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B16" w:rsidRPr="008C748D" w:rsidRDefault="00C07B16" w:rsidP="00C37731">
      <w:pPr>
        <w:pStyle w:val="Spacerparatopoffirstpage"/>
        <w:rPr>
          <w:noProof w:val="0"/>
        </w:rPr>
        <w:sectPr w:rsidR="00C07B16" w:rsidRPr="008C748D" w:rsidSect="00CE750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851" w:bottom="1134" w:left="1134" w:header="510" w:footer="510" w:gutter="0"/>
          <w:cols w:space="340"/>
          <w:docGrid w:linePitch="360"/>
        </w:sectPr>
      </w:pPr>
    </w:p>
    <w:p w:rsidR="00306E5F" w:rsidRPr="008C748D" w:rsidRDefault="00D30D2F" w:rsidP="00C37731">
      <w:pPr>
        <w:pStyle w:val="Spacerparatopoffirstpage"/>
        <w:rPr>
          <w:noProof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alt="Decoraive" style="position:absolute;margin-left:1.85pt;margin-top:25.55pt;width:595.55pt;height:119.05pt;z-index:-251658752;visibility:visible;mso-position-horizontal-relative:page;mso-position-vertical-relative:page;mso-width-relative:margin;mso-height-relative:margin" o:allowincell="f">
            <v:imagedata r:id="rId15" o:title="Decoraive"/>
            <w10:wrap anchorx="page" anchory="page"/>
            <w10:anchorlock/>
          </v:shape>
        </w:pict>
      </w:r>
    </w:p>
    <w:tbl>
      <w:tblPr>
        <w:tblW w:w="9987" w:type="dxa"/>
        <w:tblCellMar>
          <w:left w:w="0" w:type="dxa"/>
          <w:right w:w="0" w:type="dxa"/>
        </w:tblCellMar>
        <w:tblLook w:val="04A0" w:firstRow="1" w:lastRow="0" w:firstColumn="1" w:lastColumn="0" w:noHBand="0" w:noVBand="1"/>
      </w:tblPr>
      <w:tblGrid>
        <w:gridCol w:w="9987"/>
      </w:tblGrid>
      <w:tr w:rsidR="00EF36AF" w:rsidRPr="00D30D2F" w:rsidTr="001B5CC1">
        <w:trPr>
          <w:trHeight w:val="905"/>
        </w:trPr>
        <w:tc>
          <w:tcPr>
            <w:tcW w:w="9987" w:type="dxa"/>
            <w:shd w:val="clear" w:color="auto" w:fill="auto"/>
            <w:vAlign w:val="bottom"/>
          </w:tcPr>
          <w:p w:rsidR="004946F4" w:rsidRPr="00D30D2F" w:rsidRDefault="006F660E" w:rsidP="000D7DEE">
            <w:pPr>
              <w:pStyle w:val="DPCmainheading"/>
            </w:pPr>
            <w:r w:rsidRPr="00D30D2F">
              <w:t xml:space="preserve">South Asian Communities </w:t>
            </w:r>
            <w:r w:rsidRPr="00D30D2F">
              <w:br/>
              <w:t>Ministerial Advisory Council</w:t>
            </w:r>
          </w:p>
        </w:tc>
      </w:tr>
      <w:tr w:rsidR="005D6597" w:rsidRPr="00D30D2F" w:rsidTr="001B5CC1">
        <w:trPr>
          <w:trHeight w:val="298"/>
        </w:trPr>
        <w:tc>
          <w:tcPr>
            <w:tcW w:w="9987" w:type="dxa"/>
            <w:shd w:val="clear" w:color="auto" w:fill="auto"/>
            <w:tcMar>
              <w:top w:w="284" w:type="dxa"/>
              <w:bottom w:w="454" w:type="dxa"/>
            </w:tcMar>
          </w:tcPr>
          <w:p w:rsidR="005D6597" w:rsidRPr="00D30D2F" w:rsidRDefault="006F660E" w:rsidP="006F660E">
            <w:pPr>
              <w:pStyle w:val="DPCmainsubheading"/>
            </w:pPr>
            <w:r w:rsidRPr="00D30D2F">
              <w:t>Terms of Reference</w:t>
            </w:r>
          </w:p>
        </w:tc>
      </w:tr>
    </w:tbl>
    <w:p w:rsidR="00A62D44" w:rsidRPr="00B573C5" w:rsidRDefault="006F660E" w:rsidP="00702B10">
      <w:pPr>
        <w:pStyle w:val="Heading2"/>
      </w:pPr>
      <w:r>
        <w:t>Purpose</w:t>
      </w:r>
    </w:p>
    <w:p w:rsidR="006F660E" w:rsidRPr="00D30D2F" w:rsidRDefault="006F660E" w:rsidP="006F660E">
      <w:pPr>
        <w:spacing w:afterLines="60" w:after="144" w:line="300" w:lineRule="atLeast"/>
        <w:jc w:val="both"/>
        <w:rPr>
          <w:rFonts w:cs="Arial"/>
        </w:rPr>
      </w:pPr>
      <w:bookmarkStart w:id="0" w:name="_Toc256778633"/>
      <w:r w:rsidRPr="00D30D2F">
        <w:rPr>
          <w:rFonts w:cs="Arial"/>
        </w:rPr>
        <w:t xml:space="preserve">The South Asian Communities Ministerial Advisory Council (‘the Advisory Council’) is established to adopt a whole-of-government response to key issues and challenges impacting South Asian communities. </w:t>
      </w:r>
    </w:p>
    <w:p w:rsidR="006F660E" w:rsidRPr="00D30D2F" w:rsidRDefault="006F660E" w:rsidP="006F660E">
      <w:pPr>
        <w:spacing w:afterLines="60" w:after="144" w:line="300" w:lineRule="atLeast"/>
        <w:jc w:val="both"/>
        <w:rPr>
          <w:rFonts w:cs="Arial"/>
        </w:rPr>
      </w:pPr>
      <w:r w:rsidRPr="00D30D2F">
        <w:rPr>
          <w:rFonts w:cs="Arial"/>
        </w:rPr>
        <w:t>The focus of the Advisory Council is to:</w:t>
      </w:r>
    </w:p>
    <w:p w:rsidR="006F660E" w:rsidRPr="00D30D2F" w:rsidRDefault="006F660E" w:rsidP="006F660E">
      <w:pPr>
        <w:pStyle w:val="ListParagraph"/>
        <w:numPr>
          <w:ilvl w:val="0"/>
          <w:numId w:val="17"/>
        </w:numPr>
        <w:spacing w:afterLines="60" w:after="144" w:line="300" w:lineRule="atLeast"/>
        <w:ind w:left="357" w:hanging="357"/>
        <w:jc w:val="both"/>
        <w:rPr>
          <w:rFonts w:cs="Arial"/>
        </w:rPr>
      </w:pPr>
      <w:r w:rsidRPr="00D30D2F">
        <w:rPr>
          <w:rFonts w:cs="Arial"/>
        </w:rPr>
        <w:t>engage and consult South Asian community members represented on the Advisory Council;</w:t>
      </w:r>
    </w:p>
    <w:p w:rsidR="006F660E" w:rsidRPr="00D30D2F" w:rsidRDefault="006F660E" w:rsidP="006F660E">
      <w:pPr>
        <w:pStyle w:val="ListParagraph"/>
        <w:numPr>
          <w:ilvl w:val="0"/>
          <w:numId w:val="17"/>
        </w:numPr>
        <w:spacing w:afterLines="60" w:after="144" w:line="300" w:lineRule="atLeast"/>
        <w:ind w:left="357" w:hanging="357"/>
        <w:jc w:val="both"/>
        <w:rPr>
          <w:rFonts w:cs="Arial"/>
        </w:rPr>
      </w:pPr>
      <w:r w:rsidRPr="00D30D2F">
        <w:rPr>
          <w:rFonts w:cs="Arial"/>
        </w:rPr>
        <w:t>consider issues and opportunities raised by a broader cross section of South Asian voices (including elders, women, young people, regional representatives) including through community engagement approaches with South Asian communities led by the Victorian Multicultural Commission (VMC) and the Multicultural Affairs and Social Cohesion Division of the Department of Premier and Cabinet (DPC);</w:t>
      </w:r>
    </w:p>
    <w:p w:rsidR="006F660E" w:rsidRPr="00D30D2F" w:rsidRDefault="006F660E" w:rsidP="006F660E">
      <w:pPr>
        <w:pStyle w:val="ListParagraph"/>
        <w:numPr>
          <w:ilvl w:val="0"/>
          <w:numId w:val="17"/>
        </w:numPr>
        <w:spacing w:afterLines="60" w:after="144" w:line="300" w:lineRule="atLeast"/>
        <w:ind w:left="357" w:hanging="357"/>
        <w:jc w:val="both"/>
        <w:rPr>
          <w:rFonts w:cs="Arial"/>
        </w:rPr>
      </w:pPr>
      <w:r w:rsidRPr="00D30D2F">
        <w:rPr>
          <w:rFonts w:eastAsia="Arial" w:cs="Arial"/>
          <w:iCs/>
          <w:color w:val="000000"/>
          <w:lang w:eastAsia="en-US"/>
        </w:rPr>
        <w:t>to develop a South Asian Communities Action Plan which will act as a roadmap for the future by identifying and addressing key issues</w:t>
      </w:r>
      <w:r w:rsidRPr="00D30D2F">
        <w:rPr>
          <w:rFonts w:cs="Arial"/>
        </w:rPr>
        <w:t xml:space="preserve"> to support greater economic and social participation in Victoria;</w:t>
      </w:r>
    </w:p>
    <w:p w:rsidR="006F660E" w:rsidRPr="00D30D2F" w:rsidRDefault="006F660E" w:rsidP="006F660E">
      <w:pPr>
        <w:pStyle w:val="ListParagraph"/>
        <w:numPr>
          <w:ilvl w:val="0"/>
          <w:numId w:val="17"/>
        </w:numPr>
        <w:spacing w:afterLines="60" w:after="144" w:line="300" w:lineRule="atLeast"/>
        <w:ind w:left="357" w:hanging="357"/>
        <w:jc w:val="both"/>
        <w:rPr>
          <w:rFonts w:cs="Arial"/>
        </w:rPr>
      </w:pPr>
      <w:r w:rsidRPr="00D30D2F">
        <w:rPr>
          <w:rFonts w:cs="Arial"/>
        </w:rPr>
        <w:t>co-ordinate Ministerial effort across portfolios and departments by utilising the Multicultural Leadership and Coordination Group which brings together senior executives together from across the Victorian Government; and</w:t>
      </w:r>
    </w:p>
    <w:p w:rsidR="006F660E" w:rsidRPr="00D30D2F" w:rsidRDefault="006F660E" w:rsidP="006F660E">
      <w:pPr>
        <w:pStyle w:val="ListParagraph"/>
        <w:numPr>
          <w:ilvl w:val="0"/>
          <w:numId w:val="17"/>
        </w:numPr>
        <w:spacing w:afterLines="60" w:after="144" w:line="300" w:lineRule="atLeast"/>
        <w:ind w:left="357" w:hanging="357"/>
        <w:jc w:val="both"/>
        <w:rPr>
          <w:rFonts w:cs="Arial"/>
        </w:rPr>
      </w:pPr>
      <w:r w:rsidRPr="00D30D2F">
        <w:rPr>
          <w:rFonts w:cs="Arial"/>
        </w:rPr>
        <w:t>support community led proposals that respond to identified challenges; and innovative approaches empowering marginalised people who identify as South Asian.</w:t>
      </w:r>
    </w:p>
    <w:p w:rsidR="006F660E" w:rsidRPr="00B573C5" w:rsidRDefault="006F660E" w:rsidP="006F660E">
      <w:pPr>
        <w:pStyle w:val="Heading2"/>
      </w:pPr>
      <w:r>
        <w:t>Membership</w:t>
      </w:r>
    </w:p>
    <w:p w:rsidR="006F660E" w:rsidRPr="00D30D2F" w:rsidRDefault="006F660E" w:rsidP="006F660E">
      <w:pPr>
        <w:spacing w:afterLines="60" w:after="144" w:line="300" w:lineRule="atLeast"/>
        <w:jc w:val="both"/>
        <w:rPr>
          <w:rFonts w:eastAsia="Arial" w:cs="Arial"/>
          <w:lang w:eastAsia="en-US"/>
        </w:rPr>
      </w:pPr>
      <w:r w:rsidRPr="00D30D2F">
        <w:rPr>
          <w:rFonts w:eastAsia="Arial" w:cs="Arial"/>
          <w:lang w:eastAsia="en-US"/>
        </w:rPr>
        <w:t>The Advisory Council will be chaired by the Minister for Multicultural Affairs, R</w:t>
      </w:r>
      <w:r w:rsidR="009C3637">
        <w:rPr>
          <w:rFonts w:eastAsia="Arial" w:cs="Arial"/>
          <w:lang w:eastAsia="en-US"/>
        </w:rPr>
        <w:t>ichard Wynne</w:t>
      </w:r>
      <w:r w:rsidRPr="00D30D2F">
        <w:rPr>
          <w:rFonts w:eastAsia="Arial" w:cs="Arial"/>
          <w:lang w:eastAsia="en-US"/>
        </w:rPr>
        <w:t xml:space="preserve"> with secretariat support provided by DPC. </w:t>
      </w:r>
      <w:bookmarkStart w:id="1" w:name="_GoBack"/>
      <w:bookmarkEnd w:id="1"/>
    </w:p>
    <w:p w:rsidR="006F660E" w:rsidRPr="00D30D2F" w:rsidRDefault="006F660E" w:rsidP="006F660E">
      <w:pPr>
        <w:spacing w:afterLines="60" w:after="144" w:line="300" w:lineRule="atLeast"/>
        <w:jc w:val="both"/>
        <w:rPr>
          <w:rFonts w:eastAsia="Arial" w:cs="Arial"/>
          <w:lang w:eastAsia="en-US"/>
        </w:rPr>
      </w:pPr>
      <w:r w:rsidRPr="00D30D2F">
        <w:rPr>
          <w:rFonts w:eastAsia="Arial" w:cs="Arial"/>
          <w:lang w:eastAsia="en-US"/>
        </w:rPr>
        <w:t xml:space="preserve">Members of the Advisory Council will include: </w:t>
      </w:r>
    </w:p>
    <w:p w:rsidR="006F660E" w:rsidRPr="00D30D2F" w:rsidRDefault="006F660E" w:rsidP="006F660E">
      <w:pPr>
        <w:pStyle w:val="Heading3"/>
      </w:pPr>
      <w:r>
        <w:t>South Asian Communities representatives</w:t>
      </w:r>
    </w:p>
    <w:p w:rsidR="006F660E" w:rsidRPr="00D30D2F" w:rsidRDefault="006F660E" w:rsidP="006F660E">
      <w:pPr>
        <w:pStyle w:val="ListParagraph"/>
        <w:numPr>
          <w:ilvl w:val="0"/>
          <w:numId w:val="19"/>
        </w:numPr>
        <w:spacing w:afterLines="60" w:after="144" w:line="300" w:lineRule="atLeast"/>
        <w:jc w:val="both"/>
        <w:rPr>
          <w:rFonts w:cs="Arial"/>
        </w:rPr>
      </w:pPr>
      <w:r w:rsidRPr="00D30D2F">
        <w:rPr>
          <w:rFonts w:cs="Arial"/>
        </w:rPr>
        <w:t>25 members representing age, gender balance and a diversity of South Asian cultural and religious backgrounds (including Indian, Sri Lankan, Pakistani, Bangladeshi, Nepalese, Bhutanese, Maldivian)</w:t>
      </w:r>
    </w:p>
    <w:p w:rsidR="006F660E" w:rsidRPr="00D30D2F" w:rsidRDefault="006F660E" w:rsidP="006F660E">
      <w:pPr>
        <w:pStyle w:val="Heading3"/>
      </w:pPr>
      <w:r>
        <w:t>Victorian Multicultural Commission</w:t>
      </w:r>
    </w:p>
    <w:p w:rsidR="006F660E" w:rsidRPr="00D30D2F" w:rsidRDefault="006F660E" w:rsidP="006F660E">
      <w:pPr>
        <w:pStyle w:val="ListParagraph"/>
        <w:numPr>
          <w:ilvl w:val="0"/>
          <w:numId w:val="19"/>
        </w:numPr>
        <w:spacing w:afterLines="60" w:after="144" w:line="300" w:lineRule="atLeast"/>
        <w:jc w:val="both"/>
        <w:rPr>
          <w:rFonts w:cs="Arial"/>
        </w:rPr>
      </w:pPr>
      <w:r w:rsidRPr="00D30D2F">
        <w:rPr>
          <w:rFonts w:cs="Arial"/>
        </w:rPr>
        <w:t>VMC Chairperson or delegate</w:t>
      </w:r>
    </w:p>
    <w:p w:rsidR="006F660E" w:rsidRPr="00D30D2F" w:rsidRDefault="006F660E">
      <w:pPr>
        <w:spacing w:after="0" w:line="240" w:lineRule="auto"/>
        <w:rPr>
          <w:rFonts w:eastAsia="MS Gothic"/>
          <w:b/>
          <w:bCs/>
          <w:color w:val="53565A"/>
          <w:sz w:val="32"/>
          <w:szCs w:val="32"/>
          <w:lang w:eastAsia="en-US"/>
        </w:rPr>
      </w:pPr>
      <w:r>
        <w:br w:type="page"/>
      </w:r>
    </w:p>
    <w:p w:rsidR="006F660E" w:rsidRPr="00D30D2F" w:rsidRDefault="006F660E" w:rsidP="006F660E">
      <w:pPr>
        <w:pStyle w:val="Heading3"/>
      </w:pPr>
      <w:r>
        <w:t>Department of Premier and Cabinet</w:t>
      </w:r>
    </w:p>
    <w:p w:rsidR="006F660E" w:rsidRPr="00D30D2F" w:rsidRDefault="006F660E" w:rsidP="006F660E">
      <w:pPr>
        <w:pStyle w:val="ListParagraph"/>
        <w:numPr>
          <w:ilvl w:val="0"/>
          <w:numId w:val="18"/>
        </w:numPr>
        <w:spacing w:afterLines="60" w:after="144" w:line="300" w:lineRule="atLeast"/>
        <w:jc w:val="both"/>
        <w:rPr>
          <w:rFonts w:eastAsia="Arial" w:cs="Arial"/>
          <w:lang w:eastAsia="en-US"/>
        </w:rPr>
      </w:pPr>
      <w:r w:rsidRPr="00D30D2F">
        <w:rPr>
          <w:rFonts w:eastAsia="Arial" w:cs="Arial"/>
          <w:lang w:eastAsia="en-US"/>
        </w:rPr>
        <w:t>Executive Director, Multicultural Affairs and Social Cohesion Division</w:t>
      </w:r>
    </w:p>
    <w:p w:rsidR="006F660E" w:rsidRPr="00D30D2F" w:rsidRDefault="006F660E" w:rsidP="006F660E">
      <w:pPr>
        <w:pStyle w:val="ListParagraph"/>
        <w:numPr>
          <w:ilvl w:val="0"/>
          <w:numId w:val="18"/>
        </w:numPr>
        <w:spacing w:afterLines="60" w:after="144" w:line="300" w:lineRule="atLeast"/>
        <w:jc w:val="both"/>
        <w:rPr>
          <w:rFonts w:eastAsia="Arial" w:cs="Arial"/>
          <w:lang w:eastAsia="en-US"/>
        </w:rPr>
      </w:pPr>
      <w:r w:rsidRPr="00D30D2F">
        <w:rPr>
          <w:rFonts w:eastAsia="Arial" w:cs="Arial"/>
          <w:lang w:eastAsia="en-US"/>
        </w:rPr>
        <w:t>Director, Community Participation Branch, Multicultural Affairs and Social Cohesion Division</w:t>
      </w:r>
    </w:p>
    <w:p w:rsidR="006F660E" w:rsidRPr="00D30D2F" w:rsidRDefault="006F660E" w:rsidP="006F660E">
      <w:pPr>
        <w:spacing w:before="120" w:afterLines="60" w:after="144" w:line="300" w:lineRule="atLeast"/>
        <w:jc w:val="both"/>
        <w:rPr>
          <w:rFonts w:eastAsia="Arial" w:cs="Arial"/>
          <w:lang w:eastAsia="en-US"/>
        </w:rPr>
      </w:pPr>
      <w:r w:rsidRPr="00D30D2F">
        <w:rPr>
          <w:rFonts w:eastAsia="Arial" w:cs="Arial"/>
          <w:lang w:eastAsia="en-US"/>
        </w:rPr>
        <w:t>As required, the Advisory Council will invite other representatives to attend, such as other portfolio Ministers, other South Asian community members and/or senior departmental representatives.</w:t>
      </w:r>
    </w:p>
    <w:p w:rsidR="006F660E" w:rsidRPr="00B573C5" w:rsidRDefault="006F660E" w:rsidP="006F660E">
      <w:pPr>
        <w:pStyle w:val="Heading2"/>
      </w:pPr>
      <w:r>
        <w:t>Community Engagement</w:t>
      </w:r>
    </w:p>
    <w:p w:rsidR="006F660E" w:rsidRPr="00D30D2F" w:rsidRDefault="006F660E" w:rsidP="006F660E">
      <w:pPr>
        <w:spacing w:line="240" w:lineRule="auto"/>
        <w:jc w:val="both"/>
        <w:rPr>
          <w:rFonts w:eastAsia="Arial" w:cs="Arial"/>
          <w:lang w:eastAsia="en-US"/>
        </w:rPr>
      </w:pPr>
      <w:r w:rsidRPr="00D30D2F">
        <w:rPr>
          <w:rFonts w:eastAsia="Arial" w:cs="Arial"/>
          <w:lang w:eastAsia="en-US"/>
        </w:rPr>
        <w:t xml:space="preserve">Up to 12 community consultations and / or workshops will take place to develop the </w:t>
      </w:r>
      <w:r w:rsidRPr="00D30D2F">
        <w:rPr>
          <w:rFonts w:cs="Arial"/>
        </w:rPr>
        <w:t>South Asian Communities Action Plan.</w:t>
      </w:r>
    </w:p>
    <w:p w:rsidR="006F660E" w:rsidRPr="00D30D2F" w:rsidRDefault="006F660E" w:rsidP="006F660E">
      <w:pPr>
        <w:spacing w:before="120" w:after="0" w:line="240" w:lineRule="auto"/>
        <w:jc w:val="both"/>
        <w:rPr>
          <w:rFonts w:ascii="VIC" w:eastAsia="Arial" w:hAnsi="VIC"/>
          <w:sz w:val="24"/>
          <w:szCs w:val="24"/>
          <w:lang w:eastAsia="en-US"/>
        </w:rPr>
      </w:pPr>
    </w:p>
    <w:bookmarkEnd w:id="0"/>
    <w:p w:rsidR="006F660E" w:rsidRDefault="006F660E" w:rsidP="00DD3E6F">
      <w:pPr>
        <w:pStyle w:val="Heading3"/>
      </w:pPr>
    </w:p>
    <w:sectPr w:rsidR="006F660E" w:rsidSect="001B5CC1">
      <w:headerReference w:type="default" r:id="rId16"/>
      <w:footerReference w:type="default" r:id="rId17"/>
      <w:type w:val="continuous"/>
      <w:pgSz w:w="11906" w:h="16838" w:code="9"/>
      <w:pgMar w:top="1701" w:right="851" w:bottom="1134"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CD7" w:rsidRDefault="00164CD7">
      <w:r>
        <w:separator/>
      </w:r>
    </w:p>
  </w:endnote>
  <w:endnote w:type="continuationSeparator" w:id="0">
    <w:p w:rsidR="00164CD7" w:rsidRDefault="0016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Ebrima"/>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637" w:rsidRDefault="009C3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50D" w:rsidRDefault="009C3637">
    <w:pPr>
      <w:pStyle w:val="Footer"/>
    </w:pPr>
    <w:r>
      <w:rPr>
        <w:noProof/>
      </w:rPr>
      <w:pict>
        <v:shapetype id="_x0000_t202" coordsize="21600,21600" o:spt="202" path="m,l,21600r21600,l21600,xe">
          <v:stroke joinstyle="miter"/>
          <v:path gradientshapeok="t" o:connecttype="rect"/>
        </v:shapetype>
        <v:shape id="MSIPCM1762466a90b7042e6b539677" o:spid="_x0000_s2051" type="#_x0000_t202" alt="{&quot;HashCode&quot;:-1267603503,&quot;Height&quot;:841.0,&quot;Width&quot;:595.0,&quot;Placement&quot;:&quot;Footer&quot;,&quot;Index&quot;:&quot;Primary&quot;,&quot;Section&quot;:1,&quot;Top&quot;:0.0,&quot;Left&quot;:0.0}" style="position:absolute;margin-left:0;margin-top:805.9pt;width:595.3pt;height:21pt;z-index:251659264;mso-wrap-style:square;mso-position-horizontal:absolute;mso-position-horizontal-relative:page;mso-position-vertical:absolute;mso-position-vertical-relative:page;v-text-anchor:bottom" o:allowincell="f" filled="f" stroked="f">
          <v:textbox inset="20pt,0,,0">
            <w:txbxContent>
              <w:p w:rsidR="009C3637" w:rsidRPr="009C3637" w:rsidRDefault="009C3637" w:rsidP="009C3637">
                <w:pPr>
                  <w:spacing w:after="0"/>
                  <w:rPr>
                    <w:rFonts w:ascii="Calibri" w:hAnsi="Calibri" w:cs="Calibri"/>
                    <w:color w:val="000000"/>
                  </w:rPr>
                </w:pPr>
                <w:r w:rsidRPr="009C3637">
                  <w:rPr>
                    <w:rFonts w:ascii="Calibri" w:hAnsi="Calibri" w:cs="Calibri"/>
                    <w:color w:val="000000"/>
                  </w:rPr>
                  <w:t>OFFICIAL</w:t>
                </w:r>
              </w:p>
            </w:txbxContent>
          </v:textbox>
          <w10:wrap anchorx="page" anchory="page"/>
        </v:shape>
      </w:pict>
    </w:r>
    <w:r w:rsidR="00D30D2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alt="Victoria State Governmnet Department of Premier and Cabinet" style="position:absolute;margin-left:.05pt;margin-top:782.65pt;width:595.25pt;height:39.6pt;z-index:251657216;visibility:visible;mso-position-horizontal-relative:page;mso-position-vertical-relative:page;mso-width-relative:margin;mso-height-relative:margin" o:allowincell="f">
          <v:imagedata r:id="rId1" o:title="Victoria State Governmnet Department of Premier and Cabinet"/>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637" w:rsidRDefault="009C36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303" w:rsidRPr="00A95E3B" w:rsidRDefault="009C3637" w:rsidP="00B01E7E">
    <w:pPr>
      <w:pStyle w:val="DPCfooter"/>
    </w:pPr>
    <w:r>
      <w:rPr>
        <w:noProof/>
      </w:rPr>
      <w:pict>
        <v:shapetype id="_x0000_t202" coordsize="21600,21600" o:spt="202" path="m,l,21600r21600,l21600,xe">
          <v:stroke joinstyle="miter"/>
          <v:path gradientshapeok="t" o:connecttype="rect"/>
        </v:shapetype>
        <v:shape id="MSIPCMae7e40088bb9f54f115d3baf" o:spid="_x0000_s2052" type="#_x0000_t202" alt="{&quot;HashCode&quot;:-1267603503,&quot;Height&quot;:841.0,&quot;Width&quot;:595.0,&quot;Placement&quot;:&quot;Footer&quot;,&quot;Index&quot;:&quot;Primary&quot;,&quot;Section&quot;:2,&quot;Top&quot;:0.0,&quot;Left&quot;:0.0}" style="position:absolute;margin-left:0;margin-top:805.9pt;width:595.3pt;height:21pt;z-index:251660288;mso-wrap-style:square;mso-position-horizontal:absolute;mso-position-horizontal-relative:page;mso-position-vertical:absolute;mso-position-vertical-relative:page;v-text-anchor:bottom" o:allowincell="f" filled="f" stroked="f">
          <v:textbox inset="20pt,0,,0">
            <w:txbxContent>
              <w:p w:rsidR="009C3637" w:rsidRPr="009C3637" w:rsidRDefault="009C3637" w:rsidP="009C3637">
                <w:pPr>
                  <w:spacing w:after="0"/>
                  <w:rPr>
                    <w:rFonts w:ascii="Calibri" w:hAnsi="Calibri" w:cs="Calibri"/>
                    <w:color w:val="000000"/>
                  </w:rPr>
                </w:pPr>
                <w:r w:rsidRPr="009C3637">
                  <w:rPr>
                    <w:rFonts w:ascii="Calibri" w:hAnsi="Calibri" w:cs="Calibri"/>
                    <w:color w:val="000000"/>
                  </w:rPr>
                  <w:t>OFFICIAL</w:t>
                </w:r>
              </w:p>
            </w:txbxContent>
          </v:textbox>
          <w10:wrap anchorx="page" anchory="page"/>
        </v:shape>
      </w:pict>
    </w:r>
    <w:r w:rsidR="006F660E">
      <w:t>South Asian Communities Ministerial Advisory Council – Terms of Reference</w:t>
    </w:r>
    <w:r w:rsidR="006768DF" w:rsidRPr="00A95E3B">
      <w:tab/>
    </w:r>
    <w:r w:rsidR="00EF362A" w:rsidRPr="00A95E3B">
      <w:fldChar w:fldCharType="begin"/>
    </w:r>
    <w:r w:rsidR="00EF362A" w:rsidRPr="00A95E3B">
      <w:instrText xml:space="preserve"> PAGE   \* MERGEFORMAT </w:instrText>
    </w:r>
    <w:r w:rsidR="00EF362A" w:rsidRPr="00A95E3B">
      <w:fldChar w:fldCharType="separate"/>
    </w:r>
    <w:r w:rsidR="006F660E">
      <w:rPr>
        <w:noProof/>
      </w:rPr>
      <w:t>2</w:t>
    </w:r>
    <w:r w:rsidR="00EF362A" w:rsidRPr="00A95E3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CD7" w:rsidRDefault="00164CD7" w:rsidP="002862F1">
      <w:pPr>
        <w:spacing w:before="120"/>
      </w:pPr>
      <w:r>
        <w:separator/>
      </w:r>
    </w:p>
  </w:footnote>
  <w:footnote w:type="continuationSeparator" w:id="0">
    <w:p w:rsidR="00164CD7" w:rsidRDefault="00164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637" w:rsidRDefault="009C3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637" w:rsidRDefault="009C36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637" w:rsidRDefault="009C36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303" w:rsidRDefault="00D30D2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49" type="#_x0000_t75" alt="Decorative" style="position:absolute;margin-left:-5.45pt;margin-top:26.8pt;width:606.35pt;height:40.2pt;z-index:251658240;visibility:visible;mso-position-horizontal-relative:page;mso-position-vertical-relative:page;mso-width-relative:margin;mso-height-relative:margin" o:allowincell="f">
          <v:imagedata r:id="rId1" o:title="Decorative"/>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B6149F2"/>
    <w:multiLevelType w:val="hybridMultilevel"/>
    <w:tmpl w:val="62ACFD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C2478D2"/>
    <w:multiLevelType w:val="multilevel"/>
    <w:tmpl w:val="6B4EFD4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DFC11A0"/>
    <w:multiLevelType w:val="hybridMultilevel"/>
    <w:tmpl w:val="8EEEDD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E410A47"/>
    <w:multiLevelType w:val="hybridMultilevel"/>
    <w:tmpl w:val="CF6ABF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11"/>
  </w:num>
  <w:num w:numId="10">
    <w:abstractNumId w:val="1"/>
  </w:num>
  <w:num w:numId="11">
    <w:abstractNumId w:val="9"/>
  </w:num>
  <w:num w:numId="12">
    <w:abstractNumId w:val="2"/>
  </w:num>
  <w:num w:numId="13">
    <w:abstractNumId w:val="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0"/>
  </w:num>
  <w:num w:numId="1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oNotTrackMoves/>
  <w:defaultTabStop w:val="720"/>
  <w:drawingGridHorizontalSpacing w:val="100"/>
  <w:displayHorizontalDrawingGridEvery w:val="2"/>
  <w:displayVertic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uppressSpBfAfterPgBrk/>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660E"/>
    <w:rsid w:val="000072B6"/>
    <w:rsid w:val="0001021B"/>
    <w:rsid w:val="00011D89"/>
    <w:rsid w:val="000137AB"/>
    <w:rsid w:val="00024D89"/>
    <w:rsid w:val="0002578B"/>
    <w:rsid w:val="00025E00"/>
    <w:rsid w:val="00033D81"/>
    <w:rsid w:val="00037D82"/>
    <w:rsid w:val="00041BF0"/>
    <w:rsid w:val="0004536B"/>
    <w:rsid w:val="00046B68"/>
    <w:rsid w:val="000527DD"/>
    <w:rsid w:val="000578B2"/>
    <w:rsid w:val="00060959"/>
    <w:rsid w:val="00074219"/>
    <w:rsid w:val="00074ED5"/>
    <w:rsid w:val="000815CF"/>
    <w:rsid w:val="00090171"/>
    <w:rsid w:val="0009080D"/>
    <w:rsid w:val="00096CD1"/>
    <w:rsid w:val="000A012C"/>
    <w:rsid w:val="000A0EB9"/>
    <w:rsid w:val="000A186C"/>
    <w:rsid w:val="000B21ED"/>
    <w:rsid w:val="000B3B7B"/>
    <w:rsid w:val="000B543D"/>
    <w:rsid w:val="000B5BF7"/>
    <w:rsid w:val="000B6BC8"/>
    <w:rsid w:val="000C42EA"/>
    <w:rsid w:val="000C4546"/>
    <w:rsid w:val="000C4E3A"/>
    <w:rsid w:val="000D1242"/>
    <w:rsid w:val="000D7DEE"/>
    <w:rsid w:val="000E3CC7"/>
    <w:rsid w:val="000E6BD4"/>
    <w:rsid w:val="000E6F6A"/>
    <w:rsid w:val="000F1F1E"/>
    <w:rsid w:val="000F2259"/>
    <w:rsid w:val="0010342F"/>
    <w:rsid w:val="0010392D"/>
    <w:rsid w:val="00103E86"/>
    <w:rsid w:val="00104FE3"/>
    <w:rsid w:val="00120BD3"/>
    <w:rsid w:val="00122FEA"/>
    <w:rsid w:val="001232BD"/>
    <w:rsid w:val="00124ED5"/>
    <w:rsid w:val="001447B3"/>
    <w:rsid w:val="00161939"/>
    <w:rsid w:val="00161AA0"/>
    <w:rsid w:val="00162093"/>
    <w:rsid w:val="00164CD7"/>
    <w:rsid w:val="00164CF0"/>
    <w:rsid w:val="001771DD"/>
    <w:rsid w:val="00177995"/>
    <w:rsid w:val="00177A8C"/>
    <w:rsid w:val="001828F5"/>
    <w:rsid w:val="00186B33"/>
    <w:rsid w:val="00192F9D"/>
    <w:rsid w:val="00196EB8"/>
    <w:rsid w:val="001979FF"/>
    <w:rsid w:val="00197B17"/>
    <w:rsid w:val="001A3ACE"/>
    <w:rsid w:val="001B5CC1"/>
    <w:rsid w:val="001C1999"/>
    <w:rsid w:val="001C2A72"/>
    <w:rsid w:val="001D0B75"/>
    <w:rsid w:val="001D3C09"/>
    <w:rsid w:val="001D44E8"/>
    <w:rsid w:val="001D4AC4"/>
    <w:rsid w:val="001D60EC"/>
    <w:rsid w:val="001E44DF"/>
    <w:rsid w:val="001E5EDC"/>
    <w:rsid w:val="001E68A5"/>
    <w:rsid w:val="001F61D2"/>
    <w:rsid w:val="001F6E46"/>
    <w:rsid w:val="001F7C91"/>
    <w:rsid w:val="002017A7"/>
    <w:rsid w:val="00202850"/>
    <w:rsid w:val="00206463"/>
    <w:rsid w:val="00206F2F"/>
    <w:rsid w:val="0020761D"/>
    <w:rsid w:val="0021053D"/>
    <w:rsid w:val="00210A92"/>
    <w:rsid w:val="00211869"/>
    <w:rsid w:val="00214D82"/>
    <w:rsid w:val="00216C03"/>
    <w:rsid w:val="00220C04"/>
    <w:rsid w:val="002333F5"/>
    <w:rsid w:val="00235D6F"/>
    <w:rsid w:val="00237C67"/>
    <w:rsid w:val="00246C5E"/>
    <w:rsid w:val="00251343"/>
    <w:rsid w:val="00253641"/>
    <w:rsid w:val="00254F7A"/>
    <w:rsid w:val="002620BC"/>
    <w:rsid w:val="00263A90"/>
    <w:rsid w:val="0026408B"/>
    <w:rsid w:val="00267C3E"/>
    <w:rsid w:val="002709BB"/>
    <w:rsid w:val="002802E3"/>
    <w:rsid w:val="0028213D"/>
    <w:rsid w:val="002862F1"/>
    <w:rsid w:val="00290F7E"/>
    <w:rsid w:val="00291373"/>
    <w:rsid w:val="0029597D"/>
    <w:rsid w:val="002962C3"/>
    <w:rsid w:val="002A483C"/>
    <w:rsid w:val="002B1729"/>
    <w:rsid w:val="002B4DD4"/>
    <w:rsid w:val="002B5277"/>
    <w:rsid w:val="002B77C1"/>
    <w:rsid w:val="002C2728"/>
    <w:rsid w:val="002E01D0"/>
    <w:rsid w:val="002E161D"/>
    <w:rsid w:val="002E6C95"/>
    <w:rsid w:val="002E7C36"/>
    <w:rsid w:val="002F32D0"/>
    <w:rsid w:val="002F5F31"/>
    <w:rsid w:val="00302216"/>
    <w:rsid w:val="00303E53"/>
    <w:rsid w:val="00306E5F"/>
    <w:rsid w:val="00307E14"/>
    <w:rsid w:val="00314054"/>
    <w:rsid w:val="0031510A"/>
    <w:rsid w:val="00316F27"/>
    <w:rsid w:val="00326A66"/>
    <w:rsid w:val="00327870"/>
    <w:rsid w:val="0033259D"/>
    <w:rsid w:val="00336814"/>
    <w:rsid w:val="003406C6"/>
    <w:rsid w:val="003418CC"/>
    <w:rsid w:val="003452D9"/>
    <w:rsid w:val="003459BD"/>
    <w:rsid w:val="00350D38"/>
    <w:rsid w:val="003744CF"/>
    <w:rsid w:val="00374717"/>
    <w:rsid w:val="0037676C"/>
    <w:rsid w:val="00381450"/>
    <w:rsid w:val="003829E5"/>
    <w:rsid w:val="00382DEA"/>
    <w:rsid w:val="0039185F"/>
    <w:rsid w:val="003956CC"/>
    <w:rsid w:val="00395C9A"/>
    <w:rsid w:val="003A6B67"/>
    <w:rsid w:val="003B15E6"/>
    <w:rsid w:val="003B6ECA"/>
    <w:rsid w:val="003C2045"/>
    <w:rsid w:val="003C2E6A"/>
    <w:rsid w:val="003C43A1"/>
    <w:rsid w:val="003C55F4"/>
    <w:rsid w:val="003C7A3F"/>
    <w:rsid w:val="003D3E8F"/>
    <w:rsid w:val="003D6475"/>
    <w:rsid w:val="003E375C"/>
    <w:rsid w:val="003E6FA6"/>
    <w:rsid w:val="003F0445"/>
    <w:rsid w:val="003F0CF0"/>
    <w:rsid w:val="003F3289"/>
    <w:rsid w:val="00401FCF"/>
    <w:rsid w:val="004148F9"/>
    <w:rsid w:val="0042084E"/>
    <w:rsid w:val="00424D65"/>
    <w:rsid w:val="00435D7D"/>
    <w:rsid w:val="00436F62"/>
    <w:rsid w:val="00442C6C"/>
    <w:rsid w:val="00443CBE"/>
    <w:rsid w:val="004441BC"/>
    <w:rsid w:val="004450DF"/>
    <w:rsid w:val="00451575"/>
    <w:rsid w:val="0045230A"/>
    <w:rsid w:val="00457337"/>
    <w:rsid w:val="0046021C"/>
    <w:rsid w:val="0047156E"/>
    <w:rsid w:val="0047372D"/>
    <w:rsid w:val="004743DD"/>
    <w:rsid w:val="00474CEA"/>
    <w:rsid w:val="00483968"/>
    <w:rsid w:val="00484F86"/>
    <w:rsid w:val="00490746"/>
    <w:rsid w:val="00490852"/>
    <w:rsid w:val="004909D3"/>
    <w:rsid w:val="004946F4"/>
    <w:rsid w:val="0049487E"/>
    <w:rsid w:val="004A3E81"/>
    <w:rsid w:val="004A5C62"/>
    <w:rsid w:val="004A707D"/>
    <w:rsid w:val="004C6EEE"/>
    <w:rsid w:val="004C702B"/>
    <w:rsid w:val="004D016B"/>
    <w:rsid w:val="004D1B22"/>
    <w:rsid w:val="004D36F2"/>
    <w:rsid w:val="004E4649"/>
    <w:rsid w:val="004E5C2B"/>
    <w:rsid w:val="004F00DD"/>
    <w:rsid w:val="004F2133"/>
    <w:rsid w:val="004F55F1"/>
    <w:rsid w:val="004F6936"/>
    <w:rsid w:val="00503DC6"/>
    <w:rsid w:val="005061AB"/>
    <w:rsid w:val="00506F5D"/>
    <w:rsid w:val="005126D0"/>
    <w:rsid w:val="00520AB8"/>
    <w:rsid w:val="00526865"/>
    <w:rsid w:val="00536499"/>
    <w:rsid w:val="00543903"/>
    <w:rsid w:val="00546E29"/>
    <w:rsid w:val="00547A95"/>
    <w:rsid w:val="005514C5"/>
    <w:rsid w:val="00555B7E"/>
    <w:rsid w:val="00572031"/>
    <w:rsid w:val="00576E84"/>
    <w:rsid w:val="00581CF6"/>
    <w:rsid w:val="0058757E"/>
    <w:rsid w:val="00596A4B"/>
    <w:rsid w:val="00597507"/>
    <w:rsid w:val="005A7647"/>
    <w:rsid w:val="005B21B6"/>
    <w:rsid w:val="005B7A63"/>
    <w:rsid w:val="005C42BA"/>
    <w:rsid w:val="005C49DA"/>
    <w:rsid w:val="005C50F3"/>
    <w:rsid w:val="005C5D91"/>
    <w:rsid w:val="005D07B8"/>
    <w:rsid w:val="005D6597"/>
    <w:rsid w:val="005E14E7"/>
    <w:rsid w:val="005E4097"/>
    <w:rsid w:val="005E447E"/>
    <w:rsid w:val="005F0775"/>
    <w:rsid w:val="005F0CF5"/>
    <w:rsid w:val="005F21EB"/>
    <w:rsid w:val="00605908"/>
    <w:rsid w:val="00610D7C"/>
    <w:rsid w:val="00613414"/>
    <w:rsid w:val="0062408D"/>
    <w:rsid w:val="00627DA7"/>
    <w:rsid w:val="006358B4"/>
    <w:rsid w:val="006371A6"/>
    <w:rsid w:val="006419AA"/>
    <w:rsid w:val="00644B1D"/>
    <w:rsid w:val="00644B7E"/>
    <w:rsid w:val="00646A68"/>
    <w:rsid w:val="0065092E"/>
    <w:rsid w:val="006557A7"/>
    <w:rsid w:val="00656290"/>
    <w:rsid w:val="00657303"/>
    <w:rsid w:val="006621D7"/>
    <w:rsid w:val="0066302A"/>
    <w:rsid w:val="00670597"/>
    <w:rsid w:val="00673388"/>
    <w:rsid w:val="00673A34"/>
    <w:rsid w:val="006768DF"/>
    <w:rsid w:val="00677574"/>
    <w:rsid w:val="0068454C"/>
    <w:rsid w:val="00691B62"/>
    <w:rsid w:val="006A18C2"/>
    <w:rsid w:val="006A2472"/>
    <w:rsid w:val="006B077C"/>
    <w:rsid w:val="006D2A3F"/>
    <w:rsid w:val="006E138B"/>
    <w:rsid w:val="006F1FDC"/>
    <w:rsid w:val="006F36B5"/>
    <w:rsid w:val="006F660E"/>
    <w:rsid w:val="007013EF"/>
    <w:rsid w:val="007023E0"/>
    <w:rsid w:val="00702B10"/>
    <w:rsid w:val="007216AA"/>
    <w:rsid w:val="00721AB5"/>
    <w:rsid w:val="00721DEF"/>
    <w:rsid w:val="00722719"/>
    <w:rsid w:val="00724A43"/>
    <w:rsid w:val="007346E4"/>
    <w:rsid w:val="00735D59"/>
    <w:rsid w:val="00740F22"/>
    <w:rsid w:val="00741F1A"/>
    <w:rsid w:val="00741FE7"/>
    <w:rsid w:val="007450F8"/>
    <w:rsid w:val="0074696E"/>
    <w:rsid w:val="00750135"/>
    <w:rsid w:val="0075285D"/>
    <w:rsid w:val="00754E36"/>
    <w:rsid w:val="00763139"/>
    <w:rsid w:val="0076737C"/>
    <w:rsid w:val="00772D5E"/>
    <w:rsid w:val="00776928"/>
    <w:rsid w:val="00782F2C"/>
    <w:rsid w:val="00786F16"/>
    <w:rsid w:val="00796E20"/>
    <w:rsid w:val="00797C32"/>
    <w:rsid w:val="00797FA8"/>
    <w:rsid w:val="007A57F6"/>
    <w:rsid w:val="007B0914"/>
    <w:rsid w:val="007B1374"/>
    <w:rsid w:val="007B589F"/>
    <w:rsid w:val="007B6186"/>
    <w:rsid w:val="007C7301"/>
    <w:rsid w:val="007C7859"/>
    <w:rsid w:val="007D0A10"/>
    <w:rsid w:val="007D2BDE"/>
    <w:rsid w:val="007D2FB6"/>
    <w:rsid w:val="007D3EA2"/>
    <w:rsid w:val="007D4D5A"/>
    <w:rsid w:val="007E0DE2"/>
    <w:rsid w:val="007E5373"/>
    <w:rsid w:val="007F31B6"/>
    <w:rsid w:val="007F546C"/>
    <w:rsid w:val="007F665E"/>
    <w:rsid w:val="00800412"/>
    <w:rsid w:val="00801EEF"/>
    <w:rsid w:val="0080587B"/>
    <w:rsid w:val="00806468"/>
    <w:rsid w:val="00816735"/>
    <w:rsid w:val="00820141"/>
    <w:rsid w:val="00820E0C"/>
    <w:rsid w:val="008260DA"/>
    <w:rsid w:val="008516F2"/>
    <w:rsid w:val="00852EE6"/>
    <w:rsid w:val="00853EE4"/>
    <w:rsid w:val="00855535"/>
    <w:rsid w:val="00860662"/>
    <w:rsid w:val="008633F0"/>
    <w:rsid w:val="00867D9D"/>
    <w:rsid w:val="00872E0A"/>
    <w:rsid w:val="00875285"/>
    <w:rsid w:val="008770B0"/>
    <w:rsid w:val="00884B62"/>
    <w:rsid w:val="0088529C"/>
    <w:rsid w:val="00892553"/>
    <w:rsid w:val="0089270A"/>
    <w:rsid w:val="00893AF6"/>
    <w:rsid w:val="00894BC4"/>
    <w:rsid w:val="008A07A8"/>
    <w:rsid w:val="008A6BAC"/>
    <w:rsid w:val="008B2EE4"/>
    <w:rsid w:val="008B4D3D"/>
    <w:rsid w:val="008B57C7"/>
    <w:rsid w:val="008C2F92"/>
    <w:rsid w:val="008C748D"/>
    <w:rsid w:val="008D4236"/>
    <w:rsid w:val="008D462F"/>
    <w:rsid w:val="008E4376"/>
    <w:rsid w:val="008F765E"/>
    <w:rsid w:val="00900719"/>
    <w:rsid w:val="00906490"/>
    <w:rsid w:val="009111B2"/>
    <w:rsid w:val="00924AE1"/>
    <w:rsid w:val="009269B1"/>
    <w:rsid w:val="00937BD9"/>
    <w:rsid w:val="009500F3"/>
    <w:rsid w:val="00950E2C"/>
    <w:rsid w:val="00951D50"/>
    <w:rsid w:val="009525EB"/>
    <w:rsid w:val="00961400"/>
    <w:rsid w:val="00963646"/>
    <w:rsid w:val="0097122E"/>
    <w:rsid w:val="00973EC3"/>
    <w:rsid w:val="009817CA"/>
    <w:rsid w:val="009853E1"/>
    <w:rsid w:val="00986E6B"/>
    <w:rsid w:val="0099137C"/>
    <w:rsid w:val="00991769"/>
    <w:rsid w:val="00994386"/>
    <w:rsid w:val="00996541"/>
    <w:rsid w:val="009A279E"/>
    <w:rsid w:val="009B0A6F"/>
    <w:rsid w:val="009B4852"/>
    <w:rsid w:val="009B59E9"/>
    <w:rsid w:val="009C3637"/>
    <w:rsid w:val="009C7A7E"/>
    <w:rsid w:val="009D02E8"/>
    <w:rsid w:val="009D51D0"/>
    <w:rsid w:val="009D70A4"/>
    <w:rsid w:val="009E08D1"/>
    <w:rsid w:val="009E1B95"/>
    <w:rsid w:val="009E496F"/>
    <w:rsid w:val="009E4B0D"/>
    <w:rsid w:val="009E6FE6"/>
    <w:rsid w:val="009E7F92"/>
    <w:rsid w:val="009F02A3"/>
    <w:rsid w:val="009F2F27"/>
    <w:rsid w:val="009F6BCB"/>
    <w:rsid w:val="009F7B78"/>
    <w:rsid w:val="00A0057A"/>
    <w:rsid w:val="00A113E3"/>
    <w:rsid w:val="00A11421"/>
    <w:rsid w:val="00A157B1"/>
    <w:rsid w:val="00A22229"/>
    <w:rsid w:val="00A34DFE"/>
    <w:rsid w:val="00A44882"/>
    <w:rsid w:val="00A54715"/>
    <w:rsid w:val="00A6061C"/>
    <w:rsid w:val="00A62D44"/>
    <w:rsid w:val="00A65FEE"/>
    <w:rsid w:val="00A7161C"/>
    <w:rsid w:val="00A77AA3"/>
    <w:rsid w:val="00A872E5"/>
    <w:rsid w:val="00A95E3B"/>
    <w:rsid w:val="00A96067"/>
    <w:rsid w:val="00A96E65"/>
    <w:rsid w:val="00A97C72"/>
    <w:rsid w:val="00AA63D4"/>
    <w:rsid w:val="00AB06E8"/>
    <w:rsid w:val="00AB1CD3"/>
    <w:rsid w:val="00AB352F"/>
    <w:rsid w:val="00AB5739"/>
    <w:rsid w:val="00AC274B"/>
    <w:rsid w:val="00AC6D36"/>
    <w:rsid w:val="00AD0CBA"/>
    <w:rsid w:val="00AD26E2"/>
    <w:rsid w:val="00AD2ED9"/>
    <w:rsid w:val="00AD525E"/>
    <w:rsid w:val="00AD6D6E"/>
    <w:rsid w:val="00AE126A"/>
    <w:rsid w:val="00AE3005"/>
    <w:rsid w:val="00AE3B0A"/>
    <w:rsid w:val="00AE3BAA"/>
    <w:rsid w:val="00AE59A0"/>
    <w:rsid w:val="00AF0C57"/>
    <w:rsid w:val="00AF26F3"/>
    <w:rsid w:val="00B00672"/>
    <w:rsid w:val="00B01B4D"/>
    <w:rsid w:val="00B01E7E"/>
    <w:rsid w:val="00B04610"/>
    <w:rsid w:val="00B06571"/>
    <w:rsid w:val="00B068BA"/>
    <w:rsid w:val="00B13851"/>
    <w:rsid w:val="00B13B1C"/>
    <w:rsid w:val="00B22291"/>
    <w:rsid w:val="00B2417B"/>
    <w:rsid w:val="00B24E6F"/>
    <w:rsid w:val="00B26CB5"/>
    <w:rsid w:val="00B27256"/>
    <w:rsid w:val="00B2752E"/>
    <w:rsid w:val="00B307CC"/>
    <w:rsid w:val="00B30DA8"/>
    <w:rsid w:val="00B44A60"/>
    <w:rsid w:val="00B45141"/>
    <w:rsid w:val="00B5273A"/>
    <w:rsid w:val="00B573C5"/>
    <w:rsid w:val="00B62B50"/>
    <w:rsid w:val="00B635B7"/>
    <w:rsid w:val="00B65950"/>
    <w:rsid w:val="00B672C0"/>
    <w:rsid w:val="00B722EE"/>
    <w:rsid w:val="00B731E0"/>
    <w:rsid w:val="00B75646"/>
    <w:rsid w:val="00B822E9"/>
    <w:rsid w:val="00B9028D"/>
    <w:rsid w:val="00B90729"/>
    <w:rsid w:val="00B907DA"/>
    <w:rsid w:val="00B92656"/>
    <w:rsid w:val="00B950BC"/>
    <w:rsid w:val="00B95325"/>
    <w:rsid w:val="00B9714C"/>
    <w:rsid w:val="00BA2615"/>
    <w:rsid w:val="00BA31B6"/>
    <w:rsid w:val="00BA718C"/>
    <w:rsid w:val="00BB5CF9"/>
    <w:rsid w:val="00BB7A10"/>
    <w:rsid w:val="00BC366E"/>
    <w:rsid w:val="00BC7D4F"/>
    <w:rsid w:val="00BC7ED7"/>
    <w:rsid w:val="00BD2850"/>
    <w:rsid w:val="00BE28D2"/>
    <w:rsid w:val="00BF7F58"/>
    <w:rsid w:val="00C00C7D"/>
    <w:rsid w:val="00C01381"/>
    <w:rsid w:val="00C0527D"/>
    <w:rsid w:val="00C079B8"/>
    <w:rsid w:val="00C07B16"/>
    <w:rsid w:val="00C123EA"/>
    <w:rsid w:val="00C12A49"/>
    <w:rsid w:val="00C133EE"/>
    <w:rsid w:val="00C160A6"/>
    <w:rsid w:val="00C2730D"/>
    <w:rsid w:val="00C27DE9"/>
    <w:rsid w:val="00C33388"/>
    <w:rsid w:val="00C37731"/>
    <w:rsid w:val="00C37AB9"/>
    <w:rsid w:val="00C4173A"/>
    <w:rsid w:val="00C507FB"/>
    <w:rsid w:val="00C602FF"/>
    <w:rsid w:val="00C61174"/>
    <w:rsid w:val="00C6148F"/>
    <w:rsid w:val="00C62F7A"/>
    <w:rsid w:val="00C63B9C"/>
    <w:rsid w:val="00C6682F"/>
    <w:rsid w:val="00C676CE"/>
    <w:rsid w:val="00C67970"/>
    <w:rsid w:val="00C7275E"/>
    <w:rsid w:val="00C74C5D"/>
    <w:rsid w:val="00C76E88"/>
    <w:rsid w:val="00C863C4"/>
    <w:rsid w:val="00C93C3E"/>
    <w:rsid w:val="00C952A3"/>
    <w:rsid w:val="00CA12E3"/>
    <w:rsid w:val="00CA6611"/>
    <w:rsid w:val="00CB177C"/>
    <w:rsid w:val="00CB5B6B"/>
    <w:rsid w:val="00CC2BFD"/>
    <w:rsid w:val="00CD26B2"/>
    <w:rsid w:val="00CD3476"/>
    <w:rsid w:val="00CD64DF"/>
    <w:rsid w:val="00CE750D"/>
    <w:rsid w:val="00CF10EA"/>
    <w:rsid w:val="00CF2F50"/>
    <w:rsid w:val="00CF3C87"/>
    <w:rsid w:val="00D02919"/>
    <w:rsid w:val="00D04C61"/>
    <w:rsid w:val="00D04D8E"/>
    <w:rsid w:val="00D05B8D"/>
    <w:rsid w:val="00D07EC0"/>
    <w:rsid w:val="00D07F00"/>
    <w:rsid w:val="00D208B9"/>
    <w:rsid w:val="00D21873"/>
    <w:rsid w:val="00D30D2F"/>
    <w:rsid w:val="00D33E72"/>
    <w:rsid w:val="00D35BD6"/>
    <w:rsid w:val="00D361B5"/>
    <w:rsid w:val="00D411A2"/>
    <w:rsid w:val="00D50B9C"/>
    <w:rsid w:val="00D52D73"/>
    <w:rsid w:val="00D52E58"/>
    <w:rsid w:val="00D56C68"/>
    <w:rsid w:val="00D714CC"/>
    <w:rsid w:val="00D75EA7"/>
    <w:rsid w:val="00D81F21"/>
    <w:rsid w:val="00D95470"/>
    <w:rsid w:val="00D97CC0"/>
    <w:rsid w:val="00DA2619"/>
    <w:rsid w:val="00DA4239"/>
    <w:rsid w:val="00DB0B61"/>
    <w:rsid w:val="00DB314A"/>
    <w:rsid w:val="00DB38CA"/>
    <w:rsid w:val="00DB6419"/>
    <w:rsid w:val="00DB64FE"/>
    <w:rsid w:val="00DC0507"/>
    <w:rsid w:val="00DC090B"/>
    <w:rsid w:val="00DC2CF1"/>
    <w:rsid w:val="00DC4FCF"/>
    <w:rsid w:val="00DC50E0"/>
    <w:rsid w:val="00DC6386"/>
    <w:rsid w:val="00DD1130"/>
    <w:rsid w:val="00DD1951"/>
    <w:rsid w:val="00DD3E6F"/>
    <w:rsid w:val="00DD6628"/>
    <w:rsid w:val="00DE3250"/>
    <w:rsid w:val="00DE6028"/>
    <w:rsid w:val="00DE78A3"/>
    <w:rsid w:val="00DF1A71"/>
    <w:rsid w:val="00DF68C7"/>
    <w:rsid w:val="00E170DC"/>
    <w:rsid w:val="00E26818"/>
    <w:rsid w:val="00E27FFC"/>
    <w:rsid w:val="00E30B15"/>
    <w:rsid w:val="00E40181"/>
    <w:rsid w:val="00E46998"/>
    <w:rsid w:val="00E5090F"/>
    <w:rsid w:val="00E61DDE"/>
    <w:rsid w:val="00E629A1"/>
    <w:rsid w:val="00E63343"/>
    <w:rsid w:val="00E7578A"/>
    <w:rsid w:val="00E767FD"/>
    <w:rsid w:val="00E82C55"/>
    <w:rsid w:val="00E851B1"/>
    <w:rsid w:val="00E87E47"/>
    <w:rsid w:val="00E92AC3"/>
    <w:rsid w:val="00E95C2E"/>
    <w:rsid w:val="00E96F1F"/>
    <w:rsid w:val="00EB00E0"/>
    <w:rsid w:val="00EB5286"/>
    <w:rsid w:val="00EC059F"/>
    <w:rsid w:val="00EC1F24"/>
    <w:rsid w:val="00ED5B9B"/>
    <w:rsid w:val="00ED6BAD"/>
    <w:rsid w:val="00ED7447"/>
    <w:rsid w:val="00EE1488"/>
    <w:rsid w:val="00EE3166"/>
    <w:rsid w:val="00EE4D5D"/>
    <w:rsid w:val="00EE62E6"/>
    <w:rsid w:val="00EE7A6A"/>
    <w:rsid w:val="00EF109B"/>
    <w:rsid w:val="00EF362A"/>
    <w:rsid w:val="00EF36AF"/>
    <w:rsid w:val="00F00F9C"/>
    <w:rsid w:val="00F02ABA"/>
    <w:rsid w:val="00F0437A"/>
    <w:rsid w:val="00F11037"/>
    <w:rsid w:val="00F22EF4"/>
    <w:rsid w:val="00F250A9"/>
    <w:rsid w:val="00F30FF4"/>
    <w:rsid w:val="00F331AD"/>
    <w:rsid w:val="00F43A37"/>
    <w:rsid w:val="00F4641B"/>
    <w:rsid w:val="00F46EB8"/>
    <w:rsid w:val="00F47277"/>
    <w:rsid w:val="00F47826"/>
    <w:rsid w:val="00F511E4"/>
    <w:rsid w:val="00F52D09"/>
    <w:rsid w:val="00F52E08"/>
    <w:rsid w:val="00F53D0B"/>
    <w:rsid w:val="00F55B21"/>
    <w:rsid w:val="00F56EF6"/>
    <w:rsid w:val="00F64696"/>
    <w:rsid w:val="00F65AA9"/>
    <w:rsid w:val="00F6768F"/>
    <w:rsid w:val="00F72C2C"/>
    <w:rsid w:val="00F73838"/>
    <w:rsid w:val="00F76CAB"/>
    <w:rsid w:val="00F772C6"/>
    <w:rsid w:val="00F85195"/>
    <w:rsid w:val="00F938BA"/>
    <w:rsid w:val="00F94A4E"/>
    <w:rsid w:val="00F9697E"/>
    <w:rsid w:val="00FA2C46"/>
    <w:rsid w:val="00FB4CDA"/>
    <w:rsid w:val="00FC0F81"/>
    <w:rsid w:val="00FC2283"/>
    <w:rsid w:val="00FC395C"/>
    <w:rsid w:val="00FD2FEB"/>
    <w:rsid w:val="00FD3766"/>
    <w:rsid w:val="00FD47C4"/>
    <w:rsid w:val="00FE19A5"/>
    <w:rsid w:val="00FE2DCF"/>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18FB89BA"/>
  <w15:chartTrackingRefBased/>
  <w15:docId w15:val="{987DDF49-C464-4C01-A80D-F1D0967E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60E"/>
    <w:pPr>
      <w:spacing w:after="200" w:line="276" w:lineRule="auto"/>
    </w:pPr>
    <w:rPr>
      <w:rFonts w:ascii="Arial" w:eastAsia="MS PGothic" w:hAnsi="Arial"/>
      <w:sz w:val="22"/>
      <w:szCs w:val="22"/>
      <w:lang w:eastAsia="zh-TW"/>
    </w:rPr>
  </w:style>
  <w:style w:type="paragraph" w:styleId="Heading1">
    <w:name w:val="heading 1"/>
    <w:next w:val="DPCbody"/>
    <w:link w:val="Heading1Char"/>
    <w:uiPriority w:val="1"/>
    <w:qFormat/>
    <w:rsid w:val="005E4097"/>
    <w:pPr>
      <w:keepNext/>
      <w:keepLines/>
      <w:spacing w:before="400" w:after="320" w:line="560" w:lineRule="atLeast"/>
      <w:outlineLvl w:val="0"/>
    </w:pPr>
    <w:rPr>
      <w:rFonts w:ascii="Arial" w:eastAsia="MS Gothic" w:hAnsi="Arial" w:cs="Arial"/>
      <w:bCs/>
      <w:color w:val="0072CE"/>
      <w:kern w:val="32"/>
      <w:sz w:val="44"/>
      <w:szCs w:val="52"/>
      <w:lang w:eastAsia="en-US"/>
    </w:rPr>
  </w:style>
  <w:style w:type="paragraph" w:styleId="Heading2">
    <w:name w:val="heading 2"/>
    <w:next w:val="DPCbody"/>
    <w:link w:val="Heading2Char"/>
    <w:uiPriority w:val="1"/>
    <w:qFormat/>
    <w:rsid w:val="00801EEF"/>
    <w:pPr>
      <w:keepNext/>
      <w:keepLines/>
      <w:spacing w:before="280" w:after="120"/>
      <w:outlineLvl w:val="1"/>
    </w:pPr>
    <w:rPr>
      <w:rFonts w:ascii="Arial" w:eastAsia="MS Gothic" w:hAnsi="Arial"/>
      <w:bCs/>
      <w:iCs/>
      <w:color w:val="0072CE"/>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Arial" w:eastAsia="MS Gothic" w:hAnsi="Arial"/>
      <w:b/>
      <w:bCs/>
      <w:color w:val="53565A"/>
      <w:sz w:val="32"/>
      <w:szCs w:val="32"/>
      <w:lang w:eastAsia="en-US"/>
    </w:rPr>
  </w:style>
  <w:style w:type="paragraph" w:styleId="Heading4">
    <w:name w:val="heading 4"/>
    <w:next w:val="DPCbody"/>
    <w:link w:val="Heading4Char"/>
    <w:uiPriority w:val="1"/>
    <w:qFormat/>
    <w:rsid w:val="00801EEF"/>
    <w:pPr>
      <w:keepNext/>
      <w:keepLines/>
      <w:spacing w:before="240" w:after="120"/>
      <w:outlineLvl w:val="3"/>
    </w:pPr>
    <w:rPr>
      <w:rFonts w:ascii="Arial" w:eastAsia="MS Mincho" w:hAnsi="Arial"/>
      <w:b/>
      <w:bCs/>
      <w:color w:val="0072CE"/>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Arial" w:eastAsia="MS Mincho" w:hAnsi="Arial"/>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Arial" w:eastAsia="Times" w:hAnsi="Arial" w:cs="Arial"/>
      <w:color w:val="000000"/>
      <w:sz w:val="22"/>
      <w:szCs w:val="22"/>
      <w:lang w:eastAsia="en-US"/>
    </w:rPr>
  </w:style>
  <w:style w:type="character" w:customStyle="1" w:styleId="Heading1Char">
    <w:name w:val="Heading 1 Char"/>
    <w:link w:val="Heading1"/>
    <w:uiPriority w:val="1"/>
    <w:rsid w:val="005E4097"/>
    <w:rPr>
      <w:rFonts w:ascii="Arial" w:eastAsia="MS Gothic" w:hAnsi="Arial" w:cs="Arial"/>
      <w:bCs/>
      <w:color w:val="0072CE"/>
      <w:kern w:val="32"/>
      <w:sz w:val="44"/>
      <w:szCs w:val="52"/>
      <w:lang w:eastAsia="en-US"/>
    </w:rPr>
  </w:style>
  <w:style w:type="character" w:customStyle="1" w:styleId="Heading2Char">
    <w:name w:val="Heading 2 Char"/>
    <w:link w:val="Heading2"/>
    <w:uiPriority w:val="1"/>
    <w:rsid w:val="00801EEF"/>
    <w:rPr>
      <w:rFonts w:ascii="Arial" w:eastAsia="MS Gothic" w:hAnsi="Arial"/>
      <w:bCs/>
      <w:iCs/>
      <w:color w:val="0072CE"/>
      <w:sz w:val="36"/>
      <w:szCs w:val="36"/>
      <w:lang w:eastAsia="en-US"/>
    </w:rPr>
  </w:style>
  <w:style w:type="character" w:customStyle="1" w:styleId="Heading3Char">
    <w:name w:val="Heading 3 Char"/>
    <w:link w:val="Heading3"/>
    <w:uiPriority w:val="1"/>
    <w:rsid w:val="00801EEF"/>
    <w:rPr>
      <w:rFonts w:ascii="Arial" w:eastAsia="MS Gothic" w:hAnsi="Arial"/>
      <w:b/>
      <w:bCs/>
      <w:color w:val="53565A"/>
      <w:sz w:val="32"/>
      <w:szCs w:val="32"/>
      <w:lang w:eastAsia="en-US"/>
    </w:rPr>
  </w:style>
  <w:style w:type="character" w:customStyle="1" w:styleId="Heading4Char">
    <w:name w:val="Heading 4 Char"/>
    <w:link w:val="Heading4"/>
    <w:uiPriority w:val="1"/>
    <w:rsid w:val="00801EEF"/>
    <w:rPr>
      <w:rFonts w:ascii="Arial" w:eastAsia="MS Mincho" w:hAnsi="Arial"/>
      <w:b/>
      <w:bCs/>
      <w:color w:val="0072CE"/>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Arial" w:hAnsi="Arial"/>
      <w:b/>
      <w:noProof/>
      <w:sz w:val="24"/>
      <w:szCs w:val="24"/>
      <w:lang w:eastAsia="en-US"/>
    </w:rPr>
  </w:style>
  <w:style w:type="character" w:customStyle="1" w:styleId="Heading5Char">
    <w:name w:val="Heading 5 Char"/>
    <w:link w:val="Heading5"/>
    <w:uiPriority w:val="9"/>
    <w:rsid w:val="00801EEF"/>
    <w:rPr>
      <w:rFonts w:ascii="Arial" w:eastAsia="MS Mincho" w:hAnsi="Arial"/>
      <w:b/>
      <w:bCs/>
      <w:i/>
      <w:sz w:val="24"/>
      <w:szCs w:val="24"/>
      <w:lang w:eastAsia="en-US"/>
    </w:rPr>
  </w:style>
  <w:style w:type="paragraph" w:styleId="TOC2">
    <w:name w:val="toc 2"/>
    <w:uiPriority w:val="39"/>
    <w:rsid w:val="00DB6419"/>
    <w:pPr>
      <w:keepLines/>
      <w:tabs>
        <w:tab w:val="right" w:pos="9923"/>
      </w:tabs>
      <w:spacing w:after="60"/>
      <w:ind w:right="680"/>
    </w:pPr>
    <w:rPr>
      <w:rFonts w:ascii="Arial" w:hAnsi="Arial"/>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801EEF"/>
    <w:pPr>
      <w:spacing w:before="60" w:after="40"/>
    </w:pPr>
    <w:rPr>
      <w:rFonts w:ascii="Arial" w:hAnsi="Arial"/>
      <w:color w:val="000000"/>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Arial" w:hAnsi="Arial"/>
      <w:b/>
      <w:color w:val="000000"/>
      <w:sz w:val="22"/>
      <w:szCs w:val="22"/>
      <w:lang w:eastAsia="en-US"/>
    </w:rPr>
  </w:style>
  <w:style w:type="paragraph" w:customStyle="1" w:styleId="DPCmainheading">
    <w:name w:val="DPC main heading"/>
    <w:uiPriority w:val="8"/>
    <w:rsid w:val="00F9697E"/>
    <w:pPr>
      <w:spacing w:line="600" w:lineRule="atLeast"/>
    </w:pPr>
    <w:rPr>
      <w:rFonts w:ascii="Arial" w:hAnsi="Arial"/>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Arial" w:hAnsi="Arial"/>
      <w:b/>
      <w:color w:val="000000"/>
      <w:sz w:val="22"/>
      <w:szCs w:val="22"/>
      <w:lang w:eastAsia="en-US"/>
    </w:rPr>
  </w:style>
  <w:style w:type="paragraph" w:customStyle="1" w:styleId="DPCbullet2">
    <w:name w:val="DPC bullet 2"/>
    <w:basedOn w:val="DPCbody"/>
    <w:uiPriority w:val="2"/>
    <w:qFormat/>
    <w:rsid w:val="00526865"/>
    <w:pPr>
      <w:numPr>
        <w:ilvl w:val="1"/>
        <w:numId w:val="8"/>
      </w:num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Arial" w:hAnsi="Arial"/>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Arial" w:hAnsi="Arial"/>
      <w:color w:val="53565A"/>
      <w:sz w:val="36"/>
      <w:szCs w:val="36"/>
      <w:lang w:eastAsia="en-US"/>
    </w:rPr>
  </w:style>
  <w:style w:type="paragraph" w:styleId="FootnoteText">
    <w:name w:val="footnote text"/>
    <w:link w:val="FootnoteTextChar"/>
    <w:uiPriority w:val="8"/>
    <w:rsid w:val="000D7DEE"/>
    <w:pPr>
      <w:spacing w:before="60" w:after="60"/>
    </w:pPr>
    <w:rPr>
      <w:rFonts w:ascii="Arial" w:eastAsia="MS Gothic" w:hAnsi="Arial"/>
      <w:sz w:val="18"/>
      <w:szCs w:val="18"/>
      <w:lang w:eastAsia="en-US"/>
    </w:rPr>
  </w:style>
  <w:style w:type="character" w:customStyle="1" w:styleId="FootnoteTextChar">
    <w:name w:val="Footnote Text Char"/>
    <w:link w:val="FootnoteText"/>
    <w:uiPriority w:val="8"/>
    <w:rsid w:val="000D7DEE"/>
    <w:rPr>
      <w:rFonts w:ascii="Arial" w:eastAsia="MS Gothic" w:hAnsi="Arial"/>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10"/>
      </w:numPr>
    </w:pPr>
  </w:style>
  <w:style w:type="paragraph" w:customStyle="1" w:styleId="DPCnumberdigitindent">
    <w:name w:val="DPC number digit indent"/>
    <w:basedOn w:val="Normal"/>
    <w:uiPriority w:val="4"/>
    <w:qFormat/>
    <w:rsid w:val="00526865"/>
    <w:pPr>
      <w:numPr>
        <w:ilvl w:val="1"/>
        <w:numId w:val="9"/>
      </w:numPr>
      <w:spacing w:after="160" w:line="300" w:lineRule="atLeast"/>
    </w:pPr>
    <w:rPr>
      <w:rFonts w:eastAsia="Times" w:cs="Arial"/>
      <w:color w:val="000000"/>
    </w:rPr>
  </w:style>
  <w:style w:type="paragraph" w:customStyle="1" w:styleId="DPCnumberloweralpha">
    <w:name w:val="DPC number lower alpha"/>
    <w:basedOn w:val="DPCbody"/>
    <w:uiPriority w:val="3"/>
    <w:rsid w:val="00526865"/>
    <w:pPr>
      <w:numPr>
        <w:numId w:val="10"/>
      </w:numPr>
    </w:p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Arial" w:hAnsi="Arial"/>
      <w:color w:val="000000"/>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Arial" w:hAnsi="Arial"/>
      <w:sz w:val="22"/>
      <w:szCs w:val="22"/>
      <w:lang w:eastAsia="en-US"/>
    </w:rPr>
  </w:style>
  <w:style w:type="character" w:customStyle="1" w:styleId="HeaderChar">
    <w:name w:val="Header Char"/>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Arial" w:eastAsia="Times" w:hAnsi="Arial"/>
      <w:color w:val="000000"/>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styleId="BalloonText">
    <w:name w:val="Balloon Text"/>
    <w:basedOn w:val="Normal"/>
    <w:link w:val="BalloonTextChar"/>
    <w:uiPriority w:val="99"/>
    <w:semiHidden/>
    <w:unhideWhenUsed/>
    <w:rsid w:val="006F660E"/>
    <w:rPr>
      <w:rFonts w:ascii="Tahoma" w:hAnsi="Tahoma" w:cs="Tahoma"/>
      <w:sz w:val="16"/>
      <w:szCs w:val="16"/>
    </w:rPr>
  </w:style>
  <w:style w:type="character" w:customStyle="1" w:styleId="BalloonTextChar">
    <w:name w:val="Balloon Text Char"/>
    <w:link w:val="BalloonText"/>
    <w:uiPriority w:val="99"/>
    <w:semiHidden/>
    <w:rsid w:val="006F660E"/>
    <w:rPr>
      <w:rFonts w:ascii="Tahoma" w:hAnsi="Tahoma" w:cs="Tahoma"/>
      <w:sz w:val="16"/>
      <w:szCs w:val="16"/>
      <w:lang w:eastAsia="en-US"/>
    </w:rPr>
  </w:style>
  <w:style w:type="paragraph" w:styleId="ListParagraph">
    <w:name w:val="List Paragraph"/>
    <w:basedOn w:val="Normal"/>
    <w:uiPriority w:val="34"/>
    <w:qFormat/>
    <w:rsid w:val="006F66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Portrait_no%20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FFEDE-AFA0-4A5B-9D9E-15458742CA5D}">
  <ds:schemaRefs>
    <ds:schemaRef ds:uri="http://www.w3.org/2001/XMLSchema"/>
  </ds:schemaRefs>
</ds:datastoreItem>
</file>

<file path=customXml/itemProps2.xml><?xml version="1.0" encoding="utf-8"?>
<ds:datastoreItem xmlns:ds="http://schemas.openxmlformats.org/officeDocument/2006/customXml" ds:itemID="{E7C20792-49B9-42E0-B468-53B9C7D4B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Portrait_no cover.dotx</Template>
  <TotalTime>0</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Lane</dc:creator>
  <cp:keywords/>
  <cp:lastModifiedBy>Ruth Hyland (DPC)</cp:lastModifiedBy>
  <cp:revision>2</cp:revision>
  <cp:lastPrinted>2015-01-28T03:08:00Z</cp:lastPrinted>
  <dcterms:created xsi:type="dcterms:W3CDTF">2019-10-14T06:04:00Z</dcterms:created>
  <dcterms:modified xsi:type="dcterms:W3CDTF">2019-10-14T06:04:00Z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158ebbd-6c5e-441f-bfc9-4eb8c11e3978_Enabled">
    <vt:lpwstr>True</vt:lpwstr>
  </property>
  <property fmtid="{D5CDD505-2E9C-101B-9397-08002B2CF9AE}" pid="4" name="MSIP_Label_7158ebbd-6c5e-441f-bfc9-4eb8c11e3978_SiteId">
    <vt:lpwstr>722ea0be-3e1c-4b11-ad6f-9401d6856e24</vt:lpwstr>
  </property>
  <property fmtid="{D5CDD505-2E9C-101B-9397-08002B2CF9AE}" pid="5" name="MSIP_Label_7158ebbd-6c5e-441f-bfc9-4eb8c11e3978_Owner">
    <vt:lpwstr>ruth.hyland@dpc.vic.gov.au</vt:lpwstr>
  </property>
  <property fmtid="{D5CDD505-2E9C-101B-9397-08002B2CF9AE}" pid="6" name="MSIP_Label_7158ebbd-6c5e-441f-bfc9-4eb8c11e3978_SetDate">
    <vt:lpwstr>2019-10-14T06:04:30.9146538Z</vt:lpwstr>
  </property>
  <property fmtid="{D5CDD505-2E9C-101B-9397-08002B2CF9AE}" pid="7" name="MSIP_Label_7158ebbd-6c5e-441f-bfc9-4eb8c11e3978_Name">
    <vt:lpwstr>OFFICIAL</vt:lpwstr>
  </property>
  <property fmtid="{D5CDD505-2E9C-101B-9397-08002B2CF9AE}" pid="8" name="MSIP_Label_7158ebbd-6c5e-441f-bfc9-4eb8c11e3978_Application">
    <vt:lpwstr>Microsoft Azure Information Protection</vt:lpwstr>
  </property>
  <property fmtid="{D5CDD505-2E9C-101B-9397-08002B2CF9AE}" pid="9" name="MSIP_Label_7158ebbd-6c5e-441f-bfc9-4eb8c11e3978_Extended_MSFT_Method">
    <vt:lpwstr>Manual</vt:lpwstr>
  </property>
  <property fmtid="{D5CDD505-2E9C-101B-9397-08002B2CF9AE}" pid="10" name="Sensitivity">
    <vt:lpwstr>OFFICIAL</vt:lpwstr>
  </property>
</Properties>
</file>