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22B77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53EB4C5F" w:rsidR="00AD784C" w:rsidRPr="0009050A" w:rsidRDefault="00687384" w:rsidP="0016037B">
            <w:pPr>
              <w:pStyle w:val="Documenttitle"/>
            </w:pPr>
            <w:r>
              <w:t xml:space="preserve">Readiness Assessment Tool 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446B9764" w:rsidR="000B2117" w:rsidRPr="0016037B" w:rsidRDefault="00687384" w:rsidP="0016037B">
            <w:pPr>
              <w:pStyle w:val="Documentsubtitle"/>
            </w:pPr>
            <w:r>
              <w:t xml:space="preserve">Child and youth co-design 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516C34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623B2D43" w14:textId="34B35AA0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8"/>
          <w:footerReference w:type="default" r:id="rId19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6500107F" w14:textId="5A769783" w:rsidR="008A5D60" w:rsidRPr="00F72115" w:rsidRDefault="00687384" w:rsidP="003D7E30">
      <w:pPr>
        <w:pStyle w:val="Heading1"/>
      </w:pPr>
      <w:bookmarkStart w:id="0" w:name="_Toc66794859"/>
      <w:bookmarkStart w:id="1" w:name="_Toc66800268"/>
      <w:r>
        <w:t>Instructions</w:t>
      </w:r>
      <w:bookmarkEnd w:id="0"/>
      <w:bookmarkEnd w:id="1"/>
    </w:p>
    <w:p w14:paraId="2988C466" w14:textId="0955F103" w:rsidR="00687384" w:rsidRPr="005E5A85" w:rsidRDefault="00687384" w:rsidP="00687384">
      <w:pPr>
        <w:pStyle w:val="Bullet1"/>
        <w:numPr>
          <w:ilvl w:val="0"/>
          <w:numId w:val="44"/>
        </w:numPr>
      </w:pPr>
      <w:bookmarkStart w:id="2" w:name="_Toc66794860"/>
      <w:bookmarkStart w:id="3" w:name="_Toc66800269"/>
      <w:r w:rsidRPr="005E5A85">
        <w:t xml:space="preserve">Use the assessment </w:t>
      </w:r>
      <w:r w:rsidR="000430A4">
        <w:t>tool</w:t>
      </w:r>
      <w:r w:rsidRPr="005E5A85">
        <w:t xml:space="preserve"> to see if you are ready to co-design with children and young people. The tool uses the term ‘you’, which could also refer to your team. </w:t>
      </w:r>
    </w:p>
    <w:p w14:paraId="7EE34189" w14:textId="77777777" w:rsidR="00687384" w:rsidRPr="005E5A85" w:rsidRDefault="00687384" w:rsidP="00687384">
      <w:pPr>
        <w:pStyle w:val="Bullet1"/>
        <w:numPr>
          <w:ilvl w:val="0"/>
          <w:numId w:val="44"/>
        </w:numPr>
      </w:pPr>
      <w:r w:rsidRPr="005E5A85">
        <w:t xml:space="preserve">Review the </w:t>
      </w:r>
      <w:hyperlink r:id="rId20" w:history="1">
        <w:r w:rsidRPr="005E5A85">
          <w:t>considerations</w:t>
        </w:r>
      </w:hyperlink>
      <w:r w:rsidRPr="005E5A85">
        <w:t xml:space="preserve"> </w:t>
      </w:r>
      <w:r>
        <w:t xml:space="preserve">on the Young Voices pages </w:t>
      </w:r>
      <w:r w:rsidRPr="005E5A85">
        <w:t xml:space="preserve">to help understand the focus of the questions. </w:t>
      </w:r>
    </w:p>
    <w:p w14:paraId="6F5625B8" w14:textId="77777777" w:rsidR="00687384" w:rsidRPr="005E5A85" w:rsidRDefault="00687384" w:rsidP="00687384">
      <w:pPr>
        <w:pStyle w:val="Bullet1"/>
        <w:numPr>
          <w:ilvl w:val="0"/>
          <w:numId w:val="44"/>
        </w:numPr>
      </w:pPr>
      <w:r w:rsidRPr="005E5A85">
        <w:t>Complete the tool based on your perception of where you are currently, not where you would like to be.</w:t>
      </w:r>
    </w:p>
    <w:p w14:paraId="56F1F4E9" w14:textId="4A6905EF" w:rsidR="00687384" w:rsidRPr="005E5A85" w:rsidRDefault="00687384" w:rsidP="00687384">
      <w:pPr>
        <w:pStyle w:val="Bullet1"/>
        <w:numPr>
          <w:ilvl w:val="0"/>
          <w:numId w:val="44"/>
        </w:numPr>
      </w:pPr>
      <w:r w:rsidRPr="005E5A85">
        <w:t xml:space="preserve">Take note of your answers to the questions that appear in bold </w:t>
      </w:r>
      <w:r>
        <w:t xml:space="preserve">(marked significant) </w:t>
      </w:r>
      <w:r w:rsidRPr="005E5A85">
        <w:t xml:space="preserve">as these are considered particularly critical to ensuring safe, </w:t>
      </w:r>
      <w:proofErr w:type="gramStart"/>
      <w:r w:rsidRPr="005E5A85">
        <w:t>active</w:t>
      </w:r>
      <w:proofErr w:type="gramEnd"/>
      <w:r w:rsidRPr="005E5A85">
        <w:t xml:space="preserve"> and informed </w:t>
      </w:r>
      <w:r>
        <w:t>co-design</w:t>
      </w:r>
      <w:r w:rsidRPr="005E5A85">
        <w:t>.</w:t>
      </w:r>
    </w:p>
    <w:p w14:paraId="1B4D6C3C" w14:textId="77777777" w:rsidR="00687384" w:rsidRPr="005E5A85" w:rsidRDefault="00687384" w:rsidP="00687384">
      <w:pPr>
        <w:pStyle w:val="Bullet1"/>
        <w:numPr>
          <w:ilvl w:val="0"/>
          <w:numId w:val="44"/>
        </w:numPr>
      </w:pPr>
      <w:r w:rsidRPr="005E5A85">
        <w:t>Make some notes in the coloured cells to reflect your answers and planning.</w:t>
      </w:r>
    </w:p>
    <w:p w14:paraId="6E97CFE3" w14:textId="279302E6" w:rsidR="003D7E30" w:rsidRDefault="00687384" w:rsidP="008A5D60">
      <w:pPr>
        <w:pStyle w:val="Heading1"/>
      </w:pPr>
      <w:r>
        <w:t xml:space="preserve">Results </w:t>
      </w:r>
      <w:bookmarkEnd w:id="2"/>
      <w:bookmarkEnd w:id="3"/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2014"/>
        <w:gridCol w:w="7796"/>
      </w:tblGrid>
      <w:tr w:rsidR="00687384" w14:paraId="77D871C5" w14:textId="77777777" w:rsidTr="00A75CAF">
        <w:trPr>
          <w:trHeight w:val="1511"/>
        </w:trPr>
        <w:tc>
          <w:tcPr>
            <w:tcW w:w="2014" w:type="dxa"/>
            <w:shd w:val="clear" w:color="auto" w:fill="C00000"/>
          </w:tcPr>
          <w:p w14:paraId="300207D0" w14:textId="04A5A24D" w:rsidR="00687384" w:rsidRPr="000E2A73" w:rsidRDefault="00F03ED4" w:rsidP="00A75CAF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4" w:name="_Toc79674974"/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87384" w:rsidRPr="000E2A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Predominantly red</w:t>
            </w: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: No</w:t>
            </w:r>
          </w:p>
          <w:p w14:paraId="58F27700" w14:textId="77777777" w:rsidR="00687384" w:rsidRPr="000E2A73" w:rsidRDefault="00687384" w:rsidP="00A75CAF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8CC1CEE" w14:textId="77777777" w:rsidR="00687384" w:rsidRPr="000E2A73" w:rsidRDefault="00687384" w:rsidP="00A75CA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14:paraId="797EBFCF" w14:textId="77777777" w:rsidR="00687384" w:rsidRPr="005E5A85" w:rsidRDefault="00687384" w:rsidP="0068738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eastAsia="Times"/>
              </w:rPr>
            </w:pPr>
            <w:bookmarkStart w:id="5" w:name="_Hlk99357523"/>
            <w:r w:rsidRPr="005E5A85">
              <w:rPr>
                <w:rFonts w:eastAsia="Times"/>
              </w:rPr>
              <w:t>You should not proceed with co-design until you have done more preparation.</w:t>
            </w:r>
          </w:p>
          <w:p w14:paraId="0E9150E1" w14:textId="77777777" w:rsidR="00687384" w:rsidRPr="00F34417" w:rsidRDefault="00687384" w:rsidP="00687384">
            <w:pPr>
              <w:pStyle w:val="ListParagraph"/>
              <w:numPr>
                <w:ilvl w:val="0"/>
                <w:numId w:val="45"/>
              </w:numPr>
              <w:spacing w:after="0" w:line="240" w:lineRule="auto"/>
            </w:pPr>
            <w:r w:rsidRPr="005E5A85">
              <w:rPr>
                <w:rFonts w:eastAsia="Times"/>
              </w:rPr>
              <w:t xml:space="preserve">You may choose to undertake the project with traditional ‘consultation’ approaches rather than attempt co-design – </w:t>
            </w:r>
            <w:proofErr w:type="gramStart"/>
            <w:r w:rsidRPr="005E5A85">
              <w:rPr>
                <w:rFonts w:eastAsia="Times"/>
              </w:rPr>
              <w:t>in particular if</w:t>
            </w:r>
            <w:proofErr w:type="gramEnd"/>
            <w:r w:rsidRPr="005E5A85">
              <w:rPr>
                <w:rFonts w:eastAsia="Times"/>
              </w:rPr>
              <w:t xml:space="preserve"> you respond red to the questions in bold. For </w:t>
            </w:r>
            <w:r w:rsidRPr="005E5A85">
              <w:rPr>
                <w:rFonts w:eastAsia="Times"/>
                <w:szCs w:val="21"/>
              </w:rPr>
              <w:t xml:space="preserve">more information refer to </w:t>
            </w:r>
            <w:hyperlink r:id="rId21" w:history="1">
              <w:r w:rsidRPr="00161433">
                <w:rPr>
                  <w:rStyle w:val="Hyperlink"/>
                  <w:rFonts w:eastAsia="Times"/>
                  <w:szCs w:val="21"/>
                </w:rPr>
                <w:t>the IAP2 public participat</w:t>
              </w:r>
              <w:r>
                <w:rPr>
                  <w:rStyle w:val="Hyperlink"/>
                  <w:rFonts w:eastAsia="Times"/>
                  <w:szCs w:val="21"/>
                </w:rPr>
                <w:t>i</w:t>
              </w:r>
              <w:r w:rsidRPr="00161433">
                <w:rPr>
                  <w:rStyle w:val="Hyperlink"/>
                  <w:rFonts w:eastAsia="Times"/>
                  <w:szCs w:val="21"/>
                </w:rPr>
                <w:t>on spectrum</w:t>
              </w:r>
            </w:hyperlink>
            <w:r>
              <w:rPr>
                <w:rFonts w:eastAsia="Times"/>
                <w:szCs w:val="21"/>
              </w:rPr>
              <w:t xml:space="preserve"> &lt;</w:t>
            </w:r>
            <w:r>
              <w:t xml:space="preserve"> </w:t>
            </w:r>
            <w:r w:rsidRPr="00161433">
              <w:rPr>
                <w:rFonts w:eastAsia="Times"/>
                <w:szCs w:val="21"/>
              </w:rPr>
              <w:t>https://iap2.org.au/resources/spectrum/</w:t>
            </w:r>
            <w:r>
              <w:rPr>
                <w:rFonts w:eastAsia="Times"/>
                <w:szCs w:val="21"/>
              </w:rPr>
              <w:t>&gt;</w:t>
            </w:r>
            <w:r w:rsidRPr="000E2A73">
              <w:rPr>
                <w:rStyle w:val="Hyperlink"/>
                <w:rFonts w:cs="Arial"/>
                <w:sz w:val="24"/>
                <w:szCs w:val="24"/>
                <w:shd w:val="clear" w:color="auto" w:fill="FFFFFF"/>
              </w:rPr>
              <w:t>.</w:t>
            </w:r>
            <w:bookmarkEnd w:id="5"/>
          </w:p>
        </w:tc>
      </w:tr>
      <w:tr w:rsidR="00687384" w14:paraId="605B1201" w14:textId="77777777" w:rsidTr="00A75CAF">
        <w:tc>
          <w:tcPr>
            <w:tcW w:w="2014" w:type="dxa"/>
            <w:shd w:val="clear" w:color="auto" w:fill="FF6600"/>
          </w:tcPr>
          <w:p w14:paraId="45918EF3" w14:textId="6AD90A11" w:rsidR="00687384" w:rsidRPr="000E2A73" w:rsidRDefault="00687384" w:rsidP="00A75CAF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E2A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Predominantly orange</w:t>
            </w: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/green</w:t>
            </w:r>
            <w:r w:rsidR="00F03ED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: somewhat/yes</w:t>
            </w: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7C25C7D5" w14:textId="77777777" w:rsidR="00687384" w:rsidRPr="000E2A73" w:rsidRDefault="00687384" w:rsidP="00A75CAF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0702220" w14:textId="77777777" w:rsidR="00687384" w:rsidRPr="000E2A73" w:rsidRDefault="00687384" w:rsidP="00A75CAF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8DA0741" w14:textId="77777777" w:rsidR="00687384" w:rsidRPr="000E2A73" w:rsidRDefault="00687384" w:rsidP="00A75CAF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14:paraId="5F553C73" w14:textId="77777777" w:rsidR="00687384" w:rsidRPr="005E5A85" w:rsidRDefault="00687384" w:rsidP="0068738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cs="Arial"/>
                <w:szCs w:val="21"/>
              </w:rPr>
            </w:pPr>
            <w:r w:rsidRPr="005E5A85">
              <w:rPr>
                <w:rFonts w:cs="Arial"/>
                <w:szCs w:val="21"/>
              </w:rPr>
              <w:t xml:space="preserve">You are well placed to start planning your co-design work. </w:t>
            </w:r>
          </w:p>
          <w:p w14:paraId="63FD0116" w14:textId="77777777" w:rsidR="00687384" w:rsidRPr="005E5A85" w:rsidRDefault="00687384" w:rsidP="0068738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cs="Arial"/>
                <w:szCs w:val="21"/>
              </w:rPr>
            </w:pPr>
            <w:r w:rsidRPr="005E5A85">
              <w:rPr>
                <w:rFonts w:cs="Arial"/>
                <w:szCs w:val="21"/>
              </w:rPr>
              <w:t>Consider what further preparation or research you will undertake to move your answers from orange to green.</w:t>
            </w:r>
          </w:p>
          <w:p w14:paraId="7C1F85C0" w14:textId="77777777" w:rsidR="00687384" w:rsidRPr="000E2A73" w:rsidRDefault="00687384" w:rsidP="0068738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E5A85">
              <w:rPr>
                <w:rFonts w:cs="Arial"/>
                <w:szCs w:val="21"/>
              </w:rPr>
              <w:t>You should have very few red answers. Make clear plans to move any red answers to orange/green wherever possible and applicable to the project.</w:t>
            </w:r>
            <w:r>
              <w:rPr>
                <w:rFonts w:cs="Arial"/>
                <w:sz w:val="24"/>
                <w:szCs w:val="24"/>
              </w:rPr>
              <w:t xml:space="preserve">    </w:t>
            </w:r>
          </w:p>
        </w:tc>
      </w:tr>
      <w:tr w:rsidR="00687384" w14:paraId="5AE8EC09" w14:textId="77777777" w:rsidTr="00A75CAF">
        <w:tc>
          <w:tcPr>
            <w:tcW w:w="2014" w:type="dxa"/>
            <w:shd w:val="clear" w:color="auto" w:fill="538135"/>
          </w:tcPr>
          <w:p w14:paraId="20CEA8ED" w14:textId="4DE74D6E" w:rsidR="00687384" w:rsidRPr="000E2A73" w:rsidRDefault="00687384" w:rsidP="00A75CAF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E2A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Predominantly green</w:t>
            </w:r>
            <w:r w:rsidR="00F03ED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: yes</w:t>
            </w:r>
          </w:p>
          <w:p w14:paraId="3333498A" w14:textId="77777777" w:rsidR="00687384" w:rsidRPr="000E2A73" w:rsidRDefault="00687384" w:rsidP="00A75CAF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1990AE0" w14:textId="77777777" w:rsidR="00687384" w:rsidRPr="000E2A73" w:rsidRDefault="00687384" w:rsidP="00A75CAF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774301BF" w14:textId="77777777" w:rsidR="00687384" w:rsidRPr="000E2A73" w:rsidRDefault="00687384" w:rsidP="00A75CAF">
            <w:pP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0A6FC70" w14:textId="77777777" w:rsidR="00687384" w:rsidRPr="005E5A85" w:rsidRDefault="00687384" w:rsidP="0068738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cs="Arial"/>
                <w:szCs w:val="21"/>
              </w:rPr>
            </w:pPr>
            <w:r w:rsidRPr="005E5A85">
              <w:rPr>
                <w:rFonts w:cs="Arial"/>
                <w:szCs w:val="21"/>
              </w:rPr>
              <w:t xml:space="preserve">You are ready to commence your project. Think about how you can document your processes in a way that will help build capability and capacity within the organisation. </w:t>
            </w:r>
          </w:p>
          <w:p w14:paraId="012F3EDD" w14:textId="77777777" w:rsidR="00687384" w:rsidRPr="005E5A85" w:rsidRDefault="00687384" w:rsidP="0068738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cs="Arial"/>
                <w:szCs w:val="21"/>
              </w:rPr>
            </w:pPr>
            <w:r w:rsidRPr="005E5A85">
              <w:rPr>
                <w:rFonts w:cs="Arial"/>
                <w:szCs w:val="21"/>
              </w:rPr>
              <w:t xml:space="preserve">Keep a strong focus on the ‘viability’ domain and think about the benefit your project can bring to the broader change process. </w:t>
            </w:r>
          </w:p>
          <w:p w14:paraId="0C8B6686" w14:textId="77777777" w:rsidR="00687384" w:rsidRPr="00E61AA0" w:rsidRDefault="00687384" w:rsidP="0068738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5E5A85">
              <w:rPr>
                <w:rFonts w:cs="Arial"/>
                <w:szCs w:val="21"/>
              </w:rPr>
              <w:t>Consider what further preparation or research you will undertake to move any answers from orange to green.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bookmarkEnd w:id="4"/>
    </w:tbl>
    <w:p w14:paraId="2EDACCAB" w14:textId="03572CD8" w:rsidR="003B1BDC" w:rsidRDefault="003B1BDC" w:rsidP="003B1BDC">
      <w:pPr>
        <w:pStyle w:val="Body"/>
      </w:pPr>
    </w:p>
    <w:p w14:paraId="425FFC1D" w14:textId="7757AD5D" w:rsidR="00687384" w:rsidRDefault="00687384" w:rsidP="003B1BDC">
      <w:pPr>
        <w:pStyle w:val="Body"/>
      </w:pPr>
    </w:p>
    <w:p w14:paraId="79A2B7E7" w14:textId="77777777" w:rsidR="00687384" w:rsidRPr="003B1BDC" w:rsidRDefault="00687384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53717631" w14:textId="59DBF5DB" w:rsidR="00687384" w:rsidRPr="00687384" w:rsidRDefault="00687384" w:rsidP="00687384">
            <w:pPr>
              <w:spacing w:before="240" w:after="200" w:line="300" w:lineRule="atLeast"/>
              <w:rPr>
                <w:rFonts w:eastAsia="Times"/>
                <w:sz w:val="24"/>
                <w:szCs w:val="19"/>
              </w:rPr>
            </w:pPr>
            <w:bookmarkStart w:id="6" w:name="_Hlk37240926"/>
            <w:r w:rsidRPr="00687384">
              <w:rPr>
                <w:rFonts w:eastAsia="Times"/>
                <w:sz w:val="24"/>
                <w:szCs w:val="19"/>
              </w:rPr>
              <w:lastRenderedPageBreak/>
              <w:t xml:space="preserve">To receive this document in another format, email </w:t>
            </w:r>
            <w:hyperlink r:id="rId22" w:history="1">
              <w:r w:rsidRPr="00687384">
                <w:rPr>
                  <w:rFonts w:eastAsia="Times"/>
                  <w:color w:val="004C97"/>
                  <w:sz w:val="24"/>
                  <w:szCs w:val="19"/>
                  <w:u w:val="dotted"/>
                </w:rPr>
                <w:t>Community Services Quality and Safety Office</w:t>
              </w:r>
            </w:hyperlink>
            <w:r w:rsidRPr="00687384">
              <w:rPr>
                <w:rFonts w:eastAsia="Times"/>
                <w:sz w:val="24"/>
                <w:szCs w:val="19"/>
              </w:rPr>
              <w:t xml:space="preserve"> &lt;CSQSO@d</w:t>
            </w:r>
            <w:r>
              <w:rPr>
                <w:rFonts w:eastAsia="Times"/>
                <w:sz w:val="24"/>
                <w:szCs w:val="19"/>
              </w:rPr>
              <w:t>ffh</w:t>
            </w:r>
            <w:r w:rsidRPr="00687384">
              <w:rPr>
                <w:rFonts w:eastAsia="Times"/>
                <w:sz w:val="24"/>
                <w:szCs w:val="19"/>
              </w:rPr>
              <w:t>.vic.gov.au&gt;.</w:t>
            </w:r>
          </w:p>
          <w:p w14:paraId="42D01E7A" w14:textId="77777777" w:rsidR="00687384" w:rsidRPr="00687384" w:rsidRDefault="00687384" w:rsidP="00687384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687384">
              <w:rPr>
                <w:rFonts w:eastAsia="Times"/>
                <w:color w:val="000000" w:themeColor="text1"/>
                <w:sz w:val="20"/>
              </w:rPr>
              <w:t>Authorised and published by the Victorian Government, 1 Treasury Place, Melbourne.</w:t>
            </w:r>
          </w:p>
          <w:p w14:paraId="452DFEA5" w14:textId="77777777" w:rsidR="00687384" w:rsidRPr="00687384" w:rsidRDefault="00687384" w:rsidP="00687384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687384">
              <w:rPr>
                <w:rFonts w:eastAsia="Times"/>
                <w:color w:val="000000" w:themeColor="text1"/>
                <w:sz w:val="20"/>
              </w:rPr>
              <w:t>© State of Victoria, Australia, Department of Families, Fairness and Housing, March 2022.</w:t>
            </w:r>
          </w:p>
          <w:p w14:paraId="0C92739F" w14:textId="108ECEFE" w:rsidR="0055119B" w:rsidRDefault="00687384" w:rsidP="00687384">
            <w:pPr>
              <w:pStyle w:val="Imprint"/>
            </w:pPr>
            <w:bookmarkStart w:id="7" w:name="_Hlk62746129"/>
            <w:r w:rsidRPr="00687384">
              <w:rPr>
                <w:rFonts w:eastAsia="Times New Roman"/>
                <w:sz w:val="21"/>
              </w:rPr>
              <w:t xml:space="preserve">Available at </w:t>
            </w:r>
            <w:hyperlink r:id="rId23" w:history="1">
              <w:r w:rsidRPr="00687384">
                <w:rPr>
                  <w:rFonts w:eastAsia="Times New Roman"/>
                  <w:color w:val="004C97"/>
                  <w:sz w:val="21"/>
                  <w:u w:val="dotted"/>
                </w:rPr>
                <w:t>Young voices</w:t>
              </w:r>
            </w:hyperlink>
            <w:r w:rsidRPr="00687384">
              <w:rPr>
                <w:rFonts w:eastAsia="Times New Roman"/>
                <w:sz w:val="21"/>
              </w:rPr>
              <w:t xml:space="preserve"> &lt;https://providers.dffh.vic.gov.au/young-voices&gt;</w:t>
            </w:r>
            <w:bookmarkEnd w:id="7"/>
          </w:p>
        </w:tc>
      </w:tr>
      <w:bookmarkEnd w:id="6"/>
    </w:tbl>
    <w:p w14:paraId="7F86ECC4" w14:textId="77777777" w:rsidR="00687384" w:rsidRDefault="00687384" w:rsidP="00162CA9">
      <w:pPr>
        <w:pStyle w:val="Body"/>
        <w:sectPr w:rsidR="00687384" w:rsidSect="00593A99">
          <w:type w:val="continuous"/>
          <w:pgSz w:w="11906" w:h="16838" w:code="9"/>
          <w:pgMar w:top="1418" w:right="851" w:bottom="851" w:left="851" w:header="680" w:footer="567" w:gutter="0"/>
          <w:cols w:space="340"/>
          <w:docGrid w:linePitch="360"/>
        </w:sectPr>
      </w:pPr>
    </w:p>
    <w:p w14:paraId="312DEA78" w14:textId="448F34D8" w:rsidR="00162CA9" w:rsidRDefault="001C20E8" w:rsidP="001C20E8">
      <w:pPr>
        <w:pStyle w:val="Heading1"/>
      </w:pPr>
      <w:r>
        <w:lastRenderedPageBreak/>
        <w:t>Assessment tables</w:t>
      </w:r>
    </w:p>
    <w:p w14:paraId="44EB27D9" w14:textId="362376F9" w:rsidR="001C20E8" w:rsidRDefault="001C20E8" w:rsidP="001C20E8">
      <w:pPr>
        <w:pStyle w:val="Heading2"/>
      </w:pPr>
      <w:r>
        <w:t>Purpose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210"/>
        <w:gridCol w:w="3827"/>
        <w:gridCol w:w="3827"/>
        <w:gridCol w:w="3827"/>
      </w:tblGrid>
      <w:tr w:rsidR="001C20E8" w14:paraId="2FD2F5AE" w14:textId="77777777" w:rsidTr="00583035">
        <w:trPr>
          <w:tblHeader/>
        </w:trPr>
        <w:tc>
          <w:tcPr>
            <w:tcW w:w="9210" w:type="dxa"/>
            <w:shd w:val="clear" w:color="auto" w:fill="E9EFF7"/>
          </w:tcPr>
          <w:p w14:paraId="35ED385E" w14:textId="101530A7" w:rsidR="001C20E8" w:rsidRDefault="001C20E8" w:rsidP="001C20E8">
            <w:pPr>
              <w:pStyle w:val="Body"/>
            </w:pPr>
            <w:r>
              <w:t>Question</w:t>
            </w:r>
          </w:p>
        </w:tc>
        <w:tc>
          <w:tcPr>
            <w:tcW w:w="3827" w:type="dxa"/>
            <w:shd w:val="clear" w:color="auto" w:fill="C00000"/>
          </w:tcPr>
          <w:p w14:paraId="68984BBB" w14:textId="0DAEF585" w:rsidR="001C20E8" w:rsidRDefault="001C20E8" w:rsidP="001C20E8">
            <w:pPr>
              <w:pStyle w:val="Body"/>
            </w:pPr>
            <w:r>
              <w:t>Option 1 (Red): No</w:t>
            </w:r>
          </w:p>
        </w:tc>
        <w:tc>
          <w:tcPr>
            <w:tcW w:w="3827" w:type="dxa"/>
            <w:shd w:val="clear" w:color="auto" w:fill="FF6600"/>
          </w:tcPr>
          <w:p w14:paraId="359E401E" w14:textId="737EBAC0" w:rsidR="001C20E8" w:rsidRPr="001C20E8" w:rsidRDefault="001C20E8" w:rsidP="001C20E8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3827" w:type="dxa"/>
            <w:shd w:val="clear" w:color="auto" w:fill="538135"/>
          </w:tcPr>
          <w:p w14:paraId="130E8A0E" w14:textId="446B9E0F" w:rsidR="001C20E8" w:rsidRPr="001C20E8" w:rsidRDefault="001C20E8" w:rsidP="001C20E8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3 (Green): Yes</w:t>
            </w:r>
          </w:p>
        </w:tc>
      </w:tr>
      <w:tr w:rsidR="001C20E8" w14:paraId="1EA7646E" w14:textId="77777777" w:rsidTr="00583035">
        <w:tc>
          <w:tcPr>
            <w:tcW w:w="9210" w:type="dxa"/>
            <w:shd w:val="clear" w:color="auto" w:fill="E9EFF7"/>
          </w:tcPr>
          <w:p w14:paraId="4B27EFB3" w14:textId="70954E1F" w:rsidR="001C20E8" w:rsidRPr="00583035" w:rsidRDefault="00583035" w:rsidP="00583035">
            <w:pPr>
              <w:pStyle w:val="Body"/>
              <w:rPr>
                <w:b/>
                <w:bCs/>
              </w:rPr>
            </w:pPr>
            <w:r w:rsidRPr="00583035">
              <w:rPr>
                <w:b/>
                <w:bCs/>
              </w:rPr>
              <w:t>Do you have a good understanding of the rights of children and young people? Refer to the Convention on the Rights of the Child and Victorian Child Safe Standards. (Significant)</w:t>
            </w:r>
            <w:r w:rsidRPr="00583035">
              <w:rPr>
                <w:b/>
                <w:bCs/>
              </w:rPr>
              <w:tab/>
            </w:r>
          </w:p>
        </w:tc>
        <w:tc>
          <w:tcPr>
            <w:tcW w:w="3827" w:type="dxa"/>
          </w:tcPr>
          <w:p w14:paraId="5623778C" w14:textId="77777777" w:rsidR="001C20E8" w:rsidRDefault="001C20E8" w:rsidP="001C20E8">
            <w:pPr>
              <w:pStyle w:val="Body"/>
            </w:pPr>
          </w:p>
        </w:tc>
        <w:tc>
          <w:tcPr>
            <w:tcW w:w="3827" w:type="dxa"/>
          </w:tcPr>
          <w:p w14:paraId="29AE27AD" w14:textId="77777777" w:rsidR="001C20E8" w:rsidRDefault="001C20E8" w:rsidP="001C20E8">
            <w:pPr>
              <w:pStyle w:val="Body"/>
            </w:pPr>
          </w:p>
        </w:tc>
        <w:tc>
          <w:tcPr>
            <w:tcW w:w="3827" w:type="dxa"/>
          </w:tcPr>
          <w:p w14:paraId="1934EE51" w14:textId="77777777" w:rsidR="001C20E8" w:rsidRDefault="001C20E8" w:rsidP="001C20E8">
            <w:pPr>
              <w:pStyle w:val="Body"/>
            </w:pPr>
          </w:p>
        </w:tc>
      </w:tr>
      <w:tr w:rsidR="00583035" w14:paraId="1C645D97" w14:textId="77777777" w:rsidTr="00583035">
        <w:tc>
          <w:tcPr>
            <w:tcW w:w="9210" w:type="dxa"/>
            <w:shd w:val="clear" w:color="auto" w:fill="E9EFF7"/>
          </w:tcPr>
          <w:p w14:paraId="181BEB4E" w14:textId="74081B91" w:rsidR="00583035" w:rsidRDefault="00583035" w:rsidP="00583035">
            <w:pPr>
              <w:pStyle w:val="Body"/>
            </w:pPr>
            <w:r w:rsidRPr="00CA11CA">
              <w:rPr>
                <w:rFonts w:cs="Arial"/>
                <w:b/>
                <w:szCs w:val="21"/>
              </w:rPr>
              <w:t>Are you clear on the purpose for engaging children and young people?</w:t>
            </w:r>
            <w:r>
              <w:rPr>
                <w:rFonts w:cs="Arial"/>
                <w:b/>
                <w:szCs w:val="21"/>
              </w:rPr>
              <w:t xml:space="preserve"> (Significant)</w:t>
            </w:r>
          </w:p>
        </w:tc>
        <w:tc>
          <w:tcPr>
            <w:tcW w:w="3827" w:type="dxa"/>
          </w:tcPr>
          <w:p w14:paraId="021EDF37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7565E638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613DD6C0" w14:textId="77777777" w:rsidR="00583035" w:rsidRDefault="00583035" w:rsidP="00583035">
            <w:pPr>
              <w:pStyle w:val="Body"/>
            </w:pPr>
          </w:p>
        </w:tc>
      </w:tr>
      <w:tr w:rsidR="00583035" w14:paraId="4EA38C2B" w14:textId="77777777" w:rsidTr="00583035">
        <w:tc>
          <w:tcPr>
            <w:tcW w:w="9210" w:type="dxa"/>
            <w:shd w:val="clear" w:color="auto" w:fill="E9EFF7"/>
          </w:tcPr>
          <w:p w14:paraId="51673B87" w14:textId="4813B5BA" w:rsidR="00583035" w:rsidRDefault="00583035" w:rsidP="00583035">
            <w:pPr>
              <w:pStyle w:val="Body"/>
            </w:pPr>
            <w:r w:rsidRPr="00CA11CA">
              <w:rPr>
                <w:rFonts w:cs="Arial"/>
                <w:b/>
                <w:szCs w:val="21"/>
              </w:rPr>
              <w:t>Are you clear on the benefits of the engagement for children and young and for the organisation?</w:t>
            </w:r>
            <w:r>
              <w:rPr>
                <w:rFonts w:cs="Arial"/>
                <w:b/>
                <w:szCs w:val="21"/>
              </w:rPr>
              <w:t xml:space="preserve"> (Significant) </w:t>
            </w:r>
          </w:p>
        </w:tc>
        <w:tc>
          <w:tcPr>
            <w:tcW w:w="3827" w:type="dxa"/>
          </w:tcPr>
          <w:p w14:paraId="00638370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04B6078E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564C77FA" w14:textId="77777777" w:rsidR="00583035" w:rsidRDefault="00583035" w:rsidP="00583035">
            <w:pPr>
              <w:pStyle w:val="Body"/>
            </w:pPr>
          </w:p>
        </w:tc>
      </w:tr>
      <w:tr w:rsidR="00583035" w14:paraId="5997CC60" w14:textId="77777777" w:rsidTr="00583035">
        <w:tc>
          <w:tcPr>
            <w:tcW w:w="9210" w:type="dxa"/>
            <w:shd w:val="clear" w:color="auto" w:fill="E9EFF7"/>
          </w:tcPr>
          <w:p w14:paraId="73453937" w14:textId="053738BD" w:rsidR="00583035" w:rsidRDefault="00583035" w:rsidP="00583035">
            <w:pPr>
              <w:pStyle w:val="Body"/>
            </w:pPr>
            <w:r w:rsidRPr="00CA11CA">
              <w:rPr>
                <w:rFonts w:cs="Arial"/>
                <w:bCs/>
                <w:szCs w:val="21"/>
              </w:rPr>
              <w:t xml:space="preserve">Do you have senior leadership support to undertake meaningful child and youth engagement? </w:t>
            </w:r>
          </w:p>
        </w:tc>
        <w:tc>
          <w:tcPr>
            <w:tcW w:w="3827" w:type="dxa"/>
          </w:tcPr>
          <w:p w14:paraId="41B0ECE4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3B7CAEAF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394650D5" w14:textId="77777777" w:rsidR="00583035" w:rsidRDefault="00583035" w:rsidP="00583035">
            <w:pPr>
              <w:pStyle w:val="Body"/>
            </w:pPr>
          </w:p>
        </w:tc>
      </w:tr>
      <w:tr w:rsidR="00583035" w14:paraId="13B0B56A" w14:textId="77777777" w:rsidTr="00583035">
        <w:tc>
          <w:tcPr>
            <w:tcW w:w="9210" w:type="dxa"/>
            <w:shd w:val="clear" w:color="auto" w:fill="E9EFF7"/>
          </w:tcPr>
          <w:p w14:paraId="09D0E0CD" w14:textId="32886B79" w:rsidR="00583035" w:rsidRDefault="00583035" w:rsidP="00583035">
            <w:pPr>
              <w:pStyle w:val="Body"/>
            </w:pPr>
            <w:r w:rsidRPr="00CA11CA">
              <w:rPr>
                <w:rFonts w:cs="Arial"/>
                <w:bCs/>
                <w:szCs w:val="21"/>
              </w:rPr>
              <w:t>Is there support within your work area for co-design with children and young people?</w:t>
            </w:r>
          </w:p>
        </w:tc>
        <w:tc>
          <w:tcPr>
            <w:tcW w:w="3827" w:type="dxa"/>
          </w:tcPr>
          <w:p w14:paraId="2D4CC847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75AC2148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6785D106" w14:textId="77777777" w:rsidR="00583035" w:rsidRDefault="00583035" w:rsidP="00583035">
            <w:pPr>
              <w:pStyle w:val="Body"/>
            </w:pPr>
          </w:p>
        </w:tc>
      </w:tr>
      <w:tr w:rsidR="00583035" w14:paraId="2D52FD85" w14:textId="77777777" w:rsidTr="00583035">
        <w:tc>
          <w:tcPr>
            <w:tcW w:w="9210" w:type="dxa"/>
            <w:shd w:val="clear" w:color="auto" w:fill="E9EFF7"/>
          </w:tcPr>
          <w:p w14:paraId="50657E0B" w14:textId="368FDF5E" w:rsidR="00583035" w:rsidRDefault="00583035" w:rsidP="00583035">
            <w:pPr>
              <w:pStyle w:val="Body"/>
            </w:pPr>
            <w:r w:rsidRPr="00CA11CA">
              <w:rPr>
                <w:rFonts w:cs="Arial"/>
                <w:bCs/>
                <w:szCs w:val="21"/>
              </w:rPr>
              <w:t>Do you have a good understanding of the principles and practices of child and youth participation and/or co-design?</w:t>
            </w:r>
          </w:p>
        </w:tc>
        <w:tc>
          <w:tcPr>
            <w:tcW w:w="3827" w:type="dxa"/>
          </w:tcPr>
          <w:p w14:paraId="60A15F3C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29CF6893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14EB98D6" w14:textId="77777777" w:rsidR="00583035" w:rsidRDefault="00583035" w:rsidP="00583035">
            <w:pPr>
              <w:pStyle w:val="Body"/>
            </w:pPr>
          </w:p>
        </w:tc>
      </w:tr>
      <w:tr w:rsidR="00583035" w14:paraId="1B840C4D" w14:textId="77777777" w:rsidTr="00583035">
        <w:tc>
          <w:tcPr>
            <w:tcW w:w="9210" w:type="dxa"/>
            <w:shd w:val="clear" w:color="auto" w:fill="E9EFF7"/>
          </w:tcPr>
          <w:p w14:paraId="483D4528" w14:textId="4B1ADC66" w:rsidR="00583035" w:rsidRPr="00CA11CA" w:rsidRDefault="00583035" w:rsidP="00583035">
            <w:pPr>
              <w:pStyle w:val="Body"/>
              <w:rPr>
                <w:rFonts w:cs="Arial"/>
                <w:bCs/>
                <w:szCs w:val="21"/>
              </w:rPr>
            </w:pPr>
            <w:r w:rsidRPr="00CA11CA">
              <w:rPr>
                <w:rFonts w:cs="Arial"/>
                <w:b/>
                <w:szCs w:val="21"/>
              </w:rPr>
              <w:t>Is there genuine opportunity for children and young people to help shape the problem statement, the parameters of the engagement and the solutions?</w:t>
            </w:r>
            <w:r>
              <w:rPr>
                <w:rFonts w:cs="Arial"/>
                <w:b/>
                <w:szCs w:val="21"/>
              </w:rPr>
              <w:t xml:space="preserve"> (Significant)</w:t>
            </w:r>
          </w:p>
        </w:tc>
        <w:tc>
          <w:tcPr>
            <w:tcW w:w="3827" w:type="dxa"/>
          </w:tcPr>
          <w:p w14:paraId="7192EF96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2CFE53EA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33E60CC1" w14:textId="77777777" w:rsidR="00583035" w:rsidRDefault="00583035" w:rsidP="00583035">
            <w:pPr>
              <w:pStyle w:val="Body"/>
            </w:pPr>
          </w:p>
        </w:tc>
      </w:tr>
      <w:tr w:rsidR="00583035" w14:paraId="65F85923" w14:textId="77777777" w:rsidTr="00583035">
        <w:tc>
          <w:tcPr>
            <w:tcW w:w="9210" w:type="dxa"/>
            <w:shd w:val="clear" w:color="auto" w:fill="E9EFF7"/>
          </w:tcPr>
          <w:p w14:paraId="58A7AC6F" w14:textId="03808AEE" w:rsidR="00583035" w:rsidRPr="00CA11CA" w:rsidRDefault="00583035" w:rsidP="00583035">
            <w:pPr>
              <w:pStyle w:val="Body"/>
              <w:rPr>
                <w:rFonts w:cs="Arial"/>
                <w:b/>
                <w:szCs w:val="21"/>
              </w:rPr>
            </w:pPr>
            <w:r w:rsidRPr="00CA11CA">
              <w:rPr>
                <w:rFonts w:cs="Arial"/>
                <w:bCs/>
                <w:szCs w:val="21"/>
              </w:rPr>
              <w:t xml:space="preserve">Does your experience and capability in the space match the complexity of the service/policy issue being faced? </w:t>
            </w:r>
          </w:p>
        </w:tc>
        <w:tc>
          <w:tcPr>
            <w:tcW w:w="3827" w:type="dxa"/>
          </w:tcPr>
          <w:p w14:paraId="338F0BA5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11BE934F" w14:textId="77777777" w:rsidR="00583035" w:rsidRDefault="00583035" w:rsidP="00583035">
            <w:pPr>
              <w:pStyle w:val="Body"/>
            </w:pPr>
          </w:p>
        </w:tc>
        <w:tc>
          <w:tcPr>
            <w:tcW w:w="3827" w:type="dxa"/>
          </w:tcPr>
          <w:p w14:paraId="5725F36C" w14:textId="77777777" w:rsidR="00583035" w:rsidRDefault="00583035" w:rsidP="00583035">
            <w:pPr>
              <w:pStyle w:val="Body"/>
            </w:pPr>
          </w:p>
        </w:tc>
      </w:tr>
    </w:tbl>
    <w:p w14:paraId="09981078" w14:textId="6E3D3D1E" w:rsidR="001C20E8" w:rsidRDefault="001C20E8" w:rsidP="001C20E8">
      <w:pPr>
        <w:pStyle w:val="Body"/>
      </w:pPr>
    </w:p>
    <w:p w14:paraId="3E5E88B5" w14:textId="09EBF6E9" w:rsidR="001C20E8" w:rsidRDefault="001C20E8" w:rsidP="001C20E8">
      <w:pPr>
        <w:pStyle w:val="Heading2"/>
      </w:pPr>
      <w:r>
        <w:t>Safety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210"/>
        <w:gridCol w:w="3827"/>
        <w:gridCol w:w="3827"/>
        <w:gridCol w:w="3827"/>
      </w:tblGrid>
      <w:tr w:rsidR="001C20E8" w14:paraId="7469C6FE" w14:textId="77777777" w:rsidTr="00F03ED4">
        <w:trPr>
          <w:tblHeader/>
        </w:trPr>
        <w:tc>
          <w:tcPr>
            <w:tcW w:w="9210" w:type="dxa"/>
            <w:shd w:val="clear" w:color="auto" w:fill="E9EFF7"/>
          </w:tcPr>
          <w:p w14:paraId="189101F5" w14:textId="77777777" w:rsidR="001C20E8" w:rsidRDefault="001C20E8" w:rsidP="00A75CAF">
            <w:pPr>
              <w:pStyle w:val="Body"/>
            </w:pPr>
            <w:bookmarkStart w:id="8" w:name="_Hlk105574688"/>
            <w:r>
              <w:t>Question</w:t>
            </w:r>
          </w:p>
        </w:tc>
        <w:tc>
          <w:tcPr>
            <w:tcW w:w="3827" w:type="dxa"/>
            <w:shd w:val="clear" w:color="auto" w:fill="C00000"/>
          </w:tcPr>
          <w:p w14:paraId="0E04DE56" w14:textId="77777777" w:rsidR="001C20E8" w:rsidRDefault="001C20E8" w:rsidP="00A75CAF">
            <w:pPr>
              <w:pStyle w:val="Body"/>
            </w:pPr>
            <w:r>
              <w:t>Option 1 (Red): No</w:t>
            </w:r>
          </w:p>
        </w:tc>
        <w:tc>
          <w:tcPr>
            <w:tcW w:w="3827" w:type="dxa"/>
            <w:shd w:val="clear" w:color="auto" w:fill="FF6600"/>
          </w:tcPr>
          <w:p w14:paraId="6BD243E9" w14:textId="77777777" w:rsidR="001C20E8" w:rsidRPr="001C20E8" w:rsidRDefault="001C20E8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3827" w:type="dxa"/>
            <w:shd w:val="clear" w:color="auto" w:fill="538135"/>
          </w:tcPr>
          <w:p w14:paraId="7C842419" w14:textId="77777777" w:rsidR="001C20E8" w:rsidRPr="001C20E8" w:rsidRDefault="001C20E8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3 (Green): Yes</w:t>
            </w:r>
          </w:p>
        </w:tc>
      </w:tr>
      <w:tr w:rsidR="00F03ED4" w14:paraId="2DD1BFD4" w14:textId="77777777" w:rsidTr="00F03ED4">
        <w:tc>
          <w:tcPr>
            <w:tcW w:w="9210" w:type="dxa"/>
            <w:shd w:val="clear" w:color="auto" w:fill="E9EFF7"/>
          </w:tcPr>
          <w:p w14:paraId="6C7CFB51" w14:textId="64E835D8" w:rsidR="00F03ED4" w:rsidRDefault="00F03ED4" w:rsidP="00F03ED4">
            <w:pPr>
              <w:pStyle w:val="Body"/>
            </w:pPr>
            <w:r w:rsidRPr="00CA11CA">
              <w:rPr>
                <w:rFonts w:cs="Arial"/>
                <w:b/>
                <w:bCs/>
                <w:szCs w:val="21"/>
              </w:rPr>
              <w:t>Are you clear on how to promote cultural safety?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3827" w:type="dxa"/>
          </w:tcPr>
          <w:p w14:paraId="11C24512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64E073B7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11C42BD2" w14:textId="77777777" w:rsidR="00F03ED4" w:rsidRDefault="00F03ED4" w:rsidP="00F03ED4">
            <w:pPr>
              <w:pStyle w:val="Body"/>
            </w:pPr>
          </w:p>
        </w:tc>
      </w:tr>
      <w:tr w:rsidR="00F03ED4" w14:paraId="2462741F" w14:textId="77777777" w:rsidTr="00F03ED4">
        <w:tc>
          <w:tcPr>
            <w:tcW w:w="9210" w:type="dxa"/>
            <w:shd w:val="clear" w:color="auto" w:fill="E9EFF7"/>
          </w:tcPr>
          <w:p w14:paraId="62B8E5C1" w14:textId="6A9AC0FF" w:rsidR="00F03ED4" w:rsidRDefault="00F03ED4" w:rsidP="00F03ED4">
            <w:pPr>
              <w:pStyle w:val="Body"/>
            </w:pPr>
            <w:r w:rsidRPr="00CA11CA">
              <w:rPr>
                <w:rFonts w:cs="Arial"/>
                <w:b/>
                <w:bCs/>
                <w:szCs w:val="21"/>
              </w:rPr>
              <w:t>Do you have a good understanding of how to create safe spaces, including how to make events culturally safe?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3827" w:type="dxa"/>
          </w:tcPr>
          <w:p w14:paraId="6A5310BA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0FB593D4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43F4E0D7" w14:textId="77777777" w:rsidR="00F03ED4" w:rsidRDefault="00F03ED4" w:rsidP="00F03ED4">
            <w:pPr>
              <w:pStyle w:val="Body"/>
            </w:pPr>
          </w:p>
        </w:tc>
      </w:tr>
      <w:tr w:rsidR="00F03ED4" w14:paraId="4CCB921D" w14:textId="77777777" w:rsidTr="00F03ED4">
        <w:tc>
          <w:tcPr>
            <w:tcW w:w="9210" w:type="dxa"/>
            <w:shd w:val="clear" w:color="auto" w:fill="E9EFF7"/>
          </w:tcPr>
          <w:p w14:paraId="700D7ED5" w14:textId="2BEA445A" w:rsidR="00F03ED4" w:rsidRDefault="00F03ED4" w:rsidP="00F03ED4">
            <w:pPr>
              <w:pStyle w:val="Body"/>
            </w:pPr>
            <w:r w:rsidRPr="00CA11CA">
              <w:rPr>
                <w:rFonts w:cs="Arial"/>
                <w:b/>
                <w:bCs/>
                <w:szCs w:val="21"/>
              </w:rPr>
              <w:t>Are you experienced in establishing rapport with children and young people? Can you make the engagement safe and fun?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3827" w:type="dxa"/>
          </w:tcPr>
          <w:p w14:paraId="50C7ACB6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17399B5C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1809D8B7" w14:textId="77777777" w:rsidR="00F03ED4" w:rsidRDefault="00F03ED4" w:rsidP="00F03ED4">
            <w:pPr>
              <w:pStyle w:val="Body"/>
            </w:pPr>
          </w:p>
        </w:tc>
      </w:tr>
      <w:tr w:rsidR="00F03ED4" w14:paraId="67CD3A81" w14:textId="77777777" w:rsidTr="00F03ED4">
        <w:tc>
          <w:tcPr>
            <w:tcW w:w="9210" w:type="dxa"/>
            <w:shd w:val="clear" w:color="auto" w:fill="E9EFF7"/>
          </w:tcPr>
          <w:p w14:paraId="38B12DC4" w14:textId="47ED14E2" w:rsidR="00F03ED4" w:rsidRDefault="00F03ED4" w:rsidP="00F03ED4">
            <w:pPr>
              <w:pStyle w:val="Body"/>
            </w:pPr>
            <w:r w:rsidRPr="00CA11CA">
              <w:rPr>
                <w:rFonts w:cs="Arial"/>
                <w:b/>
                <w:bCs/>
                <w:szCs w:val="21"/>
              </w:rPr>
              <w:t>Have you considered engaging youth or lived experience facilitators</w:t>
            </w:r>
            <w:r>
              <w:rPr>
                <w:rFonts w:cs="Arial"/>
                <w:b/>
                <w:bCs/>
                <w:szCs w:val="21"/>
              </w:rPr>
              <w:t>? (Significant)</w:t>
            </w:r>
          </w:p>
        </w:tc>
        <w:tc>
          <w:tcPr>
            <w:tcW w:w="3827" w:type="dxa"/>
          </w:tcPr>
          <w:p w14:paraId="003579C5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1E8D2B92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28CD51F0" w14:textId="77777777" w:rsidR="00F03ED4" w:rsidRDefault="00F03ED4" w:rsidP="00F03ED4">
            <w:pPr>
              <w:pStyle w:val="Body"/>
            </w:pPr>
          </w:p>
        </w:tc>
      </w:tr>
      <w:tr w:rsidR="00F03ED4" w14:paraId="54E73CE2" w14:textId="77777777" w:rsidTr="00F03ED4">
        <w:tc>
          <w:tcPr>
            <w:tcW w:w="9210" w:type="dxa"/>
            <w:shd w:val="clear" w:color="auto" w:fill="E9EFF7"/>
          </w:tcPr>
          <w:p w14:paraId="474A4A4B" w14:textId="5737752A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>Do you understand the processes for managing disclosures made by participants regarding safety both in the activity and in the young person’s life?</w:t>
            </w:r>
          </w:p>
        </w:tc>
        <w:tc>
          <w:tcPr>
            <w:tcW w:w="3827" w:type="dxa"/>
          </w:tcPr>
          <w:p w14:paraId="0810FA83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0E673036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27B13912" w14:textId="77777777" w:rsidR="00F03ED4" w:rsidRDefault="00F03ED4" w:rsidP="00F03ED4">
            <w:pPr>
              <w:pStyle w:val="Body"/>
            </w:pPr>
          </w:p>
        </w:tc>
      </w:tr>
      <w:tr w:rsidR="00F03ED4" w14:paraId="646D096B" w14:textId="77777777" w:rsidTr="00F03ED4">
        <w:tc>
          <w:tcPr>
            <w:tcW w:w="9210" w:type="dxa"/>
            <w:shd w:val="clear" w:color="auto" w:fill="E9EFF7"/>
          </w:tcPr>
          <w:p w14:paraId="46177FAB" w14:textId="0596B6F6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>Have you considered the likely risks associated with the work and developed mitigation strategies?</w:t>
            </w:r>
          </w:p>
        </w:tc>
        <w:tc>
          <w:tcPr>
            <w:tcW w:w="3827" w:type="dxa"/>
          </w:tcPr>
          <w:p w14:paraId="0E89AD99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52D57E54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635C3BBF" w14:textId="77777777" w:rsidR="00F03ED4" w:rsidRDefault="00F03ED4" w:rsidP="00F03ED4">
            <w:pPr>
              <w:pStyle w:val="Body"/>
            </w:pPr>
          </w:p>
        </w:tc>
      </w:tr>
      <w:tr w:rsidR="00F03ED4" w14:paraId="78F03A20" w14:textId="77777777" w:rsidTr="00F03ED4">
        <w:tc>
          <w:tcPr>
            <w:tcW w:w="9210" w:type="dxa"/>
            <w:shd w:val="clear" w:color="auto" w:fill="E9EFF7"/>
          </w:tcPr>
          <w:p w14:paraId="0F1F5C66" w14:textId="59D5C2C5" w:rsidR="00F03ED4" w:rsidRPr="00CA11CA" w:rsidRDefault="00F03ED4" w:rsidP="00F03ED4">
            <w:pPr>
              <w:pStyle w:val="Body"/>
              <w:rPr>
                <w:rFonts w:cs="Arial"/>
                <w:szCs w:val="21"/>
              </w:rPr>
            </w:pPr>
            <w:r w:rsidRPr="00CA11CA">
              <w:rPr>
                <w:rFonts w:cs="Arial"/>
                <w:b/>
                <w:bCs/>
                <w:szCs w:val="21"/>
              </w:rPr>
              <w:t>Is ethical practice understood and demonstrated in your team?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3827" w:type="dxa"/>
          </w:tcPr>
          <w:p w14:paraId="41286FE0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4758AE67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302790F1" w14:textId="77777777" w:rsidR="00F03ED4" w:rsidRDefault="00F03ED4" w:rsidP="00F03ED4">
            <w:pPr>
              <w:pStyle w:val="Body"/>
            </w:pPr>
          </w:p>
        </w:tc>
      </w:tr>
      <w:tr w:rsidR="00F03ED4" w14:paraId="6830DA90" w14:textId="77777777" w:rsidTr="00F03ED4">
        <w:tc>
          <w:tcPr>
            <w:tcW w:w="9210" w:type="dxa"/>
            <w:shd w:val="clear" w:color="auto" w:fill="E9EFF7"/>
          </w:tcPr>
          <w:p w14:paraId="69873D0A" w14:textId="051A7F66" w:rsidR="00F03ED4" w:rsidRPr="00CA11CA" w:rsidRDefault="00F03ED4" w:rsidP="00F03ED4">
            <w:pPr>
              <w:pStyle w:val="Body"/>
              <w:rPr>
                <w:rFonts w:cs="Arial"/>
                <w:b/>
                <w:bCs/>
                <w:szCs w:val="21"/>
              </w:rPr>
            </w:pPr>
            <w:r w:rsidRPr="00CA11CA">
              <w:rPr>
                <w:rFonts w:cs="Arial"/>
                <w:b/>
                <w:bCs/>
                <w:szCs w:val="21"/>
              </w:rPr>
              <w:t>Do you understand how to support children and young people to provide informed consent, to exercise choice about their participation including the choice to withdraw at any point?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3827" w:type="dxa"/>
          </w:tcPr>
          <w:p w14:paraId="043D9821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4A01E841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4637DD48" w14:textId="77777777" w:rsidR="00F03ED4" w:rsidRDefault="00F03ED4" w:rsidP="00F03ED4">
            <w:pPr>
              <w:pStyle w:val="Body"/>
            </w:pPr>
          </w:p>
        </w:tc>
      </w:tr>
      <w:bookmarkEnd w:id="8"/>
    </w:tbl>
    <w:p w14:paraId="3C6C0F3A" w14:textId="460F3173" w:rsidR="001C20E8" w:rsidRDefault="001C20E8" w:rsidP="001C20E8">
      <w:pPr>
        <w:pStyle w:val="Body"/>
      </w:pPr>
    </w:p>
    <w:p w14:paraId="4FE8F1FA" w14:textId="5724CAE0" w:rsidR="001C20E8" w:rsidRDefault="000430A4" w:rsidP="000430A4">
      <w:pPr>
        <w:pStyle w:val="Heading2"/>
      </w:pPr>
      <w:r>
        <w:lastRenderedPageBreak/>
        <w:t>Accountability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210"/>
        <w:gridCol w:w="3827"/>
        <w:gridCol w:w="3827"/>
        <w:gridCol w:w="3827"/>
      </w:tblGrid>
      <w:tr w:rsidR="000430A4" w14:paraId="342A1F8F" w14:textId="77777777" w:rsidTr="00F03ED4">
        <w:trPr>
          <w:tblHeader/>
        </w:trPr>
        <w:tc>
          <w:tcPr>
            <w:tcW w:w="9210" w:type="dxa"/>
            <w:shd w:val="clear" w:color="auto" w:fill="E9EFF7"/>
          </w:tcPr>
          <w:p w14:paraId="2E1717C5" w14:textId="77777777" w:rsidR="000430A4" w:rsidRDefault="000430A4" w:rsidP="00A75CAF">
            <w:pPr>
              <w:pStyle w:val="Body"/>
            </w:pPr>
            <w:r>
              <w:t>Question</w:t>
            </w:r>
          </w:p>
        </w:tc>
        <w:tc>
          <w:tcPr>
            <w:tcW w:w="3827" w:type="dxa"/>
            <w:shd w:val="clear" w:color="auto" w:fill="C00000"/>
          </w:tcPr>
          <w:p w14:paraId="46F7A2BA" w14:textId="77777777" w:rsidR="000430A4" w:rsidRDefault="000430A4" w:rsidP="00A75CAF">
            <w:pPr>
              <w:pStyle w:val="Body"/>
            </w:pPr>
            <w:r>
              <w:t>Option 1 (Red): No</w:t>
            </w:r>
          </w:p>
        </w:tc>
        <w:tc>
          <w:tcPr>
            <w:tcW w:w="3827" w:type="dxa"/>
            <w:shd w:val="clear" w:color="auto" w:fill="FF6600"/>
          </w:tcPr>
          <w:p w14:paraId="252AA252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3827" w:type="dxa"/>
            <w:shd w:val="clear" w:color="auto" w:fill="538135"/>
          </w:tcPr>
          <w:p w14:paraId="6FA1FB14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3 (Green): Yes</w:t>
            </w:r>
          </w:p>
        </w:tc>
      </w:tr>
      <w:tr w:rsidR="00F03ED4" w14:paraId="326211D6" w14:textId="77777777" w:rsidTr="00F03ED4">
        <w:tc>
          <w:tcPr>
            <w:tcW w:w="9210" w:type="dxa"/>
            <w:shd w:val="clear" w:color="auto" w:fill="E9EFF7"/>
          </w:tcPr>
          <w:p w14:paraId="20E9B33B" w14:textId="75888CBE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>Are you open to involving young people at every step of the project?</w:t>
            </w:r>
          </w:p>
        </w:tc>
        <w:tc>
          <w:tcPr>
            <w:tcW w:w="3827" w:type="dxa"/>
          </w:tcPr>
          <w:p w14:paraId="408D998D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13489C21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639A52A9" w14:textId="77777777" w:rsidR="00F03ED4" w:rsidRDefault="00F03ED4" w:rsidP="00F03ED4">
            <w:pPr>
              <w:pStyle w:val="Body"/>
            </w:pPr>
          </w:p>
        </w:tc>
      </w:tr>
      <w:tr w:rsidR="00F03ED4" w14:paraId="2034AF57" w14:textId="77777777" w:rsidTr="00F03ED4">
        <w:tc>
          <w:tcPr>
            <w:tcW w:w="9210" w:type="dxa"/>
            <w:shd w:val="clear" w:color="auto" w:fill="E9EFF7"/>
          </w:tcPr>
          <w:p w14:paraId="7752FC8E" w14:textId="128C3C5A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>Is your work area open to having young people in project governance roles?</w:t>
            </w:r>
          </w:p>
        </w:tc>
        <w:tc>
          <w:tcPr>
            <w:tcW w:w="3827" w:type="dxa"/>
          </w:tcPr>
          <w:p w14:paraId="45AFCE2B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048527C2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0352F2AE" w14:textId="77777777" w:rsidR="00F03ED4" w:rsidRDefault="00F03ED4" w:rsidP="00F03ED4">
            <w:pPr>
              <w:pStyle w:val="Body"/>
            </w:pPr>
          </w:p>
        </w:tc>
      </w:tr>
      <w:tr w:rsidR="00F03ED4" w14:paraId="04D841E1" w14:textId="77777777" w:rsidTr="00F03ED4">
        <w:tc>
          <w:tcPr>
            <w:tcW w:w="9210" w:type="dxa"/>
            <w:shd w:val="clear" w:color="auto" w:fill="E9EFF7"/>
          </w:tcPr>
          <w:p w14:paraId="203763F1" w14:textId="28F40EC1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 xml:space="preserve">Could you achieve a level of shared decision-making with children and young </w:t>
            </w:r>
            <w:proofErr w:type="gramStart"/>
            <w:r w:rsidRPr="00CA11CA">
              <w:rPr>
                <w:rFonts w:cs="Arial"/>
                <w:szCs w:val="21"/>
              </w:rPr>
              <w:t>people</w:t>
            </w:r>
            <w:proofErr w:type="gramEnd"/>
            <w:r w:rsidRPr="00CA11CA">
              <w:rPr>
                <w:rFonts w:cs="Arial"/>
                <w:szCs w:val="21"/>
              </w:rPr>
              <w:t xml:space="preserve"> and do you understand what that would look like?</w:t>
            </w:r>
          </w:p>
        </w:tc>
        <w:tc>
          <w:tcPr>
            <w:tcW w:w="3827" w:type="dxa"/>
          </w:tcPr>
          <w:p w14:paraId="0801DC09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4A6303AF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5391362D" w14:textId="77777777" w:rsidR="00F03ED4" w:rsidRDefault="00F03ED4" w:rsidP="00F03ED4">
            <w:pPr>
              <w:pStyle w:val="Body"/>
            </w:pPr>
          </w:p>
        </w:tc>
      </w:tr>
    </w:tbl>
    <w:p w14:paraId="58CFF566" w14:textId="33497626" w:rsidR="000430A4" w:rsidRDefault="000430A4" w:rsidP="000430A4">
      <w:pPr>
        <w:pStyle w:val="Heading2"/>
      </w:pPr>
      <w:r>
        <w:t>Diversity and inclusion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210"/>
        <w:gridCol w:w="3827"/>
        <w:gridCol w:w="3827"/>
        <w:gridCol w:w="3827"/>
      </w:tblGrid>
      <w:tr w:rsidR="000430A4" w14:paraId="4C599866" w14:textId="77777777" w:rsidTr="00F03ED4">
        <w:tc>
          <w:tcPr>
            <w:tcW w:w="9210" w:type="dxa"/>
            <w:shd w:val="clear" w:color="auto" w:fill="E9EFF7"/>
          </w:tcPr>
          <w:p w14:paraId="1EB8D75A" w14:textId="77777777" w:rsidR="000430A4" w:rsidRDefault="000430A4" w:rsidP="00A75CAF">
            <w:pPr>
              <w:pStyle w:val="Body"/>
            </w:pPr>
            <w:r>
              <w:t>Question</w:t>
            </w:r>
          </w:p>
        </w:tc>
        <w:tc>
          <w:tcPr>
            <w:tcW w:w="3827" w:type="dxa"/>
            <w:shd w:val="clear" w:color="auto" w:fill="C00000"/>
          </w:tcPr>
          <w:p w14:paraId="342A64A6" w14:textId="77777777" w:rsidR="000430A4" w:rsidRDefault="000430A4" w:rsidP="00A75CAF">
            <w:pPr>
              <w:pStyle w:val="Body"/>
            </w:pPr>
            <w:r>
              <w:t>Option 1 (Red): No</w:t>
            </w:r>
          </w:p>
        </w:tc>
        <w:tc>
          <w:tcPr>
            <w:tcW w:w="3827" w:type="dxa"/>
            <w:shd w:val="clear" w:color="auto" w:fill="FF6600"/>
          </w:tcPr>
          <w:p w14:paraId="5963FCAF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3827" w:type="dxa"/>
            <w:shd w:val="clear" w:color="auto" w:fill="538135"/>
          </w:tcPr>
          <w:p w14:paraId="6BE1B13E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3 (Green): Yes</w:t>
            </w:r>
          </w:p>
        </w:tc>
      </w:tr>
      <w:tr w:rsidR="00F03ED4" w14:paraId="1E422435" w14:textId="77777777" w:rsidTr="00F03ED4">
        <w:tc>
          <w:tcPr>
            <w:tcW w:w="9210" w:type="dxa"/>
            <w:shd w:val="clear" w:color="auto" w:fill="E9EFF7"/>
          </w:tcPr>
          <w:p w14:paraId="4B36BACD" w14:textId="157A0010" w:rsidR="00F03ED4" w:rsidRDefault="00F03ED4" w:rsidP="00F03ED4">
            <w:pPr>
              <w:pStyle w:val="Body"/>
            </w:pPr>
            <w:r w:rsidRPr="00CA11CA">
              <w:rPr>
                <w:rFonts w:cs="Arial"/>
                <w:b/>
                <w:bCs/>
                <w:szCs w:val="21"/>
              </w:rPr>
              <w:t>Have you planned for how you will meet people’s accessibility needs?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3827" w:type="dxa"/>
          </w:tcPr>
          <w:p w14:paraId="0DA92570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2D0E00CC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0D41540D" w14:textId="77777777" w:rsidR="00F03ED4" w:rsidRDefault="00F03ED4" w:rsidP="00F03ED4">
            <w:pPr>
              <w:pStyle w:val="Body"/>
            </w:pPr>
          </w:p>
        </w:tc>
      </w:tr>
      <w:tr w:rsidR="00F03ED4" w14:paraId="794F91B3" w14:textId="77777777" w:rsidTr="00F03ED4">
        <w:tc>
          <w:tcPr>
            <w:tcW w:w="9210" w:type="dxa"/>
            <w:shd w:val="clear" w:color="auto" w:fill="E9EFF7"/>
          </w:tcPr>
          <w:p w14:paraId="6A73C28B" w14:textId="3093CF36" w:rsidR="00F03ED4" w:rsidRDefault="00F03ED4" w:rsidP="00F03ED4">
            <w:pPr>
              <w:pStyle w:val="Body"/>
            </w:pPr>
            <w:r w:rsidRPr="00CA11CA">
              <w:rPr>
                <w:rFonts w:cs="Arial"/>
                <w:bCs/>
                <w:szCs w:val="21"/>
              </w:rPr>
              <w:t xml:space="preserve">Are you experienced in designing for diversity? </w:t>
            </w:r>
          </w:p>
        </w:tc>
        <w:tc>
          <w:tcPr>
            <w:tcW w:w="3827" w:type="dxa"/>
          </w:tcPr>
          <w:p w14:paraId="75FB3EA9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429FD660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08EFF9D2" w14:textId="77777777" w:rsidR="00F03ED4" w:rsidRDefault="00F03ED4" w:rsidP="00F03ED4">
            <w:pPr>
              <w:pStyle w:val="Body"/>
            </w:pPr>
          </w:p>
        </w:tc>
      </w:tr>
    </w:tbl>
    <w:p w14:paraId="2446696C" w14:textId="6B8E0A7C" w:rsidR="000430A4" w:rsidRDefault="000430A4" w:rsidP="000430A4">
      <w:pPr>
        <w:pStyle w:val="Heading2"/>
      </w:pPr>
      <w:r>
        <w:t>Support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210"/>
        <w:gridCol w:w="3827"/>
        <w:gridCol w:w="3827"/>
        <w:gridCol w:w="3827"/>
      </w:tblGrid>
      <w:tr w:rsidR="000430A4" w14:paraId="4B6CD5DE" w14:textId="77777777" w:rsidTr="00F03ED4">
        <w:trPr>
          <w:tblHeader/>
        </w:trPr>
        <w:tc>
          <w:tcPr>
            <w:tcW w:w="9210" w:type="dxa"/>
            <w:shd w:val="clear" w:color="auto" w:fill="E9EFF7"/>
          </w:tcPr>
          <w:p w14:paraId="6936DF35" w14:textId="77777777" w:rsidR="000430A4" w:rsidRDefault="000430A4" w:rsidP="00A75CAF">
            <w:pPr>
              <w:pStyle w:val="Body"/>
            </w:pPr>
            <w:r>
              <w:t>Question</w:t>
            </w:r>
          </w:p>
        </w:tc>
        <w:tc>
          <w:tcPr>
            <w:tcW w:w="3827" w:type="dxa"/>
            <w:shd w:val="clear" w:color="auto" w:fill="C00000"/>
          </w:tcPr>
          <w:p w14:paraId="791DE731" w14:textId="77777777" w:rsidR="000430A4" w:rsidRDefault="000430A4" w:rsidP="00A75CAF">
            <w:pPr>
              <w:pStyle w:val="Body"/>
            </w:pPr>
            <w:r>
              <w:t>Option 1 (Red): No</w:t>
            </w:r>
          </w:p>
        </w:tc>
        <w:tc>
          <w:tcPr>
            <w:tcW w:w="3827" w:type="dxa"/>
            <w:shd w:val="clear" w:color="auto" w:fill="FF6600"/>
          </w:tcPr>
          <w:p w14:paraId="0B3B3512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3827" w:type="dxa"/>
            <w:shd w:val="clear" w:color="auto" w:fill="538135"/>
          </w:tcPr>
          <w:p w14:paraId="796FA729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3 (Green): Yes</w:t>
            </w:r>
          </w:p>
        </w:tc>
      </w:tr>
      <w:tr w:rsidR="00F03ED4" w14:paraId="45EEA93C" w14:textId="77777777" w:rsidTr="00F03ED4">
        <w:tc>
          <w:tcPr>
            <w:tcW w:w="9210" w:type="dxa"/>
            <w:shd w:val="clear" w:color="auto" w:fill="E9EFF7"/>
          </w:tcPr>
          <w:p w14:paraId="00C2820C" w14:textId="3875E1CE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 xml:space="preserve">Will you ensure children and young people can express what makes participation accessible and safe for them? </w:t>
            </w:r>
          </w:p>
        </w:tc>
        <w:tc>
          <w:tcPr>
            <w:tcW w:w="3827" w:type="dxa"/>
          </w:tcPr>
          <w:p w14:paraId="4103C5C0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48C623DA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745A43F9" w14:textId="77777777" w:rsidR="00F03ED4" w:rsidRDefault="00F03ED4" w:rsidP="00F03ED4">
            <w:pPr>
              <w:pStyle w:val="Body"/>
            </w:pPr>
          </w:p>
        </w:tc>
      </w:tr>
      <w:tr w:rsidR="00F03ED4" w14:paraId="093B9948" w14:textId="77777777" w:rsidTr="00F03ED4">
        <w:tc>
          <w:tcPr>
            <w:tcW w:w="9210" w:type="dxa"/>
            <w:shd w:val="clear" w:color="auto" w:fill="E9EFF7"/>
          </w:tcPr>
          <w:p w14:paraId="6FDF2D59" w14:textId="1D6466C4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 xml:space="preserve">Have you planned your approach to reimbursement, </w:t>
            </w:r>
            <w:proofErr w:type="gramStart"/>
            <w:r w:rsidRPr="00CA11CA">
              <w:rPr>
                <w:rFonts w:cs="Arial"/>
                <w:szCs w:val="21"/>
              </w:rPr>
              <w:t>recognition</w:t>
            </w:r>
            <w:proofErr w:type="gramEnd"/>
            <w:r w:rsidRPr="00CA11CA">
              <w:rPr>
                <w:rFonts w:cs="Arial"/>
                <w:szCs w:val="21"/>
              </w:rPr>
              <w:t xml:space="preserve"> and remuneration?</w:t>
            </w:r>
          </w:p>
        </w:tc>
        <w:tc>
          <w:tcPr>
            <w:tcW w:w="3827" w:type="dxa"/>
          </w:tcPr>
          <w:p w14:paraId="5FDBA544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08601E50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6A779929" w14:textId="77777777" w:rsidR="00F03ED4" w:rsidRDefault="00F03ED4" w:rsidP="00F03ED4">
            <w:pPr>
              <w:pStyle w:val="Body"/>
            </w:pPr>
          </w:p>
        </w:tc>
      </w:tr>
      <w:tr w:rsidR="00F03ED4" w14:paraId="3D592121" w14:textId="77777777" w:rsidTr="00F03ED4">
        <w:tc>
          <w:tcPr>
            <w:tcW w:w="9210" w:type="dxa"/>
            <w:shd w:val="clear" w:color="auto" w:fill="E9EFF7"/>
          </w:tcPr>
          <w:p w14:paraId="4E741B66" w14:textId="2FC73942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 xml:space="preserve">Can you support participants to overcome practical barriers to participation such as transport and accommodation? </w:t>
            </w:r>
          </w:p>
        </w:tc>
        <w:tc>
          <w:tcPr>
            <w:tcW w:w="3827" w:type="dxa"/>
          </w:tcPr>
          <w:p w14:paraId="574BF364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17C52D48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0266D07E" w14:textId="77777777" w:rsidR="00F03ED4" w:rsidRDefault="00F03ED4" w:rsidP="00F03ED4">
            <w:pPr>
              <w:pStyle w:val="Body"/>
            </w:pPr>
          </w:p>
        </w:tc>
      </w:tr>
      <w:tr w:rsidR="00F03ED4" w14:paraId="184A3FA7" w14:textId="77777777" w:rsidTr="00F03ED4">
        <w:tc>
          <w:tcPr>
            <w:tcW w:w="9210" w:type="dxa"/>
            <w:shd w:val="clear" w:color="auto" w:fill="E9EFF7"/>
          </w:tcPr>
          <w:p w14:paraId="1F58C10A" w14:textId="08EC5A78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 xml:space="preserve">Will children and young people have access to training, </w:t>
            </w:r>
            <w:proofErr w:type="gramStart"/>
            <w:r w:rsidRPr="00CA11CA">
              <w:rPr>
                <w:rFonts w:cs="Arial"/>
                <w:szCs w:val="21"/>
              </w:rPr>
              <w:t>support</w:t>
            </w:r>
            <w:proofErr w:type="gramEnd"/>
            <w:r w:rsidRPr="00CA11CA">
              <w:rPr>
                <w:rFonts w:cs="Arial"/>
                <w:szCs w:val="21"/>
              </w:rPr>
              <w:t xml:space="preserve"> and development opportunities?</w:t>
            </w:r>
          </w:p>
        </w:tc>
        <w:tc>
          <w:tcPr>
            <w:tcW w:w="3827" w:type="dxa"/>
          </w:tcPr>
          <w:p w14:paraId="2AF26324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2FD232FF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2DFB2F17" w14:textId="77777777" w:rsidR="00F03ED4" w:rsidRDefault="00F03ED4" w:rsidP="00F03ED4">
            <w:pPr>
              <w:pStyle w:val="Body"/>
            </w:pPr>
          </w:p>
        </w:tc>
      </w:tr>
    </w:tbl>
    <w:p w14:paraId="1015A1FC" w14:textId="7F1247D1" w:rsidR="000430A4" w:rsidRDefault="000430A4" w:rsidP="000430A4">
      <w:pPr>
        <w:pStyle w:val="Heading2"/>
      </w:pPr>
      <w:r>
        <w:t>Empowerment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210"/>
        <w:gridCol w:w="3827"/>
        <w:gridCol w:w="3827"/>
        <w:gridCol w:w="3827"/>
      </w:tblGrid>
      <w:tr w:rsidR="000430A4" w14:paraId="3B0DC70F" w14:textId="77777777" w:rsidTr="00F03ED4">
        <w:trPr>
          <w:tblHeader/>
        </w:trPr>
        <w:tc>
          <w:tcPr>
            <w:tcW w:w="9210" w:type="dxa"/>
            <w:shd w:val="clear" w:color="auto" w:fill="E9EFF7"/>
          </w:tcPr>
          <w:p w14:paraId="4C27A0A2" w14:textId="77777777" w:rsidR="000430A4" w:rsidRDefault="000430A4" w:rsidP="00A75CAF">
            <w:pPr>
              <w:pStyle w:val="Body"/>
            </w:pPr>
            <w:r>
              <w:t>Question</w:t>
            </w:r>
          </w:p>
        </w:tc>
        <w:tc>
          <w:tcPr>
            <w:tcW w:w="3827" w:type="dxa"/>
            <w:shd w:val="clear" w:color="auto" w:fill="C00000"/>
          </w:tcPr>
          <w:p w14:paraId="274A40B1" w14:textId="77777777" w:rsidR="000430A4" w:rsidRDefault="000430A4" w:rsidP="00A75CAF">
            <w:pPr>
              <w:pStyle w:val="Body"/>
            </w:pPr>
            <w:r>
              <w:t>Option 1 (Red): No</w:t>
            </w:r>
          </w:p>
        </w:tc>
        <w:tc>
          <w:tcPr>
            <w:tcW w:w="3827" w:type="dxa"/>
            <w:shd w:val="clear" w:color="auto" w:fill="FF6600"/>
          </w:tcPr>
          <w:p w14:paraId="66A097F8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3827" w:type="dxa"/>
            <w:shd w:val="clear" w:color="auto" w:fill="538135"/>
          </w:tcPr>
          <w:p w14:paraId="39F304D9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3 (Green): Yes</w:t>
            </w:r>
          </w:p>
        </w:tc>
      </w:tr>
      <w:tr w:rsidR="00F03ED4" w14:paraId="0251136F" w14:textId="77777777" w:rsidTr="00F03ED4">
        <w:tc>
          <w:tcPr>
            <w:tcW w:w="9210" w:type="dxa"/>
            <w:shd w:val="clear" w:color="auto" w:fill="E9EFF7"/>
          </w:tcPr>
          <w:p w14:paraId="2924031A" w14:textId="7ABE0BB9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 xml:space="preserve">Is there opportunity for participants to undertake key activities in the project such as research, design, </w:t>
            </w:r>
            <w:proofErr w:type="gramStart"/>
            <w:r w:rsidRPr="00CA11CA">
              <w:rPr>
                <w:rFonts w:cs="Arial"/>
                <w:szCs w:val="21"/>
              </w:rPr>
              <w:t>facilitation</w:t>
            </w:r>
            <w:proofErr w:type="gramEnd"/>
            <w:r w:rsidRPr="00CA11CA">
              <w:rPr>
                <w:rFonts w:cs="Arial"/>
                <w:szCs w:val="21"/>
              </w:rPr>
              <w:t xml:space="preserve"> and reporting? </w:t>
            </w:r>
          </w:p>
        </w:tc>
        <w:tc>
          <w:tcPr>
            <w:tcW w:w="3827" w:type="dxa"/>
          </w:tcPr>
          <w:p w14:paraId="6597D66F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0D0A3FF0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5D4384F8" w14:textId="77777777" w:rsidR="00F03ED4" w:rsidRDefault="00F03ED4" w:rsidP="00F03ED4">
            <w:pPr>
              <w:pStyle w:val="Body"/>
            </w:pPr>
          </w:p>
        </w:tc>
      </w:tr>
      <w:tr w:rsidR="00F03ED4" w14:paraId="23285268" w14:textId="77777777" w:rsidTr="00F03ED4">
        <w:tc>
          <w:tcPr>
            <w:tcW w:w="9210" w:type="dxa"/>
            <w:shd w:val="clear" w:color="auto" w:fill="E9EFF7"/>
          </w:tcPr>
          <w:p w14:paraId="7B634E08" w14:textId="0D582767" w:rsidR="00F03ED4" w:rsidRDefault="00F03ED4" w:rsidP="00F03ED4">
            <w:pPr>
              <w:pStyle w:val="Body"/>
            </w:pPr>
            <w:r w:rsidRPr="00CA11CA">
              <w:rPr>
                <w:rFonts w:cs="Arial"/>
                <w:b/>
                <w:bCs/>
                <w:szCs w:val="21"/>
              </w:rPr>
              <w:t>Have you planned for how you will address power imbalances and support children and young people to exercise their rights and build confidence?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3827" w:type="dxa"/>
          </w:tcPr>
          <w:p w14:paraId="2BB57867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6BD8DCC2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7999FA68" w14:textId="77777777" w:rsidR="00F03ED4" w:rsidRDefault="00F03ED4" w:rsidP="00F03ED4">
            <w:pPr>
              <w:pStyle w:val="Body"/>
            </w:pPr>
          </w:p>
        </w:tc>
      </w:tr>
      <w:tr w:rsidR="00F03ED4" w14:paraId="52FEDB9D" w14:textId="77777777" w:rsidTr="00F03ED4">
        <w:tc>
          <w:tcPr>
            <w:tcW w:w="9210" w:type="dxa"/>
            <w:shd w:val="clear" w:color="auto" w:fill="E9EFF7"/>
          </w:tcPr>
          <w:p w14:paraId="5CEE258A" w14:textId="64FE798C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>Is the project an opportunity to move beyond consultation, to co-design?</w:t>
            </w:r>
          </w:p>
        </w:tc>
        <w:tc>
          <w:tcPr>
            <w:tcW w:w="3827" w:type="dxa"/>
          </w:tcPr>
          <w:p w14:paraId="3722FD18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54545304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42019D5D" w14:textId="77777777" w:rsidR="00F03ED4" w:rsidRDefault="00F03ED4" w:rsidP="00F03ED4">
            <w:pPr>
              <w:pStyle w:val="Body"/>
            </w:pPr>
          </w:p>
        </w:tc>
      </w:tr>
      <w:tr w:rsidR="00F03ED4" w14:paraId="0EA1CFE8" w14:textId="77777777" w:rsidTr="00F03ED4">
        <w:tc>
          <w:tcPr>
            <w:tcW w:w="9210" w:type="dxa"/>
            <w:shd w:val="clear" w:color="auto" w:fill="E9EFF7"/>
          </w:tcPr>
          <w:p w14:paraId="163C0648" w14:textId="1189DCCF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 xml:space="preserve">Have you planned for how you will make sense of the perspectives shared by children and young people and how you will check your understanding with participants? </w:t>
            </w:r>
          </w:p>
        </w:tc>
        <w:tc>
          <w:tcPr>
            <w:tcW w:w="3827" w:type="dxa"/>
          </w:tcPr>
          <w:p w14:paraId="17C9AF62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2F59F10F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2881979B" w14:textId="77777777" w:rsidR="00F03ED4" w:rsidRDefault="00F03ED4" w:rsidP="00F03ED4">
            <w:pPr>
              <w:pStyle w:val="Body"/>
            </w:pPr>
          </w:p>
        </w:tc>
      </w:tr>
      <w:tr w:rsidR="00F03ED4" w14:paraId="182A2712" w14:textId="77777777" w:rsidTr="00F03ED4">
        <w:tc>
          <w:tcPr>
            <w:tcW w:w="9210" w:type="dxa"/>
            <w:shd w:val="clear" w:color="auto" w:fill="E9EFF7"/>
          </w:tcPr>
          <w:p w14:paraId="70B1AC67" w14:textId="70E8A8B8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 xml:space="preserve">Have you considered how the project could become an opportunity for young people to build capability and co-deliver future projects? </w:t>
            </w:r>
          </w:p>
        </w:tc>
        <w:tc>
          <w:tcPr>
            <w:tcW w:w="3827" w:type="dxa"/>
          </w:tcPr>
          <w:p w14:paraId="6B2FE34D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272FF2CA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758205EC" w14:textId="77777777" w:rsidR="00F03ED4" w:rsidRDefault="00F03ED4" w:rsidP="00F03ED4">
            <w:pPr>
              <w:pStyle w:val="Body"/>
            </w:pPr>
          </w:p>
        </w:tc>
      </w:tr>
    </w:tbl>
    <w:p w14:paraId="2178447F" w14:textId="7454BD2A" w:rsidR="000430A4" w:rsidRDefault="000430A4" w:rsidP="000430A4">
      <w:pPr>
        <w:pStyle w:val="Heading2"/>
      </w:pPr>
      <w:r>
        <w:t>Viability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210"/>
        <w:gridCol w:w="3827"/>
        <w:gridCol w:w="3827"/>
        <w:gridCol w:w="3827"/>
      </w:tblGrid>
      <w:tr w:rsidR="000430A4" w14:paraId="4A695E2A" w14:textId="77777777" w:rsidTr="00F03ED4">
        <w:trPr>
          <w:tblHeader/>
        </w:trPr>
        <w:tc>
          <w:tcPr>
            <w:tcW w:w="9210" w:type="dxa"/>
            <w:shd w:val="clear" w:color="auto" w:fill="E9EFF7"/>
          </w:tcPr>
          <w:p w14:paraId="3842B9F5" w14:textId="77777777" w:rsidR="000430A4" w:rsidRDefault="000430A4" w:rsidP="00A75CAF">
            <w:pPr>
              <w:pStyle w:val="Body"/>
            </w:pPr>
            <w:r>
              <w:t>Question</w:t>
            </w:r>
          </w:p>
        </w:tc>
        <w:tc>
          <w:tcPr>
            <w:tcW w:w="3827" w:type="dxa"/>
            <w:shd w:val="clear" w:color="auto" w:fill="C00000"/>
          </w:tcPr>
          <w:p w14:paraId="72E4B043" w14:textId="77777777" w:rsidR="000430A4" w:rsidRDefault="000430A4" w:rsidP="00A75CAF">
            <w:pPr>
              <w:pStyle w:val="Body"/>
            </w:pPr>
            <w:r>
              <w:t>Option 1 (Red): No</w:t>
            </w:r>
          </w:p>
        </w:tc>
        <w:tc>
          <w:tcPr>
            <w:tcW w:w="3827" w:type="dxa"/>
            <w:shd w:val="clear" w:color="auto" w:fill="FF6600"/>
          </w:tcPr>
          <w:p w14:paraId="4A4AE663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3827" w:type="dxa"/>
            <w:shd w:val="clear" w:color="auto" w:fill="538135"/>
          </w:tcPr>
          <w:p w14:paraId="36753B1B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3 (Green): Yes</w:t>
            </w:r>
          </w:p>
        </w:tc>
      </w:tr>
      <w:tr w:rsidR="00F03ED4" w14:paraId="30BDEAF4" w14:textId="77777777" w:rsidTr="00F03ED4">
        <w:tc>
          <w:tcPr>
            <w:tcW w:w="9210" w:type="dxa"/>
            <w:shd w:val="clear" w:color="auto" w:fill="E9EFF7"/>
          </w:tcPr>
          <w:p w14:paraId="566C8013" w14:textId="5373A7DD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>Do you have budget to run the engagement?</w:t>
            </w:r>
          </w:p>
        </w:tc>
        <w:tc>
          <w:tcPr>
            <w:tcW w:w="3827" w:type="dxa"/>
          </w:tcPr>
          <w:p w14:paraId="1B7A3943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3AF38972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2BECA68B" w14:textId="77777777" w:rsidR="00F03ED4" w:rsidRDefault="00F03ED4" w:rsidP="00F03ED4">
            <w:pPr>
              <w:pStyle w:val="Body"/>
            </w:pPr>
          </w:p>
        </w:tc>
      </w:tr>
      <w:tr w:rsidR="00F03ED4" w14:paraId="400CE28B" w14:textId="77777777" w:rsidTr="00F03ED4">
        <w:tc>
          <w:tcPr>
            <w:tcW w:w="9210" w:type="dxa"/>
            <w:shd w:val="clear" w:color="auto" w:fill="E9EFF7"/>
          </w:tcPr>
          <w:p w14:paraId="00EB5EEC" w14:textId="16FB9A36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 xml:space="preserve">Are you working within an environment that supports continuous learning and improvement? </w:t>
            </w:r>
          </w:p>
        </w:tc>
        <w:tc>
          <w:tcPr>
            <w:tcW w:w="3827" w:type="dxa"/>
          </w:tcPr>
          <w:p w14:paraId="60A533C3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3CBFAA3D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1FF2C8C5" w14:textId="77777777" w:rsidR="00F03ED4" w:rsidRDefault="00F03ED4" w:rsidP="00F03ED4">
            <w:pPr>
              <w:pStyle w:val="Body"/>
            </w:pPr>
          </w:p>
        </w:tc>
      </w:tr>
      <w:tr w:rsidR="00F03ED4" w14:paraId="07039A52" w14:textId="77777777" w:rsidTr="00F03ED4">
        <w:tc>
          <w:tcPr>
            <w:tcW w:w="9210" w:type="dxa"/>
            <w:shd w:val="clear" w:color="auto" w:fill="E9EFF7"/>
          </w:tcPr>
          <w:p w14:paraId="495BB215" w14:textId="590BD129" w:rsidR="00F03ED4" w:rsidRDefault="00F03ED4" w:rsidP="00F03ED4">
            <w:pPr>
              <w:pStyle w:val="Body"/>
            </w:pPr>
            <w:r w:rsidRPr="00CA11CA">
              <w:rPr>
                <w:rFonts w:cs="Arial"/>
                <w:b/>
                <w:bCs/>
                <w:szCs w:val="21"/>
              </w:rPr>
              <w:t>Is there someone in your line management you think of as a co-design champion</w:t>
            </w:r>
            <w:r>
              <w:rPr>
                <w:rFonts w:cs="Arial"/>
                <w:b/>
                <w:bCs/>
                <w:szCs w:val="21"/>
              </w:rPr>
              <w:t>? (Significant)</w:t>
            </w:r>
          </w:p>
        </w:tc>
        <w:tc>
          <w:tcPr>
            <w:tcW w:w="3827" w:type="dxa"/>
          </w:tcPr>
          <w:p w14:paraId="5DCBA353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68457CDE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4CD4490F" w14:textId="77777777" w:rsidR="00F03ED4" w:rsidRDefault="00F03ED4" w:rsidP="00F03ED4">
            <w:pPr>
              <w:pStyle w:val="Body"/>
            </w:pPr>
          </w:p>
        </w:tc>
      </w:tr>
      <w:tr w:rsidR="00F03ED4" w14:paraId="6713FD78" w14:textId="77777777" w:rsidTr="00F03ED4">
        <w:tc>
          <w:tcPr>
            <w:tcW w:w="9210" w:type="dxa"/>
            <w:shd w:val="clear" w:color="auto" w:fill="E9EFF7"/>
          </w:tcPr>
          <w:p w14:paraId="3043F569" w14:textId="0D559C93" w:rsidR="00F03ED4" w:rsidRDefault="00F03ED4" w:rsidP="00F03ED4">
            <w:pPr>
              <w:pStyle w:val="Body"/>
            </w:pPr>
            <w:r w:rsidRPr="00CA11CA">
              <w:rPr>
                <w:rFonts w:cs="Arial"/>
                <w:b/>
                <w:bCs/>
                <w:szCs w:val="21"/>
              </w:rPr>
              <w:lastRenderedPageBreak/>
              <w:t>Is there support in your work area to produce an outcome (rather than an output) which could be understood in terms of relationships, trust, connection etc?</w:t>
            </w:r>
            <w:r>
              <w:rPr>
                <w:rFonts w:cs="Arial"/>
                <w:b/>
                <w:bCs/>
                <w:szCs w:val="21"/>
              </w:rPr>
              <w:t xml:space="preserve"> (Significant) </w:t>
            </w:r>
          </w:p>
        </w:tc>
        <w:tc>
          <w:tcPr>
            <w:tcW w:w="3827" w:type="dxa"/>
          </w:tcPr>
          <w:p w14:paraId="3A2A8AC5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0D1A884D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4DEBB88E" w14:textId="77777777" w:rsidR="00F03ED4" w:rsidRDefault="00F03ED4" w:rsidP="00F03ED4">
            <w:pPr>
              <w:pStyle w:val="Body"/>
            </w:pPr>
          </w:p>
        </w:tc>
      </w:tr>
      <w:tr w:rsidR="00F03ED4" w14:paraId="70B3C79A" w14:textId="77777777" w:rsidTr="00F03ED4">
        <w:tc>
          <w:tcPr>
            <w:tcW w:w="9210" w:type="dxa"/>
            <w:shd w:val="clear" w:color="auto" w:fill="E9EFF7"/>
          </w:tcPr>
          <w:p w14:paraId="04EFD54A" w14:textId="4B6F2318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>Will children and young people be able to provide feedback on the engagement and partner in the evaluation?</w:t>
            </w:r>
          </w:p>
        </w:tc>
        <w:tc>
          <w:tcPr>
            <w:tcW w:w="3827" w:type="dxa"/>
          </w:tcPr>
          <w:p w14:paraId="7FD6328C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575E2DAD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530B39C3" w14:textId="77777777" w:rsidR="00F03ED4" w:rsidRDefault="00F03ED4" w:rsidP="00F03ED4">
            <w:pPr>
              <w:pStyle w:val="Body"/>
            </w:pPr>
          </w:p>
        </w:tc>
      </w:tr>
      <w:tr w:rsidR="00F03ED4" w14:paraId="5B99A663" w14:textId="77777777" w:rsidTr="00F03ED4">
        <w:tc>
          <w:tcPr>
            <w:tcW w:w="9210" w:type="dxa"/>
            <w:shd w:val="clear" w:color="auto" w:fill="E9EFF7"/>
          </w:tcPr>
          <w:p w14:paraId="3BFD5003" w14:textId="01A23EEB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>Are you able to shape the team to fit the needs of the project?</w:t>
            </w:r>
          </w:p>
        </w:tc>
        <w:tc>
          <w:tcPr>
            <w:tcW w:w="3827" w:type="dxa"/>
          </w:tcPr>
          <w:p w14:paraId="7FF360AC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36D0A1AB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7CD6E845" w14:textId="77777777" w:rsidR="00F03ED4" w:rsidRDefault="00F03ED4" w:rsidP="00F03ED4">
            <w:pPr>
              <w:pStyle w:val="Body"/>
            </w:pPr>
          </w:p>
        </w:tc>
      </w:tr>
    </w:tbl>
    <w:p w14:paraId="3E737896" w14:textId="3090FF9A" w:rsidR="000430A4" w:rsidRDefault="000430A4" w:rsidP="000430A4">
      <w:pPr>
        <w:pStyle w:val="Heading2"/>
      </w:pPr>
      <w:r>
        <w:t>Partnering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210"/>
        <w:gridCol w:w="3827"/>
        <w:gridCol w:w="3827"/>
        <w:gridCol w:w="3827"/>
      </w:tblGrid>
      <w:tr w:rsidR="000430A4" w14:paraId="462B3512" w14:textId="77777777" w:rsidTr="00F03ED4">
        <w:trPr>
          <w:tblHeader/>
        </w:trPr>
        <w:tc>
          <w:tcPr>
            <w:tcW w:w="9210" w:type="dxa"/>
            <w:shd w:val="clear" w:color="auto" w:fill="E9EFF7"/>
          </w:tcPr>
          <w:p w14:paraId="3C58D6FE" w14:textId="77777777" w:rsidR="000430A4" w:rsidRDefault="000430A4" w:rsidP="00A75CAF">
            <w:pPr>
              <w:pStyle w:val="Body"/>
            </w:pPr>
            <w:r>
              <w:t>Question</w:t>
            </w:r>
          </w:p>
        </w:tc>
        <w:tc>
          <w:tcPr>
            <w:tcW w:w="3827" w:type="dxa"/>
            <w:shd w:val="clear" w:color="auto" w:fill="C00000"/>
          </w:tcPr>
          <w:p w14:paraId="373CA57E" w14:textId="77777777" w:rsidR="000430A4" w:rsidRDefault="000430A4" w:rsidP="00A75CAF">
            <w:pPr>
              <w:pStyle w:val="Body"/>
            </w:pPr>
            <w:r>
              <w:t>Option 1 (Red): No</w:t>
            </w:r>
          </w:p>
        </w:tc>
        <w:tc>
          <w:tcPr>
            <w:tcW w:w="3827" w:type="dxa"/>
            <w:shd w:val="clear" w:color="auto" w:fill="FF6600"/>
          </w:tcPr>
          <w:p w14:paraId="2CA596BC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3827" w:type="dxa"/>
            <w:shd w:val="clear" w:color="auto" w:fill="538135"/>
          </w:tcPr>
          <w:p w14:paraId="67947A78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3 (Green): Yes</w:t>
            </w:r>
          </w:p>
        </w:tc>
      </w:tr>
      <w:tr w:rsidR="00F03ED4" w14:paraId="5CA92B4E" w14:textId="77777777" w:rsidTr="00F03ED4">
        <w:tc>
          <w:tcPr>
            <w:tcW w:w="9210" w:type="dxa"/>
            <w:shd w:val="clear" w:color="auto" w:fill="E9EFF7"/>
          </w:tcPr>
          <w:p w14:paraId="45F0AAA1" w14:textId="43943E9A" w:rsidR="00F03ED4" w:rsidRDefault="00F03ED4" w:rsidP="00F03ED4">
            <w:pPr>
              <w:pStyle w:val="Body"/>
            </w:pPr>
            <w:r w:rsidRPr="00CA11CA">
              <w:rPr>
                <w:rFonts w:cs="Arial"/>
                <w:b/>
                <w:bCs/>
                <w:szCs w:val="21"/>
              </w:rPr>
              <w:t xml:space="preserve">Are you familiar with the organisations and engagement platforms that are relevant to the children and young people you wish to engage? </w:t>
            </w:r>
            <w:r>
              <w:rPr>
                <w:rFonts w:cs="Arial"/>
                <w:b/>
                <w:bCs/>
                <w:szCs w:val="21"/>
              </w:rPr>
              <w:t>(Significant)</w:t>
            </w:r>
          </w:p>
        </w:tc>
        <w:tc>
          <w:tcPr>
            <w:tcW w:w="3827" w:type="dxa"/>
          </w:tcPr>
          <w:p w14:paraId="3CCEC8EA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63FE9E75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3A11EC76" w14:textId="77777777" w:rsidR="00F03ED4" w:rsidRDefault="00F03ED4" w:rsidP="00F03ED4">
            <w:pPr>
              <w:pStyle w:val="Body"/>
            </w:pPr>
          </w:p>
        </w:tc>
      </w:tr>
      <w:tr w:rsidR="00F03ED4" w14:paraId="3D20E34A" w14:textId="77777777" w:rsidTr="00F03ED4">
        <w:tc>
          <w:tcPr>
            <w:tcW w:w="9210" w:type="dxa"/>
            <w:shd w:val="clear" w:color="auto" w:fill="E9EFF7"/>
          </w:tcPr>
          <w:p w14:paraId="60EF3144" w14:textId="0886D7B4" w:rsidR="00F03ED4" w:rsidRDefault="00F03ED4" w:rsidP="00F03ED4">
            <w:pPr>
              <w:pStyle w:val="Body"/>
            </w:pPr>
            <w:r w:rsidRPr="00CA11CA">
              <w:rPr>
                <w:rFonts w:cs="Arial"/>
                <w:b/>
                <w:bCs/>
                <w:szCs w:val="21"/>
              </w:rPr>
              <w:t>Have you considered whether engaging a partner organisation/s with experience and expertise or established trusting relationships with children and young people may be a better model?</w:t>
            </w:r>
            <w:r>
              <w:rPr>
                <w:rFonts w:cs="Arial"/>
                <w:b/>
                <w:bCs/>
                <w:szCs w:val="21"/>
              </w:rPr>
              <w:t xml:space="preserve"> (Significant) </w:t>
            </w:r>
          </w:p>
        </w:tc>
        <w:tc>
          <w:tcPr>
            <w:tcW w:w="3827" w:type="dxa"/>
          </w:tcPr>
          <w:p w14:paraId="5341E70D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2249C666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034D0762" w14:textId="77777777" w:rsidR="00F03ED4" w:rsidRDefault="00F03ED4" w:rsidP="00F03ED4">
            <w:pPr>
              <w:pStyle w:val="Body"/>
            </w:pPr>
          </w:p>
        </w:tc>
      </w:tr>
    </w:tbl>
    <w:p w14:paraId="574BED9D" w14:textId="4A789FB9" w:rsidR="000430A4" w:rsidRDefault="000430A4" w:rsidP="000430A4">
      <w:pPr>
        <w:pStyle w:val="Heading2"/>
      </w:pPr>
      <w:r>
        <w:t>Sense-making</w:t>
      </w:r>
    </w:p>
    <w:tbl>
      <w:tblPr>
        <w:tblStyle w:val="TableGrid"/>
        <w:tblW w:w="20691" w:type="dxa"/>
        <w:tblLook w:val="04A0" w:firstRow="1" w:lastRow="0" w:firstColumn="1" w:lastColumn="0" w:noHBand="0" w:noVBand="1"/>
      </w:tblPr>
      <w:tblGrid>
        <w:gridCol w:w="9210"/>
        <w:gridCol w:w="3827"/>
        <w:gridCol w:w="3827"/>
        <w:gridCol w:w="3827"/>
      </w:tblGrid>
      <w:tr w:rsidR="000430A4" w14:paraId="798A994D" w14:textId="77777777" w:rsidTr="00F03ED4">
        <w:trPr>
          <w:tblHeader/>
        </w:trPr>
        <w:tc>
          <w:tcPr>
            <w:tcW w:w="9210" w:type="dxa"/>
            <w:shd w:val="clear" w:color="auto" w:fill="E9EFF7"/>
          </w:tcPr>
          <w:p w14:paraId="279BA62D" w14:textId="77777777" w:rsidR="000430A4" w:rsidRDefault="000430A4" w:rsidP="00A75CAF">
            <w:pPr>
              <w:pStyle w:val="Body"/>
            </w:pPr>
            <w:r>
              <w:t>Question</w:t>
            </w:r>
          </w:p>
        </w:tc>
        <w:tc>
          <w:tcPr>
            <w:tcW w:w="3827" w:type="dxa"/>
            <w:shd w:val="clear" w:color="auto" w:fill="C00000"/>
          </w:tcPr>
          <w:p w14:paraId="1942DFD2" w14:textId="77777777" w:rsidR="000430A4" w:rsidRDefault="000430A4" w:rsidP="00A75CAF">
            <w:pPr>
              <w:pStyle w:val="Body"/>
            </w:pPr>
            <w:r>
              <w:t>Option 1 (Red): No</w:t>
            </w:r>
          </w:p>
        </w:tc>
        <w:tc>
          <w:tcPr>
            <w:tcW w:w="3827" w:type="dxa"/>
            <w:shd w:val="clear" w:color="auto" w:fill="FF6600"/>
          </w:tcPr>
          <w:p w14:paraId="35913C1A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3827" w:type="dxa"/>
            <w:shd w:val="clear" w:color="auto" w:fill="538135"/>
          </w:tcPr>
          <w:p w14:paraId="1FBB8FDB" w14:textId="77777777" w:rsidR="000430A4" w:rsidRPr="001C20E8" w:rsidRDefault="000430A4" w:rsidP="00A75CAF">
            <w:pPr>
              <w:pStyle w:val="Body"/>
              <w:rPr>
                <w:color w:val="FFFFFF" w:themeColor="background1"/>
              </w:rPr>
            </w:pPr>
            <w:r w:rsidRPr="001C20E8">
              <w:rPr>
                <w:color w:val="FFFFFF" w:themeColor="background1"/>
              </w:rPr>
              <w:t>Option 3 (Green): Yes</w:t>
            </w:r>
          </w:p>
        </w:tc>
      </w:tr>
      <w:tr w:rsidR="00F03ED4" w14:paraId="355568F5" w14:textId="77777777" w:rsidTr="00F03ED4">
        <w:tc>
          <w:tcPr>
            <w:tcW w:w="9210" w:type="dxa"/>
            <w:shd w:val="clear" w:color="auto" w:fill="E9EFF7"/>
          </w:tcPr>
          <w:p w14:paraId="765BB817" w14:textId="274F6355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 xml:space="preserve">Have you determined how you will accommodate all contributions – verbal, artistic or otherwise into policy/service insights? </w:t>
            </w:r>
          </w:p>
        </w:tc>
        <w:tc>
          <w:tcPr>
            <w:tcW w:w="3827" w:type="dxa"/>
          </w:tcPr>
          <w:p w14:paraId="37B2471D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4D5EE7A5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4CE9830D" w14:textId="77777777" w:rsidR="00F03ED4" w:rsidRDefault="00F03ED4" w:rsidP="00F03ED4">
            <w:pPr>
              <w:pStyle w:val="Body"/>
            </w:pPr>
          </w:p>
        </w:tc>
      </w:tr>
      <w:tr w:rsidR="00F03ED4" w14:paraId="0B29B296" w14:textId="77777777" w:rsidTr="00F03ED4">
        <w:tc>
          <w:tcPr>
            <w:tcW w:w="9210" w:type="dxa"/>
            <w:shd w:val="clear" w:color="auto" w:fill="E9EFF7"/>
          </w:tcPr>
          <w:p w14:paraId="28A853AD" w14:textId="2BA28A1F" w:rsidR="00F03ED4" w:rsidRDefault="00F03ED4" w:rsidP="00F03ED4">
            <w:pPr>
              <w:pStyle w:val="Body"/>
            </w:pPr>
            <w:r w:rsidRPr="00CA11CA">
              <w:rPr>
                <w:rFonts w:cs="Arial"/>
                <w:szCs w:val="21"/>
              </w:rPr>
              <w:t>Is there opportunity for young people to be part of the sense-making process?</w:t>
            </w:r>
          </w:p>
        </w:tc>
        <w:tc>
          <w:tcPr>
            <w:tcW w:w="3827" w:type="dxa"/>
          </w:tcPr>
          <w:p w14:paraId="5C9ED110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53C73C03" w14:textId="77777777" w:rsidR="00F03ED4" w:rsidRDefault="00F03ED4" w:rsidP="00F03ED4">
            <w:pPr>
              <w:pStyle w:val="Body"/>
            </w:pPr>
          </w:p>
        </w:tc>
        <w:tc>
          <w:tcPr>
            <w:tcW w:w="3827" w:type="dxa"/>
          </w:tcPr>
          <w:p w14:paraId="1D5619D5" w14:textId="77777777" w:rsidR="00F03ED4" w:rsidRDefault="00F03ED4" w:rsidP="00F03ED4">
            <w:pPr>
              <w:pStyle w:val="Body"/>
            </w:pPr>
          </w:p>
        </w:tc>
      </w:tr>
    </w:tbl>
    <w:p w14:paraId="109462B6" w14:textId="77777777" w:rsidR="000430A4" w:rsidRPr="000430A4" w:rsidRDefault="000430A4" w:rsidP="000430A4">
      <w:pPr>
        <w:pStyle w:val="Body"/>
      </w:pPr>
    </w:p>
    <w:sectPr w:rsidR="000430A4" w:rsidRPr="000430A4" w:rsidSect="00687384">
      <w:pgSz w:w="23811" w:h="16838" w:orient="landscape" w:code="8"/>
      <w:pgMar w:top="851" w:right="1418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8702" w14:textId="77777777" w:rsidR="00710CD4" w:rsidRDefault="00710CD4">
      <w:r>
        <w:separator/>
      </w:r>
    </w:p>
    <w:p w14:paraId="7BDD54C7" w14:textId="77777777" w:rsidR="00710CD4" w:rsidRDefault="00710CD4"/>
  </w:endnote>
  <w:endnote w:type="continuationSeparator" w:id="0">
    <w:p w14:paraId="2990CD48" w14:textId="77777777" w:rsidR="00710CD4" w:rsidRDefault="00710CD4">
      <w:r>
        <w:continuationSeparator/>
      </w:r>
    </w:p>
    <w:p w14:paraId="33200492" w14:textId="77777777" w:rsidR="00710CD4" w:rsidRDefault="00710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07A3" w14:textId="77777777" w:rsidR="00516C34" w:rsidRDefault="00516C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14658D15" w:rsidR="00E261B3" w:rsidRPr="00F65AA9" w:rsidRDefault="00DE5D1B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6E21E8C" wp14:editId="359D603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2" name="MSIPCMba8b441a9226fbb287636418" descr="{&quot;HashCode&quot;:904758361,&quot;Height&quot;:841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805CEC" w14:textId="5411E6F4" w:rsidR="00DE5D1B" w:rsidRPr="00516C34" w:rsidRDefault="00516C34" w:rsidP="00516C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6C3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21E8C" id="_x0000_t202" coordsize="21600,21600" o:spt="202" path="m,l,21600r21600,l21600,xe">
              <v:stroke joinstyle="miter"/>
              <v:path gradientshapeok="t" o:connecttype="rect"/>
            </v:shapetype>
            <v:shape id="MSIPCMba8b441a9226fbb287636418" o:spid="_x0000_s1026" type="#_x0000_t202" alt="{&quot;HashCode&quot;:904758361,&quot;Height&quot;:841.0,&quot;Width&quot;:9999999.0,&quot;Placement&quot;:&quot;Footer&quot;,&quot;Index&quot;:&quot;Primary&quot;,&quot;Section&quot;:1,&quot;Top&quot;:0.0,&quot;Left&quot;:0.0}" style="position:absolute;margin-left:0;margin-top:0;width:612pt;height:39.55pt;z-index:25166489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" o:allowincell="f" filled="f" stroked="f" strokeweight=".5pt">
              <v:textbox inset=",0,,0">
                <w:txbxContent>
                  <w:p w14:paraId="3F805CEC" w14:textId="5411E6F4" w:rsidR="00DE5D1B" w:rsidRPr="00516C34" w:rsidRDefault="00516C34" w:rsidP="00516C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6C3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49536" behindDoc="1" locked="1" layoutInCell="1" allowOverlap="1" wp14:anchorId="7C7F58B7" wp14:editId="7181BCE1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2BD8E694" w:rsidR="00E261B3" w:rsidRDefault="00DE5D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3B1283FF" wp14:editId="1937F0D6">
              <wp:simplePos x="0" y="93654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8" name="MSIPCM1b4844c0b73ccfcf630f921e" descr="{&quot;HashCode&quot;:904758361,&quot;Height&quot;:841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E13E44" w14:textId="035EA0CE" w:rsidR="00DE5D1B" w:rsidRPr="00516C34" w:rsidRDefault="00516C34" w:rsidP="00516C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6C3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283FF" id="_x0000_t202" coordsize="21600,21600" o:spt="202" path="m,l,21600r21600,l21600,xe">
              <v:stroke joinstyle="miter"/>
              <v:path gradientshapeok="t" o:connecttype="rect"/>
            </v:shapetype>
            <v:shape id="MSIPCM1b4844c0b73ccfcf630f921e" o:spid="_x0000_s1027" type="#_x0000_t202" alt="{&quot;HashCode&quot;:904758361,&quot;Height&quot;:841.0,&quot;Width&quot;:9999999.0,&quot;Placement&quot;:&quot;Footer&quot;,&quot;Index&quot;:&quot;FirstPage&quot;,&quot;Section&quot;:1,&quot;Top&quot;:0.0,&quot;Left&quot;:0.0}" style="position:absolute;margin-left:0;margin-top:0;width:612pt;height:39.55pt;z-index:25168025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" o:allowincell="f" filled="f" stroked="f" strokeweight=".5pt">
              <v:textbox inset=",0,,0">
                <w:txbxContent>
                  <w:p w14:paraId="5AE13E44" w14:textId="035EA0CE" w:rsidR="00DE5D1B" w:rsidRPr="00516C34" w:rsidRDefault="00516C34" w:rsidP="00516C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6C3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27CB2C97" w:rsidR="00593A99" w:rsidRPr="00F65AA9" w:rsidRDefault="00DE5D1B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387A6683" wp14:editId="625C54A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9" name="MSIPCM7c2d418886ba59c36aee77c7" descr="{&quot;HashCode&quot;:904758361,&quot;Height&quot;:841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01D040" w14:textId="1135447F" w:rsidR="00DE5D1B" w:rsidRPr="00516C34" w:rsidRDefault="00516C34" w:rsidP="00516C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6C3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A6683" id="_x0000_t202" coordsize="21600,21600" o:spt="202" path="m,l,21600r21600,l21600,xe">
              <v:stroke joinstyle="miter"/>
              <v:path gradientshapeok="t" o:connecttype="rect"/>
            </v:shapetype>
            <v:shape id="MSIPCM7c2d418886ba59c36aee77c7" o:spid="_x0000_s1028" type="#_x0000_t202" alt="{&quot;HashCode&quot;:904758361,&quot;Height&quot;:841.0,&quot;Width&quot;:9999999.0,&quot;Placement&quot;:&quot;Footer&quot;,&quot;Index&quot;:&quot;Primary&quot;,&quot;Section&quot;:2,&quot;Top&quot;:0.0,&quot;Left&quot;:0.0}" style="position:absolute;margin-left:0;margin-top:0;width:612pt;height:39.55pt;z-index:25167155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" o:allowincell="f" filled="f" stroked="f" strokeweight=".5pt">
              <v:textbox inset=",0,,0">
                <w:txbxContent>
                  <w:p w14:paraId="1501D040" w14:textId="1135447F" w:rsidR="00DE5D1B" w:rsidRPr="00516C34" w:rsidRDefault="00516C34" w:rsidP="00516C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6C3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078D" w14:textId="77777777" w:rsidR="00710CD4" w:rsidRDefault="00710CD4" w:rsidP="00207717">
      <w:pPr>
        <w:spacing w:before="120"/>
      </w:pPr>
      <w:r>
        <w:separator/>
      </w:r>
    </w:p>
  </w:footnote>
  <w:footnote w:type="continuationSeparator" w:id="0">
    <w:p w14:paraId="44EC8833" w14:textId="77777777" w:rsidR="00710CD4" w:rsidRDefault="00710CD4">
      <w:r>
        <w:continuationSeparator/>
      </w:r>
    </w:p>
    <w:p w14:paraId="4131EFBC" w14:textId="77777777" w:rsidR="00710CD4" w:rsidRDefault="00710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84AF" w14:textId="77777777" w:rsidR="00516C34" w:rsidRDefault="00516C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8385" w14:textId="77777777" w:rsidR="00516C34" w:rsidRDefault="00516C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F385" w14:textId="77777777" w:rsidR="00516C34" w:rsidRDefault="00516C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48251712" w:rsidR="00E261B3" w:rsidRPr="0051568D" w:rsidRDefault="00DE5D1B" w:rsidP="0017674D">
    <w:pPr>
      <w:pStyle w:val="Header"/>
    </w:pPr>
    <w:r>
      <w:t>Readiness Assessment Tool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CB52E28"/>
    <w:multiLevelType w:val="hybridMultilevel"/>
    <w:tmpl w:val="21CAA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9347363">
    <w:abstractNumId w:val="10"/>
  </w:num>
  <w:num w:numId="2" w16cid:durableId="1941793411">
    <w:abstractNumId w:val="18"/>
  </w:num>
  <w:num w:numId="3" w16cid:durableId="4164463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3725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67248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9751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6498975">
    <w:abstractNumId w:val="22"/>
  </w:num>
  <w:num w:numId="8" w16cid:durableId="838080470">
    <w:abstractNumId w:val="17"/>
  </w:num>
  <w:num w:numId="9" w16cid:durableId="2033460406">
    <w:abstractNumId w:val="21"/>
  </w:num>
  <w:num w:numId="10" w16cid:durableId="15731958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9384650">
    <w:abstractNumId w:val="23"/>
  </w:num>
  <w:num w:numId="12" w16cid:durableId="16956134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6331625">
    <w:abstractNumId w:val="19"/>
  </w:num>
  <w:num w:numId="14" w16cid:durableId="3869926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25144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011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40624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0435996">
    <w:abstractNumId w:val="25"/>
  </w:num>
  <w:num w:numId="19" w16cid:durableId="1983222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6345559">
    <w:abstractNumId w:val="14"/>
  </w:num>
  <w:num w:numId="21" w16cid:durableId="1687823998">
    <w:abstractNumId w:val="12"/>
  </w:num>
  <w:num w:numId="22" w16cid:durableId="4584505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9854206">
    <w:abstractNumId w:val="16"/>
  </w:num>
  <w:num w:numId="24" w16cid:durableId="1394692120">
    <w:abstractNumId w:val="26"/>
  </w:num>
  <w:num w:numId="25" w16cid:durableId="1647472777">
    <w:abstractNumId w:val="24"/>
  </w:num>
  <w:num w:numId="26" w16cid:durableId="1195967102">
    <w:abstractNumId w:val="20"/>
  </w:num>
  <w:num w:numId="27" w16cid:durableId="241910969">
    <w:abstractNumId w:val="11"/>
  </w:num>
  <w:num w:numId="28" w16cid:durableId="778839984">
    <w:abstractNumId w:val="27"/>
  </w:num>
  <w:num w:numId="29" w16cid:durableId="1003168655">
    <w:abstractNumId w:val="9"/>
  </w:num>
  <w:num w:numId="30" w16cid:durableId="217329057">
    <w:abstractNumId w:val="7"/>
  </w:num>
  <w:num w:numId="31" w16cid:durableId="615061605">
    <w:abstractNumId w:val="6"/>
  </w:num>
  <w:num w:numId="32" w16cid:durableId="819464989">
    <w:abstractNumId w:val="5"/>
  </w:num>
  <w:num w:numId="33" w16cid:durableId="1189685275">
    <w:abstractNumId w:val="4"/>
  </w:num>
  <w:num w:numId="34" w16cid:durableId="1598367163">
    <w:abstractNumId w:val="8"/>
  </w:num>
  <w:num w:numId="35" w16cid:durableId="422531367">
    <w:abstractNumId w:val="3"/>
  </w:num>
  <w:num w:numId="36" w16cid:durableId="806507332">
    <w:abstractNumId w:val="2"/>
  </w:num>
  <w:num w:numId="37" w16cid:durableId="270672321">
    <w:abstractNumId w:val="1"/>
  </w:num>
  <w:num w:numId="38" w16cid:durableId="847139607">
    <w:abstractNumId w:val="0"/>
  </w:num>
  <w:num w:numId="39" w16cid:durableId="13669059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1909386">
    <w:abstractNumId w:val="22"/>
  </w:num>
  <w:num w:numId="41" w16cid:durableId="1343244219">
    <w:abstractNumId w:val="22"/>
  </w:num>
  <w:num w:numId="42" w16cid:durableId="1255434748">
    <w:abstractNumId w:val="22"/>
  </w:num>
  <w:num w:numId="43" w16cid:durableId="20247001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9639420">
    <w:abstractNumId w:val="22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Restart w:val="0"/>
        <w:pStyle w:val="Bullet2"/>
        <w:lvlText w:val="–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5" w16cid:durableId="183946480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30A4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0E8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16C34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3035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7384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5C42"/>
    <w:rsid w:val="006E138B"/>
    <w:rsid w:val="006E1867"/>
    <w:rsid w:val="006F0330"/>
    <w:rsid w:val="006F1FDC"/>
    <w:rsid w:val="006F6B8C"/>
    <w:rsid w:val="007013EF"/>
    <w:rsid w:val="007055BD"/>
    <w:rsid w:val="00710CD4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86"/>
    <w:rsid w:val="008A0A5F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D1B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3ED4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3AD6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34"/>
    <w:qFormat/>
    <w:rsid w:val="0068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iap2.org.au/resources/spectrum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dhhsvicgovau.sharepoint.com/sites/clientvoice/SitePages/Important-Consideration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providers.dffh.vic.gov.au/young-voic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Community%20Services%20Quality%20and%20Safety%20Offic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4AE7E069AEE4FB0313CB30B42D859" ma:contentTypeVersion="13" ma:contentTypeDescription="Create a new document." ma:contentTypeScope="" ma:versionID="beee73c8abfc250034818345b6a9e919">
  <xsd:schema xmlns:xsd="http://www.w3.org/2001/XMLSchema" xmlns:xs="http://www.w3.org/2001/XMLSchema" xmlns:p="http://schemas.microsoft.com/office/2006/metadata/properties" xmlns:ns2="ec1398ba-5a60-46a3-8146-eb897584b7aa" xmlns:ns3="69a4a4bc-c101-4486-8aee-c67e58ed4746" targetNamespace="http://schemas.microsoft.com/office/2006/metadata/properties" ma:root="true" ma:fieldsID="dd15727bd0002c8903c23f63326d50df" ns2:_="" ns3:_="">
    <xsd:import namespace="ec1398ba-5a60-46a3-8146-eb897584b7aa"/>
    <xsd:import namespace="69a4a4bc-c101-4486-8aee-c67e58ed4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98ba-5a60-46a3-8146-eb897584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a4bc-c101-4486-8aee-c67e58ed4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90DEC9-3640-404B-B4B2-21F5D27D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98ba-5a60-46a3-8146-eb897584b7aa"/>
    <ds:schemaRef ds:uri="69a4a4bc-c101-4486-8aee-c67e58ed4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1145</Words>
  <Characters>6362</Characters>
  <Application>Microsoft Office Word</Application>
  <DocSecurity>0</DocSecurity>
  <Lines>291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Readiness Assessment Tool - Child and Youth Co-design</vt:lpstr>
    </vt:vector>
  </TitlesOfParts>
  <Manager/>
  <Company/>
  <LinksUpToDate>false</LinksUpToDate>
  <CharactersWithSpaces>7437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Readiness Assessment Tool - Child and Youth Co-design</dc:title>
  <dc:subject/>
  <dc:creator/>
  <cp:keywords>young voices, readiness assessment tool, co-design, young people</cp:keywords>
  <dc:description/>
  <cp:lastModifiedBy/>
  <cp:revision>2</cp:revision>
  <cp:lastPrinted>2021-01-29T05:27:00Z</cp:lastPrinted>
  <dcterms:created xsi:type="dcterms:W3CDTF">2022-08-03T02:24:00Z</dcterms:created>
  <dcterms:modified xsi:type="dcterms:W3CDTF">2022-08-05T04:18:00Z</dcterms:modified>
  <cp:category>DFFH cyan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0x0101002034AE7E069AEE4FB0313CB30B42D859</vt:lpwstr>
  </property>
  <property fmtid="{D5CDD505-2E9C-101B-9397-08002B2CF9AE}" pid="4" name="version">
    <vt:lpwstr>2022v1 15032022</vt:lpwstr>
  </property>
  <property fmtid="{D5CDD505-2E9C-101B-9397-08002B2CF9AE}" pid="5" name="Order">
    <vt:i4>1800</vt:i4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https://dhhsvicgovau.sharepoint.com/:w:/s/dffh/EcCVkpYjyclAkypjKN9RniEBgc1HW_uc-ThpQADyAV_Evg</vt:lpwstr>
  </property>
  <property fmtid="{D5CDD505-2E9C-101B-9397-08002B2CF9AE}" pid="14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15" name="xd_Signature">
    <vt:bool>false</vt:bool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2022-08-03T02:24:45Z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117c74be-24fd-4bb8-bb3f-6b77737b5fa9</vt:lpwstr>
  </property>
  <property fmtid="{D5CDD505-2E9C-101B-9397-08002B2CF9AE}" pid="22" name="MSIP_Label_43e64453-338c-4f93-8a4d-0039a0a41f2a_ContentBits">
    <vt:lpwstr>2</vt:lpwstr>
  </property>
</Properties>
</file>