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3230" w14:textId="184A1C90" w:rsidR="006A350B" w:rsidRDefault="006A350B" w:rsidP="00527843">
      <w:pPr>
        <w:pStyle w:val="Heading1"/>
        <w:shd w:val="clear" w:color="auto" w:fill="FFFFFF"/>
        <w:spacing w:before="120" w:after="120" w:line="240" w:lineRule="auto"/>
        <w:rPr>
          <w:rFonts w:ascii="Arial" w:eastAsia="MS Gothic" w:hAnsi="Arial" w:cs="Times New Roman"/>
          <w:color w:val="005A97"/>
          <w:szCs w:val="26"/>
          <w:lang w:val="en-US"/>
        </w:rPr>
      </w:pPr>
      <w:r w:rsidRPr="00527843">
        <w:rPr>
          <w:rFonts w:ascii="Arial" w:eastAsia="MS Gothic" w:hAnsi="Arial" w:cs="Times New Roman"/>
          <w:color w:val="005A97"/>
          <w:szCs w:val="26"/>
          <w:lang w:val="en-US"/>
        </w:rPr>
        <w:t>Early Childhood Language Program</w:t>
      </w:r>
      <w:r w:rsidR="0084328A">
        <w:rPr>
          <w:rFonts w:ascii="Arial" w:eastAsia="MS Gothic" w:hAnsi="Arial" w:cs="Times New Roman"/>
          <w:color w:val="005A97"/>
          <w:szCs w:val="26"/>
          <w:lang w:val="en-US"/>
        </w:rPr>
        <w:t xml:space="preserve"> Funding</w:t>
      </w:r>
      <w:r>
        <w:rPr>
          <w:rFonts w:ascii="Arial" w:eastAsia="MS Gothic" w:hAnsi="Arial" w:cs="Times New Roman"/>
          <w:color w:val="005A97"/>
          <w:szCs w:val="26"/>
          <w:lang w:val="en-US"/>
        </w:rPr>
        <w:t xml:space="preserve"> </w:t>
      </w:r>
      <w:r w:rsidRPr="00527843">
        <w:rPr>
          <w:rFonts w:ascii="Arial" w:eastAsia="MS Gothic" w:hAnsi="Arial" w:cs="Times New Roman"/>
          <w:color w:val="005A97"/>
          <w:szCs w:val="26"/>
          <w:lang w:val="en-US"/>
        </w:rPr>
        <w:t xml:space="preserve">Agreement </w:t>
      </w:r>
    </w:p>
    <w:p w14:paraId="2837D60B" w14:textId="77777777" w:rsidR="006A350B" w:rsidRPr="00527843" w:rsidRDefault="006A350B" w:rsidP="00527843">
      <w:pPr>
        <w:tabs>
          <w:tab w:val="left" w:pos="5242"/>
        </w:tabs>
        <w:spacing w:before="120" w:after="120" w:line="240" w:lineRule="auto"/>
        <w:rPr>
          <w:rFonts w:eastAsia="MS PMincho" w:cs="Times New Roman"/>
          <w:b/>
          <w:bCs/>
          <w:u w:val="single"/>
        </w:rPr>
      </w:pPr>
      <w:r w:rsidRPr="00527843">
        <w:rPr>
          <w:rFonts w:eastAsia="MS PMincho" w:cs="Times New Roman"/>
          <w:b/>
          <w:bCs/>
          <w:u w:val="single"/>
        </w:rPr>
        <w:t>Details</w:t>
      </w:r>
    </w:p>
    <w:p w14:paraId="011B2257" w14:textId="7ECCAB19" w:rsidR="006A350B" w:rsidRDefault="006A350B" w:rsidP="00527843">
      <w:pPr>
        <w:spacing w:before="120" w:after="120" w:line="240" w:lineRule="auto"/>
      </w:pPr>
      <w:r w:rsidRPr="00AD6C26">
        <w:rPr>
          <w:b/>
        </w:rPr>
        <w:t>Department:</w:t>
      </w:r>
      <w:r>
        <w:tab/>
      </w:r>
      <w:r>
        <w:tab/>
      </w:r>
      <w:r w:rsidR="00BF1497">
        <w:t xml:space="preserve">Department of Education and Training </w:t>
      </w:r>
    </w:p>
    <w:p w14:paraId="09011BE1" w14:textId="24C508F2" w:rsidR="006A350B" w:rsidRDefault="006A350B" w:rsidP="00527843">
      <w:pPr>
        <w:spacing w:before="120" w:after="120" w:line="240" w:lineRule="auto"/>
        <w:ind w:left="1440" w:firstLine="720"/>
      </w:pPr>
      <w:r>
        <w:t>Primary contact:</w:t>
      </w:r>
      <w:r>
        <w:tab/>
      </w:r>
      <w:r w:rsidR="0048130B" w:rsidRPr="00BA1B1B">
        <w:rPr>
          <w:highlight w:val="yellow"/>
        </w:rPr>
        <w:t>&lt;Name&gt;</w:t>
      </w:r>
    </w:p>
    <w:p w14:paraId="294A369B" w14:textId="77777777" w:rsidR="0048130B" w:rsidRDefault="006A350B" w:rsidP="00527843">
      <w:pPr>
        <w:spacing w:before="120" w:after="120" w:line="240" w:lineRule="auto"/>
        <w:ind w:left="1440" w:firstLine="720"/>
      </w:pPr>
      <w:r>
        <w:t>Address:</w:t>
      </w:r>
      <w:r>
        <w:tab/>
      </w:r>
      <w:r>
        <w:tab/>
      </w:r>
      <w:r w:rsidR="0048130B" w:rsidRPr="00BA1B1B">
        <w:rPr>
          <w:highlight w:val="yellow"/>
        </w:rPr>
        <w:t>&lt;</w:t>
      </w:r>
      <w:r w:rsidR="0048130B">
        <w:rPr>
          <w:highlight w:val="yellow"/>
        </w:rPr>
        <w:t>Department</w:t>
      </w:r>
      <w:r w:rsidR="0048130B" w:rsidRPr="00BA1B1B">
        <w:rPr>
          <w:highlight w:val="yellow"/>
        </w:rPr>
        <w:t xml:space="preserve"> Address&gt;</w:t>
      </w:r>
    </w:p>
    <w:p w14:paraId="68FFB1DD" w14:textId="489D764D" w:rsidR="006A350B" w:rsidRDefault="006A350B" w:rsidP="00527843">
      <w:pPr>
        <w:spacing w:before="120" w:after="120" w:line="240" w:lineRule="auto"/>
        <w:ind w:left="1440" w:firstLine="720"/>
      </w:pPr>
      <w:r>
        <w:t xml:space="preserve">Phone: </w:t>
      </w:r>
      <w:r>
        <w:tab/>
      </w:r>
      <w:r>
        <w:tab/>
      </w:r>
      <w:r>
        <w:tab/>
      </w:r>
      <w:r w:rsidR="0048130B" w:rsidRPr="00BA1B1B">
        <w:rPr>
          <w:highlight w:val="yellow"/>
        </w:rPr>
        <w:t>&lt;</w:t>
      </w:r>
      <w:r w:rsidR="0048130B">
        <w:rPr>
          <w:highlight w:val="yellow"/>
        </w:rPr>
        <w:t>Department</w:t>
      </w:r>
      <w:r w:rsidR="0048130B" w:rsidRPr="00BA1B1B">
        <w:rPr>
          <w:highlight w:val="yellow"/>
        </w:rPr>
        <w:t xml:space="preserve"> Phone Number&gt;</w:t>
      </w:r>
    </w:p>
    <w:p w14:paraId="34576023" w14:textId="14F470A4" w:rsidR="006A350B" w:rsidRPr="00AD6C26" w:rsidRDefault="006A350B" w:rsidP="00527843">
      <w:pPr>
        <w:spacing w:before="120" w:after="120" w:line="240" w:lineRule="auto"/>
        <w:ind w:left="1440" w:firstLine="720"/>
      </w:pPr>
      <w:r>
        <w:t xml:space="preserve">Email: </w:t>
      </w:r>
      <w:r w:rsidRPr="00AD6C26">
        <w:t xml:space="preserve"> </w:t>
      </w:r>
      <w:r w:rsidRPr="00AD6C26">
        <w:tab/>
      </w:r>
      <w:r w:rsidRPr="00AD6C26">
        <w:tab/>
      </w:r>
      <w:r w:rsidRPr="00AD6C26">
        <w:tab/>
      </w:r>
      <w:r w:rsidR="0048130B" w:rsidRPr="00BA1B1B">
        <w:rPr>
          <w:highlight w:val="yellow"/>
        </w:rPr>
        <w:t>&lt;</w:t>
      </w:r>
      <w:r w:rsidR="0048130B">
        <w:rPr>
          <w:highlight w:val="yellow"/>
        </w:rPr>
        <w:t>Department</w:t>
      </w:r>
      <w:r w:rsidR="0048130B" w:rsidRPr="00BA1B1B">
        <w:rPr>
          <w:highlight w:val="yellow"/>
        </w:rPr>
        <w:t xml:space="preserve"> Email&gt;</w:t>
      </w:r>
      <w:r w:rsidR="00334C91">
        <w:t xml:space="preserve"> </w:t>
      </w:r>
    </w:p>
    <w:p w14:paraId="596920A5" w14:textId="2C191B7E" w:rsidR="006A350B" w:rsidRPr="00BA1B1B" w:rsidRDefault="006A350B" w:rsidP="00527843">
      <w:pPr>
        <w:spacing w:before="120" w:after="120" w:line="240" w:lineRule="auto"/>
        <w:rPr>
          <w:highlight w:val="yellow"/>
        </w:rPr>
      </w:pPr>
      <w:r w:rsidRPr="00AD6C26">
        <w:rPr>
          <w:b/>
        </w:rPr>
        <w:t>Recipient:</w:t>
      </w:r>
      <w:r>
        <w:tab/>
      </w:r>
      <w:r>
        <w:tab/>
      </w:r>
      <w:r w:rsidRPr="00BA1B1B">
        <w:rPr>
          <w:highlight w:val="yellow"/>
        </w:rPr>
        <w:t>&lt;</w:t>
      </w:r>
      <w:r w:rsidR="001F49E9" w:rsidRPr="00BA1B1B">
        <w:rPr>
          <w:highlight w:val="yellow"/>
        </w:rPr>
        <w:t xml:space="preserve">Approved </w:t>
      </w:r>
      <w:r w:rsidR="007322A2" w:rsidRPr="00BA1B1B">
        <w:rPr>
          <w:highlight w:val="yellow"/>
        </w:rPr>
        <w:t>Provider</w:t>
      </w:r>
      <w:r w:rsidR="001F49E9" w:rsidRPr="00BA1B1B">
        <w:rPr>
          <w:highlight w:val="yellow"/>
        </w:rPr>
        <w:t xml:space="preserve"> </w:t>
      </w:r>
      <w:r w:rsidRPr="00BA1B1B">
        <w:rPr>
          <w:highlight w:val="yellow"/>
        </w:rPr>
        <w:t>Name&gt;</w:t>
      </w:r>
    </w:p>
    <w:p w14:paraId="31165161" w14:textId="77777777" w:rsidR="006A350B" w:rsidRDefault="006A350B" w:rsidP="00527843">
      <w:pPr>
        <w:spacing w:before="120" w:after="120" w:line="240" w:lineRule="auto"/>
        <w:ind w:left="1440" w:firstLine="720"/>
      </w:pPr>
      <w:r>
        <w:t>Primary contact:</w:t>
      </w:r>
      <w:r>
        <w:tab/>
      </w:r>
      <w:r w:rsidRPr="00BA1B1B">
        <w:rPr>
          <w:highlight w:val="yellow"/>
        </w:rPr>
        <w:t>&lt;Name&gt;</w:t>
      </w:r>
    </w:p>
    <w:p w14:paraId="403CBE3F" w14:textId="21E8E218" w:rsidR="006A350B" w:rsidRDefault="006A350B" w:rsidP="00527843">
      <w:pPr>
        <w:spacing w:before="120" w:after="120" w:line="240" w:lineRule="auto"/>
        <w:ind w:left="1440" w:firstLine="720"/>
      </w:pPr>
      <w:r>
        <w:t>Address:</w:t>
      </w:r>
      <w:r>
        <w:tab/>
      </w:r>
      <w:r>
        <w:tab/>
      </w:r>
      <w:r w:rsidRPr="00BA1B1B">
        <w:rPr>
          <w:highlight w:val="yellow"/>
        </w:rPr>
        <w:t>&lt;</w:t>
      </w:r>
      <w:r w:rsidR="007322A2" w:rsidRPr="00BA1B1B">
        <w:rPr>
          <w:highlight w:val="yellow"/>
        </w:rPr>
        <w:t>Approved Provider</w:t>
      </w:r>
      <w:r w:rsidRPr="00BA1B1B">
        <w:rPr>
          <w:highlight w:val="yellow"/>
        </w:rPr>
        <w:t xml:space="preserve"> Address&gt;</w:t>
      </w:r>
    </w:p>
    <w:p w14:paraId="755B3FB7" w14:textId="432F75E6" w:rsidR="006A350B" w:rsidRDefault="006A350B" w:rsidP="00527843">
      <w:pPr>
        <w:spacing w:before="120" w:after="120" w:line="240" w:lineRule="auto"/>
        <w:ind w:left="1440" w:firstLine="720"/>
      </w:pPr>
      <w:r>
        <w:t xml:space="preserve">Phone: </w:t>
      </w:r>
      <w:r>
        <w:tab/>
      </w:r>
      <w:r>
        <w:tab/>
      </w:r>
      <w:r>
        <w:tab/>
      </w:r>
      <w:r w:rsidRPr="00BA1B1B">
        <w:rPr>
          <w:highlight w:val="yellow"/>
        </w:rPr>
        <w:t>&lt;</w:t>
      </w:r>
      <w:r w:rsidR="007322A2" w:rsidRPr="00BA1B1B">
        <w:rPr>
          <w:highlight w:val="yellow"/>
        </w:rPr>
        <w:t>Approved Provider</w:t>
      </w:r>
      <w:r w:rsidRPr="00BA1B1B">
        <w:rPr>
          <w:highlight w:val="yellow"/>
        </w:rPr>
        <w:t xml:space="preserve"> Phone Number&gt;</w:t>
      </w:r>
    </w:p>
    <w:p w14:paraId="48A83E99" w14:textId="51802EFD" w:rsidR="006A350B" w:rsidRPr="00AD6C26" w:rsidRDefault="006A350B" w:rsidP="00527843">
      <w:pPr>
        <w:spacing w:before="120" w:after="120" w:line="240" w:lineRule="auto"/>
        <w:ind w:left="1440" w:firstLine="720"/>
      </w:pPr>
      <w:r>
        <w:t xml:space="preserve">Email: </w:t>
      </w:r>
      <w:r w:rsidRPr="00AD6C26">
        <w:t xml:space="preserve"> </w:t>
      </w:r>
      <w:r w:rsidRPr="00AD6C26">
        <w:tab/>
      </w:r>
      <w:r w:rsidRPr="00AD6C26">
        <w:tab/>
      </w:r>
      <w:r w:rsidRPr="00AD6C26">
        <w:tab/>
      </w:r>
      <w:r w:rsidRPr="00BA1B1B">
        <w:rPr>
          <w:highlight w:val="yellow"/>
        </w:rPr>
        <w:t>&lt;</w:t>
      </w:r>
      <w:r w:rsidR="007322A2" w:rsidRPr="00BA1B1B">
        <w:rPr>
          <w:highlight w:val="yellow"/>
        </w:rPr>
        <w:t>Approved Provider</w:t>
      </w:r>
      <w:r w:rsidRPr="00BA1B1B">
        <w:rPr>
          <w:highlight w:val="yellow"/>
        </w:rPr>
        <w:t xml:space="preserve"> Email&gt;</w:t>
      </w:r>
    </w:p>
    <w:p w14:paraId="23C1B908" w14:textId="1357D229" w:rsidR="00341E09" w:rsidRPr="00EA4E56" w:rsidRDefault="004A473F" w:rsidP="00527843">
      <w:pPr>
        <w:spacing w:before="120" w:after="120" w:line="240" w:lineRule="auto"/>
      </w:pPr>
      <w:r>
        <w:rPr>
          <w:b/>
        </w:rPr>
        <w:t>Funding Program</w:t>
      </w:r>
      <w:r w:rsidR="006A350B" w:rsidRPr="00EC35B7">
        <w:rPr>
          <w:b/>
        </w:rPr>
        <w:tab/>
      </w:r>
      <w:r w:rsidR="007322A2" w:rsidRPr="00527843">
        <w:t>Early Childhood Language Program</w:t>
      </w:r>
      <w:r w:rsidR="00EA4E56">
        <w:t xml:space="preserve"> (</w:t>
      </w:r>
      <w:r w:rsidR="00EA4E56">
        <w:rPr>
          <w:b/>
          <w:bCs/>
        </w:rPr>
        <w:t>Program</w:t>
      </w:r>
      <w:r w:rsidR="00EA4E56">
        <w:t>)</w:t>
      </w:r>
    </w:p>
    <w:p w14:paraId="452A2B75" w14:textId="77777777" w:rsidR="00863138" w:rsidRPr="00863138" w:rsidRDefault="00863138" w:rsidP="00863138">
      <w:pPr>
        <w:pStyle w:val="ListParagraph"/>
        <w:numPr>
          <w:ilvl w:val="0"/>
          <w:numId w:val="22"/>
        </w:numPr>
        <w:spacing w:before="240" w:after="120" w:line="240" w:lineRule="auto"/>
        <w:contextualSpacing w:val="0"/>
      </w:pPr>
      <w:r>
        <w:t xml:space="preserve">The Recipient is an Approved Provider of early childhood education and care services pursuant to Service Agreement no. </w:t>
      </w:r>
      <w:r w:rsidRPr="00527843">
        <w:rPr>
          <w:highlight w:val="yellow"/>
        </w:rPr>
        <w:t>INSERT</w:t>
      </w:r>
      <w:r>
        <w:t xml:space="preserve"> between the Department and the </w:t>
      </w:r>
      <w:r w:rsidRPr="00863138">
        <w:t>Recipient (</w:t>
      </w:r>
      <w:r w:rsidRPr="00863138">
        <w:rPr>
          <w:b/>
          <w:bCs/>
        </w:rPr>
        <w:t>Service Agreement</w:t>
      </w:r>
      <w:r w:rsidRPr="00863138">
        <w:t xml:space="preserve">). </w:t>
      </w:r>
    </w:p>
    <w:p w14:paraId="7DD1EFA8" w14:textId="77777777" w:rsidR="00863138" w:rsidRPr="00863138" w:rsidRDefault="00863138" w:rsidP="00863138">
      <w:pPr>
        <w:pStyle w:val="ListParagraph"/>
        <w:numPr>
          <w:ilvl w:val="0"/>
          <w:numId w:val="22"/>
        </w:numPr>
        <w:spacing w:before="120" w:after="120" w:line="240" w:lineRule="auto"/>
        <w:contextualSpacing w:val="0"/>
      </w:pPr>
      <w:r w:rsidRPr="00863138">
        <w:t xml:space="preserve">The Recipient has been selected by the Department for this Funding as it is an Approved Provider that offers a four-year-old State-funded kindergarten program that has been assessed as a minimum of meeting the National Quality Standard (NQS) unless otherwise directed by the Department. </w:t>
      </w:r>
    </w:p>
    <w:p w14:paraId="79E3FD29" w14:textId="2A1ABA99" w:rsidR="00863138" w:rsidRPr="00863138" w:rsidRDefault="00863138" w:rsidP="00863138">
      <w:pPr>
        <w:pStyle w:val="ListParagraph"/>
        <w:numPr>
          <w:ilvl w:val="0"/>
          <w:numId w:val="22"/>
        </w:numPr>
        <w:spacing w:before="120" w:after="120" w:line="240" w:lineRule="auto"/>
        <w:contextualSpacing w:val="0"/>
      </w:pPr>
      <w:r w:rsidRPr="00863138">
        <w:t xml:space="preserve">This Early Childhood Language Program </w:t>
      </w:r>
      <w:r w:rsidR="002D7980">
        <w:t>F</w:t>
      </w:r>
      <w:r w:rsidRPr="00863138">
        <w:t xml:space="preserve">unding </w:t>
      </w:r>
      <w:r w:rsidR="002D7980">
        <w:t>A</w:t>
      </w:r>
      <w:r w:rsidRPr="00863138">
        <w:t>greement (</w:t>
      </w:r>
      <w:r w:rsidRPr="00863138">
        <w:rPr>
          <w:b/>
        </w:rPr>
        <w:t>Agreement</w:t>
      </w:r>
      <w:r w:rsidRPr="00863138">
        <w:t xml:space="preserve">) is a legally binding contract between the Recipient and the Department. </w:t>
      </w:r>
    </w:p>
    <w:p w14:paraId="3A73F4EC" w14:textId="77777777" w:rsidR="00863138" w:rsidRPr="00863138" w:rsidRDefault="00863138" w:rsidP="00863138">
      <w:pPr>
        <w:pStyle w:val="ListParagraph"/>
        <w:numPr>
          <w:ilvl w:val="0"/>
          <w:numId w:val="22"/>
        </w:numPr>
        <w:spacing w:before="120" w:after="120" w:line="240" w:lineRule="auto"/>
        <w:contextualSpacing w:val="0"/>
      </w:pPr>
      <w:r w:rsidRPr="00863138">
        <w:t>By signing and returning this Agreement by email to the Department, the Recipient will accept the offer of funding on the terms and conditions set out in this Agreement and the terms and conditions of the Service Agreement.  Where any conflict exists between the terms and conditions of the Service Agreement and this Agreement, the terms and conditions of this Agreement shall prevail.</w:t>
      </w:r>
    </w:p>
    <w:p w14:paraId="483A74BB" w14:textId="7E6A0AB8" w:rsidR="00EA4E56" w:rsidRPr="00CF38AA" w:rsidRDefault="00EA4E56" w:rsidP="0028336F">
      <w:pPr>
        <w:pStyle w:val="ListParagraph"/>
        <w:numPr>
          <w:ilvl w:val="0"/>
          <w:numId w:val="22"/>
        </w:numPr>
        <w:spacing w:before="120" w:after="120" w:line="240" w:lineRule="auto"/>
        <w:ind w:left="284" w:hanging="284"/>
      </w:pPr>
      <w:r>
        <w:br w:type="page"/>
      </w:r>
    </w:p>
    <w:p w14:paraId="5B75B28B" w14:textId="079A77C7" w:rsidR="00B9279F" w:rsidRPr="00527843" w:rsidRDefault="00B9279F" w:rsidP="00527843">
      <w:pPr>
        <w:pStyle w:val="Heading1"/>
        <w:shd w:val="clear" w:color="auto" w:fill="FFFFFF"/>
        <w:spacing w:before="120" w:after="120" w:line="240" w:lineRule="auto"/>
        <w:rPr>
          <w:rFonts w:ascii="Arial" w:eastAsia="MS Gothic" w:hAnsi="Arial" w:cs="Times New Roman"/>
          <w:color w:val="005A97"/>
          <w:szCs w:val="26"/>
          <w:lang w:val="en-US"/>
        </w:rPr>
      </w:pPr>
      <w:r>
        <w:rPr>
          <w:rFonts w:ascii="Arial" w:eastAsia="MS Gothic" w:hAnsi="Arial" w:cs="Times New Roman"/>
          <w:color w:val="005A97"/>
          <w:szCs w:val="26"/>
          <w:lang w:val="en-US"/>
        </w:rPr>
        <w:lastRenderedPageBreak/>
        <w:t>PART A –</w:t>
      </w:r>
      <w:r w:rsidR="00AD6234">
        <w:rPr>
          <w:rFonts w:ascii="Arial" w:eastAsia="MS Gothic" w:hAnsi="Arial" w:cs="Times New Roman"/>
          <w:color w:val="005A97"/>
          <w:szCs w:val="26"/>
          <w:lang w:val="en-US"/>
        </w:rPr>
        <w:t xml:space="preserve">General </w:t>
      </w:r>
      <w:r>
        <w:rPr>
          <w:rFonts w:ascii="Arial" w:eastAsia="MS Gothic" w:hAnsi="Arial" w:cs="Times New Roman"/>
          <w:color w:val="005A97"/>
          <w:szCs w:val="26"/>
          <w:lang w:val="en-US"/>
        </w:rPr>
        <w:t xml:space="preserve">Program and Funding </w:t>
      </w:r>
      <w:r w:rsidR="00E915D7">
        <w:rPr>
          <w:rFonts w:ascii="Arial" w:eastAsia="MS Gothic" w:hAnsi="Arial" w:cs="Times New Roman"/>
          <w:color w:val="005A97"/>
          <w:szCs w:val="26"/>
          <w:lang w:val="en-US"/>
        </w:rPr>
        <w:t>D</w:t>
      </w:r>
      <w:r>
        <w:rPr>
          <w:rFonts w:ascii="Arial" w:eastAsia="MS Gothic" w:hAnsi="Arial" w:cs="Times New Roman"/>
          <w:color w:val="005A97"/>
          <w:szCs w:val="26"/>
          <w:lang w:val="en-US"/>
        </w:rPr>
        <w:t xml:space="preserve">etails </w:t>
      </w:r>
    </w:p>
    <w:p w14:paraId="696D15AA" w14:textId="1C9A031A" w:rsidR="00EA4E56" w:rsidRDefault="00EA4E56" w:rsidP="00527843">
      <w:pPr>
        <w:pStyle w:val="ListParagraph"/>
        <w:numPr>
          <w:ilvl w:val="0"/>
          <w:numId w:val="3"/>
        </w:numPr>
        <w:spacing w:before="120" w:after="120" w:line="240" w:lineRule="auto"/>
        <w:contextualSpacing w:val="0"/>
        <w:rPr>
          <w:b/>
          <w:lang w:val="en-US"/>
        </w:rPr>
      </w:pPr>
      <w:r>
        <w:rPr>
          <w:b/>
          <w:lang w:val="en-US"/>
        </w:rPr>
        <w:t>Program Details</w:t>
      </w:r>
    </w:p>
    <w:p w14:paraId="6BD2A5F8" w14:textId="6356ADF7" w:rsidR="00EA4E56" w:rsidRDefault="00EA4E56" w:rsidP="00527843">
      <w:pPr>
        <w:spacing w:before="120" w:after="120" w:line="240" w:lineRule="auto"/>
        <w:ind w:left="360"/>
        <w:rPr>
          <w:lang w:val="en-US"/>
        </w:rPr>
      </w:pPr>
      <w:r w:rsidRPr="00EA4E56">
        <w:rPr>
          <w:lang w:val="en-US"/>
        </w:rPr>
        <w:t xml:space="preserve">The Department is funding </w:t>
      </w:r>
      <w:r w:rsidR="00721F2C">
        <w:rPr>
          <w:lang w:val="en-US"/>
        </w:rPr>
        <w:t>the</w:t>
      </w:r>
      <w:r w:rsidRPr="00EA4E56">
        <w:rPr>
          <w:lang w:val="en-US"/>
        </w:rPr>
        <w:t xml:space="preserve"> Program to help children in a Victorian state-funded </w:t>
      </w:r>
      <w:r w:rsidR="003521CC">
        <w:rPr>
          <w:lang w:val="en-US"/>
        </w:rPr>
        <w:t xml:space="preserve">four-year-old </w:t>
      </w:r>
      <w:r w:rsidRPr="00EA4E56">
        <w:rPr>
          <w:lang w:val="en-US"/>
        </w:rPr>
        <w:t xml:space="preserve">kindergarten </w:t>
      </w:r>
      <w:r w:rsidRPr="00AA7B57">
        <w:rPr>
          <w:lang w:val="en-US"/>
        </w:rPr>
        <w:t xml:space="preserve">program get the best start in life by giving them the opportunity to learn in another language. Learning in a </w:t>
      </w:r>
      <w:r w:rsidRPr="00390CE4">
        <w:rPr>
          <w:lang w:val="en-US"/>
        </w:rPr>
        <w:t>language other than English has many documented benefits for children’s language development.</w:t>
      </w:r>
    </w:p>
    <w:p w14:paraId="75901C0F" w14:textId="1228B5A0" w:rsidR="00383E5A" w:rsidRDefault="0084328A" w:rsidP="00527843">
      <w:pPr>
        <w:spacing w:before="120" w:after="120" w:line="240" w:lineRule="auto"/>
        <w:ind w:left="360"/>
        <w:rPr>
          <w:lang w:val="en-US"/>
        </w:rPr>
      </w:pPr>
      <w:r>
        <w:rPr>
          <w:lang w:val="en-US"/>
        </w:rPr>
        <w:t xml:space="preserve">The Program must be delivered </w:t>
      </w:r>
      <w:r w:rsidRPr="00F0153D">
        <w:rPr>
          <w:lang w:val="en-US"/>
        </w:rPr>
        <w:t xml:space="preserve">in accordance with the terms and conditions of the </w:t>
      </w:r>
      <w:r w:rsidR="00383E5A" w:rsidRPr="00F0153D">
        <w:rPr>
          <w:lang w:val="en-US"/>
        </w:rPr>
        <w:t xml:space="preserve">Early </w:t>
      </w:r>
      <w:r w:rsidR="00383E5A">
        <w:rPr>
          <w:lang w:val="en-US"/>
        </w:rPr>
        <w:t xml:space="preserve">Childhood Language Program Support and </w:t>
      </w:r>
      <w:r w:rsidR="00A7383E">
        <w:rPr>
          <w:lang w:val="en-US"/>
        </w:rPr>
        <w:t>Implementation</w:t>
      </w:r>
      <w:r w:rsidR="00383E5A">
        <w:rPr>
          <w:lang w:val="en-US"/>
        </w:rPr>
        <w:t xml:space="preserve"> Guide. A copy of this guide can be found at: </w:t>
      </w:r>
      <w:hyperlink r:id="rId12" w:history="1">
        <w:r w:rsidR="00383E5A" w:rsidRPr="000C7F0F">
          <w:rPr>
            <w:rStyle w:val="Hyperlink"/>
            <w:lang w:val="en-US"/>
          </w:rPr>
          <w:t>https://www.vic.gov.au/early-childhood-language-program</w:t>
        </w:r>
      </w:hyperlink>
      <w:r w:rsidR="00383E5A">
        <w:rPr>
          <w:lang w:val="en-US"/>
        </w:rPr>
        <w:t xml:space="preserve">. </w:t>
      </w:r>
    </w:p>
    <w:p w14:paraId="257F477A" w14:textId="1DD5401E" w:rsidR="00301815" w:rsidRPr="00527843" w:rsidRDefault="00301815" w:rsidP="00527843">
      <w:pPr>
        <w:spacing w:before="120" w:after="120" w:line="240" w:lineRule="auto"/>
        <w:ind w:left="360"/>
        <w:rPr>
          <w:b/>
          <w:bCs/>
          <w:i/>
          <w:lang w:val="en-US"/>
        </w:rPr>
      </w:pPr>
      <w:r w:rsidRPr="00527843">
        <w:rPr>
          <w:b/>
          <w:bCs/>
          <w:i/>
          <w:lang w:val="en-US"/>
        </w:rPr>
        <w:t>Alignment to the Victorian Early Years Learning and Development Framework</w:t>
      </w:r>
    </w:p>
    <w:p w14:paraId="1EE5E96A" w14:textId="0D09BEB0" w:rsidR="00301815" w:rsidRPr="000C2CDE" w:rsidRDefault="00301815" w:rsidP="00527843">
      <w:pPr>
        <w:spacing w:before="120" w:after="120" w:line="240" w:lineRule="auto"/>
        <w:ind w:left="360"/>
      </w:pPr>
      <w:r w:rsidRPr="000C2CDE">
        <w:t>The</w:t>
      </w:r>
      <w:r w:rsidRPr="000C2CDE">
        <w:rPr>
          <w:lang w:val="en-US"/>
        </w:rPr>
        <w:t xml:space="preserve"> Program must </w:t>
      </w:r>
      <w:r w:rsidR="00A468F2">
        <w:rPr>
          <w:lang w:val="en-US"/>
        </w:rPr>
        <w:t xml:space="preserve">also </w:t>
      </w:r>
      <w:r w:rsidRPr="000C2CDE">
        <w:rPr>
          <w:lang w:val="en-US"/>
        </w:rPr>
        <w:t xml:space="preserve">be delivered in alignment with the </w:t>
      </w:r>
      <w:hyperlink r:id="rId13" w:history="1">
        <w:r w:rsidRPr="00F0153D">
          <w:t>Victorian Early Years Learning and Development Framework (VEYLDF)</w:t>
        </w:r>
      </w:hyperlink>
      <w:r w:rsidRPr="000C2CDE">
        <w:rPr>
          <w:lang w:val="en-US"/>
        </w:rPr>
        <w:t xml:space="preserve"> and </w:t>
      </w:r>
      <w:r w:rsidRPr="00F0153D">
        <w:rPr>
          <w:lang w:val="en-US"/>
        </w:rPr>
        <w:t>have a strong focus</w:t>
      </w:r>
      <w:r w:rsidRPr="000C2CDE">
        <w:t xml:space="preserve"> on learning and development outcomes for children. </w:t>
      </w:r>
      <w:r w:rsidR="00F0153D">
        <w:t xml:space="preserve">A copy of </w:t>
      </w:r>
      <w:r w:rsidR="00DE71FD">
        <w:t>the VEYLDF</w:t>
      </w:r>
      <w:r w:rsidR="00F0153D">
        <w:t xml:space="preserve"> can be found at: </w:t>
      </w:r>
      <w:hyperlink r:id="rId14" w:history="1">
        <w:r w:rsidR="00F0153D" w:rsidRPr="009E2AA9">
          <w:rPr>
            <w:rStyle w:val="Hyperlink"/>
          </w:rPr>
          <w:t>https://www.vcaa.vic.edu.au/curriculum/earlyyears</w:t>
        </w:r>
      </w:hyperlink>
      <w:r w:rsidR="00F0153D">
        <w:t xml:space="preserve">. </w:t>
      </w:r>
      <w:r w:rsidRPr="000C2CDE">
        <w:t xml:space="preserve">Children </w:t>
      </w:r>
      <w:r w:rsidR="00753C99">
        <w:t>are to</w:t>
      </w:r>
      <w:r w:rsidRPr="000C2CDE">
        <w:t xml:space="preserve"> be encouraged to learn through exploration, communication, problem solving, and creating and constructing ideas through play, </w:t>
      </w:r>
      <w:r w:rsidR="00721F2C">
        <w:t xml:space="preserve">dance, singing, </w:t>
      </w:r>
      <w:r w:rsidRPr="000C2CDE">
        <w:t>art, music and stories.</w:t>
      </w:r>
    </w:p>
    <w:p w14:paraId="75385608" w14:textId="00F6A8C2" w:rsidR="00301815" w:rsidRPr="000C2CDE" w:rsidRDefault="00301815" w:rsidP="00527843">
      <w:pPr>
        <w:spacing w:before="120" w:after="120" w:line="240" w:lineRule="auto"/>
        <w:ind w:left="360"/>
      </w:pPr>
      <w:r w:rsidRPr="000C2CDE">
        <w:t xml:space="preserve">The </w:t>
      </w:r>
      <w:r w:rsidR="001F5D95">
        <w:t>P</w:t>
      </w:r>
      <w:r w:rsidRPr="000C2CDE">
        <w:t>rogram will be delivered with an intentional teaching approach around experiences. This will focus on learning in another language, building vocabulary and understanding through doing and play.</w:t>
      </w:r>
    </w:p>
    <w:p w14:paraId="0D495889" w14:textId="54DEABAE" w:rsidR="00301815" w:rsidRPr="000C2CDE" w:rsidRDefault="00F275DD" w:rsidP="00527843">
      <w:pPr>
        <w:spacing w:before="120" w:after="120" w:line="240" w:lineRule="auto"/>
        <w:ind w:left="360"/>
      </w:pPr>
      <w:r>
        <w:t>Early childhood services</w:t>
      </w:r>
      <w:r w:rsidR="00301815" w:rsidRPr="000C2CDE">
        <w:t xml:space="preserve"> will embed the </w:t>
      </w:r>
      <w:r w:rsidR="00301815" w:rsidRPr="000C2CDE">
        <w:rPr>
          <w:lang w:val="en-US"/>
        </w:rPr>
        <w:t xml:space="preserve">Early Childhood Language Program </w:t>
      </w:r>
      <w:r w:rsidR="00D62FA0">
        <w:rPr>
          <w:lang w:val="en-US"/>
        </w:rPr>
        <w:t>in</w:t>
      </w:r>
      <w:r w:rsidR="00753C99">
        <w:rPr>
          <w:lang w:val="en-US"/>
        </w:rPr>
        <w:t xml:space="preserve"> their four-year-old </w:t>
      </w:r>
      <w:r w:rsidR="00D62FA0">
        <w:rPr>
          <w:lang w:val="en-US"/>
        </w:rPr>
        <w:t>s</w:t>
      </w:r>
      <w:r w:rsidR="00753C99">
        <w:rPr>
          <w:lang w:val="en-US"/>
        </w:rPr>
        <w:t xml:space="preserve">tate-funded kindergarten program and </w:t>
      </w:r>
      <w:r w:rsidR="00301815" w:rsidRPr="000C2CDE">
        <w:t>in everyday learning and routines</w:t>
      </w:r>
      <w:r w:rsidR="00D62FA0">
        <w:t>.</w:t>
      </w:r>
      <w:r w:rsidR="00301815" w:rsidRPr="000C2CDE">
        <w:t xml:space="preserve"> </w:t>
      </w:r>
      <w:r w:rsidR="00D62FA0">
        <w:t>F</w:t>
      </w:r>
      <w:r w:rsidR="00301815" w:rsidRPr="000C2CDE">
        <w:t>or example</w:t>
      </w:r>
      <w:r w:rsidR="00D62FA0">
        <w:t>,</w:t>
      </w:r>
      <w:r w:rsidR="00301815" w:rsidRPr="000C2CDE">
        <w:t xml:space="preserve"> </w:t>
      </w:r>
      <w:r w:rsidR="00D62FA0">
        <w:t xml:space="preserve">through transitions, routines and </w:t>
      </w:r>
      <w:r w:rsidR="004C3312">
        <w:t>mealtimes</w:t>
      </w:r>
      <w:r w:rsidR="00D62FA0">
        <w:t xml:space="preserve"> during the day</w:t>
      </w:r>
      <w:r w:rsidR="004C3312">
        <w:t xml:space="preserve">. </w:t>
      </w:r>
      <w:r w:rsidR="00301815" w:rsidRPr="000C2CDE">
        <w:t>These moments will provide an opportunity to embed understanding in another language.</w:t>
      </w:r>
    </w:p>
    <w:p w14:paraId="51D63B56" w14:textId="77777777" w:rsidR="00301815" w:rsidRPr="00527843" w:rsidRDefault="00301815" w:rsidP="00527843">
      <w:pPr>
        <w:spacing w:before="120" w:after="120" w:line="240" w:lineRule="auto"/>
        <w:ind w:left="360"/>
        <w:rPr>
          <w:b/>
          <w:bCs/>
          <w:i/>
          <w:lang w:val="en-US"/>
        </w:rPr>
      </w:pPr>
      <w:r w:rsidRPr="00527843">
        <w:rPr>
          <w:b/>
          <w:bCs/>
          <w:i/>
          <w:lang w:val="en-US"/>
        </w:rPr>
        <w:t>Language Session delivery</w:t>
      </w:r>
    </w:p>
    <w:p w14:paraId="22AF3B98" w14:textId="246068E4" w:rsidR="00301815" w:rsidRPr="00527843" w:rsidRDefault="00D22396" w:rsidP="00527843">
      <w:pPr>
        <w:spacing w:before="120" w:after="120" w:line="240" w:lineRule="auto"/>
        <w:ind w:left="360"/>
        <w:rPr>
          <w:rFonts w:eastAsia="MS Gothic"/>
          <w:lang w:val="en-US"/>
        </w:rPr>
      </w:pPr>
      <w:r>
        <w:rPr>
          <w:lang w:val="en-US"/>
        </w:rPr>
        <w:t>The</w:t>
      </w:r>
      <w:r w:rsidR="00301815" w:rsidRPr="000C2CDE">
        <w:rPr>
          <w:lang w:val="en-US"/>
        </w:rPr>
        <w:t xml:space="preserve"> Program </w:t>
      </w:r>
      <w:r>
        <w:rPr>
          <w:lang w:val="en-US"/>
        </w:rPr>
        <w:t>requires the Recipient to deliver ‘</w:t>
      </w:r>
      <w:r w:rsidR="00301815">
        <w:rPr>
          <w:lang w:val="en-US"/>
        </w:rPr>
        <w:t>Language S</w:t>
      </w:r>
      <w:r w:rsidR="00301815" w:rsidRPr="000C2CDE">
        <w:rPr>
          <w:rFonts w:eastAsia="MS Gothic"/>
          <w:lang w:val="en-US"/>
        </w:rPr>
        <w:t>essions</w:t>
      </w:r>
      <w:r>
        <w:rPr>
          <w:rFonts w:eastAsia="MS Gothic"/>
          <w:lang w:val="en-US"/>
        </w:rPr>
        <w:t>’. Language Sessions</w:t>
      </w:r>
      <w:r w:rsidR="00301815" w:rsidRPr="000C2CDE">
        <w:rPr>
          <w:rFonts w:eastAsia="MS Gothic"/>
          <w:lang w:val="en-US"/>
        </w:rPr>
        <w:t xml:space="preserve"> </w:t>
      </w:r>
      <w:r w:rsidR="00383E5A">
        <w:rPr>
          <w:rFonts w:eastAsia="MS Gothic"/>
          <w:lang w:val="en-US"/>
        </w:rPr>
        <w:t>must</w:t>
      </w:r>
      <w:r w:rsidR="00301815" w:rsidRPr="000C2CDE">
        <w:rPr>
          <w:rFonts w:eastAsia="MS Gothic"/>
          <w:lang w:val="en-US"/>
        </w:rPr>
        <w:t xml:space="preserve"> be </w:t>
      </w:r>
      <w:r w:rsidR="00301815" w:rsidRPr="00527843">
        <w:rPr>
          <w:rFonts w:eastAsia="MS Gothic"/>
          <w:lang w:val="en-US"/>
        </w:rPr>
        <w:t xml:space="preserve">delivered weekly during each </w:t>
      </w:r>
      <w:r w:rsidR="001F5D95">
        <w:rPr>
          <w:rFonts w:eastAsia="MS Gothic"/>
          <w:lang w:val="en-US"/>
        </w:rPr>
        <w:t xml:space="preserve">early childhood </w:t>
      </w:r>
      <w:r w:rsidR="00301815" w:rsidRPr="00527843">
        <w:rPr>
          <w:rFonts w:eastAsia="MS Gothic"/>
          <w:lang w:val="en-US"/>
        </w:rPr>
        <w:t xml:space="preserve">service’s usual </w:t>
      </w:r>
      <w:r w:rsidR="00753C99">
        <w:rPr>
          <w:lang w:val="en-US"/>
        </w:rPr>
        <w:t>four-year-old State-funded kindergarten program</w:t>
      </w:r>
      <w:r w:rsidR="00301815" w:rsidRPr="00527843">
        <w:rPr>
          <w:rFonts w:eastAsia="MS Gothic"/>
          <w:lang w:val="en-US"/>
        </w:rPr>
        <w:t xml:space="preserve">. </w:t>
      </w:r>
    </w:p>
    <w:p w14:paraId="378DF888" w14:textId="7208760F" w:rsidR="00301815" w:rsidRPr="000C2CDE" w:rsidRDefault="00301815" w:rsidP="00527843">
      <w:pPr>
        <w:spacing w:before="120" w:after="120" w:line="240" w:lineRule="auto"/>
        <w:ind w:left="360"/>
        <w:rPr>
          <w:rFonts w:eastAsia="MS Gothic"/>
          <w:lang w:val="en-US"/>
        </w:rPr>
      </w:pPr>
      <w:r w:rsidRPr="00527843">
        <w:rPr>
          <w:rFonts w:eastAsia="MS Gothic"/>
          <w:lang w:val="en-US"/>
        </w:rPr>
        <w:t xml:space="preserve">Face-to-face delivery time </w:t>
      </w:r>
      <w:r w:rsidR="001F5D95">
        <w:rPr>
          <w:rFonts w:eastAsia="MS Gothic"/>
          <w:lang w:val="en-US"/>
        </w:rPr>
        <w:t>should</w:t>
      </w:r>
      <w:r w:rsidRPr="00527843">
        <w:rPr>
          <w:rFonts w:eastAsia="MS Gothic"/>
          <w:lang w:val="en-US"/>
        </w:rPr>
        <w:t xml:space="preserve"> be scheduled in a format that works best for </w:t>
      </w:r>
      <w:r w:rsidR="006D1FD4" w:rsidRPr="00527843">
        <w:rPr>
          <w:rFonts w:eastAsia="MS Gothic"/>
          <w:lang w:val="en-US"/>
        </w:rPr>
        <w:t xml:space="preserve">the Recipient, the </w:t>
      </w:r>
      <w:r w:rsidRPr="00527843">
        <w:rPr>
          <w:rFonts w:eastAsia="MS Gothic"/>
          <w:lang w:val="en-US"/>
        </w:rPr>
        <w:t>children and families,</w:t>
      </w:r>
      <w:r w:rsidR="006D1FD4" w:rsidRPr="00527843">
        <w:rPr>
          <w:rFonts w:eastAsia="MS Gothic"/>
          <w:lang w:val="en-US"/>
        </w:rPr>
        <w:t xml:space="preserve"> and</w:t>
      </w:r>
      <w:r w:rsidRPr="00527843">
        <w:rPr>
          <w:rFonts w:eastAsia="MS Gothic"/>
          <w:lang w:val="en-US"/>
        </w:rPr>
        <w:t xml:space="preserve"> the </w:t>
      </w:r>
      <w:r w:rsidR="006D1FD4" w:rsidRPr="00527843">
        <w:rPr>
          <w:rFonts w:eastAsia="MS Gothic"/>
          <w:lang w:val="en-US"/>
        </w:rPr>
        <w:t xml:space="preserve">language teacher </w:t>
      </w:r>
      <w:r w:rsidRPr="00527843">
        <w:rPr>
          <w:rFonts w:eastAsia="MS Gothic"/>
          <w:lang w:val="en-US"/>
        </w:rPr>
        <w:t>employe</w:t>
      </w:r>
      <w:r w:rsidR="006D1FD4" w:rsidRPr="00527843">
        <w:rPr>
          <w:rFonts w:eastAsia="MS Gothic"/>
          <w:lang w:val="en-US"/>
        </w:rPr>
        <w:t>d to</w:t>
      </w:r>
      <w:r w:rsidRPr="00527843">
        <w:rPr>
          <w:rFonts w:eastAsia="MS Gothic"/>
          <w:lang w:val="en-US"/>
        </w:rPr>
        <w:t xml:space="preserve"> deliver</w:t>
      </w:r>
      <w:r w:rsidR="006D1FD4" w:rsidRPr="00527843">
        <w:rPr>
          <w:rFonts w:eastAsia="MS Gothic"/>
          <w:lang w:val="en-US"/>
        </w:rPr>
        <w:t xml:space="preserve"> </w:t>
      </w:r>
      <w:r w:rsidRPr="00527843">
        <w:rPr>
          <w:rFonts w:eastAsia="MS Gothic"/>
          <w:lang w:val="en-US"/>
        </w:rPr>
        <w:t xml:space="preserve">the </w:t>
      </w:r>
      <w:r w:rsidR="00D12323" w:rsidRPr="00527843">
        <w:rPr>
          <w:rFonts w:eastAsia="MS Gothic"/>
          <w:lang w:val="en-US"/>
        </w:rPr>
        <w:t>Program</w:t>
      </w:r>
      <w:r w:rsidR="006D1FD4" w:rsidRPr="00527843">
        <w:rPr>
          <w:rFonts w:eastAsia="MS Gothic"/>
          <w:lang w:val="en-US"/>
        </w:rPr>
        <w:t>.</w:t>
      </w:r>
    </w:p>
    <w:p w14:paraId="73DD4A14" w14:textId="77777777" w:rsidR="00301815" w:rsidRPr="00527843" w:rsidRDefault="00301815" w:rsidP="00527843">
      <w:pPr>
        <w:spacing w:before="120" w:after="120" w:line="240" w:lineRule="auto"/>
        <w:ind w:left="360"/>
        <w:rPr>
          <w:b/>
          <w:bCs/>
          <w:i/>
          <w:lang w:val="en-US"/>
        </w:rPr>
      </w:pPr>
      <w:r w:rsidRPr="00527843">
        <w:rPr>
          <w:b/>
          <w:bCs/>
          <w:i/>
          <w:lang w:val="en-US"/>
        </w:rPr>
        <w:t>Planning and collaboration</w:t>
      </w:r>
    </w:p>
    <w:p w14:paraId="0B6FC646" w14:textId="5E17A200" w:rsidR="00301815" w:rsidRDefault="00301815" w:rsidP="00527843">
      <w:pPr>
        <w:spacing w:before="120" w:after="120" w:line="240" w:lineRule="auto"/>
        <w:ind w:left="360"/>
        <w:rPr>
          <w:rFonts w:eastAsia="MS Gothic"/>
          <w:lang w:val="en-US"/>
        </w:rPr>
      </w:pPr>
      <w:r w:rsidRPr="000C2CDE">
        <w:rPr>
          <w:rFonts w:eastAsia="MS Gothic"/>
          <w:lang w:val="en-US"/>
        </w:rPr>
        <w:t xml:space="preserve">Planning for the </w:t>
      </w:r>
      <w:r w:rsidR="00845715">
        <w:rPr>
          <w:rFonts w:eastAsia="MS Gothic"/>
          <w:lang w:val="en-US"/>
        </w:rPr>
        <w:t>Program</w:t>
      </w:r>
      <w:r w:rsidRPr="000C2CDE">
        <w:rPr>
          <w:rFonts w:eastAsia="MS Gothic"/>
          <w:lang w:val="en-US"/>
        </w:rPr>
        <w:t xml:space="preserve"> must </w:t>
      </w:r>
      <w:r w:rsidR="004C3312" w:rsidRPr="000C2CDE">
        <w:rPr>
          <w:rFonts w:eastAsia="MS Gothic"/>
          <w:lang w:val="en-US"/>
        </w:rPr>
        <w:t>consider</w:t>
      </w:r>
      <w:r w:rsidRPr="000C2CDE">
        <w:rPr>
          <w:rFonts w:eastAsia="MS Gothic"/>
          <w:lang w:val="en-US"/>
        </w:rPr>
        <w:t xml:space="preserve"> current knowledge, strengths, ideas, culture, abilities and interests of each child participating in the </w:t>
      </w:r>
      <w:r w:rsidR="006D1FD4" w:rsidRPr="000C2CDE">
        <w:rPr>
          <w:rFonts w:eastAsia="MS Gothic"/>
          <w:lang w:val="en-US"/>
        </w:rPr>
        <w:t>Program</w:t>
      </w:r>
      <w:r w:rsidR="00FF4FB6">
        <w:rPr>
          <w:rFonts w:eastAsia="MS Gothic"/>
          <w:lang w:val="en-US"/>
        </w:rPr>
        <w:t>. The Program</w:t>
      </w:r>
      <w:r w:rsidR="0036052E">
        <w:rPr>
          <w:rFonts w:eastAsia="MS Gothic"/>
          <w:lang w:val="en-US"/>
        </w:rPr>
        <w:t xml:space="preserve"> will be</w:t>
      </w:r>
      <w:r w:rsidRPr="000C2CDE">
        <w:rPr>
          <w:rFonts w:eastAsia="MS Gothic"/>
          <w:lang w:val="en-US"/>
        </w:rPr>
        <w:t xml:space="preserve"> conducted collaboratively and in partnership with </w:t>
      </w:r>
      <w:r w:rsidR="00802B43">
        <w:rPr>
          <w:rFonts w:eastAsia="MS Gothic"/>
          <w:lang w:val="en-US"/>
        </w:rPr>
        <w:t xml:space="preserve">the </w:t>
      </w:r>
      <w:r w:rsidR="00C25EC3">
        <w:rPr>
          <w:rFonts w:eastAsia="MS Gothic"/>
          <w:lang w:val="en-US"/>
        </w:rPr>
        <w:t>other</w:t>
      </w:r>
      <w:r w:rsidRPr="000C2CDE">
        <w:rPr>
          <w:rFonts w:eastAsia="MS Gothic"/>
          <w:lang w:val="en-US"/>
        </w:rPr>
        <w:t xml:space="preserve"> </w:t>
      </w:r>
      <w:r>
        <w:rPr>
          <w:rFonts w:eastAsia="MS Gothic"/>
          <w:lang w:val="en-US"/>
        </w:rPr>
        <w:t>early childhood</w:t>
      </w:r>
      <w:r w:rsidR="00802B43">
        <w:rPr>
          <w:rFonts w:eastAsia="MS Gothic"/>
          <w:lang w:val="en-US"/>
        </w:rPr>
        <w:t xml:space="preserve"> professionals in the service</w:t>
      </w:r>
      <w:r w:rsidRPr="000C2CDE">
        <w:rPr>
          <w:rFonts w:eastAsia="MS Gothic"/>
          <w:lang w:val="en-US"/>
        </w:rPr>
        <w:t>, to support continuity in the kindergarten program and in language learning.</w:t>
      </w:r>
    </w:p>
    <w:p w14:paraId="61BC33DE" w14:textId="56C97C18" w:rsidR="00210652" w:rsidRDefault="00301815" w:rsidP="00210652">
      <w:pPr>
        <w:spacing w:before="120" w:after="120" w:line="240" w:lineRule="auto"/>
        <w:ind w:left="357"/>
        <w:rPr>
          <w:rFonts w:eastAsia="MS Gothic"/>
          <w:lang w:val="en-US"/>
        </w:rPr>
      </w:pPr>
      <w:r>
        <w:rPr>
          <w:rFonts w:eastAsia="MS Gothic"/>
          <w:lang w:val="en-US"/>
        </w:rPr>
        <w:t xml:space="preserve">The </w:t>
      </w:r>
      <w:r w:rsidR="00845715">
        <w:rPr>
          <w:rFonts w:eastAsia="MS Gothic"/>
          <w:lang w:val="en-US"/>
        </w:rPr>
        <w:t xml:space="preserve">Recipient’s </w:t>
      </w:r>
      <w:r>
        <w:rPr>
          <w:rFonts w:eastAsia="MS Gothic"/>
          <w:lang w:val="en-US"/>
        </w:rPr>
        <w:t>nominated supervisor</w:t>
      </w:r>
      <w:r w:rsidR="008B139B">
        <w:rPr>
          <w:rFonts w:eastAsia="MS Gothic"/>
          <w:lang w:val="en-US"/>
        </w:rPr>
        <w:t xml:space="preserve"> or service director</w:t>
      </w:r>
      <w:r>
        <w:rPr>
          <w:rFonts w:eastAsia="MS Gothic"/>
          <w:lang w:val="en-US"/>
        </w:rPr>
        <w:t xml:space="preserve"> must ensure that the language teacher and kindergarten teacher have sufficient and regular time</w:t>
      </w:r>
      <w:r w:rsidR="00821A4A">
        <w:rPr>
          <w:rFonts w:eastAsia="MS Gothic"/>
          <w:lang w:val="en-US"/>
        </w:rPr>
        <w:t xml:space="preserve"> together</w:t>
      </w:r>
      <w:r>
        <w:rPr>
          <w:rFonts w:eastAsia="MS Gothic"/>
          <w:lang w:val="en-US"/>
        </w:rPr>
        <w:t xml:space="preserve"> to co-</w:t>
      </w:r>
      <w:r w:rsidR="004C3312">
        <w:rPr>
          <w:rFonts w:eastAsia="MS Gothic"/>
          <w:lang w:val="en-US"/>
        </w:rPr>
        <w:t>plan and</w:t>
      </w:r>
      <w:r>
        <w:rPr>
          <w:rFonts w:eastAsia="MS Gothic"/>
          <w:lang w:val="en-US"/>
        </w:rPr>
        <w:t xml:space="preserve"> embed the language program within the state-funded </w:t>
      </w:r>
      <w:r w:rsidR="007315E4">
        <w:rPr>
          <w:rFonts w:eastAsia="MS Gothic"/>
          <w:lang w:val="en-US"/>
        </w:rPr>
        <w:t xml:space="preserve">four-year-old </w:t>
      </w:r>
      <w:r>
        <w:rPr>
          <w:rFonts w:eastAsia="MS Gothic"/>
          <w:lang w:val="en-US"/>
        </w:rPr>
        <w:t>kindergarten program</w:t>
      </w:r>
      <w:r w:rsidR="00821A4A">
        <w:rPr>
          <w:rFonts w:eastAsia="MS Gothic"/>
          <w:lang w:val="en-US"/>
        </w:rPr>
        <w:t>.</w:t>
      </w:r>
    </w:p>
    <w:p w14:paraId="27215719" w14:textId="77777777" w:rsidR="007A495A" w:rsidRPr="00527843" w:rsidRDefault="007A495A" w:rsidP="00527843">
      <w:pPr>
        <w:spacing w:before="120" w:after="120" w:line="240" w:lineRule="auto"/>
        <w:ind w:firstLine="357"/>
        <w:rPr>
          <w:b/>
          <w:bCs/>
          <w:i/>
          <w:lang w:val="en-US"/>
        </w:rPr>
      </w:pPr>
      <w:r w:rsidRPr="00527843">
        <w:rPr>
          <w:b/>
          <w:bCs/>
          <w:i/>
          <w:lang w:val="en-US"/>
        </w:rPr>
        <w:t>Professional development</w:t>
      </w:r>
    </w:p>
    <w:p w14:paraId="45173439" w14:textId="6DAB033E" w:rsidR="007A495A" w:rsidRPr="000C2CDE" w:rsidRDefault="007A495A" w:rsidP="007A495A">
      <w:pPr>
        <w:spacing w:before="120" w:after="120" w:line="240" w:lineRule="auto"/>
        <w:ind w:left="357"/>
        <w:rPr>
          <w:rFonts w:eastAsia="MS Gothic"/>
          <w:lang w:val="en-US"/>
        </w:rPr>
      </w:pPr>
      <w:r w:rsidRPr="000C2CDE">
        <w:rPr>
          <w:rFonts w:eastAsia="MS Gothic"/>
          <w:lang w:val="en-US"/>
        </w:rPr>
        <w:t>The Department will provide professional development for language teachers</w:t>
      </w:r>
      <w:r>
        <w:rPr>
          <w:rFonts w:eastAsia="MS Gothic"/>
          <w:lang w:val="en-US"/>
        </w:rPr>
        <w:t xml:space="preserve">, early </w:t>
      </w:r>
      <w:r w:rsidR="00E84993">
        <w:rPr>
          <w:rFonts w:eastAsia="MS Gothic"/>
          <w:lang w:val="en-US"/>
        </w:rPr>
        <w:t>childhood teachers</w:t>
      </w:r>
      <w:r w:rsidRPr="000C2CDE">
        <w:rPr>
          <w:rFonts w:eastAsia="MS Gothic"/>
          <w:lang w:val="en-US"/>
        </w:rPr>
        <w:t xml:space="preserve"> </w:t>
      </w:r>
      <w:r>
        <w:rPr>
          <w:rFonts w:eastAsia="MS Gothic"/>
          <w:lang w:val="en-US"/>
        </w:rPr>
        <w:t>and</w:t>
      </w:r>
      <w:r w:rsidRPr="000C2CDE">
        <w:rPr>
          <w:rFonts w:eastAsia="MS Gothic"/>
          <w:lang w:val="en-US"/>
        </w:rPr>
        <w:t xml:space="preserve"> educators delivering and/or supporting the Program, </w:t>
      </w:r>
      <w:r w:rsidRPr="000C2CDE">
        <w:rPr>
          <w:rFonts w:eastAsia="MS Gothic"/>
          <w:b/>
          <w:lang w:val="en-US"/>
        </w:rPr>
        <w:t>free of charge</w:t>
      </w:r>
      <w:r w:rsidRPr="000C2CDE">
        <w:rPr>
          <w:rFonts w:eastAsia="MS Gothic"/>
          <w:lang w:val="en-US"/>
        </w:rPr>
        <w:t xml:space="preserve"> to the </w:t>
      </w:r>
      <w:r>
        <w:rPr>
          <w:rFonts w:eastAsia="MS Gothic"/>
          <w:lang w:val="en-US"/>
        </w:rPr>
        <w:t>Recipient</w:t>
      </w:r>
      <w:r w:rsidR="004C3312">
        <w:rPr>
          <w:rFonts w:eastAsia="MS Gothic"/>
          <w:lang w:val="en-US"/>
        </w:rPr>
        <w:t xml:space="preserve">. </w:t>
      </w:r>
    </w:p>
    <w:p w14:paraId="263B35E4" w14:textId="0E611631" w:rsidR="007A495A" w:rsidRPr="000C2CDE" w:rsidRDefault="007A495A" w:rsidP="007A495A">
      <w:pPr>
        <w:spacing w:before="120" w:after="120" w:line="240" w:lineRule="auto"/>
        <w:ind w:left="357"/>
        <w:rPr>
          <w:rFonts w:eastAsia="MS Gothic"/>
          <w:lang w:val="en-US"/>
        </w:rPr>
      </w:pPr>
      <w:r w:rsidRPr="000C2CDE">
        <w:rPr>
          <w:rFonts w:eastAsia="MS Gothic"/>
          <w:lang w:val="en-US"/>
        </w:rPr>
        <w:t xml:space="preserve">The professional development will provide a common understanding of appropriate language teaching methodology and </w:t>
      </w:r>
      <w:r w:rsidR="001F5D95">
        <w:rPr>
          <w:rFonts w:eastAsia="MS Gothic"/>
          <w:lang w:val="en-US"/>
        </w:rPr>
        <w:t xml:space="preserve">pedagogical </w:t>
      </w:r>
      <w:r w:rsidRPr="000C2CDE">
        <w:rPr>
          <w:rFonts w:eastAsia="MS Gothic"/>
          <w:lang w:val="en-US"/>
        </w:rPr>
        <w:t xml:space="preserve">practices specific to children attending a </w:t>
      </w:r>
      <w:r w:rsidR="007F354F">
        <w:rPr>
          <w:rFonts w:eastAsia="MS Gothic"/>
          <w:lang w:val="en-US"/>
        </w:rPr>
        <w:t xml:space="preserve">four-year-old </w:t>
      </w:r>
      <w:r w:rsidR="005056B7">
        <w:rPr>
          <w:rFonts w:eastAsia="MS Gothic"/>
          <w:lang w:val="en-US"/>
        </w:rPr>
        <w:lastRenderedPageBreak/>
        <w:t>s</w:t>
      </w:r>
      <w:r w:rsidRPr="000C2CDE">
        <w:rPr>
          <w:rFonts w:eastAsia="MS Gothic"/>
          <w:lang w:val="en-US"/>
        </w:rPr>
        <w:t xml:space="preserve">tate-funded kindergarten </w:t>
      </w:r>
      <w:r w:rsidR="007F354F">
        <w:rPr>
          <w:rFonts w:eastAsia="MS Gothic"/>
          <w:lang w:val="en-US"/>
        </w:rPr>
        <w:t>program</w:t>
      </w:r>
      <w:r w:rsidRPr="000C2CDE">
        <w:rPr>
          <w:rFonts w:eastAsia="MS Gothic"/>
          <w:lang w:val="en-US"/>
        </w:rPr>
        <w:t xml:space="preserve">, and how to plan and deliver the Program </w:t>
      </w:r>
      <w:r w:rsidR="005056B7">
        <w:rPr>
          <w:rFonts w:eastAsia="MS Gothic"/>
          <w:lang w:val="en-US"/>
        </w:rPr>
        <w:t xml:space="preserve">in </w:t>
      </w:r>
      <w:r w:rsidRPr="000C2CDE">
        <w:rPr>
          <w:rFonts w:eastAsia="MS Gothic"/>
          <w:lang w:val="en-US"/>
        </w:rPr>
        <w:t>align</w:t>
      </w:r>
      <w:r w:rsidR="005056B7">
        <w:rPr>
          <w:rFonts w:eastAsia="MS Gothic"/>
          <w:lang w:val="en-US"/>
        </w:rPr>
        <w:t>ment</w:t>
      </w:r>
      <w:r w:rsidRPr="000C2CDE">
        <w:rPr>
          <w:rFonts w:eastAsia="MS Gothic"/>
          <w:lang w:val="en-US"/>
        </w:rPr>
        <w:t xml:space="preserve"> with the VEYLDF.</w:t>
      </w:r>
    </w:p>
    <w:p w14:paraId="488F34BC" w14:textId="77777777" w:rsidR="007A495A" w:rsidRDefault="007A495A" w:rsidP="007A495A">
      <w:pPr>
        <w:spacing w:before="120" w:after="120" w:line="240" w:lineRule="auto"/>
        <w:ind w:left="357"/>
        <w:rPr>
          <w:rFonts w:eastAsia="MS Gothic"/>
          <w:lang w:val="en-US"/>
        </w:rPr>
      </w:pPr>
      <w:r>
        <w:rPr>
          <w:rFonts w:eastAsia="MS Gothic"/>
          <w:lang w:val="en-US"/>
        </w:rPr>
        <w:t xml:space="preserve">The Recipient </w:t>
      </w:r>
      <w:r w:rsidRPr="000C2CDE">
        <w:rPr>
          <w:rFonts w:eastAsia="MS Gothic"/>
          <w:lang w:val="en-US"/>
        </w:rPr>
        <w:t>must</w:t>
      </w:r>
      <w:r>
        <w:rPr>
          <w:rFonts w:eastAsia="MS Gothic"/>
          <w:lang w:val="en-US"/>
        </w:rPr>
        <w:t xml:space="preserve"> reasonably</w:t>
      </w:r>
      <w:r w:rsidRPr="000C2CDE">
        <w:rPr>
          <w:rFonts w:eastAsia="MS Gothic"/>
          <w:lang w:val="en-US"/>
        </w:rPr>
        <w:t xml:space="preserve"> commit to supporting language teachers</w:t>
      </w:r>
      <w:r>
        <w:rPr>
          <w:rFonts w:eastAsia="MS Gothic"/>
          <w:lang w:val="en-US"/>
        </w:rPr>
        <w:t>, early childhood teachers</w:t>
      </w:r>
      <w:r w:rsidRPr="000C2CDE">
        <w:rPr>
          <w:rFonts w:eastAsia="MS Gothic"/>
          <w:lang w:val="en-US"/>
        </w:rPr>
        <w:t xml:space="preserve"> </w:t>
      </w:r>
      <w:r>
        <w:rPr>
          <w:rFonts w:eastAsia="MS Gothic"/>
          <w:lang w:val="en-US"/>
        </w:rPr>
        <w:t>and</w:t>
      </w:r>
      <w:r w:rsidRPr="000C2CDE">
        <w:rPr>
          <w:rFonts w:eastAsia="MS Gothic"/>
          <w:lang w:val="en-US"/>
        </w:rPr>
        <w:t xml:space="preserve"> educators responsible for delivering and/or supporting the delivery of the Program to participate in ongoing professional development over the life of the program.</w:t>
      </w:r>
    </w:p>
    <w:p w14:paraId="424333A7" w14:textId="76A5FAAD" w:rsidR="007A495A" w:rsidRPr="00527843" w:rsidRDefault="007A495A" w:rsidP="002E73D4">
      <w:pPr>
        <w:spacing w:before="120" w:after="120" w:line="240" w:lineRule="auto"/>
        <w:ind w:left="357"/>
        <w:rPr>
          <w:rFonts w:eastAsia="MS Gothic"/>
          <w:lang w:val="en-US"/>
        </w:rPr>
      </w:pPr>
      <w:r>
        <w:rPr>
          <w:rFonts w:eastAsia="MS Gothic"/>
          <w:lang w:val="en-US"/>
        </w:rPr>
        <w:t>Occasionally</w:t>
      </w:r>
      <w:r w:rsidRPr="00330A7A">
        <w:rPr>
          <w:rFonts w:eastAsia="MS Gothic"/>
          <w:lang w:val="en-US"/>
        </w:rPr>
        <w:t xml:space="preserve">, the Department may advise </w:t>
      </w:r>
      <w:r w:rsidR="001F5D95">
        <w:rPr>
          <w:rFonts w:eastAsia="MS Gothic"/>
          <w:lang w:val="en-US"/>
        </w:rPr>
        <w:t xml:space="preserve">early childhood </w:t>
      </w:r>
      <w:r w:rsidRPr="00330A7A">
        <w:rPr>
          <w:rFonts w:eastAsia="MS Gothic"/>
          <w:lang w:val="en-US"/>
        </w:rPr>
        <w:t xml:space="preserve">services to not deliver </w:t>
      </w:r>
      <w:r>
        <w:rPr>
          <w:rFonts w:eastAsia="MS Gothic"/>
          <w:lang w:val="en-US"/>
        </w:rPr>
        <w:t>a</w:t>
      </w:r>
      <w:r w:rsidRPr="00330A7A">
        <w:rPr>
          <w:rFonts w:eastAsia="MS Gothic"/>
          <w:lang w:val="en-US"/>
        </w:rPr>
        <w:t xml:space="preserve"> weekly Language Session </w:t>
      </w:r>
      <w:r>
        <w:rPr>
          <w:rFonts w:eastAsia="MS Gothic"/>
          <w:lang w:val="en-US"/>
        </w:rPr>
        <w:t xml:space="preserve">and instead use these </w:t>
      </w:r>
      <w:r w:rsidRPr="00330A7A">
        <w:rPr>
          <w:rFonts w:eastAsia="MS Gothic"/>
          <w:lang w:val="en-US"/>
        </w:rPr>
        <w:t>hours to support the language teacher or kindergarten teacher to attend a professional learning event.</w:t>
      </w:r>
      <w:r>
        <w:rPr>
          <w:rFonts w:eastAsia="MS Gothic"/>
          <w:lang w:val="en-US"/>
        </w:rPr>
        <w:t xml:space="preserve"> </w:t>
      </w:r>
      <w:r w:rsidR="00C63798">
        <w:rPr>
          <w:rFonts w:eastAsia="MS Gothic"/>
          <w:lang w:val="en-US"/>
        </w:rPr>
        <w:t>In these scenarios, the Recipient is expected to make reasonable efforts to support their language teacher or kindergarten teacher</w:t>
      </w:r>
      <w:r w:rsidR="000E5A7A">
        <w:rPr>
          <w:rFonts w:eastAsia="MS Gothic"/>
          <w:lang w:val="en-US"/>
        </w:rPr>
        <w:t>’</w:t>
      </w:r>
      <w:r w:rsidR="00C63798">
        <w:rPr>
          <w:rFonts w:eastAsia="MS Gothic"/>
          <w:lang w:val="en-US"/>
        </w:rPr>
        <w:t xml:space="preserve">s attendance. </w:t>
      </w:r>
    </w:p>
    <w:p w14:paraId="0C1EB407" w14:textId="57E95FD7" w:rsidR="00210652" w:rsidRPr="00330A7A" w:rsidRDefault="00210652" w:rsidP="00210652">
      <w:pPr>
        <w:pStyle w:val="ListParagraph"/>
        <w:numPr>
          <w:ilvl w:val="0"/>
          <w:numId w:val="3"/>
        </w:numPr>
        <w:spacing w:before="120" w:after="120" w:line="240" w:lineRule="auto"/>
        <w:contextualSpacing w:val="0"/>
        <w:rPr>
          <w:b/>
          <w:lang w:val="en-US"/>
        </w:rPr>
      </w:pPr>
      <w:r>
        <w:rPr>
          <w:b/>
          <w:lang w:val="en-US"/>
        </w:rPr>
        <w:t>Funding</w:t>
      </w:r>
      <w:r w:rsidR="00AD6234">
        <w:rPr>
          <w:b/>
          <w:lang w:val="en-US"/>
        </w:rPr>
        <w:t xml:space="preserve"> </w:t>
      </w:r>
    </w:p>
    <w:p w14:paraId="7B6A120E" w14:textId="40CB920C" w:rsidR="00AD6234" w:rsidRDefault="00AD6234" w:rsidP="00AD6234">
      <w:pPr>
        <w:spacing w:before="120" w:after="120" w:line="240" w:lineRule="auto"/>
        <w:ind w:left="357"/>
      </w:pPr>
      <w:r w:rsidRPr="000C2CDE">
        <w:t xml:space="preserve">Funding for delivery of the Program is </w:t>
      </w:r>
      <w:r w:rsidR="003521CC">
        <w:t>to employ a suitably qualified</w:t>
      </w:r>
      <w:r>
        <w:t xml:space="preserve"> language teacher with proficiency in a language other than English </w:t>
      </w:r>
      <w:r w:rsidRPr="000C2CDE">
        <w:t xml:space="preserve">to deliver the </w:t>
      </w:r>
      <w:r w:rsidR="00D963CF">
        <w:t>Program</w:t>
      </w:r>
      <w:r>
        <w:t xml:space="preserve"> (unless otherwise directed by the Department)</w:t>
      </w:r>
      <w:r w:rsidRPr="000C2CDE">
        <w:t xml:space="preserve">. </w:t>
      </w:r>
      <w:r>
        <w:t xml:space="preserve">The language teacher must </w:t>
      </w:r>
      <w:r w:rsidRPr="000C2CDE">
        <w:t>not impact the employment of, or terms and conditions for, existing teachers or educators.</w:t>
      </w:r>
    </w:p>
    <w:p w14:paraId="4478F80E" w14:textId="7B8C59F0" w:rsidR="00045A39" w:rsidRDefault="00B24B00" w:rsidP="00045A39">
      <w:pPr>
        <w:spacing w:before="120" w:after="120" w:line="240" w:lineRule="auto"/>
        <w:ind w:left="360"/>
        <w:rPr>
          <w:lang w:val="en-US"/>
        </w:rPr>
      </w:pPr>
      <w:r>
        <w:t xml:space="preserve">The funding amount provided for each early childhood service is to </w:t>
      </w:r>
      <w:r w:rsidR="003521CC">
        <w:t>contribute to</w:t>
      </w:r>
      <w:r>
        <w:t xml:space="preserve"> the salary cost</w:t>
      </w:r>
      <w:r w:rsidR="00A2578B">
        <w:t>s</w:t>
      </w:r>
      <w:r>
        <w:t xml:space="preserve"> of their language teacher</w:t>
      </w:r>
      <w:r w:rsidR="002435B0">
        <w:t>. T</w:t>
      </w:r>
      <w:r w:rsidR="009777A6">
        <w:t xml:space="preserve">he </w:t>
      </w:r>
      <w:r w:rsidR="002435B0">
        <w:t>funding</w:t>
      </w:r>
      <w:r w:rsidR="009777A6">
        <w:t xml:space="preserve"> amount</w:t>
      </w:r>
      <w:r>
        <w:t xml:space="preserve"> is outlined in </w:t>
      </w:r>
      <w:r w:rsidR="00733D31">
        <w:t xml:space="preserve">this agreement under </w:t>
      </w:r>
      <w:r>
        <w:t>Part B, Section 1</w:t>
      </w:r>
      <w:r w:rsidR="00CB66C3">
        <w:t xml:space="preserve"> – Funding Amount. </w:t>
      </w:r>
      <w:r w:rsidR="00045A39" w:rsidRPr="00CB35AB">
        <w:rPr>
          <w:lang w:val="en-US"/>
        </w:rPr>
        <w:t>The Recipient will use this funding to employ a language teacher at a level appropriate to their qualifications and experience, and in accordance with the relevant Laws.</w:t>
      </w:r>
    </w:p>
    <w:p w14:paraId="02AECDC6" w14:textId="35BE782A" w:rsidR="00191A79" w:rsidRPr="002A2479" w:rsidRDefault="00191A79" w:rsidP="00191A79">
      <w:pPr>
        <w:pStyle w:val="ListParagraph"/>
        <w:ind w:left="360"/>
      </w:pPr>
      <w:r>
        <w:t>Recipients</w:t>
      </w:r>
      <w:r w:rsidRPr="002A2479">
        <w:t xml:space="preserve"> that manage the </w:t>
      </w:r>
      <w:r>
        <w:t>Program</w:t>
      </w:r>
      <w:r w:rsidRPr="002A2479">
        <w:t xml:space="preserve"> across 10 or more </w:t>
      </w:r>
      <w:r>
        <w:t>early childhood services</w:t>
      </w:r>
      <w:r w:rsidRPr="002A2479">
        <w:t xml:space="preserve"> will </w:t>
      </w:r>
      <w:r>
        <w:t xml:space="preserve">also </w:t>
      </w:r>
      <w:r w:rsidRPr="002A2479">
        <w:t xml:space="preserve">receive a </w:t>
      </w:r>
      <w:r>
        <w:t>Program coordination</w:t>
      </w:r>
      <w:r w:rsidRPr="002A2479">
        <w:t xml:space="preserve"> payment</w:t>
      </w:r>
      <w:r>
        <w:t xml:space="preserve">. The </w:t>
      </w:r>
      <w:r w:rsidR="00F87176">
        <w:t>Program coordination</w:t>
      </w:r>
      <w:r w:rsidR="00F87176" w:rsidRPr="002A2479">
        <w:t xml:space="preserve"> </w:t>
      </w:r>
      <w:r>
        <w:t>payment will be calculated at 10% of the total amount of funding they receive for the early childhood services they manage in the Program</w:t>
      </w:r>
      <w:r w:rsidRPr="002A2479">
        <w:t>.</w:t>
      </w:r>
      <w:r w:rsidR="004B70E7">
        <w:t xml:space="preserve"> This amount will be outlined in this agreement under </w:t>
      </w:r>
      <w:r w:rsidR="00FB4AF4" w:rsidRPr="00FB4AF4">
        <w:t xml:space="preserve">Attachment 1 – Detailed </w:t>
      </w:r>
      <w:r w:rsidR="00FB4AF4">
        <w:t>B</w:t>
      </w:r>
      <w:r w:rsidR="00FB4AF4" w:rsidRPr="00FB4AF4">
        <w:t xml:space="preserve">reakdown of Funding </w:t>
      </w:r>
      <w:r w:rsidR="00FB4AF4">
        <w:t>f</w:t>
      </w:r>
      <w:r w:rsidR="004B70E7">
        <w:t xml:space="preserve">or applicable Recipients. </w:t>
      </w:r>
    </w:p>
    <w:p w14:paraId="2F43A949" w14:textId="18DA6869" w:rsidR="00AD6234" w:rsidRPr="000C2CDE" w:rsidRDefault="00AD6234" w:rsidP="00AD6234">
      <w:pPr>
        <w:spacing w:before="120" w:after="120" w:line="240" w:lineRule="auto"/>
        <w:ind w:left="357"/>
        <w:rPr>
          <w:rFonts w:ascii="Calibri" w:eastAsiaTheme="minorEastAsia" w:hAnsi="Calibri"/>
        </w:rPr>
      </w:pPr>
      <w:r w:rsidRPr="000C2CDE">
        <w:rPr>
          <w:rFonts w:ascii="Calibri" w:eastAsiaTheme="minorEastAsia" w:hAnsi="Calibri"/>
        </w:rPr>
        <w:t xml:space="preserve">The </w:t>
      </w:r>
      <w:r w:rsidR="00F56F8C">
        <w:rPr>
          <w:rFonts w:ascii="Calibri" w:eastAsiaTheme="minorEastAsia" w:hAnsi="Calibri"/>
        </w:rPr>
        <w:t>Recipient</w:t>
      </w:r>
      <w:r w:rsidRPr="000C2CDE">
        <w:rPr>
          <w:rFonts w:ascii="Calibri" w:eastAsiaTheme="minorEastAsia" w:hAnsi="Calibri"/>
        </w:rPr>
        <w:t xml:space="preserve"> will be responsible for:</w:t>
      </w:r>
    </w:p>
    <w:p w14:paraId="51C21548" w14:textId="488C067E" w:rsidR="00AD6234" w:rsidRPr="000C2CDE" w:rsidRDefault="00AD6234" w:rsidP="00527843">
      <w:pPr>
        <w:pStyle w:val="ListParagraph"/>
        <w:numPr>
          <w:ilvl w:val="0"/>
          <w:numId w:val="17"/>
        </w:numPr>
        <w:spacing w:before="120" w:after="120" w:line="240" w:lineRule="auto"/>
        <w:contextualSpacing w:val="0"/>
      </w:pPr>
      <w:r w:rsidRPr="000C2CDE">
        <w:t>Advertising, recruiting</w:t>
      </w:r>
      <w:r>
        <w:t>, employing</w:t>
      </w:r>
      <w:r w:rsidRPr="000C2CDE">
        <w:t xml:space="preserve"> and managing </w:t>
      </w:r>
      <w:r>
        <w:t>a language teacher</w:t>
      </w:r>
      <w:r w:rsidRPr="000C2CDE">
        <w:t xml:space="preserve"> to deliver the Program</w:t>
      </w:r>
      <w:r w:rsidR="007F1BC7">
        <w:t>; and</w:t>
      </w:r>
    </w:p>
    <w:p w14:paraId="1DB75B1A" w14:textId="68CE1E02" w:rsidR="00AD6234" w:rsidRDefault="00AD6234" w:rsidP="00D963CF">
      <w:pPr>
        <w:pStyle w:val="ListParagraph"/>
        <w:numPr>
          <w:ilvl w:val="0"/>
          <w:numId w:val="17"/>
        </w:numPr>
        <w:spacing w:before="120" w:after="120" w:line="240" w:lineRule="auto"/>
        <w:contextualSpacing w:val="0"/>
        <w:rPr>
          <w:rFonts w:eastAsia="MS Gothic"/>
          <w:lang w:val="en-US"/>
        </w:rPr>
      </w:pPr>
      <w:r w:rsidRPr="000C2CDE">
        <w:rPr>
          <w:rFonts w:eastAsia="MS Gothic"/>
          <w:lang w:val="en-US"/>
        </w:rPr>
        <w:t xml:space="preserve">Managing the scheduling of </w:t>
      </w:r>
      <w:r w:rsidR="007F1BC7">
        <w:rPr>
          <w:rFonts w:eastAsia="MS Gothic"/>
          <w:lang w:val="en-US"/>
        </w:rPr>
        <w:t>Language S</w:t>
      </w:r>
      <w:r w:rsidRPr="000C2CDE">
        <w:rPr>
          <w:rFonts w:eastAsia="MS Gothic"/>
          <w:lang w:val="en-US"/>
        </w:rPr>
        <w:t>essions</w:t>
      </w:r>
      <w:r w:rsidR="00190CC0">
        <w:rPr>
          <w:rFonts w:eastAsia="MS Gothic"/>
          <w:lang w:val="en-US"/>
        </w:rPr>
        <w:t xml:space="preserve">, including </w:t>
      </w:r>
      <w:r w:rsidRPr="000C2CDE">
        <w:rPr>
          <w:rFonts w:eastAsia="MS Gothic"/>
          <w:lang w:val="en-US"/>
        </w:rPr>
        <w:t xml:space="preserve">across multiple </w:t>
      </w:r>
      <w:r w:rsidR="00F275DD">
        <w:rPr>
          <w:rFonts w:eastAsia="MS Gothic"/>
          <w:lang w:val="en-US"/>
        </w:rPr>
        <w:t>early childhood services</w:t>
      </w:r>
      <w:r w:rsidR="00B93EF9">
        <w:rPr>
          <w:rFonts w:eastAsia="MS Gothic"/>
          <w:lang w:val="en-US"/>
        </w:rPr>
        <w:t xml:space="preserve"> also in the Program</w:t>
      </w:r>
      <w:r w:rsidRPr="000C2CDE">
        <w:rPr>
          <w:rFonts w:eastAsia="MS Gothic"/>
          <w:lang w:val="en-US"/>
        </w:rPr>
        <w:t xml:space="preserve"> (where applicable).</w:t>
      </w:r>
    </w:p>
    <w:p w14:paraId="0300EC9A" w14:textId="77777777" w:rsidR="00E915D7" w:rsidRPr="00E915D7" w:rsidRDefault="00E915D7" w:rsidP="00E915D7">
      <w:pPr>
        <w:pStyle w:val="ListParagraph"/>
        <w:numPr>
          <w:ilvl w:val="0"/>
          <w:numId w:val="3"/>
        </w:numPr>
        <w:spacing w:before="120" w:after="120" w:line="240" w:lineRule="auto"/>
        <w:contextualSpacing w:val="0"/>
        <w:rPr>
          <w:b/>
          <w:lang w:val="en-US"/>
        </w:rPr>
      </w:pPr>
      <w:r w:rsidRPr="00E915D7">
        <w:rPr>
          <w:b/>
          <w:lang w:val="en-US"/>
        </w:rPr>
        <w:t xml:space="preserve">Number of Language Sessions </w:t>
      </w:r>
    </w:p>
    <w:p w14:paraId="26004346" w14:textId="5A255665" w:rsidR="009777A6" w:rsidRDefault="004C54BC" w:rsidP="00A148B1">
      <w:pPr>
        <w:spacing w:before="120" w:after="120" w:line="240" w:lineRule="auto"/>
        <w:ind w:left="360"/>
      </w:pPr>
      <w:r>
        <w:t>Each</w:t>
      </w:r>
      <w:r w:rsidR="00E915D7">
        <w:t xml:space="preserve"> early childhood service has already been allocated a set number of Language Sessions (see </w:t>
      </w:r>
      <w:r w:rsidR="00E915D7" w:rsidRPr="00E915D7">
        <w:t xml:space="preserve">Attachment 1 – Detailed </w:t>
      </w:r>
      <w:r w:rsidR="00045842">
        <w:t>B</w:t>
      </w:r>
      <w:r w:rsidR="00E915D7" w:rsidRPr="00E915D7">
        <w:t>reakdown of Funding</w:t>
      </w:r>
      <w:r w:rsidR="00E915D7">
        <w:t xml:space="preserve">). </w:t>
      </w:r>
      <w:r w:rsidR="009777A6">
        <w:t xml:space="preserve">These </w:t>
      </w:r>
      <w:r w:rsidR="00F275DD">
        <w:t>Language S</w:t>
      </w:r>
      <w:r w:rsidR="009777A6">
        <w:t xml:space="preserve">essions </w:t>
      </w:r>
      <w:r w:rsidR="00144262">
        <w:t xml:space="preserve">and the Program stream being delivered by the early childhood service </w:t>
      </w:r>
      <w:r w:rsidR="009777A6">
        <w:t xml:space="preserve">determine how many hours a language teacher should be employed each week and how the </w:t>
      </w:r>
      <w:r w:rsidR="006E2DB0">
        <w:t>P</w:t>
      </w:r>
      <w:r w:rsidR="009777A6">
        <w:t>rogram should operate.</w:t>
      </w:r>
    </w:p>
    <w:tbl>
      <w:tblPr>
        <w:tblStyle w:val="TableGrid"/>
        <w:tblW w:w="0" w:type="auto"/>
        <w:tblInd w:w="360" w:type="dxa"/>
        <w:tblLook w:val="04A0" w:firstRow="1" w:lastRow="0" w:firstColumn="1" w:lastColumn="0" w:noHBand="0" w:noVBand="1"/>
      </w:tblPr>
      <w:tblGrid>
        <w:gridCol w:w="1903"/>
        <w:gridCol w:w="6791"/>
      </w:tblGrid>
      <w:tr w:rsidR="009777A6" w14:paraId="4274102C" w14:textId="77777777" w:rsidTr="009777A6">
        <w:tc>
          <w:tcPr>
            <w:tcW w:w="1903" w:type="dxa"/>
          </w:tcPr>
          <w:p w14:paraId="04D1DBD7" w14:textId="2EDED0FB" w:rsidR="009777A6" w:rsidRPr="004C7ABD" w:rsidRDefault="009777A6" w:rsidP="00A148B1">
            <w:pPr>
              <w:spacing w:before="120" w:after="120"/>
              <w:rPr>
                <w:b/>
                <w:bCs/>
              </w:rPr>
            </w:pPr>
            <w:r w:rsidRPr="004C7ABD">
              <w:rPr>
                <w:b/>
                <w:bCs/>
              </w:rPr>
              <w:t>ECLP Stream</w:t>
            </w:r>
          </w:p>
        </w:tc>
        <w:tc>
          <w:tcPr>
            <w:tcW w:w="6791" w:type="dxa"/>
          </w:tcPr>
          <w:p w14:paraId="01EB7F02" w14:textId="77B6FBDF" w:rsidR="009777A6" w:rsidRPr="004C7ABD" w:rsidRDefault="009777A6" w:rsidP="00A148B1">
            <w:pPr>
              <w:spacing w:before="120" w:after="120"/>
              <w:rPr>
                <w:b/>
                <w:bCs/>
              </w:rPr>
            </w:pPr>
            <w:r w:rsidRPr="004C7ABD">
              <w:rPr>
                <w:b/>
                <w:bCs/>
              </w:rPr>
              <w:t>For every one Language Session</w:t>
            </w:r>
          </w:p>
        </w:tc>
      </w:tr>
      <w:tr w:rsidR="009777A6" w14:paraId="0F897090" w14:textId="77777777" w:rsidTr="009777A6">
        <w:tc>
          <w:tcPr>
            <w:tcW w:w="1903" w:type="dxa"/>
          </w:tcPr>
          <w:p w14:paraId="799D3469" w14:textId="193FC50D" w:rsidR="009777A6" w:rsidRPr="004C7ABD" w:rsidRDefault="009777A6" w:rsidP="00A148B1">
            <w:pPr>
              <w:spacing w:before="120" w:after="120"/>
              <w:rPr>
                <w:b/>
                <w:bCs/>
              </w:rPr>
            </w:pPr>
            <w:r w:rsidRPr="004C7ABD">
              <w:rPr>
                <w:b/>
                <w:bCs/>
              </w:rPr>
              <w:t>Learn Languages</w:t>
            </w:r>
          </w:p>
        </w:tc>
        <w:tc>
          <w:tcPr>
            <w:tcW w:w="6791" w:type="dxa"/>
          </w:tcPr>
          <w:p w14:paraId="5FF912F6" w14:textId="5716BE4E" w:rsidR="009777A6" w:rsidRDefault="009777A6" w:rsidP="00A148B1">
            <w:pPr>
              <w:spacing w:before="120" w:after="120"/>
            </w:pPr>
            <w:r>
              <w:t xml:space="preserve">The </w:t>
            </w:r>
            <w:r w:rsidR="00E26B71">
              <w:t>early childhood service</w:t>
            </w:r>
            <w:r>
              <w:t xml:space="preserve"> must employ their language teacher for 4.5 hours a week. The language teacher must use this time as follows: </w:t>
            </w:r>
          </w:p>
          <w:p w14:paraId="2A4E9662" w14:textId="77777777" w:rsidR="009777A6" w:rsidRPr="009777A6" w:rsidRDefault="009777A6" w:rsidP="009777A6">
            <w:pPr>
              <w:pStyle w:val="ListParagraph"/>
              <w:numPr>
                <w:ilvl w:val="0"/>
                <w:numId w:val="28"/>
              </w:numPr>
              <w:spacing w:before="120" w:after="120" w:line="240" w:lineRule="auto"/>
              <w:ind w:left="317" w:hanging="284"/>
            </w:pPr>
            <w:r w:rsidRPr="009777A6">
              <w:t xml:space="preserve">3 hours to deliver the language program to the children </w:t>
            </w:r>
          </w:p>
          <w:p w14:paraId="2E066CD5" w14:textId="77777777" w:rsidR="009777A6" w:rsidRPr="009777A6" w:rsidRDefault="009777A6" w:rsidP="009777A6">
            <w:pPr>
              <w:pStyle w:val="ListParagraph"/>
              <w:numPr>
                <w:ilvl w:val="0"/>
                <w:numId w:val="28"/>
              </w:numPr>
              <w:spacing w:before="120" w:after="120" w:line="240" w:lineRule="auto"/>
              <w:ind w:left="317" w:hanging="284"/>
            </w:pPr>
            <w:r w:rsidRPr="009777A6">
              <w:t xml:space="preserve">1.5 hours of non-contact time to co-plan, develop resources and undertake professional learning. </w:t>
            </w:r>
          </w:p>
          <w:p w14:paraId="1EF09B7B" w14:textId="23EBF443" w:rsidR="009777A6" w:rsidRDefault="009777A6" w:rsidP="00A148B1">
            <w:pPr>
              <w:spacing w:before="120" w:after="120"/>
            </w:pPr>
            <w:r>
              <w:t xml:space="preserve">The language teacher must be considered </w:t>
            </w:r>
            <w:r w:rsidRPr="009777A6">
              <w:rPr>
                <w:u w:val="single"/>
              </w:rPr>
              <w:t>above-ratio</w:t>
            </w:r>
            <w:r>
              <w:t xml:space="preserve"> for this entire time.</w:t>
            </w:r>
          </w:p>
        </w:tc>
      </w:tr>
      <w:tr w:rsidR="009777A6" w14:paraId="1AACF7C8" w14:textId="77777777" w:rsidTr="009777A6">
        <w:tc>
          <w:tcPr>
            <w:tcW w:w="1903" w:type="dxa"/>
          </w:tcPr>
          <w:p w14:paraId="26B0049A" w14:textId="2FA689BF" w:rsidR="009777A6" w:rsidRPr="004C7ABD" w:rsidRDefault="009777A6" w:rsidP="00A148B1">
            <w:pPr>
              <w:spacing w:before="120" w:after="120"/>
              <w:rPr>
                <w:b/>
                <w:bCs/>
              </w:rPr>
            </w:pPr>
            <w:r w:rsidRPr="004C7ABD">
              <w:rPr>
                <w:b/>
                <w:bCs/>
              </w:rPr>
              <w:lastRenderedPageBreak/>
              <w:t xml:space="preserve">Bilingual Kindergarten </w:t>
            </w:r>
          </w:p>
        </w:tc>
        <w:tc>
          <w:tcPr>
            <w:tcW w:w="6791" w:type="dxa"/>
          </w:tcPr>
          <w:p w14:paraId="618EDAC3" w14:textId="1DF3D334" w:rsidR="009777A6" w:rsidRDefault="009777A6" w:rsidP="00A148B1">
            <w:pPr>
              <w:spacing w:before="120" w:after="120"/>
            </w:pPr>
            <w:r>
              <w:t xml:space="preserve">The </w:t>
            </w:r>
            <w:r w:rsidR="00E26B71">
              <w:t>early childhood service</w:t>
            </w:r>
            <w:r>
              <w:t xml:space="preserve"> must employ their language teacher for 18 hours a week. The language teacher must use this time as follows: </w:t>
            </w:r>
          </w:p>
          <w:p w14:paraId="6DF83CC0" w14:textId="77777777" w:rsidR="009777A6" w:rsidRDefault="009777A6" w:rsidP="009777A6">
            <w:pPr>
              <w:pStyle w:val="ListParagraph"/>
              <w:numPr>
                <w:ilvl w:val="0"/>
                <w:numId w:val="28"/>
              </w:numPr>
              <w:spacing w:before="120" w:after="120" w:line="240" w:lineRule="auto"/>
              <w:ind w:left="317" w:hanging="284"/>
            </w:pPr>
            <w:r>
              <w:t xml:space="preserve">12 hours to deliver the language program to the children </w:t>
            </w:r>
          </w:p>
          <w:p w14:paraId="1841C682" w14:textId="77777777" w:rsidR="009777A6" w:rsidRDefault="009777A6" w:rsidP="009777A6">
            <w:pPr>
              <w:pStyle w:val="ListParagraph"/>
              <w:numPr>
                <w:ilvl w:val="0"/>
                <w:numId w:val="28"/>
              </w:numPr>
              <w:spacing w:before="120" w:after="120" w:line="240" w:lineRule="auto"/>
              <w:ind w:left="317" w:hanging="284"/>
            </w:pPr>
            <w:r>
              <w:t xml:space="preserve">6 hours of non-contact time to co-plan, develop resources and undertake professional learning. </w:t>
            </w:r>
          </w:p>
          <w:p w14:paraId="49AD5BF1" w14:textId="22BC3A95" w:rsidR="009777A6" w:rsidRPr="009777A6" w:rsidRDefault="009777A6" w:rsidP="009777A6">
            <w:pPr>
              <w:spacing w:before="120" w:after="120"/>
              <w:ind w:left="33"/>
            </w:pPr>
            <w:r w:rsidRPr="009777A6">
              <w:t xml:space="preserve">The language teacher must be </w:t>
            </w:r>
            <w:r w:rsidR="003D5F1B">
              <w:t xml:space="preserve">employed </w:t>
            </w:r>
            <w:r w:rsidRPr="003D5F1B">
              <w:rPr>
                <w:u w:val="single"/>
              </w:rPr>
              <w:t>above-ratio</w:t>
            </w:r>
            <w:r w:rsidRPr="009777A6">
              <w:t xml:space="preserve"> for this entire time.</w:t>
            </w:r>
          </w:p>
        </w:tc>
      </w:tr>
      <w:tr w:rsidR="009777A6" w14:paraId="79D76429" w14:textId="77777777" w:rsidTr="009777A6">
        <w:tc>
          <w:tcPr>
            <w:tcW w:w="1903" w:type="dxa"/>
          </w:tcPr>
          <w:p w14:paraId="78AA7537" w14:textId="75327D1A" w:rsidR="009777A6" w:rsidRPr="004C7ABD" w:rsidRDefault="009777A6" w:rsidP="00A148B1">
            <w:pPr>
              <w:spacing w:before="120" w:after="120"/>
              <w:rPr>
                <w:b/>
                <w:bCs/>
              </w:rPr>
            </w:pPr>
            <w:r w:rsidRPr="004C7ABD">
              <w:rPr>
                <w:b/>
                <w:bCs/>
              </w:rPr>
              <w:t>In-Ratio</w:t>
            </w:r>
          </w:p>
        </w:tc>
        <w:tc>
          <w:tcPr>
            <w:tcW w:w="6791" w:type="dxa"/>
          </w:tcPr>
          <w:p w14:paraId="5003DE47" w14:textId="77777777" w:rsidR="009777A6" w:rsidRDefault="009777A6" w:rsidP="00A148B1">
            <w:pPr>
              <w:spacing w:before="120" w:after="120"/>
            </w:pPr>
            <w:r>
              <w:t>The language teacher must:</w:t>
            </w:r>
          </w:p>
          <w:p w14:paraId="33A3B829" w14:textId="58D99B46" w:rsidR="009777A6" w:rsidRDefault="009777A6" w:rsidP="00CF7880">
            <w:pPr>
              <w:pStyle w:val="ListParagraph"/>
              <w:numPr>
                <w:ilvl w:val="0"/>
                <w:numId w:val="28"/>
              </w:numPr>
              <w:spacing w:before="120" w:after="120" w:line="240" w:lineRule="auto"/>
              <w:ind w:left="317" w:hanging="284"/>
            </w:pPr>
            <w:r>
              <w:t>deliver the</w:t>
            </w:r>
            <w:r w:rsidR="00E26B71">
              <w:t xml:space="preserve"> P</w:t>
            </w:r>
            <w:r>
              <w:t>rogram for 3 hours each week to the children.</w:t>
            </w:r>
            <w:r w:rsidR="00CF7880">
              <w:t xml:space="preserve"> </w:t>
            </w:r>
            <w:r>
              <w:t xml:space="preserve">During this time, the language teacher must be </w:t>
            </w:r>
            <w:r w:rsidR="003D5F1B">
              <w:t xml:space="preserve">employed </w:t>
            </w:r>
            <w:r w:rsidRPr="003D5F1B">
              <w:rPr>
                <w:u w:val="single"/>
              </w:rPr>
              <w:t>in-ratio</w:t>
            </w:r>
            <w:r w:rsidR="003D5F1B">
              <w:t>.</w:t>
            </w:r>
          </w:p>
          <w:p w14:paraId="1F843D76" w14:textId="34FD7A0F" w:rsidR="009777A6" w:rsidRDefault="009777A6" w:rsidP="00CF7880">
            <w:pPr>
              <w:pStyle w:val="ListParagraph"/>
              <w:numPr>
                <w:ilvl w:val="0"/>
                <w:numId w:val="28"/>
              </w:numPr>
              <w:spacing w:before="120" w:after="120" w:line="240" w:lineRule="auto"/>
              <w:ind w:left="317" w:hanging="284"/>
            </w:pPr>
            <w:r>
              <w:t xml:space="preserve">be </w:t>
            </w:r>
            <w:r w:rsidRPr="009777A6">
              <w:t>provided with 1.5 hours of non-contact time to co-plan, develop resources and undertake professional learning. During this time, the language</w:t>
            </w:r>
            <w:r>
              <w:t xml:space="preserve"> teacher must be </w:t>
            </w:r>
            <w:r w:rsidR="003D5F1B">
              <w:t xml:space="preserve">employed </w:t>
            </w:r>
            <w:r w:rsidRPr="003D5F1B">
              <w:rPr>
                <w:u w:val="single"/>
              </w:rPr>
              <w:t>above-ratio</w:t>
            </w:r>
            <w:r>
              <w:t xml:space="preserve">. </w:t>
            </w:r>
          </w:p>
          <w:p w14:paraId="0ADF03A4" w14:textId="4EDB1F0C" w:rsidR="009777A6" w:rsidRDefault="009777A6" w:rsidP="00A148B1">
            <w:pPr>
              <w:spacing w:before="120" w:after="120"/>
            </w:pPr>
            <w:r>
              <w:t xml:space="preserve">To ensure the language teacher is working above ratio during their non-contact time, </w:t>
            </w:r>
            <w:r w:rsidR="0043358A">
              <w:t>early childhood services</w:t>
            </w:r>
            <w:r>
              <w:t xml:space="preserve"> </w:t>
            </w:r>
            <w:r w:rsidR="008F6FD3">
              <w:t>may</w:t>
            </w:r>
            <w:r>
              <w:t>:</w:t>
            </w:r>
          </w:p>
          <w:p w14:paraId="7787D709" w14:textId="77777777" w:rsidR="009777A6" w:rsidRDefault="009777A6" w:rsidP="009777A6">
            <w:pPr>
              <w:pStyle w:val="ListParagraph"/>
              <w:numPr>
                <w:ilvl w:val="0"/>
                <w:numId w:val="28"/>
              </w:numPr>
              <w:spacing w:before="120" w:after="120" w:line="240" w:lineRule="auto"/>
              <w:ind w:left="317" w:hanging="284"/>
            </w:pPr>
            <w:r>
              <w:t>employ the language teacher for additional hours on top of what they already work</w:t>
            </w:r>
          </w:p>
          <w:p w14:paraId="2365EE4A" w14:textId="77777777" w:rsidR="009777A6" w:rsidRDefault="009777A6" w:rsidP="009777A6">
            <w:pPr>
              <w:pStyle w:val="ListParagraph"/>
              <w:numPr>
                <w:ilvl w:val="0"/>
                <w:numId w:val="28"/>
              </w:numPr>
              <w:spacing w:before="120" w:after="120" w:line="240" w:lineRule="auto"/>
              <w:ind w:left="317" w:hanging="284"/>
            </w:pPr>
            <w:r>
              <w:t>employ a different staff member for additional hours to backfill the language teacher</w:t>
            </w:r>
          </w:p>
          <w:p w14:paraId="1D2A650A" w14:textId="77777777" w:rsidR="009777A6" w:rsidRDefault="009777A6" w:rsidP="009777A6">
            <w:pPr>
              <w:pStyle w:val="ListParagraph"/>
              <w:numPr>
                <w:ilvl w:val="0"/>
                <w:numId w:val="28"/>
              </w:numPr>
              <w:spacing w:before="120" w:after="120" w:line="240" w:lineRule="auto"/>
              <w:ind w:left="317" w:hanging="284"/>
            </w:pPr>
            <w:r>
              <w:t xml:space="preserve">hire a casual relief teacher for 6 hours once a month to backfill the language teacher. </w:t>
            </w:r>
          </w:p>
          <w:p w14:paraId="3E5FBCB6" w14:textId="508D14EA" w:rsidR="009777A6" w:rsidRDefault="009777A6" w:rsidP="00A148B1">
            <w:pPr>
              <w:spacing w:before="120" w:after="120"/>
            </w:pPr>
            <w:r>
              <w:t xml:space="preserve">In addition to the above, the Department also provides funding to cover the salary cost of </w:t>
            </w:r>
            <w:r w:rsidR="00724CF4">
              <w:t>a new</w:t>
            </w:r>
            <w:r>
              <w:t xml:space="preserve"> language teacher for an additional 25 hours of non-contact time. This is for the</w:t>
            </w:r>
            <w:r w:rsidR="00724CF4">
              <w:t xml:space="preserve"> new</w:t>
            </w:r>
            <w:r>
              <w:t xml:space="preserve"> language teacher to undertake the mandatory online early childhood language methodology course (approx. 15 hours to complete) and to work with a Quality Support Program mentor for 10 hours.</w:t>
            </w:r>
          </w:p>
        </w:tc>
      </w:tr>
    </w:tbl>
    <w:p w14:paraId="4D63E096" w14:textId="77777777" w:rsidR="009777A6" w:rsidRDefault="009777A6" w:rsidP="00A148B1">
      <w:pPr>
        <w:spacing w:before="120" w:after="120" w:line="240" w:lineRule="auto"/>
        <w:ind w:left="360"/>
      </w:pPr>
    </w:p>
    <w:p w14:paraId="7C3FF66D" w14:textId="46323DFD" w:rsidR="00FA72DD" w:rsidRPr="00527843" w:rsidRDefault="00C617ED" w:rsidP="00527843">
      <w:pPr>
        <w:pStyle w:val="ListParagraph"/>
        <w:numPr>
          <w:ilvl w:val="0"/>
          <w:numId w:val="3"/>
        </w:numPr>
        <w:spacing w:before="120" w:after="120" w:line="240" w:lineRule="auto"/>
        <w:contextualSpacing w:val="0"/>
        <w:rPr>
          <w:b/>
          <w:lang w:val="en-US"/>
        </w:rPr>
      </w:pPr>
      <w:r>
        <w:rPr>
          <w:b/>
          <w:lang w:val="en-US"/>
        </w:rPr>
        <w:t xml:space="preserve">Other Funding Available </w:t>
      </w:r>
    </w:p>
    <w:p w14:paraId="52653FD0" w14:textId="56B9711B" w:rsidR="00951FF7" w:rsidRDefault="00E65ED3" w:rsidP="0028336F">
      <w:pPr>
        <w:spacing w:before="120" w:after="120" w:line="240" w:lineRule="auto"/>
        <w:ind w:left="426"/>
      </w:pPr>
      <w:r>
        <w:t xml:space="preserve">The </w:t>
      </w:r>
      <w:r w:rsidR="00951FF7">
        <w:t xml:space="preserve">Program includes the following categories of funding: </w:t>
      </w:r>
    </w:p>
    <w:p w14:paraId="11B20653" w14:textId="77777777" w:rsidR="009F67AA" w:rsidRDefault="009F67AA" w:rsidP="0028336F">
      <w:pPr>
        <w:pStyle w:val="ListParagraph"/>
        <w:numPr>
          <w:ilvl w:val="0"/>
          <w:numId w:val="18"/>
        </w:numPr>
        <w:spacing w:before="120" w:after="120" w:line="240" w:lineRule="auto"/>
        <w:ind w:left="709" w:hanging="283"/>
      </w:pPr>
      <w:r>
        <w:t xml:space="preserve">Language teacher salary supplement </w:t>
      </w:r>
    </w:p>
    <w:p w14:paraId="5E62DC80" w14:textId="13AB81AD" w:rsidR="009F67AA" w:rsidRDefault="009F67AA" w:rsidP="0028336F">
      <w:pPr>
        <w:pStyle w:val="ListParagraph"/>
        <w:numPr>
          <w:ilvl w:val="0"/>
          <w:numId w:val="18"/>
        </w:numPr>
        <w:spacing w:before="120" w:after="120" w:line="240" w:lineRule="auto"/>
        <w:ind w:left="709" w:hanging="283"/>
      </w:pPr>
      <w:r>
        <w:t xml:space="preserve">Language teacher travel supplement </w:t>
      </w:r>
    </w:p>
    <w:p w14:paraId="359A9287" w14:textId="38C12E19" w:rsidR="00106C27" w:rsidRDefault="00106C27" w:rsidP="0028336F">
      <w:pPr>
        <w:pStyle w:val="ListParagraph"/>
        <w:numPr>
          <w:ilvl w:val="0"/>
          <w:numId w:val="18"/>
        </w:numPr>
        <w:spacing w:before="120" w:after="120" w:line="240" w:lineRule="auto"/>
        <w:ind w:left="709" w:hanging="283"/>
      </w:pPr>
      <w:r>
        <w:t>Language teacher parental leave</w:t>
      </w:r>
      <w:r w:rsidR="003248FE">
        <w:t xml:space="preserve"> allowance </w:t>
      </w:r>
    </w:p>
    <w:p w14:paraId="17980A57" w14:textId="6D4AF277" w:rsidR="009F67AA" w:rsidRPr="00330A7A" w:rsidRDefault="009F67AA" w:rsidP="0028336F">
      <w:pPr>
        <w:spacing w:before="120" w:after="120" w:line="240" w:lineRule="auto"/>
        <w:ind w:left="426"/>
        <w:rPr>
          <w:b/>
          <w:bCs/>
          <w:i/>
          <w:iCs/>
        </w:rPr>
      </w:pPr>
      <w:r w:rsidRPr="00330A7A">
        <w:rPr>
          <w:b/>
          <w:bCs/>
          <w:i/>
          <w:iCs/>
        </w:rPr>
        <w:t xml:space="preserve">Language teacher salary supplement </w:t>
      </w:r>
    </w:p>
    <w:p w14:paraId="3ED165E6" w14:textId="39E79C38" w:rsidR="009F67AA" w:rsidRPr="00330A7A" w:rsidRDefault="009F67AA" w:rsidP="0028336F">
      <w:pPr>
        <w:spacing w:before="120" w:after="120" w:line="240" w:lineRule="auto"/>
        <w:ind w:left="426"/>
      </w:pPr>
      <w:r w:rsidRPr="00330A7A">
        <w:t xml:space="preserve">Where the </w:t>
      </w:r>
      <w:r>
        <w:t xml:space="preserve">Recipient </w:t>
      </w:r>
      <w:r w:rsidRPr="00330A7A">
        <w:t xml:space="preserve">employs </w:t>
      </w:r>
      <w:r w:rsidR="007252C7">
        <w:t>a</w:t>
      </w:r>
      <w:r w:rsidR="00C617ED">
        <w:t xml:space="preserve"> </w:t>
      </w:r>
      <w:r w:rsidRPr="00330A7A">
        <w:t xml:space="preserve">language teacher at a </w:t>
      </w:r>
      <w:r w:rsidR="00E84CB9">
        <w:t xml:space="preserve">salary </w:t>
      </w:r>
      <w:r w:rsidR="00C617ED">
        <w:t>cost</w:t>
      </w:r>
      <w:r w:rsidRPr="00330A7A">
        <w:t xml:space="preserve"> higher </w:t>
      </w:r>
      <w:r w:rsidRPr="005B20B8">
        <w:t xml:space="preserve">than </w:t>
      </w:r>
      <w:r w:rsidR="00C617ED">
        <w:t xml:space="preserve">originally agreed </w:t>
      </w:r>
      <w:r w:rsidR="00975518">
        <w:t xml:space="preserve">with the Department </w:t>
      </w:r>
      <w:r w:rsidR="004C54BC">
        <w:t>that is</w:t>
      </w:r>
      <w:r w:rsidR="00975518">
        <w:t xml:space="preserve"> outlined </w:t>
      </w:r>
      <w:r w:rsidR="00C617ED">
        <w:t xml:space="preserve">in </w:t>
      </w:r>
      <w:r w:rsidR="00C617ED" w:rsidRPr="00E915D7">
        <w:t xml:space="preserve">Attachment 1 – Detailed </w:t>
      </w:r>
      <w:r w:rsidR="00465C43">
        <w:t>B</w:t>
      </w:r>
      <w:r w:rsidR="00C617ED" w:rsidRPr="00E915D7">
        <w:t>reakdown of Funding</w:t>
      </w:r>
      <w:r w:rsidR="00C617ED">
        <w:t xml:space="preserve">, </w:t>
      </w:r>
      <w:r w:rsidRPr="00330A7A">
        <w:t xml:space="preserve">an application can be made to the Department for a salary supplement to cover the additional </w:t>
      </w:r>
      <w:r w:rsidR="00E84CB9">
        <w:t xml:space="preserve">salary </w:t>
      </w:r>
      <w:r w:rsidRPr="00330A7A">
        <w:t>costs.</w:t>
      </w:r>
    </w:p>
    <w:p w14:paraId="023F0E89" w14:textId="7967AEC9" w:rsidR="009F67AA" w:rsidRDefault="009F67AA" w:rsidP="0028336F">
      <w:pPr>
        <w:spacing w:before="120" w:after="120" w:line="240" w:lineRule="auto"/>
        <w:ind w:left="426"/>
      </w:pPr>
      <w:r>
        <w:t xml:space="preserve">These applications are considered by the Department on a case-by-case basis and evidence to </w:t>
      </w:r>
      <w:r w:rsidRPr="00330A7A">
        <w:t xml:space="preserve">support the application </w:t>
      </w:r>
      <w:r>
        <w:t>is required</w:t>
      </w:r>
      <w:r w:rsidR="004C7ABD">
        <w:t xml:space="preserve"> such as the enterprise agreement or award they are employed under, their salary level and a copy of their employment contract</w:t>
      </w:r>
      <w:r w:rsidR="00D950F2">
        <w:t xml:space="preserve">. </w:t>
      </w:r>
    </w:p>
    <w:p w14:paraId="0DC1B7B0" w14:textId="77777777" w:rsidR="00275C78" w:rsidRDefault="00275C78" w:rsidP="002A1AF9">
      <w:pPr>
        <w:spacing w:before="120" w:after="120" w:line="240" w:lineRule="auto"/>
        <w:ind w:left="426"/>
        <w:rPr>
          <w:b/>
          <w:bCs/>
          <w:i/>
          <w:iCs/>
        </w:rPr>
      </w:pPr>
    </w:p>
    <w:p w14:paraId="20206100" w14:textId="77777777" w:rsidR="00275C78" w:rsidRDefault="00275C78" w:rsidP="002A1AF9">
      <w:pPr>
        <w:spacing w:before="120" w:after="120" w:line="240" w:lineRule="auto"/>
        <w:ind w:left="426"/>
        <w:rPr>
          <w:b/>
          <w:bCs/>
          <w:i/>
          <w:iCs/>
        </w:rPr>
      </w:pPr>
    </w:p>
    <w:p w14:paraId="481D596A" w14:textId="5BB093BB" w:rsidR="009F67AA" w:rsidRPr="00330A7A" w:rsidRDefault="009F67AA" w:rsidP="002A1AF9">
      <w:pPr>
        <w:spacing w:before="120" w:after="120" w:line="240" w:lineRule="auto"/>
        <w:ind w:left="426"/>
        <w:rPr>
          <w:b/>
          <w:bCs/>
          <w:i/>
          <w:iCs/>
        </w:rPr>
      </w:pPr>
      <w:r w:rsidRPr="00330A7A">
        <w:rPr>
          <w:b/>
          <w:bCs/>
          <w:i/>
          <w:iCs/>
        </w:rPr>
        <w:lastRenderedPageBreak/>
        <w:t xml:space="preserve">Language teacher </w:t>
      </w:r>
      <w:r>
        <w:rPr>
          <w:b/>
          <w:bCs/>
          <w:i/>
          <w:iCs/>
        </w:rPr>
        <w:t xml:space="preserve">travel </w:t>
      </w:r>
      <w:r w:rsidRPr="00330A7A">
        <w:rPr>
          <w:b/>
          <w:bCs/>
          <w:i/>
          <w:iCs/>
        </w:rPr>
        <w:t xml:space="preserve">supplement </w:t>
      </w:r>
    </w:p>
    <w:p w14:paraId="28FC0177" w14:textId="4C15BDA8" w:rsidR="009F67AA" w:rsidRPr="005B20B8" w:rsidRDefault="009F67AA" w:rsidP="002A1AF9">
      <w:pPr>
        <w:spacing w:before="120" w:after="120" w:line="240" w:lineRule="auto"/>
        <w:ind w:left="426"/>
      </w:pPr>
      <w:r w:rsidRPr="005B20B8">
        <w:t xml:space="preserve">Where a language teacher delivering the Program is required to travel between multiple </w:t>
      </w:r>
      <w:r w:rsidR="00551C36">
        <w:t>early childhood services</w:t>
      </w:r>
      <w:r w:rsidRPr="005B20B8">
        <w:t xml:space="preserve"> to deliver the Program (as negotiated between the Recipient</w:t>
      </w:r>
      <w:r w:rsidR="00567F6E">
        <w:t xml:space="preserve"> and </w:t>
      </w:r>
      <w:r w:rsidRPr="005B20B8">
        <w:t xml:space="preserve">the </w:t>
      </w:r>
      <w:r w:rsidR="00737981" w:rsidRPr="005B20B8">
        <w:t>language teacher</w:t>
      </w:r>
      <w:r w:rsidRPr="005B20B8">
        <w:t xml:space="preserve">), an application can be made to the Department for </w:t>
      </w:r>
      <w:r w:rsidR="001427F5" w:rsidRPr="005B20B8">
        <w:t xml:space="preserve">this travel supplement. </w:t>
      </w:r>
    </w:p>
    <w:p w14:paraId="66D1076C" w14:textId="71752C70" w:rsidR="009F67AA" w:rsidRDefault="009F67AA" w:rsidP="002A1AF9">
      <w:pPr>
        <w:spacing w:before="120" w:after="120" w:line="240" w:lineRule="auto"/>
        <w:ind w:left="426"/>
      </w:pPr>
      <w:r w:rsidRPr="005B20B8">
        <w:t xml:space="preserve">Travel from home to the </w:t>
      </w:r>
      <w:r w:rsidR="00551C36">
        <w:t>early childhood service</w:t>
      </w:r>
      <w:r w:rsidR="007F5662" w:rsidRPr="005B20B8">
        <w:t xml:space="preserve"> </w:t>
      </w:r>
      <w:r w:rsidRPr="005B20B8">
        <w:t xml:space="preserve">and/or travel from the </w:t>
      </w:r>
      <w:r w:rsidR="00551C36">
        <w:t>early childhood service</w:t>
      </w:r>
      <w:r w:rsidR="007F5662" w:rsidRPr="005B20B8">
        <w:t xml:space="preserve"> </w:t>
      </w:r>
      <w:r w:rsidRPr="005B20B8">
        <w:t xml:space="preserve">to home are not included in </w:t>
      </w:r>
      <w:r w:rsidR="007F5662" w:rsidRPr="005B20B8">
        <w:t>the travel supplement.</w:t>
      </w:r>
      <w:r w:rsidR="007F5662">
        <w:t xml:space="preserve"> </w:t>
      </w:r>
    </w:p>
    <w:p w14:paraId="4ABC158B" w14:textId="519167A0" w:rsidR="003248FE" w:rsidRPr="00330A7A" w:rsidRDefault="003248FE" w:rsidP="002A1AF9">
      <w:pPr>
        <w:spacing w:before="120" w:after="120" w:line="240" w:lineRule="auto"/>
        <w:ind w:left="426"/>
        <w:rPr>
          <w:b/>
          <w:bCs/>
          <w:i/>
          <w:iCs/>
        </w:rPr>
      </w:pPr>
      <w:r w:rsidRPr="00330A7A">
        <w:rPr>
          <w:b/>
          <w:bCs/>
          <w:i/>
          <w:iCs/>
        </w:rPr>
        <w:t xml:space="preserve">Language teacher </w:t>
      </w:r>
      <w:r>
        <w:rPr>
          <w:b/>
          <w:bCs/>
          <w:i/>
          <w:iCs/>
        </w:rPr>
        <w:t xml:space="preserve">parental leave allowance  </w:t>
      </w:r>
      <w:r w:rsidRPr="00330A7A">
        <w:rPr>
          <w:b/>
          <w:bCs/>
          <w:i/>
          <w:iCs/>
        </w:rPr>
        <w:t xml:space="preserve"> </w:t>
      </w:r>
    </w:p>
    <w:p w14:paraId="6E15F898" w14:textId="1F58DE62" w:rsidR="00AE0204" w:rsidRDefault="00176775" w:rsidP="002A1AF9">
      <w:pPr>
        <w:spacing w:before="120" w:after="120" w:line="240" w:lineRule="auto"/>
        <w:ind w:left="426"/>
      </w:pPr>
      <w:r>
        <w:t>Recipients</w:t>
      </w:r>
      <w:r w:rsidR="00AE0204">
        <w:t xml:space="preserve"> that make a parental leave entitlement payment to language teachers employed to deliver the </w:t>
      </w:r>
      <w:r>
        <w:t>Program</w:t>
      </w:r>
      <w:r w:rsidR="00AE0204">
        <w:t xml:space="preserve"> can apply to the Department for reimbursement of the parental leave payment. </w:t>
      </w:r>
      <w:r>
        <w:t>Recipients</w:t>
      </w:r>
      <w:r w:rsidR="00AE0204">
        <w:t xml:space="preserve"> can claim reimbursement for up to 16 weeks paid parental and adoption leave, and up to one-week paid partner leave. The allowance is calculated on the number of hours the language teacher delivers the language program each week in an above ratio capacity. </w:t>
      </w:r>
    </w:p>
    <w:p w14:paraId="5BEECAF7" w14:textId="5EE1CA43" w:rsidR="00AE0204" w:rsidRDefault="00176775" w:rsidP="002A1AF9">
      <w:pPr>
        <w:spacing w:before="120" w:after="120" w:line="240" w:lineRule="auto"/>
        <w:ind w:left="426"/>
      </w:pPr>
      <w:r>
        <w:t>Recipients</w:t>
      </w:r>
      <w:r w:rsidR="00AE0204">
        <w:t xml:space="preserve"> and language teachers </w:t>
      </w:r>
      <w:r w:rsidR="00AE0204" w:rsidRPr="00B00007">
        <w:t>are advised to examine the full provisions relating to parental leave in the relevant</w:t>
      </w:r>
      <w:r w:rsidR="00AE0204">
        <w:t xml:space="preserve"> </w:t>
      </w:r>
      <w:r w:rsidR="00AE0204" w:rsidRPr="00B00007">
        <w:t xml:space="preserve">agreements and awards to check that </w:t>
      </w:r>
      <w:r w:rsidR="00AE0204">
        <w:t>eligibility for parental leave is verified and that language teachers</w:t>
      </w:r>
      <w:r w:rsidR="00AE0204" w:rsidRPr="00B00007">
        <w:t xml:space="preserve"> are paid the correct amount</w:t>
      </w:r>
      <w:r w:rsidR="00AE0204">
        <w:t>.</w:t>
      </w:r>
    </w:p>
    <w:p w14:paraId="72ED475C" w14:textId="012934A0" w:rsidR="00AE0204" w:rsidRPr="00B00007" w:rsidRDefault="00176775" w:rsidP="002A1AF9">
      <w:pPr>
        <w:spacing w:before="120" w:after="120" w:line="240" w:lineRule="auto"/>
        <w:ind w:left="426"/>
      </w:pPr>
      <w:r>
        <w:t>Early childhood services</w:t>
      </w:r>
      <w:r w:rsidR="00AE0204" w:rsidRPr="00B00007">
        <w:t xml:space="preserve"> operated by non-government schools are not eligible for the parental leave allowance.</w:t>
      </w:r>
    </w:p>
    <w:p w14:paraId="13D78844" w14:textId="77777777" w:rsidR="00AE0204" w:rsidRPr="001356E8" w:rsidRDefault="00AE0204" w:rsidP="002A1AF9">
      <w:pPr>
        <w:spacing w:before="120" w:after="120" w:line="240" w:lineRule="auto"/>
        <w:ind w:left="426"/>
      </w:pPr>
      <w:r w:rsidRPr="00B00007">
        <w:t>In addition to parental leave provided by the Department, paid parental leave may be offered by the Commonwealth</w:t>
      </w:r>
      <w:r>
        <w:t xml:space="preserve"> </w:t>
      </w:r>
      <w:r w:rsidRPr="00B00007">
        <w:t xml:space="preserve">Government. Visit </w:t>
      </w:r>
      <w:hyperlink r:id="rId15" w:history="1">
        <w:r>
          <w:rPr>
            <w:rStyle w:val="Hyperlink"/>
          </w:rPr>
          <w:t>www.australia.gov.au</w:t>
        </w:r>
      </w:hyperlink>
      <w:r>
        <w:t xml:space="preserve"> </w:t>
      </w:r>
      <w:r w:rsidRPr="00B00007">
        <w:t>for more information.</w:t>
      </w:r>
    </w:p>
    <w:p w14:paraId="3736C1F8" w14:textId="77777777" w:rsidR="003248FE" w:rsidRDefault="003248FE" w:rsidP="009F67AA">
      <w:pPr>
        <w:spacing w:before="120" w:after="120" w:line="240" w:lineRule="auto"/>
        <w:ind w:left="360"/>
      </w:pPr>
    </w:p>
    <w:p w14:paraId="116EDA4D" w14:textId="20730B01" w:rsidR="00527843" w:rsidRDefault="00527843">
      <w:pPr>
        <w:rPr>
          <w:b/>
          <w:lang w:val="en-US"/>
        </w:rPr>
      </w:pPr>
      <w:r>
        <w:rPr>
          <w:b/>
          <w:lang w:val="en-US"/>
        </w:rPr>
        <w:br w:type="page"/>
      </w:r>
    </w:p>
    <w:p w14:paraId="0DBF6866" w14:textId="2D75E507" w:rsidR="004063C1" w:rsidRPr="00527843" w:rsidRDefault="00B9279F" w:rsidP="00527843">
      <w:pPr>
        <w:pStyle w:val="Heading1"/>
        <w:shd w:val="clear" w:color="auto" w:fill="FFFFFF"/>
        <w:spacing w:before="120" w:after="120" w:line="240" w:lineRule="auto"/>
        <w:rPr>
          <w:rFonts w:ascii="Arial" w:eastAsia="MS Gothic" w:hAnsi="Arial" w:cs="Times New Roman"/>
          <w:color w:val="005A97"/>
          <w:szCs w:val="26"/>
          <w:lang w:val="en-US"/>
        </w:rPr>
      </w:pPr>
      <w:r>
        <w:rPr>
          <w:rFonts w:ascii="Arial" w:eastAsia="MS Gothic" w:hAnsi="Arial" w:cs="Times New Roman"/>
          <w:color w:val="005A97"/>
          <w:szCs w:val="26"/>
          <w:lang w:val="en-US"/>
        </w:rPr>
        <w:lastRenderedPageBreak/>
        <w:t xml:space="preserve">PART B – Terms and Conditions of this Agreement </w:t>
      </w:r>
    </w:p>
    <w:p w14:paraId="6F098146" w14:textId="77777777" w:rsidR="004063C1" w:rsidRPr="000C2CDE" w:rsidRDefault="004063C1" w:rsidP="00527843">
      <w:pPr>
        <w:pStyle w:val="ListParagraph"/>
        <w:numPr>
          <w:ilvl w:val="0"/>
          <w:numId w:val="15"/>
        </w:numPr>
        <w:spacing w:before="120" w:after="120" w:line="240" w:lineRule="auto"/>
        <w:contextualSpacing w:val="0"/>
        <w:rPr>
          <w:b/>
          <w:lang w:val="en-US"/>
        </w:rPr>
      </w:pPr>
      <w:r>
        <w:rPr>
          <w:b/>
          <w:lang w:val="en-US"/>
        </w:rPr>
        <w:t xml:space="preserve">Funding Amount </w:t>
      </w:r>
    </w:p>
    <w:p w14:paraId="5AB1467A" w14:textId="77777777" w:rsidR="004063C1" w:rsidRDefault="004063C1" w:rsidP="004063C1">
      <w:pPr>
        <w:spacing w:before="120" w:after="120" w:line="240" w:lineRule="auto"/>
        <w:ind w:left="357"/>
        <w:rPr>
          <w:lang w:val="en-US"/>
        </w:rPr>
      </w:pPr>
      <w:r w:rsidRPr="000C2CDE">
        <w:rPr>
          <w:lang w:val="en-US"/>
        </w:rPr>
        <w:t xml:space="preserve">The total funding amount </w:t>
      </w:r>
      <w:r>
        <w:rPr>
          <w:lang w:val="en-US"/>
        </w:rPr>
        <w:t xml:space="preserve">for this Agreement </w:t>
      </w:r>
      <w:r w:rsidRPr="000C2CDE">
        <w:rPr>
          <w:lang w:val="en-US"/>
        </w:rPr>
        <w:t xml:space="preserve">is </w:t>
      </w:r>
      <w:r w:rsidRPr="00BD13CC">
        <w:rPr>
          <w:lang w:val="en-US"/>
        </w:rPr>
        <w:t>$</w:t>
      </w:r>
      <w:proofErr w:type="gramStart"/>
      <w:r w:rsidRPr="00BE357B">
        <w:rPr>
          <w:highlight w:val="yellow"/>
          <w:lang w:val="en-US"/>
        </w:rPr>
        <w:t>XX,XXX</w:t>
      </w:r>
      <w:proofErr w:type="gramEnd"/>
      <w:r w:rsidRPr="00C20DDE">
        <w:rPr>
          <w:lang w:val="en-US"/>
        </w:rPr>
        <w:t xml:space="preserve"> </w:t>
      </w:r>
      <w:r w:rsidRPr="000C2CDE">
        <w:rPr>
          <w:lang w:val="en-US"/>
        </w:rPr>
        <w:t>(exclusive of GST)</w:t>
      </w:r>
      <w:r>
        <w:rPr>
          <w:lang w:val="en-US"/>
        </w:rPr>
        <w:t>.</w:t>
      </w:r>
    </w:p>
    <w:p w14:paraId="0814D375" w14:textId="6A3E5424" w:rsidR="00527843" w:rsidRDefault="004063C1" w:rsidP="00CD2B5C">
      <w:pPr>
        <w:spacing w:before="120" w:after="120" w:line="240" w:lineRule="auto"/>
        <w:ind w:left="357"/>
        <w:rPr>
          <w:lang w:val="en-US"/>
        </w:rPr>
      </w:pPr>
      <w:r>
        <w:rPr>
          <w:lang w:val="en-US"/>
        </w:rPr>
        <w:t xml:space="preserve">A detailed breakdown of this funding is at </w:t>
      </w:r>
      <w:r w:rsidRPr="00C11A8E">
        <w:rPr>
          <w:lang w:val="en-US"/>
        </w:rPr>
        <w:t>Attachment 1</w:t>
      </w:r>
      <w:r w:rsidR="00C11A8E" w:rsidRPr="00C11A8E">
        <w:rPr>
          <w:lang w:val="en-US"/>
        </w:rPr>
        <w:t xml:space="preserve"> – Detailed Breakdown of Funding</w:t>
      </w:r>
      <w:r>
        <w:rPr>
          <w:lang w:val="en-US"/>
        </w:rPr>
        <w:t xml:space="preserve">. </w:t>
      </w:r>
    </w:p>
    <w:p w14:paraId="10A89B5A" w14:textId="0D7E74E8" w:rsidR="00393C01" w:rsidRPr="000C2CDE" w:rsidRDefault="00393C01" w:rsidP="00527843">
      <w:pPr>
        <w:pStyle w:val="ListParagraph"/>
        <w:numPr>
          <w:ilvl w:val="0"/>
          <w:numId w:val="15"/>
        </w:numPr>
        <w:spacing w:before="120" w:after="120" w:line="240" w:lineRule="auto"/>
        <w:contextualSpacing w:val="0"/>
        <w:rPr>
          <w:b/>
          <w:lang w:val="en-US"/>
        </w:rPr>
      </w:pPr>
      <w:r w:rsidRPr="000C2CDE">
        <w:rPr>
          <w:b/>
          <w:lang w:val="en-US"/>
        </w:rPr>
        <w:t xml:space="preserve">Funding </w:t>
      </w:r>
      <w:r>
        <w:rPr>
          <w:b/>
          <w:lang w:val="en-US"/>
        </w:rPr>
        <w:t>Period</w:t>
      </w:r>
    </w:p>
    <w:p w14:paraId="14BD83A1" w14:textId="2B2826FE" w:rsidR="00527843" w:rsidRDefault="00393C01" w:rsidP="00CD2B5C">
      <w:pPr>
        <w:spacing w:before="120" w:after="120" w:line="240" w:lineRule="auto"/>
        <w:ind w:left="357"/>
        <w:rPr>
          <w:lang w:val="en-US"/>
        </w:rPr>
      </w:pPr>
      <w:r w:rsidRPr="000C2CDE">
        <w:rPr>
          <w:lang w:val="en-US"/>
        </w:rPr>
        <w:t xml:space="preserve">Funding is provided for </w:t>
      </w:r>
      <w:r>
        <w:rPr>
          <w:lang w:val="en-US"/>
        </w:rPr>
        <w:t xml:space="preserve">the delivery of the </w:t>
      </w:r>
      <w:r w:rsidRPr="000C2CDE">
        <w:rPr>
          <w:lang w:val="en-US"/>
        </w:rPr>
        <w:t xml:space="preserve">Program </w:t>
      </w:r>
      <w:r>
        <w:rPr>
          <w:lang w:val="en-US"/>
        </w:rPr>
        <w:t xml:space="preserve">for the period </w:t>
      </w:r>
      <w:r w:rsidR="00874DFA" w:rsidRPr="00874DFA">
        <w:rPr>
          <w:highlight w:val="yellow"/>
          <w:lang w:val="en-US"/>
        </w:rPr>
        <w:t>&lt; DATE PERIOD&gt;</w:t>
      </w:r>
      <w:r>
        <w:rPr>
          <w:lang w:val="en-US"/>
        </w:rPr>
        <w:t>.</w:t>
      </w:r>
    </w:p>
    <w:p w14:paraId="5B1EE0EF" w14:textId="6843A239" w:rsidR="004C54BC" w:rsidRDefault="0076102F" w:rsidP="00CD2B5C">
      <w:pPr>
        <w:spacing w:before="120" w:after="120" w:line="240" w:lineRule="auto"/>
        <w:ind w:left="357"/>
        <w:rPr>
          <w:lang w:val="en-US"/>
        </w:rPr>
      </w:pPr>
      <w:r>
        <w:rPr>
          <w:lang w:val="en-US"/>
        </w:rPr>
        <w:t>If additional funding for the Early Childhood Language Program is secured, there is an option for the Department</w:t>
      </w:r>
      <w:r w:rsidR="00D91C63">
        <w:rPr>
          <w:lang w:val="en-US"/>
        </w:rPr>
        <w:t xml:space="preserve"> to initiate and execute an extension of </w:t>
      </w:r>
      <w:r>
        <w:rPr>
          <w:lang w:val="en-US"/>
        </w:rPr>
        <w:t xml:space="preserve">this agreement for an additional </w:t>
      </w:r>
      <w:proofErr w:type="gramStart"/>
      <w:r>
        <w:rPr>
          <w:lang w:val="en-US"/>
        </w:rPr>
        <w:t>period of time</w:t>
      </w:r>
      <w:proofErr w:type="gramEnd"/>
      <w:r>
        <w:rPr>
          <w:lang w:val="en-US"/>
        </w:rPr>
        <w:t xml:space="preserve"> in line with the new funding </w:t>
      </w:r>
      <w:r w:rsidR="00CC0588">
        <w:rPr>
          <w:lang w:val="en-US"/>
        </w:rPr>
        <w:t>period</w:t>
      </w:r>
      <w:r>
        <w:rPr>
          <w:lang w:val="en-US"/>
        </w:rPr>
        <w:t xml:space="preserve">. </w:t>
      </w:r>
      <w:r w:rsidR="004C54BC">
        <w:rPr>
          <w:lang w:val="en-US"/>
        </w:rPr>
        <w:t xml:space="preserve">The Department and the Recipient will be required to negotiate any additional funding amounts beyond the original funding period set out in this agreement. </w:t>
      </w:r>
    </w:p>
    <w:p w14:paraId="1FDC333E" w14:textId="604D1358" w:rsidR="0076102F" w:rsidRPr="00527843" w:rsidRDefault="005A0B3C" w:rsidP="00CD2B5C">
      <w:pPr>
        <w:spacing w:before="120" w:after="120" w:line="240" w:lineRule="auto"/>
        <w:ind w:left="357"/>
        <w:rPr>
          <w:lang w:val="en-US"/>
        </w:rPr>
      </w:pPr>
      <w:r>
        <w:rPr>
          <w:lang w:val="en-US"/>
        </w:rPr>
        <w:t xml:space="preserve">The maximum </w:t>
      </w:r>
      <w:r w:rsidR="00CC0588">
        <w:rPr>
          <w:lang w:val="en-US"/>
        </w:rPr>
        <w:t>funding period</w:t>
      </w:r>
      <w:r>
        <w:rPr>
          <w:lang w:val="en-US"/>
        </w:rPr>
        <w:t xml:space="preserve"> that this agreement can be extended for is</w:t>
      </w:r>
      <w:r w:rsidR="00CC0588">
        <w:rPr>
          <w:lang w:val="en-US"/>
        </w:rPr>
        <w:t xml:space="preserve"> to</w:t>
      </w:r>
      <w:r>
        <w:rPr>
          <w:lang w:val="en-US"/>
        </w:rPr>
        <w:t xml:space="preserve"> </w:t>
      </w:r>
      <w:r w:rsidR="00197E66" w:rsidRPr="00190B13">
        <w:rPr>
          <w:highlight w:val="yellow"/>
          <w:lang w:val="en-US"/>
        </w:rPr>
        <w:t>&lt;DATE&gt;</w:t>
      </w:r>
      <w:r>
        <w:rPr>
          <w:lang w:val="en-US"/>
        </w:rPr>
        <w:t>.</w:t>
      </w:r>
      <w:r w:rsidR="0076102F">
        <w:rPr>
          <w:lang w:val="en-US"/>
        </w:rPr>
        <w:t xml:space="preserve"> </w:t>
      </w:r>
      <w:r w:rsidR="00CC0588">
        <w:rPr>
          <w:lang w:val="en-US"/>
        </w:rPr>
        <w:t xml:space="preserve">After this time, the Recipient and the Department will be required to negotiate a new agreement. </w:t>
      </w:r>
    </w:p>
    <w:p w14:paraId="052050D2" w14:textId="68E16E10" w:rsidR="003253D6" w:rsidRPr="00527843" w:rsidRDefault="003253D6" w:rsidP="00527843">
      <w:pPr>
        <w:pStyle w:val="ListParagraph"/>
        <w:numPr>
          <w:ilvl w:val="0"/>
          <w:numId w:val="15"/>
        </w:numPr>
        <w:spacing w:before="120" w:after="120" w:line="240" w:lineRule="auto"/>
        <w:contextualSpacing w:val="0"/>
        <w:rPr>
          <w:b/>
          <w:lang w:val="en-US"/>
        </w:rPr>
      </w:pPr>
      <w:r w:rsidRPr="00527843">
        <w:rPr>
          <w:b/>
          <w:lang w:val="en-US"/>
        </w:rPr>
        <w:t>Funding requirements</w:t>
      </w:r>
    </w:p>
    <w:p w14:paraId="7539CCA0" w14:textId="31215EBD" w:rsidR="00154635" w:rsidRDefault="00154635" w:rsidP="00154635">
      <w:pPr>
        <w:spacing w:before="120" w:after="120" w:line="240" w:lineRule="auto"/>
        <w:ind w:left="360"/>
      </w:pPr>
      <w:r>
        <w:t xml:space="preserve">The </w:t>
      </w:r>
      <w:r w:rsidR="00F77923">
        <w:t xml:space="preserve">Recipient must use the Funding to deliver the Program in accordance with </w:t>
      </w:r>
      <w:r w:rsidR="006E53CC">
        <w:t>any</w:t>
      </w:r>
      <w:r w:rsidR="00F77923">
        <w:t xml:space="preserve"> </w:t>
      </w:r>
      <w:r w:rsidR="006E53CC">
        <w:t>Program requirements outlined in Part A of this Agreement, and in accordance with the following</w:t>
      </w:r>
      <w:r w:rsidR="001C5FAC">
        <w:t xml:space="preserve"> </w:t>
      </w:r>
      <w:r w:rsidR="006914E8">
        <w:t>conditions</w:t>
      </w:r>
      <w:r w:rsidR="006E53CC">
        <w:t xml:space="preserve">, </w:t>
      </w:r>
      <w:r w:rsidR="0084328A">
        <w:t xml:space="preserve">each </w:t>
      </w:r>
      <w:r w:rsidR="006E53CC">
        <w:t xml:space="preserve">to the reasonable satisfaction of the Department: </w:t>
      </w:r>
      <w:r w:rsidR="00F77923">
        <w:t xml:space="preserve"> </w:t>
      </w:r>
    </w:p>
    <w:p w14:paraId="4A44963E" w14:textId="4004AC6A" w:rsidR="004F7207" w:rsidRDefault="004F7207" w:rsidP="003A02DC">
      <w:pPr>
        <w:pStyle w:val="ListParagraph"/>
        <w:numPr>
          <w:ilvl w:val="1"/>
          <w:numId w:val="15"/>
        </w:numPr>
        <w:spacing w:before="120" w:after="120" w:line="240" w:lineRule="auto"/>
        <w:contextualSpacing w:val="0"/>
        <w:rPr>
          <w:b/>
          <w:lang w:val="en-US"/>
        </w:rPr>
      </w:pPr>
      <w:r>
        <w:rPr>
          <w:b/>
          <w:lang w:val="en-US"/>
        </w:rPr>
        <w:t>Early Childhood Language Program Support and Implementation Guide</w:t>
      </w:r>
    </w:p>
    <w:p w14:paraId="43E596D2" w14:textId="77777777" w:rsidR="0084328A" w:rsidRPr="0084328A" w:rsidRDefault="0084328A" w:rsidP="0084328A">
      <w:pPr>
        <w:pStyle w:val="ListParagraph"/>
        <w:numPr>
          <w:ilvl w:val="2"/>
          <w:numId w:val="15"/>
        </w:numPr>
        <w:spacing w:before="120" w:after="120" w:line="240" w:lineRule="auto"/>
        <w:ind w:left="1418" w:hanging="567"/>
        <w:contextualSpacing w:val="0"/>
        <w:rPr>
          <w:bCs/>
          <w:lang w:val="en-US"/>
        </w:rPr>
      </w:pPr>
      <w:r w:rsidRPr="0084328A">
        <w:rPr>
          <w:bCs/>
          <w:lang w:val="en-US"/>
        </w:rPr>
        <w:t xml:space="preserve">In accordance with the terms and conditions of the Early Childhood Language Program </w:t>
      </w:r>
      <w:hyperlink r:id="rId16" w:history="1">
        <w:r w:rsidRPr="0084328A">
          <w:t>Support and Implementation Guide</w:t>
        </w:r>
      </w:hyperlink>
      <w:r w:rsidRPr="0084328A">
        <w:rPr>
          <w:bCs/>
          <w:lang w:val="en-US"/>
        </w:rPr>
        <w:t>.</w:t>
      </w:r>
    </w:p>
    <w:p w14:paraId="46E9CBF4" w14:textId="3B5BE841" w:rsidR="003A02DC" w:rsidRDefault="003A02DC" w:rsidP="003A02DC">
      <w:pPr>
        <w:pStyle w:val="ListParagraph"/>
        <w:numPr>
          <w:ilvl w:val="1"/>
          <w:numId w:val="15"/>
        </w:numPr>
        <w:spacing w:before="120" w:after="120" w:line="240" w:lineRule="auto"/>
        <w:contextualSpacing w:val="0"/>
        <w:rPr>
          <w:b/>
          <w:lang w:val="en-US"/>
        </w:rPr>
      </w:pPr>
      <w:r>
        <w:rPr>
          <w:b/>
          <w:lang w:val="en-US"/>
        </w:rPr>
        <w:t xml:space="preserve">Maintain </w:t>
      </w:r>
      <w:r w:rsidR="003D6ED9">
        <w:rPr>
          <w:b/>
          <w:lang w:val="en-US"/>
        </w:rPr>
        <w:t xml:space="preserve">a State-funded kindergarten program and </w:t>
      </w:r>
      <w:r>
        <w:rPr>
          <w:b/>
          <w:lang w:val="en-US"/>
        </w:rPr>
        <w:t>National Quality Standard (NQS) standard</w:t>
      </w:r>
    </w:p>
    <w:p w14:paraId="2CB26FD3" w14:textId="4742F171" w:rsidR="003D43AE" w:rsidRDefault="003A02DC" w:rsidP="0028336F">
      <w:pPr>
        <w:pStyle w:val="ListParagraph"/>
        <w:numPr>
          <w:ilvl w:val="2"/>
          <w:numId w:val="15"/>
        </w:numPr>
        <w:spacing w:before="120" w:after="120" w:line="240" w:lineRule="auto"/>
        <w:ind w:left="1418" w:hanging="567"/>
        <w:contextualSpacing w:val="0"/>
        <w:rPr>
          <w:bCs/>
          <w:lang w:val="en-US"/>
        </w:rPr>
      </w:pPr>
      <w:r w:rsidRPr="00527843">
        <w:rPr>
          <w:bCs/>
          <w:lang w:val="en-US"/>
        </w:rPr>
        <w:t xml:space="preserve">The Recipient must </w:t>
      </w:r>
      <w:r w:rsidR="003D6ED9">
        <w:rPr>
          <w:bCs/>
          <w:lang w:val="en-US"/>
        </w:rPr>
        <w:t xml:space="preserve">always be in receipt of funding from the Department to deliver a State-funded four-year-old kindergarten program and maintain </w:t>
      </w:r>
      <w:r w:rsidR="00FE6C76">
        <w:rPr>
          <w:bCs/>
          <w:lang w:val="en-US"/>
        </w:rPr>
        <w:t>a minimum</w:t>
      </w:r>
      <w:r w:rsidRPr="00527843">
        <w:rPr>
          <w:bCs/>
          <w:lang w:val="en-US"/>
        </w:rPr>
        <w:t xml:space="preserve"> NQS standard rating ‘meeting’ </w:t>
      </w:r>
      <w:r w:rsidR="00245B7A">
        <w:rPr>
          <w:bCs/>
          <w:lang w:val="en-US"/>
        </w:rPr>
        <w:t>during the Funding Period</w:t>
      </w:r>
      <w:r w:rsidR="00FE6C76">
        <w:rPr>
          <w:bCs/>
          <w:lang w:val="en-US"/>
        </w:rPr>
        <w:t xml:space="preserve"> unless otherwise directed by the Department</w:t>
      </w:r>
      <w:r w:rsidR="00245B7A">
        <w:rPr>
          <w:bCs/>
          <w:lang w:val="en-US"/>
        </w:rPr>
        <w:t xml:space="preserve">. </w:t>
      </w:r>
    </w:p>
    <w:p w14:paraId="79D3F9AA" w14:textId="77777777" w:rsidR="002F2BE8" w:rsidRPr="00527843" w:rsidRDefault="002F2BE8" w:rsidP="00527843">
      <w:pPr>
        <w:pStyle w:val="ListParagraph"/>
        <w:numPr>
          <w:ilvl w:val="1"/>
          <w:numId w:val="15"/>
        </w:numPr>
        <w:spacing w:before="120" w:after="120" w:line="240" w:lineRule="auto"/>
        <w:contextualSpacing w:val="0"/>
        <w:rPr>
          <w:b/>
          <w:lang w:val="en-US"/>
        </w:rPr>
      </w:pPr>
      <w:r w:rsidRPr="00527843">
        <w:rPr>
          <w:b/>
          <w:lang w:val="en-US"/>
        </w:rPr>
        <w:t>Employment</w:t>
      </w:r>
    </w:p>
    <w:p w14:paraId="541DF195" w14:textId="299D7CF0" w:rsidR="002F2BE8" w:rsidRPr="00CB48AF" w:rsidRDefault="002F2BE8" w:rsidP="0028336F">
      <w:pPr>
        <w:pStyle w:val="ListParagraph"/>
        <w:numPr>
          <w:ilvl w:val="2"/>
          <w:numId w:val="15"/>
        </w:numPr>
        <w:spacing w:before="120" w:after="120" w:line="240" w:lineRule="auto"/>
        <w:ind w:left="1418" w:hanging="567"/>
        <w:contextualSpacing w:val="0"/>
        <w:rPr>
          <w:bCs/>
          <w:lang w:val="en-US"/>
        </w:rPr>
      </w:pPr>
      <w:r w:rsidRPr="00CB48AF">
        <w:rPr>
          <w:bCs/>
          <w:lang w:val="en-US"/>
        </w:rPr>
        <w:t xml:space="preserve">The employment </w:t>
      </w:r>
      <w:r w:rsidR="00CB48AF">
        <w:rPr>
          <w:bCs/>
          <w:lang w:val="en-US"/>
        </w:rPr>
        <w:t>of</w:t>
      </w:r>
      <w:r w:rsidRPr="00CB48AF">
        <w:rPr>
          <w:bCs/>
          <w:lang w:val="en-US"/>
        </w:rPr>
        <w:t xml:space="preserve"> </w:t>
      </w:r>
      <w:r w:rsidR="00CB48AF">
        <w:rPr>
          <w:bCs/>
          <w:lang w:val="en-US"/>
        </w:rPr>
        <w:t>any</w:t>
      </w:r>
      <w:r w:rsidRPr="00CB48AF">
        <w:rPr>
          <w:bCs/>
          <w:lang w:val="en-US"/>
        </w:rPr>
        <w:t xml:space="preserve"> staff </w:t>
      </w:r>
      <w:r w:rsidR="00CB48AF">
        <w:rPr>
          <w:bCs/>
          <w:lang w:val="en-US"/>
        </w:rPr>
        <w:t>t</w:t>
      </w:r>
      <w:r w:rsidRPr="00CB48AF">
        <w:rPr>
          <w:bCs/>
          <w:lang w:val="en-US"/>
        </w:rPr>
        <w:t xml:space="preserve">o deliver and/or support the delivery of the Program must be in accordance with applicable </w:t>
      </w:r>
      <w:r w:rsidR="00CB48AF">
        <w:rPr>
          <w:bCs/>
          <w:lang w:val="en-US"/>
        </w:rPr>
        <w:t>Laws including Laws relating to industrial relations and employment, and health, and general safety and taxation</w:t>
      </w:r>
      <w:r w:rsidRPr="00CB48AF">
        <w:rPr>
          <w:bCs/>
          <w:lang w:val="en-US"/>
        </w:rPr>
        <w:t>.</w:t>
      </w:r>
    </w:p>
    <w:p w14:paraId="1BC9C0AA" w14:textId="23D6D72F" w:rsidR="002F2BE8" w:rsidRPr="00527843" w:rsidRDefault="00195F66" w:rsidP="0028336F">
      <w:pPr>
        <w:pStyle w:val="ListParagraph"/>
        <w:numPr>
          <w:ilvl w:val="2"/>
          <w:numId w:val="15"/>
        </w:numPr>
        <w:spacing w:before="120" w:after="120" w:line="240" w:lineRule="auto"/>
        <w:ind w:left="1418" w:hanging="567"/>
        <w:contextualSpacing w:val="0"/>
        <w:rPr>
          <w:bCs/>
          <w:lang w:val="en-US"/>
        </w:rPr>
      </w:pPr>
      <w:r>
        <w:rPr>
          <w:bCs/>
          <w:lang w:val="en-US"/>
        </w:rPr>
        <w:t>T</w:t>
      </w:r>
      <w:r w:rsidR="002F2BE8" w:rsidRPr="00527843">
        <w:rPr>
          <w:bCs/>
          <w:lang w:val="en-US"/>
        </w:rPr>
        <w:t xml:space="preserve">he length of employment offered to </w:t>
      </w:r>
      <w:r w:rsidR="003C3E06">
        <w:rPr>
          <w:bCs/>
          <w:lang w:val="en-US"/>
        </w:rPr>
        <w:t>the language teacher</w:t>
      </w:r>
      <w:r w:rsidR="002F2BE8" w:rsidRPr="00527843">
        <w:rPr>
          <w:bCs/>
          <w:lang w:val="en-US"/>
        </w:rPr>
        <w:t xml:space="preserve"> </w:t>
      </w:r>
      <w:r w:rsidR="003C3E06">
        <w:rPr>
          <w:bCs/>
          <w:lang w:val="en-US"/>
        </w:rPr>
        <w:t xml:space="preserve">for the delivery of the Program </w:t>
      </w:r>
      <w:r w:rsidR="002F2BE8" w:rsidRPr="00527843">
        <w:rPr>
          <w:bCs/>
          <w:lang w:val="en-US"/>
        </w:rPr>
        <w:t xml:space="preserve">must be consistent with the </w:t>
      </w:r>
      <w:r w:rsidR="003C3E06">
        <w:rPr>
          <w:bCs/>
          <w:lang w:val="en-US"/>
        </w:rPr>
        <w:t>Funding Period (t</w:t>
      </w:r>
      <w:r w:rsidR="002F2BE8" w:rsidRPr="00527843">
        <w:rPr>
          <w:bCs/>
          <w:lang w:val="en-US"/>
        </w:rPr>
        <w:t>hat is, it cannot be greater than the funding period</w:t>
      </w:r>
      <w:r w:rsidR="00D33262">
        <w:rPr>
          <w:bCs/>
          <w:lang w:val="en-US"/>
        </w:rPr>
        <w:t>)</w:t>
      </w:r>
      <w:r w:rsidR="002F2BE8" w:rsidRPr="00527843">
        <w:rPr>
          <w:bCs/>
          <w:lang w:val="en-US"/>
        </w:rPr>
        <w:t>.</w:t>
      </w:r>
    </w:p>
    <w:p w14:paraId="25F103F0" w14:textId="180E44C9" w:rsidR="002F2BE8" w:rsidRPr="00527843" w:rsidRDefault="002F2BE8" w:rsidP="0028336F">
      <w:pPr>
        <w:pStyle w:val="ListParagraph"/>
        <w:numPr>
          <w:ilvl w:val="2"/>
          <w:numId w:val="15"/>
        </w:numPr>
        <w:spacing w:before="120" w:after="120" w:line="240" w:lineRule="auto"/>
        <w:ind w:left="1418" w:hanging="567"/>
        <w:contextualSpacing w:val="0"/>
        <w:rPr>
          <w:bCs/>
          <w:lang w:val="en-US"/>
        </w:rPr>
      </w:pPr>
      <w:r w:rsidRPr="00527843">
        <w:rPr>
          <w:bCs/>
          <w:lang w:val="en-US"/>
        </w:rPr>
        <w:t xml:space="preserve">Where existing </w:t>
      </w:r>
      <w:r w:rsidR="00806AFD">
        <w:rPr>
          <w:bCs/>
          <w:lang w:val="en-US"/>
        </w:rPr>
        <w:t xml:space="preserve">employees </w:t>
      </w:r>
      <w:r w:rsidRPr="00527843">
        <w:rPr>
          <w:bCs/>
          <w:lang w:val="en-US"/>
        </w:rPr>
        <w:t xml:space="preserve">are employed to deliver the </w:t>
      </w:r>
      <w:r w:rsidR="00806AFD">
        <w:rPr>
          <w:bCs/>
          <w:lang w:val="en-US"/>
        </w:rPr>
        <w:t>P</w:t>
      </w:r>
      <w:r w:rsidRPr="00527843">
        <w:rPr>
          <w:bCs/>
          <w:lang w:val="en-US"/>
        </w:rPr>
        <w:t>rogram,</w:t>
      </w:r>
      <w:r w:rsidR="00806AFD">
        <w:rPr>
          <w:bCs/>
          <w:lang w:val="en-US"/>
        </w:rPr>
        <w:t xml:space="preserve"> Recipient’s</w:t>
      </w:r>
      <w:r w:rsidRPr="00527843">
        <w:rPr>
          <w:bCs/>
          <w:lang w:val="en-US"/>
        </w:rPr>
        <w:t xml:space="preserve"> must </w:t>
      </w:r>
      <w:r w:rsidR="007366ED">
        <w:rPr>
          <w:bCs/>
          <w:lang w:val="en-US"/>
        </w:rPr>
        <w:t xml:space="preserve">ensure the ratio requirements are adhered to as outlined in </w:t>
      </w:r>
      <w:r w:rsidR="007366ED" w:rsidRPr="0028336F">
        <w:rPr>
          <w:bCs/>
          <w:lang w:val="en-US"/>
        </w:rPr>
        <w:t>Part A, Section 3 – Number of Language Sessions</w:t>
      </w:r>
      <w:r w:rsidR="00AC46D6" w:rsidRPr="0028336F">
        <w:rPr>
          <w:bCs/>
          <w:lang w:val="en-US"/>
        </w:rPr>
        <w:t xml:space="preserve"> </w:t>
      </w:r>
      <w:r w:rsidRPr="00527843">
        <w:rPr>
          <w:bCs/>
          <w:lang w:val="en-US"/>
        </w:rPr>
        <w:t>(unless otherwise directed by the Department).</w:t>
      </w:r>
    </w:p>
    <w:p w14:paraId="2A30E149" w14:textId="53706E14" w:rsidR="002F2BE8" w:rsidRDefault="002F2BE8" w:rsidP="0028336F">
      <w:pPr>
        <w:pStyle w:val="ListParagraph"/>
        <w:numPr>
          <w:ilvl w:val="2"/>
          <w:numId w:val="15"/>
        </w:numPr>
        <w:spacing w:before="120" w:after="120" w:line="240" w:lineRule="auto"/>
        <w:ind w:left="1418" w:hanging="567"/>
        <w:contextualSpacing w:val="0"/>
        <w:rPr>
          <w:bCs/>
          <w:lang w:val="en-US"/>
        </w:rPr>
      </w:pPr>
      <w:r w:rsidRPr="00527843">
        <w:rPr>
          <w:bCs/>
          <w:lang w:val="en-US"/>
        </w:rPr>
        <w:t xml:space="preserve">All employment offers </w:t>
      </w:r>
      <w:r w:rsidR="00DA7BB9">
        <w:rPr>
          <w:bCs/>
          <w:lang w:val="en-US"/>
        </w:rPr>
        <w:t>must</w:t>
      </w:r>
      <w:r w:rsidRPr="00527843">
        <w:rPr>
          <w:bCs/>
          <w:lang w:val="en-US"/>
        </w:rPr>
        <w:t xml:space="preserve"> be made subject to the language teacher passing a language proficiency assessment </w:t>
      </w:r>
      <w:r w:rsidR="001E46B7">
        <w:rPr>
          <w:bCs/>
          <w:lang w:val="en-US"/>
        </w:rPr>
        <w:t xml:space="preserve">that will be arranged and </w:t>
      </w:r>
      <w:r w:rsidRPr="00527843">
        <w:rPr>
          <w:bCs/>
          <w:lang w:val="en-US"/>
        </w:rPr>
        <w:t xml:space="preserve">administered by </w:t>
      </w:r>
      <w:r w:rsidR="00894FED">
        <w:rPr>
          <w:bCs/>
          <w:lang w:val="en-US"/>
        </w:rPr>
        <w:t xml:space="preserve">a suitably qualified organisation on behalf of </w:t>
      </w:r>
      <w:r w:rsidRPr="00527843">
        <w:rPr>
          <w:bCs/>
          <w:lang w:val="en-US"/>
        </w:rPr>
        <w:t>the Department.</w:t>
      </w:r>
    </w:p>
    <w:p w14:paraId="3D3E26C5" w14:textId="1B96EBDC" w:rsidR="00D25D2C" w:rsidRDefault="00D25D2C" w:rsidP="0028336F">
      <w:pPr>
        <w:pStyle w:val="ListParagraph"/>
        <w:numPr>
          <w:ilvl w:val="2"/>
          <w:numId w:val="15"/>
        </w:numPr>
        <w:spacing w:before="120" w:after="120" w:line="240" w:lineRule="auto"/>
        <w:ind w:left="1418" w:hanging="567"/>
        <w:contextualSpacing w:val="0"/>
        <w:rPr>
          <w:bCs/>
          <w:lang w:val="en-US"/>
        </w:rPr>
      </w:pPr>
      <w:r>
        <w:rPr>
          <w:bCs/>
          <w:lang w:val="en-US"/>
        </w:rPr>
        <w:t xml:space="preserve">When a Recipient first joins the Program, they have </w:t>
      </w:r>
      <w:r w:rsidR="00A00C0C">
        <w:rPr>
          <w:bCs/>
          <w:lang w:val="en-US"/>
        </w:rPr>
        <w:t>3</w:t>
      </w:r>
      <w:r>
        <w:rPr>
          <w:bCs/>
          <w:lang w:val="en-US"/>
        </w:rPr>
        <w:t xml:space="preserve"> months to recruit a language teacher</w:t>
      </w:r>
      <w:r w:rsidR="00A00C0C">
        <w:rPr>
          <w:bCs/>
          <w:lang w:val="en-US"/>
        </w:rPr>
        <w:t>, with the option to negotiate with the Department for up to an additional 3 months</w:t>
      </w:r>
      <w:r>
        <w:rPr>
          <w:bCs/>
          <w:lang w:val="en-US"/>
        </w:rPr>
        <w:t xml:space="preserve">. If the Recipient is unable to recruit a new language teacher within this </w:t>
      </w:r>
      <w:proofErr w:type="gramStart"/>
      <w:r>
        <w:rPr>
          <w:bCs/>
          <w:lang w:val="en-US"/>
        </w:rPr>
        <w:lastRenderedPageBreak/>
        <w:t>period of time</w:t>
      </w:r>
      <w:proofErr w:type="gramEnd"/>
      <w:r>
        <w:rPr>
          <w:bCs/>
          <w:lang w:val="en-US"/>
        </w:rPr>
        <w:t>, they may be withdrawn from the Program</w:t>
      </w:r>
      <w:r w:rsidR="00D9621B">
        <w:rPr>
          <w:bCs/>
          <w:lang w:val="en-US"/>
        </w:rPr>
        <w:t>, unless otherwise directed by the Department</w:t>
      </w:r>
      <w:r>
        <w:rPr>
          <w:bCs/>
          <w:lang w:val="en-US"/>
        </w:rPr>
        <w:t>.</w:t>
      </w:r>
    </w:p>
    <w:p w14:paraId="765E2C06" w14:textId="060D1D05" w:rsidR="00B51D70" w:rsidRDefault="004C3312" w:rsidP="0028336F">
      <w:pPr>
        <w:pStyle w:val="ListParagraph"/>
        <w:numPr>
          <w:ilvl w:val="2"/>
          <w:numId w:val="15"/>
        </w:numPr>
        <w:spacing w:before="120" w:after="120" w:line="240" w:lineRule="auto"/>
        <w:ind w:left="1418" w:hanging="567"/>
        <w:contextualSpacing w:val="0"/>
        <w:rPr>
          <w:bCs/>
          <w:lang w:val="en-US"/>
        </w:rPr>
      </w:pPr>
      <w:r>
        <w:rPr>
          <w:bCs/>
          <w:lang w:val="en-US"/>
        </w:rPr>
        <w:t>If</w:t>
      </w:r>
      <w:r w:rsidR="00B51D70">
        <w:rPr>
          <w:bCs/>
          <w:lang w:val="en-US"/>
        </w:rPr>
        <w:t xml:space="preserve"> the language teacher leaves employment of the Recipient, the Recipient is required to recruit a language teacher within </w:t>
      </w:r>
      <w:r w:rsidR="00D9621B">
        <w:rPr>
          <w:bCs/>
          <w:lang w:val="en-US"/>
        </w:rPr>
        <w:t>3</w:t>
      </w:r>
      <w:r w:rsidR="00B51D70">
        <w:rPr>
          <w:bCs/>
          <w:lang w:val="en-US"/>
        </w:rPr>
        <w:t xml:space="preserve"> months</w:t>
      </w:r>
      <w:r w:rsidR="00D9621B" w:rsidRPr="00D9621B">
        <w:rPr>
          <w:bCs/>
          <w:lang w:val="en-US"/>
        </w:rPr>
        <w:t xml:space="preserve"> </w:t>
      </w:r>
      <w:r w:rsidR="00D9621B">
        <w:rPr>
          <w:bCs/>
          <w:lang w:val="en-US"/>
        </w:rPr>
        <w:t>with the option to negotiate with the Department for up to an additional 3 months</w:t>
      </w:r>
      <w:r w:rsidR="00B51D70">
        <w:rPr>
          <w:bCs/>
          <w:lang w:val="en-US"/>
        </w:rPr>
        <w:t>. If the Recipi</w:t>
      </w:r>
      <w:r w:rsidR="008B436A">
        <w:rPr>
          <w:bCs/>
          <w:lang w:val="en-US"/>
        </w:rPr>
        <w:t>e</w:t>
      </w:r>
      <w:r w:rsidR="00B51D70">
        <w:rPr>
          <w:bCs/>
          <w:lang w:val="en-US"/>
        </w:rPr>
        <w:t xml:space="preserve">nt is unable to recruit a new language teacher within this </w:t>
      </w:r>
      <w:proofErr w:type="gramStart"/>
      <w:r w:rsidR="00B51D70">
        <w:rPr>
          <w:bCs/>
          <w:lang w:val="en-US"/>
        </w:rPr>
        <w:t>period of time</w:t>
      </w:r>
      <w:proofErr w:type="gramEnd"/>
      <w:r w:rsidR="00B51D70">
        <w:rPr>
          <w:bCs/>
          <w:lang w:val="en-US"/>
        </w:rPr>
        <w:t>, they may be withdrawn from the Program</w:t>
      </w:r>
      <w:r w:rsidR="00D9621B">
        <w:rPr>
          <w:bCs/>
          <w:lang w:val="en-US"/>
        </w:rPr>
        <w:t>,</w:t>
      </w:r>
      <w:r w:rsidR="00D9621B" w:rsidRPr="00D9621B">
        <w:rPr>
          <w:bCs/>
          <w:lang w:val="en-US"/>
        </w:rPr>
        <w:t xml:space="preserve"> </w:t>
      </w:r>
      <w:r w:rsidR="00D9621B">
        <w:rPr>
          <w:bCs/>
          <w:lang w:val="en-US"/>
        </w:rPr>
        <w:t>unless otherwise directed by the Department.</w:t>
      </w:r>
    </w:p>
    <w:p w14:paraId="3AA04086" w14:textId="77777777" w:rsidR="003F2615" w:rsidRPr="00527843" w:rsidRDefault="003F2615" w:rsidP="003F2615">
      <w:pPr>
        <w:pStyle w:val="ListParagraph"/>
        <w:spacing w:before="120" w:after="120" w:line="240" w:lineRule="auto"/>
        <w:ind w:left="1224"/>
        <w:contextualSpacing w:val="0"/>
        <w:rPr>
          <w:bCs/>
          <w:lang w:val="en-US"/>
        </w:rPr>
      </w:pPr>
    </w:p>
    <w:p w14:paraId="303F71DB" w14:textId="5C489744" w:rsidR="002F2BE8" w:rsidRPr="00527843" w:rsidRDefault="00DD315B" w:rsidP="00527843">
      <w:pPr>
        <w:pStyle w:val="ListParagraph"/>
        <w:numPr>
          <w:ilvl w:val="1"/>
          <w:numId w:val="15"/>
        </w:numPr>
        <w:spacing w:before="120" w:after="120" w:line="240" w:lineRule="auto"/>
        <w:contextualSpacing w:val="0"/>
        <w:rPr>
          <w:b/>
          <w:lang w:val="en-US"/>
        </w:rPr>
      </w:pPr>
      <w:r>
        <w:rPr>
          <w:b/>
          <w:lang w:val="en-US"/>
        </w:rPr>
        <w:t>Language Teacher</w:t>
      </w:r>
      <w:r w:rsidR="002F2BE8" w:rsidRPr="00527843">
        <w:rPr>
          <w:b/>
          <w:lang w:val="en-US"/>
        </w:rPr>
        <w:t xml:space="preserve"> Qualifications</w:t>
      </w:r>
    </w:p>
    <w:p w14:paraId="1D404D76" w14:textId="78C015C2" w:rsidR="00C13DD2" w:rsidRPr="00827D36" w:rsidRDefault="00EC0777" w:rsidP="00827D36">
      <w:pPr>
        <w:spacing w:before="120" w:after="120" w:line="240" w:lineRule="auto"/>
        <w:ind w:left="851"/>
        <w:rPr>
          <w:bCs/>
          <w:lang w:val="en-US"/>
        </w:rPr>
      </w:pPr>
      <w:r>
        <w:rPr>
          <w:bCs/>
          <w:lang w:val="en-US"/>
        </w:rPr>
        <w:t xml:space="preserve">Early childhood services that deliver the </w:t>
      </w:r>
      <w:r w:rsidRPr="006A3666">
        <w:rPr>
          <w:bCs/>
          <w:u w:val="single"/>
          <w:lang w:val="en-US"/>
        </w:rPr>
        <w:t>Learn Languages</w:t>
      </w:r>
      <w:r>
        <w:rPr>
          <w:bCs/>
          <w:lang w:val="en-US"/>
        </w:rPr>
        <w:t xml:space="preserve"> or </w:t>
      </w:r>
      <w:r w:rsidRPr="006A3666">
        <w:rPr>
          <w:bCs/>
          <w:u w:val="single"/>
          <w:lang w:val="en-US"/>
        </w:rPr>
        <w:t>In-Ratio</w:t>
      </w:r>
      <w:r>
        <w:rPr>
          <w:bCs/>
          <w:lang w:val="en-US"/>
        </w:rPr>
        <w:t xml:space="preserve"> stream</w:t>
      </w:r>
      <w:r w:rsidR="002F2BE8" w:rsidRPr="00827D36">
        <w:rPr>
          <w:bCs/>
          <w:lang w:val="en-US"/>
        </w:rPr>
        <w:t xml:space="preserve"> </w:t>
      </w:r>
      <w:r w:rsidR="00C7624F" w:rsidRPr="00827D36">
        <w:rPr>
          <w:bCs/>
          <w:lang w:val="en-US"/>
        </w:rPr>
        <w:t xml:space="preserve">must </w:t>
      </w:r>
      <w:r w:rsidR="002F2BE8" w:rsidRPr="00827D36">
        <w:rPr>
          <w:bCs/>
          <w:lang w:val="en-US"/>
        </w:rPr>
        <w:t xml:space="preserve">employ a language teacher </w:t>
      </w:r>
      <w:r w:rsidR="00C13DD2" w:rsidRPr="00827D36">
        <w:rPr>
          <w:bCs/>
          <w:lang w:val="en-US"/>
        </w:rPr>
        <w:t xml:space="preserve">with native, or near native proficiency in a language other than English and holds one of the following: </w:t>
      </w:r>
    </w:p>
    <w:p w14:paraId="0CFFAB37" w14:textId="160729B9" w:rsidR="002F2BE8" w:rsidRDefault="00C13DD2" w:rsidP="00827D36">
      <w:pPr>
        <w:pStyle w:val="ListParagraph"/>
        <w:numPr>
          <w:ilvl w:val="0"/>
          <w:numId w:val="27"/>
        </w:numPr>
        <w:spacing w:before="120" w:after="120" w:line="240" w:lineRule="auto"/>
        <w:ind w:left="1134" w:hanging="283"/>
        <w:contextualSpacing w:val="0"/>
        <w:rPr>
          <w:bCs/>
          <w:lang w:val="en-US"/>
        </w:rPr>
      </w:pPr>
      <w:r>
        <w:rPr>
          <w:bCs/>
          <w:lang w:val="en-US"/>
        </w:rPr>
        <w:t>a university-level</w:t>
      </w:r>
      <w:r w:rsidR="002F2BE8" w:rsidRPr="00527843">
        <w:rPr>
          <w:bCs/>
          <w:lang w:val="en-US"/>
        </w:rPr>
        <w:t xml:space="preserve"> early childhood teaching degree </w:t>
      </w:r>
    </w:p>
    <w:p w14:paraId="2BD8652A" w14:textId="00EF10E3" w:rsidR="00C13DD2" w:rsidRDefault="00C13DD2" w:rsidP="00827D36">
      <w:pPr>
        <w:pStyle w:val="ListParagraph"/>
        <w:numPr>
          <w:ilvl w:val="0"/>
          <w:numId w:val="27"/>
        </w:numPr>
        <w:spacing w:before="120" w:after="120" w:line="240" w:lineRule="auto"/>
        <w:ind w:left="1134" w:hanging="283"/>
        <w:contextualSpacing w:val="0"/>
        <w:rPr>
          <w:bCs/>
          <w:lang w:val="en-US"/>
        </w:rPr>
      </w:pPr>
      <w:r>
        <w:rPr>
          <w:bCs/>
          <w:lang w:val="en-US"/>
        </w:rPr>
        <w:t>a Diploma in Early Childhood Education and Care qualification</w:t>
      </w:r>
    </w:p>
    <w:p w14:paraId="3D6CE25F" w14:textId="118F9FFD" w:rsidR="00C13DD2" w:rsidRDefault="00C13DD2" w:rsidP="00827D36">
      <w:pPr>
        <w:pStyle w:val="ListParagraph"/>
        <w:numPr>
          <w:ilvl w:val="0"/>
          <w:numId w:val="27"/>
        </w:numPr>
        <w:spacing w:before="120" w:after="120" w:line="240" w:lineRule="auto"/>
        <w:ind w:left="1134" w:hanging="283"/>
        <w:contextualSpacing w:val="0"/>
        <w:rPr>
          <w:bCs/>
          <w:lang w:val="en-US"/>
        </w:rPr>
      </w:pPr>
      <w:r>
        <w:rPr>
          <w:bCs/>
          <w:lang w:val="en-US"/>
        </w:rPr>
        <w:t xml:space="preserve">a university-level primary school teaching degree. </w:t>
      </w:r>
    </w:p>
    <w:p w14:paraId="3D91F666" w14:textId="1067E496" w:rsidR="00197F48" w:rsidRPr="00197F48" w:rsidRDefault="00197F48" w:rsidP="00197F48">
      <w:pPr>
        <w:spacing w:before="120" w:after="120" w:line="240" w:lineRule="auto"/>
        <w:ind w:left="851"/>
        <w:rPr>
          <w:bCs/>
          <w:lang w:val="en-US"/>
        </w:rPr>
      </w:pPr>
      <w:r w:rsidRPr="00197F48">
        <w:rPr>
          <w:rFonts w:eastAsia="Times New Roman"/>
        </w:rPr>
        <w:t xml:space="preserve">These </w:t>
      </w:r>
      <w:r w:rsidR="00421A13">
        <w:rPr>
          <w:rFonts w:eastAsia="Times New Roman"/>
        </w:rPr>
        <w:t xml:space="preserve">degrees and </w:t>
      </w:r>
      <w:r w:rsidRPr="00197F48">
        <w:rPr>
          <w:rFonts w:eastAsia="Times New Roman"/>
        </w:rPr>
        <w:t>qualifications must be recognised under the National Quality Framework</w:t>
      </w:r>
      <w:r>
        <w:rPr>
          <w:rFonts w:eastAsia="Times New Roman"/>
        </w:rPr>
        <w:t xml:space="preserve">. </w:t>
      </w:r>
    </w:p>
    <w:p w14:paraId="3A9980EF" w14:textId="4E1BCEF1" w:rsidR="0016668A" w:rsidRPr="0016668A" w:rsidRDefault="00EC0777" w:rsidP="0016668A">
      <w:pPr>
        <w:spacing w:before="120" w:after="120" w:line="240" w:lineRule="auto"/>
        <w:ind w:left="851"/>
        <w:rPr>
          <w:bCs/>
          <w:lang w:val="en-US"/>
        </w:rPr>
      </w:pPr>
      <w:r w:rsidRPr="00EC0777">
        <w:rPr>
          <w:bCs/>
          <w:lang w:val="en-US"/>
        </w:rPr>
        <w:t xml:space="preserve">Early childhood services that deliver the </w:t>
      </w:r>
      <w:r w:rsidRPr="006A3666">
        <w:rPr>
          <w:bCs/>
          <w:u w:val="single"/>
          <w:lang w:val="en-US"/>
        </w:rPr>
        <w:t>Bilingual Kindergarten</w:t>
      </w:r>
      <w:r w:rsidRPr="00EC0777">
        <w:rPr>
          <w:bCs/>
          <w:lang w:val="en-US"/>
        </w:rPr>
        <w:t xml:space="preserve"> stream must employ a language teacher with native, or near native proficiency in a language other than English and holds </w:t>
      </w:r>
      <w:r w:rsidR="0016668A" w:rsidRPr="0016668A">
        <w:rPr>
          <w:bCs/>
          <w:lang w:val="en-US"/>
        </w:rPr>
        <w:t xml:space="preserve">a university-level teaching degree. </w:t>
      </w:r>
    </w:p>
    <w:p w14:paraId="55A8A7AB" w14:textId="18FE85CF" w:rsidR="009F09FF" w:rsidRDefault="002F2BE8" w:rsidP="00827D36">
      <w:pPr>
        <w:spacing w:before="120" w:after="120" w:line="240" w:lineRule="auto"/>
        <w:ind w:left="851"/>
        <w:rPr>
          <w:bCs/>
          <w:lang w:val="en-US"/>
        </w:rPr>
      </w:pPr>
      <w:r w:rsidRPr="002B1E47">
        <w:rPr>
          <w:bCs/>
          <w:lang w:val="en-US"/>
        </w:rPr>
        <w:t xml:space="preserve">Only in </w:t>
      </w:r>
      <w:r w:rsidR="00C13DD2">
        <w:rPr>
          <w:bCs/>
          <w:lang w:val="en-US"/>
        </w:rPr>
        <w:t>a limited number of</w:t>
      </w:r>
      <w:r w:rsidRPr="002B1E47">
        <w:rPr>
          <w:bCs/>
          <w:lang w:val="en-US"/>
        </w:rPr>
        <w:t xml:space="preserve"> circumstances will the Department allow a language teacher to hold a Certificate III in Early Childhood Education and Care, or no qualification at all. </w:t>
      </w:r>
      <w:r w:rsidR="00262959">
        <w:rPr>
          <w:bCs/>
          <w:lang w:val="en-US"/>
        </w:rPr>
        <w:t>Applications</w:t>
      </w:r>
      <w:r w:rsidR="00262959">
        <w:t xml:space="preserve"> from </w:t>
      </w:r>
      <w:r w:rsidR="00B51D70">
        <w:t>the</w:t>
      </w:r>
      <w:r w:rsidR="00262959">
        <w:t xml:space="preserve"> Recipient to not hold one of the </w:t>
      </w:r>
      <w:r w:rsidR="009F09FF">
        <w:t>approved</w:t>
      </w:r>
      <w:r w:rsidR="00262959">
        <w:t xml:space="preserve"> </w:t>
      </w:r>
      <w:r w:rsidR="009F09FF" w:rsidRPr="00827D36">
        <w:rPr>
          <w:bCs/>
          <w:lang w:val="en-US"/>
        </w:rPr>
        <w:t>degrees/</w:t>
      </w:r>
      <w:r w:rsidR="00262959" w:rsidRPr="00827D36">
        <w:rPr>
          <w:bCs/>
          <w:lang w:val="en-US"/>
        </w:rPr>
        <w:t xml:space="preserve">qualifications will be considered by the Department on a case-by-case basis and evidence to support the application is required. </w:t>
      </w:r>
    </w:p>
    <w:p w14:paraId="5ED661E7" w14:textId="3601A8F4" w:rsidR="002F2BE8" w:rsidRPr="00527843" w:rsidRDefault="002F2BE8" w:rsidP="00827D36">
      <w:pPr>
        <w:spacing w:before="120" w:after="120" w:line="240" w:lineRule="auto"/>
        <w:ind w:left="851"/>
        <w:rPr>
          <w:bCs/>
          <w:lang w:val="en-US"/>
        </w:rPr>
      </w:pPr>
      <w:r w:rsidRPr="00527843">
        <w:rPr>
          <w:bCs/>
          <w:lang w:val="en-US"/>
        </w:rPr>
        <w:t xml:space="preserve">The inability to recruit a language teacher with an approved </w:t>
      </w:r>
      <w:r w:rsidR="00002DC7">
        <w:rPr>
          <w:bCs/>
          <w:lang w:val="en-US"/>
        </w:rPr>
        <w:t xml:space="preserve">degree or </w:t>
      </w:r>
      <w:r w:rsidRPr="00527843">
        <w:rPr>
          <w:bCs/>
          <w:lang w:val="en-US"/>
        </w:rPr>
        <w:t xml:space="preserve">qualification may require the </w:t>
      </w:r>
      <w:r w:rsidR="00B729CE">
        <w:rPr>
          <w:bCs/>
          <w:lang w:val="en-US"/>
        </w:rPr>
        <w:t xml:space="preserve">Recipient </w:t>
      </w:r>
      <w:r w:rsidRPr="00527843">
        <w:rPr>
          <w:bCs/>
          <w:lang w:val="en-US"/>
        </w:rPr>
        <w:t xml:space="preserve">to consider an alternate language or may result in the </w:t>
      </w:r>
      <w:r w:rsidR="009F09FF">
        <w:rPr>
          <w:bCs/>
          <w:lang w:val="en-US"/>
        </w:rPr>
        <w:t>withdrawal of the Recipient from the Program</w:t>
      </w:r>
      <w:r w:rsidR="0030166B">
        <w:rPr>
          <w:bCs/>
          <w:lang w:val="en-US"/>
        </w:rPr>
        <w:t xml:space="preserve"> and</w:t>
      </w:r>
      <w:r w:rsidR="009F09FF">
        <w:rPr>
          <w:bCs/>
          <w:lang w:val="en-US"/>
        </w:rPr>
        <w:t xml:space="preserve"> the c</w:t>
      </w:r>
      <w:r w:rsidRPr="00527843">
        <w:rPr>
          <w:bCs/>
          <w:lang w:val="en-US"/>
        </w:rPr>
        <w:t>essation</w:t>
      </w:r>
      <w:r w:rsidR="006B035B">
        <w:rPr>
          <w:bCs/>
          <w:lang w:val="en-US"/>
        </w:rPr>
        <w:t>/repayment</w:t>
      </w:r>
      <w:r w:rsidRPr="00527843">
        <w:rPr>
          <w:bCs/>
          <w:lang w:val="en-US"/>
        </w:rPr>
        <w:t xml:space="preserve"> of funding.</w:t>
      </w:r>
    </w:p>
    <w:p w14:paraId="268A93E7" w14:textId="77777777" w:rsidR="002F2BE8" w:rsidRPr="00527843" w:rsidRDefault="002F2BE8" w:rsidP="00527843">
      <w:pPr>
        <w:pStyle w:val="ListParagraph"/>
        <w:numPr>
          <w:ilvl w:val="1"/>
          <w:numId w:val="15"/>
        </w:numPr>
        <w:spacing w:before="120" w:after="120" w:line="240" w:lineRule="auto"/>
        <w:contextualSpacing w:val="0"/>
        <w:rPr>
          <w:b/>
          <w:lang w:val="en-US"/>
        </w:rPr>
      </w:pPr>
      <w:r w:rsidRPr="00527843">
        <w:rPr>
          <w:b/>
          <w:lang w:val="en-US"/>
        </w:rPr>
        <w:t>Language skills</w:t>
      </w:r>
    </w:p>
    <w:p w14:paraId="2D58CF06" w14:textId="71843B02" w:rsidR="002F2BE8" w:rsidRPr="00527843" w:rsidRDefault="002F2BE8" w:rsidP="008830B0">
      <w:pPr>
        <w:pStyle w:val="ListParagraph"/>
        <w:numPr>
          <w:ilvl w:val="2"/>
          <w:numId w:val="15"/>
        </w:numPr>
        <w:spacing w:before="120" w:after="120" w:line="240" w:lineRule="auto"/>
        <w:ind w:left="1418" w:hanging="567"/>
        <w:contextualSpacing w:val="0"/>
        <w:rPr>
          <w:bCs/>
          <w:lang w:val="en-US"/>
        </w:rPr>
      </w:pPr>
      <w:r w:rsidRPr="00527843">
        <w:rPr>
          <w:bCs/>
          <w:lang w:val="en-US"/>
        </w:rPr>
        <w:t xml:space="preserve">The language teacher will be required to undertake a language proficiency assessment arranged by </w:t>
      </w:r>
      <w:r w:rsidR="00674ADB">
        <w:rPr>
          <w:bCs/>
          <w:lang w:val="en-US"/>
        </w:rPr>
        <w:t xml:space="preserve">an organisation on behalf of </w:t>
      </w:r>
      <w:r w:rsidRPr="00527843">
        <w:rPr>
          <w:bCs/>
          <w:lang w:val="en-US"/>
        </w:rPr>
        <w:t xml:space="preserve">the Department, to ensure language skill is adequate to deliver a quality </w:t>
      </w:r>
      <w:r w:rsidR="0003382B">
        <w:rPr>
          <w:bCs/>
          <w:lang w:val="en-US"/>
        </w:rPr>
        <w:t>P</w:t>
      </w:r>
      <w:r w:rsidRPr="00527843">
        <w:rPr>
          <w:bCs/>
          <w:lang w:val="en-US"/>
        </w:rPr>
        <w:t>rogram.</w:t>
      </w:r>
    </w:p>
    <w:p w14:paraId="17F70052" w14:textId="0FAB2A87" w:rsidR="002F2BE8" w:rsidRDefault="002F2BE8" w:rsidP="008830B0">
      <w:pPr>
        <w:pStyle w:val="ListParagraph"/>
        <w:numPr>
          <w:ilvl w:val="2"/>
          <w:numId w:val="15"/>
        </w:numPr>
        <w:spacing w:before="120" w:after="120" w:line="240" w:lineRule="auto"/>
        <w:ind w:left="1418" w:hanging="567"/>
        <w:contextualSpacing w:val="0"/>
        <w:rPr>
          <w:bCs/>
          <w:lang w:val="en-US"/>
        </w:rPr>
      </w:pPr>
      <w:r w:rsidRPr="00527843">
        <w:rPr>
          <w:bCs/>
          <w:lang w:val="en-US"/>
        </w:rPr>
        <w:t>The language proficiency assessment is based on a proficiency level equivalent to third year, tertiary study in the language. This is, a native or near native level of language proficiency.</w:t>
      </w:r>
    </w:p>
    <w:p w14:paraId="348B389D" w14:textId="26B2012F" w:rsidR="003D5D11" w:rsidRDefault="004C3312" w:rsidP="008830B0">
      <w:pPr>
        <w:pStyle w:val="ListParagraph"/>
        <w:numPr>
          <w:ilvl w:val="2"/>
          <w:numId w:val="15"/>
        </w:numPr>
        <w:spacing w:before="120" w:after="120" w:line="240" w:lineRule="auto"/>
        <w:ind w:left="1418" w:hanging="567"/>
        <w:contextualSpacing w:val="0"/>
        <w:rPr>
          <w:bCs/>
          <w:lang w:val="en-US"/>
        </w:rPr>
      </w:pPr>
      <w:r>
        <w:rPr>
          <w:bCs/>
          <w:lang w:val="en-US"/>
        </w:rPr>
        <w:t>If</w:t>
      </w:r>
      <w:r w:rsidR="003D5D11">
        <w:rPr>
          <w:bCs/>
          <w:lang w:val="en-US"/>
        </w:rPr>
        <w:t xml:space="preserve"> the language teacher does not pass their language proficiency assessment, </w:t>
      </w:r>
      <w:r w:rsidR="00324093">
        <w:rPr>
          <w:bCs/>
          <w:lang w:val="en-US"/>
        </w:rPr>
        <w:t xml:space="preserve">a determination will be made regarding the likelihood of that teacher meeting the required minimum standard. The language teacher may be provided additional support to develop their language skills for a period no longer than 6 months through the provision of </w:t>
      </w:r>
      <w:r w:rsidR="0048281F">
        <w:rPr>
          <w:bCs/>
          <w:lang w:val="en-US"/>
        </w:rPr>
        <w:t>a once-off $2,500 (excluding GST) language proficiency grant</w:t>
      </w:r>
      <w:r w:rsidR="0095405C">
        <w:rPr>
          <w:bCs/>
          <w:lang w:val="en-US"/>
        </w:rPr>
        <w:t xml:space="preserve">. The </w:t>
      </w:r>
      <w:r w:rsidR="00A95450">
        <w:rPr>
          <w:bCs/>
          <w:lang w:val="en-US"/>
        </w:rPr>
        <w:t xml:space="preserve">language teacher will </w:t>
      </w:r>
      <w:r w:rsidR="0095405C">
        <w:rPr>
          <w:bCs/>
          <w:lang w:val="en-US"/>
        </w:rPr>
        <w:t xml:space="preserve">be required to </w:t>
      </w:r>
      <w:r w:rsidR="00A95450">
        <w:rPr>
          <w:bCs/>
          <w:lang w:val="en-US"/>
        </w:rPr>
        <w:t xml:space="preserve">re-sit the language proficiency assessment at the end of the </w:t>
      </w:r>
      <w:r w:rsidR="00551766">
        <w:rPr>
          <w:bCs/>
          <w:lang w:val="en-US"/>
        </w:rPr>
        <w:t>six-</w:t>
      </w:r>
      <w:r w:rsidR="00A95450">
        <w:rPr>
          <w:bCs/>
          <w:lang w:val="en-US"/>
        </w:rPr>
        <w:t xml:space="preserve">month period. </w:t>
      </w:r>
      <w:r w:rsidR="0095405C">
        <w:rPr>
          <w:bCs/>
          <w:lang w:val="en-US"/>
        </w:rPr>
        <w:t xml:space="preserve">If they do not </w:t>
      </w:r>
      <w:r w:rsidR="000426A5">
        <w:rPr>
          <w:bCs/>
          <w:lang w:val="en-US"/>
        </w:rPr>
        <w:t>pass the second language proficiency assessment,</w:t>
      </w:r>
      <w:r w:rsidR="0095405C">
        <w:rPr>
          <w:bCs/>
          <w:lang w:val="en-US"/>
        </w:rPr>
        <w:t xml:space="preserve"> the language teacher will</w:t>
      </w:r>
      <w:r w:rsidR="00C85C17">
        <w:rPr>
          <w:bCs/>
          <w:lang w:val="en-US"/>
        </w:rPr>
        <w:t xml:space="preserve"> be deemed</w:t>
      </w:r>
      <w:r w:rsidR="0095405C">
        <w:rPr>
          <w:bCs/>
          <w:lang w:val="en-US"/>
        </w:rPr>
        <w:t xml:space="preserve"> not eligible to continue delivering the Program for the Recipient. </w:t>
      </w:r>
    </w:p>
    <w:p w14:paraId="3A664826" w14:textId="328DFF92" w:rsidR="006238B1" w:rsidRPr="004A1225" w:rsidRDefault="006238B1" w:rsidP="008D724A">
      <w:pPr>
        <w:pStyle w:val="ListParagraph"/>
        <w:numPr>
          <w:ilvl w:val="1"/>
          <w:numId w:val="15"/>
        </w:numPr>
        <w:spacing w:before="120" w:after="120" w:line="240" w:lineRule="auto"/>
        <w:contextualSpacing w:val="0"/>
        <w:rPr>
          <w:b/>
          <w:lang w:val="en-US"/>
        </w:rPr>
      </w:pPr>
      <w:r w:rsidRPr="004A1225">
        <w:rPr>
          <w:b/>
          <w:lang w:val="en-US"/>
        </w:rPr>
        <w:lastRenderedPageBreak/>
        <w:t xml:space="preserve">Engagement with the Department and </w:t>
      </w:r>
      <w:r w:rsidR="00381BB8" w:rsidRPr="004A1225">
        <w:rPr>
          <w:b/>
          <w:lang w:val="en-US"/>
        </w:rPr>
        <w:t xml:space="preserve">it’s </w:t>
      </w:r>
      <w:r w:rsidR="008A6DD1" w:rsidRPr="004A1225">
        <w:rPr>
          <w:b/>
          <w:lang w:val="en-US"/>
        </w:rPr>
        <w:t xml:space="preserve">authorised representatives </w:t>
      </w:r>
    </w:p>
    <w:p w14:paraId="2E6DC020" w14:textId="3CA40E4A" w:rsidR="00D25C29" w:rsidRPr="008D724A" w:rsidRDefault="00AE20F8" w:rsidP="008830B0">
      <w:pPr>
        <w:pStyle w:val="ListParagraph"/>
        <w:numPr>
          <w:ilvl w:val="2"/>
          <w:numId w:val="15"/>
        </w:numPr>
        <w:spacing w:before="120" w:after="120" w:line="240" w:lineRule="auto"/>
        <w:ind w:left="1418" w:hanging="567"/>
        <w:contextualSpacing w:val="0"/>
        <w:rPr>
          <w:bCs/>
          <w:lang w:val="en-US"/>
        </w:rPr>
      </w:pPr>
      <w:r w:rsidRPr="008D724A">
        <w:rPr>
          <w:bCs/>
          <w:lang w:val="en-US"/>
        </w:rPr>
        <w:t xml:space="preserve">Funding is conditional on </w:t>
      </w:r>
      <w:r w:rsidR="0013062A">
        <w:rPr>
          <w:bCs/>
          <w:lang w:val="en-US"/>
        </w:rPr>
        <w:t>the Recipient</w:t>
      </w:r>
      <w:r w:rsidRPr="008D724A">
        <w:rPr>
          <w:bCs/>
          <w:lang w:val="en-US"/>
        </w:rPr>
        <w:t xml:space="preserve"> engaging with the Department and</w:t>
      </w:r>
      <w:r w:rsidR="00D55D87">
        <w:rPr>
          <w:bCs/>
          <w:lang w:val="en-US"/>
        </w:rPr>
        <w:t xml:space="preserve"> any third party authori</w:t>
      </w:r>
      <w:r w:rsidR="00CD5E35">
        <w:rPr>
          <w:bCs/>
          <w:lang w:val="en-US"/>
        </w:rPr>
        <w:t>s</w:t>
      </w:r>
      <w:r w:rsidR="00D55D87">
        <w:rPr>
          <w:bCs/>
          <w:lang w:val="en-US"/>
        </w:rPr>
        <w:t xml:space="preserve">ed by the Department </w:t>
      </w:r>
      <w:r w:rsidRPr="008D724A">
        <w:rPr>
          <w:bCs/>
          <w:lang w:val="en-US"/>
        </w:rPr>
        <w:t xml:space="preserve">to support implementation of the Program. </w:t>
      </w:r>
    </w:p>
    <w:p w14:paraId="31957F4D" w14:textId="05BC82B9" w:rsidR="006238B1" w:rsidRDefault="003253D6" w:rsidP="008830B0">
      <w:pPr>
        <w:pStyle w:val="ListParagraph"/>
        <w:numPr>
          <w:ilvl w:val="2"/>
          <w:numId w:val="15"/>
        </w:numPr>
        <w:spacing w:before="120" w:after="120" w:line="240" w:lineRule="auto"/>
        <w:ind w:left="1418" w:hanging="567"/>
        <w:contextualSpacing w:val="0"/>
        <w:rPr>
          <w:bCs/>
          <w:lang w:val="en-US"/>
        </w:rPr>
      </w:pPr>
      <w:r w:rsidRPr="008D724A">
        <w:rPr>
          <w:bCs/>
          <w:lang w:val="en-US"/>
        </w:rPr>
        <w:t xml:space="preserve">The </w:t>
      </w:r>
      <w:r w:rsidR="00261133">
        <w:rPr>
          <w:bCs/>
          <w:lang w:val="en-US"/>
        </w:rPr>
        <w:t>Recipient</w:t>
      </w:r>
      <w:r w:rsidRPr="008D724A">
        <w:rPr>
          <w:bCs/>
          <w:lang w:val="en-US"/>
        </w:rPr>
        <w:t xml:space="preserve"> </w:t>
      </w:r>
      <w:r w:rsidR="00FA65D3">
        <w:rPr>
          <w:bCs/>
          <w:lang w:val="en-US"/>
        </w:rPr>
        <w:t xml:space="preserve">must </w:t>
      </w:r>
      <w:r w:rsidRPr="008D724A">
        <w:rPr>
          <w:bCs/>
          <w:lang w:val="en-US"/>
        </w:rPr>
        <w:t xml:space="preserve">participate in </w:t>
      </w:r>
      <w:r w:rsidR="00747C97" w:rsidRPr="008D724A">
        <w:rPr>
          <w:bCs/>
          <w:lang w:val="en-US"/>
        </w:rPr>
        <w:t>any</w:t>
      </w:r>
      <w:r w:rsidRPr="008D724A">
        <w:rPr>
          <w:bCs/>
          <w:lang w:val="en-US"/>
        </w:rPr>
        <w:t xml:space="preserve"> </w:t>
      </w:r>
      <w:r w:rsidR="006A3666">
        <w:rPr>
          <w:bCs/>
          <w:lang w:val="en-US"/>
        </w:rPr>
        <w:t xml:space="preserve">research or </w:t>
      </w:r>
      <w:r w:rsidRPr="008D724A">
        <w:rPr>
          <w:bCs/>
          <w:lang w:val="en-US"/>
        </w:rPr>
        <w:t xml:space="preserve">evaluation of the </w:t>
      </w:r>
      <w:r w:rsidR="00FA65D3">
        <w:rPr>
          <w:bCs/>
          <w:lang w:val="en-US"/>
        </w:rPr>
        <w:t>P</w:t>
      </w:r>
      <w:r w:rsidRPr="008D724A">
        <w:rPr>
          <w:bCs/>
          <w:lang w:val="en-US"/>
        </w:rPr>
        <w:t>rogra</w:t>
      </w:r>
      <w:r w:rsidR="00585B4B" w:rsidRPr="008D724A">
        <w:rPr>
          <w:bCs/>
          <w:lang w:val="en-US"/>
        </w:rPr>
        <w:t xml:space="preserve">m </w:t>
      </w:r>
      <w:r w:rsidR="00880C19" w:rsidRPr="008D724A">
        <w:rPr>
          <w:bCs/>
          <w:lang w:val="en-US"/>
        </w:rPr>
        <w:t>and</w:t>
      </w:r>
      <w:r w:rsidR="00585B4B" w:rsidRPr="008D724A">
        <w:rPr>
          <w:bCs/>
          <w:lang w:val="en-US"/>
        </w:rPr>
        <w:t xml:space="preserve"> </w:t>
      </w:r>
      <w:r w:rsidR="00E668E8" w:rsidRPr="008D724A">
        <w:rPr>
          <w:bCs/>
          <w:lang w:val="en-US"/>
        </w:rPr>
        <w:t>engage in the professional learning, networking and mentoring opportunities offered by the Department</w:t>
      </w:r>
      <w:r w:rsidR="00B54B62" w:rsidRPr="008D724A">
        <w:rPr>
          <w:bCs/>
          <w:lang w:val="en-US"/>
        </w:rPr>
        <w:t xml:space="preserve"> or </w:t>
      </w:r>
      <w:r w:rsidR="00CD5E35">
        <w:rPr>
          <w:bCs/>
          <w:lang w:val="en-US"/>
        </w:rPr>
        <w:t>any third party authorised by the Department</w:t>
      </w:r>
      <w:r w:rsidR="00B54B62" w:rsidRPr="008D724A">
        <w:rPr>
          <w:bCs/>
          <w:lang w:val="en-US"/>
        </w:rPr>
        <w:t>.</w:t>
      </w:r>
    </w:p>
    <w:p w14:paraId="3B34A707" w14:textId="512A5445" w:rsidR="00C529A1" w:rsidRDefault="00C529A1" w:rsidP="00C529A1">
      <w:pPr>
        <w:pStyle w:val="ListParagraph"/>
        <w:numPr>
          <w:ilvl w:val="1"/>
          <w:numId w:val="15"/>
        </w:numPr>
        <w:spacing w:before="120" w:after="120" w:line="240" w:lineRule="auto"/>
        <w:contextualSpacing w:val="0"/>
        <w:rPr>
          <w:b/>
          <w:lang w:val="en-US"/>
        </w:rPr>
      </w:pPr>
      <w:r>
        <w:rPr>
          <w:b/>
          <w:lang w:val="en-US"/>
        </w:rPr>
        <w:t>Reporting Requirements</w:t>
      </w:r>
    </w:p>
    <w:p w14:paraId="5FEFCAC8" w14:textId="1DF7E9D3" w:rsidR="00C529A1" w:rsidRPr="00C529A1" w:rsidRDefault="00C529A1" w:rsidP="008830B0">
      <w:pPr>
        <w:spacing w:before="120" w:after="120" w:line="240" w:lineRule="auto"/>
        <w:ind w:left="851"/>
        <w:rPr>
          <w:b/>
          <w:i/>
          <w:iCs/>
          <w:lang w:val="en-US"/>
        </w:rPr>
      </w:pPr>
      <w:r>
        <w:rPr>
          <w:b/>
          <w:i/>
          <w:iCs/>
          <w:lang w:val="en-US"/>
        </w:rPr>
        <w:t xml:space="preserve">Financial Acquittal </w:t>
      </w:r>
    </w:p>
    <w:p w14:paraId="3B73229C" w14:textId="1BD0C0DA" w:rsidR="00637C6F" w:rsidRDefault="00C529A1" w:rsidP="008830B0">
      <w:pPr>
        <w:pStyle w:val="ListParagraph"/>
        <w:numPr>
          <w:ilvl w:val="2"/>
          <w:numId w:val="15"/>
        </w:numPr>
        <w:spacing w:before="120" w:after="120" w:line="240" w:lineRule="auto"/>
        <w:ind w:left="1418" w:hanging="567"/>
        <w:contextualSpacing w:val="0"/>
        <w:rPr>
          <w:bCs/>
          <w:lang w:val="en-US"/>
        </w:rPr>
      </w:pPr>
      <w:r w:rsidRPr="008D724A">
        <w:rPr>
          <w:bCs/>
          <w:lang w:val="en-US"/>
        </w:rPr>
        <w:t>The Recipient must provide a completed financial acquittal of the funding</w:t>
      </w:r>
      <w:r w:rsidR="00637C6F">
        <w:rPr>
          <w:bCs/>
          <w:lang w:val="en-US"/>
        </w:rPr>
        <w:t xml:space="preserve"> in a manner and format specified by the Department</w:t>
      </w:r>
      <w:r w:rsidR="000C20F7">
        <w:rPr>
          <w:bCs/>
          <w:lang w:val="en-US"/>
        </w:rPr>
        <w:t xml:space="preserve"> each financial year</w:t>
      </w:r>
      <w:r w:rsidRPr="008D724A">
        <w:rPr>
          <w:bCs/>
          <w:lang w:val="en-US"/>
        </w:rPr>
        <w:t xml:space="preserve">. </w:t>
      </w:r>
    </w:p>
    <w:p w14:paraId="3E560FEB" w14:textId="1628A789" w:rsidR="00FB4969" w:rsidRPr="00637C6F" w:rsidRDefault="00690D81" w:rsidP="008830B0">
      <w:pPr>
        <w:pStyle w:val="ListParagraph"/>
        <w:numPr>
          <w:ilvl w:val="2"/>
          <w:numId w:val="15"/>
        </w:numPr>
        <w:spacing w:before="120" w:after="120" w:line="240" w:lineRule="auto"/>
        <w:ind w:left="1418" w:hanging="567"/>
        <w:contextualSpacing w:val="0"/>
        <w:rPr>
          <w:bCs/>
          <w:lang w:val="en-US"/>
        </w:rPr>
      </w:pPr>
      <w:r w:rsidRPr="008D724A">
        <w:rPr>
          <w:bCs/>
          <w:lang w:val="en-US"/>
        </w:rPr>
        <w:t xml:space="preserve">Information and templates for </w:t>
      </w:r>
      <w:r>
        <w:rPr>
          <w:bCs/>
          <w:lang w:val="en-US"/>
        </w:rPr>
        <w:t>Recipients</w:t>
      </w:r>
      <w:r w:rsidRPr="008D724A">
        <w:rPr>
          <w:bCs/>
          <w:lang w:val="en-US"/>
        </w:rPr>
        <w:t xml:space="preserve"> to complete a financial acquittal for their service will be provided by the Department </w:t>
      </w:r>
      <w:r>
        <w:rPr>
          <w:bCs/>
          <w:lang w:val="en-US"/>
        </w:rPr>
        <w:t>at</w:t>
      </w:r>
      <w:r w:rsidRPr="008D724A">
        <w:rPr>
          <w:bCs/>
          <w:lang w:val="en-US"/>
        </w:rPr>
        <w:t xml:space="preserve"> the time of reporting.</w:t>
      </w:r>
    </w:p>
    <w:p w14:paraId="299839A5" w14:textId="4BE93A6F" w:rsidR="00690D81" w:rsidRDefault="00690D81" w:rsidP="008830B0">
      <w:pPr>
        <w:spacing w:before="120" w:after="120" w:line="240" w:lineRule="auto"/>
        <w:ind w:left="851"/>
        <w:rPr>
          <w:b/>
          <w:i/>
          <w:iCs/>
          <w:lang w:val="en-US"/>
        </w:rPr>
      </w:pPr>
      <w:r w:rsidRPr="00690D81">
        <w:rPr>
          <w:b/>
          <w:i/>
          <w:iCs/>
          <w:lang w:val="en-US"/>
        </w:rPr>
        <w:t>Record keeping</w:t>
      </w:r>
    </w:p>
    <w:p w14:paraId="7A7E8DEE" w14:textId="5FE7793F" w:rsidR="00690D81" w:rsidRPr="00690D81" w:rsidRDefault="00690D81" w:rsidP="008830B0">
      <w:pPr>
        <w:pStyle w:val="ListParagraph"/>
        <w:numPr>
          <w:ilvl w:val="2"/>
          <w:numId w:val="15"/>
        </w:numPr>
        <w:spacing w:before="120" w:after="120" w:line="240" w:lineRule="auto"/>
        <w:ind w:left="1418" w:hanging="567"/>
        <w:contextualSpacing w:val="0"/>
        <w:rPr>
          <w:bCs/>
          <w:lang w:val="en-US"/>
        </w:rPr>
      </w:pPr>
      <w:r>
        <w:rPr>
          <w:bCs/>
          <w:lang w:val="en-US"/>
        </w:rPr>
        <w:t xml:space="preserve">The Recipient must </w:t>
      </w:r>
      <w:r w:rsidRPr="00690D81">
        <w:rPr>
          <w:bCs/>
          <w:lang w:val="en-US"/>
        </w:rPr>
        <w:t xml:space="preserve">keep accurate records, including all receipts and tax invoices, in relation to the </w:t>
      </w:r>
      <w:r>
        <w:rPr>
          <w:bCs/>
          <w:lang w:val="en-US"/>
        </w:rPr>
        <w:t>Program</w:t>
      </w:r>
      <w:r w:rsidRPr="00690D81">
        <w:rPr>
          <w:bCs/>
          <w:lang w:val="en-US"/>
        </w:rPr>
        <w:t xml:space="preserve"> and for everything </w:t>
      </w:r>
      <w:r>
        <w:rPr>
          <w:bCs/>
          <w:lang w:val="en-US"/>
        </w:rPr>
        <w:t>purchased with the</w:t>
      </w:r>
      <w:r w:rsidRPr="00690D81">
        <w:rPr>
          <w:bCs/>
          <w:lang w:val="en-US"/>
        </w:rPr>
        <w:t xml:space="preserve"> Funding in accordance with the requirements set out in Part </w:t>
      </w:r>
      <w:r>
        <w:rPr>
          <w:bCs/>
          <w:lang w:val="en-US"/>
        </w:rPr>
        <w:t xml:space="preserve">A and Part </w:t>
      </w:r>
      <w:r w:rsidRPr="00690D81">
        <w:rPr>
          <w:bCs/>
          <w:lang w:val="en-US"/>
        </w:rPr>
        <w:t>B</w:t>
      </w:r>
      <w:r>
        <w:rPr>
          <w:bCs/>
          <w:lang w:val="en-US"/>
        </w:rPr>
        <w:t xml:space="preserve"> of this Agreement</w:t>
      </w:r>
      <w:r w:rsidRPr="00690D81">
        <w:rPr>
          <w:bCs/>
          <w:lang w:val="en-US"/>
        </w:rPr>
        <w:t>, if any</w:t>
      </w:r>
      <w:r>
        <w:rPr>
          <w:bCs/>
          <w:lang w:val="en-US"/>
        </w:rPr>
        <w:t>.</w:t>
      </w:r>
    </w:p>
    <w:p w14:paraId="6417EA7B" w14:textId="45514F19" w:rsidR="00690D81" w:rsidRDefault="00690D81" w:rsidP="008830B0">
      <w:pPr>
        <w:pStyle w:val="ListParagraph"/>
        <w:numPr>
          <w:ilvl w:val="2"/>
          <w:numId w:val="15"/>
        </w:numPr>
        <w:spacing w:before="120" w:after="120" w:line="240" w:lineRule="auto"/>
        <w:ind w:left="1418" w:hanging="567"/>
        <w:contextualSpacing w:val="0"/>
        <w:rPr>
          <w:bCs/>
          <w:lang w:val="en-US"/>
        </w:rPr>
      </w:pPr>
      <w:r>
        <w:rPr>
          <w:bCs/>
          <w:lang w:val="en-US"/>
        </w:rPr>
        <w:t xml:space="preserve">The Recipient must </w:t>
      </w:r>
      <w:r w:rsidRPr="00690D81">
        <w:rPr>
          <w:bCs/>
          <w:lang w:val="en-US"/>
        </w:rPr>
        <w:t xml:space="preserve">provide access to, and copies of, the records at any time to </w:t>
      </w:r>
      <w:r>
        <w:rPr>
          <w:bCs/>
          <w:lang w:val="en-US"/>
        </w:rPr>
        <w:t>the Department or any party authori</w:t>
      </w:r>
      <w:r w:rsidR="00637C6F">
        <w:rPr>
          <w:bCs/>
          <w:lang w:val="en-US"/>
        </w:rPr>
        <w:t>s</w:t>
      </w:r>
      <w:r>
        <w:rPr>
          <w:bCs/>
          <w:lang w:val="en-US"/>
        </w:rPr>
        <w:t xml:space="preserve">ed by the Department. </w:t>
      </w:r>
    </w:p>
    <w:p w14:paraId="5DC6F204" w14:textId="12FDB479" w:rsidR="00D417D2" w:rsidRPr="00D417D2" w:rsidRDefault="0031543D" w:rsidP="00D417D2">
      <w:pPr>
        <w:pStyle w:val="ListParagraph"/>
        <w:numPr>
          <w:ilvl w:val="1"/>
          <w:numId w:val="15"/>
        </w:numPr>
        <w:spacing w:before="120" w:after="120" w:line="240" w:lineRule="auto"/>
        <w:contextualSpacing w:val="0"/>
        <w:rPr>
          <w:b/>
          <w:lang w:val="en-US"/>
        </w:rPr>
      </w:pPr>
      <w:r>
        <w:rPr>
          <w:b/>
          <w:lang w:val="en-US"/>
        </w:rPr>
        <w:t>Use of Funding</w:t>
      </w:r>
    </w:p>
    <w:p w14:paraId="0E047D84" w14:textId="4E235E39" w:rsidR="0031543D" w:rsidRDefault="0031543D" w:rsidP="008830B0">
      <w:pPr>
        <w:pStyle w:val="ListParagraph"/>
        <w:numPr>
          <w:ilvl w:val="2"/>
          <w:numId w:val="15"/>
        </w:numPr>
        <w:spacing w:before="120" w:after="120" w:line="240" w:lineRule="auto"/>
        <w:ind w:left="1418" w:hanging="567"/>
        <w:contextualSpacing w:val="0"/>
        <w:rPr>
          <w:bCs/>
          <w:lang w:val="en-US"/>
        </w:rPr>
      </w:pPr>
      <w:r>
        <w:rPr>
          <w:bCs/>
          <w:lang w:val="en-US"/>
        </w:rPr>
        <w:t xml:space="preserve">The Recipient must </w:t>
      </w:r>
      <w:r w:rsidRPr="0031543D">
        <w:rPr>
          <w:bCs/>
          <w:lang w:val="en-US"/>
        </w:rPr>
        <w:t xml:space="preserve">use the Funding only for the </w:t>
      </w:r>
      <w:r>
        <w:rPr>
          <w:bCs/>
          <w:lang w:val="en-US"/>
        </w:rPr>
        <w:t xml:space="preserve">Program </w:t>
      </w:r>
      <w:r w:rsidRPr="0031543D">
        <w:rPr>
          <w:bCs/>
          <w:lang w:val="en-US"/>
        </w:rPr>
        <w:t>in accordance with this Agreement or as otherwise agreed in writing by</w:t>
      </w:r>
      <w:r>
        <w:rPr>
          <w:bCs/>
          <w:lang w:val="en-US"/>
        </w:rPr>
        <w:t xml:space="preserve"> the Department</w:t>
      </w:r>
      <w:r w:rsidR="00C85DB2">
        <w:rPr>
          <w:bCs/>
          <w:lang w:val="en-US"/>
        </w:rPr>
        <w:t>.</w:t>
      </w:r>
    </w:p>
    <w:p w14:paraId="041FE023" w14:textId="493BCC57" w:rsidR="00703C8D" w:rsidRPr="0031543D" w:rsidRDefault="00703C8D" w:rsidP="008830B0">
      <w:pPr>
        <w:pStyle w:val="ListParagraph"/>
        <w:numPr>
          <w:ilvl w:val="2"/>
          <w:numId w:val="15"/>
        </w:numPr>
        <w:spacing w:before="120" w:after="120" w:line="240" w:lineRule="auto"/>
        <w:ind w:left="1418" w:hanging="567"/>
        <w:contextualSpacing w:val="0"/>
        <w:rPr>
          <w:bCs/>
          <w:lang w:val="en-US"/>
        </w:rPr>
      </w:pPr>
      <w:r>
        <w:rPr>
          <w:bCs/>
          <w:lang w:val="en-US"/>
        </w:rPr>
        <w:t xml:space="preserve">The Recipient must not charge families additional costs to access the Program. </w:t>
      </w:r>
    </w:p>
    <w:p w14:paraId="5D4FF510" w14:textId="24342DD9" w:rsidR="0031543D" w:rsidRPr="0031543D" w:rsidRDefault="0031543D" w:rsidP="008830B0">
      <w:pPr>
        <w:pStyle w:val="ListParagraph"/>
        <w:numPr>
          <w:ilvl w:val="2"/>
          <w:numId w:val="15"/>
        </w:numPr>
        <w:spacing w:before="120" w:after="120" w:line="240" w:lineRule="auto"/>
        <w:ind w:left="1418" w:hanging="567"/>
        <w:contextualSpacing w:val="0"/>
        <w:rPr>
          <w:bCs/>
          <w:lang w:val="en-US"/>
        </w:rPr>
      </w:pPr>
      <w:r>
        <w:rPr>
          <w:bCs/>
          <w:lang w:val="en-US"/>
        </w:rPr>
        <w:t xml:space="preserve">The Recipient must </w:t>
      </w:r>
      <w:r w:rsidRPr="0031543D">
        <w:rPr>
          <w:bCs/>
          <w:lang w:val="en-US"/>
        </w:rPr>
        <w:t xml:space="preserve">comply with all applicable </w:t>
      </w:r>
      <w:r w:rsidR="00D615A9">
        <w:rPr>
          <w:bCs/>
          <w:lang w:val="en-US"/>
        </w:rPr>
        <w:t>L</w:t>
      </w:r>
      <w:r w:rsidRPr="0031543D">
        <w:rPr>
          <w:bCs/>
          <w:lang w:val="en-US"/>
        </w:rPr>
        <w:t xml:space="preserve">aws and departmental policies in connection with the Funding, the </w:t>
      </w:r>
      <w:r w:rsidR="00341048">
        <w:rPr>
          <w:bCs/>
          <w:lang w:val="en-US"/>
        </w:rPr>
        <w:t xml:space="preserve">Program </w:t>
      </w:r>
      <w:r w:rsidRPr="0031543D">
        <w:rPr>
          <w:bCs/>
          <w:lang w:val="en-US"/>
        </w:rPr>
        <w:t xml:space="preserve">or this Agreement; and </w:t>
      </w:r>
    </w:p>
    <w:p w14:paraId="19BD0E0E" w14:textId="35743833" w:rsidR="00D417D2" w:rsidRDefault="00E11C8E" w:rsidP="008830B0">
      <w:pPr>
        <w:pStyle w:val="ListParagraph"/>
        <w:numPr>
          <w:ilvl w:val="2"/>
          <w:numId w:val="15"/>
        </w:numPr>
        <w:spacing w:before="120" w:after="120" w:line="240" w:lineRule="auto"/>
        <w:ind w:left="1418" w:hanging="567"/>
        <w:contextualSpacing w:val="0"/>
        <w:rPr>
          <w:bCs/>
          <w:lang w:val="en-US"/>
        </w:rPr>
      </w:pPr>
      <w:r>
        <w:rPr>
          <w:bCs/>
          <w:lang w:val="en-US"/>
        </w:rPr>
        <w:t xml:space="preserve">The Recipient </w:t>
      </w:r>
      <w:r w:rsidR="000A50B8">
        <w:rPr>
          <w:bCs/>
          <w:lang w:val="en-US"/>
        </w:rPr>
        <w:t xml:space="preserve">must follow the </w:t>
      </w:r>
      <w:r w:rsidR="0031543D" w:rsidRPr="0031543D">
        <w:rPr>
          <w:bCs/>
          <w:lang w:val="en-US"/>
        </w:rPr>
        <w:t xml:space="preserve">reasonable directions </w:t>
      </w:r>
      <w:r w:rsidR="000A50B8">
        <w:rPr>
          <w:bCs/>
          <w:lang w:val="en-US"/>
        </w:rPr>
        <w:t xml:space="preserve">of the Department </w:t>
      </w:r>
      <w:r w:rsidR="0031543D" w:rsidRPr="0031543D">
        <w:rPr>
          <w:bCs/>
          <w:lang w:val="en-US"/>
        </w:rPr>
        <w:t xml:space="preserve">in connection with the Funding, the </w:t>
      </w:r>
      <w:r w:rsidR="000A50B8">
        <w:rPr>
          <w:bCs/>
          <w:lang w:val="en-US"/>
        </w:rPr>
        <w:t>Program</w:t>
      </w:r>
      <w:r w:rsidR="0031543D" w:rsidRPr="0031543D">
        <w:rPr>
          <w:bCs/>
          <w:lang w:val="en-US"/>
        </w:rPr>
        <w:t xml:space="preserve"> or this Agreement.</w:t>
      </w:r>
    </w:p>
    <w:p w14:paraId="469CD41E" w14:textId="38BA9D0F" w:rsidR="00D417D2" w:rsidRDefault="00D417D2" w:rsidP="008830B0">
      <w:pPr>
        <w:pStyle w:val="ListParagraph"/>
        <w:numPr>
          <w:ilvl w:val="2"/>
          <w:numId w:val="15"/>
        </w:numPr>
        <w:spacing w:before="120" w:after="120" w:line="240" w:lineRule="auto"/>
        <w:ind w:left="1418" w:hanging="567"/>
        <w:contextualSpacing w:val="0"/>
        <w:rPr>
          <w:bCs/>
          <w:lang w:val="en-US"/>
        </w:rPr>
      </w:pPr>
      <w:r>
        <w:rPr>
          <w:bCs/>
          <w:lang w:val="en-US"/>
        </w:rPr>
        <w:t>The Recipient must notify the Department</w:t>
      </w:r>
      <w:r w:rsidR="003D0105">
        <w:rPr>
          <w:bCs/>
          <w:lang w:val="en-US"/>
        </w:rPr>
        <w:t xml:space="preserve"> by email to </w:t>
      </w:r>
      <w:hyperlink r:id="rId17" w:history="1">
        <w:r w:rsidR="003D0105" w:rsidRPr="000C2CDE">
          <w:rPr>
            <w:rStyle w:val="Hyperlink"/>
            <w:rFonts w:eastAsia="MS Gothic"/>
            <w:lang w:val="en-US"/>
          </w:rPr>
          <w:t>ec.languages@education.vic.gov.au</w:t>
        </w:r>
      </w:hyperlink>
      <w:r>
        <w:rPr>
          <w:bCs/>
          <w:lang w:val="en-US"/>
        </w:rPr>
        <w:t xml:space="preserve"> within </w:t>
      </w:r>
      <w:r w:rsidR="00B05AB4">
        <w:rPr>
          <w:bCs/>
          <w:lang w:val="en-US"/>
        </w:rPr>
        <w:t>3</w:t>
      </w:r>
      <w:r>
        <w:rPr>
          <w:bCs/>
          <w:lang w:val="en-US"/>
        </w:rPr>
        <w:t xml:space="preserve"> business days</w:t>
      </w:r>
      <w:r w:rsidR="003D0105">
        <w:rPr>
          <w:bCs/>
          <w:lang w:val="en-US"/>
        </w:rPr>
        <w:t xml:space="preserve">, </w:t>
      </w:r>
      <w:r w:rsidR="009738AC">
        <w:rPr>
          <w:bCs/>
          <w:lang w:val="en-US"/>
        </w:rPr>
        <w:t>from when the Recipient becomes aware</w:t>
      </w:r>
      <w:r w:rsidR="00FE6B8C">
        <w:rPr>
          <w:bCs/>
          <w:lang w:val="en-US"/>
        </w:rPr>
        <w:t>,</w:t>
      </w:r>
      <w:r w:rsidR="009738AC">
        <w:rPr>
          <w:bCs/>
          <w:lang w:val="en-US"/>
        </w:rPr>
        <w:t xml:space="preserve"> if:</w:t>
      </w:r>
    </w:p>
    <w:p w14:paraId="77D3CE85" w14:textId="351E8427" w:rsidR="009738AC" w:rsidRDefault="009738AC" w:rsidP="008830B0">
      <w:pPr>
        <w:pStyle w:val="ListParagraph"/>
        <w:numPr>
          <w:ilvl w:val="3"/>
          <w:numId w:val="23"/>
        </w:numPr>
        <w:spacing w:before="120" w:after="120" w:line="240" w:lineRule="auto"/>
        <w:ind w:left="1701" w:hanging="283"/>
        <w:contextualSpacing w:val="0"/>
        <w:rPr>
          <w:bCs/>
          <w:lang w:val="en-US"/>
        </w:rPr>
      </w:pPr>
      <w:r>
        <w:rPr>
          <w:bCs/>
          <w:lang w:val="en-US"/>
        </w:rPr>
        <w:t xml:space="preserve">the Recipient no longer </w:t>
      </w:r>
      <w:r w:rsidR="00217197">
        <w:rPr>
          <w:bCs/>
          <w:lang w:val="en-US"/>
        </w:rPr>
        <w:t>meets the eligibility requirements for the Funding, if any;</w:t>
      </w:r>
    </w:p>
    <w:p w14:paraId="6EC099CB" w14:textId="15407121" w:rsidR="00046865" w:rsidRDefault="00046865" w:rsidP="008830B0">
      <w:pPr>
        <w:pStyle w:val="ListParagraph"/>
        <w:numPr>
          <w:ilvl w:val="3"/>
          <w:numId w:val="23"/>
        </w:numPr>
        <w:spacing w:before="120" w:after="120" w:line="240" w:lineRule="auto"/>
        <w:ind w:left="1701" w:hanging="283"/>
        <w:contextualSpacing w:val="0"/>
        <w:rPr>
          <w:bCs/>
          <w:lang w:val="en-US"/>
        </w:rPr>
      </w:pPr>
      <w:r>
        <w:rPr>
          <w:bCs/>
          <w:lang w:val="en-US"/>
        </w:rPr>
        <w:t xml:space="preserve">the Recipient is unable to deliver the Program in </w:t>
      </w:r>
      <w:r w:rsidRPr="00F0153D">
        <w:rPr>
          <w:lang w:val="en-US"/>
        </w:rPr>
        <w:t xml:space="preserve">accordance with the terms and conditions of the Early </w:t>
      </w:r>
      <w:r>
        <w:rPr>
          <w:lang w:val="en-US"/>
        </w:rPr>
        <w:t>Childhood Language Program Support and Implementation Guide;</w:t>
      </w:r>
    </w:p>
    <w:p w14:paraId="12761302" w14:textId="536B07D6" w:rsidR="00A33D15" w:rsidRDefault="00A33D15" w:rsidP="008830B0">
      <w:pPr>
        <w:pStyle w:val="ListParagraph"/>
        <w:numPr>
          <w:ilvl w:val="3"/>
          <w:numId w:val="23"/>
        </w:numPr>
        <w:spacing w:before="120" w:after="120" w:line="240" w:lineRule="auto"/>
        <w:ind w:left="1701" w:hanging="283"/>
        <w:contextualSpacing w:val="0"/>
        <w:rPr>
          <w:bCs/>
          <w:lang w:val="en-US"/>
        </w:rPr>
      </w:pPr>
      <w:r>
        <w:rPr>
          <w:bCs/>
          <w:lang w:val="en-US"/>
        </w:rPr>
        <w:t>any complaints are received, concerns or issues raised in relation to the Program;</w:t>
      </w:r>
    </w:p>
    <w:p w14:paraId="35665017" w14:textId="6785C8D2" w:rsidR="000C20F7" w:rsidRDefault="000C20F7" w:rsidP="008830B0">
      <w:pPr>
        <w:pStyle w:val="ListParagraph"/>
        <w:numPr>
          <w:ilvl w:val="3"/>
          <w:numId w:val="23"/>
        </w:numPr>
        <w:spacing w:before="120" w:after="120" w:line="240" w:lineRule="auto"/>
        <w:ind w:left="1701" w:hanging="283"/>
        <w:contextualSpacing w:val="0"/>
        <w:rPr>
          <w:bCs/>
          <w:lang w:val="en-US"/>
        </w:rPr>
      </w:pPr>
      <w:r>
        <w:rPr>
          <w:bCs/>
          <w:lang w:val="en-US"/>
        </w:rPr>
        <w:t>employment of the Recipient’s language teacher</w:t>
      </w:r>
      <w:r w:rsidR="006F0563">
        <w:rPr>
          <w:bCs/>
          <w:lang w:val="en-US"/>
        </w:rPr>
        <w:t xml:space="preserve"> ceases</w:t>
      </w:r>
      <w:r>
        <w:rPr>
          <w:bCs/>
          <w:lang w:val="en-US"/>
        </w:rPr>
        <w:t>;</w:t>
      </w:r>
    </w:p>
    <w:p w14:paraId="0F9F0013" w14:textId="218658C4" w:rsidR="0034629F" w:rsidRDefault="0034629F" w:rsidP="008830B0">
      <w:pPr>
        <w:pStyle w:val="ListParagraph"/>
        <w:numPr>
          <w:ilvl w:val="3"/>
          <w:numId w:val="23"/>
        </w:numPr>
        <w:spacing w:before="120" w:after="120" w:line="240" w:lineRule="auto"/>
        <w:ind w:left="1701" w:hanging="283"/>
        <w:contextualSpacing w:val="0"/>
        <w:rPr>
          <w:bCs/>
          <w:lang w:val="en-US"/>
        </w:rPr>
      </w:pPr>
      <w:r>
        <w:rPr>
          <w:bCs/>
          <w:lang w:val="en-US"/>
        </w:rPr>
        <w:t>the Recipient employs a new language teacher;</w:t>
      </w:r>
    </w:p>
    <w:p w14:paraId="3A081B8A" w14:textId="0EAFBE3B" w:rsidR="00765008" w:rsidRDefault="00765008" w:rsidP="008830B0">
      <w:pPr>
        <w:pStyle w:val="ListParagraph"/>
        <w:numPr>
          <w:ilvl w:val="3"/>
          <w:numId w:val="23"/>
        </w:numPr>
        <w:spacing w:before="120" w:after="120" w:line="240" w:lineRule="auto"/>
        <w:ind w:left="1701" w:hanging="283"/>
        <w:contextualSpacing w:val="0"/>
        <w:rPr>
          <w:bCs/>
          <w:lang w:val="en-US"/>
        </w:rPr>
      </w:pPr>
      <w:r>
        <w:rPr>
          <w:bCs/>
          <w:lang w:val="en-US"/>
        </w:rPr>
        <w:t>the Recipient transfers ownership of the early childhood service to another Approved Provider;</w:t>
      </w:r>
    </w:p>
    <w:p w14:paraId="4992C817" w14:textId="7C198954" w:rsidR="00765008" w:rsidRDefault="00765008" w:rsidP="008830B0">
      <w:pPr>
        <w:pStyle w:val="ListParagraph"/>
        <w:numPr>
          <w:ilvl w:val="3"/>
          <w:numId w:val="23"/>
        </w:numPr>
        <w:spacing w:before="120" w:after="120" w:line="240" w:lineRule="auto"/>
        <w:ind w:left="1701" w:hanging="283"/>
        <w:contextualSpacing w:val="0"/>
        <w:rPr>
          <w:bCs/>
          <w:lang w:val="en-US"/>
        </w:rPr>
      </w:pPr>
      <w:r>
        <w:rPr>
          <w:bCs/>
          <w:lang w:val="en-US"/>
        </w:rPr>
        <w:t xml:space="preserve">the </w:t>
      </w:r>
      <w:r w:rsidR="009F0E16">
        <w:rPr>
          <w:bCs/>
          <w:lang w:val="en-US"/>
        </w:rPr>
        <w:t xml:space="preserve">operation of the </w:t>
      </w:r>
      <w:r>
        <w:rPr>
          <w:bCs/>
          <w:lang w:val="en-US"/>
        </w:rPr>
        <w:t xml:space="preserve">early childhood service </w:t>
      </w:r>
      <w:r w:rsidR="009F0E16">
        <w:rPr>
          <w:bCs/>
          <w:lang w:val="en-US"/>
        </w:rPr>
        <w:t>ceases</w:t>
      </w:r>
      <w:r>
        <w:rPr>
          <w:bCs/>
          <w:lang w:val="en-US"/>
        </w:rPr>
        <w:t>;</w:t>
      </w:r>
    </w:p>
    <w:p w14:paraId="66890D82" w14:textId="43F70F0C" w:rsidR="00217197" w:rsidRDefault="00217197" w:rsidP="008830B0">
      <w:pPr>
        <w:pStyle w:val="ListParagraph"/>
        <w:numPr>
          <w:ilvl w:val="3"/>
          <w:numId w:val="23"/>
        </w:numPr>
        <w:spacing w:before="120" w:after="120" w:line="240" w:lineRule="auto"/>
        <w:ind w:left="1701" w:hanging="283"/>
        <w:contextualSpacing w:val="0"/>
        <w:rPr>
          <w:bCs/>
          <w:lang w:val="en-US"/>
        </w:rPr>
      </w:pPr>
      <w:r>
        <w:rPr>
          <w:bCs/>
          <w:lang w:val="en-US"/>
        </w:rPr>
        <w:t>there is an actual or perceived conflict of interest that may impact on the Recipient’s ability to deliver the Program;</w:t>
      </w:r>
    </w:p>
    <w:p w14:paraId="7809221D" w14:textId="7A1907AE" w:rsidR="00217197" w:rsidRDefault="00217197" w:rsidP="008830B0">
      <w:pPr>
        <w:pStyle w:val="ListParagraph"/>
        <w:numPr>
          <w:ilvl w:val="3"/>
          <w:numId w:val="23"/>
        </w:numPr>
        <w:spacing w:before="120" w:after="120" w:line="240" w:lineRule="auto"/>
        <w:ind w:left="1701" w:hanging="283"/>
        <w:contextualSpacing w:val="0"/>
        <w:rPr>
          <w:bCs/>
          <w:lang w:val="en-US"/>
        </w:rPr>
      </w:pPr>
      <w:r>
        <w:rPr>
          <w:bCs/>
          <w:lang w:val="en-US"/>
        </w:rPr>
        <w:lastRenderedPageBreak/>
        <w:t>the Recipient will not complete the Program; or</w:t>
      </w:r>
    </w:p>
    <w:p w14:paraId="3A78A7AA" w14:textId="6B9E5703" w:rsidR="00B8258D" w:rsidRPr="00B8258D" w:rsidRDefault="00217197" w:rsidP="008830B0">
      <w:pPr>
        <w:pStyle w:val="ListParagraph"/>
        <w:numPr>
          <w:ilvl w:val="3"/>
          <w:numId w:val="23"/>
        </w:numPr>
        <w:spacing w:before="120" w:after="120" w:line="240" w:lineRule="auto"/>
        <w:ind w:left="1701" w:hanging="283"/>
        <w:contextualSpacing w:val="0"/>
        <w:rPr>
          <w:bCs/>
          <w:lang w:val="en-US"/>
        </w:rPr>
      </w:pPr>
      <w:r>
        <w:rPr>
          <w:bCs/>
          <w:lang w:val="en-US"/>
        </w:rPr>
        <w:t>the Recipient will not spend the total amount of the Funding</w:t>
      </w:r>
      <w:r w:rsidR="00F26123">
        <w:rPr>
          <w:bCs/>
          <w:lang w:val="en-US"/>
        </w:rPr>
        <w:t xml:space="preserve">. </w:t>
      </w:r>
    </w:p>
    <w:p w14:paraId="4D738CD0" w14:textId="073FBCD4" w:rsidR="00690D81" w:rsidRPr="00E96715" w:rsidRDefault="00E96715" w:rsidP="008830B0">
      <w:pPr>
        <w:pStyle w:val="ListParagraph"/>
        <w:numPr>
          <w:ilvl w:val="2"/>
          <w:numId w:val="15"/>
        </w:numPr>
        <w:spacing w:before="120" w:after="120" w:line="240" w:lineRule="auto"/>
        <w:ind w:left="1418" w:hanging="567"/>
        <w:contextualSpacing w:val="0"/>
        <w:rPr>
          <w:bCs/>
          <w:lang w:val="en-US"/>
        </w:rPr>
      </w:pPr>
      <w:r w:rsidRPr="00E96715">
        <w:rPr>
          <w:bCs/>
          <w:lang w:val="en-US"/>
        </w:rPr>
        <w:t>The Recipient requires the w</w:t>
      </w:r>
      <w:r>
        <w:rPr>
          <w:bCs/>
          <w:lang w:val="en-US"/>
        </w:rPr>
        <w:t>ritten</w:t>
      </w:r>
      <w:r w:rsidRPr="00E96715">
        <w:rPr>
          <w:bCs/>
          <w:lang w:val="en-US"/>
        </w:rPr>
        <w:t xml:space="preserve"> consent of the Department to:</w:t>
      </w:r>
    </w:p>
    <w:p w14:paraId="146488B1" w14:textId="00652932" w:rsidR="00CD0033" w:rsidRDefault="00CD0033" w:rsidP="008830B0">
      <w:pPr>
        <w:pStyle w:val="ListParagraph"/>
        <w:numPr>
          <w:ilvl w:val="3"/>
          <w:numId w:val="29"/>
        </w:numPr>
        <w:spacing w:before="120" w:after="120" w:line="240" w:lineRule="auto"/>
        <w:ind w:hanging="310"/>
        <w:contextualSpacing w:val="0"/>
        <w:rPr>
          <w:bCs/>
          <w:lang w:val="en-US"/>
        </w:rPr>
      </w:pPr>
      <w:r>
        <w:rPr>
          <w:bCs/>
          <w:lang w:val="en-US"/>
        </w:rPr>
        <w:t xml:space="preserve">Use any of the Funding for anything other than the Program or in any way that is not in accordance with this Agreement; </w:t>
      </w:r>
      <w:r w:rsidR="001C5FAC">
        <w:rPr>
          <w:bCs/>
          <w:lang w:val="en-US"/>
        </w:rPr>
        <w:t>or</w:t>
      </w:r>
    </w:p>
    <w:p w14:paraId="5204C912" w14:textId="2D8510D2" w:rsidR="001C5FAC" w:rsidRDefault="00CD0033" w:rsidP="008830B0">
      <w:pPr>
        <w:pStyle w:val="ListParagraph"/>
        <w:numPr>
          <w:ilvl w:val="3"/>
          <w:numId w:val="29"/>
        </w:numPr>
        <w:spacing w:before="120" w:after="120" w:line="240" w:lineRule="auto"/>
        <w:ind w:left="1701" w:hanging="283"/>
        <w:contextualSpacing w:val="0"/>
        <w:rPr>
          <w:bCs/>
          <w:lang w:val="en-US"/>
        </w:rPr>
      </w:pPr>
      <w:r>
        <w:rPr>
          <w:bCs/>
          <w:lang w:val="en-US"/>
        </w:rPr>
        <w:t xml:space="preserve">Change the </w:t>
      </w:r>
      <w:r w:rsidR="001C5FAC">
        <w:rPr>
          <w:bCs/>
          <w:lang w:val="en-US"/>
        </w:rPr>
        <w:t>Funding Period or Funding Requirements.</w:t>
      </w:r>
    </w:p>
    <w:p w14:paraId="6C30DAD5" w14:textId="18E36662" w:rsidR="00E96715" w:rsidRPr="001C5FAC" w:rsidRDefault="001C5FAC" w:rsidP="008830B0">
      <w:pPr>
        <w:pStyle w:val="ListParagraph"/>
        <w:numPr>
          <w:ilvl w:val="2"/>
          <w:numId w:val="15"/>
        </w:numPr>
        <w:spacing w:before="120" w:after="120" w:line="240" w:lineRule="auto"/>
        <w:ind w:left="1418" w:hanging="567"/>
        <w:contextualSpacing w:val="0"/>
        <w:rPr>
          <w:bCs/>
          <w:i/>
          <w:iCs/>
          <w:lang w:val="en-US"/>
        </w:rPr>
      </w:pPr>
      <w:r w:rsidRPr="001C5FAC">
        <w:rPr>
          <w:bCs/>
          <w:lang w:val="en-US"/>
        </w:rPr>
        <w:t>The Recipient agrees to repay all or part of the Funding in accordance with any written request from the Department to do so if:</w:t>
      </w:r>
    </w:p>
    <w:p w14:paraId="66DB8934" w14:textId="33A64213" w:rsidR="001C5FAC" w:rsidRPr="008830B0" w:rsidRDefault="001C5FAC" w:rsidP="008830B0">
      <w:pPr>
        <w:pStyle w:val="ListParagraph"/>
        <w:numPr>
          <w:ilvl w:val="3"/>
          <w:numId w:val="30"/>
        </w:numPr>
        <w:spacing w:before="120" w:after="120" w:line="240" w:lineRule="auto"/>
        <w:ind w:hanging="310"/>
        <w:contextualSpacing w:val="0"/>
        <w:rPr>
          <w:bCs/>
          <w:lang w:val="en-US"/>
        </w:rPr>
      </w:pPr>
      <w:bookmarkStart w:id="0" w:name="_Hlk87428613"/>
      <w:r>
        <w:rPr>
          <w:bCs/>
          <w:lang w:val="en-US"/>
        </w:rPr>
        <w:t xml:space="preserve">There is unspent Funding at the </w:t>
      </w:r>
      <w:r w:rsidR="002B6852">
        <w:rPr>
          <w:bCs/>
          <w:lang w:val="en-US"/>
        </w:rPr>
        <w:t xml:space="preserve">end of each financial year </w:t>
      </w:r>
      <w:r w:rsidR="002A1C47">
        <w:rPr>
          <w:bCs/>
          <w:lang w:val="en-US"/>
        </w:rPr>
        <w:t xml:space="preserve">(as reported through the annual financial acquittal) </w:t>
      </w:r>
      <w:r w:rsidR="002B6852">
        <w:rPr>
          <w:bCs/>
          <w:lang w:val="en-US"/>
        </w:rPr>
        <w:t xml:space="preserve">or at the </w:t>
      </w:r>
      <w:r>
        <w:rPr>
          <w:bCs/>
          <w:lang w:val="en-US"/>
        </w:rPr>
        <w:t>completion of the Funding Period</w:t>
      </w:r>
      <w:r w:rsidR="00B05AB4">
        <w:rPr>
          <w:bCs/>
          <w:lang w:val="en-US"/>
        </w:rPr>
        <w:t>;</w:t>
      </w:r>
    </w:p>
    <w:bookmarkEnd w:id="0"/>
    <w:p w14:paraId="6DB59132" w14:textId="17AA4E56" w:rsidR="0055020D" w:rsidRPr="008830B0" w:rsidRDefault="001C5FAC" w:rsidP="008830B0">
      <w:pPr>
        <w:pStyle w:val="ListParagraph"/>
        <w:numPr>
          <w:ilvl w:val="3"/>
          <w:numId w:val="30"/>
        </w:numPr>
        <w:spacing w:before="120" w:after="120" w:line="240" w:lineRule="auto"/>
        <w:ind w:hanging="310"/>
        <w:contextualSpacing w:val="0"/>
        <w:rPr>
          <w:bCs/>
          <w:lang w:val="en-US"/>
        </w:rPr>
      </w:pPr>
      <w:r>
        <w:rPr>
          <w:bCs/>
          <w:lang w:val="en-US"/>
        </w:rPr>
        <w:t>The Recipient does not use the Funding in accordance with this Agreement</w:t>
      </w:r>
      <w:r w:rsidR="0055020D">
        <w:rPr>
          <w:bCs/>
          <w:lang w:val="en-US"/>
        </w:rPr>
        <w:t>;</w:t>
      </w:r>
    </w:p>
    <w:p w14:paraId="77A8A3A4" w14:textId="696556A9" w:rsidR="0055020D" w:rsidRPr="0055020D" w:rsidRDefault="0055020D" w:rsidP="008830B0">
      <w:pPr>
        <w:pStyle w:val="ListParagraph"/>
        <w:numPr>
          <w:ilvl w:val="3"/>
          <w:numId w:val="30"/>
        </w:numPr>
        <w:spacing w:before="120" w:after="120" w:line="240" w:lineRule="auto"/>
        <w:ind w:hanging="310"/>
        <w:contextualSpacing w:val="0"/>
        <w:rPr>
          <w:bCs/>
          <w:i/>
          <w:iCs/>
          <w:lang w:val="en-US"/>
        </w:rPr>
      </w:pPr>
      <w:r>
        <w:rPr>
          <w:bCs/>
          <w:lang w:val="en-US"/>
        </w:rPr>
        <w:t xml:space="preserve">The Recipient is without a language teacher for more than </w:t>
      </w:r>
      <w:r w:rsidR="00804995">
        <w:rPr>
          <w:bCs/>
          <w:lang w:val="en-US"/>
        </w:rPr>
        <w:t>6</w:t>
      </w:r>
      <w:r>
        <w:rPr>
          <w:bCs/>
          <w:lang w:val="en-US"/>
        </w:rPr>
        <w:t xml:space="preserve"> months as outlined in Part B, Section 3.3 – Employment.</w:t>
      </w:r>
    </w:p>
    <w:p w14:paraId="0FB18F14" w14:textId="2036F6D9" w:rsidR="001C5FAC" w:rsidRPr="001C5FAC" w:rsidRDefault="0055020D" w:rsidP="0055020D">
      <w:pPr>
        <w:pStyle w:val="ListParagraph"/>
        <w:spacing w:before="120" w:after="120" w:line="240" w:lineRule="auto"/>
        <w:ind w:left="1728"/>
        <w:contextualSpacing w:val="0"/>
        <w:rPr>
          <w:bCs/>
          <w:i/>
          <w:iCs/>
          <w:lang w:val="en-US"/>
        </w:rPr>
      </w:pPr>
      <w:r>
        <w:rPr>
          <w:bCs/>
          <w:lang w:val="en-US"/>
        </w:rPr>
        <w:t xml:space="preserve"> </w:t>
      </w:r>
    </w:p>
    <w:p w14:paraId="6611B9CE" w14:textId="3E6544B6" w:rsidR="00C20A09" w:rsidRDefault="00AD5F85" w:rsidP="00C20A09">
      <w:pPr>
        <w:pStyle w:val="ListParagraph"/>
        <w:numPr>
          <w:ilvl w:val="1"/>
          <w:numId w:val="15"/>
        </w:numPr>
        <w:spacing w:before="120" w:after="120" w:line="240" w:lineRule="auto"/>
        <w:contextualSpacing w:val="0"/>
        <w:rPr>
          <w:b/>
          <w:lang w:val="en-US"/>
        </w:rPr>
      </w:pPr>
      <w:bookmarkStart w:id="1" w:name="_Hlk111645176"/>
      <w:r>
        <w:rPr>
          <w:b/>
          <w:lang w:val="en-US"/>
        </w:rPr>
        <w:t>Publici</w:t>
      </w:r>
      <w:r w:rsidR="002566B8">
        <w:rPr>
          <w:b/>
          <w:lang w:val="en-US"/>
        </w:rPr>
        <w:t>s</w:t>
      </w:r>
      <w:r>
        <w:rPr>
          <w:b/>
          <w:lang w:val="en-US"/>
        </w:rPr>
        <w:t xml:space="preserve">ing of Funding </w:t>
      </w:r>
    </w:p>
    <w:bookmarkEnd w:id="1"/>
    <w:p w14:paraId="694826DC" w14:textId="4EC939B2" w:rsidR="00C20A09" w:rsidRPr="00321D3D" w:rsidRDefault="00C20A09" w:rsidP="00321D3D">
      <w:pPr>
        <w:spacing w:before="120" w:after="120" w:line="240" w:lineRule="auto"/>
        <w:ind w:firstLine="360"/>
        <w:rPr>
          <w:bCs/>
          <w:lang w:val="en-US"/>
        </w:rPr>
      </w:pPr>
      <w:r w:rsidRPr="00321D3D">
        <w:rPr>
          <w:bCs/>
          <w:lang w:val="en-US"/>
        </w:rPr>
        <w:t xml:space="preserve">The Department reserves the right to publicise and report on the awarding of this Funding. </w:t>
      </w:r>
    </w:p>
    <w:p w14:paraId="34CBCB09" w14:textId="2E2CD218" w:rsidR="00C20A09" w:rsidRDefault="001400CB" w:rsidP="00A13A21">
      <w:pPr>
        <w:pStyle w:val="ListParagraph"/>
        <w:numPr>
          <w:ilvl w:val="1"/>
          <w:numId w:val="15"/>
        </w:numPr>
        <w:spacing w:before="120" w:after="120" w:line="240" w:lineRule="auto"/>
        <w:contextualSpacing w:val="0"/>
        <w:rPr>
          <w:b/>
          <w:lang w:val="en-US"/>
        </w:rPr>
      </w:pPr>
      <w:r>
        <w:rPr>
          <w:b/>
          <w:lang w:val="en-US"/>
        </w:rPr>
        <w:t xml:space="preserve">General </w:t>
      </w:r>
    </w:p>
    <w:p w14:paraId="67A44739" w14:textId="77777777" w:rsidR="001400CB" w:rsidRPr="001400CB" w:rsidRDefault="001400CB" w:rsidP="001400CB">
      <w:pPr>
        <w:spacing w:before="120" w:after="120" w:line="240" w:lineRule="auto"/>
        <w:ind w:left="357"/>
        <w:rPr>
          <w:rStyle w:val="Strong"/>
          <w:b w:val="0"/>
        </w:rPr>
      </w:pPr>
      <w:r w:rsidRPr="001400CB">
        <w:rPr>
          <w:b/>
          <w:i/>
          <w:iCs/>
          <w:lang w:val="en-US"/>
        </w:rPr>
        <w:t>Counterparts</w:t>
      </w:r>
    </w:p>
    <w:p w14:paraId="244D3C70" w14:textId="58052D8F" w:rsidR="001400CB" w:rsidRPr="00A7683D" w:rsidRDefault="001400CB" w:rsidP="00D40BDA">
      <w:pPr>
        <w:pStyle w:val="ListParagraph"/>
        <w:numPr>
          <w:ilvl w:val="2"/>
          <w:numId w:val="15"/>
        </w:numPr>
        <w:spacing w:before="120" w:after="120" w:line="240" w:lineRule="auto"/>
        <w:ind w:left="1276" w:hanging="850"/>
        <w:contextualSpacing w:val="0"/>
        <w:rPr>
          <w:bCs/>
          <w:lang w:val="en-US"/>
        </w:rPr>
      </w:pPr>
      <w:r w:rsidRPr="00A7683D">
        <w:rPr>
          <w:bCs/>
          <w:lang w:val="en-US"/>
        </w:rPr>
        <w:t>This Agreement may be executed in any number of counterparts all of which taken together will constitute one instrument</w:t>
      </w:r>
      <w:r w:rsidR="004C3312" w:rsidRPr="00A7683D">
        <w:rPr>
          <w:bCs/>
          <w:lang w:val="en-US"/>
        </w:rPr>
        <w:t xml:space="preserve">. </w:t>
      </w:r>
      <w:r w:rsidRPr="00A7683D">
        <w:rPr>
          <w:bCs/>
          <w:lang w:val="en-US"/>
        </w:rPr>
        <w:t>A party that has executed a counterpart of this Agreement may exchange that counterpart with another party by emailing it to the other party (or their legal representative) and, it is intended that such exchange is to take effect as delivery.</w:t>
      </w:r>
    </w:p>
    <w:p w14:paraId="4214494A" w14:textId="431BEBEF" w:rsidR="001400CB" w:rsidRPr="001400CB" w:rsidRDefault="001400CB" w:rsidP="001400CB">
      <w:pPr>
        <w:spacing w:before="120" w:after="120" w:line="240" w:lineRule="auto"/>
        <w:ind w:left="357"/>
        <w:rPr>
          <w:b/>
          <w:i/>
          <w:iCs/>
          <w:lang w:val="en-US"/>
        </w:rPr>
      </w:pPr>
      <w:r w:rsidRPr="001400CB">
        <w:rPr>
          <w:b/>
          <w:i/>
          <w:iCs/>
          <w:lang w:val="en-US"/>
        </w:rPr>
        <w:t>Electronic Signatures</w:t>
      </w:r>
    </w:p>
    <w:p w14:paraId="0884BF1C" w14:textId="64BFEEC9" w:rsidR="001400CB" w:rsidRPr="001400CB" w:rsidRDefault="001400CB" w:rsidP="00D40BDA">
      <w:pPr>
        <w:pStyle w:val="ListParagraph"/>
        <w:numPr>
          <w:ilvl w:val="2"/>
          <w:numId w:val="15"/>
        </w:numPr>
        <w:spacing w:before="120" w:after="120" w:line="240" w:lineRule="auto"/>
        <w:ind w:left="1276" w:hanging="850"/>
        <w:contextualSpacing w:val="0"/>
      </w:pPr>
      <w:r w:rsidRPr="00CF2477">
        <w:t>The parties acknowledge and agree that this Agreement and any amendments to this Agreement may be executed by electronic signature which shall have the same force and effect as a handwritten signature</w:t>
      </w:r>
      <w:r w:rsidR="004C3312" w:rsidRPr="00CF2477">
        <w:t xml:space="preserve">. </w:t>
      </w:r>
      <w:r w:rsidRPr="00CF2477">
        <w:t xml:space="preserve">Without limiting this term, ‘electronic signature’, </w:t>
      </w:r>
      <w:r w:rsidRPr="00D40BDA">
        <w:rPr>
          <w:bCs/>
          <w:lang w:val="en-US"/>
        </w:rPr>
        <w:t>whether</w:t>
      </w:r>
      <w:r w:rsidRPr="00CF2477">
        <w:t xml:space="preserve"> digital or encrypted, will include scanned and transmitted versions (</w:t>
      </w:r>
      <w:r w:rsidR="004C3312" w:rsidRPr="00CF2477">
        <w:t>e.g.,</w:t>
      </w:r>
      <w:r w:rsidRPr="00CF2477">
        <w:t xml:space="preserve"> via pdf) of an original signature.  An electronic signature is sufficient to indicate a party’s approval of the terms of this Agreement and the parties agree to be so bound by their electronic signature and the terms of this Agreement.</w:t>
      </w:r>
    </w:p>
    <w:p w14:paraId="1CB44EE3" w14:textId="77777777" w:rsidR="003253D6" w:rsidRDefault="003253D6" w:rsidP="00527843">
      <w:pPr>
        <w:spacing w:before="120" w:after="120" w:line="240" w:lineRule="auto"/>
        <w:ind w:left="360"/>
        <w:rPr>
          <w:i/>
          <w:iCs/>
          <w:lang w:val="en-US"/>
        </w:rPr>
      </w:pPr>
    </w:p>
    <w:p w14:paraId="765466C4" w14:textId="58219DEC" w:rsidR="001400CB" w:rsidRPr="000C2CDE" w:rsidRDefault="001400CB" w:rsidP="00527843">
      <w:pPr>
        <w:spacing w:before="120" w:after="120" w:line="240" w:lineRule="auto"/>
        <w:ind w:left="360"/>
        <w:rPr>
          <w:rFonts w:eastAsia="MS Gothic"/>
          <w:lang w:val="en-US"/>
        </w:rPr>
        <w:sectPr w:rsidR="001400CB" w:rsidRPr="000C2CDE" w:rsidSect="0028336F">
          <w:headerReference w:type="even" r:id="rId18"/>
          <w:headerReference w:type="default" r:id="rId19"/>
          <w:footerReference w:type="default" r:id="rId20"/>
          <w:headerReference w:type="first" r:id="rId21"/>
          <w:pgSz w:w="11900" w:h="16840" w:code="9"/>
          <w:pgMar w:top="1560" w:right="1418" w:bottom="1418" w:left="1418" w:header="567" w:footer="567" w:gutter="0"/>
          <w:cols w:space="720"/>
          <w:docGrid w:linePitch="360"/>
        </w:sectPr>
      </w:pPr>
    </w:p>
    <w:p w14:paraId="05513A48" w14:textId="48AD1A42" w:rsidR="003253D6" w:rsidRPr="000C2CDE" w:rsidRDefault="00CD2B5C" w:rsidP="00527843">
      <w:pPr>
        <w:keepNext/>
        <w:keepLines/>
        <w:spacing w:before="120" w:after="120" w:line="240" w:lineRule="auto"/>
        <w:outlineLvl w:val="1"/>
        <w:rPr>
          <w:rFonts w:ascii="Arial" w:eastAsia="MS Gothic" w:hAnsi="Arial" w:cs="Times New Roman"/>
          <w:color w:val="005A97"/>
          <w:sz w:val="32"/>
          <w:szCs w:val="26"/>
          <w:lang w:val="en-US"/>
        </w:rPr>
      </w:pPr>
      <w:r>
        <w:rPr>
          <w:rFonts w:ascii="Arial" w:eastAsia="MS Gothic" w:hAnsi="Arial" w:cs="Times New Roman"/>
          <w:color w:val="005A97"/>
          <w:sz w:val="32"/>
          <w:szCs w:val="26"/>
          <w:lang w:val="en-US"/>
        </w:rPr>
        <w:lastRenderedPageBreak/>
        <w:t>Execution</w:t>
      </w:r>
    </w:p>
    <w:p w14:paraId="57A260B1" w14:textId="77777777" w:rsidR="00710176" w:rsidRPr="00710176" w:rsidRDefault="00710176" w:rsidP="00710176">
      <w:pPr>
        <w:tabs>
          <w:tab w:val="left" w:pos="5245"/>
        </w:tabs>
        <w:spacing w:after="240"/>
        <w:rPr>
          <w:lang w:val="en-US"/>
        </w:rPr>
      </w:pPr>
      <w:r w:rsidRPr="00710176">
        <w:rPr>
          <w:b/>
          <w:lang w:val="en-US"/>
        </w:rPr>
        <w:t>EXECUTED</w:t>
      </w:r>
      <w:r w:rsidRPr="00710176">
        <w:rPr>
          <w:lang w:val="en-US"/>
        </w:rPr>
        <w:t xml:space="preserve"> for and on behalf of the STATE OF VICTORIA represented by and acting through the </w:t>
      </w:r>
      <w:r w:rsidRPr="00710176">
        <w:rPr>
          <w:b/>
          <w:bCs/>
          <w:lang w:val="en-US"/>
        </w:rPr>
        <w:t xml:space="preserve">Department of </w:t>
      </w:r>
      <w:r w:rsidRPr="00710176">
        <w:rPr>
          <w:b/>
          <w:bCs/>
        </w:rPr>
        <w:t>Education and Training</w:t>
      </w:r>
      <w:r w:rsidRPr="00710176">
        <w:rPr>
          <w:b/>
          <w:bCs/>
          <w:lang w:val="en-US"/>
        </w:rPr>
        <w:t xml:space="preserve">, ABN </w:t>
      </w:r>
      <w:r w:rsidRPr="00710176">
        <w:rPr>
          <w:b/>
          <w:bCs/>
        </w:rPr>
        <w:t>52 705 101 522</w:t>
      </w:r>
      <w:r w:rsidRPr="00710176">
        <w:rPr>
          <w:lang w:val="en-US"/>
        </w:rPr>
        <w:t>, by its authorised representative who warrants that he or she is a duly authorised representative able to execute on behalf of the Department:</w:t>
      </w:r>
    </w:p>
    <w:p w14:paraId="0B645220" w14:textId="6D0D5DCD" w:rsidR="00710176" w:rsidRPr="00710176" w:rsidRDefault="00710176" w:rsidP="00710176">
      <w:pPr>
        <w:tabs>
          <w:tab w:val="left" w:pos="5245"/>
        </w:tabs>
        <w:spacing w:after="120"/>
      </w:pPr>
      <w:r w:rsidRPr="00710176">
        <w:rPr>
          <w:lang w:val="en-US"/>
        </w:rPr>
        <w:t>Name and position of authorised representative</w:t>
      </w:r>
      <w:r w:rsidRPr="00710176">
        <w:rPr>
          <w:lang w:val="en-US"/>
        </w:rPr>
        <w:tab/>
      </w:r>
      <w:r w:rsidR="00A77099" w:rsidRPr="00A77099">
        <w:rPr>
          <w:highlight w:val="yellow"/>
          <w:lang w:val="en-US"/>
        </w:rPr>
        <w:t>&lt;Name&gt;</w:t>
      </w:r>
      <w:r w:rsidR="00BF14F6">
        <w:t xml:space="preserve"> </w:t>
      </w:r>
    </w:p>
    <w:p w14:paraId="0996B553" w14:textId="77777777" w:rsidR="00A77099" w:rsidRDefault="00710176" w:rsidP="00A77099">
      <w:pPr>
        <w:tabs>
          <w:tab w:val="left" w:pos="5245"/>
        </w:tabs>
        <w:spacing w:after="0"/>
        <w:ind w:left="5040"/>
      </w:pPr>
      <w:r w:rsidRPr="00710176">
        <w:tab/>
      </w:r>
      <w:r w:rsidR="00A77099">
        <w:t xml:space="preserve">Executive </w:t>
      </w:r>
      <w:r w:rsidRPr="00710176">
        <w:t xml:space="preserve">Director, Early Learning </w:t>
      </w:r>
      <w:r w:rsidR="00A77099">
        <w:t xml:space="preserve">Practice </w:t>
      </w:r>
    </w:p>
    <w:p w14:paraId="033BD55E" w14:textId="68E3A8CF" w:rsidR="00A77099" w:rsidRDefault="00A77099" w:rsidP="00A77099">
      <w:pPr>
        <w:tabs>
          <w:tab w:val="left" w:pos="5245"/>
        </w:tabs>
        <w:spacing w:after="0"/>
        <w:ind w:left="5040"/>
      </w:pPr>
      <w:r>
        <w:tab/>
        <w:t xml:space="preserve">and Participation Division </w:t>
      </w:r>
    </w:p>
    <w:p w14:paraId="0675CCF9" w14:textId="2D49CCA0" w:rsidR="00710176" w:rsidRPr="00710176" w:rsidRDefault="00710176" w:rsidP="00A77099">
      <w:pPr>
        <w:tabs>
          <w:tab w:val="left" w:pos="5245"/>
        </w:tabs>
        <w:spacing w:after="0"/>
      </w:pPr>
      <w:r w:rsidRPr="00710176">
        <w:t>Sign here: .....................................................................</w:t>
      </w:r>
      <w:r w:rsidRPr="00710176">
        <w:tab/>
      </w:r>
      <w:r w:rsidRPr="00C54F63">
        <w:rPr>
          <w:highlight w:val="yellow"/>
        </w:rPr>
        <w:t>Date:</w:t>
      </w:r>
      <w:r w:rsidRPr="00710176">
        <w:t xml:space="preserve">           </w:t>
      </w:r>
    </w:p>
    <w:p w14:paraId="704510A5" w14:textId="77777777" w:rsidR="00710176" w:rsidRPr="00710176" w:rsidRDefault="00710176" w:rsidP="00710176">
      <w:pPr>
        <w:tabs>
          <w:tab w:val="left" w:pos="5245"/>
        </w:tabs>
        <w:spacing w:after="240"/>
        <w:rPr>
          <w:b/>
        </w:rPr>
      </w:pPr>
    </w:p>
    <w:p w14:paraId="249C7FE1" w14:textId="0046DDD4" w:rsidR="00710176" w:rsidRPr="00710176" w:rsidRDefault="00710176" w:rsidP="00710176">
      <w:pPr>
        <w:tabs>
          <w:tab w:val="left" w:pos="5245"/>
        </w:tabs>
        <w:spacing w:after="240"/>
        <w:rPr>
          <w:lang w:val="en-US"/>
        </w:rPr>
      </w:pPr>
      <w:r w:rsidRPr="00710176">
        <w:rPr>
          <w:b/>
          <w:bCs/>
          <w:lang w:val="en-US"/>
        </w:rPr>
        <w:t>EXECUTED</w:t>
      </w:r>
      <w:r w:rsidRPr="00710176">
        <w:rPr>
          <w:lang w:val="en-US"/>
        </w:rPr>
        <w:t xml:space="preserve"> for and on behalf of </w:t>
      </w:r>
      <w:r w:rsidRPr="00EF3DB8">
        <w:rPr>
          <w:highlight w:val="yellow"/>
          <w:lang w:val="en-US"/>
        </w:rPr>
        <w:t xml:space="preserve">&lt;Name of </w:t>
      </w:r>
      <w:r w:rsidR="00EF3DB8">
        <w:rPr>
          <w:highlight w:val="yellow"/>
          <w:lang w:val="en-US"/>
        </w:rPr>
        <w:t>Approved Provider</w:t>
      </w:r>
      <w:r w:rsidRPr="00EF3DB8">
        <w:rPr>
          <w:highlight w:val="yellow"/>
          <w:lang w:val="en-US"/>
        </w:rPr>
        <w:t>&gt;</w:t>
      </w:r>
      <w:r w:rsidRPr="00710176">
        <w:rPr>
          <w:b/>
          <w:bCs/>
          <w:highlight w:val="yellow"/>
          <w:lang w:val="en-US"/>
        </w:rPr>
        <w:t xml:space="preserve"> </w:t>
      </w:r>
      <w:r w:rsidRPr="00710176">
        <w:rPr>
          <w:lang w:val="en-US"/>
        </w:rPr>
        <w:t xml:space="preserve">by the following authorised delegate who warrants that </w:t>
      </w:r>
      <w:r w:rsidR="00B7675A">
        <w:rPr>
          <w:lang w:val="en-US"/>
        </w:rPr>
        <w:t xml:space="preserve">they are </w:t>
      </w:r>
      <w:r w:rsidRPr="00710176">
        <w:rPr>
          <w:lang w:val="en-US"/>
        </w:rPr>
        <w:t>a duly authorised representative able to execute on behalf of the Organisation:</w:t>
      </w:r>
    </w:p>
    <w:p w14:paraId="22E2B0FC" w14:textId="77777777" w:rsidR="00710176" w:rsidRPr="00710176" w:rsidRDefault="00710176" w:rsidP="00710176">
      <w:pPr>
        <w:shd w:val="clear" w:color="auto" w:fill="D9D9D9"/>
        <w:tabs>
          <w:tab w:val="left" w:pos="5245"/>
        </w:tabs>
        <w:spacing w:after="0"/>
        <w:rPr>
          <w:b/>
          <w:sz w:val="4"/>
          <w:szCs w:val="4"/>
          <w:lang w:val="en-US"/>
        </w:rPr>
      </w:pPr>
    </w:p>
    <w:p w14:paraId="6DAC69A5" w14:textId="77777777" w:rsidR="00710176" w:rsidRPr="00710176" w:rsidRDefault="00710176" w:rsidP="00710176">
      <w:pPr>
        <w:shd w:val="clear" w:color="auto" w:fill="D9D9D9"/>
        <w:tabs>
          <w:tab w:val="left" w:pos="5245"/>
        </w:tabs>
        <w:rPr>
          <w:b/>
          <w:lang w:val="en-US"/>
        </w:rPr>
      </w:pPr>
      <w:r w:rsidRPr="00710176">
        <w:rPr>
          <w:b/>
          <w:lang w:val="en-US"/>
        </w:rPr>
        <w:t>Complete this section including your name and position details</w:t>
      </w:r>
    </w:p>
    <w:p w14:paraId="0A5DBE54" w14:textId="67FFC137" w:rsidR="00710176" w:rsidRPr="00710176" w:rsidRDefault="00710176" w:rsidP="00710176">
      <w:pPr>
        <w:shd w:val="clear" w:color="auto" w:fill="D9D9D9"/>
        <w:tabs>
          <w:tab w:val="left" w:pos="5245"/>
        </w:tabs>
        <w:spacing w:after="120"/>
      </w:pPr>
      <w:r w:rsidRPr="00710176">
        <w:rPr>
          <w:lang w:val="en-US"/>
        </w:rPr>
        <w:t>Name and position of authorised representative</w:t>
      </w:r>
      <w:r w:rsidRPr="00710176">
        <w:rPr>
          <w:lang w:val="en-US"/>
        </w:rPr>
        <w:tab/>
      </w:r>
      <w:r w:rsidRPr="00C54F63">
        <w:rPr>
          <w:rFonts w:eastAsia="Times New Roman" w:cs="Arial"/>
          <w:highlight w:val="yellow"/>
          <w:lang w:eastAsia="en-AU"/>
        </w:rPr>
        <w:t>Name</w:t>
      </w:r>
      <w:r w:rsidR="00D02CBE" w:rsidRPr="00C54F63">
        <w:rPr>
          <w:highlight w:val="yellow"/>
          <w:lang w:val="en-US"/>
        </w:rPr>
        <w:t>:</w:t>
      </w:r>
      <w:r w:rsidR="00D02CBE">
        <w:rPr>
          <w:lang w:val="en-US"/>
        </w:rPr>
        <w:t xml:space="preserve"> </w:t>
      </w:r>
    </w:p>
    <w:p w14:paraId="495B58D5" w14:textId="517F6F1C" w:rsidR="00710176" w:rsidRPr="00710176" w:rsidRDefault="00710176" w:rsidP="00710176">
      <w:pPr>
        <w:shd w:val="clear" w:color="auto" w:fill="D9D9D9"/>
        <w:tabs>
          <w:tab w:val="left" w:pos="5245"/>
        </w:tabs>
        <w:spacing w:after="120"/>
      </w:pPr>
      <w:r w:rsidRPr="00710176">
        <w:tab/>
      </w:r>
      <w:r w:rsidRPr="00C54F63">
        <w:rPr>
          <w:rFonts w:eastAsia="Times New Roman" w:cs="Arial"/>
          <w:highlight w:val="yellow"/>
          <w:lang w:eastAsia="en-AU"/>
        </w:rPr>
        <w:t>Position</w:t>
      </w:r>
      <w:r w:rsidR="00D02CBE" w:rsidRPr="00C54F63">
        <w:rPr>
          <w:highlight w:val="yellow"/>
        </w:rPr>
        <w:t>:</w:t>
      </w:r>
    </w:p>
    <w:p w14:paraId="506BC5AF" w14:textId="5EF64871" w:rsidR="00710176" w:rsidRPr="00710176" w:rsidRDefault="00710176" w:rsidP="00710176">
      <w:pPr>
        <w:shd w:val="clear" w:color="auto" w:fill="D9D9D9"/>
        <w:tabs>
          <w:tab w:val="left" w:pos="5245"/>
        </w:tabs>
        <w:spacing w:after="240"/>
      </w:pPr>
      <w:r w:rsidRPr="00710176">
        <w:tab/>
        <w:t xml:space="preserve"> </w:t>
      </w:r>
    </w:p>
    <w:p w14:paraId="518BB067" w14:textId="46FB14A6" w:rsidR="00710176" w:rsidRPr="00710176" w:rsidRDefault="00710176" w:rsidP="00710176">
      <w:pPr>
        <w:shd w:val="clear" w:color="auto" w:fill="D9D9D9"/>
        <w:tabs>
          <w:tab w:val="left" w:pos="5245"/>
        </w:tabs>
      </w:pPr>
      <w:r w:rsidRPr="00710176">
        <w:t>Sign here: .....................................................................</w:t>
      </w:r>
      <w:r w:rsidRPr="00710176">
        <w:tab/>
      </w:r>
      <w:r w:rsidR="00B7675A" w:rsidRPr="00C54F63">
        <w:rPr>
          <w:highlight w:val="yellow"/>
        </w:rPr>
        <w:t>Date:</w:t>
      </w:r>
      <w:r w:rsidR="00B7675A" w:rsidRPr="00710176">
        <w:t xml:space="preserve">       </w:t>
      </w:r>
    </w:p>
    <w:p w14:paraId="738AF811" w14:textId="77777777" w:rsidR="006C56BF" w:rsidRPr="00710176" w:rsidRDefault="006C56BF" w:rsidP="006C56BF">
      <w:pPr>
        <w:shd w:val="clear" w:color="auto" w:fill="D9D9D9"/>
        <w:tabs>
          <w:tab w:val="left" w:pos="5245"/>
        </w:tabs>
        <w:spacing w:after="120"/>
        <w:rPr>
          <w:sz w:val="4"/>
          <w:szCs w:val="4"/>
        </w:rPr>
      </w:pPr>
    </w:p>
    <w:p w14:paraId="35FC24E1" w14:textId="77777777" w:rsidR="00D02CBE" w:rsidRDefault="00D02CBE"/>
    <w:p w14:paraId="0B050200" w14:textId="0F9082F2" w:rsidR="00A759CC" w:rsidRDefault="00A759CC">
      <w:r>
        <w:t>Unless instructed by the authorised representative of the Organisation</w:t>
      </w:r>
      <w:r w:rsidR="00425481">
        <w:t xml:space="preserve"> by checking the box below</w:t>
      </w:r>
      <w:r>
        <w:t>, the Department will provide a countersigned copy of this Funding Agreement to the service director</w:t>
      </w:r>
      <w:r w:rsidR="009C6C42">
        <w:t>(s)</w:t>
      </w:r>
      <w:r>
        <w:t xml:space="preserve"> / nominated supervisor</w:t>
      </w:r>
      <w:r w:rsidR="009C6C42">
        <w:t>(s)</w:t>
      </w:r>
      <w:r>
        <w:t xml:space="preserve"> and the language teacher</w:t>
      </w:r>
      <w:r w:rsidR="009C6C42">
        <w:t>(</w:t>
      </w:r>
      <w:r>
        <w:t>s</w:t>
      </w:r>
      <w:r w:rsidR="009C6C42">
        <w:t>)</w:t>
      </w:r>
      <w:r>
        <w:t xml:space="preserve"> in the early childhood service(s) listed in Attachment 1 – Detailed Breakdown of Funding.  </w:t>
      </w:r>
    </w:p>
    <w:p w14:paraId="16FF3DCE" w14:textId="2B4A3D1C" w:rsidR="00425481" w:rsidRPr="00710176" w:rsidRDefault="00C91B50">
      <w:sdt>
        <w:sdtPr>
          <w:id w:val="1767035514"/>
          <w14:checkbox>
            <w14:checked w14:val="0"/>
            <w14:checkedState w14:val="2612" w14:font="MS Gothic"/>
            <w14:uncheckedState w14:val="2610" w14:font="MS Gothic"/>
          </w14:checkbox>
        </w:sdtPr>
        <w:sdtEndPr/>
        <w:sdtContent>
          <w:r w:rsidR="00425481">
            <w:rPr>
              <w:rFonts w:ascii="MS Gothic" w:eastAsia="MS Gothic" w:hAnsi="MS Gothic" w:hint="eastAsia"/>
            </w:rPr>
            <w:t>☐</w:t>
          </w:r>
        </w:sdtContent>
      </w:sdt>
      <w:r w:rsidR="00425481">
        <w:t xml:space="preserve">  Do not provide a copy of the countersigned Funding Agreement   </w:t>
      </w:r>
    </w:p>
    <w:p w14:paraId="054B44A3" w14:textId="77777777" w:rsidR="00DE74B4" w:rsidRDefault="00DE74B4" w:rsidP="00DE74B4">
      <w:pPr>
        <w:ind w:left="360"/>
        <w:rPr>
          <w:rFonts w:eastAsia="MS Gothic"/>
          <w:lang w:val="en-US"/>
        </w:rPr>
      </w:pPr>
    </w:p>
    <w:p w14:paraId="3BE19A8B" w14:textId="77777777" w:rsidR="00B7675A" w:rsidRDefault="00B7675A" w:rsidP="00DE74B4">
      <w:pPr>
        <w:ind w:left="360"/>
        <w:rPr>
          <w:rFonts w:eastAsia="MS Gothic"/>
          <w:lang w:val="en-US"/>
        </w:rPr>
      </w:pPr>
    </w:p>
    <w:p w14:paraId="1AE3198A" w14:textId="71FAC196" w:rsidR="00B7675A" w:rsidRPr="000C2CDE" w:rsidRDefault="00B7675A" w:rsidP="00DE74B4">
      <w:pPr>
        <w:ind w:left="360"/>
        <w:rPr>
          <w:rFonts w:eastAsia="MS Gothic"/>
          <w:lang w:val="en-US"/>
        </w:rPr>
        <w:sectPr w:rsidR="00B7675A" w:rsidRPr="000C2CDE" w:rsidSect="0019739D">
          <w:headerReference w:type="even" r:id="rId22"/>
          <w:headerReference w:type="default" r:id="rId23"/>
          <w:footerReference w:type="default" r:id="rId24"/>
          <w:headerReference w:type="first" r:id="rId25"/>
          <w:pgSz w:w="11900" w:h="16840" w:code="9"/>
          <w:pgMar w:top="1701" w:right="1418" w:bottom="1560" w:left="1418" w:header="567" w:footer="964" w:gutter="0"/>
          <w:cols w:space="720"/>
          <w:docGrid w:linePitch="360"/>
        </w:sectPr>
      </w:pPr>
    </w:p>
    <w:p w14:paraId="15577710" w14:textId="3ECF6766" w:rsidR="00DE74B4" w:rsidRPr="000C2CDE" w:rsidRDefault="00DE74B4" w:rsidP="00DE74B4">
      <w:pPr>
        <w:keepNext/>
        <w:keepLines/>
        <w:spacing w:before="120" w:after="120" w:line="240" w:lineRule="auto"/>
        <w:outlineLvl w:val="1"/>
        <w:rPr>
          <w:rFonts w:ascii="Arial" w:eastAsia="MS Gothic" w:hAnsi="Arial" w:cs="Times New Roman"/>
          <w:color w:val="005A97"/>
          <w:sz w:val="32"/>
          <w:szCs w:val="26"/>
          <w:lang w:val="en-US"/>
        </w:rPr>
      </w:pPr>
      <w:r w:rsidRPr="000C2CDE">
        <w:rPr>
          <w:rFonts w:ascii="Arial" w:eastAsia="MS Gothic" w:hAnsi="Arial" w:cs="Times New Roman"/>
          <w:color w:val="005A97"/>
          <w:sz w:val="32"/>
          <w:szCs w:val="26"/>
          <w:lang w:val="en-US"/>
        </w:rPr>
        <w:lastRenderedPageBreak/>
        <w:t xml:space="preserve">Attachment 1 – </w:t>
      </w:r>
      <w:r>
        <w:rPr>
          <w:rFonts w:ascii="Arial" w:eastAsia="MS Gothic" w:hAnsi="Arial" w:cs="Times New Roman"/>
          <w:color w:val="005A97"/>
          <w:sz w:val="32"/>
          <w:szCs w:val="26"/>
          <w:lang w:val="en-US"/>
        </w:rPr>
        <w:t xml:space="preserve">Detailed </w:t>
      </w:r>
      <w:r w:rsidR="00045842">
        <w:rPr>
          <w:rFonts w:ascii="Arial" w:eastAsia="MS Gothic" w:hAnsi="Arial" w:cs="Times New Roman"/>
          <w:color w:val="005A97"/>
          <w:sz w:val="32"/>
          <w:szCs w:val="26"/>
          <w:lang w:val="en-US"/>
        </w:rPr>
        <w:t>B</w:t>
      </w:r>
      <w:r>
        <w:rPr>
          <w:rFonts w:ascii="Arial" w:eastAsia="MS Gothic" w:hAnsi="Arial" w:cs="Times New Roman"/>
          <w:color w:val="005A97"/>
          <w:sz w:val="32"/>
          <w:szCs w:val="26"/>
          <w:lang w:val="en-US"/>
        </w:rPr>
        <w:t>reakdown of Funding</w:t>
      </w:r>
      <w:r w:rsidR="00E03C22">
        <w:rPr>
          <w:rFonts w:ascii="Arial" w:eastAsia="MS Gothic" w:hAnsi="Arial" w:cs="Times New Roman"/>
          <w:color w:val="005A97"/>
          <w:sz w:val="32"/>
          <w:szCs w:val="26"/>
          <w:lang w:val="en-US"/>
        </w:rPr>
        <w:t xml:space="preserve"> </w:t>
      </w:r>
    </w:p>
    <w:p w14:paraId="4A1C54B4" w14:textId="72C5B4E0" w:rsidR="00DE74B4" w:rsidRDefault="00DE74B4" w:rsidP="00DE74B4">
      <w:pPr>
        <w:rPr>
          <w:rFonts w:eastAsia="MS Gothic"/>
          <w:lang w:val="en-US"/>
        </w:rPr>
      </w:pPr>
      <w:r w:rsidRPr="00872B6C">
        <w:t xml:space="preserve">NAME OF </w:t>
      </w:r>
      <w:r w:rsidR="00872B6C" w:rsidRPr="00872B6C">
        <w:t>RECIPIENT</w:t>
      </w:r>
      <w:r w:rsidR="00872B6C">
        <w:t xml:space="preserve">: </w:t>
      </w:r>
      <w:r w:rsidR="00872B6C" w:rsidRPr="00872B6C">
        <w:rPr>
          <w:highlight w:val="yellow"/>
        </w:rPr>
        <w:t>INSERT</w:t>
      </w:r>
    </w:p>
    <w:p w14:paraId="5E01B6CC" w14:textId="3A5D4DD4" w:rsidR="00872B6C" w:rsidRPr="00872B6C" w:rsidRDefault="00872B6C" w:rsidP="008C0077">
      <w:pPr>
        <w:pStyle w:val="ListParagraph"/>
        <w:ind w:left="765"/>
        <w:rPr>
          <w:rFonts w:eastAsia="MS Gothic"/>
          <w:highlight w:val="yellow"/>
          <w:lang w:val="en-US"/>
        </w:rPr>
      </w:pPr>
    </w:p>
    <w:tbl>
      <w:tblPr>
        <w:tblStyle w:val="TableGrid"/>
        <w:tblW w:w="11619" w:type="dxa"/>
        <w:tblLayout w:type="fixed"/>
        <w:tblLook w:val="04A0" w:firstRow="1" w:lastRow="0" w:firstColumn="1" w:lastColumn="0" w:noHBand="0" w:noVBand="1"/>
      </w:tblPr>
      <w:tblGrid>
        <w:gridCol w:w="2263"/>
        <w:gridCol w:w="4678"/>
        <w:gridCol w:w="1276"/>
        <w:gridCol w:w="1417"/>
        <w:gridCol w:w="1985"/>
      </w:tblGrid>
      <w:tr w:rsidR="009C6805" w14:paraId="34895D03" w14:textId="77777777" w:rsidTr="00BC4EDD">
        <w:tc>
          <w:tcPr>
            <w:tcW w:w="2263" w:type="dxa"/>
            <w:shd w:val="clear" w:color="auto" w:fill="8EAADB" w:themeFill="accent1" w:themeFillTint="99"/>
          </w:tcPr>
          <w:p w14:paraId="3BEA4DDD" w14:textId="3455ED8F" w:rsidR="009C6805" w:rsidRPr="00295634" w:rsidRDefault="00F776E8" w:rsidP="00330A7A">
            <w:pPr>
              <w:rPr>
                <w:rFonts w:eastAsia="MS Gothic"/>
                <w:b/>
                <w:bCs/>
                <w:sz w:val="16"/>
                <w:szCs w:val="16"/>
              </w:rPr>
            </w:pPr>
            <w:r>
              <w:rPr>
                <w:rFonts w:eastAsia="MS Gothic"/>
                <w:b/>
                <w:bCs/>
                <w:sz w:val="16"/>
                <w:szCs w:val="16"/>
              </w:rPr>
              <w:t xml:space="preserve">ECLP </w:t>
            </w:r>
            <w:r w:rsidR="009C6805">
              <w:rPr>
                <w:rFonts w:eastAsia="MS Gothic"/>
                <w:b/>
                <w:bCs/>
                <w:sz w:val="16"/>
                <w:szCs w:val="16"/>
              </w:rPr>
              <w:t>Stream</w:t>
            </w:r>
            <w:r>
              <w:rPr>
                <w:rFonts w:eastAsia="MS Gothic"/>
                <w:b/>
                <w:bCs/>
                <w:sz w:val="16"/>
                <w:szCs w:val="16"/>
              </w:rPr>
              <w:t xml:space="preserve"> of Funding</w:t>
            </w:r>
            <w:r w:rsidR="009C6805">
              <w:rPr>
                <w:rFonts w:eastAsia="MS Gothic"/>
                <w:b/>
                <w:bCs/>
                <w:sz w:val="16"/>
                <w:szCs w:val="16"/>
              </w:rPr>
              <w:t xml:space="preserve"> </w:t>
            </w:r>
            <w:r w:rsidR="009C6805" w:rsidRPr="00295634">
              <w:rPr>
                <w:rFonts w:eastAsia="MS Gothic"/>
                <w:b/>
                <w:bCs/>
                <w:sz w:val="16"/>
                <w:szCs w:val="16"/>
              </w:rPr>
              <w:t>Type</w:t>
            </w:r>
          </w:p>
        </w:tc>
        <w:tc>
          <w:tcPr>
            <w:tcW w:w="4678" w:type="dxa"/>
            <w:shd w:val="clear" w:color="auto" w:fill="8EAADB" w:themeFill="accent1" w:themeFillTint="99"/>
          </w:tcPr>
          <w:p w14:paraId="26B9F446" w14:textId="77777777" w:rsidR="009C6805" w:rsidRPr="00295634" w:rsidRDefault="009C6805" w:rsidP="00330A7A">
            <w:pPr>
              <w:rPr>
                <w:rFonts w:eastAsia="MS Gothic"/>
                <w:b/>
                <w:bCs/>
                <w:sz w:val="16"/>
                <w:szCs w:val="16"/>
              </w:rPr>
            </w:pPr>
            <w:r w:rsidRPr="00295634">
              <w:rPr>
                <w:rFonts w:eastAsia="MS Gothic"/>
                <w:b/>
                <w:bCs/>
                <w:sz w:val="16"/>
                <w:szCs w:val="16"/>
              </w:rPr>
              <w:t>Service Name</w:t>
            </w:r>
          </w:p>
        </w:tc>
        <w:tc>
          <w:tcPr>
            <w:tcW w:w="1276" w:type="dxa"/>
            <w:shd w:val="clear" w:color="auto" w:fill="8EAADB" w:themeFill="accent1" w:themeFillTint="99"/>
          </w:tcPr>
          <w:p w14:paraId="46DCE4DD" w14:textId="77777777" w:rsidR="009C6805" w:rsidRPr="00295634" w:rsidRDefault="009C6805" w:rsidP="00330A7A">
            <w:pPr>
              <w:rPr>
                <w:rFonts w:eastAsia="MS Gothic"/>
                <w:b/>
                <w:bCs/>
                <w:sz w:val="16"/>
                <w:szCs w:val="16"/>
              </w:rPr>
            </w:pPr>
            <w:r w:rsidRPr="00295634">
              <w:rPr>
                <w:rFonts w:eastAsia="MS Gothic"/>
                <w:b/>
                <w:bCs/>
                <w:sz w:val="16"/>
                <w:szCs w:val="16"/>
              </w:rPr>
              <w:t>Service ID</w:t>
            </w:r>
          </w:p>
        </w:tc>
        <w:tc>
          <w:tcPr>
            <w:tcW w:w="1417" w:type="dxa"/>
            <w:shd w:val="clear" w:color="auto" w:fill="8EAADB" w:themeFill="accent1" w:themeFillTint="99"/>
          </w:tcPr>
          <w:p w14:paraId="241519BE" w14:textId="77777777" w:rsidR="009C6805" w:rsidRPr="00295634" w:rsidRDefault="009C6805" w:rsidP="00330A7A">
            <w:pPr>
              <w:rPr>
                <w:rFonts w:eastAsia="MS Gothic"/>
                <w:b/>
                <w:bCs/>
                <w:sz w:val="16"/>
                <w:szCs w:val="16"/>
              </w:rPr>
            </w:pPr>
            <w:r w:rsidRPr="00295634">
              <w:rPr>
                <w:rFonts w:eastAsia="MS Gothic"/>
                <w:b/>
                <w:bCs/>
                <w:sz w:val="16"/>
                <w:szCs w:val="16"/>
              </w:rPr>
              <w:t># of Language Sessions</w:t>
            </w:r>
          </w:p>
        </w:tc>
        <w:tc>
          <w:tcPr>
            <w:tcW w:w="1985" w:type="dxa"/>
            <w:shd w:val="clear" w:color="auto" w:fill="8EAADB" w:themeFill="accent1" w:themeFillTint="99"/>
          </w:tcPr>
          <w:p w14:paraId="692C33CD" w14:textId="6CFCA99D" w:rsidR="009C6805" w:rsidRPr="00295634" w:rsidRDefault="009C6805" w:rsidP="00330A7A">
            <w:pPr>
              <w:rPr>
                <w:rFonts w:eastAsia="MS Gothic"/>
                <w:b/>
                <w:bCs/>
                <w:sz w:val="16"/>
                <w:szCs w:val="16"/>
              </w:rPr>
            </w:pPr>
            <w:r>
              <w:rPr>
                <w:rFonts w:eastAsia="MS Gothic"/>
                <w:b/>
                <w:bCs/>
                <w:sz w:val="16"/>
                <w:szCs w:val="16"/>
              </w:rPr>
              <w:t>Total funding amount</w:t>
            </w:r>
            <w:r w:rsidRPr="00295634">
              <w:rPr>
                <w:rFonts w:eastAsia="MS Gothic"/>
                <w:b/>
                <w:bCs/>
                <w:sz w:val="16"/>
                <w:szCs w:val="16"/>
              </w:rPr>
              <w:t xml:space="preserve"> </w:t>
            </w:r>
            <w:r>
              <w:rPr>
                <w:rFonts w:eastAsia="MS Gothic"/>
                <w:b/>
                <w:bCs/>
                <w:sz w:val="16"/>
                <w:szCs w:val="16"/>
              </w:rPr>
              <w:t xml:space="preserve">for the </w:t>
            </w:r>
            <w:r w:rsidR="00931846" w:rsidRPr="00931846">
              <w:rPr>
                <w:rFonts w:eastAsia="MS Gothic"/>
                <w:b/>
                <w:bCs/>
                <w:sz w:val="16"/>
                <w:szCs w:val="16"/>
                <w:highlight w:val="yellow"/>
              </w:rPr>
              <w:t>&lt;YEAR&gt;</w:t>
            </w:r>
            <w:r>
              <w:rPr>
                <w:rFonts w:eastAsia="MS Gothic"/>
                <w:b/>
                <w:bCs/>
                <w:sz w:val="16"/>
                <w:szCs w:val="16"/>
              </w:rPr>
              <w:t xml:space="preserve"> calendar year</w:t>
            </w:r>
            <w:r w:rsidR="002825F6">
              <w:rPr>
                <w:rFonts w:eastAsia="MS Gothic"/>
                <w:b/>
                <w:bCs/>
                <w:sz w:val="16"/>
                <w:szCs w:val="16"/>
              </w:rPr>
              <w:t xml:space="preserve"> (excluding GST)</w:t>
            </w:r>
          </w:p>
        </w:tc>
      </w:tr>
      <w:tr w:rsidR="009C6805" w14:paraId="320E7C80" w14:textId="77777777" w:rsidTr="00BC4EDD">
        <w:tc>
          <w:tcPr>
            <w:tcW w:w="2263" w:type="dxa"/>
          </w:tcPr>
          <w:p w14:paraId="14C1FF01" w14:textId="63A94D57" w:rsidR="009C6805" w:rsidRPr="00295634" w:rsidRDefault="00F776E8" w:rsidP="00330A7A">
            <w:pPr>
              <w:rPr>
                <w:rFonts w:eastAsia="MS Gothic"/>
                <w:sz w:val="16"/>
                <w:szCs w:val="16"/>
              </w:rPr>
            </w:pPr>
            <w:r>
              <w:rPr>
                <w:rFonts w:eastAsia="MS Gothic"/>
                <w:sz w:val="16"/>
                <w:szCs w:val="16"/>
              </w:rPr>
              <w:t>Learn Languages stream</w:t>
            </w:r>
          </w:p>
        </w:tc>
        <w:tc>
          <w:tcPr>
            <w:tcW w:w="4678" w:type="dxa"/>
          </w:tcPr>
          <w:p w14:paraId="716084B4" w14:textId="77777777" w:rsidR="009C6805" w:rsidRPr="00295634" w:rsidRDefault="009C6805" w:rsidP="00330A7A">
            <w:pPr>
              <w:rPr>
                <w:rFonts w:eastAsia="MS Gothic"/>
                <w:sz w:val="16"/>
                <w:szCs w:val="16"/>
              </w:rPr>
            </w:pPr>
          </w:p>
        </w:tc>
        <w:tc>
          <w:tcPr>
            <w:tcW w:w="1276" w:type="dxa"/>
          </w:tcPr>
          <w:p w14:paraId="1ECFE833" w14:textId="77777777" w:rsidR="009C6805" w:rsidRPr="00295634" w:rsidRDefault="009C6805" w:rsidP="00330A7A">
            <w:pPr>
              <w:rPr>
                <w:rFonts w:eastAsia="MS Gothic"/>
                <w:sz w:val="16"/>
                <w:szCs w:val="16"/>
              </w:rPr>
            </w:pPr>
          </w:p>
        </w:tc>
        <w:tc>
          <w:tcPr>
            <w:tcW w:w="1417" w:type="dxa"/>
          </w:tcPr>
          <w:p w14:paraId="421C68F6" w14:textId="77777777" w:rsidR="009C6805" w:rsidRPr="00295634" w:rsidRDefault="009C6805" w:rsidP="00330A7A">
            <w:pPr>
              <w:rPr>
                <w:rFonts w:eastAsia="MS Gothic"/>
                <w:sz w:val="16"/>
                <w:szCs w:val="16"/>
              </w:rPr>
            </w:pPr>
          </w:p>
        </w:tc>
        <w:tc>
          <w:tcPr>
            <w:tcW w:w="1985" w:type="dxa"/>
          </w:tcPr>
          <w:p w14:paraId="59B4F3E0" w14:textId="281AD681" w:rsidR="009C6805" w:rsidRPr="00295634" w:rsidRDefault="009C6805" w:rsidP="00330A7A">
            <w:pPr>
              <w:rPr>
                <w:rFonts w:eastAsia="MS Gothic"/>
                <w:sz w:val="16"/>
                <w:szCs w:val="16"/>
              </w:rPr>
            </w:pPr>
          </w:p>
        </w:tc>
      </w:tr>
      <w:tr w:rsidR="00F776E8" w14:paraId="6B1D8A73" w14:textId="77777777" w:rsidTr="00BC4EDD">
        <w:tc>
          <w:tcPr>
            <w:tcW w:w="2263" w:type="dxa"/>
          </w:tcPr>
          <w:p w14:paraId="49D0769F" w14:textId="3AFADFB9" w:rsidR="00F776E8" w:rsidRPr="00295634" w:rsidRDefault="00F776E8" w:rsidP="00330A7A">
            <w:pPr>
              <w:rPr>
                <w:rFonts w:eastAsia="MS Gothic"/>
                <w:sz w:val="16"/>
                <w:szCs w:val="16"/>
              </w:rPr>
            </w:pPr>
            <w:r>
              <w:rPr>
                <w:rFonts w:eastAsia="MS Gothic"/>
                <w:sz w:val="16"/>
                <w:szCs w:val="16"/>
              </w:rPr>
              <w:t>Bilingual Kindergarten stream</w:t>
            </w:r>
          </w:p>
        </w:tc>
        <w:tc>
          <w:tcPr>
            <w:tcW w:w="4678" w:type="dxa"/>
          </w:tcPr>
          <w:p w14:paraId="5D638827" w14:textId="77777777" w:rsidR="00F776E8" w:rsidRPr="00295634" w:rsidRDefault="00F776E8" w:rsidP="00330A7A">
            <w:pPr>
              <w:rPr>
                <w:rFonts w:eastAsia="MS Gothic"/>
                <w:sz w:val="16"/>
                <w:szCs w:val="16"/>
              </w:rPr>
            </w:pPr>
          </w:p>
        </w:tc>
        <w:tc>
          <w:tcPr>
            <w:tcW w:w="1276" w:type="dxa"/>
          </w:tcPr>
          <w:p w14:paraId="4E6B2A91" w14:textId="77777777" w:rsidR="00F776E8" w:rsidRPr="00295634" w:rsidRDefault="00F776E8" w:rsidP="00330A7A">
            <w:pPr>
              <w:rPr>
                <w:rFonts w:eastAsia="MS Gothic"/>
                <w:sz w:val="16"/>
                <w:szCs w:val="16"/>
              </w:rPr>
            </w:pPr>
          </w:p>
        </w:tc>
        <w:tc>
          <w:tcPr>
            <w:tcW w:w="1417" w:type="dxa"/>
          </w:tcPr>
          <w:p w14:paraId="004CD3D2" w14:textId="77777777" w:rsidR="00F776E8" w:rsidRPr="00295634" w:rsidRDefault="00F776E8" w:rsidP="00330A7A">
            <w:pPr>
              <w:rPr>
                <w:rFonts w:eastAsia="MS Gothic"/>
                <w:sz w:val="16"/>
                <w:szCs w:val="16"/>
              </w:rPr>
            </w:pPr>
          </w:p>
        </w:tc>
        <w:tc>
          <w:tcPr>
            <w:tcW w:w="1985" w:type="dxa"/>
          </w:tcPr>
          <w:p w14:paraId="1E66DC48" w14:textId="28A3E4B0" w:rsidR="00F776E8" w:rsidRDefault="00F776E8" w:rsidP="00330A7A">
            <w:pPr>
              <w:rPr>
                <w:rFonts w:eastAsia="MS Gothic"/>
                <w:sz w:val="16"/>
                <w:szCs w:val="16"/>
              </w:rPr>
            </w:pPr>
          </w:p>
        </w:tc>
      </w:tr>
      <w:tr w:rsidR="00F776E8" w14:paraId="0ADA92E8" w14:textId="77777777" w:rsidTr="00BC4EDD">
        <w:tc>
          <w:tcPr>
            <w:tcW w:w="2263" w:type="dxa"/>
          </w:tcPr>
          <w:p w14:paraId="3D2D45B7" w14:textId="65C8E148" w:rsidR="00F776E8" w:rsidRPr="00295634" w:rsidRDefault="00F776E8" w:rsidP="00330A7A">
            <w:pPr>
              <w:rPr>
                <w:rFonts w:eastAsia="MS Gothic"/>
                <w:sz w:val="16"/>
                <w:szCs w:val="16"/>
              </w:rPr>
            </w:pPr>
            <w:r>
              <w:rPr>
                <w:rFonts w:eastAsia="MS Gothic"/>
                <w:sz w:val="16"/>
                <w:szCs w:val="16"/>
              </w:rPr>
              <w:t>In-Ratio stream</w:t>
            </w:r>
          </w:p>
        </w:tc>
        <w:tc>
          <w:tcPr>
            <w:tcW w:w="4678" w:type="dxa"/>
          </w:tcPr>
          <w:p w14:paraId="0CD85D78" w14:textId="77777777" w:rsidR="00F776E8" w:rsidRPr="00295634" w:rsidRDefault="00F776E8" w:rsidP="00330A7A">
            <w:pPr>
              <w:rPr>
                <w:rFonts w:eastAsia="MS Gothic"/>
                <w:sz w:val="16"/>
                <w:szCs w:val="16"/>
              </w:rPr>
            </w:pPr>
          </w:p>
        </w:tc>
        <w:tc>
          <w:tcPr>
            <w:tcW w:w="1276" w:type="dxa"/>
          </w:tcPr>
          <w:p w14:paraId="63866BDB" w14:textId="77777777" w:rsidR="00F776E8" w:rsidRPr="00295634" w:rsidRDefault="00F776E8" w:rsidP="00330A7A">
            <w:pPr>
              <w:rPr>
                <w:rFonts w:eastAsia="MS Gothic"/>
                <w:sz w:val="16"/>
                <w:szCs w:val="16"/>
              </w:rPr>
            </w:pPr>
          </w:p>
        </w:tc>
        <w:tc>
          <w:tcPr>
            <w:tcW w:w="1417" w:type="dxa"/>
          </w:tcPr>
          <w:p w14:paraId="36E4914B" w14:textId="77777777" w:rsidR="00F776E8" w:rsidRPr="00295634" w:rsidRDefault="00F776E8" w:rsidP="00330A7A">
            <w:pPr>
              <w:rPr>
                <w:rFonts w:eastAsia="MS Gothic"/>
                <w:sz w:val="16"/>
                <w:szCs w:val="16"/>
              </w:rPr>
            </w:pPr>
          </w:p>
        </w:tc>
        <w:tc>
          <w:tcPr>
            <w:tcW w:w="1985" w:type="dxa"/>
          </w:tcPr>
          <w:p w14:paraId="79A6B0D3" w14:textId="3288F4E7" w:rsidR="00F776E8" w:rsidRDefault="00F776E8" w:rsidP="00330A7A">
            <w:pPr>
              <w:rPr>
                <w:rFonts w:eastAsia="MS Gothic"/>
                <w:sz w:val="16"/>
                <w:szCs w:val="16"/>
              </w:rPr>
            </w:pPr>
          </w:p>
        </w:tc>
      </w:tr>
      <w:tr w:rsidR="00AC76FE" w14:paraId="20E15CCB" w14:textId="77777777" w:rsidTr="00BC4EDD">
        <w:tc>
          <w:tcPr>
            <w:tcW w:w="2263" w:type="dxa"/>
          </w:tcPr>
          <w:p w14:paraId="6240D74A" w14:textId="615EE736" w:rsidR="00AC76FE" w:rsidRPr="00295634" w:rsidRDefault="00AC76FE" w:rsidP="00AC76FE">
            <w:pPr>
              <w:rPr>
                <w:rFonts w:eastAsia="MS Gothic"/>
                <w:sz w:val="16"/>
                <w:szCs w:val="16"/>
              </w:rPr>
            </w:pPr>
            <w:r>
              <w:rPr>
                <w:rFonts w:eastAsia="MS Gothic"/>
                <w:sz w:val="16"/>
                <w:szCs w:val="16"/>
              </w:rPr>
              <w:t xml:space="preserve">Program coordination payment </w:t>
            </w:r>
          </w:p>
        </w:tc>
        <w:tc>
          <w:tcPr>
            <w:tcW w:w="4678" w:type="dxa"/>
          </w:tcPr>
          <w:p w14:paraId="6C9013A9" w14:textId="12BA9D47" w:rsidR="00AC76FE" w:rsidRPr="00D878EA" w:rsidRDefault="00AC76FE" w:rsidP="00AC76FE">
            <w:pPr>
              <w:rPr>
                <w:rFonts w:eastAsia="MS Gothic"/>
                <w:i/>
                <w:iCs/>
                <w:sz w:val="16"/>
                <w:szCs w:val="16"/>
              </w:rPr>
            </w:pPr>
          </w:p>
        </w:tc>
        <w:tc>
          <w:tcPr>
            <w:tcW w:w="1276" w:type="dxa"/>
          </w:tcPr>
          <w:p w14:paraId="6E4F3C2B" w14:textId="2EA533A2" w:rsidR="00AC76FE" w:rsidRPr="00295634" w:rsidRDefault="00AC76FE" w:rsidP="00AC76FE">
            <w:pPr>
              <w:rPr>
                <w:rFonts w:eastAsia="MS Gothic"/>
                <w:sz w:val="16"/>
                <w:szCs w:val="16"/>
              </w:rPr>
            </w:pPr>
          </w:p>
        </w:tc>
        <w:tc>
          <w:tcPr>
            <w:tcW w:w="1417" w:type="dxa"/>
          </w:tcPr>
          <w:p w14:paraId="70C42E89" w14:textId="63D2F245" w:rsidR="00AC76FE" w:rsidRPr="00295634" w:rsidRDefault="00AC76FE" w:rsidP="00AC76FE">
            <w:pPr>
              <w:rPr>
                <w:rFonts w:eastAsia="MS Gothic"/>
                <w:sz w:val="16"/>
                <w:szCs w:val="16"/>
              </w:rPr>
            </w:pPr>
          </w:p>
        </w:tc>
        <w:tc>
          <w:tcPr>
            <w:tcW w:w="1985" w:type="dxa"/>
          </w:tcPr>
          <w:p w14:paraId="313A33C8" w14:textId="4B2807E7" w:rsidR="00AC76FE" w:rsidRDefault="00AC76FE" w:rsidP="00AC76FE">
            <w:pPr>
              <w:rPr>
                <w:rFonts w:eastAsia="MS Gothic"/>
                <w:sz w:val="16"/>
                <w:szCs w:val="16"/>
              </w:rPr>
            </w:pPr>
          </w:p>
        </w:tc>
      </w:tr>
    </w:tbl>
    <w:p w14:paraId="237C3BEE" w14:textId="61734DA3" w:rsidR="003253D6" w:rsidRDefault="003253D6" w:rsidP="00DE74B4">
      <w:pPr>
        <w:rPr>
          <w:rFonts w:ascii="Arial" w:eastAsia="MS Gothic" w:hAnsi="Arial" w:cs="Times New Roman"/>
          <w:color w:val="005A97"/>
          <w:szCs w:val="26"/>
          <w:lang w:val="en-US"/>
        </w:rPr>
      </w:pPr>
    </w:p>
    <w:p w14:paraId="1F7643A7" w14:textId="77777777" w:rsidR="008F2309" w:rsidRPr="00105800" w:rsidRDefault="008F2309" w:rsidP="00DE74B4">
      <w:pPr>
        <w:rPr>
          <w:rFonts w:ascii="Arial" w:eastAsia="MS Gothic" w:hAnsi="Arial" w:cs="Times New Roman"/>
          <w:color w:val="005A97"/>
          <w:szCs w:val="26"/>
          <w:lang w:val="en-US"/>
        </w:rPr>
      </w:pPr>
    </w:p>
    <w:sectPr w:rsidR="008F2309" w:rsidRPr="00105800" w:rsidSect="00DE74B4">
      <w:headerReference w:type="even" r:id="rId26"/>
      <w:headerReference w:type="default" r:id="rId27"/>
      <w:footerReference w:type="default" r:id="rId28"/>
      <w:headerReference w:type="first" r:id="rId29"/>
      <w:footerReference w:type="first" r:id="rId3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DD5B" w14:textId="77777777" w:rsidR="00C06271" w:rsidRDefault="00C06271" w:rsidP="003253D6">
      <w:pPr>
        <w:spacing w:after="0" w:line="240" w:lineRule="auto"/>
      </w:pPr>
      <w:r>
        <w:separator/>
      </w:r>
    </w:p>
  </w:endnote>
  <w:endnote w:type="continuationSeparator" w:id="0">
    <w:p w14:paraId="56B75575" w14:textId="77777777" w:rsidR="00C06271" w:rsidRDefault="00C06271" w:rsidP="003253D6">
      <w:pPr>
        <w:spacing w:after="0" w:line="240" w:lineRule="auto"/>
      </w:pPr>
      <w:r>
        <w:continuationSeparator/>
      </w:r>
    </w:p>
  </w:endnote>
  <w:endnote w:type="continuationNotice" w:id="1">
    <w:p w14:paraId="53764C39" w14:textId="77777777" w:rsidR="00C06271" w:rsidRDefault="00C06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829D" w14:textId="584F0667" w:rsidR="003253D6" w:rsidRPr="00966686" w:rsidRDefault="003253D6" w:rsidP="00865DF5">
    <w:pPr>
      <w:pStyle w:val="Footer"/>
      <w:rPr>
        <w:sz w:val="16"/>
        <w:szCs w:val="16"/>
      </w:rPr>
    </w:pPr>
    <w:r>
      <w:rPr>
        <w:sz w:val="16"/>
        <w:szCs w:val="16"/>
      </w:rPr>
      <w:t xml:space="preserve">Early Childhood Language Program </w:t>
    </w:r>
    <w:r w:rsidR="00865DF5">
      <w:rPr>
        <w:sz w:val="16"/>
        <w:szCs w:val="16"/>
      </w:rPr>
      <w:t xml:space="preserve">Agreement – </w:t>
    </w:r>
    <w:r w:rsidR="00865DF5" w:rsidRPr="00865DF5">
      <w:rPr>
        <w:sz w:val="16"/>
        <w:szCs w:val="16"/>
        <w:highlight w:val="yellow"/>
      </w:rPr>
      <w:t>INSERT NAME OF RECIPIENT</w:t>
    </w:r>
    <w:r w:rsidR="00865DF5">
      <w:rPr>
        <w:sz w:val="16"/>
        <w:szCs w:val="16"/>
      </w:rPr>
      <w:t xml:space="preserve"> </w:t>
    </w:r>
    <w:r w:rsidR="00865DF5">
      <w:rPr>
        <w:sz w:val="16"/>
        <w:szCs w:val="16"/>
      </w:rPr>
      <w:tab/>
    </w:r>
    <w:r w:rsidR="00865DF5">
      <w:rPr>
        <w:sz w:val="16"/>
        <w:szCs w:val="16"/>
      </w:rPr>
      <w:tab/>
    </w:r>
    <w:r w:rsidR="00865DF5">
      <w:rPr>
        <w:sz w:val="16"/>
        <w:szCs w:val="16"/>
      </w:rPr>
      <w:tab/>
    </w:r>
    <w:r w:rsidR="00865DF5">
      <w:rPr>
        <w:sz w:val="16"/>
        <w:szCs w:val="16"/>
      </w:rPr>
      <w:tab/>
    </w:r>
    <w:r w:rsidRPr="00865DF5">
      <w:rPr>
        <w:sz w:val="16"/>
        <w:szCs w:val="16"/>
      </w:rPr>
      <w:t xml:space="preserve">Page </w:t>
    </w:r>
    <w:r w:rsidRPr="00865DF5">
      <w:rPr>
        <w:sz w:val="16"/>
        <w:szCs w:val="16"/>
      </w:rPr>
      <w:fldChar w:fldCharType="begin"/>
    </w:r>
    <w:r w:rsidRPr="00865DF5">
      <w:rPr>
        <w:sz w:val="16"/>
        <w:szCs w:val="16"/>
      </w:rPr>
      <w:instrText xml:space="preserve"> PAGE  \* Arabic  \* MERGEFORMAT </w:instrText>
    </w:r>
    <w:r w:rsidRPr="00865DF5">
      <w:rPr>
        <w:sz w:val="16"/>
        <w:szCs w:val="16"/>
      </w:rPr>
      <w:fldChar w:fldCharType="separate"/>
    </w:r>
    <w:r w:rsidRPr="00865DF5">
      <w:rPr>
        <w:noProof/>
        <w:sz w:val="16"/>
        <w:szCs w:val="16"/>
      </w:rPr>
      <w:t>5</w:t>
    </w:r>
    <w:r w:rsidRPr="00865DF5">
      <w:rPr>
        <w:sz w:val="16"/>
        <w:szCs w:val="16"/>
      </w:rPr>
      <w:fldChar w:fldCharType="end"/>
    </w:r>
    <w:r w:rsidRPr="00966686">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3034" w14:textId="77777777" w:rsidR="00DE74B4" w:rsidRPr="00966686" w:rsidRDefault="00DE74B4" w:rsidP="0019739D">
    <w:pPr>
      <w:pStyle w:val="Footer"/>
      <w:jc w:val="center"/>
      <w:rPr>
        <w:sz w:val="16"/>
        <w:szCs w:val="16"/>
      </w:rPr>
    </w:pPr>
    <w:r>
      <w:rPr>
        <w:sz w:val="16"/>
        <w:szCs w:val="16"/>
      </w:rPr>
      <w:t>Early Childhood Language Program – Attachment 1 Funding Terms and Conditions</w:t>
    </w:r>
    <w:r>
      <w:rPr>
        <w:sz w:val="16"/>
        <w:szCs w:val="16"/>
      </w:rPr>
      <w:tab/>
    </w:r>
    <w:r>
      <w:rPr>
        <w:sz w:val="16"/>
        <w:szCs w:val="16"/>
      </w:rPr>
      <w:tab/>
    </w:r>
    <w:r>
      <w:rPr>
        <w:sz w:val="16"/>
        <w:szCs w:val="16"/>
      </w:rPr>
      <w:tab/>
    </w:r>
    <w:r>
      <w:rPr>
        <w:sz w:val="16"/>
        <w:szCs w:val="16"/>
      </w:rPr>
      <w:tab/>
    </w:r>
    <w:r w:rsidRPr="00966686">
      <w:rPr>
        <w:sz w:val="16"/>
        <w:szCs w:val="16"/>
      </w:rPr>
      <w:t xml:space="preserve">Page </w:t>
    </w:r>
    <w:r w:rsidRPr="00966686">
      <w:rPr>
        <w:b/>
        <w:bCs/>
        <w:sz w:val="16"/>
        <w:szCs w:val="16"/>
      </w:rPr>
      <w:fldChar w:fldCharType="begin"/>
    </w:r>
    <w:r w:rsidRPr="00966686">
      <w:rPr>
        <w:b/>
        <w:bCs/>
        <w:sz w:val="16"/>
        <w:szCs w:val="16"/>
      </w:rPr>
      <w:instrText xml:space="preserve"> PAGE  \* Arabic  \* MERGEFORMAT </w:instrText>
    </w:r>
    <w:r w:rsidRPr="00966686">
      <w:rPr>
        <w:b/>
        <w:bCs/>
        <w:sz w:val="16"/>
        <w:szCs w:val="16"/>
      </w:rPr>
      <w:fldChar w:fldCharType="separate"/>
    </w:r>
    <w:r>
      <w:rPr>
        <w:b/>
        <w:bCs/>
        <w:noProof/>
        <w:sz w:val="16"/>
        <w:szCs w:val="16"/>
      </w:rPr>
      <w:t>5</w:t>
    </w:r>
    <w:r w:rsidRPr="00966686">
      <w:rPr>
        <w:b/>
        <w:bCs/>
        <w:sz w:val="16"/>
        <w:szCs w:val="16"/>
      </w:rPr>
      <w:fldChar w:fldCharType="end"/>
    </w:r>
    <w:r w:rsidRPr="00966686">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5948" w14:textId="77777777" w:rsidR="003253D6" w:rsidRPr="00966686" w:rsidRDefault="003253D6" w:rsidP="0019739D">
    <w:pPr>
      <w:pStyle w:val="Footer"/>
      <w:jc w:val="center"/>
      <w:rPr>
        <w:sz w:val="16"/>
        <w:szCs w:val="16"/>
      </w:rPr>
    </w:pPr>
    <w:r>
      <w:rPr>
        <w:sz w:val="16"/>
        <w:szCs w:val="16"/>
      </w:rPr>
      <w:t>Early Childhood Language Program – Attachment 2 Program Requirements</w:t>
    </w:r>
    <w:r>
      <w:rPr>
        <w:sz w:val="16"/>
        <w:szCs w:val="16"/>
      </w:rPr>
      <w:tab/>
    </w:r>
    <w:r>
      <w:rPr>
        <w:sz w:val="16"/>
        <w:szCs w:val="16"/>
      </w:rPr>
      <w:tab/>
    </w:r>
    <w:r>
      <w:rPr>
        <w:sz w:val="16"/>
        <w:szCs w:val="16"/>
      </w:rPr>
      <w:tab/>
    </w:r>
    <w:r>
      <w:rPr>
        <w:sz w:val="16"/>
        <w:szCs w:val="16"/>
      </w:rPr>
      <w:tab/>
    </w:r>
    <w:r>
      <w:rPr>
        <w:sz w:val="16"/>
        <w:szCs w:val="16"/>
      </w:rPr>
      <w:tab/>
    </w:r>
    <w:r w:rsidRPr="00966686">
      <w:rPr>
        <w:sz w:val="16"/>
        <w:szCs w:val="16"/>
      </w:rPr>
      <w:t xml:space="preserve">Page </w:t>
    </w:r>
    <w:r w:rsidRPr="00966686">
      <w:rPr>
        <w:b/>
        <w:bCs/>
        <w:sz w:val="16"/>
        <w:szCs w:val="16"/>
      </w:rPr>
      <w:fldChar w:fldCharType="begin"/>
    </w:r>
    <w:r w:rsidRPr="00966686">
      <w:rPr>
        <w:b/>
        <w:bCs/>
        <w:sz w:val="16"/>
        <w:szCs w:val="16"/>
      </w:rPr>
      <w:instrText xml:space="preserve"> PAGE  \* Arabic  \* MERGEFORMAT </w:instrText>
    </w:r>
    <w:r w:rsidRPr="00966686">
      <w:rPr>
        <w:b/>
        <w:bCs/>
        <w:sz w:val="16"/>
        <w:szCs w:val="16"/>
      </w:rPr>
      <w:fldChar w:fldCharType="separate"/>
    </w:r>
    <w:r>
      <w:rPr>
        <w:b/>
        <w:bCs/>
        <w:noProof/>
        <w:sz w:val="16"/>
        <w:szCs w:val="16"/>
      </w:rPr>
      <w:t>11</w:t>
    </w:r>
    <w:r w:rsidRPr="00966686">
      <w:rPr>
        <w:b/>
        <w:bCs/>
        <w:sz w:val="16"/>
        <w:szCs w:val="16"/>
      </w:rPr>
      <w:fldChar w:fldCharType="end"/>
    </w:r>
    <w:r w:rsidRPr="00966686">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1F16" w14:textId="77777777" w:rsidR="003253D6" w:rsidRPr="00966686" w:rsidRDefault="003253D6" w:rsidP="0019739D">
    <w:pPr>
      <w:pStyle w:val="Footer"/>
      <w:jc w:val="center"/>
      <w:rPr>
        <w:sz w:val="16"/>
        <w:szCs w:val="16"/>
      </w:rPr>
    </w:pPr>
    <w:r>
      <w:rPr>
        <w:sz w:val="16"/>
        <w:szCs w:val="16"/>
      </w:rPr>
      <w:t>Early Childhood Language Program – Acceptance of Offer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66686">
      <w:rPr>
        <w:sz w:val="16"/>
        <w:szCs w:val="16"/>
      </w:rPr>
      <w:t xml:space="preserve">Page </w:t>
    </w:r>
    <w:r w:rsidRPr="00966686">
      <w:rPr>
        <w:b/>
        <w:bCs/>
        <w:sz w:val="16"/>
        <w:szCs w:val="16"/>
      </w:rPr>
      <w:fldChar w:fldCharType="begin"/>
    </w:r>
    <w:r w:rsidRPr="00966686">
      <w:rPr>
        <w:b/>
        <w:bCs/>
        <w:sz w:val="16"/>
        <w:szCs w:val="16"/>
      </w:rPr>
      <w:instrText xml:space="preserve"> PAGE  \* Arabic  \* MERGEFORMAT </w:instrText>
    </w:r>
    <w:r w:rsidRPr="00966686">
      <w:rPr>
        <w:b/>
        <w:bCs/>
        <w:sz w:val="16"/>
        <w:szCs w:val="16"/>
      </w:rPr>
      <w:fldChar w:fldCharType="separate"/>
    </w:r>
    <w:r>
      <w:rPr>
        <w:b/>
        <w:bCs/>
        <w:noProof/>
        <w:sz w:val="16"/>
        <w:szCs w:val="16"/>
      </w:rPr>
      <w:t>7</w:t>
    </w:r>
    <w:r w:rsidRPr="00966686">
      <w:rPr>
        <w:b/>
        <w:bCs/>
        <w:sz w:val="16"/>
        <w:szCs w:val="16"/>
      </w:rPr>
      <w:fldChar w:fldCharType="end"/>
    </w:r>
    <w:r w:rsidRPr="0096668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14C4" w14:textId="77777777" w:rsidR="00C06271" w:rsidRDefault="00C06271" w:rsidP="003253D6">
      <w:pPr>
        <w:spacing w:after="0" w:line="240" w:lineRule="auto"/>
      </w:pPr>
      <w:r>
        <w:separator/>
      </w:r>
    </w:p>
  </w:footnote>
  <w:footnote w:type="continuationSeparator" w:id="0">
    <w:p w14:paraId="34D08ED2" w14:textId="77777777" w:rsidR="00C06271" w:rsidRDefault="00C06271" w:rsidP="003253D6">
      <w:pPr>
        <w:spacing w:after="0" w:line="240" w:lineRule="auto"/>
      </w:pPr>
      <w:r>
        <w:continuationSeparator/>
      </w:r>
    </w:p>
  </w:footnote>
  <w:footnote w:type="continuationNotice" w:id="1">
    <w:p w14:paraId="71DE80CB" w14:textId="77777777" w:rsidR="00C06271" w:rsidRDefault="00C06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9465" w14:textId="37D96D5D" w:rsidR="00C37D81" w:rsidRDefault="00C37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F40E" w14:textId="2B4553B7" w:rsidR="00C37D81" w:rsidRDefault="00C37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13F1" w14:textId="692B2939" w:rsidR="003253D6" w:rsidRPr="00B05440" w:rsidRDefault="003253D6" w:rsidP="0019739D">
    <w:pPr>
      <w:pStyle w:val="Header"/>
      <w:jc w:val="right"/>
      <w:rPr>
        <w:b/>
      </w:rPr>
    </w:pPr>
    <w:r w:rsidRPr="00B05440">
      <w:rPr>
        <w:b/>
      </w:rPr>
      <w:t>Att</w:t>
    </w:r>
    <w:r>
      <w:rPr>
        <w:b/>
      </w:rPr>
      <w:t>achment 2</w:t>
    </w:r>
    <w:r w:rsidRPr="00B05440">
      <w:rPr>
        <w:b/>
      </w:rPr>
      <w:br/>
    </w:r>
    <w:r>
      <w:rPr>
        <w:b/>
      </w:rPr>
      <w:t>Funding Terms and 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6CA2" w14:textId="05C2CC43" w:rsidR="00DE74B4" w:rsidRDefault="00DE74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7001" w14:textId="1D22D061" w:rsidR="00DE74B4" w:rsidRPr="00436803" w:rsidRDefault="00DE74B4" w:rsidP="001973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5271" w14:textId="1DA95F89" w:rsidR="00DE74B4" w:rsidRPr="00B05440" w:rsidRDefault="00DE74B4" w:rsidP="0019739D">
    <w:pPr>
      <w:pStyle w:val="Header"/>
      <w:jc w:val="right"/>
      <w:rPr>
        <w:b/>
      </w:rPr>
    </w:pPr>
    <w:r w:rsidRPr="00B05440">
      <w:rPr>
        <w:b/>
      </w:rPr>
      <w:t>Att</w:t>
    </w:r>
    <w:r>
      <w:rPr>
        <w:b/>
      </w:rPr>
      <w:t>achment 2</w:t>
    </w:r>
    <w:r w:rsidRPr="00B05440">
      <w:rPr>
        <w:b/>
      </w:rPr>
      <w:br/>
    </w:r>
    <w:r>
      <w:rPr>
        <w:b/>
      </w:rPr>
      <w:t>Funding Terms and Conditions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46A2" w14:textId="4247C0C0" w:rsidR="003253D6" w:rsidRDefault="003253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A791" w14:textId="55BA4B22" w:rsidR="003253D6" w:rsidRDefault="003253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AA15" w14:textId="5BA0C8E4" w:rsidR="003253D6" w:rsidRPr="00436803" w:rsidRDefault="003253D6" w:rsidP="00197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BDB"/>
    <w:multiLevelType w:val="multilevel"/>
    <w:tmpl w:val="AB2A0D86"/>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5E67A21"/>
    <w:multiLevelType w:val="hybridMultilevel"/>
    <w:tmpl w:val="50566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1">
    <w:nsid w:val="074C31CD"/>
    <w:multiLevelType w:val="hybridMultilevel"/>
    <w:tmpl w:val="4A0AE21C"/>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1">
    <w:nsid w:val="0CCA415E"/>
    <w:multiLevelType w:val="hybridMultilevel"/>
    <w:tmpl w:val="5F5EF5FC"/>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9F71A5"/>
    <w:multiLevelType w:val="hybridMultilevel"/>
    <w:tmpl w:val="A516D67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7566D08"/>
    <w:multiLevelType w:val="hybridMultilevel"/>
    <w:tmpl w:val="9BCC767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25DA6235"/>
    <w:multiLevelType w:val="hybridMultilevel"/>
    <w:tmpl w:val="BB3EEDEE"/>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7" w15:restartNumberingAfterBreak="0">
    <w:nsid w:val="261079AD"/>
    <w:multiLevelType w:val="hybridMultilevel"/>
    <w:tmpl w:val="556444D0"/>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8" w15:restartNumberingAfterBreak="0">
    <w:nsid w:val="2648458A"/>
    <w:multiLevelType w:val="hybridMultilevel"/>
    <w:tmpl w:val="EBA0F582"/>
    <w:lvl w:ilvl="0" w:tplc="BC406E3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F619F8"/>
    <w:multiLevelType w:val="hybridMultilevel"/>
    <w:tmpl w:val="0A9ED3D0"/>
    <w:lvl w:ilvl="0" w:tplc="0C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55221E"/>
    <w:multiLevelType w:val="hybridMultilevel"/>
    <w:tmpl w:val="8612DD12"/>
    <w:lvl w:ilvl="0" w:tplc="0C090015">
      <w:start w:val="1"/>
      <w:numFmt w:val="upp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2E830323"/>
    <w:multiLevelType w:val="multilevel"/>
    <w:tmpl w:val="8CB0E176"/>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245D79"/>
    <w:multiLevelType w:val="multilevel"/>
    <w:tmpl w:val="65E0D33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val="0"/>
        <w:bCs/>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487300"/>
    <w:multiLevelType w:val="hybridMultilevel"/>
    <w:tmpl w:val="10CE26D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4C6A431F"/>
    <w:multiLevelType w:val="hybridMultilevel"/>
    <w:tmpl w:val="396E95C2"/>
    <w:lvl w:ilvl="0" w:tplc="1BA4B0B4">
      <w:start w:val="1"/>
      <w:numFmt w:val="decimal"/>
      <w:lvlText w:val="%1."/>
      <w:lvlJc w:val="left"/>
      <w:pPr>
        <w:tabs>
          <w:tab w:val="num" w:pos="360"/>
        </w:tabs>
        <w:ind w:left="360" w:hanging="360"/>
      </w:pPr>
      <w:rPr>
        <w:b/>
      </w:rPr>
    </w:lvl>
    <w:lvl w:ilvl="1" w:tplc="A46C36EE">
      <w:start w:val="1"/>
      <w:numFmt w:val="lowerLetter"/>
      <w:lvlText w:val="%2."/>
      <w:lvlJc w:val="left"/>
      <w:pPr>
        <w:tabs>
          <w:tab w:val="num" w:pos="1080"/>
        </w:tabs>
        <w:ind w:left="1080" w:hanging="360"/>
      </w:pPr>
      <w:rPr>
        <w:b w:val="0"/>
      </w:rPr>
    </w:lvl>
    <w:lvl w:ilvl="2" w:tplc="0C090005">
      <w:start w:val="1"/>
      <w:numFmt w:val="decimal"/>
      <w:lvlText w:val="%3."/>
      <w:lvlJc w:val="left"/>
      <w:pPr>
        <w:tabs>
          <w:tab w:val="num" w:pos="1980"/>
        </w:tabs>
        <w:ind w:left="1980" w:hanging="360"/>
      </w:pPr>
      <w:rPr>
        <w:b/>
      </w:rPr>
    </w:lvl>
    <w:lvl w:ilvl="3" w:tplc="0C090001">
      <w:start w:val="1"/>
      <w:numFmt w:val="decimal"/>
      <w:lvlText w:val="%4."/>
      <w:lvlJc w:val="left"/>
      <w:pPr>
        <w:tabs>
          <w:tab w:val="num" w:pos="2520"/>
        </w:tabs>
        <w:ind w:left="2520" w:hanging="360"/>
      </w:pPr>
    </w:lvl>
    <w:lvl w:ilvl="4" w:tplc="0C090003">
      <w:start w:val="1"/>
      <w:numFmt w:val="lowerLetter"/>
      <w:lvlText w:val="%5."/>
      <w:lvlJc w:val="left"/>
      <w:pPr>
        <w:tabs>
          <w:tab w:val="num" w:pos="3240"/>
        </w:tabs>
        <w:ind w:left="3240" w:hanging="360"/>
      </w:pPr>
    </w:lvl>
    <w:lvl w:ilvl="5" w:tplc="0C090005">
      <w:start w:val="1"/>
      <w:numFmt w:val="lowerRoman"/>
      <w:lvlText w:val="%6."/>
      <w:lvlJc w:val="right"/>
      <w:pPr>
        <w:tabs>
          <w:tab w:val="num" w:pos="3960"/>
        </w:tabs>
        <w:ind w:left="3960" w:hanging="180"/>
      </w:pPr>
    </w:lvl>
    <w:lvl w:ilvl="6" w:tplc="0C090001">
      <w:start w:val="1"/>
      <w:numFmt w:val="decimal"/>
      <w:lvlText w:val="%7."/>
      <w:lvlJc w:val="left"/>
      <w:pPr>
        <w:tabs>
          <w:tab w:val="num" w:pos="4680"/>
        </w:tabs>
        <w:ind w:left="4680" w:hanging="360"/>
      </w:pPr>
    </w:lvl>
    <w:lvl w:ilvl="7" w:tplc="0C090003">
      <w:start w:val="1"/>
      <w:numFmt w:val="lowerLetter"/>
      <w:lvlText w:val="%8."/>
      <w:lvlJc w:val="left"/>
      <w:pPr>
        <w:tabs>
          <w:tab w:val="num" w:pos="5400"/>
        </w:tabs>
        <w:ind w:left="5400" w:hanging="360"/>
      </w:pPr>
    </w:lvl>
    <w:lvl w:ilvl="8" w:tplc="0C090005">
      <w:start w:val="1"/>
      <w:numFmt w:val="lowerRoman"/>
      <w:lvlText w:val="%9."/>
      <w:lvlJc w:val="right"/>
      <w:pPr>
        <w:tabs>
          <w:tab w:val="num" w:pos="6120"/>
        </w:tabs>
        <w:ind w:left="6120" w:hanging="180"/>
      </w:pPr>
    </w:lvl>
  </w:abstractNum>
  <w:abstractNum w:abstractNumId="15" w15:restartNumberingAfterBreak="0">
    <w:nsid w:val="4DE472B6"/>
    <w:multiLevelType w:val="hybridMultilevel"/>
    <w:tmpl w:val="FFC60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146768"/>
    <w:multiLevelType w:val="hybridMultilevel"/>
    <w:tmpl w:val="A2EE1C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37F00FA"/>
    <w:multiLevelType w:val="multilevel"/>
    <w:tmpl w:val="65E0D33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val="0"/>
        <w:bCs/>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546B6B"/>
    <w:multiLevelType w:val="multilevel"/>
    <w:tmpl w:val="78CE15C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val="0"/>
        <w:bCs/>
        <w:i w:val="0"/>
        <w:iCs w:val="0"/>
      </w:rPr>
    </w:lvl>
    <w:lvl w:ilvl="3">
      <w:start w:val="1"/>
      <w:numFmt w:val="lowerLetter"/>
      <w:lvlText w:val="%4)"/>
      <w:lvlJc w:val="left"/>
      <w:pPr>
        <w:ind w:left="1728" w:hanging="648"/>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FD4101A"/>
    <w:multiLevelType w:val="hybridMultilevel"/>
    <w:tmpl w:val="CBC4D2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770749"/>
    <w:multiLevelType w:val="hybridMultilevel"/>
    <w:tmpl w:val="3D148ED2"/>
    <w:lvl w:ilvl="0" w:tplc="98E28ABE">
      <w:start w:val="1"/>
      <w:numFmt w:val="bullet"/>
      <w:lvlText w:val=""/>
      <w:lvlJc w:val="left"/>
      <w:pPr>
        <w:ind w:left="765" w:hanging="360"/>
      </w:pPr>
      <w:rPr>
        <w:rFonts w:ascii="Symbol" w:hAnsi="Symbol" w:hint="default"/>
        <w:b/>
        <w:bCs/>
        <w:color w:val="005A97"/>
        <w:sz w:val="22"/>
        <w:szCs w:val="22"/>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1" w15:restartNumberingAfterBreak="0">
    <w:nsid w:val="69967E45"/>
    <w:multiLevelType w:val="multilevel"/>
    <w:tmpl w:val="AB2A0D86"/>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8E1A83"/>
    <w:multiLevelType w:val="hybridMultilevel"/>
    <w:tmpl w:val="A4168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F85E2B"/>
    <w:multiLevelType w:val="hybridMultilevel"/>
    <w:tmpl w:val="D21273D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6FFB40C6"/>
    <w:multiLevelType w:val="hybridMultilevel"/>
    <w:tmpl w:val="8D64BD04"/>
    <w:lvl w:ilvl="0" w:tplc="B2EEE39E">
      <w:start w:val="1"/>
      <w:numFmt w:val="bullet"/>
      <w:pStyle w:val="Bullets"/>
      <w:lvlText w:val=""/>
      <w:lvlJc w:val="left"/>
      <w:pPr>
        <w:ind w:left="765" w:hanging="360"/>
      </w:pPr>
      <w:rPr>
        <w:rFonts w:ascii="Symbol" w:hAnsi="Symbol" w:hint="default"/>
        <w:b/>
        <w:bCs/>
        <w:color w:val="004EA8"/>
        <w:sz w:val="20"/>
        <w:szCs w:val="20"/>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765D2F0A"/>
    <w:multiLevelType w:val="multilevel"/>
    <w:tmpl w:val="65E0D33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val="0"/>
        <w:bCs/>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7920202A"/>
    <w:multiLevelType w:val="hybridMultilevel"/>
    <w:tmpl w:val="2BFA7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B8253C"/>
    <w:multiLevelType w:val="multilevel"/>
    <w:tmpl w:val="65E0D33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val="0"/>
        <w:bCs/>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452C38"/>
    <w:multiLevelType w:val="hybridMultilevel"/>
    <w:tmpl w:val="479EC934"/>
    <w:lvl w:ilvl="0" w:tplc="0C090017">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9" w15:restartNumberingAfterBreak="1">
    <w:nsid w:val="7E7F171D"/>
    <w:multiLevelType w:val="hybridMultilevel"/>
    <w:tmpl w:val="4B7AF4C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285697277">
    <w:abstractNumId w:val="2"/>
  </w:num>
  <w:num w:numId="2" w16cid:durableId="1970553660">
    <w:abstractNumId w:val="26"/>
  </w:num>
  <w:num w:numId="3" w16cid:durableId="1516189442">
    <w:abstractNumId w:val="21"/>
  </w:num>
  <w:num w:numId="4" w16cid:durableId="129370837">
    <w:abstractNumId w:val="19"/>
  </w:num>
  <w:num w:numId="5" w16cid:durableId="77092944">
    <w:abstractNumId w:val="5"/>
  </w:num>
  <w:num w:numId="6" w16cid:durableId="571087987">
    <w:abstractNumId w:val="29"/>
  </w:num>
  <w:num w:numId="7" w16cid:durableId="1750342176">
    <w:abstractNumId w:val="1"/>
  </w:num>
  <w:num w:numId="8" w16cid:durableId="275262294">
    <w:abstractNumId w:val="11"/>
  </w:num>
  <w:num w:numId="9" w16cid:durableId="756099524">
    <w:abstractNumId w:val="13"/>
  </w:num>
  <w:num w:numId="10" w16cid:durableId="711073269">
    <w:abstractNumId w:val="23"/>
  </w:num>
  <w:num w:numId="11" w16cid:durableId="1587618321">
    <w:abstractNumId w:val="24"/>
  </w:num>
  <w:num w:numId="12" w16cid:durableId="678972565">
    <w:abstractNumId w:val="4"/>
  </w:num>
  <w:num w:numId="13" w16cid:durableId="692607717">
    <w:abstractNumId w:val="15"/>
  </w:num>
  <w:num w:numId="14" w16cid:durableId="1580214471">
    <w:abstractNumId w:val="10"/>
  </w:num>
  <w:num w:numId="15" w16cid:durableId="224226756">
    <w:abstractNumId w:val="18"/>
  </w:num>
  <w:num w:numId="16" w16cid:durableId="1807357980">
    <w:abstractNumId w:val="0"/>
  </w:num>
  <w:num w:numId="17" w16cid:durableId="868952340">
    <w:abstractNumId w:val="3"/>
  </w:num>
  <w:num w:numId="18" w16cid:durableId="1373580162">
    <w:abstractNumId w:val="28"/>
  </w:num>
  <w:num w:numId="19" w16cid:durableId="1799109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799862">
    <w:abstractNumId w:val="6"/>
  </w:num>
  <w:num w:numId="21" w16cid:durableId="1052970538">
    <w:abstractNumId w:val="20"/>
  </w:num>
  <w:num w:numId="22" w16cid:durableId="810901437">
    <w:abstractNumId w:val="9"/>
  </w:num>
  <w:num w:numId="23" w16cid:durableId="45178479">
    <w:abstractNumId w:val="27"/>
  </w:num>
  <w:num w:numId="24" w16cid:durableId="424499376">
    <w:abstractNumId w:val="17"/>
  </w:num>
  <w:num w:numId="25" w16cid:durableId="889339459">
    <w:abstractNumId w:val="8"/>
  </w:num>
  <w:num w:numId="26" w16cid:durableId="1633754248">
    <w:abstractNumId w:val="16"/>
  </w:num>
  <w:num w:numId="27" w16cid:durableId="1534538075">
    <w:abstractNumId w:val="7"/>
  </w:num>
  <w:num w:numId="28" w16cid:durableId="528420980">
    <w:abstractNumId w:val="22"/>
  </w:num>
  <w:num w:numId="29" w16cid:durableId="1112289458">
    <w:abstractNumId w:val="12"/>
  </w:num>
  <w:num w:numId="30" w16cid:durableId="15239328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D6"/>
    <w:rsid w:val="00002DC7"/>
    <w:rsid w:val="000033D7"/>
    <w:rsid w:val="000139A9"/>
    <w:rsid w:val="00016305"/>
    <w:rsid w:val="0002619F"/>
    <w:rsid w:val="000268AD"/>
    <w:rsid w:val="0003382B"/>
    <w:rsid w:val="000426A5"/>
    <w:rsid w:val="00045842"/>
    <w:rsid w:val="00045A39"/>
    <w:rsid w:val="00046865"/>
    <w:rsid w:val="00064F9F"/>
    <w:rsid w:val="000701CF"/>
    <w:rsid w:val="000709AA"/>
    <w:rsid w:val="00077B86"/>
    <w:rsid w:val="000805FC"/>
    <w:rsid w:val="00082931"/>
    <w:rsid w:val="000971CB"/>
    <w:rsid w:val="000A50B8"/>
    <w:rsid w:val="000B2F5E"/>
    <w:rsid w:val="000C20F7"/>
    <w:rsid w:val="000E5A7A"/>
    <w:rsid w:val="000F3565"/>
    <w:rsid w:val="000F393A"/>
    <w:rsid w:val="00100A29"/>
    <w:rsid w:val="00103A50"/>
    <w:rsid w:val="00105800"/>
    <w:rsid w:val="00106C27"/>
    <w:rsid w:val="0011181E"/>
    <w:rsid w:val="0012765B"/>
    <w:rsid w:val="0013062A"/>
    <w:rsid w:val="00131DBB"/>
    <w:rsid w:val="001400CB"/>
    <w:rsid w:val="001427F5"/>
    <w:rsid w:val="00144262"/>
    <w:rsid w:val="00150542"/>
    <w:rsid w:val="0015115D"/>
    <w:rsid w:val="00153F36"/>
    <w:rsid w:val="00154635"/>
    <w:rsid w:val="0016089C"/>
    <w:rsid w:val="0016668A"/>
    <w:rsid w:val="00171CF0"/>
    <w:rsid w:val="00176775"/>
    <w:rsid w:val="00177433"/>
    <w:rsid w:val="00181549"/>
    <w:rsid w:val="00182B58"/>
    <w:rsid w:val="00190B13"/>
    <w:rsid w:val="00190CC0"/>
    <w:rsid w:val="00191A79"/>
    <w:rsid w:val="00193E3C"/>
    <w:rsid w:val="00193FCF"/>
    <w:rsid w:val="00195F66"/>
    <w:rsid w:val="00197AB4"/>
    <w:rsid w:val="00197E66"/>
    <w:rsid w:val="00197F48"/>
    <w:rsid w:val="001A31BC"/>
    <w:rsid w:val="001B0193"/>
    <w:rsid w:val="001B20D6"/>
    <w:rsid w:val="001B7DF7"/>
    <w:rsid w:val="001C073F"/>
    <w:rsid w:val="001C5FAC"/>
    <w:rsid w:val="001C7DF2"/>
    <w:rsid w:val="001D48BC"/>
    <w:rsid w:val="001E46B7"/>
    <w:rsid w:val="001F49E9"/>
    <w:rsid w:val="001F5A3E"/>
    <w:rsid w:val="001F5D95"/>
    <w:rsid w:val="001F7C2B"/>
    <w:rsid w:val="00210652"/>
    <w:rsid w:val="002106BF"/>
    <w:rsid w:val="002163AC"/>
    <w:rsid w:val="00217197"/>
    <w:rsid w:val="00226E5D"/>
    <w:rsid w:val="002279EC"/>
    <w:rsid w:val="00231242"/>
    <w:rsid w:val="00242D2E"/>
    <w:rsid w:val="002435B0"/>
    <w:rsid w:val="00245B7A"/>
    <w:rsid w:val="00250E19"/>
    <w:rsid w:val="002566B8"/>
    <w:rsid w:val="00261133"/>
    <w:rsid w:val="00262959"/>
    <w:rsid w:val="002629EF"/>
    <w:rsid w:val="00264CBD"/>
    <w:rsid w:val="00275C78"/>
    <w:rsid w:val="002825F6"/>
    <w:rsid w:val="0028336F"/>
    <w:rsid w:val="00284847"/>
    <w:rsid w:val="00285156"/>
    <w:rsid w:val="0028570C"/>
    <w:rsid w:val="00287EF0"/>
    <w:rsid w:val="00295634"/>
    <w:rsid w:val="0029639D"/>
    <w:rsid w:val="002A1AF9"/>
    <w:rsid w:val="002A1C47"/>
    <w:rsid w:val="002A48E0"/>
    <w:rsid w:val="002A6527"/>
    <w:rsid w:val="002B163F"/>
    <w:rsid w:val="002B1E47"/>
    <w:rsid w:val="002B2809"/>
    <w:rsid w:val="002B3B77"/>
    <w:rsid w:val="002B52DA"/>
    <w:rsid w:val="002B6852"/>
    <w:rsid w:val="002C0E65"/>
    <w:rsid w:val="002C27C2"/>
    <w:rsid w:val="002C27D1"/>
    <w:rsid w:val="002C427A"/>
    <w:rsid w:val="002D1571"/>
    <w:rsid w:val="002D36C5"/>
    <w:rsid w:val="002D45D8"/>
    <w:rsid w:val="002D7980"/>
    <w:rsid w:val="002E554B"/>
    <w:rsid w:val="002E73D4"/>
    <w:rsid w:val="002F1D99"/>
    <w:rsid w:val="002F2BE8"/>
    <w:rsid w:val="002F2E5D"/>
    <w:rsid w:val="00300998"/>
    <w:rsid w:val="00300EBE"/>
    <w:rsid w:val="0030166B"/>
    <w:rsid w:val="00301815"/>
    <w:rsid w:val="0031543D"/>
    <w:rsid w:val="00315DE4"/>
    <w:rsid w:val="00315E36"/>
    <w:rsid w:val="003210DF"/>
    <w:rsid w:val="00321D3D"/>
    <w:rsid w:val="00323D77"/>
    <w:rsid w:val="00324093"/>
    <w:rsid w:val="003248FE"/>
    <w:rsid w:val="003253D6"/>
    <w:rsid w:val="0033288E"/>
    <w:rsid w:val="00333B97"/>
    <w:rsid w:val="00334C91"/>
    <w:rsid w:val="003378A6"/>
    <w:rsid w:val="00337912"/>
    <w:rsid w:val="00337A40"/>
    <w:rsid w:val="00341048"/>
    <w:rsid w:val="00341E09"/>
    <w:rsid w:val="003436DC"/>
    <w:rsid w:val="003455F7"/>
    <w:rsid w:val="0034629F"/>
    <w:rsid w:val="00346489"/>
    <w:rsid w:val="003521CC"/>
    <w:rsid w:val="003560D6"/>
    <w:rsid w:val="0036052E"/>
    <w:rsid w:val="00380B50"/>
    <w:rsid w:val="00381BB8"/>
    <w:rsid w:val="00382B5C"/>
    <w:rsid w:val="00383265"/>
    <w:rsid w:val="00383E5A"/>
    <w:rsid w:val="00385F0D"/>
    <w:rsid w:val="00390CE4"/>
    <w:rsid w:val="00392515"/>
    <w:rsid w:val="003927CE"/>
    <w:rsid w:val="00393C01"/>
    <w:rsid w:val="00397754"/>
    <w:rsid w:val="003A02DC"/>
    <w:rsid w:val="003A12F6"/>
    <w:rsid w:val="003A383C"/>
    <w:rsid w:val="003A58EE"/>
    <w:rsid w:val="003C3E06"/>
    <w:rsid w:val="003D0105"/>
    <w:rsid w:val="003D07B6"/>
    <w:rsid w:val="003D43AE"/>
    <w:rsid w:val="003D5D11"/>
    <w:rsid w:val="003D5F1B"/>
    <w:rsid w:val="003D6ED9"/>
    <w:rsid w:val="003E75C9"/>
    <w:rsid w:val="003F2615"/>
    <w:rsid w:val="003F55D4"/>
    <w:rsid w:val="004063C1"/>
    <w:rsid w:val="00410737"/>
    <w:rsid w:val="00410BBC"/>
    <w:rsid w:val="00416202"/>
    <w:rsid w:val="00421A13"/>
    <w:rsid w:val="00425481"/>
    <w:rsid w:val="0043110B"/>
    <w:rsid w:val="0043358A"/>
    <w:rsid w:val="0043702F"/>
    <w:rsid w:val="004378BF"/>
    <w:rsid w:val="00440891"/>
    <w:rsid w:val="00442E80"/>
    <w:rsid w:val="00451309"/>
    <w:rsid w:val="00465C43"/>
    <w:rsid w:val="0048130B"/>
    <w:rsid w:val="0048281F"/>
    <w:rsid w:val="0048462C"/>
    <w:rsid w:val="00485456"/>
    <w:rsid w:val="00491640"/>
    <w:rsid w:val="004A1225"/>
    <w:rsid w:val="004A44E1"/>
    <w:rsid w:val="004A473F"/>
    <w:rsid w:val="004B1983"/>
    <w:rsid w:val="004B70E7"/>
    <w:rsid w:val="004B77E0"/>
    <w:rsid w:val="004C0C34"/>
    <w:rsid w:val="004C3312"/>
    <w:rsid w:val="004C538A"/>
    <w:rsid w:val="004C54BC"/>
    <w:rsid w:val="004C7ABD"/>
    <w:rsid w:val="004D3BCE"/>
    <w:rsid w:val="004E54D1"/>
    <w:rsid w:val="004E7DD2"/>
    <w:rsid w:val="004F07C2"/>
    <w:rsid w:val="004F7207"/>
    <w:rsid w:val="005056B7"/>
    <w:rsid w:val="00527843"/>
    <w:rsid w:val="00530282"/>
    <w:rsid w:val="005343B8"/>
    <w:rsid w:val="005367F8"/>
    <w:rsid w:val="0054698F"/>
    <w:rsid w:val="0055020D"/>
    <w:rsid w:val="00551766"/>
    <w:rsid w:val="00551C36"/>
    <w:rsid w:val="005549BB"/>
    <w:rsid w:val="00563107"/>
    <w:rsid w:val="00567550"/>
    <w:rsid w:val="00567F6E"/>
    <w:rsid w:val="00585B4B"/>
    <w:rsid w:val="005902EF"/>
    <w:rsid w:val="0059470B"/>
    <w:rsid w:val="00594D54"/>
    <w:rsid w:val="0059556C"/>
    <w:rsid w:val="005A0B3C"/>
    <w:rsid w:val="005B20B8"/>
    <w:rsid w:val="005C0149"/>
    <w:rsid w:val="005C44CB"/>
    <w:rsid w:val="005C6351"/>
    <w:rsid w:val="005E029A"/>
    <w:rsid w:val="006001D7"/>
    <w:rsid w:val="0061372A"/>
    <w:rsid w:val="006138D8"/>
    <w:rsid w:val="00614975"/>
    <w:rsid w:val="006176E4"/>
    <w:rsid w:val="006238B1"/>
    <w:rsid w:val="006358DD"/>
    <w:rsid w:val="0063673C"/>
    <w:rsid w:val="00637C6F"/>
    <w:rsid w:val="00640E4C"/>
    <w:rsid w:val="00647146"/>
    <w:rsid w:val="00653282"/>
    <w:rsid w:val="006638B2"/>
    <w:rsid w:val="00674ADB"/>
    <w:rsid w:val="0067655B"/>
    <w:rsid w:val="00676F49"/>
    <w:rsid w:val="00677D15"/>
    <w:rsid w:val="00682092"/>
    <w:rsid w:val="00683D09"/>
    <w:rsid w:val="00684422"/>
    <w:rsid w:val="00687D5F"/>
    <w:rsid w:val="00690D81"/>
    <w:rsid w:val="00691287"/>
    <w:rsid w:val="006914E8"/>
    <w:rsid w:val="006A1F82"/>
    <w:rsid w:val="006A350B"/>
    <w:rsid w:val="006A3666"/>
    <w:rsid w:val="006B035B"/>
    <w:rsid w:val="006B661D"/>
    <w:rsid w:val="006B7665"/>
    <w:rsid w:val="006C354A"/>
    <w:rsid w:val="006C56BF"/>
    <w:rsid w:val="006D1FD4"/>
    <w:rsid w:val="006E01A5"/>
    <w:rsid w:val="006E09B2"/>
    <w:rsid w:val="006E2DAF"/>
    <w:rsid w:val="006E2DB0"/>
    <w:rsid w:val="006E53CC"/>
    <w:rsid w:val="006F0563"/>
    <w:rsid w:val="006F16A0"/>
    <w:rsid w:val="00703C8D"/>
    <w:rsid w:val="00704EB2"/>
    <w:rsid w:val="00710176"/>
    <w:rsid w:val="007149A5"/>
    <w:rsid w:val="00715FDD"/>
    <w:rsid w:val="00721F2C"/>
    <w:rsid w:val="0072212B"/>
    <w:rsid w:val="00724CF4"/>
    <w:rsid w:val="007252C7"/>
    <w:rsid w:val="007315E4"/>
    <w:rsid w:val="007322A2"/>
    <w:rsid w:val="00733D31"/>
    <w:rsid w:val="007366ED"/>
    <w:rsid w:val="00737981"/>
    <w:rsid w:val="00740B93"/>
    <w:rsid w:val="00747C97"/>
    <w:rsid w:val="00753C99"/>
    <w:rsid w:val="007564ED"/>
    <w:rsid w:val="0076102F"/>
    <w:rsid w:val="00762742"/>
    <w:rsid w:val="00763237"/>
    <w:rsid w:val="00765008"/>
    <w:rsid w:val="007659AA"/>
    <w:rsid w:val="007748D0"/>
    <w:rsid w:val="00775584"/>
    <w:rsid w:val="007762BA"/>
    <w:rsid w:val="007900CB"/>
    <w:rsid w:val="007904C6"/>
    <w:rsid w:val="00792F47"/>
    <w:rsid w:val="007935E0"/>
    <w:rsid w:val="007A495A"/>
    <w:rsid w:val="007A595F"/>
    <w:rsid w:val="007B202A"/>
    <w:rsid w:val="007B28DD"/>
    <w:rsid w:val="007B49D1"/>
    <w:rsid w:val="007B6173"/>
    <w:rsid w:val="007F1BC7"/>
    <w:rsid w:val="007F354F"/>
    <w:rsid w:val="007F519D"/>
    <w:rsid w:val="007F5662"/>
    <w:rsid w:val="007F5AA1"/>
    <w:rsid w:val="00802B43"/>
    <w:rsid w:val="00802C6A"/>
    <w:rsid w:val="00804995"/>
    <w:rsid w:val="00806AFD"/>
    <w:rsid w:val="00807037"/>
    <w:rsid w:val="008135E3"/>
    <w:rsid w:val="00813C4F"/>
    <w:rsid w:val="00821A4A"/>
    <w:rsid w:val="00823E27"/>
    <w:rsid w:val="00824982"/>
    <w:rsid w:val="00827D36"/>
    <w:rsid w:val="0084328A"/>
    <w:rsid w:val="00845715"/>
    <w:rsid w:val="0085595D"/>
    <w:rsid w:val="00861B2D"/>
    <w:rsid w:val="00863138"/>
    <w:rsid w:val="008647E5"/>
    <w:rsid w:val="00865DF5"/>
    <w:rsid w:val="00867FEF"/>
    <w:rsid w:val="00870E6C"/>
    <w:rsid w:val="00872B6C"/>
    <w:rsid w:val="00874DFA"/>
    <w:rsid w:val="00880C19"/>
    <w:rsid w:val="0088223C"/>
    <w:rsid w:val="008830B0"/>
    <w:rsid w:val="00885AE1"/>
    <w:rsid w:val="00891E8E"/>
    <w:rsid w:val="008927F1"/>
    <w:rsid w:val="00893F77"/>
    <w:rsid w:val="00894FED"/>
    <w:rsid w:val="008A6DD1"/>
    <w:rsid w:val="008B139B"/>
    <w:rsid w:val="008B3EF1"/>
    <w:rsid w:val="008B436A"/>
    <w:rsid w:val="008B6499"/>
    <w:rsid w:val="008C0077"/>
    <w:rsid w:val="008C3577"/>
    <w:rsid w:val="008C7868"/>
    <w:rsid w:val="008D29BE"/>
    <w:rsid w:val="008D6114"/>
    <w:rsid w:val="008D724A"/>
    <w:rsid w:val="008E054E"/>
    <w:rsid w:val="008E1DAA"/>
    <w:rsid w:val="008E307D"/>
    <w:rsid w:val="008E3ABB"/>
    <w:rsid w:val="008E7EDD"/>
    <w:rsid w:val="008F059E"/>
    <w:rsid w:val="008F181D"/>
    <w:rsid w:val="008F2309"/>
    <w:rsid w:val="008F6FD3"/>
    <w:rsid w:val="0090115A"/>
    <w:rsid w:val="0090261C"/>
    <w:rsid w:val="009207F9"/>
    <w:rsid w:val="00931846"/>
    <w:rsid w:val="0093407A"/>
    <w:rsid w:val="0093631F"/>
    <w:rsid w:val="00947CA1"/>
    <w:rsid w:val="009509C1"/>
    <w:rsid w:val="00951FF7"/>
    <w:rsid w:val="0095405C"/>
    <w:rsid w:val="00955D52"/>
    <w:rsid w:val="00957EBD"/>
    <w:rsid w:val="00965600"/>
    <w:rsid w:val="00972ED0"/>
    <w:rsid w:val="009738AC"/>
    <w:rsid w:val="00975518"/>
    <w:rsid w:val="009777A6"/>
    <w:rsid w:val="0098022B"/>
    <w:rsid w:val="00985AF5"/>
    <w:rsid w:val="00994A1F"/>
    <w:rsid w:val="009B2A88"/>
    <w:rsid w:val="009B7514"/>
    <w:rsid w:val="009C04DF"/>
    <w:rsid w:val="009C6805"/>
    <w:rsid w:val="009C6C42"/>
    <w:rsid w:val="009D1E57"/>
    <w:rsid w:val="009D5483"/>
    <w:rsid w:val="009E2EC1"/>
    <w:rsid w:val="009E447D"/>
    <w:rsid w:val="009F09FF"/>
    <w:rsid w:val="009F0E16"/>
    <w:rsid w:val="009F67AA"/>
    <w:rsid w:val="009F7799"/>
    <w:rsid w:val="00A00014"/>
    <w:rsid w:val="00A00C0C"/>
    <w:rsid w:val="00A00C9C"/>
    <w:rsid w:val="00A06554"/>
    <w:rsid w:val="00A13A21"/>
    <w:rsid w:val="00A148B1"/>
    <w:rsid w:val="00A2578B"/>
    <w:rsid w:val="00A33D15"/>
    <w:rsid w:val="00A43A9A"/>
    <w:rsid w:val="00A468F2"/>
    <w:rsid w:val="00A51A12"/>
    <w:rsid w:val="00A65726"/>
    <w:rsid w:val="00A65982"/>
    <w:rsid w:val="00A67364"/>
    <w:rsid w:val="00A7383E"/>
    <w:rsid w:val="00A759CC"/>
    <w:rsid w:val="00A7683D"/>
    <w:rsid w:val="00A77099"/>
    <w:rsid w:val="00A77669"/>
    <w:rsid w:val="00A8122D"/>
    <w:rsid w:val="00A91A0F"/>
    <w:rsid w:val="00A95450"/>
    <w:rsid w:val="00AA6A0B"/>
    <w:rsid w:val="00AA7B57"/>
    <w:rsid w:val="00AB3D26"/>
    <w:rsid w:val="00AB3E1F"/>
    <w:rsid w:val="00AC0D88"/>
    <w:rsid w:val="00AC46D6"/>
    <w:rsid w:val="00AC76FE"/>
    <w:rsid w:val="00AD5F85"/>
    <w:rsid w:val="00AD6234"/>
    <w:rsid w:val="00AE0204"/>
    <w:rsid w:val="00AE20A6"/>
    <w:rsid w:val="00AE20F8"/>
    <w:rsid w:val="00AF38A1"/>
    <w:rsid w:val="00AF42DC"/>
    <w:rsid w:val="00B01129"/>
    <w:rsid w:val="00B04890"/>
    <w:rsid w:val="00B05AB4"/>
    <w:rsid w:val="00B06471"/>
    <w:rsid w:val="00B24B00"/>
    <w:rsid w:val="00B25E57"/>
    <w:rsid w:val="00B33E5E"/>
    <w:rsid w:val="00B51D70"/>
    <w:rsid w:val="00B51F2C"/>
    <w:rsid w:val="00B52A31"/>
    <w:rsid w:val="00B54B62"/>
    <w:rsid w:val="00B60C3D"/>
    <w:rsid w:val="00B6521A"/>
    <w:rsid w:val="00B66869"/>
    <w:rsid w:val="00B673CF"/>
    <w:rsid w:val="00B72203"/>
    <w:rsid w:val="00B729CE"/>
    <w:rsid w:val="00B7675A"/>
    <w:rsid w:val="00B82447"/>
    <w:rsid w:val="00B8258D"/>
    <w:rsid w:val="00B84BB0"/>
    <w:rsid w:val="00B90AC0"/>
    <w:rsid w:val="00B9279F"/>
    <w:rsid w:val="00B92986"/>
    <w:rsid w:val="00B93EF9"/>
    <w:rsid w:val="00BA1B1B"/>
    <w:rsid w:val="00BA6369"/>
    <w:rsid w:val="00BB626B"/>
    <w:rsid w:val="00BC02D7"/>
    <w:rsid w:val="00BC4EDD"/>
    <w:rsid w:val="00BD108E"/>
    <w:rsid w:val="00BD13CC"/>
    <w:rsid w:val="00BD2A92"/>
    <w:rsid w:val="00BE357B"/>
    <w:rsid w:val="00BE56C5"/>
    <w:rsid w:val="00BF0901"/>
    <w:rsid w:val="00BF1497"/>
    <w:rsid w:val="00BF14F6"/>
    <w:rsid w:val="00BF55FF"/>
    <w:rsid w:val="00C06271"/>
    <w:rsid w:val="00C06EE7"/>
    <w:rsid w:val="00C11A8E"/>
    <w:rsid w:val="00C12F88"/>
    <w:rsid w:val="00C13DD2"/>
    <w:rsid w:val="00C20A09"/>
    <w:rsid w:val="00C20DDE"/>
    <w:rsid w:val="00C25EC3"/>
    <w:rsid w:val="00C26C45"/>
    <w:rsid w:val="00C33ABE"/>
    <w:rsid w:val="00C37D81"/>
    <w:rsid w:val="00C47A8D"/>
    <w:rsid w:val="00C529A1"/>
    <w:rsid w:val="00C54F63"/>
    <w:rsid w:val="00C617ED"/>
    <w:rsid w:val="00C63798"/>
    <w:rsid w:val="00C66C30"/>
    <w:rsid w:val="00C7624F"/>
    <w:rsid w:val="00C76A49"/>
    <w:rsid w:val="00C85C17"/>
    <w:rsid w:val="00C85DB2"/>
    <w:rsid w:val="00C914F9"/>
    <w:rsid w:val="00C91B50"/>
    <w:rsid w:val="00C951F8"/>
    <w:rsid w:val="00CA6EDA"/>
    <w:rsid w:val="00CB045D"/>
    <w:rsid w:val="00CB35AB"/>
    <w:rsid w:val="00CB3B34"/>
    <w:rsid w:val="00CB48AF"/>
    <w:rsid w:val="00CB66C3"/>
    <w:rsid w:val="00CC0588"/>
    <w:rsid w:val="00CC7AB5"/>
    <w:rsid w:val="00CC7B97"/>
    <w:rsid w:val="00CD0033"/>
    <w:rsid w:val="00CD2B5C"/>
    <w:rsid w:val="00CD5E35"/>
    <w:rsid w:val="00CD61C6"/>
    <w:rsid w:val="00CF38AA"/>
    <w:rsid w:val="00CF7880"/>
    <w:rsid w:val="00D020CC"/>
    <w:rsid w:val="00D02CBE"/>
    <w:rsid w:val="00D03FB4"/>
    <w:rsid w:val="00D12323"/>
    <w:rsid w:val="00D14D3C"/>
    <w:rsid w:val="00D154FA"/>
    <w:rsid w:val="00D1682C"/>
    <w:rsid w:val="00D20903"/>
    <w:rsid w:val="00D220CB"/>
    <w:rsid w:val="00D22396"/>
    <w:rsid w:val="00D25C29"/>
    <w:rsid w:val="00D25D2C"/>
    <w:rsid w:val="00D274FA"/>
    <w:rsid w:val="00D27590"/>
    <w:rsid w:val="00D33262"/>
    <w:rsid w:val="00D35507"/>
    <w:rsid w:val="00D40BDA"/>
    <w:rsid w:val="00D417D2"/>
    <w:rsid w:val="00D45CEA"/>
    <w:rsid w:val="00D505CC"/>
    <w:rsid w:val="00D518C2"/>
    <w:rsid w:val="00D52CB4"/>
    <w:rsid w:val="00D55D87"/>
    <w:rsid w:val="00D615A9"/>
    <w:rsid w:val="00D62FA0"/>
    <w:rsid w:val="00D77D26"/>
    <w:rsid w:val="00D857C3"/>
    <w:rsid w:val="00D878EA"/>
    <w:rsid w:val="00D912F2"/>
    <w:rsid w:val="00D91C63"/>
    <w:rsid w:val="00D950F2"/>
    <w:rsid w:val="00D9621B"/>
    <w:rsid w:val="00D963CF"/>
    <w:rsid w:val="00DA7BB9"/>
    <w:rsid w:val="00DB1DC4"/>
    <w:rsid w:val="00DB4964"/>
    <w:rsid w:val="00DB5628"/>
    <w:rsid w:val="00DC10FA"/>
    <w:rsid w:val="00DC1555"/>
    <w:rsid w:val="00DC4809"/>
    <w:rsid w:val="00DC5ABB"/>
    <w:rsid w:val="00DD315B"/>
    <w:rsid w:val="00DD60D1"/>
    <w:rsid w:val="00DD6FE0"/>
    <w:rsid w:val="00DE14A5"/>
    <w:rsid w:val="00DE3F84"/>
    <w:rsid w:val="00DE71FD"/>
    <w:rsid w:val="00DE74B4"/>
    <w:rsid w:val="00DE7CA0"/>
    <w:rsid w:val="00DF1835"/>
    <w:rsid w:val="00DF4401"/>
    <w:rsid w:val="00DF4432"/>
    <w:rsid w:val="00DF61EF"/>
    <w:rsid w:val="00E03C22"/>
    <w:rsid w:val="00E11C8E"/>
    <w:rsid w:val="00E1677C"/>
    <w:rsid w:val="00E26B71"/>
    <w:rsid w:val="00E43EAF"/>
    <w:rsid w:val="00E627FE"/>
    <w:rsid w:val="00E65ED3"/>
    <w:rsid w:val="00E668E8"/>
    <w:rsid w:val="00E72268"/>
    <w:rsid w:val="00E84993"/>
    <w:rsid w:val="00E84CB9"/>
    <w:rsid w:val="00E915D7"/>
    <w:rsid w:val="00E91BF9"/>
    <w:rsid w:val="00E94913"/>
    <w:rsid w:val="00E96715"/>
    <w:rsid w:val="00EA0A1E"/>
    <w:rsid w:val="00EA4E56"/>
    <w:rsid w:val="00EB309F"/>
    <w:rsid w:val="00EB4169"/>
    <w:rsid w:val="00EB5E60"/>
    <w:rsid w:val="00EC0777"/>
    <w:rsid w:val="00EC1EB3"/>
    <w:rsid w:val="00EE01AE"/>
    <w:rsid w:val="00EF3DB8"/>
    <w:rsid w:val="00F0153D"/>
    <w:rsid w:val="00F1796B"/>
    <w:rsid w:val="00F25159"/>
    <w:rsid w:val="00F26123"/>
    <w:rsid w:val="00F275DD"/>
    <w:rsid w:val="00F40084"/>
    <w:rsid w:val="00F40861"/>
    <w:rsid w:val="00F47E48"/>
    <w:rsid w:val="00F56CB2"/>
    <w:rsid w:val="00F56F8C"/>
    <w:rsid w:val="00F6451F"/>
    <w:rsid w:val="00F64D38"/>
    <w:rsid w:val="00F74694"/>
    <w:rsid w:val="00F7575E"/>
    <w:rsid w:val="00F7696D"/>
    <w:rsid w:val="00F776E8"/>
    <w:rsid w:val="00F77923"/>
    <w:rsid w:val="00F85826"/>
    <w:rsid w:val="00F87176"/>
    <w:rsid w:val="00F90376"/>
    <w:rsid w:val="00FA65D3"/>
    <w:rsid w:val="00FA72DD"/>
    <w:rsid w:val="00FA78C8"/>
    <w:rsid w:val="00FB4969"/>
    <w:rsid w:val="00FB4AF4"/>
    <w:rsid w:val="00FB52D2"/>
    <w:rsid w:val="00FB6EE9"/>
    <w:rsid w:val="00FC6BBB"/>
    <w:rsid w:val="00FE66FE"/>
    <w:rsid w:val="00FE6B8C"/>
    <w:rsid w:val="00FE6C76"/>
    <w:rsid w:val="00FF4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E9F65"/>
  <w15:chartTrackingRefBased/>
  <w15:docId w15:val="{D0407BC3-AB0E-484B-A190-07F013F2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3D6"/>
  </w:style>
  <w:style w:type="paragraph" w:styleId="Heading1">
    <w:name w:val="heading 1"/>
    <w:basedOn w:val="Normal"/>
    <w:next w:val="Normal"/>
    <w:link w:val="Heading1Char"/>
    <w:uiPriority w:val="9"/>
    <w:qFormat/>
    <w:rsid w:val="006A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3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5C44CB"/>
    <w:pPr>
      <w:keepNext/>
      <w:keepLines/>
      <w:spacing w:before="200" w:after="80" w:line="264" w:lineRule="auto"/>
      <w:outlineLvl w:val="2"/>
    </w:pPr>
    <w:rPr>
      <w:rFonts w:ascii="Arial" w:eastAsia="MS Gothic" w:hAnsi="Arial" w:cs="Times New Roman"/>
      <w:b/>
      <w:bCs/>
      <w:color w:val="665A5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53D6"/>
    <w:pPr>
      <w:tabs>
        <w:tab w:val="center" w:pos="4680"/>
        <w:tab w:val="right" w:pos="9360"/>
      </w:tabs>
      <w:spacing w:after="0" w:line="280" w:lineRule="exact"/>
    </w:pPr>
    <w:rPr>
      <w:rFonts w:ascii="Calibri" w:eastAsiaTheme="minorEastAsia" w:hAnsi="Calibri"/>
    </w:rPr>
  </w:style>
  <w:style w:type="character" w:customStyle="1" w:styleId="HeaderChar">
    <w:name w:val="Header Char"/>
    <w:basedOn w:val="DefaultParagraphFont"/>
    <w:link w:val="Header"/>
    <w:rsid w:val="003253D6"/>
    <w:rPr>
      <w:rFonts w:ascii="Calibri" w:eastAsiaTheme="minorEastAsia" w:hAnsi="Calibri"/>
    </w:rPr>
  </w:style>
  <w:style w:type="paragraph" w:styleId="Footer">
    <w:name w:val="footer"/>
    <w:basedOn w:val="Normal"/>
    <w:link w:val="FooterChar"/>
    <w:rsid w:val="003253D6"/>
    <w:pPr>
      <w:spacing w:after="0" w:line="240" w:lineRule="auto"/>
    </w:pPr>
    <w:rPr>
      <w:rFonts w:ascii="Calibri" w:eastAsiaTheme="minorEastAsia" w:hAnsi="Calibri"/>
      <w:sz w:val="12"/>
    </w:rPr>
  </w:style>
  <w:style w:type="character" w:customStyle="1" w:styleId="FooterChar">
    <w:name w:val="Footer Char"/>
    <w:basedOn w:val="DefaultParagraphFont"/>
    <w:link w:val="Footer"/>
    <w:rsid w:val="003253D6"/>
    <w:rPr>
      <w:rFonts w:ascii="Calibri" w:eastAsiaTheme="minorEastAsia" w:hAnsi="Calibri"/>
      <w:sz w:val="12"/>
    </w:rPr>
  </w:style>
  <w:style w:type="paragraph" w:styleId="ListParagraph">
    <w:name w:val="List Paragraph"/>
    <w:aliases w:val="Bullet Point"/>
    <w:basedOn w:val="Normal"/>
    <w:uiPriority w:val="34"/>
    <w:qFormat/>
    <w:rsid w:val="003253D6"/>
    <w:pPr>
      <w:spacing w:after="200" w:line="280" w:lineRule="exact"/>
      <w:ind w:left="720"/>
      <w:contextualSpacing/>
    </w:pPr>
    <w:rPr>
      <w:rFonts w:ascii="Calibri" w:eastAsiaTheme="minorEastAsia" w:hAnsi="Calibri"/>
    </w:rPr>
  </w:style>
  <w:style w:type="table" w:styleId="TableGrid">
    <w:name w:val="Table Grid"/>
    <w:basedOn w:val="TableNormal"/>
    <w:rsid w:val="003253D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3253D6"/>
    <w:pPr>
      <w:spacing w:after="0" w:line="240" w:lineRule="auto"/>
    </w:pPr>
    <w:rPr>
      <w:rFonts w:ascii="Calibri" w:eastAsiaTheme="minorEastAsia" w:hAnsi="Calibri"/>
    </w:rPr>
  </w:style>
  <w:style w:type="paragraph" w:customStyle="1" w:styleId="LetterText">
    <w:name w:val="Letter Text"/>
    <w:rsid w:val="003253D6"/>
    <w:pPr>
      <w:spacing w:after="0" w:line="240" w:lineRule="auto"/>
    </w:pPr>
    <w:rPr>
      <w:rFonts w:ascii="Calibri" w:eastAsiaTheme="minorEastAsia" w:hAnsi="Calibri"/>
    </w:rPr>
  </w:style>
  <w:style w:type="character" w:styleId="Hyperlink">
    <w:name w:val="Hyperlink"/>
    <w:basedOn w:val="DefaultParagraphFont"/>
    <w:uiPriority w:val="99"/>
    <w:unhideWhenUsed/>
    <w:rsid w:val="003253D6"/>
    <w:rPr>
      <w:color w:val="0563C1" w:themeColor="hyperlink"/>
      <w:u w:val="single"/>
    </w:rPr>
  </w:style>
  <w:style w:type="paragraph" w:styleId="FootnoteText">
    <w:name w:val="footnote text"/>
    <w:basedOn w:val="Normal"/>
    <w:link w:val="FootnoteTextChar"/>
    <w:unhideWhenUsed/>
    <w:rsid w:val="003253D6"/>
    <w:pPr>
      <w:spacing w:after="0" w:line="240" w:lineRule="auto"/>
    </w:pPr>
    <w:rPr>
      <w:sz w:val="20"/>
      <w:szCs w:val="20"/>
    </w:rPr>
  </w:style>
  <w:style w:type="character" w:customStyle="1" w:styleId="FootnoteTextChar">
    <w:name w:val="Footnote Text Char"/>
    <w:basedOn w:val="DefaultParagraphFont"/>
    <w:link w:val="FootnoteText"/>
    <w:rsid w:val="003253D6"/>
    <w:rPr>
      <w:sz w:val="20"/>
      <w:szCs w:val="20"/>
    </w:rPr>
  </w:style>
  <w:style w:type="character" w:styleId="FootnoteReference">
    <w:name w:val="footnote reference"/>
    <w:basedOn w:val="DefaultParagraphFont"/>
    <w:uiPriority w:val="49"/>
    <w:unhideWhenUsed/>
    <w:rsid w:val="003253D6"/>
    <w:rPr>
      <w:vertAlign w:val="superscript"/>
    </w:rPr>
  </w:style>
  <w:style w:type="character" w:styleId="UnresolvedMention">
    <w:name w:val="Unresolved Mention"/>
    <w:basedOn w:val="DefaultParagraphFont"/>
    <w:uiPriority w:val="99"/>
    <w:semiHidden/>
    <w:unhideWhenUsed/>
    <w:rsid w:val="0063673C"/>
    <w:rPr>
      <w:color w:val="605E5C"/>
      <w:shd w:val="clear" w:color="auto" w:fill="E1DFDD"/>
    </w:rPr>
  </w:style>
  <w:style w:type="numbering" w:customStyle="1" w:styleId="CurrentList1">
    <w:name w:val="Current List1"/>
    <w:uiPriority w:val="99"/>
    <w:rsid w:val="00380B50"/>
    <w:pPr>
      <w:numPr>
        <w:numId w:val="8"/>
      </w:numPr>
    </w:pPr>
  </w:style>
  <w:style w:type="character" w:styleId="CommentReference">
    <w:name w:val="annotation reference"/>
    <w:basedOn w:val="DefaultParagraphFont"/>
    <w:uiPriority w:val="99"/>
    <w:semiHidden/>
    <w:unhideWhenUsed/>
    <w:rsid w:val="00867FEF"/>
    <w:rPr>
      <w:sz w:val="16"/>
      <w:szCs w:val="16"/>
    </w:rPr>
  </w:style>
  <w:style w:type="paragraph" w:styleId="CommentText">
    <w:name w:val="annotation text"/>
    <w:basedOn w:val="Normal"/>
    <w:link w:val="CommentTextChar"/>
    <w:uiPriority w:val="99"/>
    <w:unhideWhenUsed/>
    <w:rsid w:val="00867FEF"/>
    <w:pPr>
      <w:spacing w:line="240" w:lineRule="auto"/>
    </w:pPr>
    <w:rPr>
      <w:sz w:val="20"/>
      <w:szCs w:val="20"/>
    </w:rPr>
  </w:style>
  <w:style w:type="character" w:customStyle="1" w:styleId="CommentTextChar">
    <w:name w:val="Comment Text Char"/>
    <w:basedOn w:val="DefaultParagraphFont"/>
    <w:link w:val="CommentText"/>
    <w:uiPriority w:val="99"/>
    <w:rsid w:val="00867FEF"/>
    <w:rPr>
      <w:sz w:val="20"/>
      <w:szCs w:val="20"/>
    </w:rPr>
  </w:style>
  <w:style w:type="paragraph" w:styleId="CommentSubject">
    <w:name w:val="annotation subject"/>
    <w:basedOn w:val="CommentText"/>
    <w:next w:val="CommentText"/>
    <w:link w:val="CommentSubjectChar"/>
    <w:uiPriority w:val="99"/>
    <w:semiHidden/>
    <w:unhideWhenUsed/>
    <w:rsid w:val="00867FEF"/>
    <w:rPr>
      <w:b/>
      <w:bCs/>
    </w:rPr>
  </w:style>
  <w:style w:type="character" w:customStyle="1" w:styleId="CommentSubjectChar">
    <w:name w:val="Comment Subject Char"/>
    <w:basedOn w:val="CommentTextChar"/>
    <w:link w:val="CommentSubject"/>
    <w:uiPriority w:val="99"/>
    <w:semiHidden/>
    <w:rsid w:val="00867FEF"/>
    <w:rPr>
      <w:b/>
      <w:bCs/>
      <w:sz w:val="20"/>
      <w:szCs w:val="20"/>
    </w:rPr>
  </w:style>
  <w:style w:type="paragraph" w:styleId="Revision">
    <w:name w:val="Revision"/>
    <w:hidden/>
    <w:uiPriority w:val="99"/>
    <w:semiHidden/>
    <w:rsid w:val="00B92986"/>
    <w:pPr>
      <w:spacing w:after="0" w:line="240" w:lineRule="auto"/>
    </w:pPr>
  </w:style>
  <w:style w:type="paragraph" w:customStyle="1" w:styleId="Bullets">
    <w:name w:val="Bullets"/>
    <w:basedOn w:val="Normal"/>
    <w:qFormat/>
    <w:rsid w:val="005C44CB"/>
    <w:pPr>
      <w:numPr>
        <w:numId w:val="11"/>
      </w:numPr>
      <w:spacing w:before="120" w:after="40" w:line="264" w:lineRule="auto"/>
      <w:contextualSpacing/>
    </w:pPr>
    <w:rPr>
      <w:rFonts w:ascii="Arial" w:eastAsia="Calibri" w:hAnsi="Arial" w:cs="Times New Roman"/>
      <w:sz w:val="20"/>
      <w:szCs w:val="20"/>
    </w:rPr>
  </w:style>
  <w:style w:type="character" w:customStyle="1" w:styleId="Heading3Char">
    <w:name w:val="Heading 3 Char"/>
    <w:basedOn w:val="DefaultParagraphFont"/>
    <w:link w:val="Heading3"/>
    <w:uiPriority w:val="9"/>
    <w:rsid w:val="005C44CB"/>
    <w:rPr>
      <w:rFonts w:ascii="Arial" w:eastAsia="MS Gothic" w:hAnsi="Arial" w:cs="Times New Roman"/>
      <w:b/>
      <w:bCs/>
      <w:color w:val="665A58"/>
      <w:sz w:val="24"/>
      <w:szCs w:val="20"/>
    </w:rPr>
  </w:style>
  <w:style w:type="character" w:customStyle="1" w:styleId="Heading2Char">
    <w:name w:val="Heading 2 Char"/>
    <w:basedOn w:val="DefaultParagraphFont"/>
    <w:link w:val="Heading2"/>
    <w:uiPriority w:val="9"/>
    <w:semiHidden/>
    <w:rsid w:val="006A350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A350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54635"/>
    <w:rPr>
      <w:color w:val="954F72" w:themeColor="followedHyperlink"/>
      <w:u w:val="single"/>
    </w:rPr>
  </w:style>
  <w:style w:type="character" w:styleId="Strong">
    <w:name w:val="Strong"/>
    <w:aliases w:val="Bold"/>
    <w:uiPriority w:val="22"/>
    <w:qFormat/>
    <w:rsid w:val="00140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09521">
      <w:bodyDiv w:val="1"/>
      <w:marLeft w:val="0"/>
      <w:marRight w:val="0"/>
      <w:marTop w:val="0"/>
      <w:marBottom w:val="0"/>
      <w:divBdr>
        <w:top w:val="none" w:sz="0" w:space="0" w:color="auto"/>
        <w:left w:val="none" w:sz="0" w:space="0" w:color="auto"/>
        <w:bottom w:val="none" w:sz="0" w:space="0" w:color="auto"/>
        <w:right w:val="none" w:sz="0" w:space="0" w:color="auto"/>
      </w:divBdr>
    </w:div>
    <w:div w:id="341248579">
      <w:bodyDiv w:val="1"/>
      <w:marLeft w:val="0"/>
      <w:marRight w:val="0"/>
      <w:marTop w:val="0"/>
      <w:marBottom w:val="0"/>
      <w:divBdr>
        <w:top w:val="none" w:sz="0" w:space="0" w:color="auto"/>
        <w:left w:val="none" w:sz="0" w:space="0" w:color="auto"/>
        <w:bottom w:val="none" w:sz="0" w:space="0" w:color="auto"/>
        <w:right w:val="none" w:sz="0" w:space="0" w:color="auto"/>
      </w:divBdr>
    </w:div>
    <w:div w:id="789473247">
      <w:bodyDiv w:val="1"/>
      <w:marLeft w:val="0"/>
      <w:marRight w:val="0"/>
      <w:marTop w:val="0"/>
      <w:marBottom w:val="0"/>
      <w:divBdr>
        <w:top w:val="none" w:sz="0" w:space="0" w:color="auto"/>
        <w:left w:val="none" w:sz="0" w:space="0" w:color="auto"/>
        <w:bottom w:val="none" w:sz="0" w:space="0" w:color="auto"/>
        <w:right w:val="none" w:sz="0" w:space="0" w:color="auto"/>
      </w:divBdr>
    </w:div>
    <w:div w:id="798651978">
      <w:bodyDiv w:val="1"/>
      <w:marLeft w:val="0"/>
      <w:marRight w:val="0"/>
      <w:marTop w:val="0"/>
      <w:marBottom w:val="0"/>
      <w:divBdr>
        <w:top w:val="none" w:sz="0" w:space="0" w:color="auto"/>
        <w:left w:val="none" w:sz="0" w:space="0" w:color="auto"/>
        <w:bottom w:val="none" w:sz="0" w:space="0" w:color="auto"/>
        <w:right w:val="none" w:sz="0" w:space="0" w:color="auto"/>
      </w:divBdr>
    </w:div>
    <w:div w:id="16223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caa.vic.edu.au/Pages/earlyyears/curriculumframework.aspx"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vic.gov.au/early-childhood-language-program" TargetMode="External"/><Relationship Id="rId17" Type="http://schemas.openxmlformats.org/officeDocument/2006/relationships/hyperlink" Target="mailto:ec.languages@education.vic.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education.vic.gov.au/Documents/about/programs/ECLP_Support_and_Implementation_Guide.pdf" TargetMode="External"/><Relationship Id="rId20" Type="http://schemas.openxmlformats.org/officeDocument/2006/relationships/footer" Target="foot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ustralia.gov.au/" TargetMode="External"/><Relationship Id="rId23" Type="http://schemas.openxmlformats.org/officeDocument/2006/relationships/header" Target="header5.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caa.vic.edu.au/curriculum/earlyyear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c1d19e84-8466-40e1-a08a-ef3f18ba373d"/>
    <Subfolder xmlns="900d610d-abfa-4be8-8faf-6ae54bd8702a">2023 Funding Agreement Template</Subfolder>
    <Folder xmlns="900d610d-abfa-4be8-8faf-6ae54bd8702a">Funding Agreements for 2023</Folder>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94980152B4F9F145855FE5028BB7BE2F" ma:contentTypeVersion="10" ma:contentTypeDescription="DET Document" ma:contentTypeScope="" ma:versionID="55b1306bd9b8792ef11867eb3a85d040">
  <xsd:schema xmlns:xsd="http://www.w3.org/2001/XMLSchema" xmlns:xs="http://www.w3.org/2001/XMLSchema" xmlns:p="http://schemas.microsoft.com/office/2006/metadata/properties" xmlns:ns2="http://schemas.microsoft.com/Sharepoint/v3" xmlns:ns3="900d610d-abfa-4be8-8faf-6ae54bd8702a" xmlns:ns4="c1d19e84-8466-40e1-a08a-ef3f18ba373d" targetNamespace="http://schemas.microsoft.com/office/2006/metadata/properties" ma:root="true" ma:fieldsID="6cdffd56c0d4dd544682512d55e78d64" ns2:_="" ns3:_="" ns4:_="">
    <xsd:import namespace="http://schemas.microsoft.com/Sharepoint/v3"/>
    <xsd:import namespace="900d610d-abfa-4be8-8faf-6ae54bd8702a"/>
    <xsd:import namespace="c1d19e84-8466-40e1-a08a-ef3f18ba373d"/>
    <xsd:element name="properties">
      <xsd:complexType>
        <xsd:sequence>
          <xsd:element name="documentManagement">
            <xsd:complexType>
              <xsd:all>
                <xsd:element ref="ns2:DET_EDRMS_Date" minOccurs="0"/>
                <xsd:element ref="ns2:DET_EDRMS_Author" minOccurs="0"/>
                <xsd:element ref="ns2:DET_EDRMS_Description" minOccurs="0"/>
                <xsd:element ref="ns3:Folder" minOccurs="0"/>
                <xsd:element ref="ns3:Subfolder" minOccurs="0"/>
                <xsd:element ref="ns2:DET_EDRMS_Category" minOccurs="0"/>
                <xsd:element ref="ns4:TaxCatchAll" minOccurs="0"/>
                <xsd:element ref="ns4:TaxCatchAllLabel" minOccurs="0"/>
                <xsd:element ref="ns2:DET_EDRMS_RCSTaxHTField0" minOccurs="0"/>
                <xsd:element ref="ns2:DET_EDRMS_BusUnitTaxHTField0" minOccurs="0"/>
                <xsd:element ref="ns2:DET_EDRMS_SecClas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4" nillable="true" ma:displayName="Document Description" ma:internalName="DET_EDRMS_Description" ma:readOnly="false">
      <xsd:simpleType>
        <xsd:restriction base="dms:Note">
          <xsd:maxLength value="255"/>
        </xsd:restriction>
      </xsd:simpleType>
    </xsd:element>
    <xsd:element name="DET_EDRMS_Category" ma:index="7" nillable="true" ma:displayName="Category"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0d610d-abfa-4be8-8faf-6ae54bd8702a" elementFormDefault="qualified">
    <xsd:import namespace="http://schemas.microsoft.com/office/2006/documentManagement/types"/>
    <xsd:import namespace="http://schemas.microsoft.com/office/infopath/2007/PartnerControls"/>
    <xsd:element name="Folder" ma:index="5" nillable="true" ma:displayName="Folder" ma:format="Dropdown" ma:internalName="Folder" ma:readOnly="false">
      <xsd:simpleType>
        <xsd:union memberTypes="dms:Text">
          <xsd:simpleType>
            <xsd:restriction base="dms:Choice">
              <xsd:enumeration value="Funding Agreements for 2023"/>
              <xsd:enumeration value="2022-23 Acquittals"/>
              <xsd:enumeration value="2023 Calendar Year Funding"/>
            </xsd:restriction>
          </xsd:simpleType>
        </xsd:union>
      </xsd:simpleType>
    </xsd:element>
    <xsd:element name="Subfolder" ma:index="6" nillable="true" ma:displayName="Subfolder" ma:format="Dropdown" ma:internalName="Subfolder" ma:readOnly="false">
      <xsd:simpleType>
        <xsd:union memberTypes="dms:Text">
          <xsd:simpleType>
            <xsd:restriction base="dms:Choice">
              <xsd:enumeration value="Acquittal templates"/>
              <xsd:enumeration value="Completed Acquittals"/>
              <xsd:enumeration value="Cover emails"/>
              <xsd:enumeration value="Data"/>
              <xsd:enumeration value="End of Financial Year Data"/>
              <xsd:enumeration value="Signed Funding Agree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1d19e84-8466-40e1-a08a-ef3f18ba37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4846bf4-74db-494b-8407-dbbf416f6fda}" ma:internalName="TaxCatchAll" ma:readOnly="false" ma:showField="CatchAllData" ma:web="c1d19e84-8466-40e1-a08a-ef3f18ba373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4846bf4-74db-494b-8407-dbbf416f6fda}" ma:internalName="TaxCatchAllLabel" ma:readOnly="true" ma:showField="CatchAllDataLabel" ma:web="c1d19e84-8466-40e1-a08a-ef3f18ba3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56B07-3366-4188-AC7C-0BE2081285A8}">
  <ds:schemaRefs>
    <ds:schemaRef ds:uri="http://schemas.microsoft.com/sharepoint/events"/>
  </ds:schemaRefs>
</ds:datastoreItem>
</file>

<file path=customXml/itemProps2.xml><?xml version="1.0" encoding="utf-8"?>
<ds:datastoreItem xmlns:ds="http://schemas.openxmlformats.org/officeDocument/2006/customXml" ds:itemID="{B2F7CA65-640F-4B92-BB8D-C240FBCCA10A}">
  <ds:schemaRefs>
    <ds:schemaRef ds:uri="http://schemas.microsoft.com/sharepoint/v3/contenttype/forms"/>
  </ds:schemaRefs>
</ds:datastoreItem>
</file>

<file path=customXml/itemProps3.xml><?xml version="1.0" encoding="utf-8"?>
<ds:datastoreItem xmlns:ds="http://schemas.openxmlformats.org/officeDocument/2006/customXml" ds:itemID="{7138B9F4-E43A-4514-93C8-C9603DAB459B}">
  <ds:schemaRefs>
    <ds:schemaRef ds:uri="http://schemas.openxmlformats.org/officeDocument/2006/bibliography"/>
  </ds:schemaRefs>
</ds:datastoreItem>
</file>

<file path=customXml/itemProps4.xml><?xml version="1.0" encoding="utf-8"?>
<ds:datastoreItem xmlns:ds="http://schemas.openxmlformats.org/officeDocument/2006/customXml" ds:itemID="{812ECF82-D3AD-4353-8191-A5C64F046C32}">
  <ds:schemaRefs>
    <ds:schemaRef ds:uri="http://schemas.microsoft.com/Sharepoint/v3"/>
    <ds:schemaRef ds:uri="c1d19e84-8466-40e1-a08a-ef3f18ba373d"/>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900d610d-abfa-4be8-8faf-6ae54bd8702a"/>
    <ds:schemaRef ds:uri="http://purl.org/dc/terms/"/>
    <ds:schemaRef ds:uri="http://purl.org/dc/elements/1.1/"/>
  </ds:schemaRefs>
</ds:datastoreItem>
</file>

<file path=customXml/itemProps5.xml><?xml version="1.0" encoding="utf-8"?>
<ds:datastoreItem xmlns:ds="http://schemas.openxmlformats.org/officeDocument/2006/customXml" ds:itemID="{3AC8ABD7-7E2E-4650-B898-CEFDF897A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0d610d-abfa-4be8-8faf-6ae54bd8702a"/>
    <ds:schemaRef ds:uri="c1d19e84-8466-40e1-a08a-ef3f18ba3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3579</Words>
  <Characters>20190</Characters>
  <Application>Microsoft Office Word</Application>
  <DocSecurity>0</DocSecurity>
  <Lines>412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Yoon</dc:creator>
  <cp:keywords/>
  <dc:description/>
  <cp:lastModifiedBy>Navleen Khera</cp:lastModifiedBy>
  <cp:revision>2</cp:revision>
  <dcterms:created xsi:type="dcterms:W3CDTF">2023-05-16T01:43:00Z</dcterms:created>
  <dcterms:modified xsi:type="dcterms:W3CDTF">2023-05-16T01:43:00Z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0x010100C1A95F885C0B4A62AE4D0515D220750C0094980152B4F9F145855FE5028BB7BE2F</vt:lpwstr>
  </property>
  <property fmtid="{D5CDD505-2E9C-101B-9397-08002B2CF9AE}" pid="3" name="RecordPoint_WorkflowType">
    <vt:lpwstr>ActiveSubmitStub</vt:lpwstr>
  </property>
  <property fmtid="{D5CDD505-2E9C-101B-9397-08002B2CF9AE}" pid="4" name="RecordPoint_ActiveItemSiteId">
    <vt:lpwstr>{9f9b9da5-e465-4d20-a7a5-cf4520443ddf}</vt:lpwstr>
  </property>
  <property fmtid="{D5CDD505-2E9C-101B-9397-08002B2CF9AE}" pid="5" name="RecordPoint_ActiveItemListId">
    <vt:lpwstr>{900d610d-abfa-4be8-8faf-6ae54bd8702a}</vt:lpwstr>
  </property>
  <property fmtid="{D5CDD505-2E9C-101B-9397-08002B2CF9AE}" pid="6" name="RecordPoint_ActiveItemUniqueId">
    <vt:lpwstr>{7ae7d178-98aa-4da9-9f2a-1760c456013d}</vt:lpwstr>
  </property>
  <property fmtid="{D5CDD505-2E9C-101B-9397-08002B2CF9AE}" pid="7" name="RecordPoint_ActiveItemWebId">
    <vt:lpwstr>{3d51d8b7-b7b6-45e3-bd55-d97a3274c8bf}</vt:lpwstr>
  </property>
  <property fmtid="{D5CDD505-2E9C-101B-9397-08002B2CF9AE}" pid="8" name="RecordPoint_RecordNumberSubmitted">
    <vt:lpwstr>R20230160068</vt:lpwstr>
  </property>
  <property fmtid="{D5CDD505-2E9C-101B-9397-08002B2CF9AE}" pid="9" name="RecordPoint_SubmissionDate">
    <vt:lpwstr/>
  </property>
  <property fmtid="{D5CDD505-2E9C-101B-9397-08002B2CF9AE}" pid="10" name="RecordPoint_ActiveItemMoved">
    <vt:lpwstr>818CF15DEA89B9C30F37EF8005828423</vt:lpwstr>
  </property>
  <property fmtid="{D5CDD505-2E9C-101B-9397-08002B2CF9AE}" pid="11" name="RecordPoint_RecordFormat">
    <vt:lpwstr/>
  </property>
  <property fmtid="{D5CDD505-2E9C-101B-9397-08002B2CF9AE}" pid="12" name="RecordPoint_SubmissionCompleted">
    <vt:lpwstr>2023-04-09T02:00:04.8998548+10:00</vt:lpwstr>
  </property>
  <property fmtid="{D5CDD505-2E9C-101B-9397-08002B2CF9AE}" pid="13" name="Order">
    <vt:r8>44200</vt:r8>
  </property>
  <property fmtid="{D5CDD505-2E9C-101B-9397-08002B2CF9AE}" pid="14" name="URL">
    <vt:lpwstr/>
  </property>
  <property fmtid="{D5CDD505-2E9C-101B-9397-08002B2CF9AE}" pid="15" name="Cc">
    <vt:lpwstr/>
  </property>
  <property fmtid="{D5CDD505-2E9C-101B-9397-08002B2CF9AE}" pid="16" name="From1">
    <vt:lpwstr/>
  </property>
  <property fmtid="{D5CDD505-2E9C-101B-9397-08002B2CF9AE}" pid="17" name="DocumentSetDescription">
    <vt:lpwstr/>
  </property>
  <property fmtid="{D5CDD505-2E9C-101B-9397-08002B2CF9AE}" pid="18" name="xd_ProgID">
    <vt:lpwstr/>
  </property>
  <property fmtid="{D5CDD505-2E9C-101B-9397-08002B2CF9AE}" pid="19" name="Attachment">
    <vt:bool>false</vt:bool>
  </property>
  <property fmtid="{D5CDD505-2E9C-101B-9397-08002B2CF9AE}" pid="20" name="TemplateUrl">
    <vt:lpwstr/>
  </property>
  <property fmtid="{D5CDD505-2E9C-101B-9397-08002B2CF9AE}" pid="21" name="To">
    <vt:lpwstr/>
  </property>
  <property fmtid="{D5CDD505-2E9C-101B-9397-08002B2CF9AE}" pid="22" name="Email Categories">
    <vt:lpwstr/>
  </property>
  <property fmtid="{D5CDD505-2E9C-101B-9397-08002B2CF9AE}" pid="23" name="Bcc">
    <vt:lpwstr/>
  </property>
  <property fmtid="{D5CDD505-2E9C-101B-9397-08002B2CF9AE}" pid="24" name="Email Subject">
    <vt:lpwstr/>
  </property>
  <property fmtid="{D5CDD505-2E9C-101B-9397-08002B2CF9AE}" pid="25" name="PublishingContactName">
    <vt:lpwstr/>
  </property>
  <property fmtid="{D5CDD505-2E9C-101B-9397-08002B2CF9AE}" pid="26" name="Conversation">
    <vt:lpwstr/>
  </property>
  <property fmtid="{D5CDD505-2E9C-101B-9397-08002B2CF9AE}" pid="27" name="DET_EDRMS_BusUnit">
    <vt:lpwstr/>
  </property>
  <property fmtid="{D5CDD505-2E9C-101B-9397-08002B2CF9AE}" pid="28" name="DET_EDRMS_SecClass">
    <vt:lpwstr/>
  </property>
  <property fmtid="{D5CDD505-2E9C-101B-9397-08002B2CF9AE}" pid="29" name="DET_EDRMS_RCS">
    <vt:lpwstr/>
  </property>
</Properties>
</file>