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43216A0" w:rsidR="00DA77A1" w:rsidRDefault="00F91506" w:rsidP="007868CF">
      <w:pPr>
        <w:pStyle w:val="Reference"/>
      </w:pPr>
      <w:r>
        <w:t>1</w:t>
      </w:r>
      <w:r w:rsidR="002166DC">
        <w:t xml:space="preserve">5 March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054917A" w:rsidR="00A176EF" w:rsidRPr="00A176EF" w:rsidRDefault="00705F2C"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COLIN O’DONNELL</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716189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05F2C">
        <w:rPr>
          <w:rFonts w:ascii="Calibri" w:eastAsia="Calibri" w:hAnsi="Calibri" w:cs="Times New Roman"/>
          <w:sz w:val="24"/>
          <w:szCs w:val="24"/>
          <w:lang w:eastAsia="en-US"/>
        </w:rPr>
        <w:t>18 February</w:t>
      </w:r>
      <w:r w:rsidR="003F6997">
        <w:rPr>
          <w:rFonts w:ascii="Calibri" w:eastAsia="Calibri" w:hAnsi="Calibri" w:cs="Times New Roman"/>
          <w:sz w:val="24"/>
          <w:szCs w:val="24"/>
          <w:lang w:eastAsia="en-US"/>
        </w:rPr>
        <w:t xml:space="preserve"> 2021</w:t>
      </w:r>
    </w:p>
    <w:p w14:paraId="353D3562" w14:textId="7EBE641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05F2C">
        <w:rPr>
          <w:rFonts w:ascii="Calibri" w:eastAsia="Calibri" w:hAnsi="Calibri" w:cs="Times New Roman"/>
          <w:sz w:val="24"/>
          <w:szCs w:val="24"/>
          <w:lang w:eastAsia="en-US"/>
        </w:rPr>
        <w:t>Magistrate John Doherty</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05F2C">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705F2C">
        <w:rPr>
          <w:rFonts w:ascii="Calibri" w:eastAsia="Calibri" w:hAnsi="Calibri" w:cs="Times New Roman"/>
          <w:sz w:val="24"/>
          <w:szCs w:val="24"/>
          <w:lang w:eastAsia="en-US"/>
        </w:rPr>
        <w:t>Ms Judy Bourke</w:t>
      </w:r>
      <w:r w:rsidR="009915A5">
        <w:rPr>
          <w:rFonts w:ascii="Calibri" w:eastAsia="Calibri" w:hAnsi="Calibri" w:cs="Times New Roman"/>
          <w:sz w:val="24"/>
          <w:szCs w:val="24"/>
          <w:lang w:eastAsia="en-US"/>
        </w:rPr>
        <w:t>.</w:t>
      </w:r>
    </w:p>
    <w:p w14:paraId="0835B251" w14:textId="3F5865B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05F2C">
        <w:rPr>
          <w:rFonts w:ascii="Calibri" w:eastAsia="Calibri" w:hAnsi="Calibri" w:cs="Times New Roman"/>
          <w:sz w:val="24"/>
          <w:szCs w:val="24"/>
          <w:lang w:eastAsia="en-US"/>
        </w:rPr>
        <w:t>Damien Hannan, instructed by Mr 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3AE53BC" w:rsid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05F2C">
        <w:rPr>
          <w:rFonts w:ascii="Calibri" w:eastAsia="Calibri" w:hAnsi="Calibri" w:cs="Times New Roman"/>
          <w:sz w:val="24"/>
          <w:szCs w:val="24"/>
          <w:lang w:eastAsia="en-US"/>
        </w:rPr>
        <w:t>Colin O’Donnell</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61CF26D7" w14:textId="18D81EFF" w:rsidR="00705F2C" w:rsidRDefault="00705F2C"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705F2C">
        <w:rPr>
          <w:rFonts w:ascii="Calibri" w:eastAsia="Calibri" w:hAnsi="Calibri" w:cs="Times New Roman"/>
          <w:sz w:val="24"/>
          <w:szCs w:val="24"/>
          <w:lang w:eastAsia="en-US"/>
        </w:rPr>
        <w:t>Kirk Branton</w:t>
      </w:r>
      <w:r>
        <w:rPr>
          <w:rFonts w:ascii="Calibri" w:eastAsia="Calibri" w:hAnsi="Calibri" w:cs="Times New Roman"/>
          <w:sz w:val="24"/>
          <w:szCs w:val="24"/>
          <w:lang w:eastAsia="en-US"/>
        </w:rPr>
        <w:t xml:space="preserve"> appeared as a witness.</w:t>
      </w:r>
    </w:p>
    <w:p w14:paraId="3629E984" w14:textId="5F0DBA3D" w:rsidR="00705F2C" w:rsidRPr="007868CF" w:rsidRDefault="00705F2C"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w:t>
      </w:r>
      <w:r w:rsidRPr="00705F2C">
        <w:rPr>
          <w:rFonts w:ascii="Calibri" w:eastAsia="Calibri" w:hAnsi="Calibri" w:cs="Times New Roman"/>
          <w:sz w:val="24"/>
          <w:szCs w:val="24"/>
          <w:lang w:eastAsia="en-US"/>
        </w:rPr>
        <w:t>Gavin Gobel</w:t>
      </w:r>
      <w:r>
        <w:rPr>
          <w:rFonts w:ascii="Calibri" w:eastAsia="Calibri" w:hAnsi="Calibri" w:cs="Times New Roman"/>
          <w:sz w:val="24"/>
          <w:szCs w:val="24"/>
          <w:lang w:eastAsia="en-US"/>
        </w:rPr>
        <w:t xml:space="preserve"> appeared as a witness.</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664AC05E" w:rsidR="008C03D8" w:rsidRPr="008C03D8" w:rsidRDefault="007868CF" w:rsidP="009B43C9">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12579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E95951">
        <w:rPr>
          <w:rFonts w:ascii="Calibri" w:eastAsia="Calibri" w:hAnsi="Calibri" w:cs="Times New Roman"/>
          <w:sz w:val="24"/>
          <w:szCs w:val="24"/>
          <w:lang w:eastAsia="en-US"/>
        </w:rPr>
        <w:t>Greyhounds Australasia Rule (“</w:t>
      </w:r>
      <w:r w:rsidR="00C35FD0">
        <w:rPr>
          <w:rFonts w:ascii="Calibri" w:eastAsia="Calibri" w:hAnsi="Calibri" w:cs="Times New Roman"/>
          <w:sz w:val="24"/>
          <w:szCs w:val="24"/>
          <w:lang w:eastAsia="en-US"/>
        </w:rPr>
        <w:t>GAR</w:t>
      </w:r>
      <w:r w:rsidR="00E95951">
        <w:rPr>
          <w:rFonts w:ascii="Calibri" w:eastAsia="Calibri" w:hAnsi="Calibri" w:cs="Times New Roman"/>
          <w:sz w:val="24"/>
          <w:szCs w:val="24"/>
          <w:lang w:eastAsia="en-US"/>
        </w:rPr>
        <w:t>”)</w:t>
      </w:r>
      <w:r w:rsidR="00C35FD0">
        <w:rPr>
          <w:rFonts w:ascii="Calibri" w:eastAsia="Calibri" w:hAnsi="Calibri" w:cs="Times New Roman"/>
          <w:sz w:val="24"/>
          <w:szCs w:val="24"/>
          <w:lang w:eastAsia="en-US"/>
        </w:rPr>
        <w:t xml:space="preserve"> </w:t>
      </w:r>
      <w:r w:rsidR="009B43C9">
        <w:rPr>
          <w:rFonts w:ascii="Calibri" w:eastAsia="Calibri" w:hAnsi="Calibri" w:cs="Times New Roman"/>
          <w:sz w:val="24"/>
          <w:szCs w:val="24"/>
          <w:lang w:eastAsia="en-US"/>
        </w:rPr>
        <w:t>106(1)(c)</w:t>
      </w:r>
      <w:r w:rsidR="00ED11A1">
        <w:rPr>
          <w:rFonts w:ascii="Calibri" w:eastAsia="Calibri" w:hAnsi="Calibri" w:cs="Times New Roman"/>
          <w:sz w:val="24"/>
          <w:szCs w:val="24"/>
          <w:lang w:eastAsia="en-US"/>
        </w:rPr>
        <w:t xml:space="preserve"> states</w:t>
      </w:r>
      <w:r w:rsidR="008C03D8">
        <w:rPr>
          <w:rFonts w:ascii="Calibri" w:eastAsia="Calibri" w:hAnsi="Calibri" w:cs="Times New Roman"/>
          <w:sz w:val="24"/>
          <w:szCs w:val="24"/>
          <w:lang w:eastAsia="en-US"/>
        </w:rPr>
        <w:t>:</w:t>
      </w:r>
    </w:p>
    <w:bookmarkEnd w:id="1"/>
    <w:p w14:paraId="726BDD21" w14:textId="075DB8A2" w:rsidR="009B43C9" w:rsidRPr="009B43C9" w:rsidRDefault="00EC4C62"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009B43C9" w:rsidRPr="009B43C9">
        <w:rPr>
          <w:rFonts w:ascii="Calibri" w:eastAsia="Calibri" w:hAnsi="Calibri" w:cs="Times New Roman"/>
          <w:bCs/>
          <w:sz w:val="24"/>
          <w:szCs w:val="24"/>
          <w:lang w:eastAsia="en-US"/>
        </w:rPr>
        <w:t>A registered person must ensure that greyhounds, which are in the person’s care or custody, are provided at all times with</w:t>
      </w:r>
      <w:r w:rsidR="009B43C9">
        <w:rPr>
          <w:rFonts w:ascii="Calibri" w:eastAsia="Calibri" w:hAnsi="Calibri" w:cs="Times New Roman"/>
          <w:bCs/>
          <w:sz w:val="24"/>
          <w:szCs w:val="24"/>
          <w:lang w:eastAsia="en-US"/>
        </w:rPr>
        <w:t xml:space="preserve"> </w:t>
      </w:r>
      <w:r w:rsidR="009B43C9" w:rsidRPr="009B43C9">
        <w:rPr>
          <w:rFonts w:ascii="Calibri" w:eastAsia="Calibri" w:hAnsi="Calibri" w:cs="Times New Roman"/>
          <w:bCs/>
          <w:sz w:val="24"/>
          <w:szCs w:val="24"/>
          <w:lang w:eastAsia="en-US"/>
        </w:rPr>
        <w:t xml:space="preserve">– </w:t>
      </w:r>
    </w:p>
    <w:p w14:paraId="575F848D" w14:textId="191D6895" w:rsidR="009B43C9" w:rsidRDefault="00EC4C62"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 </w:t>
      </w:r>
      <w:r w:rsidR="009B43C9" w:rsidRPr="009B43C9">
        <w:rPr>
          <w:rFonts w:ascii="Calibri" w:eastAsia="Calibri" w:hAnsi="Calibri" w:cs="Times New Roman"/>
          <w:bCs/>
          <w:sz w:val="24"/>
          <w:szCs w:val="24"/>
          <w:lang w:eastAsia="en-US"/>
        </w:rPr>
        <w:t>Kennels constructed and of a standard approved by the Controlling Body which are adequate in size and which are kept in a clean and sanitary condition</w:t>
      </w:r>
      <w:r w:rsidR="009B43C9">
        <w:rPr>
          <w:rFonts w:ascii="Calibri" w:eastAsia="Calibri" w:hAnsi="Calibri" w:cs="Times New Roman"/>
          <w:bCs/>
          <w:sz w:val="24"/>
          <w:szCs w:val="24"/>
          <w:lang w:eastAsia="en-US"/>
        </w:rPr>
        <w:t>.</w:t>
      </w:r>
    </w:p>
    <w:p w14:paraId="4808747D" w14:textId="0769C4CB" w:rsidR="009B43C9" w:rsidRDefault="009B43C9" w:rsidP="009B43C9">
      <w:pPr>
        <w:spacing w:line="259" w:lineRule="auto"/>
        <w:ind w:left="2835"/>
        <w:jc w:val="both"/>
        <w:rPr>
          <w:rFonts w:ascii="Calibri" w:eastAsia="Calibri" w:hAnsi="Calibri" w:cs="Times New Roman"/>
          <w:bCs/>
          <w:sz w:val="24"/>
          <w:szCs w:val="24"/>
          <w:lang w:eastAsia="en-US"/>
        </w:rPr>
      </w:pPr>
    </w:p>
    <w:p w14:paraId="7FAF4A01" w14:textId="6C7BA50A" w:rsidR="009B43C9" w:rsidRDefault="009B43C9"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106(1)(d) states:</w:t>
      </w:r>
    </w:p>
    <w:p w14:paraId="21D59CE7" w14:textId="230CE26C" w:rsidR="009B43C9" w:rsidRPr="009B43C9" w:rsidRDefault="00EC4C62"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009B43C9" w:rsidRPr="009B43C9">
        <w:rPr>
          <w:rFonts w:ascii="Calibri" w:eastAsia="Calibri" w:hAnsi="Calibri" w:cs="Times New Roman"/>
          <w:bCs/>
          <w:sz w:val="24"/>
          <w:szCs w:val="24"/>
          <w:lang w:eastAsia="en-US"/>
        </w:rPr>
        <w:t xml:space="preserve">A registered person must ensure that greyhounds, which are in the person’s care or custody, are provided at all times with – </w:t>
      </w:r>
    </w:p>
    <w:p w14:paraId="5E7772A2" w14:textId="51F24684" w:rsidR="009B43C9" w:rsidRDefault="00EC4C62"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 </w:t>
      </w:r>
      <w:r w:rsidR="009B43C9" w:rsidRPr="009B43C9">
        <w:rPr>
          <w:rFonts w:ascii="Calibri" w:eastAsia="Calibri" w:hAnsi="Calibri" w:cs="Times New Roman"/>
          <w:bCs/>
          <w:sz w:val="24"/>
          <w:szCs w:val="24"/>
          <w:lang w:eastAsia="en-US"/>
        </w:rPr>
        <w:t>Veterinary attention when necessary.</w:t>
      </w:r>
    </w:p>
    <w:p w14:paraId="39F23D11" w14:textId="1D1D94C9" w:rsidR="009B43C9" w:rsidRDefault="009B43C9" w:rsidP="009B43C9">
      <w:pPr>
        <w:spacing w:line="259" w:lineRule="auto"/>
        <w:ind w:left="2835"/>
        <w:jc w:val="both"/>
        <w:rPr>
          <w:rFonts w:ascii="Calibri" w:eastAsia="Calibri" w:hAnsi="Calibri" w:cs="Times New Roman"/>
          <w:bCs/>
          <w:sz w:val="24"/>
          <w:szCs w:val="24"/>
          <w:lang w:eastAsia="en-US"/>
        </w:rPr>
      </w:pPr>
    </w:p>
    <w:p w14:paraId="12E1B42C" w14:textId="5BE027C5" w:rsidR="009B43C9" w:rsidRDefault="009B43C9"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106(2) states:</w:t>
      </w:r>
    </w:p>
    <w:p w14:paraId="4162A501" w14:textId="0C606445" w:rsidR="009B43C9" w:rsidRDefault="009B43C9" w:rsidP="009B43C9">
      <w:pPr>
        <w:spacing w:line="259" w:lineRule="auto"/>
        <w:ind w:left="2835"/>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68F35254" w14:textId="59AA413F" w:rsidR="009B43C9" w:rsidRDefault="009B43C9" w:rsidP="009B43C9">
      <w:pPr>
        <w:spacing w:line="259" w:lineRule="auto"/>
        <w:ind w:left="2835"/>
        <w:jc w:val="both"/>
        <w:rPr>
          <w:rFonts w:ascii="Calibri" w:eastAsia="Calibri" w:hAnsi="Calibri" w:cs="Times New Roman"/>
          <w:bCs/>
          <w:sz w:val="24"/>
          <w:szCs w:val="24"/>
          <w:lang w:eastAsia="en-US"/>
        </w:rPr>
      </w:pPr>
    </w:p>
    <w:p w14:paraId="0F5BFE18" w14:textId="77777777" w:rsidR="00DE3C78" w:rsidRDefault="00DE3C78">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7395FAD4" w14:textId="05F7D2BB" w:rsidR="009B43C9" w:rsidRDefault="009B43C9" w:rsidP="009B43C9">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GAR </w:t>
      </w:r>
      <w:r w:rsidR="00C52016">
        <w:rPr>
          <w:rFonts w:ascii="Calibri" w:eastAsia="Calibri" w:hAnsi="Calibri" w:cs="Times New Roman"/>
          <w:bCs/>
          <w:sz w:val="24"/>
          <w:szCs w:val="24"/>
          <w:lang w:eastAsia="en-US"/>
        </w:rPr>
        <w:t>86(f) states:</w:t>
      </w:r>
    </w:p>
    <w:p w14:paraId="7ED7A51C" w14:textId="77777777" w:rsidR="00C52016" w:rsidRPr="00C52016" w:rsidRDefault="00C52016" w:rsidP="00C52016">
      <w:pPr>
        <w:spacing w:line="259" w:lineRule="auto"/>
        <w:ind w:left="2835"/>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 xml:space="preserve">A person (including an official) shall be guilty of an offence if the person: </w:t>
      </w:r>
    </w:p>
    <w:p w14:paraId="4203891A" w14:textId="7500F413" w:rsidR="00C52016" w:rsidRPr="00C52016" w:rsidRDefault="00C52016" w:rsidP="00DE3C78">
      <w:pPr>
        <w:spacing w:line="259" w:lineRule="auto"/>
        <w:ind w:left="2835" w:firstLine="45"/>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(f)</w:t>
      </w:r>
      <w:r w:rsidR="00DE3C78">
        <w:rPr>
          <w:rFonts w:ascii="Calibri" w:eastAsia="Calibri" w:hAnsi="Calibri" w:cs="Times New Roman"/>
          <w:bCs/>
          <w:sz w:val="24"/>
          <w:szCs w:val="24"/>
          <w:lang w:eastAsia="en-US"/>
        </w:rPr>
        <w:t xml:space="preserve"> </w:t>
      </w:r>
      <w:r w:rsidRPr="00C52016">
        <w:rPr>
          <w:rFonts w:ascii="Calibri" w:eastAsia="Calibri" w:hAnsi="Calibri" w:cs="Times New Roman"/>
          <w:bCs/>
          <w:sz w:val="24"/>
          <w:szCs w:val="24"/>
          <w:lang w:eastAsia="en-US"/>
        </w:rPr>
        <w:t>engages in, publishes or causes to be published, broadcasts or causes to be broadcast, the use of any contemptuous, unseemly, improper, insulting, or offensive language, conduct or behaviour in any manner or form towards, or in relation to-</w:t>
      </w:r>
    </w:p>
    <w:p w14:paraId="725F66A6" w14:textId="6CF8BBBB" w:rsidR="00DE3C78" w:rsidRDefault="00C52016" w:rsidP="00DE3C78">
      <w:pPr>
        <w:pStyle w:val="ListParagraph"/>
        <w:numPr>
          <w:ilvl w:val="0"/>
          <w:numId w:val="21"/>
        </w:numPr>
        <w:spacing w:line="259" w:lineRule="auto"/>
        <w:jc w:val="both"/>
        <w:rPr>
          <w:rFonts w:ascii="Calibri" w:eastAsia="Calibri" w:hAnsi="Calibri" w:cs="Times New Roman"/>
          <w:bCs/>
          <w:sz w:val="24"/>
          <w:szCs w:val="24"/>
          <w:lang w:eastAsia="en-US"/>
        </w:rPr>
      </w:pPr>
      <w:r w:rsidRPr="00DE3C78">
        <w:rPr>
          <w:rFonts w:ascii="Calibri" w:eastAsia="Calibri" w:hAnsi="Calibri" w:cs="Times New Roman"/>
          <w:bCs/>
          <w:sz w:val="24"/>
          <w:szCs w:val="24"/>
          <w:lang w:eastAsia="en-US"/>
        </w:rPr>
        <w:t>a Steward;</w:t>
      </w:r>
    </w:p>
    <w:p w14:paraId="1D46D4B2" w14:textId="40A08400" w:rsidR="00DE3C78" w:rsidRDefault="00DE3C78" w:rsidP="00DE3C78">
      <w:pPr>
        <w:pStyle w:val="ListParagraph"/>
        <w:numPr>
          <w:ilvl w:val="0"/>
          <w:numId w:val="21"/>
        </w:numPr>
        <w:spacing w:line="259" w:lineRule="auto"/>
        <w:jc w:val="both"/>
        <w:rPr>
          <w:rFonts w:ascii="Calibri" w:eastAsia="Calibri" w:hAnsi="Calibri" w:cs="Times New Roman"/>
          <w:bCs/>
          <w:sz w:val="24"/>
          <w:szCs w:val="24"/>
          <w:lang w:eastAsia="en-US"/>
        </w:rPr>
      </w:pPr>
      <w:r w:rsidRPr="00DE3C78">
        <w:rPr>
          <w:rFonts w:ascii="Calibri" w:eastAsia="Calibri" w:hAnsi="Calibri" w:cs="Times New Roman"/>
          <w:bCs/>
          <w:sz w:val="24"/>
          <w:szCs w:val="24"/>
          <w:lang w:eastAsia="en-US"/>
        </w:rPr>
        <w:t>the committee, or a member of the committee, of a club</w:t>
      </w:r>
      <w:r>
        <w:rPr>
          <w:rFonts w:ascii="Calibri" w:eastAsia="Calibri" w:hAnsi="Calibri" w:cs="Times New Roman"/>
          <w:bCs/>
          <w:sz w:val="24"/>
          <w:szCs w:val="24"/>
          <w:lang w:eastAsia="en-US"/>
        </w:rPr>
        <w:t>;</w:t>
      </w:r>
    </w:p>
    <w:p w14:paraId="43CEF104" w14:textId="77777777" w:rsidR="00DE3C78" w:rsidRDefault="00C52016" w:rsidP="00DE3C78">
      <w:pPr>
        <w:pStyle w:val="ListParagraph"/>
        <w:numPr>
          <w:ilvl w:val="0"/>
          <w:numId w:val="21"/>
        </w:numPr>
        <w:spacing w:line="259" w:lineRule="auto"/>
        <w:jc w:val="both"/>
        <w:rPr>
          <w:rFonts w:ascii="Calibri" w:eastAsia="Calibri" w:hAnsi="Calibri" w:cs="Times New Roman"/>
          <w:bCs/>
          <w:sz w:val="24"/>
          <w:szCs w:val="24"/>
          <w:lang w:eastAsia="en-US"/>
        </w:rPr>
      </w:pPr>
      <w:r w:rsidRPr="00DE3C78">
        <w:rPr>
          <w:rFonts w:ascii="Calibri" w:eastAsia="Calibri" w:hAnsi="Calibri" w:cs="Times New Roman"/>
          <w:bCs/>
          <w:sz w:val="24"/>
          <w:szCs w:val="24"/>
          <w:lang w:eastAsia="en-US"/>
        </w:rPr>
        <w:t>the Controlling Body, or a member of the Controlling Body; or</w:t>
      </w:r>
    </w:p>
    <w:p w14:paraId="49A8020D" w14:textId="1A7634A9" w:rsidR="00C52016" w:rsidRPr="00DE3C78" w:rsidRDefault="00C52016" w:rsidP="00DE3C78">
      <w:pPr>
        <w:pStyle w:val="ListParagraph"/>
        <w:numPr>
          <w:ilvl w:val="0"/>
          <w:numId w:val="21"/>
        </w:numPr>
        <w:spacing w:line="259" w:lineRule="auto"/>
        <w:jc w:val="both"/>
        <w:rPr>
          <w:rFonts w:ascii="Calibri" w:eastAsia="Calibri" w:hAnsi="Calibri" w:cs="Times New Roman"/>
          <w:bCs/>
          <w:sz w:val="24"/>
          <w:szCs w:val="24"/>
          <w:lang w:eastAsia="en-US"/>
        </w:rPr>
      </w:pPr>
      <w:r w:rsidRPr="00DE3C78">
        <w:rPr>
          <w:rFonts w:ascii="Calibri" w:eastAsia="Calibri" w:hAnsi="Calibri" w:cs="Times New Roman"/>
          <w:bCs/>
          <w:sz w:val="24"/>
          <w:szCs w:val="24"/>
          <w:lang w:eastAsia="en-US"/>
        </w:rPr>
        <w:t>any other person having official duties in relation to greyhound racing.</w:t>
      </w:r>
    </w:p>
    <w:p w14:paraId="25EEC1B2" w14:textId="77777777" w:rsidR="009B43C9" w:rsidRPr="009B43C9" w:rsidRDefault="009B43C9" w:rsidP="009B43C9">
      <w:pPr>
        <w:spacing w:line="259" w:lineRule="auto"/>
        <w:ind w:left="2835"/>
        <w:jc w:val="both"/>
        <w:rPr>
          <w:rFonts w:ascii="Calibri" w:eastAsia="Calibri" w:hAnsi="Calibri" w:cs="Times New Roman"/>
          <w:bCs/>
          <w:sz w:val="24"/>
          <w:szCs w:val="24"/>
          <w:lang w:eastAsia="en-US"/>
        </w:rPr>
      </w:pPr>
    </w:p>
    <w:p w14:paraId="580B7499" w14:textId="77777777" w:rsidR="009B43C9" w:rsidRPr="009B43C9" w:rsidRDefault="009B43C9" w:rsidP="009B43C9">
      <w:pPr>
        <w:spacing w:line="259" w:lineRule="auto"/>
        <w:jc w:val="both"/>
        <w:rPr>
          <w:rFonts w:ascii="Calibri" w:eastAsia="Calibri" w:hAnsi="Calibri" w:cs="Times New Roman"/>
          <w:bCs/>
          <w:sz w:val="24"/>
          <w:szCs w:val="24"/>
          <w:lang w:eastAsia="en-US"/>
        </w:rPr>
      </w:pPr>
    </w:p>
    <w:p w14:paraId="1B82658B" w14:textId="5CC2CE8F" w:rsidR="00FC253D" w:rsidRDefault="00300B90" w:rsidP="009B43C9">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2579A">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9B43C9" w:rsidRPr="009B43C9">
        <w:rPr>
          <w:rFonts w:ascii="Calibri" w:eastAsia="Calibri" w:hAnsi="Calibri" w:cs="Times New Roman"/>
          <w:b/>
          <w:sz w:val="24"/>
          <w:szCs w:val="24"/>
          <w:lang w:eastAsia="en-US"/>
        </w:rPr>
        <w:t>Charge 1</w:t>
      </w:r>
    </w:p>
    <w:p w14:paraId="519A7EAE" w14:textId="2EFABFDD" w:rsidR="009B43C9" w:rsidRDefault="009B43C9" w:rsidP="009B43C9">
      <w:pPr>
        <w:spacing w:line="259" w:lineRule="auto"/>
        <w:ind w:left="2835" w:hanging="2835"/>
        <w:jc w:val="both"/>
        <w:rPr>
          <w:rFonts w:ascii="Calibri" w:eastAsia="Calibri" w:hAnsi="Calibri" w:cs="Times New Roman"/>
          <w:bCs/>
          <w:sz w:val="24"/>
          <w:szCs w:val="24"/>
          <w:lang w:eastAsia="en-US"/>
        </w:rPr>
      </w:pPr>
    </w:p>
    <w:p w14:paraId="45043A04" w14:textId="3376B6A6" w:rsidR="009B43C9" w:rsidRPr="009B43C9" w:rsidRDefault="009B43C9" w:rsidP="009B43C9">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B43C9">
        <w:rPr>
          <w:rFonts w:ascii="Calibri" w:eastAsia="Calibri" w:hAnsi="Calibri" w:cs="Times New Roman"/>
          <w:bCs/>
          <w:sz w:val="24"/>
          <w:szCs w:val="24"/>
          <w:lang w:eastAsia="en-US"/>
        </w:rPr>
        <w:t>You, being a trainer registered with Greyhound Racing Victoria (GRV), failed to provide, at all times, kennels constructed and of a standard approved by GRV which are adequate in size and which are kept in a clean and sanitary condition, in that:</w:t>
      </w:r>
    </w:p>
    <w:p w14:paraId="4E328092" w14:textId="77777777" w:rsidR="009B43C9" w:rsidRPr="009B43C9" w:rsidRDefault="009B43C9" w:rsidP="009B43C9">
      <w:pPr>
        <w:spacing w:line="259" w:lineRule="auto"/>
        <w:ind w:left="2835" w:hanging="2835"/>
        <w:jc w:val="both"/>
        <w:rPr>
          <w:rFonts w:ascii="Calibri" w:eastAsia="Calibri" w:hAnsi="Calibri" w:cs="Times New Roman"/>
          <w:bCs/>
          <w:sz w:val="24"/>
          <w:szCs w:val="24"/>
          <w:lang w:eastAsia="en-US"/>
        </w:rPr>
      </w:pPr>
    </w:p>
    <w:p w14:paraId="4BB654F9" w14:textId="2CE6C41A" w:rsidR="009B43C9" w:rsidRDefault="009B43C9" w:rsidP="009B43C9">
      <w:pPr>
        <w:pStyle w:val="ListParagraph"/>
        <w:numPr>
          <w:ilvl w:val="0"/>
          <w:numId w:val="15"/>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You were, at all relevant times, a trainer registered with Greyhound Racing Victoria (Member No. 45778) and a person bound by the Greyhound Australasia Rules and Local Rules of Racing.</w:t>
      </w:r>
    </w:p>
    <w:p w14:paraId="2BFDE5A6" w14:textId="77777777" w:rsidR="009B43C9" w:rsidRDefault="009B43C9" w:rsidP="009B43C9">
      <w:pPr>
        <w:pStyle w:val="ListParagraph"/>
        <w:spacing w:line="259" w:lineRule="auto"/>
        <w:ind w:left="3200"/>
        <w:jc w:val="both"/>
        <w:rPr>
          <w:rFonts w:ascii="Calibri" w:eastAsia="Calibri" w:hAnsi="Calibri" w:cs="Times New Roman"/>
          <w:bCs/>
          <w:sz w:val="24"/>
          <w:szCs w:val="24"/>
          <w:lang w:eastAsia="en-US"/>
        </w:rPr>
      </w:pPr>
    </w:p>
    <w:p w14:paraId="007F64B0" w14:textId="0BEA61A3" w:rsidR="009B43C9" w:rsidRPr="00EC4C62" w:rsidRDefault="009B43C9" w:rsidP="00EC4C62">
      <w:pPr>
        <w:pStyle w:val="ListParagraph"/>
        <w:numPr>
          <w:ilvl w:val="0"/>
          <w:numId w:val="15"/>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You did, at all relevant times, have the care or custody of the following greyhounds: </w:t>
      </w:r>
    </w:p>
    <w:p w14:paraId="1872B252" w14:textId="032FA638" w:rsidR="009B43C9" w:rsidRPr="009B43C9" w:rsidRDefault="009B43C9" w:rsidP="009B43C9">
      <w:pPr>
        <w:pStyle w:val="ListParagraph"/>
        <w:numPr>
          <w:ilvl w:val="0"/>
          <w:numId w:val="16"/>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Unnamed black and white greyhound (Ear brand: VPR 9703);</w:t>
      </w:r>
    </w:p>
    <w:p w14:paraId="2D24786B" w14:textId="77777777" w:rsidR="009B43C9" w:rsidRDefault="009B43C9" w:rsidP="009B43C9">
      <w:pPr>
        <w:pStyle w:val="ListParagraph"/>
        <w:numPr>
          <w:ilvl w:val="0"/>
          <w:numId w:val="16"/>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Tandar Lass (Ear brand: VBJ 6529); </w:t>
      </w:r>
    </w:p>
    <w:p w14:paraId="77C013C5" w14:textId="77777777" w:rsidR="009B43C9" w:rsidRDefault="009B43C9" w:rsidP="009B43C9">
      <w:pPr>
        <w:pStyle w:val="ListParagraph"/>
        <w:numPr>
          <w:ilvl w:val="0"/>
          <w:numId w:val="16"/>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Goddess of Greys (Ear brand: NFDAL); and</w:t>
      </w:r>
    </w:p>
    <w:p w14:paraId="1E19D5B9" w14:textId="40EA4E06" w:rsidR="009B43C9" w:rsidRPr="009B43C9" w:rsidRDefault="009B43C9" w:rsidP="009B43C9">
      <w:pPr>
        <w:pStyle w:val="ListParagraph"/>
        <w:numPr>
          <w:ilvl w:val="0"/>
          <w:numId w:val="16"/>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Snakes Alive (Ear brand: NFECW) (the Greyhounds). </w:t>
      </w:r>
    </w:p>
    <w:p w14:paraId="6028EB0E" w14:textId="77777777" w:rsidR="009B43C9" w:rsidRPr="009B43C9" w:rsidRDefault="009B43C9" w:rsidP="009B43C9">
      <w:pPr>
        <w:spacing w:line="259" w:lineRule="auto"/>
        <w:ind w:left="2835" w:hanging="2835"/>
        <w:jc w:val="both"/>
        <w:rPr>
          <w:rFonts w:ascii="Calibri" w:eastAsia="Calibri" w:hAnsi="Calibri" w:cs="Times New Roman"/>
          <w:bCs/>
          <w:sz w:val="24"/>
          <w:szCs w:val="24"/>
          <w:lang w:eastAsia="en-US"/>
        </w:rPr>
      </w:pPr>
    </w:p>
    <w:p w14:paraId="649F5547" w14:textId="0EBB4E94" w:rsidR="009B43C9" w:rsidRDefault="009B43C9" w:rsidP="009B43C9">
      <w:pPr>
        <w:pStyle w:val="ListParagraph"/>
        <w:numPr>
          <w:ilvl w:val="0"/>
          <w:numId w:val="15"/>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On 10 September 2019, Investigative Stewards Mr Kirk Branton and Ms Lianne Salerno attended your kennel </w:t>
      </w:r>
      <w:r w:rsidRPr="009B43C9">
        <w:rPr>
          <w:rFonts w:ascii="Calibri" w:eastAsia="Calibri" w:hAnsi="Calibri" w:cs="Times New Roman"/>
          <w:bCs/>
          <w:sz w:val="24"/>
          <w:szCs w:val="24"/>
          <w:lang w:eastAsia="en-US"/>
        </w:rPr>
        <w:lastRenderedPageBreak/>
        <w:t>address, namely 107 Skene Street, Lexton (the Property), and observed that there were no kennels on the Property.</w:t>
      </w:r>
    </w:p>
    <w:p w14:paraId="42C24661" w14:textId="37426C80" w:rsidR="009B43C9" w:rsidRDefault="009B43C9" w:rsidP="009B43C9">
      <w:pPr>
        <w:spacing w:line="259" w:lineRule="auto"/>
        <w:jc w:val="both"/>
        <w:rPr>
          <w:rFonts w:ascii="Calibri" w:eastAsia="Calibri" w:hAnsi="Calibri" w:cs="Times New Roman"/>
          <w:bCs/>
          <w:sz w:val="24"/>
          <w:szCs w:val="24"/>
          <w:lang w:eastAsia="en-US"/>
        </w:rPr>
      </w:pPr>
    </w:p>
    <w:p w14:paraId="0A4949F6" w14:textId="7C86EF9B" w:rsidR="009B43C9" w:rsidRPr="009B43C9" w:rsidRDefault="009B43C9" w:rsidP="009B43C9">
      <w:pPr>
        <w:spacing w:line="259" w:lineRule="auto"/>
        <w:ind w:left="2835"/>
        <w:jc w:val="both"/>
        <w:rPr>
          <w:rFonts w:ascii="Calibri" w:eastAsia="Calibri" w:hAnsi="Calibri" w:cs="Times New Roman"/>
          <w:b/>
          <w:sz w:val="24"/>
          <w:szCs w:val="24"/>
          <w:lang w:eastAsia="en-US"/>
        </w:rPr>
      </w:pPr>
      <w:r w:rsidRPr="009B43C9">
        <w:rPr>
          <w:rFonts w:ascii="Calibri" w:eastAsia="Calibri" w:hAnsi="Calibri" w:cs="Times New Roman"/>
          <w:b/>
          <w:sz w:val="24"/>
          <w:szCs w:val="24"/>
          <w:lang w:eastAsia="en-US"/>
        </w:rPr>
        <w:t>Charge 2</w:t>
      </w:r>
    </w:p>
    <w:p w14:paraId="5FA30B56" w14:textId="0CF6D02A" w:rsidR="009B43C9" w:rsidRDefault="009B43C9" w:rsidP="009B43C9">
      <w:pPr>
        <w:spacing w:line="259" w:lineRule="auto"/>
        <w:ind w:left="2835"/>
        <w:jc w:val="both"/>
        <w:rPr>
          <w:rFonts w:ascii="Calibri" w:eastAsia="Calibri" w:hAnsi="Calibri" w:cs="Times New Roman"/>
          <w:bCs/>
          <w:sz w:val="24"/>
          <w:szCs w:val="24"/>
          <w:lang w:eastAsia="en-US"/>
        </w:rPr>
      </w:pPr>
    </w:p>
    <w:p w14:paraId="6FD55A45" w14:textId="77777777" w:rsidR="009B43C9" w:rsidRPr="009B43C9" w:rsidRDefault="009B43C9" w:rsidP="009B43C9">
      <w:pPr>
        <w:spacing w:line="259" w:lineRule="auto"/>
        <w:ind w:left="2835"/>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You, being a trainer registered with Greyhound Racing Victoria, failed to provide veterinary attention when necessary to a greyhound that was in your care or custody, in that:</w:t>
      </w:r>
    </w:p>
    <w:p w14:paraId="66F50AB1" w14:textId="77777777" w:rsidR="009B43C9" w:rsidRPr="009B43C9" w:rsidRDefault="009B43C9" w:rsidP="009B43C9">
      <w:pPr>
        <w:spacing w:line="259" w:lineRule="auto"/>
        <w:ind w:left="2835"/>
        <w:jc w:val="both"/>
        <w:rPr>
          <w:rFonts w:ascii="Calibri" w:eastAsia="Calibri" w:hAnsi="Calibri" w:cs="Times New Roman"/>
          <w:bCs/>
          <w:sz w:val="24"/>
          <w:szCs w:val="24"/>
          <w:lang w:eastAsia="en-US"/>
        </w:rPr>
      </w:pPr>
    </w:p>
    <w:p w14:paraId="02911C6B" w14:textId="13FBD82A" w:rsidR="009B43C9" w:rsidRDefault="009B43C9" w:rsidP="009B43C9">
      <w:pPr>
        <w:pStyle w:val="ListParagraph"/>
        <w:numPr>
          <w:ilvl w:val="0"/>
          <w:numId w:val="17"/>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You were, at all relevant times, a trainer registered with Greyhound Racing Victoria (Member No. 45778) and a person bound by the Greyhound Australasia Rules and Local Rules of Racing.</w:t>
      </w:r>
    </w:p>
    <w:p w14:paraId="3FA08BF1" w14:textId="77777777" w:rsidR="009B43C9" w:rsidRDefault="009B43C9" w:rsidP="009B43C9">
      <w:pPr>
        <w:pStyle w:val="ListParagraph"/>
        <w:spacing w:line="259" w:lineRule="auto"/>
        <w:ind w:left="3195"/>
        <w:jc w:val="both"/>
        <w:rPr>
          <w:rFonts w:ascii="Calibri" w:eastAsia="Calibri" w:hAnsi="Calibri" w:cs="Times New Roman"/>
          <w:bCs/>
          <w:sz w:val="24"/>
          <w:szCs w:val="24"/>
          <w:lang w:eastAsia="en-US"/>
        </w:rPr>
      </w:pPr>
    </w:p>
    <w:p w14:paraId="5C7E24C0" w14:textId="77777777" w:rsidR="009B43C9" w:rsidRDefault="009B43C9" w:rsidP="009B43C9">
      <w:pPr>
        <w:pStyle w:val="ListParagraph"/>
        <w:numPr>
          <w:ilvl w:val="0"/>
          <w:numId w:val="17"/>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You did, at all relevant times, have the care or custody of an unnamed black and white greyhound with the ear brand VPR 9703 (the Greyhound). </w:t>
      </w:r>
    </w:p>
    <w:p w14:paraId="6E54C844" w14:textId="77777777" w:rsidR="009B43C9" w:rsidRPr="009B43C9" w:rsidRDefault="009B43C9" w:rsidP="009B43C9">
      <w:pPr>
        <w:pStyle w:val="ListParagraph"/>
        <w:rPr>
          <w:rFonts w:ascii="Calibri" w:eastAsia="Calibri" w:hAnsi="Calibri" w:cs="Times New Roman"/>
          <w:bCs/>
          <w:sz w:val="24"/>
          <w:szCs w:val="24"/>
          <w:lang w:eastAsia="en-US"/>
        </w:rPr>
      </w:pPr>
    </w:p>
    <w:p w14:paraId="17674509" w14:textId="77777777" w:rsidR="009B43C9" w:rsidRDefault="009B43C9" w:rsidP="009B43C9">
      <w:pPr>
        <w:pStyle w:val="ListParagraph"/>
        <w:numPr>
          <w:ilvl w:val="0"/>
          <w:numId w:val="17"/>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On 10 September 2019, Investigative Stewards Mr Kirk Branton and Ms Lianne Salerno attended your kennel address, namely 107 Skene Street, Lexton (the Property) and observed that the Greyhound was in pain and had poor movement.</w:t>
      </w:r>
    </w:p>
    <w:p w14:paraId="6FD01FEA" w14:textId="77777777" w:rsidR="009B43C9" w:rsidRPr="009B43C9" w:rsidRDefault="009B43C9" w:rsidP="009B43C9">
      <w:pPr>
        <w:pStyle w:val="ListParagraph"/>
        <w:rPr>
          <w:rFonts w:ascii="Calibri" w:eastAsia="Calibri" w:hAnsi="Calibri" w:cs="Times New Roman"/>
          <w:bCs/>
          <w:sz w:val="24"/>
          <w:szCs w:val="24"/>
          <w:lang w:eastAsia="en-US"/>
        </w:rPr>
      </w:pPr>
    </w:p>
    <w:p w14:paraId="66F938D2" w14:textId="1A0BFBF0" w:rsidR="009B43C9" w:rsidRPr="00EC4C62" w:rsidRDefault="009B43C9" w:rsidP="00EC4C62">
      <w:pPr>
        <w:pStyle w:val="ListParagraph"/>
        <w:numPr>
          <w:ilvl w:val="0"/>
          <w:numId w:val="17"/>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On 12 September 2019, Dr Matthew Blakely of the Port Phillip Animal Hospital diagnosed the Greyhound with osteosarcoma (malignant bone cancer), and observed: </w:t>
      </w:r>
    </w:p>
    <w:p w14:paraId="4B032C28" w14:textId="53C1DAE3" w:rsidR="009B43C9" w:rsidRPr="009B43C9" w:rsidRDefault="009B43C9" w:rsidP="009B43C9">
      <w:pPr>
        <w:pStyle w:val="ListParagraph"/>
        <w:numPr>
          <w:ilvl w:val="0"/>
          <w:numId w:val="18"/>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A loss of musculature from the left hind hip down to the foot;</w:t>
      </w:r>
    </w:p>
    <w:p w14:paraId="1C9CB91B" w14:textId="77777777" w:rsidR="009B43C9" w:rsidRDefault="009B43C9" w:rsidP="009B43C9">
      <w:pPr>
        <w:pStyle w:val="ListParagraph"/>
        <w:numPr>
          <w:ilvl w:val="0"/>
          <w:numId w:val="18"/>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A large swelling above the left tarsus extending into the rest of the foot; </w:t>
      </w:r>
    </w:p>
    <w:p w14:paraId="3968A5E1" w14:textId="77777777" w:rsidR="009B43C9" w:rsidRDefault="009B43C9" w:rsidP="009B43C9">
      <w:pPr>
        <w:pStyle w:val="ListParagraph"/>
        <w:numPr>
          <w:ilvl w:val="0"/>
          <w:numId w:val="18"/>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Almost complete destruction of the tibia and fibia near the tarsal joint, as well as multiple pathological fractures up both bones; and</w:t>
      </w:r>
    </w:p>
    <w:p w14:paraId="652408E5" w14:textId="1EE10424" w:rsidR="009B43C9" w:rsidRPr="009B43C9" w:rsidRDefault="009B43C9" w:rsidP="009B43C9">
      <w:pPr>
        <w:pStyle w:val="ListParagraph"/>
        <w:numPr>
          <w:ilvl w:val="0"/>
          <w:numId w:val="18"/>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At least two metastases in the lungs.</w:t>
      </w:r>
    </w:p>
    <w:p w14:paraId="327635B9" w14:textId="77777777" w:rsidR="009B43C9" w:rsidRPr="009B43C9" w:rsidRDefault="009B43C9" w:rsidP="009B43C9">
      <w:pPr>
        <w:spacing w:line="259" w:lineRule="auto"/>
        <w:ind w:left="2835"/>
        <w:jc w:val="both"/>
        <w:rPr>
          <w:rFonts w:ascii="Calibri" w:eastAsia="Calibri" w:hAnsi="Calibri" w:cs="Times New Roman"/>
          <w:bCs/>
          <w:sz w:val="24"/>
          <w:szCs w:val="24"/>
          <w:lang w:eastAsia="en-US"/>
        </w:rPr>
      </w:pPr>
    </w:p>
    <w:p w14:paraId="739CA0A3" w14:textId="11C96288" w:rsidR="009B43C9" w:rsidRDefault="009B43C9" w:rsidP="009B43C9">
      <w:pPr>
        <w:pStyle w:val="ListParagraph"/>
        <w:numPr>
          <w:ilvl w:val="0"/>
          <w:numId w:val="17"/>
        </w:numPr>
        <w:spacing w:line="259" w:lineRule="auto"/>
        <w:jc w:val="both"/>
        <w:rPr>
          <w:rFonts w:ascii="Calibri" w:eastAsia="Calibri" w:hAnsi="Calibri" w:cs="Times New Roman"/>
          <w:bCs/>
          <w:sz w:val="24"/>
          <w:szCs w:val="24"/>
          <w:lang w:eastAsia="en-US"/>
        </w:rPr>
      </w:pPr>
      <w:r w:rsidRPr="009B43C9">
        <w:rPr>
          <w:rFonts w:ascii="Calibri" w:eastAsia="Calibri" w:hAnsi="Calibri" w:cs="Times New Roman"/>
          <w:bCs/>
          <w:sz w:val="24"/>
          <w:szCs w:val="24"/>
          <w:lang w:eastAsia="en-US"/>
        </w:rPr>
        <w:t xml:space="preserve">Between on or about 12 May 2019, being the approximate date that the Greyhound commenced suffering severe pain from osteosarcoma, and 12 September 2019, being the date  </w:t>
      </w:r>
      <w:r w:rsidRPr="009B43C9">
        <w:rPr>
          <w:rFonts w:ascii="Calibri" w:eastAsia="Calibri" w:hAnsi="Calibri" w:cs="Times New Roman"/>
          <w:bCs/>
          <w:sz w:val="24"/>
          <w:szCs w:val="24"/>
          <w:lang w:eastAsia="en-US"/>
        </w:rPr>
        <w:lastRenderedPageBreak/>
        <w:t>that the Greyhound received veterinary attention, you failed to provide veterinary attention to the Greyhound when such veterinary attention was necessary.</w:t>
      </w:r>
    </w:p>
    <w:p w14:paraId="75D5B0D4" w14:textId="3F4E4055" w:rsidR="009B43C9" w:rsidRDefault="009B43C9" w:rsidP="009B43C9">
      <w:pPr>
        <w:spacing w:line="259" w:lineRule="auto"/>
        <w:jc w:val="both"/>
        <w:rPr>
          <w:rFonts w:ascii="Calibri" w:eastAsia="Calibri" w:hAnsi="Calibri" w:cs="Times New Roman"/>
          <w:bCs/>
          <w:sz w:val="24"/>
          <w:szCs w:val="24"/>
          <w:lang w:eastAsia="en-US"/>
        </w:rPr>
      </w:pPr>
    </w:p>
    <w:p w14:paraId="3806D405" w14:textId="45066B8F" w:rsidR="009B43C9" w:rsidRPr="00C52016" w:rsidRDefault="009B43C9" w:rsidP="009B43C9">
      <w:pPr>
        <w:spacing w:line="259" w:lineRule="auto"/>
        <w:ind w:left="2835"/>
        <w:jc w:val="both"/>
        <w:rPr>
          <w:rFonts w:ascii="Calibri" w:eastAsia="Calibri" w:hAnsi="Calibri" w:cs="Times New Roman"/>
          <w:b/>
          <w:sz w:val="24"/>
          <w:szCs w:val="24"/>
          <w:lang w:eastAsia="en-US"/>
        </w:rPr>
      </w:pPr>
      <w:r w:rsidRPr="00C52016">
        <w:rPr>
          <w:rFonts w:ascii="Calibri" w:eastAsia="Calibri" w:hAnsi="Calibri" w:cs="Times New Roman"/>
          <w:b/>
          <w:sz w:val="24"/>
          <w:szCs w:val="24"/>
          <w:lang w:eastAsia="en-US"/>
        </w:rPr>
        <w:t>Charge 3</w:t>
      </w:r>
    </w:p>
    <w:p w14:paraId="22592D02" w14:textId="52207A52" w:rsidR="009B43C9" w:rsidRDefault="009B43C9" w:rsidP="009B43C9">
      <w:pPr>
        <w:spacing w:line="259" w:lineRule="auto"/>
        <w:ind w:left="2835"/>
        <w:jc w:val="both"/>
        <w:rPr>
          <w:rFonts w:ascii="Calibri" w:eastAsia="Calibri" w:hAnsi="Calibri" w:cs="Times New Roman"/>
          <w:bCs/>
          <w:sz w:val="24"/>
          <w:szCs w:val="24"/>
          <w:lang w:eastAsia="en-US"/>
        </w:rPr>
      </w:pPr>
    </w:p>
    <w:p w14:paraId="070F5220" w14:textId="77777777" w:rsidR="00C52016" w:rsidRPr="00C52016" w:rsidRDefault="00C52016" w:rsidP="00C52016">
      <w:pPr>
        <w:spacing w:line="259" w:lineRule="auto"/>
        <w:ind w:left="2835"/>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You, being a person registered with Greyhound Racing Victoria, failed to exercise such reasonable care and supervision as was necessary to prevent a greyhound pursuant to your care or custody from being subjected to unnecessary pain or suffering, in that:</w:t>
      </w:r>
    </w:p>
    <w:p w14:paraId="71CE4068" w14:textId="77777777" w:rsidR="00C52016" w:rsidRPr="00C52016" w:rsidRDefault="00C52016" w:rsidP="00C52016">
      <w:pPr>
        <w:spacing w:line="259" w:lineRule="auto"/>
        <w:ind w:left="2835"/>
        <w:jc w:val="both"/>
        <w:rPr>
          <w:rFonts w:ascii="Calibri" w:eastAsia="Calibri" w:hAnsi="Calibri" w:cs="Times New Roman"/>
          <w:bCs/>
          <w:sz w:val="24"/>
          <w:szCs w:val="24"/>
          <w:lang w:eastAsia="en-US"/>
        </w:rPr>
      </w:pPr>
    </w:p>
    <w:p w14:paraId="5246436C" w14:textId="6C95749A" w:rsidR="00C52016" w:rsidRDefault="00C52016" w:rsidP="00C52016">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You were, at all relevant times, a trainer registered with Greyhound Racing Victoria (Member No. 45778) and a person bound by the Greyhound Australasia Rules and Local Rules of Racing.</w:t>
      </w:r>
    </w:p>
    <w:p w14:paraId="3CA72724" w14:textId="77777777" w:rsidR="00C52016" w:rsidRDefault="00C52016" w:rsidP="00C52016">
      <w:pPr>
        <w:pStyle w:val="ListParagraph"/>
        <w:spacing w:line="259" w:lineRule="auto"/>
        <w:ind w:left="3195"/>
        <w:jc w:val="both"/>
        <w:rPr>
          <w:rFonts w:ascii="Calibri" w:eastAsia="Calibri" w:hAnsi="Calibri" w:cs="Times New Roman"/>
          <w:bCs/>
          <w:sz w:val="24"/>
          <w:szCs w:val="24"/>
          <w:lang w:eastAsia="en-US"/>
        </w:rPr>
      </w:pPr>
    </w:p>
    <w:p w14:paraId="3FFC536B" w14:textId="77777777" w:rsidR="00C52016" w:rsidRDefault="00C52016" w:rsidP="00C52016">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 xml:space="preserve">You did, at all relevant times, have the care or custody of an unnamed black and white greyhound with the ear brand VPR 9703 (the Greyhound). </w:t>
      </w:r>
    </w:p>
    <w:p w14:paraId="4E190FEE" w14:textId="77777777" w:rsidR="00C52016" w:rsidRPr="00C52016" w:rsidRDefault="00C52016" w:rsidP="00C52016">
      <w:pPr>
        <w:pStyle w:val="ListParagraph"/>
        <w:rPr>
          <w:rFonts w:ascii="Calibri" w:eastAsia="Calibri" w:hAnsi="Calibri" w:cs="Times New Roman"/>
          <w:bCs/>
          <w:sz w:val="24"/>
          <w:szCs w:val="24"/>
          <w:lang w:eastAsia="en-US"/>
        </w:rPr>
      </w:pPr>
    </w:p>
    <w:p w14:paraId="777ABDE3" w14:textId="77777777" w:rsidR="00C52016" w:rsidRDefault="00C52016" w:rsidP="00C52016">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On 10 September 2019, Investigative Stewards Mr Kirk Branton and Ms Lianne Salerno attended your kennel address, namely 107 Skene Street, Lexton (the Property) and observed that the Greyhound was in pain and had poor movement.</w:t>
      </w:r>
    </w:p>
    <w:p w14:paraId="3AD39F6E" w14:textId="77777777" w:rsidR="00C52016" w:rsidRPr="00C52016" w:rsidRDefault="00C52016" w:rsidP="00C52016">
      <w:pPr>
        <w:pStyle w:val="ListParagraph"/>
        <w:rPr>
          <w:rFonts w:ascii="Calibri" w:eastAsia="Calibri" w:hAnsi="Calibri" w:cs="Times New Roman"/>
          <w:bCs/>
          <w:sz w:val="24"/>
          <w:szCs w:val="24"/>
          <w:lang w:eastAsia="en-US"/>
        </w:rPr>
      </w:pPr>
    </w:p>
    <w:p w14:paraId="0A900D8A" w14:textId="3ACB2F5C" w:rsidR="00C52016" w:rsidRPr="00EC4C62" w:rsidRDefault="00C52016" w:rsidP="00EC4C62">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 xml:space="preserve">On 12 September 2019, Dr Matthew Blakely of the Port Phillip Animal Hospital diagnosed the Greyhound with osteosarcoma (malignant bone cancer), and observed: </w:t>
      </w:r>
    </w:p>
    <w:p w14:paraId="3738CC12" w14:textId="18F992A7" w:rsidR="00C52016" w:rsidRPr="00C52016" w:rsidRDefault="00C52016" w:rsidP="00C52016">
      <w:pPr>
        <w:pStyle w:val="ListParagraph"/>
        <w:numPr>
          <w:ilvl w:val="0"/>
          <w:numId w:val="20"/>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A loss of musculature from the left hind hip down to the foot;</w:t>
      </w:r>
    </w:p>
    <w:p w14:paraId="192BB2F9" w14:textId="77777777" w:rsidR="00C52016" w:rsidRDefault="00C52016" w:rsidP="00C52016">
      <w:pPr>
        <w:pStyle w:val="ListParagraph"/>
        <w:numPr>
          <w:ilvl w:val="0"/>
          <w:numId w:val="20"/>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 xml:space="preserve">A large swelling above the left tarsus extending into the rest of the foot; </w:t>
      </w:r>
    </w:p>
    <w:p w14:paraId="0831D603" w14:textId="77777777" w:rsidR="00C52016" w:rsidRDefault="00C52016" w:rsidP="00C52016">
      <w:pPr>
        <w:pStyle w:val="ListParagraph"/>
        <w:numPr>
          <w:ilvl w:val="0"/>
          <w:numId w:val="20"/>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 xml:space="preserve">Almost complete destruction of the tibia and fibia near the tarsal joint, as well as multiple pathological fractures up both bones; </w:t>
      </w:r>
    </w:p>
    <w:p w14:paraId="670817C7" w14:textId="5CECEC4B" w:rsidR="00C52016" w:rsidRPr="00C52016" w:rsidRDefault="00C52016" w:rsidP="00C52016">
      <w:pPr>
        <w:pStyle w:val="ListParagraph"/>
        <w:numPr>
          <w:ilvl w:val="0"/>
          <w:numId w:val="20"/>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At least two metastases in the lungs.</w:t>
      </w:r>
    </w:p>
    <w:p w14:paraId="3C852A46" w14:textId="77777777" w:rsidR="00C52016" w:rsidRPr="00C52016" w:rsidRDefault="00C52016" w:rsidP="00C52016">
      <w:pPr>
        <w:spacing w:line="259" w:lineRule="auto"/>
        <w:ind w:left="2835"/>
        <w:jc w:val="both"/>
        <w:rPr>
          <w:rFonts w:ascii="Calibri" w:eastAsia="Calibri" w:hAnsi="Calibri" w:cs="Times New Roman"/>
          <w:bCs/>
          <w:sz w:val="24"/>
          <w:szCs w:val="24"/>
          <w:lang w:eastAsia="en-US"/>
        </w:rPr>
      </w:pPr>
    </w:p>
    <w:p w14:paraId="1CC08B54" w14:textId="21ADC818" w:rsidR="00C52016" w:rsidRDefault="00C52016" w:rsidP="00C52016">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lastRenderedPageBreak/>
        <w:t>Between on or about 12 May 2019, being the approximate date that the Greyhound commenced suffering severe pain from osteosarcoma, and 12 September 2019, being the date  that the Greyhound received veterinary attention, you failed to provide veterinary attention to the Greyhound when such veterinary attention was necessary.</w:t>
      </w:r>
    </w:p>
    <w:p w14:paraId="22E20B80" w14:textId="77777777" w:rsidR="00C52016" w:rsidRDefault="00C52016" w:rsidP="00C52016">
      <w:pPr>
        <w:pStyle w:val="ListParagraph"/>
        <w:spacing w:line="259" w:lineRule="auto"/>
        <w:ind w:left="3195"/>
        <w:jc w:val="both"/>
        <w:rPr>
          <w:rFonts w:ascii="Calibri" w:eastAsia="Calibri" w:hAnsi="Calibri" w:cs="Times New Roman"/>
          <w:bCs/>
          <w:sz w:val="24"/>
          <w:szCs w:val="24"/>
          <w:lang w:eastAsia="en-US"/>
        </w:rPr>
      </w:pPr>
    </w:p>
    <w:p w14:paraId="43017867" w14:textId="54DFEB9D" w:rsidR="009B43C9" w:rsidRDefault="00C52016" w:rsidP="00C52016">
      <w:pPr>
        <w:pStyle w:val="ListParagraph"/>
        <w:numPr>
          <w:ilvl w:val="0"/>
          <w:numId w:val="19"/>
        </w:numPr>
        <w:spacing w:line="259" w:lineRule="auto"/>
        <w:jc w:val="both"/>
        <w:rPr>
          <w:rFonts w:ascii="Calibri" w:eastAsia="Calibri" w:hAnsi="Calibri" w:cs="Times New Roman"/>
          <w:bCs/>
          <w:sz w:val="24"/>
          <w:szCs w:val="24"/>
          <w:lang w:eastAsia="en-US"/>
        </w:rPr>
      </w:pPr>
      <w:r w:rsidRPr="00C52016">
        <w:rPr>
          <w:rFonts w:ascii="Calibri" w:eastAsia="Calibri" w:hAnsi="Calibri" w:cs="Times New Roman"/>
          <w:bCs/>
          <w:sz w:val="24"/>
          <w:szCs w:val="24"/>
          <w:lang w:eastAsia="en-US"/>
        </w:rPr>
        <w:t>As a result of your failure to provide veterinary attention to the Greyhound between on or about 12 May 2019 and 12 September 2019, the Greyhound was subjected to unnecessary pain or suffering.</w:t>
      </w:r>
    </w:p>
    <w:p w14:paraId="2A497FA4" w14:textId="77777777" w:rsidR="00C52016" w:rsidRPr="00C52016" w:rsidRDefault="00C52016" w:rsidP="00C52016">
      <w:pPr>
        <w:pStyle w:val="ListParagraph"/>
        <w:rPr>
          <w:rFonts w:ascii="Calibri" w:eastAsia="Calibri" w:hAnsi="Calibri" w:cs="Times New Roman"/>
          <w:bCs/>
          <w:sz w:val="24"/>
          <w:szCs w:val="24"/>
          <w:lang w:eastAsia="en-US"/>
        </w:rPr>
      </w:pPr>
    </w:p>
    <w:p w14:paraId="2D5ED621" w14:textId="568822AC" w:rsidR="00C52016" w:rsidRPr="00EC4C62" w:rsidRDefault="00C52016" w:rsidP="00C52016">
      <w:pPr>
        <w:spacing w:line="259" w:lineRule="auto"/>
        <w:ind w:left="2835"/>
        <w:jc w:val="both"/>
        <w:rPr>
          <w:rFonts w:ascii="Calibri" w:eastAsia="Calibri" w:hAnsi="Calibri" w:cs="Times New Roman"/>
          <w:b/>
          <w:sz w:val="24"/>
          <w:szCs w:val="24"/>
          <w:lang w:eastAsia="en-US"/>
        </w:rPr>
      </w:pPr>
      <w:r w:rsidRPr="00EC4C62">
        <w:rPr>
          <w:rFonts w:ascii="Calibri" w:eastAsia="Calibri" w:hAnsi="Calibri" w:cs="Times New Roman"/>
          <w:b/>
          <w:sz w:val="24"/>
          <w:szCs w:val="24"/>
          <w:lang w:eastAsia="en-US"/>
        </w:rPr>
        <w:t>Charge 4</w:t>
      </w:r>
    </w:p>
    <w:p w14:paraId="3FA70FD4" w14:textId="07170EB6" w:rsidR="00EC4C62" w:rsidRDefault="00EC4C62" w:rsidP="00C52016">
      <w:pPr>
        <w:spacing w:line="259" w:lineRule="auto"/>
        <w:ind w:left="2835"/>
        <w:jc w:val="both"/>
        <w:rPr>
          <w:rFonts w:ascii="Calibri" w:eastAsia="Calibri" w:hAnsi="Calibri" w:cs="Times New Roman"/>
          <w:bCs/>
          <w:sz w:val="24"/>
          <w:szCs w:val="24"/>
          <w:lang w:eastAsia="en-US"/>
        </w:rPr>
      </w:pPr>
    </w:p>
    <w:p w14:paraId="513C5860" w14:textId="77777777" w:rsidR="00EC4C62" w:rsidRPr="00EC4C62" w:rsidRDefault="00EC4C62" w:rsidP="00EC4C62">
      <w:pPr>
        <w:spacing w:line="259" w:lineRule="auto"/>
        <w:ind w:left="2835"/>
        <w:jc w:val="both"/>
        <w:rPr>
          <w:rFonts w:ascii="Calibri" w:eastAsia="Calibri" w:hAnsi="Calibri" w:cs="Times New Roman"/>
          <w:bCs/>
          <w:sz w:val="24"/>
          <w:szCs w:val="24"/>
          <w:lang w:eastAsia="en-US"/>
        </w:rPr>
      </w:pPr>
      <w:r w:rsidRPr="00EC4C62">
        <w:rPr>
          <w:rFonts w:ascii="Calibri" w:eastAsia="Calibri" w:hAnsi="Calibri" w:cs="Times New Roman"/>
          <w:bCs/>
          <w:sz w:val="24"/>
          <w:szCs w:val="24"/>
          <w:lang w:eastAsia="en-US"/>
        </w:rPr>
        <w:t>You, being a trainer registered with Greyhound Racing Victoria, did engage in the use of contemptuous, insulting or offensive language towards, or in relation to, the Controlling Body, the Stewards and other persons having official duties in relation to greyhound racing, in that:</w:t>
      </w:r>
    </w:p>
    <w:p w14:paraId="13174C8B" w14:textId="77777777" w:rsidR="00EC4C62" w:rsidRPr="00EC4C62" w:rsidRDefault="00EC4C62" w:rsidP="00EC4C62">
      <w:pPr>
        <w:spacing w:line="259" w:lineRule="auto"/>
        <w:ind w:left="2835"/>
        <w:jc w:val="both"/>
        <w:rPr>
          <w:rFonts w:ascii="Calibri" w:eastAsia="Calibri" w:hAnsi="Calibri" w:cs="Times New Roman"/>
          <w:bCs/>
          <w:sz w:val="24"/>
          <w:szCs w:val="24"/>
          <w:lang w:eastAsia="en-US"/>
        </w:rPr>
      </w:pPr>
    </w:p>
    <w:p w14:paraId="7E58E98B" w14:textId="340466F8" w:rsidR="00EC4C62" w:rsidRDefault="00EC4C62" w:rsidP="00EC4C62">
      <w:pPr>
        <w:pStyle w:val="ListParagraph"/>
        <w:numPr>
          <w:ilvl w:val="0"/>
          <w:numId w:val="22"/>
        </w:numPr>
        <w:spacing w:line="259" w:lineRule="auto"/>
        <w:jc w:val="both"/>
        <w:rPr>
          <w:rFonts w:ascii="Calibri" w:eastAsia="Calibri" w:hAnsi="Calibri" w:cs="Times New Roman"/>
          <w:bCs/>
          <w:sz w:val="24"/>
          <w:szCs w:val="24"/>
          <w:lang w:eastAsia="en-US"/>
        </w:rPr>
      </w:pPr>
      <w:r w:rsidRPr="00EC4C62">
        <w:rPr>
          <w:rFonts w:ascii="Calibri" w:eastAsia="Calibri" w:hAnsi="Calibri" w:cs="Times New Roman"/>
          <w:bCs/>
          <w:sz w:val="24"/>
          <w:szCs w:val="24"/>
          <w:lang w:eastAsia="en-US"/>
        </w:rPr>
        <w:t>You were, at all relevant times, a trainer registered with Greyhound Racing Victoria (Member No. 45778) and a person bound by the Greyhound Australasia Rules and Local Rules of Racing.</w:t>
      </w:r>
    </w:p>
    <w:p w14:paraId="27EEFA1B" w14:textId="77777777" w:rsidR="00EC4C62" w:rsidRDefault="00EC4C62" w:rsidP="00EC4C62">
      <w:pPr>
        <w:pStyle w:val="ListParagraph"/>
        <w:spacing w:line="259" w:lineRule="auto"/>
        <w:ind w:left="3195"/>
        <w:jc w:val="both"/>
        <w:rPr>
          <w:rFonts w:ascii="Calibri" w:eastAsia="Calibri" w:hAnsi="Calibri" w:cs="Times New Roman"/>
          <w:bCs/>
          <w:sz w:val="24"/>
          <w:szCs w:val="24"/>
          <w:lang w:eastAsia="en-US"/>
        </w:rPr>
      </w:pPr>
    </w:p>
    <w:p w14:paraId="32F9B19E" w14:textId="77777777" w:rsidR="00EC4C62" w:rsidRDefault="00EC4C62" w:rsidP="00EC4C62">
      <w:pPr>
        <w:pStyle w:val="ListParagraph"/>
        <w:numPr>
          <w:ilvl w:val="0"/>
          <w:numId w:val="22"/>
        </w:numPr>
        <w:spacing w:line="259" w:lineRule="auto"/>
        <w:jc w:val="both"/>
        <w:rPr>
          <w:rFonts w:ascii="Calibri" w:eastAsia="Calibri" w:hAnsi="Calibri" w:cs="Times New Roman"/>
          <w:bCs/>
          <w:sz w:val="24"/>
          <w:szCs w:val="24"/>
          <w:lang w:eastAsia="en-US"/>
        </w:rPr>
      </w:pPr>
      <w:r w:rsidRPr="00EC4C62">
        <w:rPr>
          <w:rFonts w:ascii="Calibri" w:eastAsia="Calibri" w:hAnsi="Calibri" w:cs="Times New Roman"/>
          <w:bCs/>
          <w:sz w:val="24"/>
          <w:szCs w:val="24"/>
          <w:lang w:eastAsia="en-US"/>
        </w:rPr>
        <w:t>You engaged in the use of contemptuous, insulting or offensive language towards, or in relation to, the Controlling Body, the Stewards and other GRV staff in written statements published via email and Facebook, as detailed in paragraph 3.</w:t>
      </w:r>
    </w:p>
    <w:p w14:paraId="301FD477" w14:textId="77777777" w:rsidR="00EC4C62" w:rsidRPr="00EC4C62" w:rsidRDefault="00EC4C62" w:rsidP="00EC4C62">
      <w:pPr>
        <w:pStyle w:val="ListParagraph"/>
        <w:rPr>
          <w:rFonts w:ascii="Calibri" w:eastAsia="Calibri" w:hAnsi="Calibri" w:cs="Times New Roman"/>
          <w:bCs/>
          <w:sz w:val="24"/>
          <w:szCs w:val="24"/>
          <w:lang w:eastAsia="en-US"/>
        </w:rPr>
      </w:pPr>
    </w:p>
    <w:p w14:paraId="3D3DACB6" w14:textId="7A98DC6D" w:rsidR="00EC4C62" w:rsidRPr="00EC4C62" w:rsidRDefault="00EC4C62" w:rsidP="00EC4C62">
      <w:pPr>
        <w:pStyle w:val="ListParagraph"/>
        <w:numPr>
          <w:ilvl w:val="0"/>
          <w:numId w:val="2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Pr="00EC4C62">
        <w:rPr>
          <w:rFonts w:ascii="Calibri" w:eastAsia="Calibri" w:hAnsi="Calibri" w:cs="Times New Roman"/>
          <w:bCs/>
          <w:sz w:val="24"/>
          <w:szCs w:val="24"/>
          <w:lang w:eastAsia="en-US"/>
        </w:rPr>
        <w:t xml:space="preserve">he written statements were as follows: </w:t>
      </w:r>
    </w:p>
    <w:p w14:paraId="02179F2F" w14:textId="77777777" w:rsidR="00EC4C62" w:rsidRPr="00EC4C62" w:rsidRDefault="00EC4C62" w:rsidP="00EC4C62">
      <w:pPr>
        <w:spacing w:line="259" w:lineRule="auto"/>
        <w:ind w:left="2835"/>
        <w:jc w:val="both"/>
        <w:rPr>
          <w:rFonts w:ascii="Calibri" w:eastAsia="Calibri" w:hAnsi="Calibri" w:cs="Times New Roman"/>
          <w:bCs/>
          <w:sz w:val="24"/>
          <w:szCs w:val="24"/>
          <w:lang w:eastAsia="en-US"/>
        </w:rPr>
      </w:pPr>
    </w:p>
    <w:p w14:paraId="7A34136F" w14:textId="77777777" w:rsidR="00EC4C62" w:rsidRDefault="00EC4C62" w:rsidP="00EC4C62">
      <w:pPr>
        <w:pStyle w:val="ListParagraph"/>
        <w:numPr>
          <w:ilvl w:val="0"/>
          <w:numId w:val="23"/>
        </w:numPr>
        <w:spacing w:line="259" w:lineRule="auto"/>
        <w:jc w:val="both"/>
        <w:rPr>
          <w:rFonts w:ascii="Calibri" w:eastAsia="Calibri" w:hAnsi="Calibri" w:cs="Times New Roman"/>
          <w:bCs/>
          <w:sz w:val="24"/>
          <w:szCs w:val="24"/>
          <w:lang w:eastAsia="en-US"/>
        </w:rPr>
      </w:pPr>
      <w:r w:rsidRPr="00EC4C62">
        <w:rPr>
          <w:rFonts w:ascii="Calibri" w:eastAsia="Calibri" w:hAnsi="Calibri" w:cs="Times New Roman"/>
          <w:bCs/>
          <w:sz w:val="24"/>
          <w:szCs w:val="24"/>
          <w:lang w:eastAsia="en-US"/>
        </w:rPr>
        <w:t xml:space="preserve">On 9 September 2019, you sent an email from your account (colinodonnell62@outlook.com) to the GRV Integrity Council (integritycouncil@grv.org.au), in which you stated: “ALL GRV FAULT, PLENTY OF MONEY TO WASTE ON CORRUPT STAFF DOIN CORRUPT JOBS”; </w:t>
      </w:r>
    </w:p>
    <w:p w14:paraId="1A9C15AA" w14:textId="1081B457" w:rsidR="00EC4C62" w:rsidRPr="00EC4C62" w:rsidRDefault="00EC4C62" w:rsidP="00EC4C62">
      <w:pPr>
        <w:pStyle w:val="ListParagraph"/>
        <w:numPr>
          <w:ilvl w:val="0"/>
          <w:numId w:val="23"/>
        </w:numPr>
        <w:spacing w:line="259" w:lineRule="auto"/>
        <w:jc w:val="both"/>
        <w:rPr>
          <w:rFonts w:ascii="Calibri" w:eastAsia="Calibri" w:hAnsi="Calibri" w:cs="Times New Roman"/>
          <w:bCs/>
          <w:sz w:val="24"/>
          <w:szCs w:val="24"/>
          <w:lang w:eastAsia="en-US"/>
        </w:rPr>
      </w:pPr>
      <w:r w:rsidRPr="00EC4C62">
        <w:rPr>
          <w:rFonts w:ascii="Calibri" w:eastAsia="Calibri" w:hAnsi="Calibri" w:cs="Times New Roman"/>
          <w:bCs/>
          <w:sz w:val="24"/>
          <w:szCs w:val="24"/>
          <w:lang w:eastAsia="en-US"/>
        </w:rPr>
        <w:lastRenderedPageBreak/>
        <w:t>On 4 October 2019, you published a post on your public Facebook page, in which you stated: “So the liars @ GRV, Who I called out, to remove 3</w:t>
      </w:r>
      <w:r>
        <w:rPr>
          <w:rFonts w:ascii="Calibri" w:eastAsia="Calibri" w:hAnsi="Calibri" w:cs="Times New Roman"/>
          <w:bCs/>
          <w:sz w:val="24"/>
          <w:szCs w:val="24"/>
          <w:lang w:eastAsia="en-US"/>
        </w:rPr>
        <w:t xml:space="preserve"> </w:t>
      </w:r>
      <w:r w:rsidRPr="00EC4C62">
        <w:rPr>
          <w:rFonts w:ascii="Calibri" w:eastAsia="Calibri" w:hAnsi="Calibri" w:cs="Times New Roman"/>
          <w:bCs/>
          <w:sz w:val="24"/>
          <w:szCs w:val="24"/>
          <w:lang w:eastAsia="en-US"/>
        </w:rPr>
        <w:t>dogs put my dog down.  They r now investigating me, wat a bunch of Crooks</w:t>
      </w:r>
      <w:r>
        <w:rPr>
          <w:rFonts w:ascii="Calibri" w:eastAsia="Calibri" w:hAnsi="Calibri" w:cs="Times New Roman"/>
          <w:bCs/>
          <w:sz w:val="24"/>
          <w:szCs w:val="24"/>
          <w:lang w:eastAsia="en-US"/>
        </w:rPr>
        <w:t>”.</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387B19D1"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12579A">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7119F5">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DA5376">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05628A11" w:rsidR="00F95001" w:rsidRDefault="00F95001" w:rsidP="00277B35">
      <w:pPr>
        <w:rPr>
          <w:rFonts w:ascii="Calibri" w:eastAsia="Calibri" w:hAnsi="Calibri" w:cs="Times New Roman"/>
          <w:bCs/>
          <w:sz w:val="24"/>
          <w:szCs w:val="24"/>
          <w:lang w:eastAsia="en-US"/>
        </w:rPr>
      </w:pPr>
    </w:p>
    <w:p w14:paraId="30576DF1" w14:textId="58008C18" w:rsidR="007119F5" w:rsidRDefault="007119F5"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Colin O’Donnell has pleaded “not guilty” to four charges brought against him by Greyhound Racing Victoria (“GRV”).</w:t>
      </w:r>
    </w:p>
    <w:p w14:paraId="4E77DA73" w14:textId="670455A0" w:rsidR="007119F5" w:rsidRDefault="007119F5" w:rsidP="00BF63B7">
      <w:pPr>
        <w:jc w:val="both"/>
        <w:rPr>
          <w:rFonts w:ascii="Calibri" w:eastAsia="Calibri" w:hAnsi="Calibri" w:cs="Times New Roman"/>
          <w:bCs/>
          <w:sz w:val="24"/>
          <w:szCs w:val="24"/>
          <w:lang w:eastAsia="en-US"/>
        </w:rPr>
      </w:pPr>
    </w:p>
    <w:p w14:paraId="2C55D1E3" w14:textId="747D4BE0" w:rsidR="007119F5" w:rsidRDefault="007119F5"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Those charges are as follows:</w:t>
      </w:r>
    </w:p>
    <w:p w14:paraId="35E0203E" w14:textId="7241BA78" w:rsidR="007119F5" w:rsidRDefault="007119F5" w:rsidP="00BF63B7">
      <w:pPr>
        <w:jc w:val="both"/>
        <w:rPr>
          <w:rFonts w:ascii="Calibri" w:eastAsia="Calibri" w:hAnsi="Calibri" w:cs="Times New Roman"/>
          <w:bCs/>
          <w:sz w:val="24"/>
          <w:szCs w:val="24"/>
          <w:lang w:eastAsia="en-US"/>
        </w:rPr>
      </w:pPr>
    </w:p>
    <w:p w14:paraId="5E9B8687" w14:textId="79BF897B" w:rsidR="007119F5" w:rsidRDefault="007119F5"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failure to provide kennels constructed in an approved standard, breaching Greyhounds Australasia Rule (“GAR”) 106(1)(c).</w:t>
      </w:r>
    </w:p>
    <w:p w14:paraId="440A1E02" w14:textId="532E02F9" w:rsidR="007119F5" w:rsidRDefault="007119F5" w:rsidP="00BF63B7">
      <w:pPr>
        <w:jc w:val="both"/>
        <w:rPr>
          <w:rFonts w:ascii="Calibri" w:eastAsia="Calibri" w:hAnsi="Calibri" w:cs="Times New Roman"/>
          <w:bCs/>
          <w:sz w:val="24"/>
          <w:szCs w:val="24"/>
          <w:lang w:eastAsia="en-US"/>
        </w:rPr>
      </w:pPr>
    </w:p>
    <w:p w14:paraId="2734F8E7" w14:textId="6236E977" w:rsidR="007119F5" w:rsidRDefault="007119F5"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failing to provide veterinary attention when necessary, breaching GAR 106(1)(d).</w:t>
      </w:r>
    </w:p>
    <w:p w14:paraId="585C05CF" w14:textId="5D57B522" w:rsidR="007119F5" w:rsidRDefault="007119F5" w:rsidP="00BF63B7">
      <w:pPr>
        <w:jc w:val="both"/>
        <w:rPr>
          <w:rFonts w:ascii="Calibri" w:eastAsia="Calibri" w:hAnsi="Calibri" w:cs="Times New Roman"/>
          <w:bCs/>
          <w:sz w:val="24"/>
          <w:szCs w:val="24"/>
          <w:lang w:eastAsia="en-US"/>
        </w:rPr>
      </w:pPr>
    </w:p>
    <w:p w14:paraId="08CCB884" w14:textId="60CA1FE2" w:rsidR="007119F5" w:rsidRDefault="007119F5"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failing to exercise reasonable care and supervision necessary to prevent unnecessary pain or suffering, </w:t>
      </w:r>
      <w:r w:rsidR="00BF3B92">
        <w:rPr>
          <w:rFonts w:ascii="Calibri" w:eastAsia="Calibri" w:hAnsi="Calibri" w:cs="Times New Roman"/>
          <w:bCs/>
          <w:sz w:val="24"/>
          <w:szCs w:val="24"/>
          <w:lang w:eastAsia="en-US"/>
        </w:rPr>
        <w:t>breach</w:t>
      </w:r>
      <w:r w:rsidR="00356B47">
        <w:rPr>
          <w:rFonts w:ascii="Calibri" w:eastAsia="Calibri" w:hAnsi="Calibri" w:cs="Times New Roman"/>
          <w:bCs/>
          <w:sz w:val="24"/>
          <w:szCs w:val="24"/>
          <w:lang w:eastAsia="en-US"/>
        </w:rPr>
        <w:t>ing</w:t>
      </w:r>
      <w:r w:rsidR="00BF3B92">
        <w:rPr>
          <w:rFonts w:ascii="Calibri" w:eastAsia="Calibri" w:hAnsi="Calibri" w:cs="Times New Roman"/>
          <w:bCs/>
          <w:sz w:val="24"/>
          <w:szCs w:val="24"/>
          <w:lang w:eastAsia="en-US"/>
        </w:rPr>
        <w:t xml:space="preserve"> of GAR 106(2).</w:t>
      </w:r>
    </w:p>
    <w:p w14:paraId="69548F48" w14:textId="6C09AD2C" w:rsidR="00BF3B92" w:rsidRDefault="00BF3B92" w:rsidP="00BF63B7">
      <w:pPr>
        <w:jc w:val="both"/>
        <w:rPr>
          <w:rFonts w:ascii="Calibri" w:eastAsia="Calibri" w:hAnsi="Calibri" w:cs="Times New Roman"/>
          <w:bCs/>
          <w:sz w:val="24"/>
          <w:szCs w:val="24"/>
          <w:lang w:eastAsia="en-US"/>
        </w:rPr>
      </w:pPr>
    </w:p>
    <w:p w14:paraId="4A456007" w14:textId="4B42B6B6" w:rsidR="00BF3B92" w:rsidRDefault="00BF3B92"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engaging in, or publishing contemptuous, insulting or offensive language in relation to the controlling body, breach</w:t>
      </w:r>
      <w:r w:rsidR="00356B47">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of GAR 86(f).</w:t>
      </w:r>
    </w:p>
    <w:p w14:paraId="7A7181C1" w14:textId="6F8BB468" w:rsidR="00BF3B92" w:rsidRDefault="00BF3B92" w:rsidP="00BF63B7">
      <w:pPr>
        <w:jc w:val="both"/>
        <w:rPr>
          <w:rFonts w:ascii="Calibri" w:eastAsia="Calibri" w:hAnsi="Calibri" w:cs="Times New Roman"/>
          <w:bCs/>
          <w:sz w:val="24"/>
          <w:szCs w:val="24"/>
          <w:lang w:eastAsia="en-US"/>
        </w:rPr>
      </w:pPr>
    </w:p>
    <w:p w14:paraId="45183A95" w14:textId="77777777" w:rsidR="008B340F" w:rsidRDefault="00BF3B92"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facts alleged against Mr O’Donnell, which give rise to charge 1 is as follows: </w:t>
      </w:r>
    </w:p>
    <w:p w14:paraId="16CFB22B" w14:textId="77777777" w:rsidR="008B340F" w:rsidRDefault="008B340F" w:rsidP="00BF63B7">
      <w:pPr>
        <w:jc w:val="both"/>
        <w:rPr>
          <w:rFonts w:ascii="Calibri" w:eastAsia="Calibri" w:hAnsi="Calibri" w:cs="Times New Roman"/>
          <w:bCs/>
          <w:sz w:val="24"/>
          <w:szCs w:val="24"/>
          <w:lang w:eastAsia="en-US"/>
        </w:rPr>
      </w:pPr>
    </w:p>
    <w:p w14:paraId="7F58977B" w14:textId="470C3095" w:rsidR="00831F14" w:rsidRDefault="007B08F6"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O’Donnell is registered with GRV as a public trainer and breeder and his registered address is located in Lexton, Victoria. On 9 September 2019, GRV received an email from Mr O’Donnell requesting that GRV staff attend his property within three days of the email to remove greyhounds from his property as he could no longer afford to feed them. </w:t>
      </w:r>
    </w:p>
    <w:p w14:paraId="2E0E2E98" w14:textId="77777777" w:rsidR="00831F14" w:rsidRDefault="00831F14" w:rsidP="00BF63B7">
      <w:pPr>
        <w:jc w:val="both"/>
        <w:rPr>
          <w:rFonts w:ascii="Calibri" w:eastAsia="Calibri" w:hAnsi="Calibri" w:cs="Times New Roman"/>
          <w:bCs/>
          <w:sz w:val="24"/>
          <w:szCs w:val="24"/>
          <w:lang w:eastAsia="en-US"/>
        </w:rPr>
      </w:pPr>
    </w:p>
    <w:p w14:paraId="5D94FE2E" w14:textId="31D17CF7" w:rsidR="00BF3B92" w:rsidRDefault="007B08F6"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Tuesday, 10 September 2019, Investigative Stewards attended the registered address of Mr O’Donnell and identified him and four greyhounds at the property. </w:t>
      </w:r>
      <w:r w:rsidR="000E75DC">
        <w:rPr>
          <w:rFonts w:ascii="Calibri" w:eastAsia="Calibri" w:hAnsi="Calibri" w:cs="Times New Roman"/>
          <w:bCs/>
          <w:sz w:val="24"/>
          <w:szCs w:val="24"/>
          <w:lang w:eastAsia="en-US"/>
        </w:rPr>
        <w:t>Three</w:t>
      </w:r>
      <w:r w:rsidR="00A50ABE">
        <w:rPr>
          <w:rFonts w:ascii="Calibri" w:eastAsia="Calibri" w:hAnsi="Calibri" w:cs="Times New Roman"/>
          <w:bCs/>
          <w:sz w:val="24"/>
          <w:szCs w:val="24"/>
          <w:lang w:eastAsia="en-US"/>
        </w:rPr>
        <w:t xml:space="preserve"> greyhounds</w:t>
      </w:r>
      <w:r w:rsidR="009A664B">
        <w:rPr>
          <w:rFonts w:ascii="Calibri" w:eastAsia="Calibri" w:hAnsi="Calibri" w:cs="Times New Roman"/>
          <w:bCs/>
          <w:sz w:val="24"/>
          <w:szCs w:val="24"/>
          <w:lang w:eastAsia="en-US"/>
        </w:rPr>
        <w:t>, “</w:t>
      </w:r>
      <w:r w:rsidR="009A664B" w:rsidRPr="009A664B">
        <w:rPr>
          <w:rFonts w:ascii="Calibri" w:eastAsia="Calibri" w:hAnsi="Calibri" w:cs="Times New Roman"/>
          <w:bCs/>
          <w:sz w:val="24"/>
          <w:szCs w:val="24"/>
          <w:lang w:eastAsia="en-US"/>
        </w:rPr>
        <w:t>Tandar Lass</w:t>
      </w:r>
      <w:r w:rsidR="009A664B">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 xml:space="preserve">, </w:t>
      </w:r>
      <w:r w:rsidR="009A664B">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Goddess Of Greys</w:t>
      </w:r>
      <w:r w:rsidR="009A664B">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 xml:space="preserve"> and </w:t>
      </w:r>
      <w:r w:rsidR="00042C73">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Snakes Alive</w:t>
      </w:r>
      <w:r w:rsidR="00042C73">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 xml:space="preserve"> were</w:t>
      </w:r>
      <w:r w:rsidR="009A664B">
        <w:rPr>
          <w:rFonts w:ascii="Calibri" w:eastAsia="Calibri" w:hAnsi="Calibri" w:cs="Times New Roman"/>
          <w:bCs/>
          <w:sz w:val="24"/>
          <w:szCs w:val="24"/>
          <w:lang w:eastAsia="en-US"/>
        </w:rPr>
        <w:t xml:space="preserve"> </w:t>
      </w:r>
      <w:r w:rsidR="009A664B" w:rsidRPr="009A664B">
        <w:rPr>
          <w:rFonts w:ascii="Calibri" w:eastAsia="Calibri" w:hAnsi="Calibri" w:cs="Times New Roman"/>
          <w:bCs/>
          <w:sz w:val="24"/>
          <w:szCs w:val="24"/>
          <w:lang w:eastAsia="en-US"/>
        </w:rPr>
        <w:t xml:space="preserve">located in the rear yard of </w:t>
      </w:r>
      <w:r w:rsidR="000E75DC">
        <w:rPr>
          <w:rFonts w:ascii="Calibri" w:eastAsia="Calibri" w:hAnsi="Calibri" w:cs="Times New Roman"/>
          <w:bCs/>
          <w:sz w:val="24"/>
          <w:szCs w:val="24"/>
          <w:lang w:eastAsia="en-US"/>
        </w:rPr>
        <w:t>Mr O’Donnel</w:t>
      </w:r>
      <w:r w:rsidR="00825F53">
        <w:rPr>
          <w:rFonts w:ascii="Calibri" w:eastAsia="Calibri" w:hAnsi="Calibri" w:cs="Times New Roman"/>
          <w:bCs/>
          <w:sz w:val="24"/>
          <w:szCs w:val="24"/>
          <w:lang w:eastAsia="en-US"/>
        </w:rPr>
        <w:t>l</w:t>
      </w:r>
      <w:r w:rsidR="000E75DC">
        <w:rPr>
          <w:rFonts w:ascii="Calibri" w:eastAsia="Calibri" w:hAnsi="Calibri" w:cs="Times New Roman"/>
          <w:bCs/>
          <w:sz w:val="24"/>
          <w:szCs w:val="24"/>
          <w:lang w:eastAsia="en-US"/>
        </w:rPr>
        <w:t>’s</w:t>
      </w:r>
      <w:r w:rsidR="009A664B" w:rsidRPr="009A664B">
        <w:rPr>
          <w:rFonts w:ascii="Calibri" w:eastAsia="Calibri" w:hAnsi="Calibri" w:cs="Times New Roman"/>
          <w:bCs/>
          <w:sz w:val="24"/>
          <w:szCs w:val="24"/>
          <w:lang w:eastAsia="en-US"/>
        </w:rPr>
        <w:t xml:space="preserve"> property</w:t>
      </w:r>
      <w:r w:rsidR="00356B47">
        <w:rPr>
          <w:rFonts w:ascii="Calibri" w:eastAsia="Calibri" w:hAnsi="Calibri" w:cs="Times New Roman"/>
          <w:bCs/>
          <w:sz w:val="24"/>
          <w:szCs w:val="24"/>
          <w:lang w:eastAsia="en-US"/>
        </w:rPr>
        <w:t>,</w:t>
      </w:r>
      <w:r w:rsidR="009A664B" w:rsidRPr="009A664B">
        <w:rPr>
          <w:rFonts w:ascii="Calibri" w:eastAsia="Calibri" w:hAnsi="Calibri" w:cs="Times New Roman"/>
          <w:bCs/>
          <w:sz w:val="24"/>
          <w:szCs w:val="24"/>
          <w:lang w:eastAsia="en-US"/>
        </w:rPr>
        <w:t xml:space="preserve"> roaming free with no muzzles and were</w:t>
      </w:r>
      <w:r w:rsidR="009A664B">
        <w:rPr>
          <w:rFonts w:ascii="Calibri" w:eastAsia="Calibri" w:hAnsi="Calibri" w:cs="Times New Roman"/>
          <w:bCs/>
          <w:sz w:val="24"/>
          <w:szCs w:val="24"/>
          <w:lang w:eastAsia="en-US"/>
        </w:rPr>
        <w:t xml:space="preserve"> </w:t>
      </w:r>
      <w:r w:rsidR="009A664B" w:rsidRPr="009A664B">
        <w:rPr>
          <w:rFonts w:ascii="Calibri" w:eastAsia="Calibri" w:hAnsi="Calibri" w:cs="Times New Roman"/>
          <w:bCs/>
          <w:sz w:val="24"/>
          <w:szCs w:val="24"/>
          <w:lang w:eastAsia="en-US"/>
        </w:rPr>
        <w:t>easily accessed via a gate</w:t>
      </w:r>
      <w:r w:rsidR="000E75DC">
        <w:rPr>
          <w:rFonts w:ascii="Calibri" w:eastAsia="Calibri" w:hAnsi="Calibri" w:cs="Times New Roman"/>
          <w:bCs/>
          <w:sz w:val="24"/>
          <w:szCs w:val="24"/>
          <w:lang w:eastAsia="en-US"/>
        </w:rPr>
        <w:t xml:space="preserve">. </w:t>
      </w:r>
      <w:r w:rsidR="009A664B" w:rsidRPr="009A664B">
        <w:rPr>
          <w:rFonts w:ascii="Calibri" w:eastAsia="Calibri" w:hAnsi="Calibri" w:cs="Times New Roman"/>
          <w:bCs/>
          <w:sz w:val="24"/>
          <w:szCs w:val="24"/>
          <w:lang w:eastAsia="en-US"/>
        </w:rPr>
        <w:t>No kennels or</w:t>
      </w:r>
      <w:r w:rsidR="009A664B">
        <w:rPr>
          <w:rFonts w:ascii="Calibri" w:eastAsia="Calibri" w:hAnsi="Calibri" w:cs="Times New Roman"/>
          <w:bCs/>
          <w:sz w:val="24"/>
          <w:szCs w:val="24"/>
          <w:lang w:eastAsia="en-US"/>
        </w:rPr>
        <w:t xml:space="preserve"> </w:t>
      </w:r>
      <w:r w:rsidR="009A664B" w:rsidRPr="009A664B">
        <w:rPr>
          <w:rFonts w:ascii="Calibri" w:eastAsia="Calibri" w:hAnsi="Calibri" w:cs="Times New Roman"/>
          <w:bCs/>
          <w:sz w:val="24"/>
          <w:szCs w:val="24"/>
          <w:lang w:eastAsia="en-US"/>
        </w:rPr>
        <w:t>obvious bedding was seen</w:t>
      </w:r>
      <w:r w:rsidR="000E75DC">
        <w:rPr>
          <w:rFonts w:ascii="Calibri" w:eastAsia="Calibri" w:hAnsi="Calibri" w:cs="Times New Roman"/>
          <w:bCs/>
          <w:sz w:val="24"/>
          <w:szCs w:val="24"/>
          <w:lang w:eastAsia="en-US"/>
        </w:rPr>
        <w:t xml:space="preserve"> at that time</w:t>
      </w:r>
      <w:r w:rsidR="009A664B" w:rsidRPr="009A664B">
        <w:rPr>
          <w:rFonts w:ascii="Calibri" w:eastAsia="Calibri" w:hAnsi="Calibri" w:cs="Times New Roman"/>
          <w:bCs/>
          <w:sz w:val="24"/>
          <w:szCs w:val="24"/>
          <w:lang w:eastAsia="en-US"/>
        </w:rPr>
        <w:t xml:space="preserve">. </w:t>
      </w:r>
      <w:r w:rsidR="000E75DC">
        <w:rPr>
          <w:rFonts w:ascii="Calibri" w:eastAsia="Calibri" w:hAnsi="Calibri" w:cs="Times New Roman"/>
          <w:bCs/>
          <w:sz w:val="24"/>
          <w:szCs w:val="24"/>
          <w:lang w:eastAsia="en-US"/>
        </w:rPr>
        <w:t xml:space="preserve">The fourth greyhound, known as “Pie” </w:t>
      </w:r>
      <w:r w:rsidR="000E75DC" w:rsidRPr="000E75DC">
        <w:rPr>
          <w:rFonts w:ascii="Calibri" w:eastAsia="Calibri" w:hAnsi="Calibri" w:cs="Times New Roman"/>
          <w:bCs/>
          <w:sz w:val="24"/>
          <w:szCs w:val="24"/>
          <w:lang w:eastAsia="en-US"/>
        </w:rPr>
        <w:t>(VPR9703)</w:t>
      </w:r>
      <w:r w:rsidR="000E75DC">
        <w:rPr>
          <w:rFonts w:ascii="Calibri" w:eastAsia="Calibri" w:hAnsi="Calibri" w:cs="Times New Roman"/>
          <w:bCs/>
          <w:sz w:val="24"/>
          <w:szCs w:val="24"/>
          <w:lang w:eastAsia="en-US"/>
        </w:rPr>
        <w:t xml:space="preserve">, </w:t>
      </w:r>
      <w:r w:rsidR="000E75DC" w:rsidRPr="000E75DC">
        <w:rPr>
          <w:rFonts w:ascii="Calibri" w:eastAsia="Calibri" w:hAnsi="Calibri" w:cs="Times New Roman"/>
          <w:bCs/>
          <w:sz w:val="24"/>
          <w:szCs w:val="24"/>
          <w:lang w:eastAsia="en-US"/>
        </w:rPr>
        <w:t>was located inside the house and appeared</w:t>
      </w:r>
      <w:r w:rsidR="000E75DC">
        <w:rPr>
          <w:rFonts w:ascii="Calibri" w:eastAsia="Calibri" w:hAnsi="Calibri" w:cs="Times New Roman"/>
          <w:bCs/>
          <w:sz w:val="24"/>
          <w:szCs w:val="24"/>
          <w:lang w:eastAsia="en-US"/>
        </w:rPr>
        <w:t xml:space="preserve"> </w:t>
      </w:r>
      <w:r w:rsidR="000E75DC" w:rsidRPr="000E75DC">
        <w:rPr>
          <w:rFonts w:ascii="Calibri" w:eastAsia="Calibri" w:hAnsi="Calibri" w:cs="Times New Roman"/>
          <w:bCs/>
          <w:sz w:val="24"/>
          <w:szCs w:val="24"/>
          <w:lang w:eastAsia="en-US"/>
        </w:rPr>
        <w:t>to have a large swelling to its left hind leg. The greyhound appeared to be in pain and had</w:t>
      </w:r>
      <w:r w:rsidR="000E75DC">
        <w:rPr>
          <w:rFonts w:ascii="Calibri" w:eastAsia="Calibri" w:hAnsi="Calibri" w:cs="Times New Roman"/>
          <w:bCs/>
          <w:sz w:val="24"/>
          <w:szCs w:val="24"/>
          <w:lang w:eastAsia="en-US"/>
        </w:rPr>
        <w:t xml:space="preserve"> </w:t>
      </w:r>
      <w:r w:rsidR="000E75DC" w:rsidRPr="000E75DC">
        <w:rPr>
          <w:rFonts w:ascii="Calibri" w:eastAsia="Calibri" w:hAnsi="Calibri" w:cs="Times New Roman"/>
          <w:bCs/>
          <w:sz w:val="24"/>
          <w:szCs w:val="24"/>
          <w:lang w:eastAsia="en-US"/>
        </w:rPr>
        <w:t xml:space="preserve">poor movement. </w:t>
      </w:r>
      <w:r w:rsidR="000E75DC">
        <w:rPr>
          <w:rFonts w:ascii="Calibri" w:eastAsia="Calibri" w:hAnsi="Calibri" w:cs="Times New Roman"/>
          <w:bCs/>
          <w:sz w:val="24"/>
          <w:szCs w:val="24"/>
          <w:lang w:eastAsia="en-US"/>
        </w:rPr>
        <w:t>Mr O’Donnell</w:t>
      </w:r>
      <w:r w:rsidR="000E75DC" w:rsidRPr="000E75DC">
        <w:rPr>
          <w:rFonts w:ascii="Calibri" w:eastAsia="Calibri" w:hAnsi="Calibri" w:cs="Times New Roman"/>
          <w:bCs/>
          <w:sz w:val="24"/>
          <w:szCs w:val="24"/>
          <w:lang w:eastAsia="en-US"/>
        </w:rPr>
        <w:t xml:space="preserve"> </w:t>
      </w:r>
      <w:r w:rsidR="000E75DC">
        <w:rPr>
          <w:rFonts w:ascii="Calibri" w:eastAsia="Calibri" w:hAnsi="Calibri" w:cs="Times New Roman"/>
          <w:bCs/>
          <w:sz w:val="24"/>
          <w:szCs w:val="24"/>
          <w:lang w:eastAsia="en-US"/>
        </w:rPr>
        <w:t xml:space="preserve">said, that </w:t>
      </w:r>
      <w:r w:rsidR="000E75DC">
        <w:rPr>
          <w:rFonts w:ascii="Calibri" w:eastAsia="Calibri" w:hAnsi="Calibri" w:cs="Times New Roman"/>
          <w:bCs/>
          <w:sz w:val="24"/>
          <w:szCs w:val="24"/>
          <w:lang w:eastAsia="en-US"/>
        </w:rPr>
        <w:lastRenderedPageBreak/>
        <w:t>he was aware that Pie</w:t>
      </w:r>
      <w:r w:rsidR="000E75DC" w:rsidRPr="000E75DC">
        <w:rPr>
          <w:rFonts w:ascii="Calibri" w:eastAsia="Calibri" w:hAnsi="Calibri" w:cs="Times New Roman"/>
          <w:bCs/>
          <w:sz w:val="24"/>
          <w:szCs w:val="24"/>
          <w:lang w:eastAsia="en-US"/>
        </w:rPr>
        <w:t xml:space="preserve"> had cancer.</w:t>
      </w:r>
      <w:r w:rsidR="00831F14">
        <w:rPr>
          <w:rFonts w:ascii="Calibri" w:eastAsia="Calibri" w:hAnsi="Calibri" w:cs="Times New Roman"/>
          <w:bCs/>
          <w:sz w:val="24"/>
          <w:szCs w:val="24"/>
          <w:lang w:eastAsia="en-US"/>
        </w:rPr>
        <w:t xml:space="preserve"> He also </w:t>
      </w:r>
      <w:r w:rsidR="00831F14" w:rsidRPr="00831F14">
        <w:rPr>
          <w:rFonts w:ascii="Calibri" w:eastAsia="Calibri" w:hAnsi="Calibri" w:cs="Times New Roman"/>
          <w:bCs/>
          <w:sz w:val="24"/>
          <w:szCs w:val="24"/>
          <w:lang w:eastAsia="en-US"/>
        </w:rPr>
        <w:t>stated that he had sought veterinary treatment, but the veterinarian provided</w:t>
      </w:r>
      <w:r w:rsidR="00831F14">
        <w:rPr>
          <w:rFonts w:ascii="Calibri" w:eastAsia="Calibri" w:hAnsi="Calibri" w:cs="Times New Roman"/>
          <w:bCs/>
          <w:sz w:val="24"/>
          <w:szCs w:val="24"/>
          <w:lang w:eastAsia="en-US"/>
        </w:rPr>
        <w:t xml:space="preserve"> </w:t>
      </w:r>
      <w:r w:rsidR="00831F14" w:rsidRPr="00831F14">
        <w:rPr>
          <w:rFonts w:ascii="Calibri" w:eastAsia="Calibri" w:hAnsi="Calibri" w:cs="Times New Roman"/>
          <w:bCs/>
          <w:sz w:val="24"/>
          <w:szCs w:val="24"/>
          <w:lang w:eastAsia="en-US"/>
        </w:rPr>
        <w:t xml:space="preserve">very limited options including either removal of the left rear leg or euthanasia. </w:t>
      </w:r>
      <w:r w:rsidR="00831F14">
        <w:rPr>
          <w:rFonts w:ascii="Calibri" w:eastAsia="Calibri" w:hAnsi="Calibri" w:cs="Times New Roman"/>
          <w:bCs/>
          <w:sz w:val="24"/>
          <w:szCs w:val="24"/>
          <w:lang w:eastAsia="en-US"/>
        </w:rPr>
        <w:t xml:space="preserve">After some discussion, Mr O’Donnell </w:t>
      </w:r>
      <w:r w:rsidR="00831F14" w:rsidRPr="00831F14">
        <w:rPr>
          <w:rFonts w:ascii="Calibri" w:eastAsia="Calibri" w:hAnsi="Calibri" w:cs="Times New Roman"/>
          <w:bCs/>
          <w:sz w:val="24"/>
          <w:szCs w:val="24"/>
          <w:lang w:eastAsia="en-US"/>
        </w:rPr>
        <w:t xml:space="preserve">agreed to surrender </w:t>
      </w:r>
      <w:r w:rsidR="008B340F">
        <w:rPr>
          <w:rFonts w:ascii="Calibri" w:eastAsia="Calibri" w:hAnsi="Calibri" w:cs="Times New Roman"/>
          <w:bCs/>
          <w:sz w:val="24"/>
          <w:szCs w:val="24"/>
          <w:lang w:eastAsia="en-US"/>
        </w:rPr>
        <w:t xml:space="preserve">the </w:t>
      </w:r>
      <w:r w:rsidR="00831F14" w:rsidRPr="00831F14">
        <w:rPr>
          <w:rFonts w:ascii="Calibri" w:eastAsia="Calibri" w:hAnsi="Calibri" w:cs="Times New Roman"/>
          <w:bCs/>
          <w:sz w:val="24"/>
          <w:szCs w:val="24"/>
          <w:lang w:eastAsia="en-US"/>
        </w:rPr>
        <w:t>greyhounds to the Greyhound Adoption Program (</w:t>
      </w:r>
      <w:r w:rsidR="00831F14">
        <w:rPr>
          <w:rFonts w:ascii="Calibri" w:eastAsia="Calibri" w:hAnsi="Calibri" w:cs="Times New Roman"/>
          <w:bCs/>
          <w:sz w:val="24"/>
          <w:szCs w:val="24"/>
          <w:lang w:eastAsia="en-US"/>
        </w:rPr>
        <w:t>“</w:t>
      </w:r>
      <w:r w:rsidR="00831F14" w:rsidRPr="00831F14">
        <w:rPr>
          <w:rFonts w:ascii="Calibri" w:eastAsia="Calibri" w:hAnsi="Calibri" w:cs="Times New Roman"/>
          <w:bCs/>
          <w:sz w:val="24"/>
          <w:szCs w:val="24"/>
          <w:lang w:eastAsia="en-US"/>
        </w:rPr>
        <w:t>GAP</w:t>
      </w:r>
      <w:r w:rsidR="00831F14">
        <w:rPr>
          <w:rFonts w:ascii="Calibri" w:eastAsia="Calibri" w:hAnsi="Calibri" w:cs="Times New Roman"/>
          <w:bCs/>
          <w:sz w:val="24"/>
          <w:szCs w:val="24"/>
          <w:lang w:eastAsia="en-US"/>
        </w:rPr>
        <w:t>”</w:t>
      </w:r>
      <w:r w:rsidR="00831F14" w:rsidRPr="00831F14">
        <w:rPr>
          <w:rFonts w:ascii="Calibri" w:eastAsia="Calibri" w:hAnsi="Calibri" w:cs="Times New Roman"/>
          <w:bCs/>
          <w:sz w:val="24"/>
          <w:szCs w:val="24"/>
          <w:lang w:eastAsia="en-US"/>
        </w:rPr>
        <w:t>).</w:t>
      </w:r>
    </w:p>
    <w:p w14:paraId="779ACE7B" w14:textId="08F02E43" w:rsidR="00831F14" w:rsidRDefault="00831F14" w:rsidP="00BF63B7">
      <w:pPr>
        <w:jc w:val="both"/>
        <w:rPr>
          <w:rFonts w:ascii="Calibri" w:eastAsia="Calibri" w:hAnsi="Calibri" w:cs="Times New Roman"/>
          <w:bCs/>
          <w:sz w:val="24"/>
          <w:szCs w:val="24"/>
          <w:lang w:eastAsia="en-US"/>
        </w:rPr>
      </w:pPr>
    </w:p>
    <w:p w14:paraId="67542ECC" w14:textId="516BCFDA" w:rsidR="00E20E11" w:rsidRDefault="00831F14" w:rsidP="00BF63B7">
      <w:pPr>
        <w:jc w:val="both"/>
        <w:rPr>
          <w:rFonts w:ascii="Calibri" w:eastAsia="Calibri" w:hAnsi="Calibri" w:cs="Times New Roman"/>
          <w:bCs/>
          <w:sz w:val="24"/>
          <w:szCs w:val="24"/>
          <w:lang w:eastAsia="en-US"/>
        </w:rPr>
      </w:pPr>
      <w:r w:rsidRPr="00831F14">
        <w:rPr>
          <w:rFonts w:ascii="Calibri" w:eastAsia="Calibri" w:hAnsi="Calibri" w:cs="Times New Roman"/>
          <w:bCs/>
          <w:sz w:val="24"/>
          <w:szCs w:val="24"/>
          <w:lang w:eastAsia="en-US"/>
        </w:rPr>
        <w:t>On Thursday</w:t>
      </w:r>
      <w:r>
        <w:rPr>
          <w:rFonts w:ascii="Calibri" w:eastAsia="Calibri" w:hAnsi="Calibri" w:cs="Times New Roman"/>
          <w:bCs/>
          <w:sz w:val="24"/>
          <w:szCs w:val="24"/>
          <w:lang w:eastAsia="en-US"/>
        </w:rPr>
        <w:t>,</w:t>
      </w:r>
      <w:r w:rsidRPr="00831F14">
        <w:rPr>
          <w:rFonts w:ascii="Calibri" w:eastAsia="Calibri" w:hAnsi="Calibri" w:cs="Times New Roman"/>
          <w:bCs/>
          <w:sz w:val="24"/>
          <w:szCs w:val="24"/>
          <w:lang w:eastAsia="en-US"/>
        </w:rPr>
        <w:t xml:space="preserve"> 12 September 2019, </w:t>
      </w:r>
      <w:r>
        <w:rPr>
          <w:rFonts w:ascii="Calibri" w:eastAsia="Calibri" w:hAnsi="Calibri" w:cs="Times New Roman"/>
          <w:bCs/>
          <w:sz w:val="24"/>
          <w:szCs w:val="24"/>
          <w:lang w:eastAsia="en-US"/>
        </w:rPr>
        <w:t>the</w:t>
      </w:r>
      <w:r w:rsidRPr="00831F14">
        <w:rPr>
          <w:rFonts w:ascii="Calibri" w:eastAsia="Calibri" w:hAnsi="Calibri" w:cs="Times New Roman"/>
          <w:bCs/>
          <w:sz w:val="24"/>
          <w:szCs w:val="24"/>
          <w:lang w:eastAsia="en-US"/>
        </w:rPr>
        <w:t xml:space="preserve"> Stewards</w:t>
      </w:r>
      <w:r>
        <w:rPr>
          <w:rFonts w:ascii="Calibri" w:eastAsia="Calibri" w:hAnsi="Calibri" w:cs="Times New Roman"/>
          <w:bCs/>
          <w:sz w:val="24"/>
          <w:szCs w:val="24"/>
          <w:lang w:eastAsia="en-US"/>
        </w:rPr>
        <w:t>,</w:t>
      </w:r>
      <w:r w:rsidRPr="00831F14">
        <w:rPr>
          <w:rFonts w:ascii="Calibri" w:eastAsia="Calibri" w:hAnsi="Calibri" w:cs="Times New Roman"/>
          <w:bCs/>
          <w:sz w:val="24"/>
          <w:szCs w:val="24"/>
          <w:lang w:eastAsia="en-US"/>
        </w:rPr>
        <w:t xml:space="preserve"> accompanied </w:t>
      </w:r>
      <w:r w:rsidR="00356B47">
        <w:rPr>
          <w:rFonts w:ascii="Calibri" w:eastAsia="Calibri" w:hAnsi="Calibri" w:cs="Times New Roman"/>
          <w:bCs/>
          <w:sz w:val="24"/>
          <w:szCs w:val="24"/>
          <w:lang w:eastAsia="en-US"/>
        </w:rPr>
        <w:t xml:space="preserve">by </w:t>
      </w:r>
      <w:r w:rsidRPr="00831F14">
        <w:rPr>
          <w:rFonts w:ascii="Calibri" w:eastAsia="Calibri" w:hAnsi="Calibri" w:cs="Times New Roman"/>
          <w:bCs/>
          <w:sz w:val="24"/>
          <w:szCs w:val="24"/>
          <w:lang w:eastAsia="en-US"/>
        </w:rPr>
        <w:t>GAP staff</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 xml:space="preserve">returned to </w:t>
      </w:r>
      <w:r>
        <w:rPr>
          <w:rFonts w:ascii="Calibri" w:eastAsia="Calibri" w:hAnsi="Calibri" w:cs="Times New Roman"/>
          <w:bCs/>
          <w:sz w:val="24"/>
          <w:szCs w:val="24"/>
          <w:lang w:eastAsia="en-US"/>
        </w:rPr>
        <w:t>Mr O’Donnell’s</w:t>
      </w:r>
      <w:r w:rsidRPr="00831F1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place of residence</w:t>
      </w:r>
      <w:r w:rsidRPr="00831F14">
        <w:rPr>
          <w:rFonts w:ascii="Calibri" w:eastAsia="Calibri" w:hAnsi="Calibri" w:cs="Times New Roman"/>
          <w:bCs/>
          <w:sz w:val="24"/>
          <w:szCs w:val="24"/>
          <w:lang w:eastAsia="en-US"/>
        </w:rPr>
        <w:t xml:space="preserve"> to facilitate the surrender of the greyhounds to</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GAP.</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 xml:space="preserve">An inspection </w:t>
      </w:r>
      <w:r>
        <w:rPr>
          <w:rFonts w:ascii="Calibri" w:eastAsia="Calibri" w:hAnsi="Calibri" w:cs="Times New Roman"/>
          <w:bCs/>
          <w:sz w:val="24"/>
          <w:szCs w:val="24"/>
          <w:lang w:eastAsia="en-US"/>
        </w:rPr>
        <w:t xml:space="preserve">beforehand </w:t>
      </w:r>
      <w:r w:rsidRPr="00831F14">
        <w:rPr>
          <w:rFonts w:ascii="Calibri" w:eastAsia="Calibri" w:hAnsi="Calibri" w:cs="Times New Roman"/>
          <w:bCs/>
          <w:sz w:val="24"/>
          <w:szCs w:val="24"/>
          <w:lang w:eastAsia="en-US"/>
        </w:rPr>
        <w:t xml:space="preserve">of the four greyhounds was conducted by </w:t>
      </w:r>
      <w:r>
        <w:rPr>
          <w:rFonts w:ascii="Calibri" w:eastAsia="Calibri" w:hAnsi="Calibri" w:cs="Times New Roman"/>
          <w:bCs/>
          <w:sz w:val="24"/>
          <w:szCs w:val="24"/>
          <w:lang w:eastAsia="en-US"/>
        </w:rPr>
        <w:t>the</w:t>
      </w:r>
      <w:r w:rsidRPr="00831F14">
        <w:rPr>
          <w:rFonts w:ascii="Calibri" w:eastAsia="Calibri" w:hAnsi="Calibri" w:cs="Times New Roman"/>
          <w:bCs/>
          <w:sz w:val="24"/>
          <w:szCs w:val="24"/>
          <w:lang w:eastAsia="en-US"/>
        </w:rPr>
        <w:t xml:space="preserve"> Stewards and GAP</w:t>
      </w:r>
      <w:r w:rsidR="00BF63B7">
        <w:rPr>
          <w:rFonts w:ascii="Calibri" w:eastAsia="Calibri" w:hAnsi="Calibri" w:cs="Times New Roman"/>
          <w:bCs/>
          <w:sz w:val="24"/>
          <w:szCs w:val="24"/>
          <w:lang w:eastAsia="en-US"/>
        </w:rPr>
        <w:t xml:space="preserve"> s</w:t>
      </w:r>
      <w:r w:rsidRPr="00831F14">
        <w:rPr>
          <w:rFonts w:ascii="Calibri" w:eastAsia="Calibri" w:hAnsi="Calibri" w:cs="Times New Roman"/>
          <w:bCs/>
          <w:sz w:val="24"/>
          <w:szCs w:val="24"/>
          <w:lang w:eastAsia="en-US"/>
        </w:rPr>
        <w:t>taff.</w:t>
      </w:r>
      <w:r>
        <w:rPr>
          <w:rFonts w:ascii="Calibri" w:eastAsia="Calibri" w:hAnsi="Calibri" w:cs="Times New Roman"/>
          <w:bCs/>
          <w:sz w:val="24"/>
          <w:szCs w:val="24"/>
          <w:lang w:eastAsia="en-US"/>
        </w:rPr>
        <w:t xml:space="preserve"> On that day, Mr O’Donnell </w:t>
      </w:r>
      <w:r w:rsidRPr="00831F14">
        <w:rPr>
          <w:rFonts w:ascii="Calibri" w:eastAsia="Calibri" w:hAnsi="Calibri" w:cs="Times New Roman"/>
          <w:bCs/>
          <w:sz w:val="24"/>
          <w:szCs w:val="24"/>
          <w:lang w:eastAsia="en-US"/>
        </w:rPr>
        <w:t>signed GAP surrender forms and surrendered all four</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greyhounds on his</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 xml:space="preserve">property to GAP. </w:t>
      </w:r>
      <w:r>
        <w:rPr>
          <w:rFonts w:ascii="Calibri" w:eastAsia="Calibri" w:hAnsi="Calibri" w:cs="Times New Roman"/>
          <w:bCs/>
          <w:sz w:val="24"/>
          <w:szCs w:val="24"/>
          <w:lang w:eastAsia="en-US"/>
        </w:rPr>
        <w:t>He</w:t>
      </w:r>
      <w:r w:rsidRPr="00831F14">
        <w:rPr>
          <w:rFonts w:ascii="Calibri" w:eastAsia="Calibri" w:hAnsi="Calibri" w:cs="Times New Roman"/>
          <w:bCs/>
          <w:sz w:val="24"/>
          <w:szCs w:val="24"/>
          <w:lang w:eastAsia="en-US"/>
        </w:rPr>
        <w:t xml:space="preserve"> was made aware that the greyhounds would be seen by a</w:t>
      </w:r>
      <w:r>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 xml:space="preserve">veterinarian and </w:t>
      </w:r>
      <w:r>
        <w:rPr>
          <w:rFonts w:ascii="Calibri" w:eastAsia="Calibri" w:hAnsi="Calibri" w:cs="Times New Roman"/>
          <w:bCs/>
          <w:sz w:val="24"/>
          <w:szCs w:val="24"/>
          <w:lang w:eastAsia="en-US"/>
        </w:rPr>
        <w:t>he</w:t>
      </w:r>
      <w:r w:rsidR="00964FCF">
        <w:rPr>
          <w:rFonts w:ascii="Calibri" w:eastAsia="Calibri" w:hAnsi="Calibri" w:cs="Times New Roman"/>
          <w:bCs/>
          <w:sz w:val="24"/>
          <w:szCs w:val="24"/>
          <w:lang w:eastAsia="en-US"/>
        </w:rPr>
        <w:t xml:space="preserve"> </w:t>
      </w:r>
      <w:r w:rsidRPr="00831F14">
        <w:rPr>
          <w:rFonts w:ascii="Calibri" w:eastAsia="Calibri" w:hAnsi="Calibri" w:cs="Times New Roman"/>
          <w:bCs/>
          <w:sz w:val="24"/>
          <w:szCs w:val="24"/>
          <w:lang w:eastAsia="en-US"/>
        </w:rPr>
        <w:t>would be advised as to the outcome o</w:t>
      </w:r>
      <w:r w:rsidR="00356B47">
        <w:rPr>
          <w:rFonts w:ascii="Calibri" w:eastAsia="Calibri" w:hAnsi="Calibri" w:cs="Times New Roman"/>
          <w:bCs/>
          <w:sz w:val="24"/>
          <w:szCs w:val="24"/>
          <w:lang w:eastAsia="en-US"/>
        </w:rPr>
        <w:t>r</w:t>
      </w:r>
      <w:r w:rsidRPr="00831F14">
        <w:rPr>
          <w:rFonts w:ascii="Calibri" w:eastAsia="Calibri" w:hAnsi="Calibri" w:cs="Times New Roman"/>
          <w:bCs/>
          <w:sz w:val="24"/>
          <w:szCs w:val="24"/>
          <w:lang w:eastAsia="en-US"/>
        </w:rPr>
        <w:t xml:space="preserve"> the greyhounds.</w:t>
      </w:r>
      <w:r w:rsidR="00964FCF">
        <w:rPr>
          <w:rFonts w:ascii="Calibri" w:eastAsia="Calibri" w:hAnsi="Calibri" w:cs="Times New Roman"/>
          <w:bCs/>
          <w:sz w:val="24"/>
          <w:szCs w:val="24"/>
          <w:lang w:eastAsia="en-US"/>
        </w:rPr>
        <w:t xml:space="preserve"> It is a matter of contention, and certainly a matter that has irritated Mr O’Donnell, that he was not kept in the loop about what happened, particularly in relation to the greyhound, Pie, to whom he had a strong emotional attachment. The Tribunal </w:t>
      </w:r>
      <w:r w:rsidR="00E20E11">
        <w:rPr>
          <w:rFonts w:ascii="Calibri" w:eastAsia="Calibri" w:hAnsi="Calibri" w:cs="Times New Roman"/>
          <w:bCs/>
          <w:sz w:val="24"/>
          <w:szCs w:val="24"/>
          <w:lang w:eastAsia="en-US"/>
        </w:rPr>
        <w:t xml:space="preserve">does not see why it was that it was not communicated to him sooner. There are protocols GRV must observe, but even so, it would have been clear that Mr O’Donnell’s greyhound was 11.5 years old and one could understand his frustration about that. </w:t>
      </w:r>
    </w:p>
    <w:p w14:paraId="0645E92D" w14:textId="77777777" w:rsidR="00E20E11" w:rsidRDefault="00E20E11" w:rsidP="00BF63B7">
      <w:pPr>
        <w:jc w:val="both"/>
        <w:rPr>
          <w:rFonts w:ascii="Calibri" w:eastAsia="Calibri" w:hAnsi="Calibri" w:cs="Times New Roman"/>
          <w:bCs/>
          <w:sz w:val="24"/>
          <w:szCs w:val="24"/>
          <w:lang w:eastAsia="en-US"/>
        </w:rPr>
      </w:pPr>
    </w:p>
    <w:p w14:paraId="012B7146" w14:textId="1D62621A" w:rsidR="00831F14" w:rsidRDefault="00E20E11" w:rsidP="00BF63B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Nevertheless, a</w:t>
      </w:r>
      <w:r w:rsidRPr="00E20E1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w:t>
      </w:r>
      <w:r w:rsidRPr="00E20E11">
        <w:rPr>
          <w:rFonts w:ascii="Calibri" w:eastAsia="Calibri" w:hAnsi="Calibri" w:cs="Times New Roman"/>
          <w:bCs/>
          <w:sz w:val="24"/>
          <w:szCs w:val="24"/>
          <w:lang w:eastAsia="en-US"/>
        </w:rPr>
        <w:t xml:space="preserve">eterinary examination of </w:t>
      </w:r>
      <w:r>
        <w:rPr>
          <w:rFonts w:ascii="Calibri" w:eastAsia="Calibri" w:hAnsi="Calibri" w:cs="Times New Roman"/>
          <w:bCs/>
          <w:sz w:val="24"/>
          <w:szCs w:val="24"/>
          <w:lang w:eastAsia="en-US"/>
        </w:rPr>
        <w:t xml:space="preserve">Pie </w:t>
      </w:r>
      <w:r w:rsidRPr="00E20E11">
        <w:rPr>
          <w:rFonts w:ascii="Calibri" w:eastAsia="Calibri" w:hAnsi="Calibri" w:cs="Times New Roman"/>
          <w:bCs/>
          <w:sz w:val="24"/>
          <w:szCs w:val="24"/>
          <w:lang w:eastAsia="en-US"/>
        </w:rPr>
        <w:t xml:space="preserve">was conducted </w:t>
      </w:r>
      <w:r>
        <w:rPr>
          <w:rFonts w:ascii="Calibri" w:eastAsia="Calibri" w:hAnsi="Calibri" w:cs="Times New Roman"/>
          <w:bCs/>
          <w:sz w:val="24"/>
          <w:szCs w:val="24"/>
          <w:lang w:eastAsia="en-US"/>
        </w:rPr>
        <w:t>the same day</w:t>
      </w:r>
      <w:r w:rsidRPr="00E20E11">
        <w:rPr>
          <w:rFonts w:ascii="Calibri" w:eastAsia="Calibri" w:hAnsi="Calibri" w:cs="Times New Roman"/>
          <w:bCs/>
          <w:sz w:val="24"/>
          <w:szCs w:val="24"/>
          <w:lang w:eastAsia="en-US"/>
        </w:rPr>
        <w:t xml:space="preserve"> </w:t>
      </w:r>
      <w:r w:rsidR="00356B4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it was taken to the </w:t>
      </w:r>
      <w:r w:rsidRPr="00E20E11">
        <w:rPr>
          <w:rFonts w:ascii="Calibri" w:eastAsia="Calibri" w:hAnsi="Calibri" w:cs="Times New Roman"/>
          <w:bCs/>
          <w:sz w:val="24"/>
          <w:szCs w:val="24"/>
          <w:lang w:eastAsia="en-US"/>
        </w:rPr>
        <w:t>Port Phillip</w:t>
      </w:r>
      <w:r>
        <w:rPr>
          <w:rFonts w:ascii="Calibri" w:eastAsia="Calibri" w:hAnsi="Calibri" w:cs="Times New Roman"/>
          <w:bCs/>
          <w:sz w:val="24"/>
          <w:szCs w:val="24"/>
          <w:lang w:eastAsia="en-US"/>
        </w:rPr>
        <w:t xml:space="preserve"> </w:t>
      </w:r>
      <w:r w:rsidRPr="00E20E11">
        <w:rPr>
          <w:rFonts w:ascii="Calibri" w:eastAsia="Calibri" w:hAnsi="Calibri" w:cs="Times New Roman"/>
          <w:bCs/>
          <w:sz w:val="24"/>
          <w:szCs w:val="24"/>
          <w:lang w:eastAsia="en-US"/>
        </w:rPr>
        <w:t>Animal Hospital</w:t>
      </w:r>
      <w:r w:rsidR="00356B47">
        <w:rPr>
          <w:rFonts w:ascii="Calibri" w:eastAsia="Calibri" w:hAnsi="Calibri" w:cs="Times New Roman"/>
          <w:bCs/>
          <w:sz w:val="24"/>
          <w:szCs w:val="24"/>
          <w:lang w:eastAsia="en-US"/>
        </w:rPr>
        <w:t xml:space="preserve">. It was </w:t>
      </w:r>
      <w:r w:rsidRPr="00E20E11">
        <w:rPr>
          <w:rFonts w:ascii="Calibri" w:eastAsia="Calibri" w:hAnsi="Calibri" w:cs="Times New Roman"/>
          <w:bCs/>
          <w:sz w:val="24"/>
          <w:szCs w:val="24"/>
          <w:lang w:eastAsia="en-US"/>
        </w:rPr>
        <w:t>found</w:t>
      </w:r>
      <w:r>
        <w:rPr>
          <w:rFonts w:ascii="Calibri" w:eastAsia="Calibri" w:hAnsi="Calibri" w:cs="Times New Roman"/>
          <w:bCs/>
          <w:sz w:val="24"/>
          <w:szCs w:val="24"/>
          <w:lang w:eastAsia="en-US"/>
        </w:rPr>
        <w:t xml:space="preserve"> that the greyhound was suffering from:</w:t>
      </w:r>
    </w:p>
    <w:p w14:paraId="64F057FE" w14:textId="736CA734" w:rsidR="00E20E11" w:rsidRDefault="00E20E11" w:rsidP="00E20E11">
      <w:pPr>
        <w:rPr>
          <w:rFonts w:ascii="Calibri" w:eastAsia="Calibri" w:hAnsi="Calibri" w:cs="Times New Roman"/>
          <w:bCs/>
          <w:sz w:val="24"/>
          <w:szCs w:val="24"/>
          <w:lang w:eastAsia="en-US"/>
        </w:rPr>
      </w:pPr>
    </w:p>
    <w:p w14:paraId="629B1F37" w14:textId="77777777" w:rsidR="00E20E11" w:rsidRDefault="00E20E11" w:rsidP="00E20E11">
      <w:pPr>
        <w:pStyle w:val="ListParagraph"/>
        <w:numPr>
          <w:ilvl w:val="0"/>
          <w:numId w:val="12"/>
        </w:numPr>
        <w:rPr>
          <w:rFonts w:ascii="Calibri" w:eastAsia="Calibri" w:hAnsi="Calibri" w:cs="Times New Roman"/>
          <w:bCs/>
          <w:sz w:val="24"/>
          <w:szCs w:val="24"/>
          <w:lang w:eastAsia="en-US"/>
        </w:rPr>
      </w:pPr>
      <w:r w:rsidRPr="00E20E11">
        <w:rPr>
          <w:rFonts w:ascii="Calibri" w:eastAsia="Calibri" w:hAnsi="Calibri" w:cs="Times New Roman"/>
          <w:bCs/>
          <w:sz w:val="24"/>
          <w:szCs w:val="24"/>
          <w:lang w:eastAsia="en-US"/>
        </w:rPr>
        <w:t>Loss of musculature from the left hind hip all the way down to the foot;</w:t>
      </w:r>
    </w:p>
    <w:p w14:paraId="46CF3DC3" w14:textId="75C12DA3" w:rsidR="00E20E11" w:rsidRDefault="00E20E11" w:rsidP="00E20E11">
      <w:pPr>
        <w:pStyle w:val="ListParagraph"/>
        <w:numPr>
          <w:ilvl w:val="0"/>
          <w:numId w:val="12"/>
        </w:numPr>
        <w:rPr>
          <w:rFonts w:ascii="Calibri" w:eastAsia="Calibri" w:hAnsi="Calibri" w:cs="Times New Roman"/>
          <w:bCs/>
          <w:sz w:val="24"/>
          <w:szCs w:val="24"/>
          <w:lang w:eastAsia="en-US"/>
        </w:rPr>
      </w:pPr>
      <w:r w:rsidRPr="00E20E11">
        <w:rPr>
          <w:rFonts w:ascii="Calibri" w:eastAsia="Calibri" w:hAnsi="Calibri" w:cs="Times New Roman"/>
          <w:bCs/>
          <w:sz w:val="24"/>
          <w:szCs w:val="24"/>
          <w:lang w:eastAsia="en-US"/>
        </w:rPr>
        <w:t xml:space="preserve">Large swelling just above </w:t>
      </w:r>
      <w:r w:rsidR="00356B47">
        <w:rPr>
          <w:rFonts w:ascii="Calibri" w:eastAsia="Calibri" w:hAnsi="Calibri" w:cs="Times New Roman"/>
          <w:bCs/>
          <w:sz w:val="24"/>
          <w:szCs w:val="24"/>
          <w:lang w:eastAsia="en-US"/>
        </w:rPr>
        <w:t xml:space="preserve">the </w:t>
      </w:r>
      <w:r w:rsidRPr="00E20E11">
        <w:rPr>
          <w:rFonts w:ascii="Calibri" w:eastAsia="Calibri" w:hAnsi="Calibri" w:cs="Times New Roman"/>
          <w:bCs/>
          <w:sz w:val="24"/>
          <w:szCs w:val="24"/>
          <w:lang w:eastAsia="en-US"/>
        </w:rPr>
        <w:t>tarsus;</w:t>
      </w:r>
    </w:p>
    <w:p w14:paraId="67B7FFDF" w14:textId="4387B76C" w:rsidR="00E20E11" w:rsidRDefault="00E20E11" w:rsidP="00E20E11">
      <w:pPr>
        <w:pStyle w:val="ListParagraph"/>
        <w:numPr>
          <w:ilvl w:val="0"/>
          <w:numId w:val="12"/>
        </w:numPr>
        <w:rPr>
          <w:rFonts w:ascii="Calibri" w:eastAsia="Calibri" w:hAnsi="Calibri" w:cs="Times New Roman"/>
          <w:bCs/>
          <w:sz w:val="24"/>
          <w:szCs w:val="24"/>
          <w:lang w:eastAsia="en-US"/>
        </w:rPr>
      </w:pPr>
      <w:r w:rsidRPr="00E20E11">
        <w:rPr>
          <w:rFonts w:ascii="Calibri" w:eastAsia="Calibri" w:hAnsi="Calibri" w:cs="Times New Roman"/>
          <w:bCs/>
          <w:sz w:val="24"/>
          <w:szCs w:val="24"/>
          <w:lang w:eastAsia="en-US"/>
        </w:rPr>
        <w:t>Complete destruction of</w:t>
      </w:r>
      <w:r w:rsidR="00356B47">
        <w:rPr>
          <w:rFonts w:ascii="Calibri" w:eastAsia="Calibri" w:hAnsi="Calibri" w:cs="Times New Roman"/>
          <w:bCs/>
          <w:sz w:val="24"/>
          <w:szCs w:val="24"/>
          <w:lang w:eastAsia="en-US"/>
        </w:rPr>
        <w:t xml:space="preserve"> the</w:t>
      </w:r>
      <w:r w:rsidRPr="00E20E11">
        <w:rPr>
          <w:rFonts w:ascii="Calibri" w:eastAsia="Calibri" w:hAnsi="Calibri" w:cs="Times New Roman"/>
          <w:bCs/>
          <w:sz w:val="24"/>
          <w:szCs w:val="24"/>
          <w:lang w:eastAsia="en-US"/>
        </w:rPr>
        <w:t xml:space="preserve"> left hind tibia and fibula, including multiple pathological</w:t>
      </w:r>
      <w:r>
        <w:rPr>
          <w:rFonts w:ascii="Calibri" w:eastAsia="Calibri" w:hAnsi="Calibri" w:cs="Times New Roman"/>
          <w:bCs/>
          <w:sz w:val="24"/>
          <w:szCs w:val="24"/>
          <w:lang w:eastAsia="en-US"/>
        </w:rPr>
        <w:t xml:space="preserve"> </w:t>
      </w:r>
      <w:r w:rsidRPr="00E20E11">
        <w:rPr>
          <w:rFonts w:ascii="Calibri" w:eastAsia="Calibri" w:hAnsi="Calibri" w:cs="Times New Roman"/>
          <w:bCs/>
          <w:sz w:val="24"/>
          <w:szCs w:val="24"/>
          <w:lang w:eastAsia="en-US"/>
        </w:rPr>
        <w:t>fractures;</w:t>
      </w:r>
    </w:p>
    <w:p w14:paraId="02F28ABB" w14:textId="2C8A213B" w:rsidR="00E20E11" w:rsidRDefault="00E20E11" w:rsidP="00E20E11">
      <w:pPr>
        <w:pStyle w:val="ListParagraph"/>
        <w:numPr>
          <w:ilvl w:val="0"/>
          <w:numId w:val="12"/>
        </w:numPr>
        <w:rPr>
          <w:rFonts w:ascii="Calibri" w:eastAsia="Calibri" w:hAnsi="Calibri" w:cs="Times New Roman"/>
          <w:bCs/>
          <w:sz w:val="24"/>
          <w:szCs w:val="24"/>
          <w:lang w:eastAsia="en-US"/>
        </w:rPr>
      </w:pPr>
      <w:r w:rsidRPr="00E20E11">
        <w:rPr>
          <w:rFonts w:ascii="Calibri" w:eastAsia="Calibri" w:hAnsi="Calibri" w:cs="Times New Roman"/>
          <w:bCs/>
          <w:sz w:val="24"/>
          <w:szCs w:val="24"/>
          <w:lang w:eastAsia="en-US"/>
        </w:rPr>
        <w:t>Osteosarcoma</w:t>
      </w:r>
      <w:r w:rsidR="00691794">
        <w:rPr>
          <w:rFonts w:ascii="Calibri" w:eastAsia="Calibri" w:hAnsi="Calibri" w:cs="Times New Roman"/>
          <w:bCs/>
          <w:sz w:val="24"/>
          <w:szCs w:val="24"/>
          <w:lang w:eastAsia="en-US"/>
        </w:rPr>
        <w:t xml:space="preserve"> (a form of cancer)</w:t>
      </w:r>
      <w:r w:rsidRPr="00E20E11">
        <w:rPr>
          <w:rFonts w:ascii="Calibri" w:eastAsia="Calibri" w:hAnsi="Calibri" w:cs="Times New Roman"/>
          <w:bCs/>
          <w:sz w:val="24"/>
          <w:szCs w:val="24"/>
          <w:lang w:eastAsia="en-US"/>
        </w:rPr>
        <w:t xml:space="preserve"> in the left hind leg;</w:t>
      </w:r>
      <w:r w:rsidR="00BF63B7">
        <w:rPr>
          <w:rFonts w:ascii="Calibri" w:eastAsia="Calibri" w:hAnsi="Calibri" w:cs="Times New Roman"/>
          <w:bCs/>
          <w:sz w:val="24"/>
          <w:szCs w:val="24"/>
          <w:lang w:eastAsia="en-US"/>
        </w:rPr>
        <w:t xml:space="preserve"> and</w:t>
      </w:r>
    </w:p>
    <w:p w14:paraId="2A57605E" w14:textId="72C06A9A" w:rsidR="00E20E11" w:rsidRPr="00E20E11" w:rsidRDefault="00E20E11" w:rsidP="00E20E11">
      <w:pPr>
        <w:pStyle w:val="ListParagraph"/>
        <w:numPr>
          <w:ilvl w:val="0"/>
          <w:numId w:val="12"/>
        </w:numPr>
        <w:rPr>
          <w:rFonts w:ascii="Calibri" w:eastAsia="Calibri" w:hAnsi="Calibri" w:cs="Times New Roman"/>
          <w:bCs/>
          <w:sz w:val="24"/>
          <w:szCs w:val="24"/>
          <w:lang w:eastAsia="en-US"/>
        </w:rPr>
      </w:pPr>
      <w:r w:rsidRPr="00E20E11">
        <w:rPr>
          <w:rFonts w:ascii="Calibri" w:eastAsia="Calibri" w:hAnsi="Calibri" w:cs="Times New Roman"/>
          <w:bCs/>
          <w:sz w:val="24"/>
          <w:szCs w:val="24"/>
          <w:lang w:eastAsia="en-US"/>
        </w:rPr>
        <w:t>At least two metastases in the lungs.</w:t>
      </w:r>
    </w:p>
    <w:p w14:paraId="077B6424" w14:textId="61B13763" w:rsidR="00494752" w:rsidRDefault="00494752" w:rsidP="00DA1A48">
      <w:pPr>
        <w:spacing w:line="259" w:lineRule="auto"/>
        <w:jc w:val="both"/>
        <w:rPr>
          <w:rFonts w:ascii="Calibri" w:eastAsia="Calibri" w:hAnsi="Calibri" w:cs="Times New Roman"/>
          <w:sz w:val="24"/>
          <w:szCs w:val="24"/>
          <w:lang w:eastAsia="en-US"/>
        </w:rPr>
      </w:pPr>
    </w:p>
    <w:p w14:paraId="6C21D2F7" w14:textId="3549BE13" w:rsidR="00691794" w:rsidRDefault="00356B47" w:rsidP="00DA1A4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w:t>
      </w:r>
      <w:r w:rsidR="00691794">
        <w:rPr>
          <w:rFonts w:ascii="Calibri" w:eastAsia="Calibri" w:hAnsi="Calibri" w:cs="Times New Roman"/>
          <w:sz w:val="24"/>
          <w:szCs w:val="24"/>
          <w:lang w:eastAsia="en-US"/>
        </w:rPr>
        <w:t xml:space="preserve"> is a matter of speculation whether the fractures happened on the way down to Melbourne. The evidence given by Dr </w:t>
      </w:r>
      <w:r w:rsidR="00691794" w:rsidRPr="00705F2C">
        <w:rPr>
          <w:rFonts w:ascii="Calibri" w:eastAsia="Calibri" w:hAnsi="Calibri" w:cs="Times New Roman"/>
          <w:sz w:val="24"/>
          <w:szCs w:val="24"/>
          <w:lang w:eastAsia="en-US"/>
        </w:rPr>
        <w:t>Gavin Gobel</w:t>
      </w:r>
      <w:r w:rsidR="005938A4">
        <w:rPr>
          <w:rFonts w:ascii="Calibri" w:eastAsia="Calibri" w:hAnsi="Calibri" w:cs="Times New Roman"/>
          <w:sz w:val="24"/>
          <w:szCs w:val="24"/>
          <w:lang w:eastAsia="en-US"/>
        </w:rPr>
        <w:t xml:space="preserve">, the </w:t>
      </w:r>
      <w:r w:rsidR="005938A4" w:rsidRPr="005938A4">
        <w:rPr>
          <w:rFonts w:ascii="Calibri" w:eastAsia="Calibri" w:hAnsi="Calibri" w:cs="Times New Roman"/>
          <w:sz w:val="24"/>
          <w:szCs w:val="24"/>
          <w:lang w:eastAsia="en-US"/>
        </w:rPr>
        <w:t>GRV General Manager – Greyhound Welfare and Rehoming</w:t>
      </w:r>
      <w:r w:rsidR="005938A4">
        <w:rPr>
          <w:rFonts w:ascii="Calibri" w:eastAsia="Calibri" w:hAnsi="Calibri" w:cs="Times New Roman"/>
          <w:sz w:val="24"/>
          <w:szCs w:val="24"/>
          <w:lang w:eastAsia="en-US"/>
        </w:rPr>
        <w:t>,</w:t>
      </w:r>
      <w:r w:rsidR="00691794">
        <w:rPr>
          <w:rFonts w:ascii="Calibri" w:eastAsia="Calibri" w:hAnsi="Calibri" w:cs="Times New Roman"/>
          <w:sz w:val="24"/>
          <w:szCs w:val="24"/>
          <w:lang w:eastAsia="en-US"/>
        </w:rPr>
        <w:t xml:space="preserve"> was that this was possible, but unlikely.</w:t>
      </w:r>
    </w:p>
    <w:p w14:paraId="743AA905" w14:textId="77777777" w:rsidR="00691794" w:rsidRDefault="00691794" w:rsidP="00DA1A48">
      <w:pPr>
        <w:spacing w:line="259" w:lineRule="auto"/>
        <w:jc w:val="both"/>
        <w:rPr>
          <w:rFonts w:ascii="Calibri" w:eastAsia="Calibri" w:hAnsi="Calibri" w:cs="Times New Roman"/>
          <w:sz w:val="24"/>
          <w:szCs w:val="24"/>
          <w:lang w:eastAsia="en-US"/>
        </w:rPr>
      </w:pPr>
    </w:p>
    <w:p w14:paraId="3AA13476" w14:textId="03D7721B" w:rsidR="00FD49C2" w:rsidRDefault="00691794" w:rsidP="00DA1A4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GRV submitted that their v</w:t>
      </w:r>
      <w:r w:rsidRPr="00691794">
        <w:rPr>
          <w:rFonts w:ascii="Calibri" w:eastAsia="Calibri" w:hAnsi="Calibri" w:cs="Times New Roman"/>
          <w:sz w:val="24"/>
          <w:szCs w:val="24"/>
          <w:lang w:eastAsia="en-US"/>
        </w:rPr>
        <w:t xml:space="preserve">eterinary advice </w:t>
      </w:r>
      <w:r w:rsidR="00356B47">
        <w:rPr>
          <w:rFonts w:ascii="Calibri" w:eastAsia="Calibri" w:hAnsi="Calibri" w:cs="Times New Roman"/>
          <w:sz w:val="24"/>
          <w:szCs w:val="24"/>
          <w:lang w:eastAsia="en-US"/>
        </w:rPr>
        <w:t xml:space="preserve">was </w:t>
      </w:r>
      <w:r w:rsidRPr="00691794">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Pie</w:t>
      </w:r>
      <w:r w:rsidRPr="00691794">
        <w:rPr>
          <w:rFonts w:ascii="Calibri" w:eastAsia="Calibri" w:hAnsi="Calibri" w:cs="Times New Roman"/>
          <w:sz w:val="24"/>
          <w:szCs w:val="24"/>
          <w:lang w:eastAsia="en-US"/>
        </w:rPr>
        <w:t xml:space="preserve"> would have suffered gravely and been</w:t>
      </w:r>
      <w:r>
        <w:rPr>
          <w:rFonts w:ascii="Calibri" w:eastAsia="Calibri" w:hAnsi="Calibri" w:cs="Times New Roman"/>
          <w:sz w:val="24"/>
          <w:szCs w:val="24"/>
          <w:lang w:eastAsia="en-US"/>
        </w:rPr>
        <w:t xml:space="preserve"> </w:t>
      </w:r>
      <w:r w:rsidRPr="00691794">
        <w:rPr>
          <w:rFonts w:ascii="Calibri" w:eastAsia="Calibri" w:hAnsi="Calibri" w:cs="Times New Roman"/>
          <w:sz w:val="24"/>
          <w:szCs w:val="24"/>
          <w:lang w:eastAsia="en-US"/>
        </w:rPr>
        <w:t xml:space="preserve">in extreme pain for some time. </w:t>
      </w:r>
      <w:r>
        <w:rPr>
          <w:rFonts w:ascii="Calibri" w:eastAsia="Calibri" w:hAnsi="Calibri" w:cs="Times New Roman"/>
          <w:sz w:val="24"/>
          <w:szCs w:val="24"/>
          <w:lang w:eastAsia="en-US"/>
        </w:rPr>
        <w:t>Again</w:t>
      </w:r>
      <w:r w:rsidR="007F1F9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Dr Gobel clarified that today. He did not see or examine the greyhound</w:t>
      </w:r>
      <w:r w:rsidR="00356B4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said </w:t>
      </w:r>
      <w:r w:rsidR="00356B47">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it would have been in significant pain</w:t>
      </w:r>
      <w:r w:rsidR="00356B47">
        <w:rPr>
          <w:rFonts w:ascii="Calibri" w:eastAsia="Calibri" w:hAnsi="Calibri" w:cs="Times New Roman"/>
          <w:sz w:val="24"/>
          <w:szCs w:val="24"/>
          <w:lang w:eastAsia="en-US"/>
        </w:rPr>
        <w:t>,</w:t>
      </w:r>
      <w:r w:rsidR="007F1F9F">
        <w:rPr>
          <w:rFonts w:ascii="Calibri" w:eastAsia="Calibri" w:hAnsi="Calibri" w:cs="Times New Roman"/>
          <w:sz w:val="24"/>
          <w:szCs w:val="24"/>
          <w:lang w:eastAsia="en-US"/>
        </w:rPr>
        <w:t xml:space="preserve"> certainly from the time it was examined by veterinarian, Dr Michael Bell, on 29 July 2019 until 12 September 2019. </w:t>
      </w:r>
    </w:p>
    <w:p w14:paraId="5625C4C3" w14:textId="77777777" w:rsidR="00FD49C2" w:rsidRDefault="00FD49C2" w:rsidP="00DA1A48">
      <w:pPr>
        <w:spacing w:line="259" w:lineRule="auto"/>
        <w:jc w:val="both"/>
        <w:rPr>
          <w:rFonts w:ascii="Calibri" w:eastAsia="Calibri" w:hAnsi="Calibri" w:cs="Times New Roman"/>
          <w:sz w:val="24"/>
          <w:szCs w:val="24"/>
          <w:lang w:eastAsia="en-US"/>
        </w:rPr>
      </w:pPr>
    </w:p>
    <w:p w14:paraId="66A6ADCD" w14:textId="63C5D411" w:rsidR="00691794" w:rsidRDefault="00FD49C2" w:rsidP="00DA1A4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 to that, on 4 October 2019, Mr O’Donnell created a Facebook post using his account, which stated: “</w:t>
      </w:r>
      <w:r w:rsidRPr="00FD49C2">
        <w:rPr>
          <w:rFonts w:ascii="Calibri" w:eastAsia="Calibri" w:hAnsi="Calibri" w:cs="Times New Roman"/>
          <w:sz w:val="24"/>
          <w:szCs w:val="24"/>
          <w:lang w:eastAsia="en-US"/>
        </w:rPr>
        <w:t>So the liars @ GRV, Who I called out, to remove 3</w:t>
      </w:r>
      <w:r w:rsidR="00D762D5">
        <w:rPr>
          <w:rFonts w:ascii="Calibri" w:eastAsia="Calibri" w:hAnsi="Calibri" w:cs="Times New Roman"/>
          <w:sz w:val="24"/>
          <w:szCs w:val="24"/>
          <w:lang w:eastAsia="en-US"/>
        </w:rPr>
        <w:t xml:space="preserve"> </w:t>
      </w:r>
      <w:r w:rsidRPr="00FD49C2">
        <w:rPr>
          <w:rFonts w:ascii="Calibri" w:eastAsia="Calibri" w:hAnsi="Calibri" w:cs="Times New Roman"/>
          <w:sz w:val="24"/>
          <w:szCs w:val="24"/>
          <w:lang w:eastAsia="en-US"/>
        </w:rPr>
        <w:t>dogs put my dog down</w:t>
      </w:r>
      <w:r w:rsidR="00D762D5">
        <w:rPr>
          <w:rFonts w:ascii="Calibri" w:eastAsia="Calibri" w:hAnsi="Calibri" w:cs="Times New Roman"/>
          <w:sz w:val="24"/>
          <w:szCs w:val="24"/>
          <w:lang w:eastAsia="en-US"/>
        </w:rPr>
        <w:t>. [Mr O’Donnell knew at this stage that they greyhound had been euthanised].</w:t>
      </w:r>
      <w:r w:rsidRPr="00FD49C2">
        <w:rPr>
          <w:rFonts w:ascii="Calibri" w:eastAsia="Calibri" w:hAnsi="Calibri" w:cs="Times New Roman"/>
          <w:sz w:val="24"/>
          <w:szCs w:val="24"/>
          <w:lang w:eastAsia="en-US"/>
        </w:rPr>
        <w:t xml:space="preserve"> They r</w:t>
      </w:r>
      <w:r>
        <w:rPr>
          <w:rFonts w:ascii="Calibri" w:eastAsia="Calibri" w:hAnsi="Calibri" w:cs="Times New Roman"/>
          <w:sz w:val="24"/>
          <w:szCs w:val="24"/>
          <w:lang w:eastAsia="en-US"/>
        </w:rPr>
        <w:t xml:space="preserve"> </w:t>
      </w:r>
      <w:r w:rsidRPr="00FD49C2">
        <w:rPr>
          <w:rFonts w:ascii="Calibri" w:eastAsia="Calibri" w:hAnsi="Calibri" w:cs="Times New Roman"/>
          <w:sz w:val="24"/>
          <w:szCs w:val="24"/>
          <w:lang w:eastAsia="en-US"/>
        </w:rPr>
        <w:t xml:space="preserve">now </w:t>
      </w:r>
      <w:r w:rsidRPr="00FD49C2">
        <w:rPr>
          <w:rFonts w:ascii="Calibri" w:eastAsia="Calibri" w:hAnsi="Calibri" w:cs="Times New Roman"/>
          <w:sz w:val="24"/>
          <w:szCs w:val="24"/>
          <w:lang w:eastAsia="en-US"/>
        </w:rPr>
        <w:lastRenderedPageBreak/>
        <w:t>investigating me, wat a bunch of Crooks</w:t>
      </w:r>
      <w:r>
        <w:rPr>
          <w:rFonts w:ascii="Calibri" w:eastAsia="Calibri" w:hAnsi="Calibri" w:cs="Times New Roman"/>
          <w:sz w:val="24"/>
          <w:szCs w:val="24"/>
          <w:lang w:eastAsia="en-US"/>
        </w:rPr>
        <w:t xml:space="preserve">”. </w:t>
      </w:r>
      <w:r w:rsidR="00D762D5">
        <w:rPr>
          <w:rFonts w:ascii="Calibri" w:eastAsia="Calibri" w:hAnsi="Calibri" w:cs="Times New Roman"/>
          <w:sz w:val="24"/>
          <w:szCs w:val="24"/>
          <w:lang w:eastAsia="en-US"/>
        </w:rPr>
        <w:t>GRV ha</w:t>
      </w:r>
      <w:r w:rsidR="00356B47">
        <w:rPr>
          <w:rFonts w:ascii="Calibri" w:eastAsia="Calibri" w:hAnsi="Calibri" w:cs="Times New Roman"/>
          <w:sz w:val="24"/>
          <w:szCs w:val="24"/>
          <w:lang w:eastAsia="en-US"/>
        </w:rPr>
        <w:t>s</w:t>
      </w:r>
      <w:r w:rsidR="00D762D5">
        <w:rPr>
          <w:rFonts w:ascii="Calibri" w:eastAsia="Calibri" w:hAnsi="Calibri" w:cs="Times New Roman"/>
          <w:sz w:val="24"/>
          <w:szCs w:val="24"/>
          <w:lang w:eastAsia="en-US"/>
        </w:rPr>
        <w:t xml:space="preserve"> taken exception to that and this forms part of the basis of charge 4. </w:t>
      </w:r>
    </w:p>
    <w:p w14:paraId="4C0B920E" w14:textId="72EF064A" w:rsidR="00726B2B" w:rsidRDefault="00726B2B" w:rsidP="00DA1A48">
      <w:pPr>
        <w:spacing w:line="259" w:lineRule="auto"/>
        <w:jc w:val="both"/>
        <w:rPr>
          <w:rFonts w:ascii="Calibri" w:eastAsia="Calibri" w:hAnsi="Calibri" w:cs="Times New Roman"/>
          <w:sz w:val="24"/>
          <w:szCs w:val="24"/>
          <w:lang w:eastAsia="en-US"/>
        </w:rPr>
      </w:pPr>
    </w:p>
    <w:p w14:paraId="3E1E958D" w14:textId="65BD9719" w:rsidR="00DA1A48" w:rsidRDefault="00726B2B" w:rsidP="00DA1A4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Subsequently, a Stewards inquiry was held on 25 October 2019. </w:t>
      </w:r>
      <w:r w:rsidR="00680C69">
        <w:rPr>
          <w:rFonts w:ascii="Calibri" w:eastAsia="Calibri" w:hAnsi="Calibri" w:cs="Times New Roman"/>
          <w:sz w:val="24"/>
          <w:szCs w:val="24"/>
          <w:lang w:eastAsia="en-US"/>
        </w:rPr>
        <w:t>Today, Mr O’Donnell indicated that he was not quite ready for that and indicated during the Tribunal hearing that</w:t>
      </w:r>
      <w:r w:rsidR="00356B47">
        <w:rPr>
          <w:rFonts w:ascii="Calibri" w:eastAsia="Calibri" w:hAnsi="Calibri" w:cs="Times New Roman"/>
          <w:sz w:val="24"/>
          <w:szCs w:val="24"/>
          <w:lang w:eastAsia="en-US"/>
        </w:rPr>
        <w:t>,</w:t>
      </w:r>
      <w:r w:rsidR="00680C69">
        <w:rPr>
          <w:rFonts w:ascii="Calibri" w:eastAsia="Calibri" w:hAnsi="Calibri" w:cs="Times New Roman"/>
          <w:sz w:val="24"/>
          <w:szCs w:val="24"/>
          <w:lang w:eastAsia="en-US"/>
        </w:rPr>
        <w:t xml:space="preserve"> in terms of preparation, he was perhaps not ready for th</w:t>
      </w:r>
      <w:r w:rsidR="00356B47">
        <w:rPr>
          <w:rFonts w:ascii="Calibri" w:eastAsia="Calibri" w:hAnsi="Calibri" w:cs="Times New Roman"/>
          <w:sz w:val="24"/>
          <w:szCs w:val="24"/>
          <w:lang w:eastAsia="en-US"/>
        </w:rPr>
        <w:t>at</w:t>
      </w:r>
      <w:r w:rsidR="00680C69">
        <w:rPr>
          <w:rFonts w:ascii="Calibri" w:eastAsia="Calibri" w:hAnsi="Calibri" w:cs="Times New Roman"/>
          <w:sz w:val="24"/>
          <w:szCs w:val="24"/>
          <w:lang w:eastAsia="en-US"/>
        </w:rPr>
        <w:t xml:space="preserve"> inquiry. </w:t>
      </w:r>
      <w:r>
        <w:rPr>
          <w:rFonts w:ascii="Calibri" w:eastAsia="Calibri" w:hAnsi="Calibri" w:cs="Times New Roman"/>
          <w:sz w:val="24"/>
          <w:szCs w:val="24"/>
          <w:lang w:eastAsia="en-US"/>
        </w:rPr>
        <w:t>During that inquiry, Mr O’Donnell:</w:t>
      </w:r>
    </w:p>
    <w:p w14:paraId="1F0CDEA7" w14:textId="5BB166D7" w:rsidR="00DA1A48" w:rsidRDefault="00680C69" w:rsidP="00680C69">
      <w:pPr>
        <w:tabs>
          <w:tab w:val="left" w:pos="1450"/>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00ECCAF" w14:textId="77777777" w:rsidR="00DA1A48" w:rsidRDefault="00DA1A48" w:rsidP="00DA1A48">
      <w:pPr>
        <w:pStyle w:val="ListParagraph"/>
        <w:numPr>
          <w:ilvl w:val="0"/>
          <w:numId w:val="13"/>
        </w:numPr>
        <w:spacing w:line="259" w:lineRule="auto"/>
        <w:jc w:val="both"/>
        <w:rPr>
          <w:rFonts w:ascii="Calibri" w:eastAsia="Calibri" w:hAnsi="Calibri" w:cs="Times New Roman"/>
          <w:sz w:val="24"/>
          <w:szCs w:val="24"/>
          <w:lang w:eastAsia="en-US"/>
        </w:rPr>
      </w:pPr>
      <w:r w:rsidRPr="00DA1A48">
        <w:rPr>
          <w:rFonts w:ascii="Calibri" w:eastAsia="Calibri" w:hAnsi="Calibri" w:cs="Times New Roman"/>
          <w:sz w:val="24"/>
          <w:szCs w:val="24"/>
          <w:lang w:eastAsia="en-US"/>
        </w:rPr>
        <w:t>Confirmed his email address and ‘Facebook’ account name;</w:t>
      </w:r>
    </w:p>
    <w:p w14:paraId="1E7890E3" w14:textId="25B76D87" w:rsidR="00DA1A48" w:rsidRDefault="00DA1A48" w:rsidP="00DA1A48">
      <w:pPr>
        <w:pStyle w:val="ListParagraph"/>
        <w:numPr>
          <w:ilvl w:val="0"/>
          <w:numId w:val="13"/>
        </w:numPr>
        <w:spacing w:line="259" w:lineRule="auto"/>
        <w:jc w:val="both"/>
        <w:rPr>
          <w:rFonts w:ascii="Calibri" w:eastAsia="Calibri" w:hAnsi="Calibri" w:cs="Times New Roman"/>
          <w:sz w:val="24"/>
          <w:szCs w:val="24"/>
          <w:lang w:eastAsia="en-US"/>
        </w:rPr>
      </w:pPr>
      <w:r w:rsidRPr="00DA1A48">
        <w:rPr>
          <w:rFonts w:ascii="Calibri" w:eastAsia="Calibri" w:hAnsi="Calibri" w:cs="Times New Roman"/>
          <w:sz w:val="24"/>
          <w:szCs w:val="24"/>
          <w:lang w:eastAsia="en-US"/>
        </w:rPr>
        <w:t xml:space="preserve">Was shown the email sent to </w:t>
      </w:r>
      <w:r>
        <w:rPr>
          <w:rFonts w:ascii="Calibri" w:eastAsia="Calibri" w:hAnsi="Calibri" w:cs="Times New Roman"/>
          <w:sz w:val="24"/>
          <w:szCs w:val="24"/>
          <w:lang w:eastAsia="en-US"/>
        </w:rPr>
        <w:t>GRV</w:t>
      </w:r>
      <w:r w:rsidRPr="00DA1A48">
        <w:rPr>
          <w:rFonts w:ascii="Calibri" w:eastAsia="Calibri" w:hAnsi="Calibri" w:cs="Times New Roman"/>
          <w:sz w:val="24"/>
          <w:szCs w:val="24"/>
          <w:lang w:eastAsia="en-US"/>
        </w:rPr>
        <w:t xml:space="preserve"> on Monday 9 September</w:t>
      </w:r>
      <w:r>
        <w:rPr>
          <w:rFonts w:ascii="Calibri" w:eastAsia="Calibri" w:hAnsi="Calibri" w:cs="Times New Roman"/>
          <w:sz w:val="24"/>
          <w:szCs w:val="24"/>
          <w:lang w:eastAsia="en-US"/>
        </w:rPr>
        <w:t xml:space="preserve"> </w:t>
      </w:r>
      <w:r w:rsidRPr="00DA1A48">
        <w:rPr>
          <w:rFonts w:ascii="Calibri" w:eastAsia="Calibri" w:hAnsi="Calibri" w:cs="Times New Roman"/>
          <w:sz w:val="24"/>
          <w:szCs w:val="24"/>
          <w:lang w:eastAsia="en-US"/>
        </w:rPr>
        <w:t xml:space="preserve">2019 and admitted </w:t>
      </w:r>
      <w:r w:rsidR="00356B47">
        <w:rPr>
          <w:rFonts w:ascii="Calibri" w:eastAsia="Calibri" w:hAnsi="Calibri" w:cs="Times New Roman"/>
          <w:sz w:val="24"/>
          <w:szCs w:val="24"/>
          <w:lang w:eastAsia="en-US"/>
        </w:rPr>
        <w:t xml:space="preserve">that </w:t>
      </w:r>
      <w:r w:rsidRPr="00DA1A48">
        <w:rPr>
          <w:rFonts w:ascii="Calibri" w:eastAsia="Calibri" w:hAnsi="Calibri" w:cs="Times New Roman"/>
          <w:sz w:val="24"/>
          <w:szCs w:val="24"/>
          <w:lang w:eastAsia="en-US"/>
        </w:rPr>
        <w:t>he had sent it;</w:t>
      </w:r>
    </w:p>
    <w:p w14:paraId="6487306E" w14:textId="065FD97D" w:rsidR="005474F1" w:rsidRDefault="00DA1A48" w:rsidP="005474F1">
      <w:pPr>
        <w:pStyle w:val="ListParagraph"/>
        <w:numPr>
          <w:ilvl w:val="0"/>
          <w:numId w:val="13"/>
        </w:numPr>
        <w:spacing w:line="259" w:lineRule="auto"/>
        <w:jc w:val="both"/>
        <w:rPr>
          <w:rFonts w:ascii="Calibri" w:eastAsia="Calibri" w:hAnsi="Calibri" w:cs="Times New Roman"/>
          <w:sz w:val="24"/>
          <w:szCs w:val="24"/>
          <w:lang w:eastAsia="en-US"/>
        </w:rPr>
      </w:pPr>
      <w:r w:rsidRPr="00DA1A48">
        <w:rPr>
          <w:rFonts w:ascii="Calibri" w:eastAsia="Calibri" w:hAnsi="Calibri" w:cs="Times New Roman"/>
          <w:sz w:val="24"/>
          <w:szCs w:val="24"/>
          <w:lang w:eastAsia="en-US"/>
        </w:rPr>
        <w:t xml:space="preserve">Admitted </w:t>
      </w:r>
      <w:r w:rsidR="00356B47">
        <w:rPr>
          <w:rFonts w:ascii="Calibri" w:eastAsia="Calibri" w:hAnsi="Calibri" w:cs="Times New Roman"/>
          <w:sz w:val="24"/>
          <w:szCs w:val="24"/>
          <w:lang w:eastAsia="en-US"/>
        </w:rPr>
        <w:t xml:space="preserve">that </w:t>
      </w:r>
      <w:r w:rsidRPr="00DA1A48">
        <w:rPr>
          <w:rFonts w:ascii="Calibri" w:eastAsia="Calibri" w:hAnsi="Calibri" w:cs="Times New Roman"/>
          <w:sz w:val="24"/>
          <w:szCs w:val="24"/>
          <w:lang w:eastAsia="en-US"/>
        </w:rPr>
        <w:t>he signed and surrendered four greyhounds to the GAP on 12 September 2019;</w:t>
      </w:r>
    </w:p>
    <w:p w14:paraId="1A854907" w14:textId="2CE1455D" w:rsidR="005474F1" w:rsidRDefault="00DA1A48" w:rsidP="005474F1">
      <w:pPr>
        <w:pStyle w:val="ListParagraph"/>
        <w:numPr>
          <w:ilvl w:val="0"/>
          <w:numId w:val="13"/>
        </w:numPr>
        <w:spacing w:line="259" w:lineRule="auto"/>
        <w:jc w:val="both"/>
        <w:rPr>
          <w:rFonts w:ascii="Calibri" w:eastAsia="Calibri" w:hAnsi="Calibri" w:cs="Times New Roman"/>
          <w:sz w:val="24"/>
          <w:szCs w:val="24"/>
          <w:lang w:eastAsia="en-US"/>
        </w:rPr>
      </w:pPr>
      <w:r w:rsidRPr="005474F1">
        <w:rPr>
          <w:rFonts w:ascii="Calibri" w:eastAsia="Calibri" w:hAnsi="Calibri" w:cs="Times New Roman"/>
          <w:sz w:val="24"/>
          <w:szCs w:val="24"/>
          <w:lang w:eastAsia="en-US"/>
        </w:rPr>
        <w:t>Stated</w:t>
      </w:r>
      <w:r w:rsidR="00356B47">
        <w:rPr>
          <w:rFonts w:ascii="Calibri" w:eastAsia="Calibri" w:hAnsi="Calibri" w:cs="Times New Roman"/>
          <w:sz w:val="24"/>
          <w:szCs w:val="24"/>
          <w:lang w:eastAsia="en-US"/>
        </w:rPr>
        <w:t xml:space="preserve"> that</w:t>
      </w:r>
      <w:r w:rsidRPr="005474F1">
        <w:rPr>
          <w:rFonts w:ascii="Calibri" w:eastAsia="Calibri" w:hAnsi="Calibri" w:cs="Times New Roman"/>
          <w:sz w:val="24"/>
          <w:szCs w:val="24"/>
          <w:lang w:eastAsia="en-US"/>
        </w:rPr>
        <w:t xml:space="preserve"> he had no kennels for the greyhounds on his property;</w:t>
      </w:r>
    </w:p>
    <w:p w14:paraId="5B9CC2BC" w14:textId="1F502CD3" w:rsidR="005474F1" w:rsidRDefault="00356B47" w:rsidP="005474F1">
      <w:pPr>
        <w:pStyle w:val="ListParagraph"/>
        <w:numPr>
          <w:ilvl w:val="0"/>
          <w:numId w:val="1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Admitted that he w</w:t>
      </w:r>
      <w:r w:rsidR="00DA1A48" w:rsidRPr="005474F1">
        <w:rPr>
          <w:rFonts w:ascii="Calibri" w:eastAsia="Calibri" w:hAnsi="Calibri" w:cs="Times New Roman"/>
          <w:sz w:val="24"/>
          <w:szCs w:val="24"/>
          <w:lang w:eastAsia="en-US"/>
        </w:rPr>
        <w:t>as unable to afford to construct kennels, continue to pay for food for his</w:t>
      </w:r>
      <w:r w:rsidR="005474F1">
        <w:rPr>
          <w:rFonts w:ascii="Calibri" w:eastAsia="Calibri" w:hAnsi="Calibri" w:cs="Times New Roman"/>
          <w:sz w:val="24"/>
          <w:szCs w:val="24"/>
          <w:lang w:eastAsia="en-US"/>
        </w:rPr>
        <w:t xml:space="preserve"> </w:t>
      </w:r>
      <w:r w:rsidR="00DA1A48" w:rsidRPr="005474F1">
        <w:rPr>
          <w:rFonts w:ascii="Calibri" w:eastAsia="Calibri" w:hAnsi="Calibri" w:cs="Times New Roman"/>
          <w:sz w:val="24"/>
          <w:szCs w:val="24"/>
          <w:lang w:eastAsia="en-US"/>
        </w:rPr>
        <w:t>greyhounds and struggled to look after the greyhounds;</w:t>
      </w:r>
    </w:p>
    <w:p w14:paraId="44ABD43B" w14:textId="188EFCEE" w:rsidR="00726B2B" w:rsidRDefault="00DA1A48" w:rsidP="005474F1">
      <w:pPr>
        <w:pStyle w:val="ListParagraph"/>
        <w:numPr>
          <w:ilvl w:val="0"/>
          <w:numId w:val="13"/>
        </w:numPr>
        <w:spacing w:line="259" w:lineRule="auto"/>
        <w:jc w:val="both"/>
        <w:rPr>
          <w:rFonts w:ascii="Calibri" w:eastAsia="Calibri" w:hAnsi="Calibri" w:cs="Times New Roman"/>
          <w:sz w:val="24"/>
          <w:szCs w:val="24"/>
          <w:lang w:eastAsia="en-US"/>
        </w:rPr>
      </w:pPr>
      <w:r w:rsidRPr="005474F1">
        <w:rPr>
          <w:rFonts w:ascii="Calibri" w:eastAsia="Calibri" w:hAnsi="Calibri" w:cs="Times New Roman"/>
          <w:sz w:val="24"/>
          <w:szCs w:val="24"/>
          <w:lang w:eastAsia="en-US"/>
        </w:rPr>
        <w:t xml:space="preserve">Stated </w:t>
      </w:r>
      <w:r w:rsidR="00356B47">
        <w:rPr>
          <w:rFonts w:ascii="Calibri" w:eastAsia="Calibri" w:hAnsi="Calibri" w:cs="Times New Roman"/>
          <w:sz w:val="24"/>
          <w:szCs w:val="24"/>
          <w:lang w:eastAsia="en-US"/>
        </w:rPr>
        <w:t xml:space="preserve">that </w:t>
      </w:r>
      <w:r w:rsidRPr="005474F1">
        <w:rPr>
          <w:rFonts w:ascii="Calibri" w:eastAsia="Calibri" w:hAnsi="Calibri" w:cs="Times New Roman"/>
          <w:sz w:val="24"/>
          <w:szCs w:val="24"/>
          <w:lang w:eastAsia="en-US"/>
        </w:rPr>
        <w:t>he is in serious financial difficulties and suffering with mental health</w:t>
      </w:r>
      <w:r w:rsidR="005474F1">
        <w:rPr>
          <w:rFonts w:ascii="Calibri" w:eastAsia="Calibri" w:hAnsi="Calibri" w:cs="Times New Roman"/>
          <w:sz w:val="24"/>
          <w:szCs w:val="24"/>
          <w:lang w:eastAsia="en-US"/>
        </w:rPr>
        <w:t xml:space="preserve"> </w:t>
      </w:r>
      <w:r w:rsidRPr="005474F1">
        <w:rPr>
          <w:rFonts w:ascii="Calibri" w:eastAsia="Calibri" w:hAnsi="Calibri" w:cs="Times New Roman"/>
          <w:sz w:val="24"/>
          <w:szCs w:val="24"/>
          <w:lang w:eastAsia="en-US"/>
        </w:rPr>
        <w:t>conditions</w:t>
      </w:r>
      <w:r w:rsidR="00BC7DFB">
        <w:rPr>
          <w:rFonts w:ascii="Calibri" w:eastAsia="Calibri" w:hAnsi="Calibri" w:cs="Times New Roman"/>
          <w:sz w:val="24"/>
          <w:szCs w:val="24"/>
          <w:lang w:eastAsia="en-US"/>
        </w:rPr>
        <w:t>, which at the time he did not realise, as per his evidence today</w:t>
      </w:r>
      <w:r w:rsidRPr="005474F1">
        <w:rPr>
          <w:rFonts w:ascii="Calibri" w:eastAsia="Calibri" w:hAnsi="Calibri" w:cs="Times New Roman"/>
          <w:sz w:val="24"/>
          <w:szCs w:val="24"/>
          <w:lang w:eastAsia="en-US"/>
        </w:rPr>
        <w:t>;</w:t>
      </w:r>
    </w:p>
    <w:p w14:paraId="42E6EE05" w14:textId="6160FCFB" w:rsidR="005474F1" w:rsidRDefault="00D30F2C" w:rsidP="00D30F2C">
      <w:pPr>
        <w:pStyle w:val="ListParagraph"/>
        <w:numPr>
          <w:ilvl w:val="0"/>
          <w:numId w:val="13"/>
        </w:numPr>
        <w:spacing w:line="259" w:lineRule="auto"/>
        <w:jc w:val="both"/>
        <w:rPr>
          <w:rFonts w:ascii="Calibri" w:eastAsia="Calibri" w:hAnsi="Calibri" w:cs="Times New Roman"/>
          <w:sz w:val="24"/>
          <w:szCs w:val="24"/>
          <w:lang w:eastAsia="en-US"/>
        </w:rPr>
      </w:pPr>
      <w:r w:rsidRPr="00D30F2C">
        <w:rPr>
          <w:rFonts w:ascii="Calibri" w:eastAsia="Calibri" w:hAnsi="Calibri" w:cs="Times New Roman"/>
          <w:sz w:val="24"/>
          <w:szCs w:val="24"/>
          <w:lang w:eastAsia="en-US"/>
        </w:rPr>
        <w:t>Admitted to sourcing online and administering non-prescribed ‘CBD’ oil (sic</w:t>
      </w:r>
      <w:r>
        <w:rPr>
          <w:rFonts w:ascii="Calibri" w:eastAsia="Calibri" w:hAnsi="Calibri" w:cs="Times New Roman"/>
          <w:sz w:val="24"/>
          <w:szCs w:val="24"/>
          <w:lang w:eastAsia="en-US"/>
        </w:rPr>
        <w:t xml:space="preserve"> </w:t>
      </w:r>
      <w:r w:rsidRPr="00D30F2C">
        <w:rPr>
          <w:rFonts w:ascii="Calibri" w:eastAsia="Calibri" w:hAnsi="Calibri" w:cs="Times New Roman"/>
          <w:sz w:val="24"/>
          <w:szCs w:val="24"/>
          <w:lang w:eastAsia="en-US"/>
        </w:rPr>
        <w:t xml:space="preserve">Cannabinol) to </w:t>
      </w:r>
      <w:r w:rsidR="00613191">
        <w:rPr>
          <w:rFonts w:ascii="Calibri" w:eastAsia="Calibri" w:hAnsi="Calibri" w:cs="Times New Roman"/>
          <w:sz w:val="24"/>
          <w:szCs w:val="24"/>
          <w:lang w:eastAsia="en-US"/>
        </w:rPr>
        <w:t>Pie</w:t>
      </w:r>
      <w:r w:rsidRPr="00D30F2C">
        <w:rPr>
          <w:rFonts w:ascii="Calibri" w:eastAsia="Calibri" w:hAnsi="Calibri" w:cs="Times New Roman"/>
          <w:sz w:val="24"/>
          <w:szCs w:val="24"/>
          <w:lang w:eastAsia="en-US"/>
        </w:rPr>
        <w:t xml:space="preserve"> when it whimpered at night, as he believed it to have a sedative</w:t>
      </w:r>
      <w:r>
        <w:rPr>
          <w:rFonts w:ascii="Calibri" w:eastAsia="Calibri" w:hAnsi="Calibri" w:cs="Times New Roman"/>
          <w:sz w:val="24"/>
          <w:szCs w:val="24"/>
          <w:lang w:eastAsia="en-US"/>
        </w:rPr>
        <w:t xml:space="preserve"> </w:t>
      </w:r>
      <w:r w:rsidRPr="00D30F2C">
        <w:rPr>
          <w:rFonts w:ascii="Calibri" w:eastAsia="Calibri" w:hAnsi="Calibri" w:cs="Times New Roman"/>
          <w:sz w:val="24"/>
          <w:szCs w:val="24"/>
          <w:lang w:eastAsia="en-US"/>
        </w:rPr>
        <w:t>effect;</w:t>
      </w:r>
      <w:r w:rsidR="00BF63B7">
        <w:rPr>
          <w:rFonts w:ascii="Calibri" w:eastAsia="Calibri" w:hAnsi="Calibri" w:cs="Times New Roman"/>
          <w:sz w:val="24"/>
          <w:szCs w:val="24"/>
          <w:lang w:eastAsia="en-US"/>
        </w:rPr>
        <w:t xml:space="preserve"> and</w:t>
      </w:r>
    </w:p>
    <w:p w14:paraId="0629AD6D" w14:textId="1BC19357" w:rsidR="00D30F2C" w:rsidRDefault="00D30F2C" w:rsidP="00D30F2C">
      <w:pPr>
        <w:pStyle w:val="ListParagraph"/>
        <w:numPr>
          <w:ilvl w:val="0"/>
          <w:numId w:val="13"/>
        </w:numPr>
        <w:spacing w:line="259" w:lineRule="auto"/>
        <w:jc w:val="both"/>
        <w:rPr>
          <w:rFonts w:ascii="Calibri" w:eastAsia="Calibri" w:hAnsi="Calibri" w:cs="Times New Roman"/>
          <w:sz w:val="24"/>
          <w:szCs w:val="24"/>
          <w:lang w:eastAsia="en-US"/>
        </w:rPr>
      </w:pPr>
      <w:r w:rsidRPr="00D30F2C">
        <w:rPr>
          <w:rFonts w:ascii="Calibri" w:eastAsia="Calibri" w:hAnsi="Calibri" w:cs="Times New Roman"/>
          <w:sz w:val="24"/>
          <w:szCs w:val="24"/>
          <w:lang w:eastAsia="en-US"/>
        </w:rPr>
        <w:t xml:space="preserve">Stated </w:t>
      </w:r>
      <w:r w:rsidR="00356B47">
        <w:rPr>
          <w:rFonts w:ascii="Calibri" w:eastAsia="Calibri" w:hAnsi="Calibri" w:cs="Times New Roman"/>
          <w:sz w:val="24"/>
          <w:szCs w:val="24"/>
          <w:lang w:eastAsia="en-US"/>
        </w:rPr>
        <w:t xml:space="preserve">that </w:t>
      </w:r>
      <w:r w:rsidR="00BC7DFB">
        <w:rPr>
          <w:rFonts w:ascii="Calibri" w:eastAsia="Calibri" w:hAnsi="Calibri" w:cs="Times New Roman"/>
          <w:sz w:val="24"/>
          <w:szCs w:val="24"/>
          <w:lang w:eastAsia="en-US"/>
        </w:rPr>
        <w:t xml:space="preserve">he </w:t>
      </w:r>
      <w:r w:rsidRPr="00D30F2C">
        <w:rPr>
          <w:rFonts w:ascii="Calibri" w:eastAsia="Calibri" w:hAnsi="Calibri" w:cs="Times New Roman"/>
          <w:sz w:val="24"/>
          <w:szCs w:val="24"/>
          <w:lang w:eastAsia="en-US"/>
        </w:rPr>
        <w:t xml:space="preserve">was waiting for anti-inflammatory medication to treat </w:t>
      </w:r>
      <w:r>
        <w:rPr>
          <w:rFonts w:ascii="Calibri" w:eastAsia="Calibri" w:hAnsi="Calibri" w:cs="Times New Roman"/>
          <w:sz w:val="24"/>
          <w:szCs w:val="24"/>
          <w:lang w:eastAsia="en-US"/>
        </w:rPr>
        <w:t xml:space="preserve">Pie </w:t>
      </w:r>
      <w:r w:rsidR="00BC7DFB">
        <w:rPr>
          <w:rFonts w:ascii="Calibri" w:eastAsia="Calibri" w:hAnsi="Calibri" w:cs="Times New Roman"/>
          <w:sz w:val="24"/>
          <w:szCs w:val="24"/>
          <w:lang w:eastAsia="en-US"/>
        </w:rPr>
        <w:t xml:space="preserve">which was to </w:t>
      </w:r>
      <w:r w:rsidRPr="00D30F2C">
        <w:rPr>
          <w:rFonts w:ascii="Calibri" w:eastAsia="Calibri" w:hAnsi="Calibri" w:cs="Times New Roman"/>
          <w:sz w:val="24"/>
          <w:szCs w:val="24"/>
          <w:lang w:eastAsia="en-US"/>
        </w:rPr>
        <w:t>arrive</w:t>
      </w:r>
      <w:r>
        <w:rPr>
          <w:rFonts w:ascii="Calibri" w:eastAsia="Calibri" w:hAnsi="Calibri" w:cs="Times New Roman"/>
          <w:sz w:val="24"/>
          <w:szCs w:val="24"/>
          <w:lang w:eastAsia="en-US"/>
        </w:rPr>
        <w:t xml:space="preserve"> </w:t>
      </w:r>
      <w:r w:rsidRPr="00D30F2C">
        <w:rPr>
          <w:rFonts w:ascii="Calibri" w:eastAsia="Calibri" w:hAnsi="Calibri" w:cs="Times New Roman"/>
          <w:sz w:val="24"/>
          <w:szCs w:val="24"/>
          <w:lang w:eastAsia="en-US"/>
        </w:rPr>
        <w:t xml:space="preserve">from a </w:t>
      </w:r>
      <w:r w:rsidR="00BC7DFB" w:rsidRPr="00D30F2C">
        <w:rPr>
          <w:rFonts w:ascii="Calibri" w:eastAsia="Calibri" w:hAnsi="Calibri" w:cs="Times New Roman"/>
          <w:sz w:val="24"/>
          <w:szCs w:val="24"/>
          <w:lang w:eastAsia="en-US"/>
        </w:rPr>
        <w:t>veterinar</w:t>
      </w:r>
      <w:r w:rsidR="00BC7DFB">
        <w:rPr>
          <w:rFonts w:ascii="Calibri" w:eastAsia="Calibri" w:hAnsi="Calibri" w:cs="Times New Roman"/>
          <w:sz w:val="24"/>
          <w:szCs w:val="24"/>
          <w:lang w:eastAsia="en-US"/>
        </w:rPr>
        <w:t>y</w:t>
      </w:r>
      <w:r w:rsidRPr="00D30F2C">
        <w:rPr>
          <w:rFonts w:ascii="Calibri" w:eastAsia="Calibri" w:hAnsi="Calibri" w:cs="Times New Roman"/>
          <w:sz w:val="24"/>
          <w:szCs w:val="24"/>
          <w:lang w:eastAsia="en-US"/>
        </w:rPr>
        <w:t xml:space="preserve"> clinic but it had not arrived.</w:t>
      </w:r>
    </w:p>
    <w:p w14:paraId="6BA33988" w14:textId="1149F699" w:rsidR="00BC7DFB" w:rsidRDefault="00BC7DFB" w:rsidP="00BC7DFB">
      <w:pPr>
        <w:spacing w:line="259" w:lineRule="auto"/>
        <w:jc w:val="both"/>
        <w:rPr>
          <w:rFonts w:ascii="Calibri" w:eastAsia="Calibri" w:hAnsi="Calibri" w:cs="Times New Roman"/>
          <w:sz w:val="24"/>
          <w:szCs w:val="24"/>
          <w:lang w:eastAsia="en-US"/>
        </w:rPr>
      </w:pPr>
    </w:p>
    <w:p w14:paraId="5D85F910" w14:textId="72AA2C87" w:rsidR="00BC7DFB" w:rsidRDefault="00DD7719" w:rsidP="009E5C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Lead Investigator and Investigative Steward, Mr Kirk Branton, and Dr Gavin Gobel</w:t>
      </w:r>
      <w:r w:rsidR="00A7770D">
        <w:rPr>
          <w:rFonts w:ascii="Calibri" w:eastAsia="Calibri" w:hAnsi="Calibri" w:cs="Times New Roman"/>
          <w:sz w:val="24"/>
          <w:szCs w:val="24"/>
          <w:lang w:eastAsia="en-US"/>
        </w:rPr>
        <w:t xml:space="preserve"> both g</w:t>
      </w:r>
      <w:r w:rsidR="00356B47">
        <w:rPr>
          <w:rFonts w:ascii="Calibri" w:eastAsia="Calibri" w:hAnsi="Calibri" w:cs="Times New Roman"/>
          <w:sz w:val="24"/>
          <w:szCs w:val="24"/>
          <w:lang w:eastAsia="en-US"/>
        </w:rPr>
        <w:t>ave</w:t>
      </w:r>
      <w:r w:rsidR="00A7770D">
        <w:rPr>
          <w:rFonts w:ascii="Calibri" w:eastAsia="Calibri" w:hAnsi="Calibri" w:cs="Times New Roman"/>
          <w:sz w:val="24"/>
          <w:szCs w:val="24"/>
          <w:lang w:eastAsia="en-US"/>
        </w:rPr>
        <w:t xml:space="preserve"> evidence to this Tribunal. They confirmed, amongst other matters, previous statements, attendances at the subject property, medical reports, videos, transcripts, emails and all the exhibits relied upon by GRV. </w:t>
      </w:r>
    </w:p>
    <w:p w14:paraId="03E14467" w14:textId="7409D924" w:rsidR="00A7770D" w:rsidRDefault="00A7770D" w:rsidP="00BC7DFB">
      <w:pPr>
        <w:spacing w:line="259" w:lineRule="auto"/>
        <w:jc w:val="both"/>
        <w:rPr>
          <w:rFonts w:ascii="Calibri" w:eastAsia="Calibri" w:hAnsi="Calibri" w:cs="Times New Roman"/>
          <w:sz w:val="24"/>
          <w:szCs w:val="24"/>
          <w:lang w:eastAsia="en-US"/>
        </w:rPr>
      </w:pPr>
    </w:p>
    <w:p w14:paraId="38DC1CFC" w14:textId="5C2450D2" w:rsidR="00A7770D" w:rsidRDefault="00A7770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Dr Gobel did not examine Pie</w:t>
      </w:r>
      <w:r w:rsidR="00E5594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reviewed the medical report from Dr Matthew </w:t>
      </w:r>
      <w:r w:rsidRPr="00A7770D">
        <w:rPr>
          <w:rFonts w:ascii="Calibri" w:eastAsia="Calibri" w:hAnsi="Calibri" w:cs="Times New Roman"/>
          <w:sz w:val="24"/>
          <w:szCs w:val="24"/>
          <w:lang w:eastAsia="en-US"/>
        </w:rPr>
        <w:t>Blakely</w:t>
      </w:r>
      <w:r>
        <w:rPr>
          <w:rFonts w:ascii="Calibri" w:eastAsia="Calibri" w:hAnsi="Calibri" w:cs="Times New Roman"/>
          <w:sz w:val="24"/>
          <w:szCs w:val="24"/>
          <w:lang w:eastAsia="en-US"/>
        </w:rPr>
        <w:t xml:space="preserve"> and spoke to Dr Rebecca Goode about the condition and prognosis for Pie. Dr Gobel is a veterinarian with over 30 years experience. In his opinion, Pie, a greyhound of 11.5 years</w:t>
      </w:r>
      <w:r w:rsidR="00E5594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was in significant pain when it was taken and </w:t>
      </w:r>
      <w:r w:rsidR="00456995">
        <w:rPr>
          <w:rFonts w:ascii="Calibri" w:eastAsia="Calibri" w:hAnsi="Calibri" w:cs="Times New Roman"/>
          <w:sz w:val="24"/>
          <w:szCs w:val="24"/>
          <w:lang w:eastAsia="en-US"/>
        </w:rPr>
        <w:t>euthanised</w:t>
      </w:r>
      <w:r>
        <w:rPr>
          <w:rFonts w:ascii="Calibri" w:eastAsia="Calibri" w:hAnsi="Calibri" w:cs="Times New Roman"/>
          <w:sz w:val="24"/>
          <w:szCs w:val="24"/>
          <w:lang w:eastAsia="en-US"/>
        </w:rPr>
        <w:t xml:space="preserve"> on 12 September 2019.  </w:t>
      </w:r>
    </w:p>
    <w:p w14:paraId="591197AA" w14:textId="12F442D5" w:rsidR="00456995" w:rsidRDefault="00456995" w:rsidP="00BC7DFB">
      <w:pPr>
        <w:spacing w:line="259" w:lineRule="auto"/>
        <w:jc w:val="both"/>
        <w:rPr>
          <w:rFonts w:ascii="Calibri" w:eastAsia="Calibri" w:hAnsi="Calibri" w:cs="Times New Roman"/>
          <w:sz w:val="24"/>
          <w:szCs w:val="24"/>
          <w:lang w:eastAsia="en-US"/>
        </w:rPr>
      </w:pPr>
    </w:p>
    <w:p w14:paraId="34915BC1" w14:textId="1EC89484" w:rsidR="001749EC" w:rsidRDefault="00456995"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O’Donnell had a significant emotional attachment to this dog</w:t>
      </w:r>
      <w:r w:rsidR="00E5594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he had </w:t>
      </w:r>
      <w:r w:rsidR="00E5594D">
        <w:rPr>
          <w:rFonts w:ascii="Calibri" w:eastAsia="Calibri" w:hAnsi="Calibri" w:cs="Times New Roman"/>
          <w:sz w:val="24"/>
          <w:szCs w:val="24"/>
          <w:lang w:eastAsia="en-US"/>
        </w:rPr>
        <w:t>it</w:t>
      </w:r>
      <w:r>
        <w:rPr>
          <w:rFonts w:ascii="Calibri" w:eastAsia="Calibri" w:hAnsi="Calibri" w:cs="Times New Roman"/>
          <w:sz w:val="24"/>
          <w:szCs w:val="24"/>
          <w:lang w:eastAsia="en-US"/>
        </w:rPr>
        <w:t xml:space="preserve"> since it was a pup. He knew Pie was dying. He took the dog to Dr Michael Bell on 29 July 2019</w:t>
      </w:r>
      <w:r w:rsidR="00E5594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w:t>
      </w:r>
      <w:r w:rsidR="00E5594D">
        <w:rPr>
          <w:rFonts w:ascii="Calibri" w:eastAsia="Calibri" w:hAnsi="Calibri" w:cs="Times New Roman"/>
          <w:sz w:val="24"/>
          <w:szCs w:val="24"/>
          <w:lang w:eastAsia="en-US"/>
        </w:rPr>
        <w:t>hen</w:t>
      </w:r>
      <w:r>
        <w:rPr>
          <w:rFonts w:ascii="Calibri" w:eastAsia="Calibri" w:hAnsi="Calibri" w:cs="Times New Roman"/>
          <w:sz w:val="24"/>
          <w:szCs w:val="24"/>
          <w:lang w:eastAsia="en-US"/>
        </w:rPr>
        <w:t xml:space="preserve"> penicillin and antibiotics were prescribed. </w:t>
      </w:r>
      <w:r w:rsidR="009C404F">
        <w:rPr>
          <w:rFonts w:ascii="Calibri" w:eastAsia="Calibri" w:hAnsi="Calibri" w:cs="Times New Roman"/>
          <w:sz w:val="24"/>
          <w:szCs w:val="24"/>
          <w:lang w:eastAsia="en-US"/>
        </w:rPr>
        <w:t xml:space="preserve">The tablets prescribed </w:t>
      </w:r>
      <w:r w:rsidR="00E5594D">
        <w:rPr>
          <w:rFonts w:ascii="Calibri" w:eastAsia="Calibri" w:hAnsi="Calibri" w:cs="Times New Roman"/>
          <w:sz w:val="24"/>
          <w:szCs w:val="24"/>
          <w:lang w:eastAsia="en-US"/>
        </w:rPr>
        <w:t xml:space="preserve">did not arrive </w:t>
      </w:r>
      <w:r w:rsidR="009C404F">
        <w:rPr>
          <w:rFonts w:ascii="Calibri" w:eastAsia="Calibri" w:hAnsi="Calibri" w:cs="Times New Roman"/>
          <w:sz w:val="24"/>
          <w:szCs w:val="24"/>
          <w:lang w:eastAsia="en-US"/>
        </w:rPr>
        <w:t>before 12 September 2019. Mr O’Donnell followed up with a phone call</w:t>
      </w:r>
      <w:r w:rsidR="00E5594D">
        <w:rPr>
          <w:rFonts w:ascii="Calibri" w:eastAsia="Calibri" w:hAnsi="Calibri" w:cs="Times New Roman"/>
          <w:sz w:val="24"/>
          <w:szCs w:val="24"/>
          <w:lang w:eastAsia="en-US"/>
        </w:rPr>
        <w:t>,</w:t>
      </w:r>
      <w:r w:rsidR="009C404F">
        <w:rPr>
          <w:rFonts w:ascii="Calibri" w:eastAsia="Calibri" w:hAnsi="Calibri" w:cs="Times New Roman"/>
          <w:sz w:val="24"/>
          <w:szCs w:val="24"/>
          <w:lang w:eastAsia="en-US"/>
        </w:rPr>
        <w:t xml:space="preserve"> whereupon he discovered the tablets had been sent to an old address. Due to his lack of money, Mr O’Donnell did not seek </w:t>
      </w:r>
      <w:r w:rsidR="009C404F">
        <w:rPr>
          <w:rFonts w:ascii="Calibri" w:eastAsia="Calibri" w:hAnsi="Calibri" w:cs="Times New Roman"/>
          <w:sz w:val="24"/>
          <w:szCs w:val="24"/>
          <w:lang w:eastAsia="en-US"/>
        </w:rPr>
        <w:lastRenderedPageBreak/>
        <w:t xml:space="preserve">further direct consultation with Dr Bell or any other veterinarian. </w:t>
      </w:r>
      <w:r w:rsidR="001749EC">
        <w:rPr>
          <w:rFonts w:ascii="Calibri" w:eastAsia="Calibri" w:hAnsi="Calibri" w:cs="Times New Roman"/>
          <w:sz w:val="24"/>
          <w:szCs w:val="24"/>
          <w:lang w:eastAsia="en-US"/>
        </w:rPr>
        <w:t>He did</w:t>
      </w:r>
      <w:r w:rsidR="002941C6">
        <w:rPr>
          <w:rFonts w:ascii="Calibri" w:eastAsia="Calibri" w:hAnsi="Calibri" w:cs="Times New Roman"/>
          <w:sz w:val="24"/>
          <w:szCs w:val="24"/>
          <w:lang w:eastAsia="en-US"/>
        </w:rPr>
        <w:t>,</w:t>
      </w:r>
      <w:r w:rsidR="001749EC">
        <w:rPr>
          <w:rFonts w:ascii="Calibri" w:eastAsia="Calibri" w:hAnsi="Calibri" w:cs="Times New Roman"/>
          <w:sz w:val="24"/>
          <w:szCs w:val="24"/>
          <w:lang w:eastAsia="en-US"/>
        </w:rPr>
        <w:t xml:space="preserve"> however, give Pie cannabis oil to make it more comfortable. More was needed than that. </w:t>
      </w:r>
    </w:p>
    <w:p w14:paraId="27479930" w14:textId="77777777" w:rsidR="001749EC" w:rsidRDefault="001749EC" w:rsidP="00BC7DFB">
      <w:pPr>
        <w:spacing w:line="259" w:lineRule="auto"/>
        <w:jc w:val="both"/>
        <w:rPr>
          <w:rFonts w:ascii="Calibri" w:eastAsia="Calibri" w:hAnsi="Calibri" w:cs="Times New Roman"/>
          <w:sz w:val="24"/>
          <w:szCs w:val="24"/>
          <w:lang w:eastAsia="en-US"/>
        </w:rPr>
      </w:pPr>
    </w:p>
    <w:p w14:paraId="3FB49256" w14:textId="0F0C37CE" w:rsidR="00456995" w:rsidRDefault="001749EC"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Charges 2 and 3 are proven to the comfortable satisfaction of the Tribunal. In the period between 29 July to 12 September 2019, there should have been a direct consultation with Dr Bell or another veterinarian regarding Pie. </w:t>
      </w:r>
    </w:p>
    <w:p w14:paraId="5D361E00" w14:textId="0029D3B3" w:rsidR="001749EC" w:rsidRDefault="001749EC" w:rsidP="00BC7DFB">
      <w:pPr>
        <w:spacing w:line="259" w:lineRule="auto"/>
        <w:jc w:val="both"/>
        <w:rPr>
          <w:rFonts w:ascii="Calibri" w:eastAsia="Calibri" w:hAnsi="Calibri" w:cs="Times New Roman"/>
          <w:sz w:val="24"/>
          <w:szCs w:val="24"/>
          <w:lang w:eastAsia="en-US"/>
        </w:rPr>
      </w:pPr>
    </w:p>
    <w:p w14:paraId="5FAB2A81" w14:textId="2AA7CCF2" w:rsidR="001749EC" w:rsidRDefault="000A7C4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relates to a failure to provide kennels. The greyhounds had open space, fenced gates and neighbours on one side of Mr O’Donnell’s property. The</w:t>
      </w:r>
      <w:r w:rsidR="00E5594D">
        <w:rPr>
          <w:rFonts w:ascii="Calibri" w:eastAsia="Calibri" w:hAnsi="Calibri" w:cs="Times New Roman"/>
          <w:sz w:val="24"/>
          <w:szCs w:val="24"/>
          <w:lang w:eastAsia="en-US"/>
        </w:rPr>
        <w:t xml:space="preserve"> dogs</w:t>
      </w:r>
      <w:r>
        <w:rPr>
          <w:rFonts w:ascii="Calibri" w:eastAsia="Calibri" w:hAnsi="Calibri" w:cs="Times New Roman"/>
          <w:sz w:val="24"/>
          <w:szCs w:val="24"/>
          <w:lang w:eastAsia="en-US"/>
        </w:rPr>
        <w:t xml:space="preserve"> lived on matting at the rear of the house and it seems Mr O’Donnell was content with this arrangement. On his evidence, the greyhounds never got loose. However, as registered greyhounds, their kennelling was subject to the Rules of greyhound racing and as such, charge 1 is proven because there were no kennels, per se, provided to house the greyhounds. </w:t>
      </w:r>
    </w:p>
    <w:p w14:paraId="60EB2D81" w14:textId="393D96FD" w:rsidR="000A7C4D" w:rsidRDefault="000A7C4D" w:rsidP="00BC7DFB">
      <w:pPr>
        <w:spacing w:line="259" w:lineRule="auto"/>
        <w:jc w:val="both"/>
        <w:rPr>
          <w:rFonts w:ascii="Calibri" w:eastAsia="Calibri" w:hAnsi="Calibri" w:cs="Times New Roman"/>
          <w:sz w:val="24"/>
          <w:szCs w:val="24"/>
          <w:lang w:eastAsia="en-US"/>
        </w:rPr>
      </w:pPr>
    </w:p>
    <w:p w14:paraId="0AD63BAF" w14:textId="18195FDE" w:rsidR="000A7C4D" w:rsidRDefault="000A7C4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charge 4, it is also proven. In context and by way of explanation only, we are of the view</w:t>
      </w:r>
      <w:r w:rsidR="00E5594D">
        <w:rPr>
          <w:rFonts w:ascii="Calibri" w:eastAsia="Calibri" w:hAnsi="Calibri" w:cs="Times New Roman"/>
          <w:sz w:val="24"/>
          <w:szCs w:val="24"/>
          <w:lang w:eastAsia="en-US"/>
        </w:rPr>
        <w:t xml:space="preserve"> that</w:t>
      </w:r>
      <w:r>
        <w:rPr>
          <w:rFonts w:ascii="Calibri" w:eastAsia="Calibri" w:hAnsi="Calibri" w:cs="Times New Roman"/>
          <w:sz w:val="24"/>
          <w:szCs w:val="24"/>
          <w:lang w:eastAsia="en-US"/>
        </w:rPr>
        <w:t xml:space="preserve"> it serves more as a distress signal by Mr O’Donnell at the time wh</w:t>
      </w:r>
      <w:r w:rsidR="00E5594D">
        <w:rPr>
          <w:rFonts w:ascii="Calibri" w:eastAsia="Calibri" w:hAnsi="Calibri" w:cs="Times New Roman"/>
          <w:sz w:val="24"/>
          <w:szCs w:val="24"/>
          <w:lang w:eastAsia="en-US"/>
        </w:rPr>
        <w:t>en</w:t>
      </w:r>
      <w:r>
        <w:rPr>
          <w:rFonts w:ascii="Calibri" w:eastAsia="Calibri" w:hAnsi="Calibri" w:cs="Times New Roman"/>
          <w:sz w:val="24"/>
          <w:szCs w:val="24"/>
          <w:lang w:eastAsia="en-US"/>
        </w:rPr>
        <w:t xml:space="preserve">, by his own admission, </w:t>
      </w:r>
      <w:r w:rsidR="00E5594D">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 xml:space="preserve">was clearly not well. He was caring for his elderly mother, had very little money, </w:t>
      </w:r>
      <w:r w:rsidR="00E5594D">
        <w:rPr>
          <w:rFonts w:ascii="Calibri" w:eastAsia="Calibri" w:hAnsi="Calibri" w:cs="Times New Roman"/>
          <w:sz w:val="24"/>
          <w:szCs w:val="24"/>
          <w:lang w:eastAsia="en-US"/>
        </w:rPr>
        <w:t xml:space="preserve">there were </w:t>
      </w:r>
      <w:r>
        <w:rPr>
          <w:rFonts w:ascii="Calibri" w:eastAsia="Calibri" w:hAnsi="Calibri" w:cs="Times New Roman"/>
          <w:sz w:val="24"/>
          <w:szCs w:val="24"/>
          <w:lang w:eastAsia="en-US"/>
        </w:rPr>
        <w:t xml:space="preserve">interfamily relationship difficulties and </w:t>
      </w:r>
      <w:r w:rsidR="00E5594D">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 xml:space="preserve">could not afford to keep the greyhounds. </w:t>
      </w:r>
    </w:p>
    <w:p w14:paraId="3CF85C18" w14:textId="1EF1DFFC" w:rsidR="00136A4D" w:rsidRDefault="00136A4D" w:rsidP="00BC7DFB">
      <w:pPr>
        <w:spacing w:line="259" w:lineRule="auto"/>
        <w:jc w:val="both"/>
        <w:rPr>
          <w:rFonts w:ascii="Calibri" w:eastAsia="Calibri" w:hAnsi="Calibri" w:cs="Times New Roman"/>
          <w:sz w:val="24"/>
          <w:szCs w:val="24"/>
          <w:lang w:eastAsia="en-US"/>
        </w:rPr>
      </w:pPr>
    </w:p>
    <w:p w14:paraId="402A832A" w14:textId="3C252A77" w:rsidR="00136A4D" w:rsidRDefault="00136A4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These are the findings of the Tribunal.</w:t>
      </w:r>
    </w:p>
    <w:p w14:paraId="78DAEDEB" w14:textId="01E656A6" w:rsidR="00136A4D" w:rsidRDefault="00136A4D" w:rsidP="00BC7DFB">
      <w:pPr>
        <w:spacing w:line="259" w:lineRule="auto"/>
        <w:jc w:val="both"/>
        <w:rPr>
          <w:rFonts w:ascii="Calibri" w:eastAsia="Calibri" w:hAnsi="Calibri" w:cs="Times New Roman"/>
          <w:sz w:val="24"/>
          <w:szCs w:val="24"/>
          <w:lang w:eastAsia="en-US"/>
        </w:rPr>
      </w:pPr>
    </w:p>
    <w:p w14:paraId="7C96BE98" w14:textId="6B91B659" w:rsidR="00136A4D" w:rsidRPr="00136A4D" w:rsidRDefault="00136A4D" w:rsidP="00BC7DFB">
      <w:pPr>
        <w:spacing w:line="259" w:lineRule="auto"/>
        <w:jc w:val="both"/>
        <w:rPr>
          <w:rFonts w:ascii="Calibri" w:eastAsia="Calibri" w:hAnsi="Calibri" w:cs="Times New Roman"/>
          <w:b/>
          <w:bCs/>
          <w:sz w:val="24"/>
          <w:szCs w:val="24"/>
          <w:lang w:eastAsia="en-US"/>
        </w:rPr>
      </w:pPr>
      <w:r w:rsidRPr="00136A4D">
        <w:rPr>
          <w:rFonts w:ascii="Calibri" w:eastAsia="Calibri" w:hAnsi="Calibri" w:cs="Times New Roman"/>
          <w:b/>
          <w:bCs/>
          <w:sz w:val="24"/>
          <w:szCs w:val="24"/>
          <w:lang w:eastAsia="en-US"/>
        </w:rPr>
        <w:t xml:space="preserve">PENALTY </w:t>
      </w:r>
    </w:p>
    <w:p w14:paraId="500D54C4" w14:textId="2A79B45A" w:rsidR="00136A4D" w:rsidRDefault="00136A4D" w:rsidP="00BC7DFB">
      <w:pPr>
        <w:spacing w:line="259" w:lineRule="auto"/>
        <w:jc w:val="both"/>
        <w:rPr>
          <w:rFonts w:ascii="Calibri" w:eastAsia="Calibri" w:hAnsi="Calibri" w:cs="Times New Roman"/>
          <w:sz w:val="24"/>
          <w:szCs w:val="24"/>
          <w:lang w:eastAsia="en-US"/>
        </w:rPr>
      </w:pPr>
    </w:p>
    <w:p w14:paraId="1A08AFAC" w14:textId="6B56AE4B" w:rsidR="00136A4D" w:rsidRDefault="0063558C"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O’Donnell is </w:t>
      </w:r>
      <w:r w:rsidR="00E5594D">
        <w:rPr>
          <w:rFonts w:ascii="Calibri" w:eastAsia="Calibri" w:hAnsi="Calibri" w:cs="Times New Roman"/>
          <w:sz w:val="24"/>
          <w:szCs w:val="24"/>
          <w:lang w:eastAsia="en-US"/>
        </w:rPr>
        <w:t xml:space="preserve">aged </w:t>
      </w:r>
      <w:r>
        <w:rPr>
          <w:rFonts w:ascii="Calibri" w:eastAsia="Calibri" w:hAnsi="Calibri" w:cs="Times New Roman"/>
          <w:sz w:val="24"/>
          <w:szCs w:val="24"/>
          <w:lang w:eastAsia="en-US"/>
        </w:rPr>
        <w:t>59 years</w:t>
      </w:r>
      <w:r w:rsidR="00E5594D">
        <w:rPr>
          <w:rFonts w:ascii="Calibri" w:eastAsia="Calibri" w:hAnsi="Calibri" w:cs="Times New Roman"/>
          <w:sz w:val="24"/>
          <w:szCs w:val="24"/>
          <w:lang w:eastAsia="en-US"/>
        </w:rPr>
        <w:t>. H</w:t>
      </w:r>
      <w:r>
        <w:rPr>
          <w:rFonts w:ascii="Calibri" w:eastAsia="Calibri" w:hAnsi="Calibri" w:cs="Times New Roman"/>
          <w:sz w:val="24"/>
          <w:szCs w:val="24"/>
          <w:lang w:eastAsia="en-US"/>
        </w:rPr>
        <w:t>e has been involved in greyhound racing since April 1982. He and friends have enjoyed the industry and the circumstances which lead him to the Tribunal represent a low ebb in his time in greyhound racing.</w:t>
      </w:r>
    </w:p>
    <w:p w14:paraId="5CE385E6" w14:textId="1F94A23F" w:rsidR="0063558C" w:rsidRDefault="0063558C" w:rsidP="00BC7DFB">
      <w:pPr>
        <w:spacing w:line="259" w:lineRule="auto"/>
        <w:jc w:val="both"/>
        <w:rPr>
          <w:rFonts w:ascii="Calibri" w:eastAsia="Calibri" w:hAnsi="Calibri" w:cs="Times New Roman"/>
          <w:sz w:val="24"/>
          <w:szCs w:val="24"/>
          <w:lang w:eastAsia="en-US"/>
        </w:rPr>
      </w:pPr>
    </w:p>
    <w:p w14:paraId="24210EA0" w14:textId="64519095" w:rsidR="0063558C" w:rsidRDefault="0063558C"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He does not have any greyhounds at this time. The circumstances and explanation for his offending are well covered in the reasons for the decision of the Tribunal. </w:t>
      </w:r>
      <w:r w:rsidR="00110195">
        <w:rPr>
          <w:rFonts w:ascii="Calibri" w:eastAsia="Calibri" w:hAnsi="Calibri" w:cs="Times New Roman"/>
          <w:sz w:val="24"/>
          <w:szCs w:val="24"/>
          <w:lang w:eastAsia="en-US"/>
        </w:rPr>
        <w:t>Lack of money, mental health issues and family pressures were key indicators about how Mr O’Donnell found himself in the care and management of the greyhounds. Certainly, mental health considerations are also relevant in assessing penalty, as well as general deterrence</w:t>
      </w:r>
      <w:r w:rsidR="00E5594D">
        <w:rPr>
          <w:rFonts w:ascii="Calibri" w:eastAsia="Calibri" w:hAnsi="Calibri" w:cs="Times New Roman"/>
          <w:sz w:val="24"/>
          <w:szCs w:val="24"/>
          <w:lang w:eastAsia="en-US"/>
        </w:rPr>
        <w:t>.</w:t>
      </w:r>
      <w:r w:rsidR="00110195">
        <w:rPr>
          <w:rFonts w:ascii="Calibri" w:eastAsia="Calibri" w:hAnsi="Calibri" w:cs="Times New Roman"/>
          <w:sz w:val="24"/>
          <w:szCs w:val="24"/>
          <w:lang w:eastAsia="en-US"/>
        </w:rPr>
        <w:t xml:space="preserve"> Also of relevance are the </w:t>
      </w:r>
      <w:r w:rsidR="00D51CDC">
        <w:rPr>
          <w:rFonts w:ascii="Calibri" w:eastAsia="Calibri" w:hAnsi="Calibri" w:cs="Times New Roman"/>
          <w:sz w:val="24"/>
          <w:szCs w:val="24"/>
          <w:lang w:eastAsia="en-US"/>
        </w:rPr>
        <w:t xml:space="preserve">testimonials supplied </w:t>
      </w:r>
      <w:r w:rsidR="00AA0457">
        <w:rPr>
          <w:rFonts w:ascii="Calibri" w:eastAsia="Calibri" w:hAnsi="Calibri" w:cs="Times New Roman"/>
          <w:sz w:val="24"/>
          <w:szCs w:val="24"/>
          <w:lang w:eastAsia="en-US"/>
        </w:rPr>
        <w:t>by Mr O’Donnell</w:t>
      </w:r>
      <w:r w:rsidR="00E5594D">
        <w:rPr>
          <w:rFonts w:ascii="Calibri" w:eastAsia="Calibri" w:hAnsi="Calibri" w:cs="Times New Roman"/>
          <w:sz w:val="24"/>
          <w:szCs w:val="24"/>
          <w:lang w:eastAsia="en-US"/>
        </w:rPr>
        <w:t xml:space="preserve">. </w:t>
      </w:r>
      <w:r w:rsidR="00AA0457">
        <w:rPr>
          <w:rFonts w:ascii="Calibri" w:eastAsia="Calibri" w:hAnsi="Calibri" w:cs="Times New Roman"/>
          <w:sz w:val="24"/>
          <w:szCs w:val="24"/>
          <w:lang w:eastAsia="en-US"/>
        </w:rPr>
        <w:t>They are from Mr Scott James, Mr Michael Boucha</w:t>
      </w:r>
      <w:r w:rsidR="00DA5376">
        <w:rPr>
          <w:rFonts w:ascii="Calibri" w:eastAsia="Calibri" w:hAnsi="Calibri" w:cs="Times New Roman"/>
          <w:sz w:val="24"/>
          <w:szCs w:val="24"/>
          <w:lang w:eastAsia="en-US"/>
        </w:rPr>
        <w:t>u</w:t>
      </w:r>
      <w:r w:rsidR="00AA0457">
        <w:rPr>
          <w:rFonts w:ascii="Calibri" w:eastAsia="Calibri" w:hAnsi="Calibri" w:cs="Times New Roman"/>
          <w:sz w:val="24"/>
          <w:szCs w:val="24"/>
          <w:lang w:eastAsia="en-US"/>
        </w:rPr>
        <w:t>d and Mr Peter M White</w:t>
      </w:r>
      <w:r w:rsidR="00E5594D">
        <w:rPr>
          <w:rFonts w:ascii="Calibri" w:eastAsia="Calibri" w:hAnsi="Calibri" w:cs="Times New Roman"/>
          <w:sz w:val="24"/>
          <w:szCs w:val="24"/>
          <w:lang w:eastAsia="en-US"/>
        </w:rPr>
        <w:t>. T</w:t>
      </w:r>
      <w:r w:rsidR="00AA0457">
        <w:rPr>
          <w:rFonts w:ascii="Calibri" w:eastAsia="Calibri" w:hAnsi="Calibri" w:cs="Times New Roman"/>
          <w:sz w:val="24"/>
          <w:szCs w:val="24"/>
          <w:lang w:eastAsia="en-US"/>
        </w:rPr>
        <w:t xml:space="preserve">he Tribunal has had the benefit of considering. </w:t>
      </w:r>
    </w:p>
    <w:p w14:paraId="4F788C35" w14:textId="5EA7B5A1" w:rsidR="00AA0457" w:rsidRDefault="00AA0457" w:rsidP="00BC7DFB">
      <w:pPr>
        <w:spacing w:line="259" w:lineRule="auto"/>
        <w:jc w:val="both"/>
        <w:rPr>
          <w:rFonts w:ascii="Calibri" w:eastAsia="Calibri" w:hAnsi="Calibri" w:cs="Times New Roman"/>
          <w:sz w:val="24"/>
          <w:szCs w:val="24"/>
          <w:lang w:eastAsia="en-US"/>
        </w:rPr>
      </w:pPr>
    </w:p>
    <w:p w14:paraId="62EFBC4D" w14:textId="4B1FD69F" w:rsidR="00AA0457" w:rsidRDefault="00AA0457"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Hannan, on behalf of the Stewards, has advised </w:t>
      </w:r>
      <w:r w:rsidR="00E5594D">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there is no relevant history </w:t>
      </w:r>
      <w:r w:rsidR="00E5594D">
        <w:rPr>
          <w:rFonts w:ascii="Calibri" w:eastAsia="Calibri" w:hAnsi="Calibri" w:cs="Times New Roman"/>
          <w:sz w:val="24"/>
          <w:szCs w:val="24"/>
          <w:lang w:eastAsia="en-US"/>
        </w:rPr>
        <w:t xml:space="preserve">of breaches, </w:t>
      </w:r>
      <w:r>
        <w:rPr>
          <w:rFonts w:ascii="Calibri" w:eastAsia="Calibri" w:hAnsi="Calibri" w:cs="Times New Roman"/>
          <w:sz w:val="24"/>
          <w:szCs w:val="24"/>
          <w:lang w:eastAsia="en-US"/>
        </w:rPr>
        <w:t xml:space="preserve">but referred to cases decided by </w:t>
      </w:r>
      <w:r w:rsidR="00E5594D">
        <w:rPr>
          <w:rFonts w:ascii="Calibri" w:eastAsia="Calibri" w:hAnsi="Calibri" w:cs="Times New Roman"/>
          <w:sz w:val="24"/>
          <w:szCs w:val="24"/>
          <w:lang w:eastAsia="en-US"/>
        </w:rPr>
        <w:t xml:space="preserve">other </w:t>
      </w:r>
      <w:r>
        <w:rPr>
          <w:rFonts w:ascii="Calibri" w:eastAsia="Calibri" w:hAnsi="Calibri" w:cs="Times New Roman"/>
          <w:sz w:val="24"/>
          <w:szCs w:val="24"/>
          <w:lang w:eastAsia="en-US"/>
        </w:rPr>
        <w:t xml:space="preserve">Tribunals and the penalties given. </w:t>
      </w:r>
    </w:p>
    <w:p w14:paraId="157DEBB6" w14:textId="1AC85839" w:rsidR="00AA0457" w:rsidRDefault="00AA0457" w:rsidP="00BC7DFB">
      <w:pPr>
        <w:spacing w:line="259" w:lineRule="auto"/>
        <w:jc w:val="both"/>
        <w:rPr>
          <w:rFonts w:ascii="Calibri" w:eastAsia="Calibri" w:hAnsi="Calibri" w:cs="Times New Roman"/>
          <w:sz w:val="24"/>
          <w:szCs w:val="24"/>
          <w:lang w:eastAsia="en-US"/>
        </w:rPr>
      </w:pPr>
    </w:p>
    <w:p w14:paraId="221D0024" w14:textId="08523632" w:rsidR="00B26B8A" w:rsidRDefault="00AA0457"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Of </w:t>
      </w:r>
      <w:r w:rsidR="002C71D8">
        <w:rPr>
          <w:rFonts w:ascii="Calibri" w:eastAsia="Calibri" w:hAnsi="Calibri" w:cs="Times New Roman"/>
          <w:sz w:val="24"/>
          <w:szCs w:val="24"/>
          <w:lang w:eastAsia="en-US"/>
        </w:rPr>
        <w:t>course</w:t>
      </w:r>
      <w:r>
        <w:rPr>
          <w:rFonts w:ascii="Calibri" w:eastAsia="Calibri" w:hAnsi="Calibri" w:cs="Times New Roman"/>
          <w:sz w:val="24"/>
          <w:szCs w:val="24"/>
          <w:lang w:eastAsia="en-US"/>
        </w:rPr>
        <w:t>, each case will depend</w:t>
      </w:r>
      <w:r w:rsidR="008B340F">
        <w:rPr>
          <w:rFonts w:ascii="Calibri" w:eastAsia="Calibri" w:hAnsi="Calibri" w:cs="Times New Roman"/>
          <w:sz w:val="24"/>
          <w:szCs w:val="24"/>
          <w:lang w:eastAsia="en-US"/>
        </w:rPr>
        <w:t xml:space="preserve"> on</w:t>
      </w:r>
      <w:r>
        <w:rPr>
          <w:rFonts w:ascii="Calibri" w:eastAsia="Calibri" w:hAnsi="Calibri" w:cs="Times New Roman"/>
          <w:sz w:val="24"/>
          <w:szCs w:val="24"/>
          <w:lang w:eastAsia="en-US"/>
        </w:rPr>
        <w:t xml:space="preserve"> </w:t>
      </w:r>
      <w:r w:rsidR="002C71D8">
        <w:rPr>
          <w:rFonts w:ascii="Calibri" w:eastAsia="Calibri" w:hAnsi="Calibri" w:cs="Times New Roman"/>
          <w:sz w:val="24"/>
          <w:szCs w:val="24"/>
          <w:lang w:eastAsia="en-US"/>
        </w:rPr>
        <w:t>its own set of facts and circumstances</w:t>
      </w:r>
      <w:r w:rsidR="00E5594D">
        <w:rPr>
          <w:rFonts w:ascii="Calibri" w:eastAsia="Calibri" w:hAnsi="Calibri" w:cs="Times New Roman"/>
          <w:sz w:val="24"/>
          <w:szCs w:val="24"/>
          <w:lang w:eastAsia="en-US"/>
        </w:rPr>
        <w:t>. C</w:t>
      </w:r>
      <w:r w:rsidR="002C71D8">
        <w:rPr>
          <w:rFonts w:ascii="Calibri" w:eastAsia="Calibri" w:hAnsi="Calibri" w:cs="Times New Roman"/>
          <w:sz w:val="24"/>
          <w:szCs w:val="24"/>
          <w:lang w:eastAsia="en-US"/>
        </w:rPr>
        <w:t xml:space="preserve">ertainly, here, charges 2 and 3 are the most serious. </w:t>
      </w:r>
    </w:p>
    <w:p w14:paraId="768011AF" w14:textId="1711F313" w:rsidR="002C71D8" w:rsidRDefault="0033209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event, the Tribunal will impos</w:t>
      </w:r>
      <w:r w:rsidR="00486041">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the following penalties:</w:t>
      </w:r>
    </w:p>
    <w:p w14:paraId="0FE45688" w14:textId="45D84804" w:rsidR="0033209D" w:rsidRDefault="0033209D" w:rsidP="00BC7DFB">
      <w:pPr>
        <w:spacing w:line="259" w:lineRule="auto"/>
        <w:jc w:val="both"/>
        <w:rPr>
          <w:rFonts w:ascii="Calibri" w:eastAsia="Calibri" w:hAnsi="Calibri" w:cs="Times New Roman"/>
          <w:sz w:val="24"/>
          <w:szCs w:val="24"/>
          <w:lang w:eastAsia="en-US"/>
        </w:rPr>
      </w:pPr>
    </w:p>
    <w:p w14:paraId="154FAC87" w14:textId="0A88209B" w:rsidR="0033209D" w:rsidRDefault="0033209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a disqualification of any licence held by Mr O’Donnell for 4 months.</w:t>
      </w:r>
    </w:p>
    <w:p w14:paraId="1EBAAA96" w14:textId="7A2EFA74" w:rsidR="0033209D" w:rsidRDefault="0033209D" w:rsidP="00BC7DFB">
      <w:pPr>
        <w:spacing w:line="259" w:lineRule="auto"/>
        <w:jc w:val="both"/>
        <w:rPr>
          <w:rFonts w:ascii="Calibri" w:eastAsia="Calibri" w:hAnsi="Calibri" w:cs="Times New Roman"/>
          <w:sz w:val="24"/>
          <w:szCs w:val="24"/>
          <w:lang w:eastAsia="en-US"/>
        </w:rPr>
      </w:pPr>
    </w:p>
    <w:p w14:paraId="774B3CA8" w14:textId="2B1DE9D6" w:rsidR="0033209D" w:rsidRDefault="0033209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a disqualification of any licence held by Mr O’Donnell for 2 years.</w:t>
      </w:r>
    </w:p>
    <w:p w14:paraId="35A080EC" w14:textId="697EB0D4" w:rsidR="0033209D" w:rsidRDefault="0033209D" w:rsidP="00BC7DFB">
      <w:pPr>
        <w:spacing w:line="259" w:lineRule="auto"/>
        <w:jc w:val="both"/>
        <w:rPr>
          <w:rFonts w:ascii="Calibri" w:eastAsia="Calibri" w:hAnsi="Calibri" w:cs="Times New Roman"/>
          <w:sz w:val="24"/>
          <w:szCs w:val="24"/>
          <w:lang w:eastAsia="en-US"/>
        </w:rPr>
      </w:pPr>
    </w:p>
    <w:p w14:paraId="33F8CE1C" w14:textId="19F28E70" w:rsidR="0033209D" w:rsidRDefault="0033209D" w:rsidP="0033209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 a disqualification of any licence held by Mr O’Donnell for 3 years.</w:t>
      </w:r>
    </w:p>
    <w:p w14:paraId="3C529FB7" w14:textId="094F0F65" w:rsidR="0033209D" w:rsidRDefault="0033209D" w:rsidP="00BC7DFB">
      <w:pPr>
        <w:spacing w:line="259" w:lineRule="auto"/>
        <w:jc w:val="both"/>
        <w:rPr>
          <w:rFonts w:ascii="Calibri" w:eastAsia="Calibri" w:hAnsi="Calibri" w:cs="Times New Roman"/>
          <w:sz w:val="24"/>
          <w:szCs w:val="24"/>
          <w:lang w:eastAsia="en-US"/>
        </w:rPr>
      </w:pPr>
    </w:p>
    <w:p w14:paraId="417FCEEB" w14:textId="4039045E" w:rsidR="0033209D" w:rsidRDefault="0033209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a fine of $200.</w:t>
      </w:r>
    </w:p>
    <w:p w14:paraId="66695C91" w14:textId="73111F62" w:rsidR="0033209D" w:rsidRDefault="0033209D" w:rsidP="00BC7DFB">
      <w:pPr>
        <w:spacing w:line="259" w:lineRule="auto"/>
        <w:jc w:val="both"/>
        <w:rPr>
          <w:rFonts w:ascii="Calibri" w:eastAsia="Calibri" w:hAnsi="Calibri" w:cs="Times New Roman"/>
          <w:sz w:val="24"/>
          <w:szCs w:val="24"/>
          <w:lang w:eastAsia="en-US"/>
        </w:rPr>
      </w:pPr>
    </w:p>
    <w:p w14:paraId="3D7A0792" w14:textId="26A6EF2E" w:rsidR="001749EC" w:rsidRPr="00BC7DFB" w:rsidRDefault="0033209D" w:rsidP="00BC7DF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penalties in charges 1-3 inclusive are concurrent with each other, rendering an effective term of 3 years disqualification</w:t>
      </w:r>
      <w:r w:rsidR="00486041">
        <w:rPr>
          <w:rFonts w:ascii="Calibri" w:eastAsia="Calibri" w:hAnsi="Calibri" w:cs="Times New Roman"/>
          <w:sz w:val="24"/>
          <w:szCs w:val="24"/>
          <w:lang w:eastAsia="en-US"/>
        </w:rPr>
        <w:t>,</w:t>
      </w:r>
      <w:r w:rsidR="005D7EFF">
        <w:rPr>
          <w:rFonts w:ascii="Calibri" w:eastAsia="Calibri" w:hAnsi="Calibri" w:cs="Times New Roman"/>
          <w:sz w:val="24"/>
          <w:szCs w:val="24"/>
          <w:lang w:eastAsia="en-US"/>
        </w:rPr>
        <w:t xml:space="preserve"> to commence immediately. </w:t>
      </w:r>
      <w:r>
        <w:rPr>
          <w:rFonts w:ascii="Calibri" w:eastAsia="Calibri" w:hAnsi="Calibri" w:cs="Times New Roman"/>
          <w:sz w:val="24"/>
          <w:szCs w:val="24"/>
          <w:lang w:eastAsia="en-US"/>
        </w:rPr>
        <w:t xml:space="preserve"> </w:t>
      </w:r>
    </w:p>
    <w:p w14:paraId="13849E15" w14:textId="706D7579" w:rsidR="00691794" w:rsidRPr="007868CF" w:rsidRDefault="00726B2B" w:rsidP="00726B2B">
      <w:pPr>
        <w:pBdr>
          <w:bottom w:val="single" w:sz="12" w:space="1" w:color="auto"/>
        </w:pBdr>
        <w:tabs>
          <w:tab w:val="left" w:pos="1790"/>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63C41E01"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2F0DC2">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29486F78"/>
    <w:multiLevelType w:val="hybridMultilevel"/>
    <w:tmpl w:val="4F281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5319C3"/>
    <w:multiLevelType w:val="hybridMultilevel"/>
    <w:tmpl w:val="F3ACAC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7B5CC3"/>
    <w:multiLevelType w:val="hybridMultilevel"/>
    <w:tmpl w:val="22CAF7CE"/>
    <w:lvl w:ilvl="0" w:tplc="C6729BD0">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4932559E"/>
    <w:multiLevelType w:val="hybridMultilevel"/>
    <w:tmpl w:val="693A3854"/>
    <w:lvl w:ilvl="0" w:tplc="0CE4F88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F67A9C"/>
    <w:multiLevelType w:val="hybridMultilevel"/>
    <w:tmpl w:val="EAFE94B4"/>
    <w:lvl w:ilvl="0" w:tplc="A43043F8">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4F5E1A73"/>
    <w:multiLevelType w:val="hybridMultilevel"/>
    <w:tmpl w:val="BEA6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EE5F88"/>
    <w:multiLevelType w:val="hybridMultilevel"/>
    <w:tmpl w:val="17A8E63A"/>
    <w:lvl w:ilvl="0" w:tplc="D2C66CDE">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56071C9E"/>
    <w:multiLevelType w:val="hybridMultilevel"/>
    <w:tmpl w:val="5F00E536"/>
    <w:lvl w:ilvl="0" w:tplc="18C0062E">
      <w:start w:val="1"/>
      <w:numFmt w:val="lowerLetter"/>
      <w:lvlText w:val="%1."/>
      <w:lvlJc w:val="left"/>
      <w:pPr>
        <w:ind w:left="3560" w:hanging="360"/>
      </w:pPr>
      <w:rPr>
        <w:rFonts w:hint="default"/>
      </w:rPr>
    </w:lvl>
    <w:lvl w:ilvl="1" w:tplc="0C090019" w:tentative="1">
      <w:start w:val="1"/>
      <w:numFmt w:val="lowerLetter"/>
      <w:lvlText w:val="%2."/>
      <w:lvlJc w:val="left"/>
      <w:pPr>
        <w:ind w:left="4280" w:hanging="360"/>
      </w:pPr>
    </w:lvl>
    <w:lvl w:ilvl="2" w:tplc="0C09001B" w:tentative="1">
      <w:start w:val="1"/>
      <w:numFmt w:val="lowerRoman"/>
      <w:lvlText w:val="%3."/>
      <w:lvlJc w:val="right"/>
      <w:pPr>
        <w:ind w:left="5000" w:hanging="180"/>
      </w:pPr>
    </w:lvl>
    <w:lvl w:ilvl="3" w:tplc="0C09000F" w:tentative="1">
      <w:start w:val="1"/>
      <w:numFmt w:val="decimal"/>
      <w:lvlText w:val="%4."/>
      <w:lvlJc w:val="left"/>
      <w:pPr>
        <w:ind w:left="5720" w:hanging="360"/>
      </w:pPr>
    </w:lvl>
    <w:lvl w:ilvl="4" w:tplc="0C090019" w:tentative="1">
      <w:start w:val="1"/>
      <w:numFmt w:val="lowerLetter"/>
      <w:lvlText w:val="%5."/>
      <w:lvlJc w:val="left"/>
      <w:pPr>
        <w:ind w:left="6440" w:hanging="360"/>
      </w:pPr>
    </w:lvl>
    <w:lvl w:ilvl="5" w:tplc="0C09001B" w:tentative="1">
      <w:start w:val="1"/>
      <w:numFmt w:val="lowerRoman"/>
      <w:lvlText w:val="%6."/>
      <w:lvlJc w:val="right"/>
      <w:pPr>
        <w:ind w:left="7160" w:hanging="180"/>
      </w:pPr>
    </w:lvl>
    <w:lvl w:ilvl="6" w:tplc="0C09000F" w:tentative="1">
      <w:start w:val="1"/>
      <w:numFmt w:val="decimal"/>
      <w:lvlText w:val="%7."/>
      <w:lvlJc w:val="left"/>
      <w:pPr>
        <w:ind w:left="7880" w:hanging="360"/>
      </w:pPr>
    </w:lvl>
    <w:lvl w:ilvl="7" w:tplc="0C090019" w:tentative="1">
      <w:start w:val="1"/>
      <w:numFmt w:val="lowerLetter"/>
      <w:lvlText w:val="%8."/>
      <w:lvlJc w:val="left"/>
      <w:pPr>
        <w:ind w:left="8600" w:hanging="360"/>
      </w:pPr>
    </w:lvl>
    <w:lvl w:ilvl="8" w:tplc="0C09001B" w:tentative="1">
      <w:start w:val="1"/>
      <w:numFmt w:val="lowerRoman"/>
      <w:lvlText w:val="%9."/>
      <w:lvlJc w:val="right"/>
      <w:pPr>
        <w:ind w:left="9320" w:hanging="180"/>
      </w:pPr>
    </w:lvl>
  </w:abstractNum>
  <w:abstractNum w:abstractNumId="15" w15:restartNumberingAfterBreak="0">
    <w:nsid w:val="565843C9"/>
    <w:multiLevelType w:val="hybridMultilevel"/>
    <w:tmpl w:val="40D6CDDC"/>
    <w:lvl w:ilvl="0" w:tplc="EF7C2134">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16"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6A620647"/>
    <w:multiLevelType w:val="hybridMultilevel"/>
    <w:tmpl w:val="76806B32"/>
    <w:lvl w:ilvl="0" w:tplc="989C2290">
      <w:start w:val="1"/>
      <w:numFmt w:val="lowerRoman"/>
      <w:lvlText w:val="(%1)"/>
      <w:lvlJc w:val="left"/>
      <w:pPr>
        <w:ind w:left="3555" w:hanging="72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74A41773"/>
    <w:multiLevelType w:val="hybridMultilevel"/>
    <w:tmpl w:val="419ED2E0"/>
    <w:lvl w:ilvl="0" w:tplc="27E4CF6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1" w15:restartNumberingAfterBreak="0">
    <w:nsid w:val="75EF1618"/>
    <w:multiLevelType w:val="hybridMultilevel"/>
    <w:tmpl w:val="CFC2F75C"/>
    <w:lvl w:ilvl="0" w:tplc="3A7643B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2" w15:restartNumberingAfterBreak="0">
    <w:nsid w:val="794E7DBF"/>
    <w:multiLevelType w:val="hybridMultilevel"/>
    <w:tmpl w:val="0D48FA24"/>
    <w:lvl w:ilvl="0" w:tplc="BCA4881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6"/>
  </w:num>
  <w:num w:numId="2">
    <w:abstractNumId w:val="7"/>
  </w:num>
  <w:num w:numId="3">
    <w:abstractNumId w:val="10"/>
  </w:num>
  <w:num w:numId="4">
    <w:abstractNumId w:val="16"/>
  </w:num>
  <w:num w:numId="5">
    <w:abstractNumId w:val="5"/>
  </w:num>
  <w:num w:numId="6">
    <w:abstractNumId w:val="1"/>
  </w:num>
  <w:num w:numId="7">
    <w:abstractNumId w:val="8"/>
  </w:num>
  <w:num w:numId="8">
    <w:abstractNumId w:val="19"/>
  </w:num>
  <w:num w:numId="9">
    <w:abstractNumId w:val="17"/>
  </w:num>
  <w:num w:numId="10">
    <w:abstractNumId w:val="0"/>
  </w:num>
  <w:num w:numId="11">
    <w:abstractNumId w:val="2"/>
  </w:num>
  <w:num w:numId="12">
    <w:abstractNumId w:val="12"/>
  </w:num>
  <w:num w:numId="13">
    <w:abstractNumId w:val="3"/>
  </w:num>
  <w:num w:numId="14">
    <w:abstractNumId w:val="9"/>
  </w:num>
  <w:num w:numId="15">
    <w:abstractNumId w:val="15"/>
  </w:num>
  <w:num w:numId="16">
    <w:abstractNumId w:val="14"/>
  </w:num>
  <w:num w:numId="17">
    <w:abstractNumId w:val="21"/>
  </w:num>
  <w:num w:numId="18">
    <w:abstractNumId w:val="11"/>
  </w:num>
  <w:num w:numId="19">
    <w:abstractNumId w:val="20"/>
  </w:num>
  <w:num w:numId="20">
    <w:abstractNumId w:val="4"/>
  </w:num>
  <w:num w:numId="21">
    <w:abstractNumId w:val="18"/>
  </w:num>
  <w:num w:numId="22">
    <w:abstractNumId w:val="22"/>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C73"/>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A7C4D"/>
    <w:rsid w:val="000B5E53"/>
    <w:rsid w:val="000C05F5"/>
    <w:rsid w:val="000C73F9"/>
    <w:rsid w:val="000D57D9"/>
    <w:rsid w:val="000E5309"/>
    <w:rsid w:val="000E5956"/>
    <w:rsid w:val="000E75DC"/>
    <w:rsid w:val="000F5A17"/>
    <w:rsid w:val="00100F14"/>
    <w:rsid w:val="001010DD"/>
    <w:rsid w:val="00105417"/>
    <w:rsid w:val="00110195"/>
    <w:rsid w:val="0012029D"/>
    <w:rsid w:val="001203CF"/>
    <w:rsid w:val="00120936"/>
    <w:rsid w:val="00122152"/>
    <w:rsid w:val="0012579A"/>
    <w:rsid w:val="0013537F"/>
    <w:rsid w:val="00136A4D"/>
    <w:rsid w:val="001372AC"/>
    <w:rsid w:val="00142AF8"/>
    <w:rsid w:val="001459C3"/>
    <w:rsid w:val="00145A3A"/>
    <w:rsid w:val="001530AD"/>
    <w:rsid w:val="00155CA4"/>
    <w:rsid w:val="001570C5"/>
    <w:rsid w:val="00165E82"/>
    <w:rsid w:val="00166051"/>
    <w:rsid w:val="00172608"/>
    <w:rsid w:val="00173AEA"/>
    <w:rsid w:val="00174512"/>
    <w:rsid w:val="001749EC"/>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166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41C6"/>
    <w:rsid w:val="00296998"/>
    <w:rsid w:val="002A0B84"/>
    <w:rsid w:val="002A5376"/>
    <w:rsid w:val="002C570F"/>
    <w:rsid w:val="002C65C0"/>
    <w:rsid w:val="002C6BB3"/>
    <w:rsid w:val="002C71D8"/>
    <w:rsid w:val="002D1DBB"/>
    <w:rsid w:val="002D3BE7"/>
    <w:rsid w:val="002E0FE7"/>
    <w:rsid w:val="002E16AB"/>
    <w:rsid w:val="002E22BA"/>
    <w:rsid w:val="002E56DC"/>
    <w:rsid w:val="002F04A9"/>
    <w:rsid w:val="002F0DC2"/>
    <w:rsid w:val="002F50B0"/>
    <w:rsid w:val="002F6965"/>
    <w:rsid w:val="002F7434"/>
    <w:rsid w:val="00300B90"/>
    <w:rsid w:val="00305A16"/>
    <w:rsid w:val="00316002"/>
    <w:rsid w:val="0032538F"/>
    <w:rsid w:val="00326038"/>
    <w:rsid w:val="00326450"/>
    <w:rsid w:val="0033209D"/>
    <w:rsid w:val="00335102"/>
    <w:rsid w:val="0033590C"/>
    <w:rsid w:val="003362D8"/>
    <w:rsid w:val="0034047B"/>
    <w:rsid w:val="00344B4E"/>
    <w:rsid w:val="003450A9"/>
    <w:rsid w:val="00345DD8"/>
    <w:rsid w:val="00346007"/>
    <w:rsid w:val="00356B4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125"/>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995"/>
    <w:rsid w:val="00456D8B"/>
    <w:rsid w:val="004609CC"/>
    <w:rsid w:val="00471D5C"/>
    <w:rsid w:val="00473D0D"/>
    <w:rsid w:val="0047776C"/>
    <w:rsid w:val="00480874"/>
    <w:rsid w:val="00486041"/>
    <w:rsid w:val="00491007"/>
    <w:rsid w:val="0049338D"/>
    <w:rsid w:val="00493E50"/>
    <w:rsid w:val="00494752"/>
    <w:rsid w:val="00495519"/>
    <w:rsid w:val="004A103B"/>
    <w:rsid w:val="004A3FBE"/>
    <w:rsid w:val="004A5123"/>
    <w:rsid w:val="004A729B"/>
    <w:rsid w:val="004A7BBC"/>
    <w:rsid w:val="004B2C80"/>
    <w:rsid w:val="004C433B"/>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35C9E"/>
    <w:rsid w:val="00541155"/>
    <w:rsid w:val="005416D5"/>
    <w:rsid w:val="0054481B"/>
    <w:rsid w:val="00546C39"/>
    <w:rsid w:val="005474F1"/>
    <w:rsid w:val="005501C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38A4"/>
    <w:rsid w:val="0059725A"/>
    <w:rsid w:val="00597927"/>
    <w:rsid w:val="005A2FA5"/>
    <w:rsid w:val="005A442B"/>
    <w:rsid w:val="005A580A"/>
    <w:rsid w:val="005B194C"/>
    <w:rsid w:val="005B3F4D"/>
    <w:rsid w:val="005B448F"/>
    <w:rsid w:val="005B4F10"/>
    <w:rsid w:val="005B7BC8"/>
    <w:rsid w:val="005C09B1"/>
    <w:rsid w:val="005C0F21"/>
    <w:rsid w:val="005C349B"/>
    <w:rsid w:val="005C55D7"/>
    <w:rsid w:val="005C6099"/>
    <w:rsid w:val="005C72E9"/>
    <w:rsid w:val="005D091A"/>
    <w:rsid w:val="005D2268"/>
    <w:rsid w:val="005D47E5"/>
    <w:rsid w:val="005D7EFF"/>
    <w:rsid w:val="005E040F"/>
    <w:rsid w:val="005E2302"/>
    <w:rsid w:val="005E45E8"/>
    <w:rsid w:val="005E6C7E"/>
    <w:rsid w:val="005F1DBC"/>
    <w:rsid w:val="005F2D75"/>
    <w:rsid w:val="005F6DA5"/>
    <w:rsid w:val="0060363F"/>
    <w:rsid w:val="00603F36"/>
    <w:rsid w:val="00611F17"/>
    <w:rsid w:val="00613191"/>
    <w:rsid w:val="00620923"/>
    <w:rsid w:val="00623FAF"/>
    <w:rsid w:val="0063558C"/>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0C69"/>
    <w:rsid w:val="006816AD"/>
    <w:rsid w:val="00687F75"/>
    <w:rsid w:val="00691794"/>
    <w:rsid w:val="00695E3E"/>
    <w:rsid w:val="006A44B4"/>
    <w:rsid w:val="006A5698"/>
    <w:rsid w:val="006B5DF0"/>
    <w:rsid w:val="006C2AA6"/>
    <w:rsid w:val="006C4514"/>
    <w:rsid w:val="006D0153"/>
    <w:rsid w:val="006D2962"/>
    <w:rsid w:val="006D3C8B"/>
    <w:rsid w:val="006D4F84"/>
    <w:rsid w:val="006D7D92"/>
    <w:rsid w:val="006E34DD"/>
    <w:rsid w:val="006E7B2E"/>
    <w:rsid w:val="006F0207"/>
    <w:rsid w:val="006F17DB"/>
    <w:rsid w:val="006F5AD4"/>
    <w:rsid w:val="006F5B80"/>
    <w:rsid w:val="00700DD7"/>
    <w:rsid w:val="0070207C"/>
    <w:rsid w:val="007027A1"/>
    <w:rsid w:val="00705F2C"/>
    <w:rsid w:val="00706C60"/>
    <w:rsid w:val="007119F5"/>
    <w:rsid w:val="00722449"/>
    <w:rsid w:val="00726B2B"/>
    <w:rsid w:val="00731ECA"/>
    <w:rsid w:val="00732D8F"/>
    <w:rsid w:val="00736548"/>
    <w:rsid w:val="00740A2B"/>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08F6"/>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7F1F9F"/>
    <w:rsid w:val="00803503"/>
    <w:rsid w:val="0080492F"/>
    <w:rsid w:val="008100DE"/>
    <w:rsid w:val="00811966"/>
    <w:rsid w:val="00812AF5"/>
    <w:rsid w:val="008142E6"/>
    <w:rsid w:val="00817929"/>
    <w:rsid w:val="00825F53"/>
    <w:rsid w:val="0083169D"/>
    <w:rsid w:val="00831F14"/>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0F"/>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4FCF"/>
    <w:rsid w:val="009654BE"/>
    <w:rsid w:val="00967409"/>
    <w:rsid w:val="00974A79"/>
    <w:rsid w:val="00976F47"/>
    <w:rsid w:val="009816F3"/>
    <w:rsid w:val="00982869"/>
    <w:rsid w:val="00984AF4"/>
    <w:rsid w:val="00984E21"/>
    <w:rsid w:val="00987A3B"/>
    <w:rsid w:val="009909ED"/>
    <w:rsid w:val="009915A5"/>
    <w:rsid w:val="009928C6"/>
    <w:rsid w:val="00996987"/>
    <w:rsid w:val="009A664B"/>
    <w:rsid w:val="009A7521"/>
    <w:rsid w:val="009B2A2F"/>
    <w:rsid w:val="009B2D82"/>
    <w:rsid w:val="009B43C9"/>
    <w:rsid w:val="009B5C8E"/>
    <w:rsid w:val="009B6101"/>
    <w:rsid w:val="009C404F"/>
    <w:rsid w:val="009C5026"/>
    <w:rsid w:val="009C5FB6"/>
    <w:rsid w:val="009C61BE"/>
    <w:rsid w:val="009D1BFB"/>
    <w:rsid w:val="009D1D60"/>
    <w:rsid w:val="009D512A"/>
    <w:rsid w:val="009E0109"/>
    <w:rsid w:val="009E064F"/>
    <w:rsid w:val="009E337E"/>
    <w:rsid w:val="009E4D1E"/>
    <w:rsid w:val="009E4E15"/>
    <w:rsid w:val="009E5C1F"/>
    <w:rsid w:val="009E6A12"/>
    <w:rsid w:val="009E6E9A"/>
    <w:rsid w:val="009F7369"/>
    <w:rsid w:val="00A030C9"/>
    <w:rsid w:val="00A04C81"/>
    <w:rsid w:val="00A052EC"/>
    <w:rsid w:val="00A14154"/>
    <w:rsid w:val="00A14CAC"/>
    <w:rsid w:val="00A176EF"/>
    <w:rsid w:val="00A201DA"/>
    <w:rsid w:val="00A2741B"/>
    <w:rsid w:val="00A36564"/>
    <w:rsid w:val="00A41F1D"/>
    <w:rsid w:val="00A50ABE"/>
    <w:rsid w:val="00A533ED"/>
    <w:rsid w:val="00A53899"/>
    <w:rsid w:val="00A55BAC"/>
    <w:rsid w:val="00A57E53"/>
    <w:rsid w:val="00A612CD"/>
    <w:rsid w:val="00A61AAD"/>
    <w:rsid w:val="00A64410"/>
    <w:rsid w:val="00A72796"/>
    <w:rsid w:val="00A72D45"/>
    <w:rsid w:val="00A744E1"/>
    <w:rsid w:val="00A7770D"/>
    <w:rsid w:val="00A805FE"/>
    <w:rsid w:val="00A812BA"/>
    <w:rsid w:val="00A835AE"/>
    <w:rsid w:val="00A855AC"/>
    <w:rsid w:val="00A85A29"/>
    <w:rsid w:val="00A86237"/>
    <w:rsid w:val="00A92DDC"/>
    <w:rsid w:val="00A93172"/>
    <w:rsid w:val="00AA0457"/>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6B8A"/>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C7DFB"/>
    <w:rsid w:val="00BE3B8B"/>
    <w:rsid w:val="00BF3B92"/>
    <w:rsid w:val="00BF60DD"/>
    <w:rsid w:val="00BF63B7"/>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2016"/>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3EAF"/>
    <w:rsid w:val="00D22ED7"/>
    <w:rsid w:val="00D2379C"/>
    <w:rsid w:val="00D273D2"/>
    <w:rsid w:val="00D27D05"/>
    <w:rsid w:val="00D30BCB"/>
    <w:rsid w:val="00D30F2C"/>
    <w:rsid w:val="00D33D23"/>
    <w:rsid w:val="00D3532D"/>
    <w:rsid w:val="00D36E1D"/>
    <w:rsid w:val="00D43798"/>
    <w:rsid w:val="00D460B2"/>
    <w:rsid w:val="00D51CDC"/>
    <w:rsid w:val="00D52182"/>
    <w:rsid w:val="00D52EEE"/>
    <w:rsid w:val="00D56CD4"/>
    <w:rsid w:val="00D63021"/>
    <w:rsid w:val="00D63101"/>
    <w:rsid w:val="00D6499E"/>
    <w:rsid w:val="00D67947"/>
    <w:rsid w:val="00D75A07"/>
    <w:rsid w:val="00D762D5"/>
    <w:rsid w:val="00D76BE6"/>
    <w:rsid w:val="00D83C42"/>
    <w:rsid w:val="00D851DB"/>
    <w:rsid w:val="00D867CF"/>
    <w:rsid w:val="00D87E9A"/>
    <w:rsid w:val="00D90D66"/>
    <w:rsid w:val="00D95864"/>
    <w:rsid w:val="00DA1A48"/>
    <w:rsid w:val="00DA2D54"/>
    <w:rsid w:val="00DA5376"/>
    <w:rsid w:val="00DA54EC"/>
    <w:rsid w:val="00DA7103"/>
    <w:rsid w:val="00DA77A1"/>
    <w:rsid w:val="00DB7A0D"/>
    <w:rsid w:val="00DB7CDF"/>
    <w:rsid w:val="00DD7719"/>
    <w:rsid w:val="00DE3C7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0E11"/>
    <w:rsid w:val="00E264FE"/>
    <w:rsid w:val="00E2658C"/>
    <w:rsid w:val="00E3731D"/>
    <w:rsid w:val="00E435D0"/>
    <w:rsid w:val="00E44495"/>
    <w:rsid w:val="00E46697"/>
    <w:rsid w:val="00E538BB"/>
    <w:rsid w:val="00E53C26"/>
    <w:rsid w:val="00E5594D"/>
    <w:rsid w:val="00E63058"/>
    <w:rsid w:val="00E67B36"/>
    <w:rsid w:val="00E710C8"/>
    <w:rsid w:val="00E71838"/>
    <w:rsid w:val="00E75B7D"/>
    <w:rsid w:val="00E76C25"/>
    <w:rsid w:val="00E817D4"/>
    <w:rsid w:val="00E83377"/>
    <w:rsid w:val="00E83A64"/>
    <w:rsid w:val="00E84F61"/>
    <w:rsid w:val="00E93C7C"/>
    <w:rsid w:val="00E9457B"/>
    <w:rsid w:val="00E95951"/>
    <w:rsid w:val="00EA5F8A"/>
    <w:rsid w:val="00EB0ECC"/>
    <w:rsid w:val="00EB0F16"/>
    <w:rsid w:val="00EB462D"/>
    <w:rsid w:val="00EC4C62"/>
    <w:rsid w:val="00ED11A1"/>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49C2"/>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2021-03-15T07:21:00Z</cp:lastPrinted>
  <dcterms:created xsi:type="dcterms:W3CDTF">2021-02-23T04:41:00Z</dcterms:created>
  <dcterms:modified xsi:type="dcterms:W3CDTF">2021-03-15T07:21:00Z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