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D607248" w:rsidR="00DA77A1" w:rsidRDefault="00F306B0" w:rsidP="007868CF">
      <w:pPr>
        <w:pStyle w:val="Reference"/>
      </w:pPr>
      <w:r>
        <w:t>3</w:t>
      </w:r>
      <w:r w:rsidR="00AA12EC">
        <w:t>1</w:t>
      </w:r>
      <w:r w:rsidR="00A9699D">
        <w:t xml:space="preserve"> March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A7B8321" w:rsidR="00A176EF" w:rsidRPr="00A176EF" w:rsidRDefault="00F4081D"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CRAIG TRICKETT</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7010FF6C"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4081D" w:rsidRPr="00F4081D">
        <w:rPr>
          <w:rFonts w:ascii="Calibri" w:eastAsia="Calibri" w:hAnsi="Calibri" w:cs="Times New Roman"/>
          <w:bCs/>
          <w:sz w:val="24"/>
          <w:szCs w:val="24"/>
          <w:lang w:eastAsia="en-US"/>
        </w:rPr>
        <w:t>17</w:t>
      </w:r>
      <w:r w:rsidR="00E03D16">
        <w:rPr>
          <w:rFonts w:ascii="Calibri" w:eastAsia="Calibri" w:hAnsi="Calibri" w:cs="Times New Roman"/>
          <w:sz w:val="24"/>
          <w:szCs w:val="24"/>
          <w:lang w:eastAsia="en-US"/>
        </w:rPr>
        <w:t xml:space="preserve"> March</w:t>
      </w:r>
      <w:r w:rsidR="00E435DD">
        <w:rPr>
          <w:rFonts w:ascii="Calibri" w:eastAsia="Calibri" w:hAnsi="Calibri" w:cs="Times New Roman"/>
          <w:sz w:val="24"/>
          <w:szCs w:val="24"/>
          <w:lang w:eastAsia="en-US"/>
        </w:rPr>
        <w:t xml:space="preserve"> 2022</w:t>
      </w:r>
    </w:p>
    <w:p w14:paraId="353D3562" w14:textId="5D74B7B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77D72">
        <w:rPr>
          <w:rFonts w:ascii="Calibri" w:eastAsia="Calibri" w:hAnsi="Calibri" w:cs="Times New Roman"/>
          <w:sz w:val="24"/>
          <w:szCs w:val="24"/>
          <w:lang w:eastAsia="en-US"/>
        </w:rPr>
        <w:t>Ju</w:t>
      </w:r>
      <w:r w:rsidR="00E03D16">
        <w:rPr>
          <w:rFonts w:ascii="Calibri" w:eastAsia="Calibri" w:hAnsi="Calibri" w:cs="Times New Roman"/>
          <w:sz w:val="24"/>
          <w:szCs w:val="24"/>
          <w:lang w:eastAsia="en-US"/>
        </w:rPr>
        <w:t>stice Shane Marshall</w:t>
      </w:r>
      <w:r w:rsidR="00E435DD">
        <w:rPr>
          <w:rFonts w:ascii="Calibri" w:eastAsia="Calibri" w:hAnsi="Calibri" w:cs="Times New Roman"/>
          <w:sz w:val="24"/>
          <w:szCs w:val="24"/>
          <w:lang w:eastAsia="en-US"/>
        </w:rPr>
        <w:t xml:space="preserve"> </w:t>
      </w:r>
      <w:r w:rsidR="00677D72">
        <w:rPr>
          <w:rFonts w:ascii="Calibri" w:eastAsia="Calibri" w:hAnsi="Calibri" w:cs="Times New Roman"/>
          <w:sz w:val="24"/>
          <w:szCs w:val="24"/>
          <w:lang w:eastAsia="en-US"/>
        </w:rPr>
        <w:t>(</w:t>
      </w:r>
      <w:r w:rsidR="00526BF1">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 xml:space="preserve">and </w:t>
      </w:r>
      <w:r w:rsidR="00F4081D">
        <w:rPr>
          <w:rFonts w:ascii="Calibri" w:eastAsia="Calibri" w:hAnsi="Calibri" w:cs="Times New Roman"/>
          <w:sz w:val="24"/>
          <w:szCs w:val="24"/>
          <w:lang w:eastAsia="en-US"/>
        </w:rPr>
        <w:t>Mr Des Gleeson</w:t>
      </w:r>
      <w:r w:rsidR="008778C4">
        <w:rPr>
          <w:rFonts w:ascii="Calibri" w:eastAsia="Calibri" w:hAnsi="Calibri" w:cs="Times New Roman"/>
          <w:sz w:val="24"/>
          <w:szCs w:val="24"/>
          <w:lang w:eastAsia="en-US"/>
        </w:rPr>
        <w:t>.</w:t>
      </w:r>
    </w:p>
    <w:p w14:paraId="0835B251" w14:textId="7F07BE82"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47AC6">
        <w:rPr>
          <w:rFonts w:ascii="Calibri" w:eastAsia="Calibri" w:hAnsi="Calibri" w:cs="Times New Roman"/>
          <w:sz w:val="24"/>
          <w:szCs w:val="24"/>
          <w:lang w:eastAsia="en-US"/>
        </w:rPr>
        <w:t xml:space="preserve">Mr </w:t>
      </w:r>
      <w:r w:rsidR="004D5700">
        <w:rPr>
          <w:rFonts w:ascii="Calibri" w:eastAsia="Calibri" w:hAnsi="Calibri" w:cs="Times New Roman"/>
          <w:sz w:val="24"/>
          <w:szCs w:val="24"/>
          <w:lang w:eastAsia="en-US"/>
        </w:rPr>
        <w:t>Marwan El-Asmar</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3381A45B" w:rsidR="007868CF"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F4081D">
        <w:rPr>
          <w:rFonts w:ascii="Calibri" w:eastAsia="Calibri" w:hAnsi="Calibri" w:cs="Times New Roman"/>
          <w:sz w:val="24"/>
          <w:szCs w:val="24"/>
          <w:lang w:eastAsia="en-US"/>
        </w:rPr>
        <w:t>Craig Trickett</w:t>
      </w:r>
      <w:r w:rsidR="00677D72">
        <w:rPr>
          <w:rFonts w:ascii="Calibri" w:eastAsia="Calibri" w:hAnsi="Calibri" w:cs="Times New Roman"/>
          <w:sz w:val="24"/>
          <w:szCs w:val="24"/>
          <w:lang w:eastAsia="en-US"/>
        </w:rPr>
        <w:t xml:space="preserve"> represented himself</w:t>
      </w:r>
      <w:r w:rsidR="00AE2F8F">
        <w:rPr>
          <w:rFonts w:ascii="Calibri" w:eastAsia="Calibri" w:hAnsi="Calibri" w:cs="Times New Roman"/>
          <w:sz w:val="24"/>
          <w:szCs w:val="24"/>
          <w:lang w:eastAsia="en-US"/>
        </w:rPr>
        <w:t>.</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C6FFFED" w14:textId="3591FA2E" w:rsidR="00E47A95" w:rsidRDefault="007868CF" w:rsidP="00677D72">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7A33F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55B13">
        <w:rPr>
          <w:rFonts w:ascii="Calibri" w:eastAsia="Calibri" w:hAnsi="Calibri" w:cs="Times New Roman"/>
          <w:bCs/>
          <w:sz w:val="24"/>
          <w:szCs w:val="24"/>
          <w:lang w:eastAsia="en-US"/>
        </w:rPr>
        <w:t xml:space="preserve">Greyhounds Australasia Rule (“GAR”) </w:t>
      </w:r>
      <w:r w:rsidR="00E47A95">
        <w:rPr>
          <w:rFonts w:ascii="Calibri" w:eastAsia="Calibri" w:hAnsi="Calibri" w:cs="Times New Roman"/>
          <w:bCs/>
          <w:sz w:val="24"/>
          <w:szCs w:val="24"/>
          <w:lang w:eastAsia="en-US"/>
        </w:rPr>
        <w:t>86(u) states:</w:t>
      </w:r>
    </w:p>
    <w:p w14:paraId="5D4C3AC5" w14:textId="77777777" w:rsidR="00E47A95" w:rsidRPr="00E47A95" w:rsidRDefault="00E47A95" w:rsidP="00E47A95">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E47A95">
        <w:rPr>
          <w:rFonts w:ascii="Calibri" w:eastAsia="Calibri" w:hAnsi="Calibri" w:cs="Times New Roman"/>
          <w:bCs/>
          <w:sz w:val="24"/>
          <w:szCs w:val="24"/>
          <w:lang w:eastAsia="en-US"/>
        </w:rPr>
        <w:t>A person (including an official) shall be guilty of an offence if the person:</w:t>
      </w:r>
    </w:p>
    <w:p w14:paraId="703086A4" w14:textId="127CE67D" w:rsidR="00E47A95" w:rsidRPr="00E47A95" w:rsidRDefault="00E47A95" w:rsidP="00E47A95">
      <w:pPr>
        <w:spacing w:line="259" w:lineRule="auto"/>
        <w:ind w:left="2160" w:firstLine="720"/>
        <w:jc w:val="both"/>
        <w:rPr>
          <w:rFonts w:ascii="Calibri" w:eastAsia="Calibri" w:hAnsi="Calibri" w:cs="Times New Roman"/>
          <w:bCs/>
          <w:sz w:val="24"/>
          <w:szCs w:val="24"/>
          <w:lang w:eastAsia="en-US"/>
        </w:rPr>
      </w:pPr>
      <w:r w:rsidRPr="00E47A95">
        <w:rPr>
          <w:rFonts w:ascii="Calibri" w:eastAsia="Calibri" w:hAnsi="Calibri" w:cs="Times New Roman"/>
          <w:bCs/>
          <w:sz w:val="24"/>
          <w:szCs w:val="24"/>
          <w:lang w:eastAsia="en-US"/>
        </w:rPr>
        <w:t>(u) Commits a breach of the Rules relating to syndicates.</w:t>
      </w:r>
    </w:p>
    <w:p w14:paraId="365D79D2" w14:textId="77777777" w:rsidR="00E47A95" w:rsidRDefault="00E47A95" w:rsidP="00677D72">
      <w:pPr>
        <w:spacing w:line="259" w:lineRule="auto"/>
        <w:ind w:left="2880" w:hanging="2880"/>
        <w:jc w:val="both"/>
        <w:rPr>
          <w:rFonts w:ascii="Calibri" w:eastAsia="Calibri" w:hAnsi="Calibri" w:cs="Times New Roman"/>
          <w:bCs/>
          <w:sz w:val="24"/>
          <w:szCs w:val="24"/>
          <w:lang w:eastAsia="en-US"/>
        </w:rPr>
      </w:pPr>
    </w:p>
    <w:p w14:paraId="2BA60588" w14:textId="1B0C8C42" w:rsidR="00455B13" w:rsidRDefault="00E47A95" w:rsidP="00E47A95">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4D5700">
        <w:rPr>
          <w:rFonts w:ascii="Calibri" w:eastAsia="Calibri" w:hAnsi="Calibri" w:cs="Times New Roman"/>
          <w:bCs/>
          <w:sz w:val="24"/>
          <w:szCs w:val="24"/>
          <w:lang w:eastAsia="en-US"/>
        </w:rPr>
        <w:t>86(o</w:t>
      </w:r>
      <w:r w:rsidR="00677D72">
        <w:rPr>
          <w:rFonts w:ascii="Calibri" w:eastAsia="Calibri" w:hAnsi="Calibri" w:cs="Times New Roman"/>
          <w:bCs/>
          <w:sz w:val="24"/>
          <w:szCs w:val="24"/>
          <w:lang w:eastAsia="en-US"/>
        </w:rPr>
        <w:t>)</w:t>
      </w:r>
      <w:r w:rsidR="00455B13">
        <w:rPr>
          <w:rFonts w:ascii="Calibri" w:eastAsia="Calibri" w:hAnsi="Calibri" w:cs="Times New Roman"/>
          <w:bCs/>
          <w:sz w:val="24"/>
          <w:szCs w:val="24"/>
          <w:lang w:eastAsia="en-US"/>
        </w:rPr>
        <w:t xml:space="preserve"> states:</w:t>
      </w:r>
    </w:p>
    <w:p w14:paraId="4967E518" w14:textId="77777777" w:rsidR="004D5700" w:rsidRPr="004D5700" w:rsidRDefault="00455B13" w:rsidP="004D5700">
      <w:pPr>
        <w:spacing w:line="259" w:lineRule="auto"/>
        <w:ind w:left="2880" w:hanging="216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4D5700" w:rsidRPr="004D5700">
        <w:rPr>
          <w:rFonts w:ascii="Calibri" w:eastAsia="Calibri" w:hAnsi="Calibri" w:cs="Times New Roman"/>
          <w:bCs/>
          <w:sz w:val="24"/>
          <w:szCs w:val="24"/>
          <w:lang w:eastAsia="en-US"/>
        </w:rPr>
        <w:t>A person (including an official) shall be guilty of an offence if the person -:</w:t>
      </w:r>
    </w:p>
    <w:p w14:paraId="71B5F406" w14:textId="6595CF03" w:rsidR="00455B13" w:rsidRDefault="004D5700" w:rsidP="004D5700">
      <w:pPr>
        <w:spacing w:line="259" w:lineRule="auto"/>
        <w:ind w:left="2880"/>
        <w:jc w:val="both"/>
        <w:rPr>
          <w:rFonts w:ascii="Calibri" w:eastAsia="Calibri" w:hAnsi="Calibri" w:cs="Times New Roman"/>
          <w:bCs/>
          <w:sz w:val="24"/>
          <w:szCs w:val="24"/>
          <w:lang w:eastAsia="en-US"/>
        </w:rPr>
      </w:pPr>
      <w:r w:rsidRPr="004D5700">
        <w:rPr>
          <w:rFonts w:ascii="Calibri" w:eastAsia="Calibri" w:hAnsi="Calibri" w:cs="Times New Roman"/>
          <w:bCs/>
          <w:sz w:val="24"/>
          <w:szCs w:val="24"/>
          <w:lang w:eastAsia="en-US"/>
        </w:rPr>
        <w:t>(o)  has, in relation to a greyhound, or greyhound racing, done a thing, or omitted to do a thing, which in the opinion of the Stewards, or Controlling Body, as the case may be, is negligent, dishonest, corrupt, fraudulent or improper, or constitutes misconduct</w:t>
      </w:r>
      <w:r w:rsidR="00B657F1">
        <w:rPr>
          <w:rFonts w:ascii="Calibri" w:eastAsia="Calibri" w:hAnsi="Calibri" w:cs="Times New Roman"/>
          <w:bCs/>
          <w:sz w:val="24"/>
          <w:szCs w:val="24"/>
          <w:lang w:eastAsia="en-US"/>
        </w:rPr>
        <w:t>.</w:t>
      </w:r>
    </w:p>
    <w:p w14:paraId="3F338D91" w14:textId="37CAC799" w:rsidR="00B657F1" w:rsidRDefault="00B657F1" w:rsidP="004D5700">
      <w:pPr>
        <w:spacing w:line="259" w:lineRule="auto"/>
        <w:ind w:left="2880"/>
        <w:jc w:val="both"/>
        <w:rPr>
          <w:rFonts w:ascii="Calibri" w:eastAsia="Calibri" w:hAnsi="Calibri" w:cs="Times New Roman"/>
          <w:bCs/>
          <w:sz w:val="24"/>
          <w:szCs w:val="24"/>
          <w:lang w:eastAsia="en-US"/>
        </w:rPr>
      </w:pPr>
    </w:p>
    <w:p w14:paraId="7957FCD7" w14:textId="7B88F00C" w:rsidR="00B657F1" w:rsidRDefault="00B657F1" w:rsidP="004D570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86(d) states:</w:t>
      </w:r>
    </w:p>
    <w:p w14:paraId="7E1952C7" w14:textId="3414FF07" w:rsidR="00B657F1" w:rsidRPr="00B657F1" w:rsidRDefault="00B657F1" w:rsidP="00B657F1">
      <w:pPr>
        <w:spacing w:line="259" w:lineRule="auto"/>
        <w:ind w:left="2880"/>
        <w:jc w:val="both"/>
        <w:rPr>
          <w:rFonts w:ascii="Calibri" w:eastAsia="Calibri" w:hAnsi="Calibri" w:cs="Times New Roman"/>
          <w:bCs/>
          <w:sz w:val="24"/>
          <w:szCs w:val="24"/>
          <w:lang w:eastAsia="en-US"/>
        </w:rPr>
      </w:pPr>
      <w:r w:rsidRPr="00B657F1">
        <w:rPr>
          <w:rFonts w:ascii="Calibri" w:eastAsia="Calibri" w:hAnsi="Calibri" w:cs="Times New Roman"/>
          <w:bCs/>
          <w:sz w:val="24"/>
          <w:szCs w:val="24"/>
          <w:lang w:eastAsia="en-US"/>
        </w:rPr>
        <w:t xml:space="preserve">A person (including an official) shall be guilty of an offence if the person:  </w:t>
      </w:r>
    </w:p>
    <w:p w14:paraId="4F6E00D5" w14:textId="5647A733" w:rsidR="00B657F1" w:rsidRDefault="00B657F1" w:rsidP="00B657F1">
      <w:pPr>
        <w:spacing w:line="259" w:lineRule="auto"/>
        <w:ind w:left="2880"/>
        <w:jc w:val="both"/>
        <w:rPr>
          <w:rFonts w:ascii="Calibri" w:eastAsia="Calibri" w:hAnsi="Calibri" w:cs="Times New Roman"/>
          <w:bCs/>
          <w:sz w:val="24"/>
          <w:szCs w:val="24"/>
          <w:lang w:eastAsia="en-US"/>
        </w:rPr>
      </w:pPr>
      <w:r w:rsidRPr="00B657F1">
        <w:rPr>
          <w:rFonts w:ascii="Calibri" w:eastAsia="Calibri" w:hAnsi="Calibri" w:cs="Times New Roman"/>
          <w:bCs/>
          <w:sz w:val="24"/>
          <w:szCs w:val="24"/>
          <w:lang w:eastAsia="en-US"/>
        </w:rPr>
        <w:t>(d) being an owner, trainer, attendant or person having official duties in relation to greyhound racing, makes a false or misleading</w:t>
      </w:r>
      <w:r w:rsidR="002E1235">
        <w:rPr>
          <w:rFonts w:ascii="Calibri" w:eastAsia="Calibri" w:hAnsi="Calibri" w:cs="Times New Roman"/>
          <w:bCs/>
          <w:sz w:val="24"/>
          <w:szCs w:val="24"/>
          <w:lang w:eastAsia="en-US"/>
        </w:rPr>
        <w:t xml:space="preserve"> </w:t>
      </w:r>
      <w:r w:rsidRPr="00B657F1">
        <w:rPr>
          <w:rFonts w:ascii="Calibri" w:eastAsia="Calibri" w:hAnsi="Calibri" w:cs="Times New Roman"/>
          <w:bCs/>
          <w:sz w:val="24"/>
          <w:szCs w:val="24"/>
          <w:lang w:eastAsia="en-US"/>
        </w:rPr>
        <w:t>statement in relation to an investigation, examination, test or inquiry, or makes or causes to be made a falsification in a document in connection with greyhound racing or the registration of a greyhound</w:t>
      </w:r>
      <w:r>
        <w:rPr>
          <w:rFonts w:ascii="Calibri" w:eastAsia="Calibri" w:hAnsi="Calibri" w:cs="Times New Roman"/>
          <w:bCs/>
          <w:sz w:val="24"/>
          <w:szCs w:val="24"/>
          <w:lang w:eastAsia="en-US"/>
        </w:rPr>
        <w:t>.</w:t>
      </w:r>
    </w:p>
    <w:p w14:paraId="2ABBA325" w14:textId="7B6E9828" w:rsidR="00A32E9C" w:rsidRDefault="00A32E9C" w:rsidP="00B657F1">
      <w:pPr>
        <w:spacing w:line="259" w:lineRule="auto"/>
        <w:ind w:left="2880"/>
        <w:jc w:val="both"/>
        <w:rPr>
          <w:rFonts w:ascii="Calibri" w:eastAsia="Calibri" w:hAnsi="Calibri" w:cs="Times New Roman"/>
          <w:bCs/>
          <w:sz w:val="24"/>
          <w:szCs w:val="24"/>
          <w:lang w:eastAsia="en-US"/>
        </w:rPr>
      </w:pPr>
    </w:p>
    <w:p w14:paraId="5CD02EF1" w14:textId="55BE7973" w:rsidR="00A32E9C" w:rsidRDefault="00A32E9C" w:rsidP="00B657F1">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GAR 86(p) states:</w:t>
      </w:r>
    </w:p>
    <w:p w14:paraId="7FAB7F8F" w14:textId="2D6F5823" w:rsidR="00A32E9C" w:rsidRPr="00A32E9C" w:rsidRDefault="00A32E9C" w:rsidP="00A32E9C">
      <w:pPr>
        <w:spacing w:line="259" w:lineRule="auto"/>
        <w:ind w:left="2880"/>
        <w:jc w:val="both"/>
        <w:rPr>
          <w:rFonts w:ascii="Calibri" w:eastAsia="Calibri" w:hAnsi="Calibri" w:cs="Times New Roman"/>
          <w:bCs/>
          <w:sz w:val="24"/>
          <w:szCs w:val="24"/>
          <w:lang w:eastAsia="en-US"/>
        </w:rPr>
      </w:pPr>
      <w:r w:rsidRPr="00A32E9C">
        <w:rPr>
          <w:rFonts w:ascii="Calibri" w:eastAsia="Calibri" w:hAnsi="Calibri" w:cs="Times New Roman"/>
          <w:bCs/>
          <w:sz w:val="24"/>
          <w:szCs w:val="24"/>
          <w:lang w:eastAsia="en-US"/>
        </w:rPr>
        <w:t xml:space="preserve">A person (including an official) shall be guilty of an offence if the person:  </w:t>
      </w:r>
    </w:p>
    <w:p w14:paraId="07461170" w14:textId="25560F8A" w:rsidR="00A32E9C" w:rsidRDefault="00A32E9C" w:rsidP="00A32E9C">
      <w:pPr>
        <w:spacing w:line="259" w:lineRule="auto"/>
        <w:ind w:left="2880"/>
        <w:jc w:val="both"/>
        <w:rPr>
          <w:rFonts w:ascii="Calibri" w:eastAsia="Calibri" w:hAnsi="Calibri" w:cs="Times New Roman"/>
          <w:bCs/>
          <w:sz w:val="24"/>
          <w:szCs w:val="24"/>
          <w:lang w:eastAsia="en-US"/>
        </w:rPr>
      </w:pPr>
      <w:r w:rsidRPr="00A32E9C">
        <w:rPr>
          <w:rFonts w:ascii="Calibri" w:eastAsia="Calibri" w:hAnsi="Calibri" w:cs="Times New Roman"/>
          <w:bCs/>
          <w:sz w:val="24"/>
          <w:szCs w:val="24"/>
          <w:lang w:eastAsia="en-US"/>
        </w:rPr>
        <w:t>(p) disobeys or fails to comply with the lawful order of a Steward or other person or body having official duties in relation to greyhound racing</w:t>
      </w:r>
      <w:r>
        <w:rPr>
          <w:rFonts w:ascii="Calibri" w:eastAsia="Calibri" w:hAnsi="Calibri" w:cs="Times New Roman"/>
          <w:bCs/>
          <w:sz w:val="24"/>
          <w:szCs w:val="24"/>
          <w:lang w:eastAsia="en-US"/>
        </w:rPr>
        <w:t>.</w:t>
      </w:r>
    </w:p>
    <w:p w14:paraId="6A97DCD5" w14:textId="77777777" w:rsidR="004D5700" w:rsidRDefault="004D5700" w:rsidP="004D5700">
      <w:pPr>
        <w:spacing w:line="259" w:lineRule="auto"/>
        <w:ind w:left="2835" w:firstLine="45"/>
        <w:jc w:val="both"/>
        <w:rPr>
          <w:rFonts w:ascii="Calibri" w:eastAsia="Calibri" w:hAnsi="Calibri" w:cs="Times New Roman"/>
          <w:b/>
          <w:sz w:val="24"/>
          <w:szCs w:val="24"/>
          <w:lang w:eastAsia="en-US"/>
        </w:rPr>
      </w:pPr>
    </w:p>
    <w:p w14:paraId="3972ED29" w14:textId="3C378AA2" w:rsidR="004D5700" w:rsidRDefault="00300B90" w:rsidP="003E1958">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7A33F6">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B27832">
        <w:rPr>
          <w:rFonts w:ascii="Calibri" w:eastAsia="Calibri" w:hAnsi="Calibri" w:cs="Times New Roman"/>
          <w:b/>
          <w:sz w:val="24"/>
          <w:szCs w:val="24"/>
          <w:lang w:eastAsia="en-US"/>
        </w:rPr>
        <w:t xml:space="preserve">Charge 1: </w:t>
      </w:r>
      <w:r w:rsidR="00A30007">
        <w:rPr>
          <w:rFonts w:ascii="Calibri" w:eastAsia="Calibri" w:hAnsi="Calibri" w:cs="Times New Roman"/>
          <w:b/>
          <w:sz w:val="24"/>
          <w:szCs w:val="24"/>
          <w:lang w:eastAsia="en-US"/>
        </w:rPr>
        <w:t>GAR 86(u)</w:t>
      </w:r>
    </w:p>
    <w:p w14:paraId="16F50897" w14:textId="7795A142" w:rsidR="00A30007" w:rsidRDefault="004D3E48" w:rsidP="003E1958">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289AF7D3" w14:textId="2C235B6B" w:rsidR="004D3E48" w:rsidRDefault="004D3E48" w:rsidP="00E136FC">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4D3E48">
        <w:rPr>
          <w:rFonts w:ascii="Calibri" w:eastAsia="Calibri" w:hAnsi="Calibri" w:cs="Times New Roman"/>
          <w:bCs/>
          <w:sz w:val="24"/>
          <w:szCs w:val="24"/>
          <w:lang w:eastAsia="en-US"/>
        </w:rPr>
        <w:t>You were, at all relevant times, an owner, trainer, breeder registered with Greyhound Racing Victoria (</w:t>
      </w:r>
      <w:r>
        <w:rPr>
          <w:rFonts w:ascii="Calibri" w:eastAsia="Calibri" w:hAnsi="Calibri" w:cs="Times New Roman"/>
          <w:bCs/>
          <w:sz w:val="24"/>
          <w:szCs w:val="24"/>
          <w:lang w:eastAsia="en-US"/>
        </w:rPr>
        <w:t>“</w:t>
      </w:r>
      <w:r w:rsidRPr="004D3E48">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4D3E48">
        <w:rPr>
          <w:rFonts w:ascii="Calibri" w:eastAsia="Calibri" w:hAnsi="Calibri" w:cs="Times New Roman"/>
          <w:bCs/>
          <w:sz w:val="24"/>
          <w:szCs w:val="24"/>
          <w:lang w:eastAsia="en-US"/>
        </w:rPr>
        <w:t xml:space="preserve">) (Member No. 305350) and a person bound by the Greyhounds Australasia Rules </w:t>
      </w:r>
      <w:r>
        <w:rPr>
          <w:rFonts w:ascii="Calibri" w:eastAsia="Calibri" w:hAnsi="Calibri" w:cs="Times New Roman"/>
          <w:bCs/>
          <w:sz w:val="24"/>
          <w:szCs w:val="24"/>
          <w:lang w:eastAsia="en-US"/>
        </w:rPr>
        <w:t xml:space="preserve">(“GAR”) </w:t>
      </w:r>
      <w:r w:rsidRPr="004D3E48">
        <w:rPr>
          <w:rFonts w:ascii="Calibri" w:eastAsia="Calibri" w:hAnsi="Calibri" w:cs="Times New Roman"/>
          <w:bCs/>
          <w:sz w:val="24"/>
          <w:szCs w:val="24"/>
          <w:lang w:eastAsia="en-US"/>
        </w:rPr>
        <w:t>and Local Racing Rules</w:t>
      </w:r>
      <w:r w:rsidR="00A1069E">
        <w:rPr>
          <w:rFonts w:ascii="Calibri" w:eastAsia="Calibri" w:hAnsi="Calibri" w:cs="Times New Roman"/>
          <w:bCs/>
          <w:sz w:val="24"/>
          <w:szCs w:val="24"/>
          <w:lang w:eastAsia="en-US"/>
        </w:rPr>
        <w:t xml:space="preserve"> (“LR”)</w:t>
      </w:r>
      <w:r w:rsidRPr="004D3E48">
        <w:rPr>
          <w:rFonts w:ascii="Calibri" w:eastAsia="Calibri" w:hAnsi="Calibri" w:cs="Times New Roman"/>
          <w:bCs/>
          <w:sz w:val="24"/>
          <w:szCs w:val="24"/>
          <w:lang w:eastAsia="en-US"/>
        </w:rPr>
        <w:t>.</w:t>
      </w:r>
    </w:p>
    <w:p w14:paraId="23E81F6F" w14:textId="77777777" w:rsidR="004D3E48" w:rsidRDefault="004D3E48" w:rsidP="004D3E48">
      <w:pPr>
        <w:pStyle w:val="ListParagraph"/>
        <w:spacing w:line="259" w:lineRule="auto"/>
        <w:ind w:left="3119"/>
        <w:jc w:val="both"/>
        <w:rPr>
          <w:rFonts w:ascii="Calibri" w:eastAsia="Calibri" w:hAnsi="Calibri" w:cs="Times New Roman"/>
          <w:bCs/>
          <w:sz w:val="24"/>
          <w:szCs w:val="24"/>
          <w:lang w:eastAsia="en-US"/>
        </w:rPr>
      </w:pPr>
    </w:p>
    <w:p w14:paraId="47BC39EB" w14:textId="07818F5F" w:rsidR="004D3E48" w:rsidRDefault="004D3E48" w:rsidP="00E136FC">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4D3E48">
        <w:rPr>
          <w:rFonts w:ascii="Calibri" w:eastAsia="Calibri" w:hAnsi="Calibri" w:cs="Times New Roman"/>
          <w:bCs/>
          <w:sz w:val="24"/>
          <w:szCs w:val="24"/>
          <w:lang w:eastAsia="en-US"/>
        </w:rPr>
        <w:t xml:space="preserve">Between 1 January 2018 and 21 April 2020, you were the registered </w:t>
      </w:r>
      <w:r w:rsidR="00A1069E" w:rsidRPr="004D3E48">
        <w:rPr>
          <w:rFonts w:ascii="Calibri" w:eastAsia="Calibri" w:hAnsi="Calibri" w:cs="Times New Roman"/>
          <w:bCs/>
          <w:sz w:val="24"/>
          <w:szCs w:val="24"/>
          <w:lang w:eastAsia="en-US"/>
        </w:rPr>
        <w:t>Syndicate Manager</w:t>
      </w:r>
      <w:r w:rsidRPr="004D3E48">
        <w:rPr>
          <w:rFonts w:ascii="Calibri" w:eastAsia="Calibri" w:hAnsi="Calibri" w:cs="Times New Roman"/>
          <w:bCs/>
          <w:sz w:val="24"/>
          <w:szCs w:val="24"/>
          <w:lang w:eastAsia="en-US"/>
        </w:rPr>
        <w:t xml:space="preserve"> of twenty (20) Syndicates under the name of </w:t>
      </w:r>
      <w:r w:rsidR="00A1069E">
        <w:rPr>
          <w:rFonts w:ascii="Calibri" w:eastAsia="Calibri" w:hAnsi="Calibri" w:cs="Times New Roman"/>
          <w:bCs/>
          <w:sz w:val="24"/>
          <w:szCs w:val="24"/>
          <w:lang w:eastAsia="en-US"/>
        </w:rPr>
        <w:t>“</w:t>
      </w:r>
      <w:r w:rsidRPr="004D3E48">
        <w:rPr>
          <w:rFonts w:ascii="Calibri" w:eastAsia="Calibri" w:hAnsi="Calibri" w:cs="Times New Roman"/>
          <w:bCs/>
          <w:sz w:val="24"/>
          <w:szCs w:val="24"/>
          <w:lang w:eastAsia="en-US"/>
        </w:rPr>
        <w:t>Chasing Gold Greyhound Syndication</w:t>
      </w:r>
      <w:r w:rsidR="00A1069E">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p>
    <w:p w14:paraId="1065E337" w14:textId="77777777" w:rsidR="00FA3F67" w:rsidRDefault="00FA3F67" w:rsidP="00FA3F67">
      <w:pPr>
        <w:pStyle w:val="ListParagraph"/>
        <w:spacing w:line="259" w:lineRule="auto"/>
        <w:ind w:left="3119"/>
        <w:jc w:val="both"/>
        <w:rPr>
          <w:rFonts w:ascii="Calibri" w:eastAsia="Calibri" w:hAnsi="Calibri" w:cs="Times New Roman"/>
          <w:bCs/>
          <w:sz w:val="24"/>
          <w:szCs w:val="24"/>
          <w:lang w:eastAsia="en-US"/>
        </w:rPr>
      </w:pPr>
    </w:p>
    <w:p w14:paraId="425853C4" w14:textId="65DC6907" w:rsidR="004D3E48" w:rsidRDefault="004D3E48" w:rsidP="00E136FC">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4D3E48">
        <w:rPr>
          <w:rFonts w:ascii="Calibri" w:eastAsia="Calibri" w:hAnsi="Calibri" w:cs="Times New Roman"/>
          <w:bCs/>
          <w:sz w:val="24"/>
          <w:szCs w:val="24"/>
          <w:lang w:eastAsia="en-US"/>
        </w:rPr>
        <w:t>These twenty (20) syndicates were not registered with GRV in accordance with the Rules of Racing, in particular Local Racing Rule 13.2.</w:t>
      </w:r>
    </w:p>
    <w:p w14:paraId="53B62096" w14:textId="53B43087" w:rsidR="00A1069E" w:rsidRDefault="00A1069E" w:rsidP="00A1069E">
      <w:pPr>
        <w:spacing w:line="259" w:lineRule="auto"/>
        <w:jc w:val="both"/>
        <w:rPr>
          <w:rFonts w:ascii="Calibri" w:eastAsia="Calibri" w:hAnsi="Calibri" w:cs="Times New Roman"/>
          <w:bCs/>
          <w:sz w:val="24"/>
          <w:szCs w:val="24"/>
          <w:lang w:eastAsia="en-US"/>
        </w:rPr>
      </w:pPr>
    </w:p>
    <w:p w14:paraId="42B683AF" w14:textId="7ED94DE4" w:rsidR="00A1069E" w:rsidRPr="00A1069E" w:rsidRDefault="00A1069E" w:rsidP="00A1069E">
      <w:pPr>
        <w:spacing w:line="259" w:lineRule="auto"/>
        <w:ind w:left="2835"/>
        <w:jc w:val="both"/>
        <w:rPr>
          <w:rFonts w:ascii="Calibri" w:eastAsia="Calibri" w:hAnsi="Calibri" w:cs="Times New Roman"/>
          <w:b/>
          <w:sz w:val="24"/>
          <w:szCs w:val="24"/>
          <w:lang w:eastAsia="en-US"/>
        </w:rPr>
      </w:pPr>
      <w:r w:rsidRPr="00A1069E">
        <w:rPr>
          <w:rFonts w:ascii="Calibri" w:eastAsia="Calibri" w:hAnsi="Calibri" w:cs="Times New Roman"/>
          <w:b/>
          <w:sz w:val="24"/>
          <w:szCs w:val="24"/>
          <w:lang w:eastAsia="en-US"/>
        </w:rPr>
        <w:t>Charge 2: GAR 86(o)</w:t>
      </w:r>
    </w:p>
    <w:p w14:paraId="718E2347" w14:textId="74EC59F2" w:rsidR="00A1069E" w:rsidRDefault="00A1069E" w:rsidP="00A1069E">
      <w:pPr>
        <w:spacing w:line="259" w:lineRule="auto"/>
        <w:ind w:left="2835"/>
        <w:jc w:val="both"/>
        <w:rPr>
          <w:rFonts w:ascii="Calibri" w:eastAsia="Calibri" w:hAnsi="Calibri" w:cs="Times New Roman"/>
          <w:bCs/>
          <w:sz w:val="24"/>
          <w:szCs w:val="24"/>
          <w:lang w:eastAsia="en-US"/>
        </w:rPr>
      </w:pPr>
    </w:p>
    <w:p w14:paraId="1DFB1EB6" w14:textId="1373A2D4" w:rsidR="00A1069E" w:rsidRDefault="00A1069E" w:rsidP="00E136FC">
      <w:pPr>
        <w:pStyle w:val="ListParagraph"/>
        <w:numPr>
          <w:ilvl w:val="0"/>
          <w:numId w:val="3"/>
        </w:numPr>
        <w:spacing w:line="259" w:lineRule="auto"/>
        <w:ind w:left="3119" w:hanging="284"/>
        <w:jc w:val="both"/>
        <w:rPr>
          <w:rFonts w:ascii="Calibri" w:eastAsia="Calibri" w:hAnsi="Calibri" w:cs="Times New Roman"/>
          <w:bCs/>
          <w:sz w:val="24"/>
          <w:szCs w:val="24"/>
          <w:lang w:eastAsia="en-US"/>
        </w:rPr>
      </w:pPr>
      <w:r w:rsidRPr="00A1069E">
        <w:rPr>
          <w:rFonts w:ascii="Calibri" w:eastAsia="Calibri" w:hAnsi="Calibri" w:cs="Times New Roman"/>
          <w:bCs/>
          <w:sz w:val="24"/>
          <w:szCs w:val="24"/>
          <w:lang w:eastAsia="en-US"/>
        </w:rPr>
        <w:t>You were, at all relevant times, an owner, trainer, breeder registered with Greyhound Racing Victoria (</w:t>
      </w:r>
      <w:r>
        <w:rPr>
          <w:rFonts w:ascii="Calibri" w:eastAsia="Calibri" w:hAnsi="Calibri" w:cs="Times New Roman"/>
          <w:bCs/>
          <w:sz w:val="24"/>
          <w:szCs w:val="24"/>
          <w:lang w:eastAsia="en-US"/>
        </w:rPr>
        <w:t>“</w:t>
      </w:r>
      <w:r w:rsidRPr="00A1069E">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A1069E">
        <w:rPr>
          <w:rFonts w:ascii="Calibri" w:eastAsia="Calibri" w:hAnsi="Calibri" w:cs="Times New Roman"/>
          <w:bCs/>
          <w:sz w:val="24"/>
          <w:szCs w:val="24"/>
          <w:lang w:eastAsia="en-US"/>
        </w:rPr>
        <w:t xml:space="preserve">) (Member No. 305350) and a person bound by the Greyhounds Australasia Rules </w:t>
      </w:r>
      <w:r>
        <w:rPr>
          <w:rFonts w:ascii="Calibri" w:eastAsia="Calibri" w:hAnsi="Calibri" w:cs="Times New Roman"/>
          <w:bCs/>
          <w:sz w:val="24"/>
          <w:szCs w:val="24"/>
          <w:lang w:eastAsia="en-US"/>
        </w:rPr>
        <w:t xml:space="preserve">(“GAR”) </w:t>
      </w:r>
      <w:r w:rsidRPr="00A1069E">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A1069E">
        <w:rPr>
          <w:rFonts w:ascii="Calibri" w:eastAsia="Calibri" w:hAnsi="Calibri" w:cs="Times New Roman"/>
          <w:bCs/>
          <w:sz w:val="24"/>
          <w:szCs w:val="24"/>
          <w:lang w:eastAsia="en-US"/>
        </w:rPr>
        <w:t>.</w:t>
      </w:r>
    </w:p>
    <w:p w14:paraId="3A654B14" w14:textId="77777777" w:rsidR="00A1069E" w:rsidRDefault="00A1069E" w:rsidP="00A1069E">
      <w:pPr>
        <w:pStyle w:val="ListParagraph"/>
        <w:spacing w:line="259" w:lineRule="auto"/>
        <w:ind w:left="3119"/>
        <w:jc w:val="both"/>
        <w:rPr>
          <w:rFonts w:ascii="Calibri" w:eastAsia="Calibri" w:hAnsi="Calibri" w:cs="Times New Roman"/>
          <w:bCs/>
          <w:sz w:val="24"/>
          <w:szCs w:val="24"/>
          <w:lang w:eastAsia="en-US"/>
        </w:rPr>
      </w:pPr>
    </w:p>
    <w:p w14:paraId="322FE8B7" w14:textId="5244D65D" w:rsidR="00A1069E" w:rsidRDefault="00A1069E" w:rsidP="00E136FC">
      <w:pPr>
        <w:pStyle w:val="ListParagraph"/>
        <w:numPr>
          <w:ilvl w:val="0"/>
          <w:numId w:val="3"/>
        </w:numPr>
        <w:spacing w:line="259" w:lineRule="auto"/>
        <w:ind w:left="3119" w:hanging="284"/>
        <w:jc w:val="both"/>
        <w:rPr>
          <w:rFonts w:ascii="Calibri" w:eastAsia="Calibri" w:hAnsi="Calibri" w:cs="Times New Roman"/>
          <w:bCs/>
          <w:sz w:val="24"/>
          <w:szCs w:val="24"/>
          <w:lang w:eastAsia="en-US"/>
        </w:rPr>
      </w:pPr>
      <w:r w:rsidRPr="00A1069E">
        <w:rPr>
          <w:rFonts w:ascii="Calibri" w:eastAsia="Calibri" w:hAnsi="Calibri" w:cs="Times New Roman"/>
          <w:bCs/>
          <w:sz w:val="24"/>
          <w:szCs w:val="24"/>
          <w:lang w:eastAsia="en-US"/>
        </w:rPr>
        <w:t>You have, in relation to the greyhound racing, done a thing, which in the opinion of the Stewards, is dishonest, corrupt, fraudulent, improper, or constitutes misconduct, in that:-</w:t>
      </w:r>
    </w:p>
    <w:p w14:paraId="35E092B7" w14:textId="77777777" w:rsidR="00A1069E" w:rsidRDefault="00A1069E" w:rsidP="00A1069E">
      <w:pPr>
        <w:pStyle w:val="ListParagraph"/>
        <w:spacing w:line="259" w:lineRule="auto"/>
        <w:ind w:left="3119"/>
        <w:jc w:val="both"/>
        <w:rPr>
          <w:rFonts w:ascii="Calibri" w:eastAsia="Calibri" w:hAnsi="Calibri" w:cs="Times New Roman"/>
          <w:bCs/>
          <w:sz w:val="24"/>
          <w:szCs w:val="24"/>
          <w:lang w:eastAsia="en-US"/>
        </w:rPr>
      </w:pPr>
    </w:p>
    <w:p w14:paraId="4290104B" w14:textId="75B46843" w:rsidR="00A1069E" w:rsidRDefault="00A1069E" w:rsidP="00A1069E">
      <w:pPr>
        <w:spacing w:line="259" w:lineRule="auto"/>
        <w:ind w:left="3119"/>
        <w:jc w:val="both"/>
        <w:rPr>
          <w:rFonts w:ascii="Calibri" w:eastAsia="Calibri" w:hAnsi="Calibri" w:cs="Times New Roman"/>
          <w:bCs/>
          <w:sz w:val="24"/>
          <w:szCs w:val="24"/>
          <w:lang w:eastAsia="en-US"/>
        </w:rPr>
      </w:pPr>
      <w:r w:rsidRPr="00A1069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A1069E">
        <w:rPr>
          <w:rFonts w:ascii="Calibri" w:eastAsia="Calibri" w:hAnsi="Calibri" w:cs="Times New Roman"/>
          <w:bCs/>
          <w:sz w:val="24"/>
          <w:szCs w:val="24"/>
          <w:lang w:eastAsia="en-US"/>
        </w:rPr>
        <w:t xml:space="preserve">On 21 May 2019, you obtained a financial advantage by falsely representing yourself as the owner of greyhound </w:t>
      </w:r>
      <w:r>
        <w:rPr>
          <w:rFonts w:ascii="Calibri" w:eastAsia="Calibri" w:hAnsi="Calibri" w:cs="Times New Roman"/>
          <w:bCs/>
          <w:sz w:val="24"/>
          <w:szCs w:val="24"/>
          <w:lang w:eastAsia="en-US"/>
        </w:rPr>
        <w:t>“</w:t>
      </w:r>
      <w:r w:rsidRPr="00A1069E">
        <w:rPr>
          <w:rFonts w:ascii="Calibri" w:eastAsia="Calibri" w:hAnsi="Calibri" w:cs="Times New Roman"/>
          <w:bCs/>
          <w:sz w:val="24"/>
          <w:szCs w:val="24"/>
          <w:lang w:eastAsia="en-US"/>
        </w:rPr>
        <w:t>Chasin Donuts</w:t>
      </w:r>
      <w:r>
        <w:rPr>
          <w:rFonts w:ascii="Calibri" w:eastAsia="Calibri" w:hAnsi="Calibri" w:cs="Times New Roman"/>
          <w:bCs/>
          <w:sz w:val="24"/>
          <w:szCs w:val="24"/>
          <w:lang w:eastAsia="en-US"/>
        </w:rPr>
        <w:t>”</w:t>
      </w:r>
      <w:r w:rsidRPr="00A1069E">
        <w:rPr>
          <w:rFonts w:ascii="Calibri" w:eastAsia="Calibri" w:hAnsi="Calibri" w:cs="Times New Roman"/>
          <w:bCs/>
          <w:sz w:val="24"/>
          <w:szCs w:val="24"/>
          <w:lang w:eastAsia="en-US"/>
        </w:rPr>
        <w:t xml:space="preserve"> (Ear Brand NGDSU) to a group of twelve (12) shareholders</w:t>
      </w:r>
      <w:r>
        <w:rPr>
          <w:rFonts w:ascii="Calibri" w:eastAsia="Calibri" w:hAnsi="Calibri" w:cs="Times New Roman"/>
          <w:bCs/>
          <w:sz w:val="24"/>
          <w:szCs w:val="24"/>
          <w:lang w:eastAsia="en-US"/>
        </w:rPr>
        <w:t xml:space="preserve"> </w:t>
      </w:r>
      <w:r w:rsidRPr="00A1069E">
        <w:rPr>
          <w:rFonts w:ascii="Calibri" w:eastAsia="Calibri" w:hAnsi="Calibri" w:cs="Times New Roman"/>
          <w:bCs/>
          <w:sz w:val="24"/>
          <w:szCs w:val="24"/>
          <w:lang w:eastAsia="en-US"/>
        </w:rPr>
        <w:t>who then purchased the said greyhound for the amount of $5</w:t>
      </w:r>
      <w:r>
        <w:rPr>
          <w:rFonts w:ascii="Calibri" w:eastAsia="Calibri" w:hAnsi="Calibri" w:cs="Times New Roman"/>
          <w:bCs/>
          <w:sz w:val="24"/>
          <w:szCs w:val="24"/>
          <w:lang w:eastAsia="en-US"/>
        </w:rPr>
        <w:t>,</w:t>
      </w:r>
      <w:r w:rsidRPr="00A1069E">
        <w:rPr>
          <w:rFonts w:ascii="Calibri" w:eastAsia="Calibri" w:hAnsi="Calibri" w:cs="Times New Roman"/>
          <w:bCs/>
          <w:sz w:val="24"/>
          <w:szCs w:val="24"/>
          <w:lang w:eastAsia="en-US"/>
        </w:rPr>
        <w:t xml:space="preserve">000;  </w:t>
      </w:r>
    </w:p>
    <w:p w14:paraId="1972634E" w14:textId="77777777" w:rsidR="00A1069E" w:rsidRDefault="00A1069E" w:rsidP="00A1069E">
      <w:pPr>
        <w:spacing w:line="259" w:lineRule="auto"/>
        <w:ind w:left="3119"/>
        <w:jc w:val="both"/>
        <w:rPr>
          <w:rFonts w:ascii="Calibri" w:eastAsia="Calibri" w:hAnsi="Calibri" w:cs="Times New Roman"/>
          <w:bCs/>
          <w:sz w:val="24"/>
          <w:szCs w:val="24"/>
          <w:lang w:eastAsia="en-US"/>
        </w:rPr>
      </w:pPr>
    </w:p>
    <w:p w14:paraId="1C4BD1B3" w14:textId="7567650A" w:rsidR="00A1069E" w:rsidRPr="00A1069E" w:rsidRDefault="00A1069E" w:rsidP="00A1069E">
      <w:pPr>
        <w:spacing w:line="259" w:lineRule="auto"/>
        <w:ind w:left="3119"/>
        <w:jc w:val="both"/>
        <w:rPr>
          <w:rFonts w:ascii="Calibri" w:eastAsia="Calibri" w:hAnsi="Calibri" w:cs="Times New Roman"/>
          <w:bCs/>
          <w:sz w:val="24"/>
          <w:szCs w:val="24"/>
          <w:lang w:eastAsia="en-US"/>
        </w:rPr>
      </w:pPr>
      <w:r w:rsidRPr="00A1069E">
        <w:rPr>
          <w:rFonts w:ascii="Calibri" w:eastAsia="Calibri" w:hAnsi="Calibri" w:cs="Times New Roman"/>
          <w:bCs/>
          <w:sz w:val="24"/>
          <w:szCs w:val="24"/>
          <w:lang w:eastAsia="en-US"/>
        </w:rPr>
        <w:t>(b) You sent prospective shareholders footage of a greyhound in a bullring you purported to be</w:t>
      </w:r>
      <w:r>
        <w:rPr>
          <w:rFonts w:ascii="Calibri" w:eastAsia="Calibri" w:hAnsi="Calibri" w:cs="Times New Roman"/>
          <w:bCs/>
          <w:sz w:val="24"/>
          <w:szCs w:val="24"/>
          <w:lang w:eastAsia="en-US"/>
        </w:rPr>
        <w:t xml:space="preserve"> </w:t>
      </w:r>
      <w:r w:rsidRPr="00A1069E">
        <w:rPr>
          <w:rFonts w:ascii="Calibri" w:eastAsia="Calibri" w:hAnsi="Calibri" w:cs="Times New Roman"/>
          <w:bCs/>
          <w:sz w:val="24"/>
          <w:szCs w:val="24"/>
          <w:lang w:eastAsia="en-US"/>
        </w:rPr>
        <w:t xml:space="preserve">Chasin Donuts (Ear Brand NGDSU). You knowingly used the same footage one (1) month earlier </w:t>
      </w:r>
      <w:r>
        <w:rPr>
          <w:rFonts w:ascii="Calibri" w:eastAsia="Calibri" w:hAnsi="Calibri" w:cs="Times New Roman"/>
          <w:bCs/>
          <w:sz w:val="24"/>
          <w:szCs w:val="24"/>
          <w:lang w:eastAsia="en-US"/>
        </w:rPr>
        <w:t>purporting</w:t>
      </w:r>
      <w:r w:rsidRPr="00A1069E">
        <w:rPr>
          <w:rFonts w:ascii="Calibri" w:eastAsia="Calibri" w:hAnsi="Calibri" w:cs="Times New Roman"/>
          <w:bCs/>
          <w:sz w:val="24"/>
          <w:szCs w:val="24"/>
          <w:lang w:eastAsia="en-US"/>
        </w:rPr>
        <w:t xml:space="preserve"> it to be a completely different greyhound (Kennel name of Jodi) with different shareholders.</w:t>
      </w:r>
    </w:p>
    <w:p w14:paraId="69CD8E8F" w14:textId="77777777" w:rsidR="00A1069E" w:rsidRDefault="00A1069E" w:rsidP="00A1069E">
      <w:pPr>
        <w:pStyle w:val="ListParagraph"/>
        <w:spacing w:line="259" w:lineRule="auto"/>
        <w:ind w:left="3119"/>
        <w:jc w:val="both"/>
        <w:rPr>
          <w:rFonts w:ascii="Calibri" w:eastAsia="Calibri" w:hAnsi="Calibri" w:cs="Times New Roman"/>
          <w:bCs/>
          <w:sz w:val="24"/>
          <w:szCs w:val="24"/>
          <w:lang w:eastAsia="en-US"/>
        </w:rPr>
      </w:pPr>
    </w:p>
    <w:p w14:paraId="2A437C32" w14:textId="1B401023" w:rsidR="00A1069E" w:rsidRDefault="00A1069E" w:rsidP="00E136FC">
      <w:pPr>
        <w:pStyle w:val="ListParagraph"/>
        <w:numPr>
          <w:ilvl w:val="0"/>
          <w:numId w:val="3"/>
        </w:numPr>
        <w:spacing w:line="259" w:lineRule="auto"/>
        <w:ind w:left="3119" w:hanging="284"/>
        <w:jc w:val="both"/>
        <w:rPr>
          <w:rFonts w:ascii="Calibri" w:eastAsia="Calibri" w:hAnsi="Calibri" w:cs="Times New Roman"/>
          <w:bCs/>
          <w:sz w:val="24"/>
          <w:szCs w:val="24"/>
          <w:lang w:eastAsia="en-US"/>
        </w:rPr>
      </w:pPr>
      <w:r w:rsidRPr="00A1069E">
        <w:rPr>
          <w:rFonts w:ascii="Calibri" w:eastAsia="Calibri" w:hAnsi="Calibri" w:cs="Times New Roman"/>
          <w:bCs/>
          <w:sz w:val="24"/>
          <w:szCs w:val="24"/>
          <w:lang w:eastAsia="en-US"/>
        </w:rPr>
        <w:t>GRV FastTrack records show that Chasin Donuts (Ear Brand NGDSU) was never registered in your name or Chasing Gold Greyhound Syndication</w:t>
      </w:r>
      <w:r>
        <w:rPr>
          <w:rFonts w:ascii="Calibri" w:eastAsia="Calibri" w:hAnsi="Calibri" w:cs="Times New Roman"/>
          <w:bCs/>
          <w:sz w:val="24"/>
          <w:szCs w:val="24"/>
          <w:lang w:eastAsia="en-US"/>
        </w:rPr>
        <w:t>.</w:t>
      </w:r>
    </w:p>
    <w:p w14:paraId="735B26E3" w14:textId="6CB7A6A6" w:rsidR="00A1069E" w:rsidRDefault="00A1069E" w:rsidP="00A1069E">
      <w:pPr>
        <w:spacing w:line="259" w:lineRule="auto"/>
        <w:jc w:val="both"/>
        <w:rPr>
          <w:rFonts w:ascii="Calibri" w:eastAsia="Calibri" w:hAnsi="Calibri" w:cs="Times New Roman"/>
          <w:bCs/>
          <w:sz w:val="24"/>
          <w:szCs w:val="24"/>
          <w:lang w:eastAsia="en-US"/>
        </w:rPr>
      </w:pPr>
    </w:p>
    <w:p w14:paraId="5C811242" w14:textId="01F0695B" w:rsidR="00A1069E" w:rsidRPr="00A1069E" w:rsidRDefault="00A1069E" w:rsidP="00A1069E">
      <w:pPr>
        <w:spacing w:line="259" w:lineRule="auto"/>
        <w:ind w:left="2835"/>
        <w:jc w:val="both"/>
        <w:rPr>
          <w:rFonts w:ascii="Calibri" w:eastAsia="Calibri" w:hAnsi="Calibri" w:cs="Times New Roman"/>
          <w:b/>
          <w:sz w:val="24"/>
          <w:szCs w:val="24"/>
          <w:lang w:eastAsia="en-US"/>
        </w:rPr>
      </w:pPr>
      <w:r w:rsidRPr="00A1069E">
        <w:rPr>
          <w:rFonts w:ascii="Calibri" w:eastAsia="Calibri" w:hAnsi="Calibri" w:cs="Times New Roman"/>
          <w:b/>
          <w:sz w:val="24"/>
          <w:szCs w:val="24"/>
          <w:lang w:eastAsia="en-US"/>
        </w:rPr>
        <w:t>Charge 3: GAR 86(o)</w:t>
      </w:r>
    </w:p>
    <w:p w14:paraId="7F067B28" w14:textId="36AFA917" w:rsidR="00A1069E" w:rsidRDefault="00A1069E" w:rsidP="00A1069E">
      <w:pPr>
        <w:spacing w:line="259" w:lineRule="auto"/>
        <w:ind w:left="2835"/>
        <w:jc w:val="both"/>
        <w:rPr>
          <w:rFonts w:ascii="Calibri" w:eastAsia="Calibri" w:hAnsi="Calibri" w:cs="Times New Roman"/>
          <w:bCs/>
          <w:sz w:val="24"/>
          <w:szCs w:val="24"/>
          <w:lang w:eastAsia="en-US"/>
        </w:rPr>
      </w:pPr>
    </w:p>
    <w:p w14:paraId="480FDCDA" w14:textId="2FCA7532" w:rsidR="00A1069E" w:rsidRDefault="00A1069E" w:rsidP="00E136FC">
      <w:pPr>
        <w:pStyle w:val="ListParagraph"/>
        <w:numPr>
          <w:ilvl w:val="0"/>
          <w:numId w:val="4"/>
        </w:numPr>
        <w:spacing w:line="259" w:lineRule="auto"/>
        <w:ind w:left="3119" w:hanging="284"/>
        <w:jc w:val="both"/>
        <w:rPr>
          <w:rFonts w:ascii="Calibri" w:eastAsia="Calibri" w:hAnsi="Calibri" w:cs="Times New Roman"/>
          <w:bCs/>
          <w:sz w:val="24"/>
          <w:szCs w:val="24"/>
          <w:lang w:eastAsia="en-US"/>
        </w:rPr>
      </w:pPr>
      <w:r w:rsidRPr="00A1069E">
        <w:rPr>
          <w:rFonts w:ascii="Calibri" w:eastAsia="Calibri" w:hAnsi="Calibri" w:cs="Times New Roman"/>
          <w:bCs/>
          <w:sz w:val="24"/>
          <w:szCs w:val="24"/>
          <w:lang w:eastAsia="en-US"/>
        </w:rPr>
        <w:t>You were, at all relevant times, an owner, trainer, breeder registered with Greyhound Racing Victoria (</w:t>
      </w:r>
      <w:r>
        <w:rPr>
          <w:rFonts w:ascii="Calibri" w:eastAsia="Calibri" w:hAnsi="Calibri" w:cs="Times New Roman"/>
          <w:bCs/>
          <w:sz w:val="24"/>
          <w:szCs w:val="24"/>
          <w:lang w:eastAsia="en-US"/>
        </w:rPr>
        <w:t>“</w:t>
      </w:r>
      <w:r w:rsidRPr="00A1069E">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A1069E">
        <w:rPr>
          <w:rFonts w:ascii="Calibri" w:eastAsia="Calibri" w:hAnsi="Calibri" w:cs="Times New Roman"/>
          <w:bCs/>
          <w:sz w:val="24"/>
          <w:szCs w:val="24"/>
          <w:lang w:eastAsia="en-US"/>
        </w:rPr>
        <w:t xml:space="preserve">) (Member No. 305350) and a person bound by the Greyhounds Australasia Rules </w:t>
      </w:r>
      <w:r>
        <w:rPr>
          <w:rFonts w:ascii="Calibri" w:eastAsia="Calibri" w:hAnsi="Calibri" w:cs="Times New Roman"/>
          <w:bCs/>
          <w:sz w:val="24"/>
          <w:szCs w:val="24"/>
          <w:lang w:eastAsia="en-US"/>
        </w:rPr>
        <w:t xml:space="preserve">(“GAR”) </w:t>
      </w:r>
      <w:r w:rsidRPr="00A1069E">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A1069E">
        <w:rPr>
          <w:rFonts w:ascii="Calibri" w:eastAsia="Calibri" w:hAnsi="Calibri" w:cs="Times New Roman"/>
          <w:bCs/>
          <w:sz w:val="24"/>
          <w:szCs w:val="24"/>
          <w:lang w:eastAsia="en-US"/>
        </w:rPr>
        <w:t>.</w:t>
      </w:r>
    </w:p>
    <w:p w14:paraId="04FECC32" w14:textId="77777777" w:rsidR="00FA3F67" w:rsidRDefault="00FA3F67" w:rsidP="00FA3F67">
      <w:pPr>
        <w:pStyle w:val="ListParagraph"/>
        <w:spacing w:line="259" w:lineRule="auto"/>
        <w:ind w:left="3119"/>
        <w:jc w:val="both"/>
        <w:rPr>
          <w:rFonts w:ascii="Calibri" w:eastAsia="Calibri" w:hAnsi="Calibri" w:cs="Times New Roman"/>
          <w:bCs/>
          <w:sz w:val="24"/>
          <w:szCs w:val="24"/>
          <w:lang w:eastAsia="en-US"/>
        </w:rPr>
      </w:pPr>
    </w:p>
    <w:p w14:paraId="6EB1F05A" w14:textId="6714E323" w:rsidR="00A1069E" w:rsidRDefault="00A1069E" w:rsidP="00E136FC">
      <w:pPr>
        <w:pStyle w:val="ListParagraph"/>
        <w:numPr>
          <w:ilvl w:val="0"/>
          <w:numId w:val="4"/>
        </w:numPr>
        <w:spacing w:line="259" w:lineRule="auto"/>
        <w:ind w:left="3119" w:hanging="284"/>
        <w:jc w:val="both"/>
        <w:rPr>
          <w:rFonts w:ascii="Calibri" w:eastAsia="Calibri" w:hAnsi="Calibri" w:cs="Times New Roman"/>
          <w:bCs/>
          <w:sz w:val="24"/>
          <w:szCs w:val="24"/>
          <w:lang w:eastAsia="en-US"/>
        </w:rPr>
      </w:pPr>
      <w:r w:rsidRPr="00A1069E">
        <w:rPr>
          <w:rFonts w:ascii="Calibri" w:eastAsia="Calibri" w:hAnsi="Calibri" w:cs="Times New Roman"/>
          <w:bCs/>
          <w:sz w:val="24"/>
          <w:szCs w:val="24"/>
          <w:lang w:eastAsia="en-US"/>
        </w:rPr>
        <w:t>You have, in relation to the greyhound racing, done a thing, which in the opinion of the Stewards, is dishonest, corrupt, fraudulent, improper, or constitutes misconduct, in that:-</w:t>
      </w:r>
    </w:p>
    <w:p w14:paraId="275AA463" w14:textId="77777777" w:rsidR="00A1069E" w:rsidRDefault="00A1069E" w:rsidP="00A1069E">
      <w:pPr>
        <w:pStyle w:val="ListParagraph"/>
        <w:spacing w:line="259" w:lineRule="auto"/>
        <w:ind w:left="3119"/>
        <w:jc w:val="both"/>
        <w:rPr>
          <w:rFonts w:ascii="Calibri" w:eastAsia="Calibri" w:hAnsi="Calibri" w:cs="Times New Roman"/>
          <w:bCs/>
          <w:sz w:val="24"/>
          <w:szCs w:val="24"/>
          <w:lang w:eastAsia="en-US"/>
        </w:rPr>
      </w:pPr>
    </w:p>
    <w:p w14:paraId="402AA5A6" w14:textId="45A99AAE" w:rsidR="00A1069E" w:rsidRPr="00A1069E" w:rsidRDefault="00A1069E" w:rsidP="00A1069E">
      <w:pPr>
        <w:spacing w:line="259" w:lineRule="auto"/>
        <w:ind w:left="3119"/>
        <w:jc w:val="both"/>
        <w:rPr>
          <w:rFonts w:ascii="Calibri" w:eastAsia="Calibri" w:hAnsi="Calibri" w:cs="Times New Roman"/>
          <w:bCs/>
          <w:sz w:val="24"/>
          <w:szCs w:val="24"/>
          <w:lang w:eastAsia="en-US"/>
        </w:rPr>
      </w:pPr>
      <w:r w:rsidRPr="00A1069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A1069E">
        <w:rPr>
          <w:rFonts w:ascii="Calibri" w:eastAsia="Calibri" w:hAnsi="Calibri" w:cs="Times New Roman"/>
          <w:bCs/>
          <w:sz w:val="24"/>
          <w:szCs w:val="24"/>
          <w:lang w:eastAsia="en-US"/>
        </w:rPr>
        <w:t>During 2019</w:t>
      </w:r>
      <w:r>
        <w:rPr>
          <w:rFonts w:ascii="Calibri" w:eastAsia="Calibri" w:hAnsi="Calibri" w:cs="Times New Roman"/>
          <w:bCs/>
          <w:sz w:val="24"/>
          <w:szCs w:val="24"/>
          <w:lang w:eastAsia="en-US"/>
        </w:rPr>
        <w:t xml:space="preserve">, </w:t>
      </w:r>
      <w:r w:rsidRPr="00A1069E">
        <w:rPr>
          <w:rFonts w:ascii="Calibri" w:eastAsia="Calibri" w:hAnsi="Calibri" w:cs="Times New Roman"/>
          <w:bCs/>
          <w:sz w:val="24"/>
          <w:szCs w:val="24"/>
          <w:lang w:eastAsia="en-US"/>
        </w:rPr>
        <w:t xml:space="preserve">you falsely represented yourself as the owner of two (2) greyhounds from the </w:t>
      </w:r>
      <w:r>
        <w:rPr>
          <w:rFonts w:ascii="Calibri" w:eastAsia="Calibri" w:hAnsi="Calibri" w:cs="Times New Roman"/>
          <w:bCs/>
          <w:sz w:val="24"/>
          <w:szCs w:val="24"/>
          <w:lang w:eastAsia="en-US"/>
        </w:rPr>
        <w:t>“</w:t>
      </w:r>
      <w:r w:rsidRPr="00A1069E">
        <w:rPr>
          <w:rFonts w:ascii="Calibri" w:eastAsia="Calibri" w:hAnsi="Calibri" w:cs="Times New Roman"/>
          <w:bCs/>
          <w:sz w:val="24"/>
          <w:szCs w:val="24"/>
          <w:lang w:eastAsia="en-US"/>
        </w:rPr>
        <w:t>Spud Regis</w:t>
      </w:r>
      <w:r>
        <w:rPr>
          <w:rFonts w:ascii="Calibri" w:eastAsia="Calibri" w:hAnsi="Calibri" w:cs="Times New Roman"/>
          <w:bCs/>
          <w:sz w:val="24"/>
          <w:szCs w:val="24"/>
          <w:lang w:eastAsia="en-US"/>
        </w:rPr>
        <w:t>”</w:t>
      </w:r>
      <w:r w:rsidRPr="00A1069E">
        <w:rPr>
          <w:rFonts w:ascii="Calibri" w:eastAsia="Calibri" w:hAnsi="Calibri" w:cs="Times New Roman"/>
          <w:bCs/>
          <w:sz w:val="24"/>
          <w:szCs w:val="24"/>
          <w:lang w:eastAsia="en-US"/>
        </w:rPr>
        <w:t xml:space="preserve"> (Ear Brand VPL 1996) and </w:t>
      </w:r>
      <w:r>
        <w:rPr>
          <w:rFonts w:ascii="Calibri" w:eastAsia="Calibri" w:hAnsi="Calibri" w:cs="Times New Roman"/>
          <w:bCs/>
          <w:sz w:val="24"/>
          <w:szCs w:val="24"/>
          <w:lang w:eastAsia="en-US"/>
        </w:rPr>
        <w:t>“</w:t>
      </w:r>
      <w:r w:rsidRPr="00A1069E">
        <w:rPr>
          <w:rFonts w:ascii="Calibri" w:eastAsia="Calibri" w:hAnsi="Calibri" w:cs="Times New Roman"/>
          <w:bCs/>
          <w:sz w:val="24"/>
          <w:szCs w:val="24"/>
          <w:lang w:eastAsia="en-US"/>
        </w:rPr>
        <w:t>Panic Station</w:t>
      </w:r>
      <w:r>
        <w:rPr>
          <w:rFonts w:ascii="Calibri" w:eastAsia="Calibri" w:hAnsi="Calibri" w:cs="Times New Roman"/>
          <w:bCs/>
          <w:sz w:val="24"/>
          <w:szCs w:val="24"/>
          <w:lang w:eastAsia="en-US"/>
        </w:rPr>
        <w:t>”</w:t>
      </w:r>
      <w:r w:rsidRPr="00A1069E">
        <w:rPr>
          <w:rFonts w:ascii="Calibri" w:eastAsia="Calibri" w:hAnsi="Calibri" w:cs="Times New Roman"/>
          <w:bCs/>
          <w:sz w:val="24"/>
          <w:szCs w:val="24"/>
          <w:lang w:eastAsia="en-US"/>
        </w:rPr>
        <w:t xml:space="preserve"> (Ear Brand VCOWN) litter, and sold shares to members of the public.  </w:t>
      </w:r>
    </w:p>
    <w:p w14:paraId="049944A4" w14:textId="77777777" w:rsidR="00A1069E" w:rsidRDefault="00A1069E" w:rsidP="00A1069E">
      <w:pPr>
        <w:pStyle w:val="ListParagraph"/>
        <w:spacing w:line="259" w:lineRule="auto"/>
        <w:ind w:left="3119"/>
        <w:jc w:val="both"/>
        <w:rPr>
          <w:rFonts w:ascii="Calibri" w:eastAsia="Calibri" w:hAnsi="Calibri" w:cs="Times New Roman"/>
          <w:bCs/>
          <w:sz w:val="24"/>
          <w:szCs w:val="24"/>
          <w:lang w:eastAsia="en-US"/>
        </w:rPr>
      </w:pPr>
    </w:p>
    <w:p w14:paraId="2D22627A" w14:textId="169FCCFF" w:rsidR="00A1069E" w:rsidRDefault="00A1069E" w:rsidP="00E136FC">
      <w:pPr>
        <w:pStyle w:val="ListParagraph"/>
        <w:numPr>
          <w:ilvl w:val="0"/>
          <w:numId w:val="4"/>
        </w:numPr>
        <w:spacing w:line="259" w:lineRule="auto"/>
        <w:ind w:left="3119" w:hanging="284"/>
        <w:jc w:val="both"/>
        <w:rPr>
          <w:rFonts w:ascii="Calibri" w:eastAsia="Calibri" w:hAnsi="Calibri" w:cs="Times New Roman"/>
          <w:bCs/>
          <w:sz w:val="24"/>
          <w:szCs w:val="24"/>
          <w:lang w:eastAsia="en-US"/>
        </w:rPr>
      </w:pPr>
      <w:r w:rsidRPr="00A1069E">
        <w:rPr>
          <w:rFonts w:ascii="Calibri" w:eastAsia="Calibri" w:hAnsi="Calibri" w:cs="Times New Roman"/>
          <w:bCs/>
          <w:sz w:val="24"/>
          <w:szCs w:val="24"/>
          <w:lang w:eastAsia="en-US"/>
        </w:rPr>
        <w:t>GRV FastTrack records show there has never been any greyhounds from the litter registered with GRV in your name or the name of Chasing Gold Greyhound Syndication and no evidence of ownership has been provided by you.</w:t>
      </w:r>
    </w:p>
    <w:p w14:paraId="0B880691" w14:textId="7FED0247" w:rsidR="00A1069E" w:rsidRDefault="00A1069E" w:rsidP="00A1069E">
      <w:pPr>
        <w:spacing w:line="259" w:lineRule="auto"/>
        <w:jc w:val="both"/>
        <w:rPr>
          <w:rFonts w:ascii="Calibri" w:eastAsia="Calibri" w:hAnsi="Calibri" w:cs="Times New Roman"/>
          <w:bCs/>
          <w:sz w:val="24"/>
          <w:szCs w:val="24"/>
          <w:lang w:eastAsia="en-US"/>
        </w:rPr>
      </w:pPr>
    </w:p>
    <w:p w14:paraId="427D6590" w14:textId="1533F9F6" w:rsidR="00A1069E" w:rsidRPr="001A6C1F" w:rsidRDefault="00A1069E" w:rsidP="00A1069E">
      <w:pPr>
        <w:spacing w:line="259" w:lineRule="auto"/>
        <w:ind w:left="2835"/>
        <w:jc w:val="both"/>
        <w:rPr>
          <w:rFonts w:ascii="Calibri" w:eastAsia="Calibri" w:hAnsi="Calibri" w:cs="Times New Roman"/>
          <w:b/>
          <w:sz w:val="24"/>
          <w:szCs w:val="24"/>
          <w:lang w:eastAsia="en-US"/>
        </w:rPr>
      </w:pPr>
      <w:r w:rsidRPr="001A6C1F">
        <w:rPr>
          <w:rFonts w:ascii="Calibri" w:eastAsia="Calibri" w:hAnsi="Calibri" w:cs="Times New Roman"/>
          <w:b/>
          <w:sz w:val="24"/>
          <w:szCs w:val="24"/>
          <w:lang w:eastAsia="en-US"/>
        </w:rPr>
        <w:t>Charge 4: GAR 86(o)</w:t>
      </w:r>
    </w:p>
    <w:p w14:paraId="06091761" w14:textId="25D2A2E1" w:rsidR="00A1069E" w:rsidRDefault="00A1069E" w:rsidP="00A1069E">
      <w:pPr>
        <w:spacing w:line="259" w:lineRule="auto"/>
        <w:ind w:left="2835"/>
        <w:jc w:val="both"/>
        <w:rPr>
          <w:rFonts w:ascii="Calibri" w:eastAsia="Calibri" w:hAnsi="Calibri" w:cs="Times New Roman"/>
          <w:bCs/>
          <w:sz w:val="24"/>
          <w:szCs w:val="24"/>
          <w:lang w:eastAsia="en-US"/>
        </w:rPr>
      </w:pPr>
    </w:p>
    <w:p w14:paraId="7E79D7C3" w14:textId="453B993D" w:rsidR="001A6C1F" w:rsidRDefault="001A6C1F" w:rsidP="00E136FC">
      <w:pPr>
        <w:pStyle w:val="ListParagraph"/>
        <w:numPr>
          <w:ilvl w:val="0"/>
          <w:numId w:val="5"/>
        </w:numPr>
        <w:spacing w:line="259" w:lineRule="auto"/>
        <w:ind w:left="3119" w:hanging="284"/>
        <w:jc w:val="both"/>
        <w:rPr>
          <w:rFonts w:ascii="Calibri" w:eastAsia="Calibri" w:hAnsi="Calibri" w:cs="Times New Roman"/>
          <w:bCs/>
          <w:sz w:val="24"/>
          <w:szCs w:val="24"/>
          <w:lang w:eastAsia="en-US"/>
        </w:rPr>
      </w:pPr>
      <w:r w:rsidRPr="001A6C1F">
        <w:rPr>
          <w:rFonts w:ascii="Calibri" w:eastAsia="Calibri" w:hAnsi="Calibri" w:cs="Times New Roman"/>
          <w:bCs/>
          <w:sz w:val="24"/>
          <w:szCs w:val="24"/>
          <w:lang w:eastAsia="en-US"/>
        </w:rPr>
        <w:t>You were, at all relevant times, an owner, trainer, breeder registered with Greyhound Racing Victoria (</w:t>
      </w:r>
      <w:r>
        <w:rPr>
          <w:rFonts w:ascii="Calibri" w:eastAsia="Calibri" w:hAnsi="Calibri" w:cs="Times New Roman"/>
          <w:bCs/>
          <w:sz w:val="24"/>
          <w:szCs w:val="24"/>
          <w:lang w:eastAsia="en-US"/>
        </w:rPr>
        <w:t>“</w:t>
      </w:r>
      <w:r w:rsidRPr="001A6C1F">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1A6C1F">
        <w:rPr>
          <w:rFonts w:ascii="Calibri" w:eastAsia="Calibri" w:hAnsi="Calibri" w:cs="Times New Roman"/>
          <w:bCs/>
          <w:sz w:val="24"/>
          <w:szCs w:val="24"/>
          <w:lang w:eastAsia="en-US"/>
        </w:rPr>
        <w:t xml:space="preserve">) (Member No. 305350) and a person bound by the Greyhounds Australasia Rules </w:t>
      </w:r>
      <w:r>
        <w:rPr>
          <w:rFonts w:ascii="Calibri" w:eastAsia="Calibri" w:hAnsi="Calibri" w:cs="Times New Roman"/>
          <w:bCs/>
          <w:sz w:val="24"/>
          <w:szCs w:val="24"/>
          <w:lang w:eastAsia="en-US"/>
        </w:rPr>
        <w:t xml:space="preserve">(“GAR”) </w:t>
      </w:r>
      <w:r w:rsidRPr="001A6C1F">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1A6C1F">
        <w:rPr>
          <w:rFonts w:ascii="Calibri" w:eastAsia="Calibri" w:hAnsi="Calibri" w:cs="Times New Roman"/>
          <w:bCs/>
          <w:sz w:val="24"/>
          <w:szCs w:val="24"/>
          <w:lang w:eastAsia="en-US"/>
        </w:rPr>
        <w:t>.</w:t>
      </w:r>
    </w:p>
    <w:p w14:paraId="653D9E66" w14:textId="77777777" w:rsidR="001A6C1F" w:rsidRDefault="001A6C1F" w:rsidP="001A6C1F">
      <w:pPr>
        <w:pStyle w:val="ListParagraph"/>
        <w:spacing w:line="259" w:lineRule="auto"/>
        <w:ind w:left="3119"/>
        <w:jc w:val="both"/>
        <w:rPr>
          <w:rFonts w:ascii="Calibri" w:eastAsia="Calibri" w:hAnsi="Calibri" w:cs="Times New Roman"/>
          <w:bCs/>
          <w:sz w:val="24"/>
          <w:szCs w:val="24"/>
          <w:lang w:eastAsia="en-US"/>
        </w:rPr>
      </w:pPr>
    </w:p>
    <w:p w14:paraId="329CB340" w14:textId="6BC4F863" w:rsidR="001A6C1F" w:rsidRPr="001A6C1F" w:rsidRDefault="001A6C1F" w:rsidP="00E136FC">
      <w:pPr>
        <w:pStyle w:val="ListParagraph"/>
        <w:numPr>
          <w:ilvl w:val="0"/>
          <w:numId w:val="5"/>
        </w:numPr>
        <w:spacing w:line="259" w:lineRule="auto"/>
        <w:ind w:left="3119" w:hanging="284"/>
        <w:jc w:val="both"/>
        <w:rPr>
          <w:rFonts w:ascii="Calibri" w:eastAsia="Calibri" w:hAnsi="Calibri" w:cs="Times New Roman"/>
          <w:bCs/>
          <w:sz w:val="24"/>
          <w:szCs w:val="24"/>
          <w:lang w:eastAsia="en-US"/>
        </w:rPr>
      </w:pPr>
      <w:r w:rsidRPr="001A6C1F">
        <w:rPr>
          <w:rFonts w:ascii="Calibri" w:eastAsia="Calibri" w:hAnsi="Calibri" w:cs="Times New Roman"/>
          <w:bCs/>
          <w:sz w:val="24"/>
          <w:szCs w:val="24"/>
          <w:lang w:eastAsia="en-US"/>
        </w:rPr>
        <w:t>You have, in relation to the greyhound racing, done a thing, which in the opinion of the Stewards, is dishonest, corrupt, fraudulent, improper, or constitutes misconduct, in that:-</w:t>
      </w:r>
    </w:p>
    <w:p w14:paraId="40957491" w14:textId="77777777" w:rsidR="001A6C1F" w:rsidRPr="001A6C1F" w:rsidRDefault="001A6C1F" w:rsidP="001A6C1F">
      <w:pPr>
        <w:spacing w:line="259" w:lineRule="auto"/>
        <w:ind w:left="2835"/>
        <w:jc w:val="both"/>
        <w:rPr>
          <w:rFonts w:ascii="Calibri" w:eastAsia="Calibri" w:hAnsi="Calibri" w:cs="Times New Roman"/>
          <w:bCs/>
          <w:sz w:val="24"/>
          <w:szCs w:val="24"/>
          <w:lang w:eastAsia="en-US"/>
        </w:rPr>
      </w:pPr>
    </w:p>
    <w:p w14:paraId="40A5C21B" w14:textId="6CDDF9FB" w:rsidR="001A6C1F" w:rsidRPr="001A6C1F" w:rsidRDefault="001A6C1F" w:rsidP="001A6C1F">
      <w:pPr>
        <w:spacing w:line="259" w:lineRule="auto"/>
        <w:ind w:left="3119"/>
        <w:jc w:val="both"/>
        <w:rPr>
          <w:rFonts w:ascii="Calibri" w:eastAsia="Calibri" w:hAnsi="Calibri" w:cs="Times New Roman"/>
          <w:bCs/>
          <w:sz w:val="24"/>
          <w:szCs w:val="24"/>
          <w:lang w:eastAsia="en-US"/>
        </w:rPr>
      </w:pPr>
      <w:r w:rsidRPr="001A6C1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1A6C1F">
        <w:rPr>
          <w:rFonts w:ascii="Calibri" w:eastAsia="Calibri" w:hAnsi="Calibri" w:cs="Times New Roman"/>
          <w:bCs/>
          <w:sz w:val="24"/>
          <w:szCs w:val="24"/>
          <w:lang w:eastAsia="en-US"/>
        </w:rPr>
        <w:t xml:space="preserve">Between 11 February 2020 and 19 May 2020, you falsely represented yourself as the registered owner of </w:t>
      </w:r>
      <w:r>
        <w:rPr>
          <w:rFonts w:ascii="Calibri" w:eastAsia="Calibri" w:hAnsi="Calibri" w:cs="Times New Roman"/>
          <w:bCs/>
          <w:sz w:val="24"/>
          <w:szCs w:val="24"/>
          <w:lang w:eastAsia="en-US"/>
        </w:rPr>
        <w:t>“</w:t>
      </w:r>
      <w:r w:rsidRPr="001A6C1F">
        <w:rPr>
          <w:rFonts w:ascii="Calibri" w:eastAsia="Calibri" w:hAnsi="Calibri" w:cs="Times New Roman"/>
          <w:bCs/>
          <w:sz w:val="24"/>
          <w:szCs w:val="24"/>
          <w:lang w:eastAsia="en-US"/>
        </w:rPr>
        <w:t>Star Shiraz</w:t>
      </w:r>
      <w:r>
        <w:rPr>
          <w:rFonts w:ascii="Calibri" w:eastAsia="Calibri" w:hAnsi="Calibri" w:cs="Times New Roman"/>
          <w:bCs/>
          <w:sz w:val="24"/>
          <w:szCs w:val="24"/>
          <w:lang w:eastAsia="en-US"/>
        </w:rPr>
        <w:t>”</w:t>
      </w:r>
      <w:r w:rsidRPr="001A6C1F">
        <w:rPr>
          <w:rFonts w:ascii="Calibri" w:eastAsia="Calibri" w:hAnsi="Calibri" w:cs="Times New Roman"/>
          <w:bCs/>
          <w:sz w:val="24"/>
          <w:szCs w:val="24"/>
          <w:lang w:eastAsia="en-US"/>
        </w:rPr>
        <w:t xml:space="preserve"> (Ear Brand VGHXF) when you sold and/or offered shares in the greyhound to members of the public; </w:t>
      </w:r>
    </w:p>
    <w:p w14:paraId="32146113" w14:textId="77777777" w:rsidR="001A6C1F" w:rsidRPr="001A6C1F" w:rsidRDefault="001A6C1F" w:rsidP="001A6C1F">
      <w:pPr>
        <w:spacing w:line="259" w:lineRule="auto"/>
        <w:ind w:left="2835"/>
        <w:jc w:val="both"/>
        <w:rPr>
          <w:rFonts w:ascii="Calibri" w:eastAsia="Calibri" w:hAnsi="Calibri" w:cs="Times New Roman"/>
          <w:bCs/>
          <w:sz w:val="24"/>
          <w:szCs w:val="24"/>
          <w:lang w:eastAsia="en-US"/>
        </w:rPr>
      </w:pPr>
    </w:p>
    <w:p w14:paraId="52DCD285" w14:textId="2D820286" w:rsidR="001A6C1F" w:rsidRPr="001A6C1F" w:rsidRDefault="001A6C1F" w:rsidP="001A6C1F">
      <w:pPr>
        <w:spacing w:line="259" w:lineRule="auto"/>
        <w:ind w:left="3119"/>
        <w:jc w:val="both"/>
        <w:rPr>
          <w:rFonts w:ascii="Calibri" w:eastAsia="Calibri" w:hAnsi="Calibri" w:cs="Times New Roman"/>
          <w:bCs/>
          <w:sz w:val="24"/>
          <w:szCs w:val="24"/>
          <w:lang w:eastAsia="en-US"/>
        </w:rPr>
      </w:pPr>
      <w:r w:rsidRPr="001A6C1F">
        <w:rPr>
          <w:rFonts w:ascii="Calibri" w:eastAsia="Calibri" w:hAnsi="Calibri" w:cs="Times New Roman"/>
          <w:bCs/>
          <w:sz w:val="24"/>
          <w:szCs w:val="24"/>
          <w:lang w:eastAsia="en-US"/>
        </w:rPr>
        <w:t>(b) You sent emails to shareholders which contained false statements or information, in particular the following:</w:t>
      </w:r>
    </w:p>
    <w:p w14:paraId="3A7A0713" w14:textId="6CD52C54" w:rsidR="001A6C1F" w:rsidRDefault="001A6C1F" w:rsidP="00E136FC">
      <w:pPr>
        <w:pStyle w:val="ListParagraph"/>
        <w:numPr>
          <w:ilvl w:val="0"/>
          <w:numId w:val="6"/>
        </w:numPr>
        <w:spacing w:line="259" w:lineRule="auto"/>
        <w:ind w:left="3402" w:hanging="283"/>
        <w:jc w:val="both"/>
        <w:rPr>
          <w:rFonts w:ascii="Calibri" w:eastAsia="Calibri" w:hAnsi="Calibri" w:cs="Times New Roman"/>
          <w:bCs/>
          <w:sz w:val="24"/>
          <w:szCs w:val="24"/>
          <w:lang w:eastAsia="en-US"/>
        </w:rPr>
      </w:pPr>
      <w:r w:rsidRPr="001A6C1F">
        <w:rPr>
          <w:rFonts w:ascii="Calibri" w:eastAsia="Calibri" w:hAnsi="Calibri" w:cs="Times New Roman"/>
          <w:bCs/>
          <w:sz w:val="24"/>
          <w:szCs w:val="24"/>
          <w:lang w:eastAsia="en-US"/>
        </w:rPr>
        <w:t>that Star Shiraz was placed with a trainer and “ready to go”</w:t>
      </w:r>
      <w:r w:rsidR="00AE071B">
        <w:rPr>
          <w:rFonts w:ascii="Calibri" w:eastAsia="Calibri" w:hAnsi="Calibri" w:cs="Times New Roman"/>
          <w:bCs/>
          <w:sz w:val="24"/>
          <w:szCs w:val="24"/>
          <w:lang w:eastAsia="en-US"/>
        </w:rPr>
        <w:t>; and</w:t>
      </w:r>
    </w:p>
    <w:p w14:paraId="17C8BDB3" w14:textId="04E874A4" w:rsidR="001A6C1F" w:rsidRPr="001A6C1F" w:rsidRDefault="001A6C1F" w:rsidP="00E136FC">
      <w:pPr>
        <w:pStyle w:val="ListParagraph"/>
        <w:numPr>
          <w:ilvl w:val="0"/>
          <w:numId w:val="6"/>
        </w:numPr>
        <w:spacing w:line="259" w:lineRule="auto"/>
        <w:ind w:left="3402" w:hanging="283"/>
        <w:jc w:val="both"/>
        <w:rPr>
          <w:rFonts w:ascii="Calibri" w:eastAsia="Calibri" w:hAnsi="Calibri" w:cs="Times New Roman"/>
          <w:bCs/>
          <w:sz w:val="24"/>
          <w:szCs w:val="24"/>
          <w:lang w:eastAsia="en-US"/>
        </w:rPr>
      </w:pPr>
      <w:r w:rsidRPr="001A6C1F">
        <w:rPr>
          <w:rFonts w:ascii="Calibri" w:eastAsia="Calibri" w:hAnsi="Calibri" w:cs="Times New Roman"/>
          <w:bCs/>
          <w:sz w:val="24"/>
          <w:szCs w:val="24"/>
          <w:lang w:eastAsia="en-US"/>
        </w:rPr>
        <w:t>that you were the registered owner of Star Shiraz</w:t>
      </w:r>
      <w:r w:rsidR="00AE071B">
        <w:rPr>
          <w:rFonts w:ascii="Calibri" w:eastAsia="Calibri" w:hAnsi="Calibri" w:cs="Times New Roman"/>
          <w:bCs/>
          <w:sz w:val="24"/>
          <w:szCs w:val="24"/>
          <w:lang w:eastAsia="en-US"/>
        </w:rPr>
        <w:t>.</w:t>
      </w:r>
    </w:p>
    <w:p w14:paraId="7E09F647" w14:textId="77777777" w:rsidR="001A6C1F" w:rsidRDefault="001A6C1F" w:rsidP="001A6C1F">
      <w:pPr>
        <w:spacing w:line="259" w:lineRule="auto"/>
        <w:ind w:left="2835"/>
        <w:jc w:val="both"/>
        <w:rPr>
          <w:rFonts w:ascii="Calibri" w:eastAsia="Calibri" w:hAnsi="Calibri" w:cs="Times New Roman"/>
          <w:bCs/>
          <w:sz w:val="24"/>
          <w:szCs w:val="24"/>
          <w:lang w:eastAsia="en-US"/>
        </w:rPr>
      </w:pPr>
    </w:p>
    <w:p w14:paraId="1CBF65E3" w14:textId="49128BF9" w:rsidR="00A1069E" w:rsidRDefault="001A6C1F" w:rsidP="001A6C1F">
      <w:pPr>
        <w:spacing w:line="259" w:lineRule="auto"/>
        <w:ind w:left="3119"/>
        <w:jc w:val="both"/>
        <w:rPr>
          <w:rFonts w:ascii="Calibri" w:eastAsia="Calibri" w:hAnsi="Calibri" w:cs="Times New Roman"/>
          <w:bCs/>
          <w:sz w:val="24"/>
          <w:szCs w:val="24"/>
          <w:lang w:eastAsia="en-US"/>
        </w:rPr>
      </w:pPr>
      <w:r w:rsidRPr="001A6C1F">
        <w:rPr>
          <w:rFonts w:ascii="Calibri" w:eastAsia="Calibri" w:hAnsi="Calibri" w:cs="Times New Roman"/>
          <w:bCs/>
          <w:sz w:val="24"/>
          <w:szCs w:val="24"/>
          <w:lang w:eastAsia="en-US"/>
        </w:rPr>
        <w:t>(c) On 16 July 2020 Star Shiraz was retired, however the Chasing Gold Greyhound Syndication</w:t>
      </w:r>
      <w:r>
        <w:rPr>
          <w:rFonts w:ascii="Calibri" w:eastAsia="Calibri" w:hAnsi="Calibri" w:cs="Times New Roman"/>
          <w:bCs/>
          <w:sz w:val="24"/>
          <w:szCs w:val="24"/>
          <w:lang w:eastAsia="en-US"/>
        </w:rPr>
        <w:t xml:space="preserve"> </w:t>
      </w:r>
      <w:r w:rsidRPr="001A6C1F">
        <w:rPr>
          <w:rFonts w:ascii="Calibri" w:eastAsia="Calibri" w:hAnsi="Calibri" w:cs="Times New Roman"/>
          <w:bCs/>
          <w:sz w:val="24"/>
          <w:szCs w:val="24"/>
          <w:lang w:eastAsia="en-US"/>
        </w:rPr>
        <w:t xml:space="preserve">webpage continued advertising the sale of shares via PayPal until 8 October 2020.  </w:t>
      </w:r>
    </w:p>
    <w:p w14:paraId="194410D7" w14:textId="6346B7E8" w:rsidR="00AE071B" w:rsidRDefault="00AE071B" w:rsidP="00AE071B">
      <w:pPr>
        <w:spacing w:line="259" w:lineRule="auto"/>
        <w:jc w:val="both"/>
        <w:rPr>
          <w:rFonts w:ascii="Calibri" w:eastAsia="Calibri" w:hAnsi="Calibri" w:cs="Times New Roman"/>
          <w:bCs/>
          <w:sz w:val="24"/>
          <w:szCs w:val="24"/>
          <w:lang w:eastAsia="en-US"/>
        </w:rPr>
      </w:pPr>
    </w:p>
    <w:p w14:paraId="2B0A3B24" w14:textId="3C7AC6E5" w:rsidR="00AE071B" w:rsidRPr="00AE071B" w:rsidRDefault="00AE071B" w:rsidP="00AE071B">
      <w:pPr>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AE071B">
        <w:rPr>
          <w:rFonts w:ascii="Calibri" w:eastAsia="Calibri" w:hAnsi="Calibri" w:cs="Times New Roman"/>
          <w:b/>
          <w:sz w:val="24"/>
          <w:szCs w:val="24"/>
          <w:lang w:eastAsia="en-US"/>
        </w:rPr>
        <w:t>Charge 5: GAR 86(o)</w:t>
      </w:r>
    </w:p>
    <w:p w14:paraId="4D2D241F" w14:textId="57CF8670" w:rsidR="00AE071B" w:rsidRDefault="00AE071B" w:rsidP="00AE071B">
      <w:pPr>
        <w:spacing w:line="259" w:lineRule="auto"/>
        <w:jc w:val="both"/>
        <w:rPr>
          <w:rFonts w:ascii="Calibri" w:eastAsia="Calibri" w:hAnsi="Calibri" w:cs="Times New Roman"/>
          <w:bCs/>
          <w:sz w:val="24"/>
          <w:szCs w:val="24"/>
          <w:lang w:eastAsia="en-US"/>
        </w:rPr>
      </w:pPr>
    </w:p>
    <w:p w14:paraId="2E05D182" w14:textId="58F0A3EA" w:rsidR="00AE071B" w:rsidRDefault="00AE071B" w:rsidP="00E136FC">
      <w:pPr>
        <w:pStyle w:val="ListParagraph"/>
        <w:numPr>
          <w:ilvl w:val="0"/>
          <w:numId w:val="7"/>
        </w:numPr>
        <w:spacing w:line="259" w:lineRule="auto"/>
        <w:ind w:left="3119" w:hanging="284"/>
        <w:jc w:val="both"/>
        <w:rPr>
          <w:rFonts w:ascii="Calibri" w:eastAsia="Calibri" w:hAnsi="Calibri" w:cs="Times New Roman"/>
          <w:bCs/>
          <w:sz w:val="24"/>
          <w:szCs w:val="24"/>
          <w:lang w:eastAsia="en-US"/>
        </w:rPr>
      </w:pPr>
      <w:r w:rsidRPr="00AE071B">
        <w:rPr>
          <w:rFonts w:ascii="Calibri" w:eastAsia="Calibri" w:hAnsi="Calibri" w:cs="Times New Roman"/>
          <w:bCs/>
          <w:sz w:val="24"/>
          <w:szCs w:val="24"/>
          <w:lang w:eastAsia="en-US"/>
        </w:rPr>
        <w:t>You were, at all relevant times, an owner, trainer, breeder registered with Greyhound Racing Victoria (</w:t>
      </w:r>
      <w:r>
        <w:rPr>
          <w:rFonts w:ascii="Calibri" w:eastAsia="Calibri" w:hAnsi="Calibri" w:cs="Times New Roman"/>
          <w:bCs/>
          <w:sz w:val="24"/>
          <w:szCs w:val="24"/>
          <w:lang w:eastAsia="en-US"/>
        </w:rPr>
        <w:t>“</w:t>
      </w:r>
      <w:r w:rsidRPr="00AE071B">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AE071B">
        <w:rPr>
          <w:rFonts w:ascii="Calibri" w:eastAsia="Calibri" w:hAnsi="Calibri" w:cs="Times New Roman"/>
          <w:bCs/>
          <w:sz w:val="24"/>
          <w:szCs w:val="24"/>
          <w:lang w:eastAsia="en-US"/>
        </w:rPr>
        <w:t xml:space="preserve">) (Member No. 305350) and a person bound by the Greyhounds Australasia Rules </w:t>
      </w:r>
      <w:r>
        <w:rPr>
          <w:rFonts w:ascii="Calibri" w:eastAsia="Calibri" w:hAnsi="Calibri" w:cs="Times New Roman"/>
          <w:bCs/>
          <w:sz w:val="24"/>
          <w:szCs w:val="24"/>
          <w:lang w:eastAsia="en-US"/>
        </w:rPr>
        <w:t xml:space="preserve">(“GAR”) </w:t>
      </w:r>
      <w:r w:rsidRPr="00AE071B">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AE071B">
        <w:rPr>
          <w:rFonts w:ascii="Calibri" w:eastAsia="Calibri" w:hAnsi="Calibri" w:cs="Times New Roman"/>
          <w:bCs/>
          <w:sz w:val="24"/>
          <w:szCs w:val="24"/>
          <w:lang w:eastAsia="en-US"/>
        </w:rPr>
        <w:t>.</w:t>
      </w:r>
    </w:p>
    <w:p w14:paraId="1DE31F05" w14:textId="77777777"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p>
    <w:p w14:paraId="232F5B09" w14:textId="77777777" w:rsidR="00AE071B" w:rsidRDefault="00AE071B" w:rsidP="00E136FC">
      <w:pPr>
        <w:pStyle w:val="ListParagraph"/>
        <w:numPr>
          <w:ilvl w:val="0"/>
          <w:numId w:val="7"/>
        </w:numPr>
        <w:spacing w:line="259" w:lineRule="auto"/>
        <w:ind w:left="3119" w:hanging="284"/>
        <w:jc w:val="both"/>
        <w:rPr>
          <w:rFonts w:ascii="Calibri" w:eastAsia="Calibri" w:hAnsi="Calibri" w:cs="Times New Roman"/>
          <w:bCs/>
          <w:sz w:val="24"/>
          <w:szCs w:val="24"/>
          <w:lang w:eastAsia="en-US"/>
        </w:rPr>
      </w:pPr>
      <w:r w:rsidRPr="00AE071B">
        <w:rPr>
          <w:rFonts w:ascii="Calibri" w:eastAsia="Calibri" w:hAnsi="Calibri" w:cs="Times New Roman"/>
          <w:bCs/>
          <w:sz w:val="24"/>
          <w:szCs w:val="24"/>
          <w:lang w:eastAsia="en-US"/>
        </w:rPr>
        <w:t>You have, in relation to the greyhound racing, done a thing, which in the opinion of the Stewards, is dishonest, corrupt, fraudulent, improper, or constitutes misconduct, in that:-</w:t>
      </w:r>
    </w:p>
    <w:p w14:paraId="056B4662" w14:textId="77777777"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p>
    <w:p w14:paraId="587386B7" w14:textId="7C9AE106"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r w:rsidRPr="00AE071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AE071B">
        <w:rPr>
          <w:rFonts w:ascii="Calibri" w:eastAsia="Calibri" w:hAnsi="Calibri" w:cs="Times New Roman"/>
          <w:bCs/>
          <w:sz w:val="24"/>
          <w:szCs w:val="24"/>
          <w:lang w:eastAsia="en-US"/>
        </w:rPr>
        <w:t xml:space="preserve">on 5 December 2019, you sold shares in a greyhound that you owned called </w:t>
      </w:r>
      <w:r>
        <w:rPr>
          <w:rFonts w:ascii="Calibri" w:eastAsia="Calibri" w:hAnsi="Calibri" w:cs="Times New Roman"/>
          <w:bCs/>
          <w:sz w:val="24"/>
          <w:szCs w:val="24"/>
          <w:lang w:eastAsia="en-US"/>
        </w:rPr>
        <w:t>“</w:t>
      </w:r>
      <w:r w:rsidRPr="00AE071B">
        <w:rPr>
          <w:rFonts w:ascii="Calibri" w:eastAsia="Calibri" w:hAnsi="Calibri" w:cs="Times New Roman"/>
          <w:bCs/>
          <w:sz w:val="24"/>
          <w:szCs w:val="24"/>
          <w:lang w:eastAsia="en-US"/>
        </w:rPr>
        <w:t>Tuna Sub</w:t>
      </w:r>
      <w:r>
        <w:rPr>
          <w:rFonts w:ascii="Calibri" w:eastAsia="Calibri" w:hAnsi="Calibri" w:cs="Times New Roman"/>
          <w:bCs/>
          <w:sz w:val="24"/>
          <w:szCs w:val="24"/>
          <w:lang w:eastAsia="en-US"/>
        </w:rPr>
        <w:t>”</w:t>
      </w:r>
      <w:r w:rsidRPr="00AE071B">
        <w:rPr>
          <w:rFonts w:ascii="Calibri" w:eastAsia="Calibri" w:hAnsi="Calibri" w:cs="Times New Roman"/>
          <w:bCs/>
          <w:sz w:val="24"/>
          <w:szCs w:val="24"/>
          <w:lang w:eastAsia="en-US"/>
        </w:rPr>
        <w:t xml:space="preserve"> (Ear</w:t>
      </w:r>
      <w:r>
        <w:rPr>
          <w:rFonts w:ascii="Calibri" w:eastAsia="Calibri" w:hAnsi="Calibri" w:cs="Times New Roman"/>
          <w:bCs/>
          <w:sz w:val="24"/>
          <w:szCs w:val="24"/>
          <w:lang w:eastAsia="en-US"/>
        </w:rPr>
        <w:t xml:space="preserve"> </w:t>
      </w:r>
      <w:r w:rsidRPr="00AE071B">
        <w:rPr>
          <w:rFonts w:ascii="Calibri" w:eastAsia="Calibri" w:hAnsi="Calibri" w:cs="Times New Roman"/>
          <w:bCs/>
          <w:sz w:val="24"/>
          <w:szCs w:val="24"/>
          <w:lang w:eastAsia="en-US"/>
        </w:rPr>
        <w:t>Brand VGYVZ) to a group of shareholders for $6,000;</w:t>
      </w:r>
    </w:p>
    <w:p w14:paraId="2CD73BE6" w14:textId="77777777"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p>
    <w:p w14:paraId="254FAE87" w14:textId="0CEF6DBF"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r w:rsidRPr="00AE071B">
        <w:rPr>
          <w:rFonts w:ascii="Calibri" w:eastAsia="Calibri" w:hAnsi="Calibri" w:cs="Times New Roman"/>
          <w:bCs/>
          <w:sz w:val="24"/>
          <w:szCs w:val="24"/>
          <w:lang w:eastAsia="en-US"/>
        </w:rPr>
        <w:t>(b) Nine (9) days later Tuna Sub was sent to a property where it remained for over four (4) months and not subject to any training</w:t>
      </w:r>
      <w:r>
        <w:rPr>
          <w:rFonts w:ascii="Calibri" w:eastAsia="Calibri" w:hAnsi="Calibri" w:cs="Times New Roman"/>
          <w:bCs/>
          <w:sz w:val="24"/>
          <w:szCs w:val="24"/>
          <w:lang w:eastAsia="en-US"/>
        </w:rPr>
        <w:t>;</w:t>
      </w:r>
    </w:p>
    <w:p w14:paraId="4B9606CC" w14:textId="77777777"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p>
    <w:p w14:paraId="4F6553F9" w14:textId="5851F9B9"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r w:rsidRPr="00AE071B">
        <w:rPr>
          <w:rFonts w:ascii="Calibri" w:eastAsia="Calibri" w:hAnsi="Calibri" w:cs="Times New Roman"/>
          <w:bCs/>
          <w:sz w:val="24"/>
          <w:szCs w:val="24"/>
          <w:lang w:eastAsia="en-US"/>
        </w:rPr>
        <w:t>(c) The information you provided to shareholders about the greyhound being educated and trained at this property was dishonest.</w:t>
      </w:r>
    </w:p>
    <w:p w14:paraId="62147CD1" w14:textId="77777777" w:rsidR="00B657F1" w:rsidRDefault="00B657F1" w:rsidP="00FA3F67">
      <w:pPr>
        <w:spacing w:line="259" w:lineRule="auto"/>
        <w:jc w:val="both"/>
        <w:rPr>
          <w:rFonts w:ascii="Calibri" w:eastAsia="Calibri" w:hAnsi="Calibri" w:cs="Times New Roman"/>
          <w:b/>
          <w:sz w:val="24"/>
          <w:szCs w:val="24"/>
          <w:lang w:eastAsia="en-US"/>
        </w:rPr>
      </w:pPr>
    </w:p>
    <w:p w14:paraId="3558746E" w14:textId="15972288" w:rsidR="00AE071B" w:rsidRPr="00AE071B" w:rsidRDefault="00AE071B" w:rsidP="00AE071B">
      <w:pPr>
        <w:spacing w:line="259" w:lineRule="auto"/>
        <w:ind w:left="2160" w:firstLine="720"/>
        <w:jc w:val="both"/>
        <w:rPr>
          <w:rFonts w:ascii="Calibri" w:eastAsia="Calibri" w:hAnsi="Calibri" w:cs="Times New Roman"/>
          <w:b/>
          <w:sz w:val="24"/>
          <w:szCs w:val="24"/>
          <w:lang w:eastAsia="en-US"/>
        </w:rPr>
      </w:pPr>
      <w:r w:rsidRPr="00AE071B">
        <w:rPr>
          <w:rFonts w:ascii="Calibri" w:eastAsia="Calibri" w:hAnsi="Calibri" w:cs="Times New Roman"/>
          <w:b/>
          <w:sz w:val="24"/>
          <w:szCs w:val="24"/>
          <w:lang w:eastAsia="en-US"/>
        </w:rPr>
        <w:t>Charge 6: GAR 86(o)</w:t>
      </w:r>
    </w:p>
    <w:p w14:paraId="23BBCF24" w14:textId="77066C98" w:rsidR="00AE071B" w:rsidRDefault="00AE071B" w:rsidP="00AE071B">
      <w:pPr>
        <w:spacing w:line="259" w:lineRule="auto"/>
        <w:ind w:left="2160" w:firstLine="720"/>
        <w:jc w:val="both"/>
        <w:rPr>
          <w:rFonts w:ascii="Calibri" w:eastAsia="Calibri" w:hAnsi="Calibri" w:cs="Times New Roman"/>
          <w:bCs/>
          <w:sz w:val="24"/>
          <w:szCs w:val="24"/>
          <w:lang w:eastAsia="en-US"/>
        </w:rPr>
      </w:pPr>
    </w:p>
    <w:p w14:paraId="0EF255FC" w14:textId="01D9642A" w:rsidR="00AE071B" w:rsidRDefault="00AE071B" w:rsidP="00E136FC">
      <w:pPr>
        <w:pStyle w:val="ListParagraph"/>
        <w:numPr>
          <w:ilvl w:val="0"/>
          <w:numId w:val="8"/>
        </w:numPr>
        <w:spacing w:line="259" w:lineRule="auto"/>
        <w:ind w:left="3119" w:hanging="284"/>
        <w:jc w:val="both"/>
        <w:rPr>
          <w:rFonts w:ascii="Calibri" w:eastAsia="Calibri" w:hAnsi="Calibri" w:cs="Times New Roman"/>
          <w:bCs/>
          <w:sz w:val="24"/>
          <w:szCs w:val="24"/>
          <w:lang w:eastAsia="en-US"/>
        </w:rPr>
      </w:pPr>
      <w:r w:rsidRPr="00AE071B">
        <w:rPr>
          <w:rFonts w:ascii="Calibri" w:eastAsia="Calibri" w:hAnsi="Calibri" w:cs="Times New Roman"/>
          <w:bCs/>
          <w:sz w:val="24"/>
          <w:szCs w:val="24"/>
          <w:lang w:eastAsia="en-US"/>
        </w:rPr>
        <w:t>You were, at all relevant times, an owner, trainer, breeder registered with Greyhound Racing Victoria (GRV) (Member No. 305350) and a person bound by the Greyhounds Australasia Rules and Local Racing Rules.</w:t>
      </w:r>
    </w:p>
    <w:p w14:paraId="0BE45AE7" w14:textId="77777777"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p>
    <w:p w14:paraId="1393FB6D" w14:textId="47054DB8" w:rsidR="00AE071B" w:rsidRDefault="00AE071B" w:rsidP="00E136FC">
      <w:pPr>
        <w:pStyle w:val="ListParagraph"/>
        <w:numPr>
          <w:ilvl w:val="0"/>
          <w:numId w:val="8"/>
        </w:numPr>
        <w:spacing w:line="259" w:lineRule="auto"/>
        <w:ind w:left="3119" w:hanging="284"/>
        <w:jc w:val="both"/>
        <w:rPr>
          <w:rFonts w:ascii="Calibri" w:eastAsia="Calibri" w:hAnsi="Calibri" w:cs="Times New Roman"/>
          <w:bCs/>
          <w:sz w:val="24"/>
          <w:szCs w:val="24"/>
          <w:lang w:eastAsia="en-US"/>
        </w:rPr>
      </w:pPr>
      <w:r w:rsidRPr="00AE071B">
        <w:rPr>
          <w:rFonts w:ascii="Calibri" w:eastAsia="Calibri" w:hAnsi="Calibri" w:cs="Times New Roman"/>
          <w:bCs/>
          <w:sz w:val="24"/>
          <w:szCs w:val="24"/>
          <w:lang w:eastAsia="en-US"/>
        </w:rPr>
        <w:t>You have, in relation to the greyhound racing, done a thing, which in the opinion of the Stewards, is dishonest, corrupt, fraudulent, improper, or constitutes misconduct, in that:-</w:t>
      </w:r>
    </w:p>
    <w:p w14:paraId="318365FC" w14:textId="77777777" w:rsidR="00B657F1" w:rsidRDefault="00B657F1" w:rsidP="00B657F1">
      <w:pPr>
        <w:pStyle w:val="ListParagraph"/>
        <w:spacing w:line="259" w:lineRule="auto"/>
        <w:ind w:left="3119"/>
        <w:jc w:val="both"/>
        <w:rPr>
          <w:rFonts w:ascii="Calibri" w:eastAsia="Calibri" w:hAnsi="Calibri" w:cs="Times New Roman"/>
          <w:bCs/>
          <w:sz w:val="24"/>
          <w:szCs w:val="24"/>
          <w:lang w:eastAsia="en-US"/>
        </w:rPr>
      </w:pPr>
    </w:p>
    <w:p w14:paraId="00F13C01" w14:textId="3F55EDED"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r w:rsidRPr="00AE071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AE071B">
        <w:rPr>
          <w:rFonts w:ascii="Calibri" w:eastAsia="Calibri" w:hAnsi="Calibri" w:cs="Times New Roman"/>
          <w:bCs/>
          <w:sz w:val="24"/>
          <w:szCs w:val="24"/>
          <w:lang w:eastAsia="en-US"/>
        </w:rPr>
        <w:t>In November 2019, you sold shares to eighteen (18) members of the public in an unnamed</w:t>
      </w:r>
      <w:r>
        <w:rPr>
          <w:rFonts w:ascii="Calibri" w:eastAsia="Calibri" w:hAnsi="Calibri" w:cs="Times New Roman"/>
          <w:bCs/>
          <w:sz w:val="24"/>
          <w:szCs w:val="24"/>
          <w:lang w:eastAsia="en-US"/>
        </w:rPr>
        <w:t xml:space="preserve"> </w:t>
      </w:r>
      <w:r w:rsidRPr="00AE071B">
        <w:rPr>
          <w:rFonts w:ascii="Calibri" w:eastAsia="Calibri" w:hAnsi="Calibri" w:cs="Times New Roman"/>
          <w:bCs/>
          <w:sz w:val="24"/>
          <w:szCs w:val="24"/>
          <w:lang w:eastAsia="en-US"/>
        </w:rPr>
        <w:t xml:space="preserve">greyhound from the </w:t>
      </w:r>
      <w:r>
        <w:rPr>
          <w:rFonts w:ascii="Calibri" w:eastAsia="Calibri" w:hAnsi="Calibri" w:cs="Times New Roman"/>
          <w:bCs/>
          <w:sz w:val="24"/>
          <w:szCs w:val="24"/>
          <w:lang w:eastAsia="en-US"/>
        </w:rPr>
        <w:t>“</w:t>
      </w:r>
      <w:r w:rsidRPr="00AE071B">
        <w:rPr>
          <w:rFonts w:ascii="Calibri" w:eastAsia="Calibri" w:hAnsi="Calibri" w:cs="Times New Roman"/>
          <w:bCs/>
          <w:sz w:val="24"/>
          <w:szCs w:val="24"/>
          <w:lang w:eastAsia="en-US"/>
        </w:rPr>
        <w:t>Dyna Double One</w:t>
      </w:r>
      <w:r>
        <w:rPr>
          <w:rFonts w:ascii="Calibri" w:eastAsia="Calibri" w:hAnsi="Calibri" w:cs="Times New Roman"/>
          <w:bCs/>
          <w:sz w:val="24"/>
          <w:szCs w:val="24"/>
          <w:lang w:eastAsia="en-US"/>
        </w:rPr>
        <w:t>”</w:t>
      </w:r>
      <w:r w:rsidRPr="00AE071B">
        <w:rPr>
          <w:rFonts w:ascii="Calibri" w:eastAsia="Calibri" w:hAnsi="Calibri" w:cs="Times New Roman"/>
          <w:bCs/>
          <w:sz w:val="24"/>
          <w:szCs w:val="24"/>
          <w:lang w:eastAsia="en-US"/>
        </w:rPr>
        <w:t xml:space="preserve"> (Ear Brand NCFES) and </w:t>
      </w:r>
      <w:r>
        <w:rPr>
          <w:rFonts w:ascii="Calibri" w:eastAsia="Calibri" w:hAnsi="Calibri" w:cs="Times New Roman"/>
          <w:bCs/>
          <w:sz w:val="24"/>
          <w:szCs w:val="24"/>
          <w:lang w:eastAsia="en-US"/>
        </w:rPr>
        <w:t>“</w:t>
      </w:r>
      <w:r w:rsidRPr="00AE071B">
        <w:rPr>
          <w:rFonts w:ascii="Calibri" w:eastAsia="Calibri" w:hAnsi="Calibri" w:cs="Times New Roman"/>
          <w:bCs/>
          <w:sz w:val="24"/>
          <w:szCs w:val="24"/>
          <w:lang w:eastAsia="en-US"/>
        </w:rPr>
        <w:t>West on Jorji</w:t>
      </w:r>
      <w:r>
        <w:rPr>
          <w:rFonts w:ascii="Calibri" w:eastAsia="Calibri" w:hAnsi="Calibri" w:cs="Times New Roman"/>
          <w:bCs/>
          <w:sz w:val="24"/>
          <w:szCs w:val="24"/>
          <w:lang w:eastAsia="en-US"/>
        </w:rPr>
        <w:t>”</w:t>
      </w:r>
      <w:r w:rsidRPr="00AE071B">
        <w:rPr>
          <w:rFonts w:ascii="Calibri" w:eastAsia="Calibri" w:hAnsi="Calibri" w:cs="Times New Roman"/>
          <w:bCs/>
          <w:sz w:val="24"/>
          <w:szCs w:val="24"/>
          <w:lang w:eastAsia="en-US"/>
        </w:rPr>
        <w:t xml:space="preserve"> (Ear Brand WBASX)</w:t>
      </w:r>
      <w:r>
        <w:rPr>
          <w:rFonts w:ascii="Calibri" w:eastAsia="Calibri" w:hAnsi="Calibri" w:cs="Times New Roman"/>
          <w:bCs/>
          <w:sz w:val="24"/>
          <w:szCs w:val="24"/>
          <w:lang w:eastAsia="en-US"/>
        </w:rPr>
        <w:t xml:space="preserve"> </w:t>
      </w:r>
      <w:r w:rsidRPr="00AE071B">
        <w:rPr>
          <w:rFonts w:ascii="Calibri" w:eastAsia="Calibri" w:hAnsi="Calibri" w:cs="Times New Roman"/>
          <w:bCs/>
          <w:sz w:val="24"/>
          <w:szCs w:val="24"/>
          <w:lang w:eastAsia="en-US"/>
        </w:rPr>
        <w:t>litter with the kennel name of Ali (Ear Brand SHAEH), which was sent to</w:t>
      </w:r>
      <w:r w:rsidR="00C77CB8">
        <w:rPr>
          <w:rFonts w:ascii="Calibri" w:eastAsia="Calibri" w:hAnsi="Calibri" w:cs="Times New Roman"/>
          <w:bCs/>
          <w:sz w:val="24"/>
          <w:szCs w:val="24"/>
          <w:lang w:eastAsia="en-US"/>
        </w:rPr>
        <w:t xml:space="preserve"> a</w:t>
      </w:r>
      <w:r w:rsidRPr="00AE071B">
        <w:rPr>
          <w:rFonts w:ascii="Calibri" w:eastAsia="Calibri" w:hAnsi="Calibri" w:cs="Times New Roman"/>
          <w:bCs/>
          <w:sz w:val="24"/>
          <w:szCs w:val="24"/>
          <w:lang w:eastAsia="en-US"/>
        </w:rPr>
        <w:t xml:space="preserve"> pre trainer in November 2019</w:t>
      </w:r>
      <w:r>
        <w:rPr>
          <w:rFonts w:ascii="Calibri" w:eastAsia="Calibri" w:hAnsi="Calibri" w:cs="Times New Roman"/>
          <w:bCs/>
          <w:sz w:val="24"/>
          <w:szCs w:val="24"/>
          <w:lang w:eastAsia="en-US"/>
        </w:rPr>
        <w:t>;</w:t>
      </w:r>
    </w:p>
    <w:p w14:paraId="72A5108F" w14:textId="77777777"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p>
    <w:p w14:paraId="1F7EFC48" w14:textId="77777777"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r w:rsidRPr="00AE071B">
        <w:rPr>
          <w:rFonts w:ascii="Calibri" w:eastAsia="Calibri" w:hAnsi="Calibri" w:cs="Times New Roman"/>
          <w:bCs/>
          <w:sz w:val="24"/>
          <w:szCs w:val="24"/>
          <w:lang w:eastAsia="en-US"/>
        </w:rPr>
        <w:t xml:space="preserve">(b)  Ali was only pre trained for two (2) weeks following which it was determined the greyhound </w:t>
      </w:r>
      <w:r w:rsidRPr="00AE071B">
        <w:rPr>
          <w:rFonts w:ascii="Calibri" w:eastAsia="Calibri" w:hAnsi="Calibri" w:cs="Times New Roman"/>
          <w:bCs/>
          <w:sz w:val="24"/>
          <w:szCs w:val="24"/>
          <w:lang w:eastAsia="en-US"/>
        </w:rPr>
        <w:tab/>
        <w:t>had poor prospects and was abandoned by you;</w:t>
      </w:r>
    </w:p>
    <w:p w14:paraId="730BC332" w14:textId="77777777"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p>
    <w:p w14:paraId="2A93B39C" w14:textId="6598710F"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r w:rsidRPr="00AE071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AE071B">
        <w:rPr>
          <w:rFonts w:ascii="Calibri" w:eastAsia="Calibri" w:hAnsi="Calibri" w:cs="Times New Roman"/>
          <w:bCs/>
          <w:sz w:val="24"/>
          <w:szCs w:val="24"/>
          <w:lang w:eastAsia="en-US"/>
        </w:rPr>
        <w:t>You continued to send emails to shareholders regarding Ali’s status and activity that were</w:t>
      </w:r>
      <w:r>
        <w:rPr>
          <w:rFonts w:ascii="Calibri" w:eastAsia="Calibri" w:hAnsi="Calibri" w:cs="Times New Roman"/>
          <w:bCs/>
          <w:sz w:val="24"/>
          <w:szCs w:val="24"/>
          <w:lang w:eastAsia="en-US"/>
        </w:rPr>
        <w:t xml:space="preserve"> </w:t>
      </w:r>
      <w:r w:rsidRPr="00AE071B">
        <w:rPr>
          <w:rFonts w:ascii="Calibri" w:eastAsia="Calibri" w:hAnsi="Calibri" w:cs="Times New Roman"/>
          <w:bCs/>
          <w:sz w:val="24"/>
          <w:szCs w:val="24"/>
          <w:lang w:eastAsia="en-US"/>
        </w:rPr>
        <w:t>dishonest</w:t>
      </w:r>
      <w:r>
        <w:rPr>
          <w:rFonts w:ascii="Calibri" w:eastAsia="Calibri" w:hAnsi="Calibri" w:cs="Times New Roman"/>
          <w:bCs/>
          <w:sz w:val="24"/>
          <w:szCs w:val="24"/>
          <w:lang w:eastAsia="en-US"/>
        </w:rPr>
        <w:t>;</w:t>
      </w:r>
      <w:r w:rsidRPr="00AE071B">
        <w:rPr>
          <w:rFonts w:ascii="Calibri" w:eastAsia="Calibri" w:hAnsi="Calibri" w:cs="Times New Roman"/>
          <w:bCs/>
          <w:sz w:val="24"/>
          <w:szCs w:val="24"/>
          <w:lang w:eastAsia="en-US"/>
        </w:rPr>
        <w:t xml:space="preserve">  </w:t>
      </w:r>
    </w:p>
    <w:p w14:paraId="5A8EB818" w14:textId="77777777" w:rsidR="00AE071B" w:rsidRDefault="00AE071B" w:rsidP="00AE071B">
      <w:pPr>
        <w:pStyle w:val="ListParagraph"/>
        <w:spacing w:line="259" w:lineRule="auto"/>
        <w:ind w:left="3119"/>
        <w:jc w:val="both"/>
        <w:rPr>
          <w:rFonts w:ascii="Calibri" w:eastAsia="Calibri" w:hAnsi="Calibri" w:cs="Times New Roman"/>
          <w:bCs/>
          <w:sz w:val="24"/>
          <w:szCs w:val="24"/>
          <w:lang w:eastAsia="en-US"/>
        </w:rPr>
      </w:pPr>
    </w:p>
    <w:p w14:paraId="16EC342D" w14:textId="7F5E2A6E" w:rsidR="00AE071B" w:rsidRPr="00AE071B" w:rsidRDefault="00AE071B" w:rsidP="00AE071B">
      <w:pPr>
        <w:pStyle w:val="ListParagraph"/>
        <w:spacing w:line="259" w:lineRule="auto"/>
        <w:ind w:left="3119"/>
        <w:jc w:val="both"/>
        <w:rPr>
          <w:rFonts w:ascii="Calibri" w:eastAsia="Calibri" w:hAnsi="Calibri" w:cs="Times New Roman"/>
          <w:bCs/>
          <w:sz w:val="24"/>
          <w:szCs w:val="24"/>
          <w:lang w:eastAsia="en-US"/>
        </w:rPr>
      </w:pPr>
      <w:r w:rsidRPr="00AE071B">
        <w:rPr>
          <w:rFonts w:ascii="Calibri" w:eastAsia="Calibri" w:hAnsi="Calibri" w:cs="Times New Roman"/>
          <w:bCs/>
          <w:sz w:val="24"/>
          <w:szCs w:val="24"/>
          <w:lang w:eastAsia="en-US"/>
        </w:rPr>
        <w:t xml:space="preserve">(d) </w:t>
      </w:r>
      <w:r w:rsidRPr="00AE071B">
        <w:rPr>
          <w:rFonts w:ascii="Calibri" w:eastAsia="Calibri" w:hAnsi="Calibri" w:cs="Times New Roman"/>
          <w:bCs/>
          <w:sz w:val="24"/>
          <w:szCs w:val="24"/>
          <w:lang w:eastAsia="en-US"/>
        </w:rPr>
        <w:tab/>
        <w:t>You failed to respond to shareholders that have attempted to seek or updates regarding Ali.</w:t>
      </w:r>
    </w:p>
    <w:p w14:paraId="0BA84CA7" w14:textId="77777777" w:rsidR="00AE071B" w:rsidRPr="00AE071B" w:rsidRDefault="00AE071B" w:rsidP="00AE071B">
      <w:pPr>
        <w:spacing w:line="259" w:lineRule="auto"/>
        <w:jc w:val="both"/>
        <w:rPr>
          <w:rFonts w:ascii="Calibri" w:eastAsia="Calibri" w:hAnsi="Calibri" w:cs="Times New Roman"/>
          <w:bCs/>
          <w:sz w:val="24"/>
          <w:szCs w:val="24"/>
          <w:lang w:eastAsia="en-US"/>
        </w:rPr>
      </w:pPr>
    </w:p>
    <w:p w14:paraId="4C80FF3A" w14:textId="02A1024F" w:rsidR="00AE071B" w:rsidRDefault="00AE071B" w:rsidP="00E136FC">
      <w:pPr>
        <w:pStyle w:val="ListParagraph"/>
        <w:numPr>
          <w:ilvl w:val="0"/>
          <w:numId w:val="8"/>
        </w:numPr>
        <w:spacing w:line="259" w:lineRule="auto"/>
        <w:ind w:left="3119" w:hanging="284"/>
        <w:jc w:val="both"/>
        <w:rPr>
          <w:rFonts w:ascii="Calibri" w:eastAsia="Calibri" w:hAnsi="Calibri" w:cs="Times New Roman"/>
          <w:bCs/>
          <w:sz w:val="24"/>
          <w:szCs w:val="24"/>
          <w:lang w:eastAsia="en-US"/>
        </w:rPr>
      </w:pPr>
      <w:r w:rsidRPr="00AE071B">
        <w:rPr>
          <w:rFonts w:ascii="Calibri" w:eastAsia="Calibri" w:hAnsi="Calibri" w:cs="Times New Roman"/>
          <w:bCs/>
          <w:sz w:val="24"/>
          <w:szCs w:val="24"/>
          <w:lang w:eastAsia="en-US"/>
        </w:rPr>
        <w:t xml:space="preserve">GRV records show that Ali was retired on 20 October 2020 without being assigned a racing name or a trainer.  Ali never raced.  </w:t>
      </w:r>
    </w:p>
    <w:p w14:paraId="75E237E2" w14:textId="1E91D025" w:rsidR="00901F4D" w:rsidRDefault="00901F4D" w:rsidP="00901F4D">
      <w:pPr>
        <w:spacing w:line="259" w:lineRule="auto"/>
        <w:jc w:val="both"/>
        <w:rPr>
          <w:rFonts w:ascii="Calibri" w:eastAsia="Calibri" w:hAnsi="Calibri" w:cs="Times New Roman"/>
          <w:bCs/>
          <w:sz w:val="24"/>
          <w:szCs w:val="24"/>
          <w:lang w:eastAsia="en-US"/>
        </w:rPr>
      </w:pPr>
    </w:p>
    <w:p w14:paraId="2BD8F05B" w14:textId="77777777" w:rsidR="00FA3F67" w:rsidRDefault="00FA3F67" w:rsidP="00901F4D">
      <w:pPr>
        <w:spacing w:line="259" w:lineRule="auto"/>
        <w:ind w:left="2835"/>
        <w:jc w:val="both"/>
        <w:rPr>
          <w:rFonts w:ascii="Calibri" w:eastAsia="Calibri" w:hAnsi="Calibri" w:cs="Times New Roman"/>
          <w:b/>
          <w:sz w:val="24"/>
          <w:szCs w:val="24"/>
          <w:lang w:eastAsia="en-US"/>
        </w:rPr>
      </w:pPr>
    </w:p>
    <w:p w14:paraId="5AEAD15A" w14:textId="3DEC4326" w:rsidR="00901F4D" w:rsidRPr="00901F4D" w:rsidRDefault="00901F4D" w:rsidP="00901F4D">
      <w:pPr>
        <w:spacing w:line="259" w:lineRule="auto"/>
        <w:ind w:left="2835"/>
        <w:jc w:val="both"/>
        <w:rPr>
          <w:rFonts w:ascii="Calibri" w:eastAsia="Calibri" w:hAnsi="Calibri" w:cs="Times New Roman"/>
          <w:b/>
          <w:sz w:val="24"/>
          <w:szCs w:val="24"/>
          <w:lang w:eastAsia="en-US"/>
        </w:rPr>
      </w:pPr>
      <w:r w:rsidRPr="00901F4D">
        <w:rPr>
          <w:rFonts w:ascii="Calibri" w:eastAsia="Calibri" w:hAnsi="Calibri" w:cs="Times New Roman"/>
          <w:b/>
          <w:sz w:val="24"/>
          <w:szCs w:val="24"/>
          <w:lang w:eastAsia="en-US"/>
        </w:rPr>
        <w:lastRenderedPageBreak/>
        <w:t>Charge 7: GAR 86(o)</w:t>
      </w:r>
    </w:p>
    <w:p w14:paraId="2C533E26" w14:textId="1084129F" w:rsidR="00901F4D" w:rsidRDefault="00901F4D" w:rsidP="00901F4D">
      <w:pPr>
        <w:spacing w:line="259" w:lineRule="auto"/>
        <w:ind w:left="2835"/>
        <w:jc w:val="both"/>
        <w:rPr>
          <w:rFonts w:ascii="Calibri" w:eastAsia="Calibri" w:hAnsi="Calibri" w:cs="Times New Roman"/>
          <w:bCs/>
          <w:sz w:val="24"/>
          <w:szCs w:val="24"/>
          <w:lang w:eastAsia="en-US"/>
        </w:rPr>
      </w:pPr>
    </w:p>
    <w:p w14:paraId="11FFE73F" w14:textId="2B7E1F9D" w:rsidR="00901F4D" w:rsidRDefault="00901F4D" w:rsidP="00E136FC">
      <w:pPr>
        <w:pStyle w:val="ListParagraph"/>
        <w:numPr>
          <w:ilvl w:val="0"/>
          <w:numId w:val="9"/>
        </w:numPr>
        <w:spacing w:line="259" w:lineRule="auto"/>
        <w:ind w:left="3119" w:hanging="284"/>
        <w:jc w:val="both"/>
        <w:rPr>
          <w:rFonts w:ascii="Calibri" w:eastAsia="Calibri" w:hAnsi="Calibri" w:cs="Times New Roman"/>
          <w:bCs/>
          <w:sz w:val="24"/>
          <w:szCs w:val="24"/>
          <w:lang w:eastAsia="en-US"/>
        </w:rPr>
      </w:pPr>
      <w:r w:rsidRPr="00901F4D">
        <w:rPr>
          <w:rFonts w:ascii="Calibri" w:eastAsia="Calibri" w:hAnsi="Calibri" w:cs="Times New Roman"/>
          <w:bCs/>
          <w:sz w:val="24"/>
          <w:szCs w:val="24"/>
          <w:lang w:eastAsia="en-US"/>
        </w:rPr>
        <w:t>You were, at all relevant times, an owner, trainer, breeder registered with Greyhound Racing Victoria (</w:t>
      </w:r>
      <w:r>
        <w:rPr>
          <w:rFonts w:ascii="Calibri" w:eastAsia="Calibri" w:hAnsi="Calibri" w:cs="Times New Roman"/>
          <w:bCs/>
          <w:sz w:val="24"/>
          <w:szCs w:val="24"/>
          <w:lang w:eastAsia="en-US"/>
        </w:rPr>
        <w:t>“</w:t>
      </w:r>
      <w:r w:rsidRPr="00901F4D">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901F4D">
        <w:rPr>
          <w:rFonts w:ascii="Calibri" w:eastAsia="Calibri" w:hAnsi="Calibri" w:cs="Times New Roman"/>
          <w:bCs/>
          <w:sz w:val="24"/>
          <w:szCs w:val="24"/>
          <w:lang w:eastAsia="en-US"/>
        </w:rPr>
        <w:t>) (Member No. 305350) and a person bound by the</w:t>
      </w:r>
      <w:r>
        <w:rPr>
          <w:rFonts w:ascii="Calibri" w:eastAsia="Calibri" w:hAnsi="Calibri" w:cs="Times New Roman"/>
          <w:bCs/>
          <w:sz w:val="24"/>
          <w:szCs w:val="24"/>
          <w:lang w:eastAsia="en-US"/>
        </w:rPr>
        <w:t xml:space="preserve"> </w:t>
      </w:r>
      <w:r w:rsidRPr="00901F4D">
        <w:rPr>
          <w:rFonts w:ascii="Calibri" w:eastAsia="Calibri" w:hAnsi="Calibri" w:cs="Times New Roman"/>
          <w:bCs/>
          <w:sz w:val="24"/>
          <w:szCs w:val="24"/>
          <w:lang w:eastAsia="en-US"/>
        </w:rPr>
        <w:t xml:space="preserve">Greyhounds Australasia Rules </w:t>
      </w:r>
      <w:r>
        <w:rPr>
          <w:rFonts w:ascii="Calibri" w:eastAsia="Calibri" w:hAnsi="Calibri" w:cs="Times New Roman"/>
          <w:bCs/>
          <w:sz w:val="24"/>
          <w:szCs w:val="24"/>
          <w:lang w:eastAsia="en-US"/>
        </w:rPr>
        <w:t xml:space="preserve">(“GAR”) </w:t>
      </w:r>
      <w:r w:rsidRPr="00901F4D">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901F4D">
        <w:rPr>
          <w:rFonts w:ascii="Calibri" w:eastAsia="Calibri" w:hAnsi="Calibri" w:cs="Times New Roman"/>
          <w:bCs/>
          <w:sz w:val="24"/>
          <w:szCs w:val="24"/>
          <w:lang w:eastAsia="en-US"/>
        </w:rPr>
        <w:t>.</w:t>
      </w:r>
    </w:p>
    <w:p w14:paraId="24962D37" w14:textId="77777777" w:rsidR="00901F4D" w:rsidRDefault="00901F4D" w:rsidP="00901F4D">
      <w:pPr>
        <w:pStyle w:val="ListParagraph"/>
        <w:spacing w:line="259" w:lineRule="auto"/>
        <w:ind w:left="3119"/>
        <w:jc w:val="both"/>
        <w:rPr>
          <w:rFonts w:ascii="Calibri" w:eastAsia="Calibri" w:hAnsi="Calibri" w:cs="Times New Roman"/>
          <w:bCs/>
          <w:sz w:val="24"/>
          <w:szCs w:val="24"/>
          <w:lang w:eastAsia="en-US"/>
        </w:rPr>
      </w:pPr>
    </w:p>
    <w:p w14:paraId="143244E6" w14:textId="7BBB9353" w:rsidR="00901F4D" w:rsidRDefault="00901F4D" w:rsidP="00E136FC">
      <w:pPr>
        <w:pStyle w:val="ListParagraph"/>
        <w:numPr>
          <w:ilvl w:val="0"/>
          <w:numId w:val="9"/>
        </w:numPr>
        <w:spacing w:line="259" w:lineRule="auto"/>
        <w:ind w:left="3119" w:hanging="284"/>
        <w:jc w:val="both"/>
        <w:rPr>
          <w:rFonts w:ascii="Calibri" w:eastAsia="Calibri" w:hAnsi="Calibri" w:cs="Times New Roman"/>
          <w:bCs/>
          <w:sz w:val="24"/>
          <w:szCs w:val="24"/>
          <w:lang w:eastAsia="en-US"/>
        </w:rPr>
      </w:pPr>
      <w:r w:rsidRPr="00901F4D">
        <w:rPr>
          <w:rFonts w:ascii="Calibri" w:eastAsia="Calibri" w:hAnsi="Calibri" w:cs="Times New Roman"/>
          <w:bCs/>
          <w:sz w:val="24"/>
          <w:szCs w:val="24"/>
          <w:lang w:eastAsia="en-US"/>
        </w:rPr>
        <w:t>You have, in relation to the greyhound racing, done a thing, which in the opinion of the Stewards, is dishonest, corrupt, fraudulent, improper, or constitutes misconduct, in that:-</w:t>
      </w:r>
    </w:p>
    <w:p w14:paraId="660FC0E0" w14:textId="77777777" w:rsidR="00901F4D" w:rsidRDefault="00901F4D" w:rsidP="00901F4D">
      <w:pPr>
        <w:pStyle w:val="ListParagraph"/>
        <w:spacing w:line="259" w:lineRule="auto"/>
        <w:ind w:left="3119"/>
        <w:jc w:val="both"/>
        <w:rPr>
          <w:rFonts w:ascii="Calibri" w:eastAsia="Calibri" w:hAnsi="Calibri" w:cs="Times New Roman"/>
          <w:bCs/>
          <w:sz w:val="24"/>
          <w:szCs w:val="24"/>
          <w:lang w:eastAsia="en-US"/>
        </w:rPr>
      </w:pPr>
    </w:p>
    <w:p w14:paraId="4F8BE8AF" w14:textId="0B9E99F4" w:rsidR="00901F4D" w:rsidRDefault="00901F4D" w:rsidP="00901F4D">
      <w:pPr>
        <w:pStyle w:val="ListParagraph"/>
        <w:spacing w:line="259" w:lineRule="auto"/>
        <w:ind w:left="3119"/>
        <w:jc w:val="both"/>
        <w:rPr>
          <w:rFonts w:ascii="Calibri" w:eastAsia="Calibri" w:hAnsi="Calibri" w:cs="Times New Roman"/>
          <w:bCs/>
          <w:sz w:val="24"/>
          <w:szCs w:val="24"/>
          <w:lang w:eastAsia="en-US"/>
        </w:rPr>
      </w:pPr>
      <w:r w:rsidRPr="00901F4D">
        <w:rPr>
          <w:rFonts w:ascii="Calibri" w:eastAsia="Calibri" w:hAnsi="Calibri" w:cs="Times New Roman"/>
          <w:bCs/>
          <w:sz w:val="24"/>
          <w:szCs w:val="24"/>
          <w:lang w:eastAsia="en-US"/>
        </w:rPr>
        <w:t xml:space="preserve">(a) In March 2020, you sold </w:t>
      </w:r>
      <w:r>
        <w:rPr>
          <w:rFonts w:ascii="Calibri" w:eastAsia="Calibri" w:hAnsi="Calibri" w:cs="Times New Roman"/>
          <w:bCs/>
          <w:sz w:val="24"/>
          <w:szCs w:val="24"/>
          <w:lang w:eastAsia="en-US"/>
        </w:rPr>
        <w:t>“</w:t>
      </w:r>
      <w:r w:rsidRPr="00901F4D">
        <w:rPr>
          <w:rFonts w:ascii="Calibri" w:eastAsia="Calibri" w:hAnsi="Calibri" w:cs="Times New Roman"/>
          <w:bCs/>
          <w:sz w:val="24"/>
          <w:szCs w:val="24"/>
          <w:lang w:eastAsia="en-US"/>
        </w:rPr>
        <w:t>Chopping Spuds</w:t>
      </w:r>
      <w:r>
        <w:rPr>
          <w:rFonts w:ascii="Calibri" w:eastAsia="Calibri" w:hAnsi="Calibri" w:cs="Times New Roman"/>
          <w:bCs/>
          <w:sz w:val="24"/>
          <w:szCs w:val="24"/>
          <w:lang w:eastAsia="en-US"/>
        </w:rPr>
        <w:t>”</w:t>
      </w:r>
      <w:r w:rsidRPr="00901F4D">
        <w:rPr>
          <w:rFonts w:ascii="Calibri" w:eastAsia="Calibri" w:hAnsi="Calibri" w:cs="Times New Roman"/>
          <w:bCs/>
          <w:sz w:val="24"/>
          <w:szCs w:val="24"/>
          <w:lang w:eastAsia="en-US"/>
        </w:rPr>
        <w:t xml:space="preserve"> (VGDIY), a registered greyhound owned under the name Chasing Gold Greyhound Syndication, with shareholders, to a new owner in Western</w:t>
      </w:r>
      <w:r>
        <w:rPr>
          <w:rFonts w:ascii="Calibri" w:eastAsia="Calibri" w:hAnsi="Calibri" w:cs="Times New Roman"/>
          <w:bCs/>
          <w:sz w:val="24"/>
          <w:szCs w:val="24"/>
          <w:lang w:eastAsia="en-US"/>
        </w:rPr>
        <w:t xml:space="preserve"> </w:t>
      </w:r>
      <w:r w:rsidRPr="00901F4D">
        <w:rPr>
          <w:rFonts w:ascii="Calibri" w:eastAsia="Calibri" w:hAnsi="Calibri" w:cs="Times New Roman"/>
          <w:bCs/>
          <w:sz w:val="24"/>
          <w:szCs w:val="24"/>
          <w:lang w:eastAsia="en-US"/>
        </w:rPr>
        <w:t>Australia without consulting shareholders prior to the sale, without informing them of the</w:t>
      </w:r>
      <w:r>
        <w:rPr>
          <w:rFonts w:ascii="Calibri" w:eastAsia="Calibri" w:hAnsi="Calibri" w:cs="Times New Roman"/>
          <w:bCs/>
          <w:sz w:val="24"/>
          <w:szCs w:val="24"/>
          <w:lang w:eastAsia="en-US"/>
        </w:rPr>
        <w:t xml:space="preserve"> </w:t>
      </w:r>
      <w:r w:rsidRPr="00901F4D">
        <w:rPr>
          <w:rFonts w:ascii="Calibri" w:eastAsia="Calibri" w:hAnsi="Calibri" w:cs="Times New Roman"/>
          <w:bCs/>
          <w:sz w:val="24"/>
          <w:szCs w:val="24"/>
          <w:lang w:eastAsia="en-US"/>
        </w:rPr>
        <w:t>sale, nor providing them any proceeds of the sale</w:t>
      </w:r>
      <w:r>
        <w:rPr>
          <w:rFonts w:ascii="Calibri" w:eastAsia="Calibri" w:hAnsi="Calibri" w:cs="Times New Roman"/>
          <w:bCs/>
          <w:sz w:val="24"/>
          <w:szCs w:val="24"/>
          <w:lang w:eastAsia="en-US"/>
        </w:rPr>
        <w:t>;</w:t>
      </w:r>
    </w:p>
    <w:p w14:paraId="5E84E5DA" w14:textId="77777777" w:rsidR="00FA3F67" w:rsidRDefault="00FA3F67" w:rsidP="00901F4D">
      <w:pPr>
        <w:pStyle w:val="ListParagraph"/>
        <w:spacing w:line="259" w:lineRule="auto"/>
        <w:ind w:left="3119"/>
        <w:jc w:val="both"/>
        <w:rPr>
          <w:rFonts w:ascii="Calibri" w:eastAsia="Calibri" w:hAnsi="Calibri" w:cs="Times New Roman"/>
          <w:bCs/>
          <w:sz w:val="24"/>
          <w:szCs w:val="24"/>
          <w:lang w:eastAsia="en-US"/>
        </w:rPr>
      </w:pPr>
    </w:p>
    <w:p w14:paraId="35CB16EF" w14:textId="67B551C6" w:rsidR="00901F4D" w:rsidRDefault="00901F4D" w:rsidP="00901F4D">
      <w:pPr>
        <w:pStyle w:val="ListParagraph"/>
        <w:spacing w:line="259" w:lineRule="auto"/>
        <w:ind w:left="3119"/>
        <w:jc w:val="both"/>
        <w:rPr>
          <w:rFonts w:ascii="Calibri" w:eastAsia="Calibri" w:hAnsi="Calibri" w:cs="Times New Roman"/>
          <w:bCs/>
          <w:sz w:val="24"/>
          <w:szCs w:val="24"/>
          <w:lang w:eastAsia="en-US"/>
        </w:rPr>
      </w:pPr>
      <w:r w:rsidRPr="00901F4D">
        <w:rPr>
          <w:rFonts w:ascii="Calibri" w:eastAsia="Calibri" w:hAnsi="Calibri" w:cs="Times New Roman"/>
          <w:bCs/>
          <w:sz w:val="24"/>
          <w:szCs w:val="24"/>
          <w:lang w:eastAsia="en-US"/>
        </w:rPr>
        <w:t xml:space="preserve">(b) You withheld prizemoney from shareholders and have not been responsive to their requests </w:t>
      </w:r>
      <w:r w:rsidRPr="00901F4D">
        <w:rPr>
          <w:rFonts w:ascii="Calibri" w:eastAsia="Calibri" w:hAnsi="Calibri" w:cs="Times New Roman"/>
          <w:bCs/>
          <w:sz w:val="24"/>
          <w:szCs w:val="24"/>
          <w:lang w:eastAsia="en-US"/>
        </w:rPr>
        <w:tab/>
        <w:t>for information.</w:t>
      </w:r>
    </w:p>
    <w:p w14:paraId="76B3F2E0" w14:textId="378EC46B" w:rsidR="00901F4D" w:rsidRDefault="00901F4D" w:rsidP="00901F4D">
      <w:pPr>
        <w:spacing w:line="259" w:lineRule="auto"/>
        <w:jc w:val="both"/>
        <w:rPr>
          <w:rFonts w:ascii="Calibri" w:eastAsia="Calibri" w:hAnsi="Calibri" w:cs="Times New Roman"/>
          <w:bCs/>
          <w:sz w:val="24"/>
          <w:szCs w:val="24"/>
          <w:lang w:eastAsia="en-US"/>
        </w:rPr>
      </w:pPr>
    </w:p>
    <w:p w14:paraId="7B11FD75" w14:textId="065B5FDC" w:rsidR="00901F4D" w:rsidRPr="00901F4D" w:rsidRDefault="00901F4D" w:rsidP="00901F4D">
      <w:pPr>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901F4D">
        <w:rPr>
          <w:rFonts w:ascii="Calibri" w:eastAsia="Calibri" w:hAnsi="Calibri" w:cs="Times New Roman"/>
          <w:b/>
          <w:sz w:val="24"/>
          <w:szCs w:val="24"/>
          <w:lang w:eastAsia="en-US"/>
        </w:rPr>
        <w:t>Charge 8: GAR 86(o)</w:t>
      </w:r>
    </w:p>
    <w:p w14:paraId="7A793955" w14:textId="774AB983" w:rsidR="00901F4D" w:rsidRDefault="00901F4D" w:rsidP="00901F4D">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p>
    <w:p w14:paraId="5C4CF86F" w14:textId="0FE3AE64" w:rsidR="00FA3F67" w:rsidRDefault="00901F4D" w:rsidP="00E136FC">
      <w:pPr>
        <w:pStyle w:val="ListParagraph"/>
        <w:numPr>
          <w:ilvl w:val="0"/>
          <w:numId w:val="10"/>
        </w:numPr>
        <w:tabs>
          <w:tab w:val="left" w:pos="2977"/>
        </w:tabs>
        <w:spacing w:line="259" w:lineRule="auto"/>
        <w:ind w:left="3119" w:hanging="284"/>
        <w:jc w:val="both"/>
        <w:rPr>
          <w:rFonts w:ascii="Calibri" w:eastAsia="Calibri" w:hAnsi="Calibri" w:cs="Times New Roman"/>
          <w:bCs/>
          <w:sz w:val="24"/>
          <w:szCs w:val="24"/>
          <w:lang w:eastAsia="en-US"/>
        </w:rPr>
      </w:pPr>
      <w:r w:rsidRPr="00901F4D">
        <w:rPr>
          <w:rFonts w:ascii="Calibri" w:eastAsia="Calibri" w:hAnsi="Calibri" w:cs="Times New Roman"/>
          <w:bCs/>
          <w:sz w:val="24"/>
          <w:szCs w:val="24"/>
          <w:lang w:eastAsia="en-US"/>
        </w:rPr>
        <w:t>You were, at all relevant times, an owner, trainer, breeder registered with Greyhound Racing Victoria (</w:t>
      </w:r>
      <w:r>
        <w:rPr>
          <w:rFonts w:ascii="Calibri" w:eastAsia="Calibri" w:hAnsi="Calibri" w:cs="Times New Roman"/>
          <w:bCs/>
          <w:sz w:val="24"/>
          <w:szCs w:val="24"/>
          <w:lang w:eastAsia="en-US"/>
        </w:rPr>
        <w:t>“</w:t>
      </w:r>
      <w:r w:rsidRPr="00901F4D">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901F4D">
        <w:rPr>
          <w:rFonts w:ascii="Calibri" w:eastAsia="Calibri" w:hAnsi="Calibri" w:cs="Times New Roman"/>
          <w:bCs/>
          <w:sz w:val="24"/>
          <w:szCs w:val="24"/>
          <w:lang w:eastAsia="en-US"/>
        </w:rPr>
        <w:t xml:space="preserve">) (Member No. 305350) and a person bound by the Greyhounds Australasia Rules </w:t>
      </w:r>
      <w:r>
        <w:rPr>
          <w:rFonts w:ascii="Calibri" w:eastAsia="Calibri" w:hAnsi="Calibri" w:cs="Times New Roman"/>
          <w:bCs/>
          <w:sz w:val="24"/>
          <w:szCs w:val="24"/>
          <w:lang w:eastAsia="en-US"/>
        </w:rPr>
        <w:t xml:space="preserve">(“GAR”) </w:t>
      </w:r>
      <w:r w:rsidRPr="00901F4D">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901F4D">
        <w:rPr>
          <w:rFonts w:ascii="Calibri" w:eastAsia="Calibri" w:hAnsi="Calibri" w:cs="Times New Roman"/>
          <w:bCs/>
          <w:sz w:val="24"/>
          <w:szCs w:val="24"/>
          <w:lang w:eastAsia="en-US"/>
        </w:rPr>
        <w:t>.</w:t>
      </w:r>
    </w:p>
    <w:p w14:paraId="2CA5F3AB" w14:textId="77777777" w:rsidR="00FA3F67" w:rsidRDefault="00FA3F67" w:rsidP="00FA3F67">
      <w:pPr>
        <w:pStyle w:val="ListParagraph"/>
        <w:tabs>
          <w:tab w:val="left" w:pos="2977"/>
        </w:tabs>
        <w:spacing w:line="259" w:lineRule="auto"/>
        <w:ind w:left="3119"/>
        <w:jc w:val="both"/>
        <w:rPr>
          <w:rFonts w:ascii="Calibri" w:eastAsia="Calibri" w:hAnsi="Calibri" w:cs="Times New Roman"/>
          <w:bCs/>
          <w:sz w:val="24"/>
          <w:szCs w:val="24"/>
          <w:lang w:eastAsia="en-US"/>
        </w:rPr>
      </w:pPr>
    </w:p>
    <w:p w14:paraId="1FC1E305" w14:textId="04CC2BA9" w:rsidR="00FA3F67" w:rsidRDefault="00901F4D" w:rsidP="00E136FC">
      <w:pPr>
        <w:pStyle w:val="ListParagraph"/>
        <w:numPr>
          <w:ilvl w:val="0"/>
          <w:numId w:val="10"/>
        </w:numPr>
        <w:tabs>
          <w:tab w:val="left" w:pos="2977"/>
        </w:tabs>
        <w:spacing w:line="259" w:lineRule="auto"/>
        <w:ind w:left="3119" w:hanging="284"/>
        <w:jc w:val="both"/>
        <w:rPr>
          <w:rFonts w:ascii="Calibri" w:eastAsia="Calibri" w:hAnsi="Calibri" w:cs="Times New Roman"/>
          <w:bCs/>
          <w:sz w:val="24"/>
          <w:szCs w:val="24"/>
          <w:lang w:eastAsia="en-US"/>
        </w:rPr>
      </w:pPr>
      <w:r w:rsidRPr="00FA3F67">
        <w:rPr>
          <w:rFonts w:ascii="Calibri" w:eastAsia="Calibri" w:hAnsi="Calibri" w:cs="Times New Roman"/>
          <w:bCs/>
          <w:sz w:val="24"/>
          <w:szCs w:val="24"/>
          <w:lang w:eastAsia="en-US"/>
        </w:rPr>
        <w:t>You have, in relation to the greyhound racing, done a thing, which in the opinion of the Stewards, is dishonest, corrupt, fraudulent, improper, or constitutes misconduct, in that:-</w:t>
      </w:r>
    </w:p>
    <w:p w14:paraId="27B3A712" w14:textId="77777777" w:rsidR="00FA3F67" w:rsidRDefault="00FA3F67" w:rsidP="00FA3F67">
      <w:pPr>
        <w:pStyle w:val="ListParagraph"/>
        <w:tabs>
          <w:tab w:val="left" w:pos="2977"/>
        </w:tabs>
        <w:spacing w:line="259" w:lineRule="auto"/>
        <w:ind w:left="3119"/>
        <w:jc w:val="both"/>
        <w:rPr>
          <w:rFonts w:ascii="Calibri" w:eastAsia="Calibri" w:hAnsi="Calibri" w:cs="Times New Roman"/>
          <w:bCs/>
          <w:sz w:val="24"/>
          <w:szCs w:val="24"/>
          <w:lang w:eastAsia="en-US"/>
        </w:rPr>
      </w:pPr>
    </w:p>
    <w:p w14:paraId="53457FC9" w14:textId="2C442F0B" w:rsidR="00FA3F67" w:rsidRDefault="00FA3F67" w:rsidP="00FA3F67">
      <w:pPr>
        <w:tabs>
          <w:tab w:val="left" w:pos="3261"/>
        </w:tabs>
        <w:spacing w:line="259" w:lineRule="auto"/>
        <w:ind w:left="3119"/>
        <w:jc w:val="both"/>
        <w:rPr>
          <w:rFonts w:ascii="Calibri" w:eastAsia="Calibri" w:hAnsi="Calibri" w:cs="Times New Roman"/>
          <w:bCs/>
          <w:sz w:val="24"/>
          <w:szCs w:val="24"/>
          <w:lang w:eastAsia="en-US"/>
        </w:rPr>
      </w:pPr>
      <w:r w:rsidRPr="00FA3F67">
        <w:rPr>
          <w:rFonts w:ascii="Calibri" w:eastAsia="Calibri" w:hAnsi="Calibri" w:cs="Times New Roman"/>
          <w:bCs/>
          <w:sz w:val="24"/>
          <w:szCs w:val="24"/>
          <w:lang w:eastAsia="en-US"/>
        </w:rPr>
        <w:t>(a) In 2019, you sold shares to members of the public in a greyhound called “George Melbourne” (Ear Brand NGDFM) for $8,000 and was then unresponsive to shareholder requests for updates;</w:t>
      </w:r>
    </w:p>
    <w:p w14:paraId="4ECD777C" w14:textId="77777777" w:rsidR="00FA3F67" w:rsidRDefault="00FA3F67" w:rsidP="00FA3F67">
      <w:pPr>
        <w:tabs>
          <w:tab w:val="left" w:pos="3261"/>
        </w:tabs>
        <w:spacing w:line="259" w:lineRule="auto"/>
        <w:ind w:left="3119"/>
        <w:jc w:val="both"/>
        <w:rPr>
          <w:rFonts w:ascii="Calibri" w:eastAsia="Calibri" w:hAnsi="Calibri" w:cs="Times New Roman"/>
          <w:bCs/>
          <w:sz w:val="24"/>
          <w:szCs w:val="24"/>
          <w:lang w:eastAsia="en-US"/>
        </w:rPr>
      </w:pPr>
    </w:p>
    <w:p w14:paraId="3FCF5657" w14:textId="27F73F56" w:rsidR="00FA3F67" w:rsidRPr="00FA3F67" w:rsidRDefault="00FA3F67" w:rsidP="00FA3F67">
      <w:pPr>
        <w:tabs>
          <w:tab w:val="left" w:pos="3261"/>
        </w:tabs>
        <w:spacing w:line="259" w:lineRule="auto"/>
        <w:ind w:left="3119"/>
        <w:jc w:val="both"/>
        <w:rPr>
          <w:rFonts w:ascii="Calibri" w:eastAsia="Calibri" w:hAnsi="Calibri" w:cs="Times New Roman"/>
          <w:bCs/>
          <w:sz w:val="24"/>
          <w:szCs w:val="24"/>
          <w:lang w:eastAsia="en-US"/>
        </w:rPr>
      </w:pPr>
      <w:r w:rsidRPr="00FA3F67">
        <w:rPr>
          <w:rFonts w:ascii="Calibri" w:eastAsia="Calibri" w:hAnsi="Calibri" w:cs="Times New Roman"/>
          <w:bCs/>
          <w:sz w:val="24"/>
          <w:szCs w:val="24"/>
          <w:lang w:eastAsia="en-US"/>
        </w:rPr>
        <w:lastRenderedPageBreak/>
        <w:t xml:space="preserve">(b) The information that you did provide shareholders regarding the status and activity of the greyhound was dishonest; including a statement that George Melbourne was ready to race when it was not, having a trainer when it did not and undergoing a fitness program when it was actually sent for boarding where it didn’t undergo any training or fitness activity.  </w:t>
      </w:r>
    </w:p>
    <w:p w14:paraId="71935EC7" w14:textId="77777777" w:rsidR="00FA3F67" w:rsidRDefault="00FA3F67" w:rsidP="00FA3F67">
      <w:pPr>
        <w:pStyle w:val="ListParagraph"/>
        <w:tabs>
          <w:tab w:val="left" w:pos="2977"/>
        </w:tabs>
        <w:spacing w:line="259" w:lineRule="auto"/>
        <w:ind w:left="3119"/>
        <w:jc w:val="both"/>
        <w:rPr>
          <w:rFonts w:ascii="Calibri" w:eastAsia="Calibri" w:hAnsi="Calibri" w:cs="Times New Roman"/>
          <w:bCs/>
          <w:sz w:val="24"/>
          <w:szCs w:val="24"/>
          <w:lang w:eastAsia="en-US"/>
        </w:rPr>
      </w:pPr>
    </w:p>
    <w:p w14:paraId="6EE25550" w14:textId="77777777" w:rsidR="00FA3F67" w:rsidRDefault="00901F4D" w:rsidP="00E136FC">
      <w:pPr>
        <w:pStyle w:val="ListParagraph"/>
        <w:numPr>
          <w:ilvl w:val="0"/>
          <w:numId w:val="10"/>
        </w:numPr>
        <w:tabs>
          <w:tab w:val="left" w:pos="2977"/>
        </w:tabs>
        <w:spacing w:line="259" w:lineRule="auto"/>
        <w:ind w:left="3119" w:hanging="284"/>
        <w:jc w:val="both"/>
        <w:rPr>
          <w:rFonts w:ascii="Calibri" w:eastAsia="Calibri" w:hAnsi="Calibri" w:cs="Times New Roman"/>
          <w:bCs/>
          <w:sz w:val="24"/>
          <w:szCs w:val="24"/>
          <w:lang w:eastAsia="en-US"/>
        </w:rPr>
      </w:pPr>
      <w:r w:rsidRPr="00FA3F67">
        <w:rPr>
          <w:rFonts w:ascii="Calibri" w:eastAsia="Calibri" w:hAnsi="Calibri" w:cs="Times New Roman"/>
          <w:bCs/>
          <w:sz w:val="24"/>
          <w:szCs w:val="24"/>
          <w:lang w:eastAsia="en-US"/>
        </w:rPr>
        <w:t>George Melbourne never raced and was retired.</w:t>
      </w:r>
    </w:p>
    <w:p w14:paraId="79627575" w14:textId="77777777" w:rsidR="00FA3F67" w:rsidRDefault="00FA3F67" w:rsidP="00FA3F67">
      <w:pPr>
        <w:tabs>
          <w:tab w:val="left" w:pos="2977"/>
        </w:tabs>
        <w:spacing w:line="259" w:lineRule="auto"/>
        <w:ind w:left="2835"/>
        <w:jc w:val="both"/>
        <w:rPr>
          <w:rFonts w:ascii="Calibri" w:eastAsia="Calibri" w:hAnsi="Calibri" w:cs="Times New Roman"/>
          <w:b/>
          <w:sz w:val="24"/>
          <w:szCs w:val="24"/>
          <w:lang w:eastAsia="en-US"/>
        </w:rPr>
      </w:pPr>
    </w:p>
    <w:p w14:paraId="14988366" w14:textId="21C0B813" w:rsidR="00B657F1" w:rsidRPr="00FA3F67" w:rsidRDefault="00B657F1" w:rsidP="00FA3F67">
      <w:pPr>
        <w:tabs>
          <w:tab w:val="left" w:pos="2977"/>
        </w:tabs>
        <w:spacing w:line="259" w:lineRule="auto"/>
        <w:ind w:left="2835"/>
        <w:jc w:val="both"/>
        <w:rPr>
          <w:rFonts w:ascii="Calibri" w:eastAsia="Calibri" w:hAnsi="Calibri" w:cs="Times New Roman"/>
          <w:bCs/>
          <w:sz w:val="24"/>
          <w:szCs w:val="24"/>
          <w:lang w:eastAsia="en-US"/>
        </w:rPr>
      </w:pPr>
      <w:r w:rsidRPr="00FA3F67">
        <w:rPr>
          <w:rFonts w:ascii="Calibri" w:eastAsia="Calibri" w:hAnsi="Calibri" w:cs="Times New Roman"/>
          <w:b/>
          <w:sz w:val="24"/>
          <w:szCs w:val="24"/>
          <w:lang w:eastAsia="en-US"/>
        </w:rPr>
        <w:t>Charge 9: GAR 86(o)</w:t>
      </w:r>
    </w:p>
    <w:p w14:paraId="5F99AE2F" w14:textId="25BC2E19" w:rsidR="00B657F1" w:rsidRDefault="00B657F1" w:rsidP="00B657F1">
      <w:pPr>
        <w:tabs>
          <w:tab w:val="left" w:pos="2977"/>
        </w:tabs>
        <w:spacing w:line="259" w:lineRule="auto"/>
        <w:jc w:val="both"/>
        <w:rPr>
          <w:rFonts w:ascii="Calibri" w:eastAsia="Calibri" w:hAnsi="Calibri" w:cs="Times New Roman"/>
          <w:bCs/>
          <w:sz w:val="24"/>
          <w:szCs w:val="24"/>
          <w:lang w:eastAsia="en-US"/>
        </w:rPr>
      </w:pPr>
    </w:p>
    <w:p w14:paraId="3837F3EC" w14:textId="559563D3" w:rsidR="00FA3F67" w:rsidRDefault="00B657F1" w:rsidP="00E136FC">
      <w:pPr>
        <w:pStyle w:val="ListParagraph"/>
        <w:numPr>
          <w:ilvl w:val="0"/>
          <w:numId w:val="11"/>
        </w:numPr>
        <w:tabs>
          <w:tab w:val="left" w:pos="2977"/>
        </w:tabs>
        <w:spacing w:line="259" w:lineRule="auto"/>
        <w:ind w:left="3119" w:hanging="284"/>
        <w:jc w:val="both"/>
        <w:rPr>
          <w:rFonts w:ascii="Calibri" w:eastAsia="Calibri" w:hAnsi="Calibri" w:cs="Times New Roman"/>
          <w:bCs/>
          <w:sz w:val="24"/>
          <w:szCs w:val="24"/>
          <w:lang w:eastAsia="en-US"/>
        </w:rPr>
      </w:pPr>
      <w:r w:rsidRPr="00B657F1">
        <w:rPr>
          <w:rFonts w:ascii="Calibri" w:eastAsia="Calibri" w:hAnsi="Calibri" w:cs="Times New Roman"/>
          <w:bCs/>
          <w:sz w:val="24"/>
          <w:szCs w:val="24"/>
          <w:lang w:eastAsia="en-US"/>
        </w:rPr>
        <w:t>You were, at all relevant times, an owner, trainer, breeder registered with Greyhound Racing Victoria (</w:t>
      </w:r>
      <w:r>
        <w:rPr>
          <w:rFonts w:ascii="Calibri" w:eastAsia="Calibri" w:hAnsi="Calibri" w:cs="Times New Roman"/>
          <w:bCs/>
          <w:sz w:val="24"/>
          <w:szCs w:val="24"/>
          <w:lang w:eastAsia="en-US"/>
        </w:rPr>
        <w:t>“</w:t>
      </w:r>
      <w:r w:rsidRPr="00B657F1">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B657F1">
        <w:rPr>
          <w:rFonts w:ascii="Calibri" w:eastAsia="Calibri" w:hAnsi="Calibri" w:cs="Times New Roman"/>
          <w:bCs/>
          <w:sz w:val="24"/>
          <w:szCs w:val="24"/>
          <w:lang w:eastAsia="en-US"/>
        </w:rPr>
        <w:t>) (Member No. 305350) and a person bound by the Greyhounds Australasia Rules and Local Racing Rules.</w:t>
      </w:r>
    </w:p>
    <w:p w14:paraId="5F236D3E" w14:textId="6AB8B415" w:rsidR="00FA3F67" w:rsidRDefault="00FA3F67" w:rsidP="00FA3F67">
      <w:pPr>
        <w:pStyle w:val="ListParagraph"/>
        <w:tabs>
          <w:tab w:val="left" w:pos="2977"/>
        </w:tabs>
        <w:spacing w:line="259" w:lineRule="auto"/>
        <w:ind w:left="3119"/>
        <w:jc w:val="both"/>
        <w:rPr>
          <w:rFonts w:ascii="Calibri" w:eastAsia="Calibri" w:hAnsi="Calibri" w:cs="Times New Roman"/>
          <w:bCs/>
          <w:sz w:val="24"/>
          <w:szCs w:val="24"/>
          <w:lang w:eastAsia="en-US"/>
        </w:rPr>
      </w:pPr>
    </w:p>
    <w:p w14:paraId="429656B1" w14:textId="77777777" w:rsidR="00FA3F67" w:rsidRDefault="00B657F1" w:rsidP="00E136FC">
      <w:pPr>
        <w:pStyle w:val="ListParagraph"/>
        <w:numPr>
          <w:ilvl w:val="0"/>
          <w:numId w:val="11"/>
        </w:numPr>
        <w:tabs>
          <w:tab w:val="left" w:pos="2977"/>
        </w:tabs>
        <w:spacing w:line="259" w:lineRule="auto"/>
        <w:ind w:left="3119" w:hanging="284"/>
        <w:jc w:val="both"/>
        <w:rPr>
          <w:rFonts w:ascii="Calibri" w:eastAsia="Calibri" w:hAnsi="Calibri" w:cs="Times New Roman"/>
          <w:bCs/>
          <w:sz w:val="24"/>
          <w:szCs w:val="24"/>
          <w:lang w:eastAsia="en-US"/>
        </w:rPr>
      </w:pPr>
      <w:r w:rsidRPr="00FA3F67">
        <w:rPr>
          <w:rFonts w:ascii="Calibri" w:eastAsia="Calibri" w:hAnsi="Calibri" w:cs="Times New Roman"/>
          <w:bCs/>
          <w:sz w:val="24"/>
          <w:szCs w:val="24"/>
          <w:lang w:eastAsia="en-US"/>
        </w:rPr>
        <w:t>You have, in relation to the greyhound racing, done a thing, which in the opinion of the Stewards, is dishonest, corrupt, fraudulent, improper, or constitutes misconduct, in that:-</w:t>
      </w:r>
    </w:p>
    <w:p w14:paraId="3F9DA2F5" w14:textId="77777777" w:rsidR="00FA3F67" w:rsidRDefault="00FA3F67" w:rsidP="00FA3F67">
      <w:pPr>
        <w:pStyle w:val="ListParagraph"/>
        <w:tabs>
          <w:tab w:val="left" w:pos="2977"/>
        </w:tabs>
        <w:spacing w:line="259" w:lineRule="auto"/>
        <w:ind w:left="3119"/>
        <w:jc w:val="both"/>
        <w:rPr>
          <w:rFonts w:ascii="Calibri" w:eastAsia="Calibri" w:hAnsi="Calibri" w:cs="Times New Roman"/>
          <w:bCs/>
          <w:sz w:val="24"/>
          <w:szCs w:val="24"/>
          <w:lang w:eastAsia="en-US"/>
        </w:rPr>
      </w:pPr>
    </w:p>
    <w:p w14:paraId="6C0E956F" w14:textId="0687A350" w:rsidR="00FA3F67" w:rsidRDefault="00B657F1" w:rsidP="00FA3F67">
      <w:pPr>
        <w:pStyle w:val="ListParagraph"/>
        <w:tabs>
          <w:tab w:val="left" w:pos="2977"/>
        </w:tabs>
        <w:spacing w:line="259" w:lineRule="auto"/>
        <w:ind w:left="3119"/>
        <w:jc w:val="both"/>
        <w:rPr>
          <w:rFonts w:ascii="Calibri" w:eastAsia="Calibri" w:hAnsi="Calibri" w:cs="Times New Roman"/>
          <w:bCs/>
          <w:sz w:val="24"/>
          <w:szCs w:val="24"/>
          <w:lang w:eastAsia="en-US"/>
        </w:rPr>
      </w:pPr>
      <w:r w:rsidRPr="00FA3F67">
        <w:rPr>
          <w:rFonts w:ascii="Calibri" w:eastAsia="Calibri" w:hAnsi="Calibri" w:cs="Times New Roman"/>
          <w:bCs/>
          <w:sz w:val="24"/>
          <w:szCs w:val="24"/>
          <w:lang w:eastAsia="en-US"/>
        </w:rPr>
        <w:t>(a)</w:t>
      </w:r>
      <w:r w:rsidRPr="00FA3F67">
        <w:rPr>
          <w:rFonts w:ascii="Calibri" w:eastAsia="Calibri" w:hAnsi="Calibri" w:cs="Times New Roman"/>
          <w:bCs/>
          <w:sz w:val="24"/>
          <w:szCs w:val="24"/>
          <w:lang w:eastAsia="en-US"/>
        </w:rPr>
        <w:tab/>
        <w:t xml:space="preserve">Between 1 January 2018 and 29 May 2020 you sold shares to members of the public or managed existing syndicates where you failed to update shareholders regularly and honestly, regarding the location, activity and financial status of the greyhound after shares are sold. </w:t>
      </w:r>
    </w:p>
    <w:p w14:paraId="1C90DB67" w14:textId="77777777" w:rsidR="00FA3F67" w:rsidRDefault="00FA3F67" w:rsidP="00FA3F67">
      <w:pPr>
        <w:pStyle w:val="ListParagraph"/>
        <w:tabs>
          <w:tab w:val="left" w:pos="2977"/>
        </w:tabs>
        <w:spacing w:line="259" w:lineRule="auto"/>
        <w:ind w:left="3119"/>
        <w:jc w:val="both"/>
        <w:rPr>
          <w:rFonts w:ascii="Calibri" w:eastAsia="Calibri" w:hAnsi="Calibri" w:cs="Times New Roman"/>
          <w:bCs/>
          <w:sz w:val="24"/>
          <w:szCs w:val="24"/>
          <w:lang w:eastAsia="en-US"/>
        </w:rPr>
      </w:pPr>
    </w:p>
    <w:p w14:paraId="0663E1C7" w14:textId="6A7D82C4" w:rsidR="00B657F1" w:rsidRPr="00FA3F67" w:rsidRDefault="00B657F1" w:rsidP="00FA3F67">
      <w:pPr>
        <w:pStyle w:val="ListParagraph"/>
        <w:tabs>
          <w:tab w:val="left" w:pos="2977"/>
        </w:tabs>
        <w:spacing w:line="259" w:lineRule="auto"/>
        <w:ind w:left="3119"/>
        <w:jc w:val="both"/>
        <w:rPr>
          <w:rFonts w:ascii="Calibri" w:eastAsia="Calibri" w:hAnsi="Calibri" w:cs="Times New Roman"/>
          <w:bCs/>
          <w:sz w:val="24"/>
          <w:szCs w:val="24"/>
          <w:lang w:eastAsia="en-US"/>
        </w:rPr>
      </w:pPr>
      <w:r w:rsidRPr="00FA3F67">
        <w:rPr>
          <w:rFonts w:ascii="Calibri" w:eastAsia="Calibri" w:hAnsi="Calibri" w:cs="Times New Roman"/>
          <w:bCs/>
          <w:sz w:val="24"/>
          <w:szCs w:val="24"/>
          <w:lang w:eastAsia="en-US"/>
        </w:rPr>
        <w:t>(b) Your distribution of prizemoney was discretionary and without any form of governance to ensure the integrity of financial management processes.</w:t>
      </w:r>
    </w:p>
    <w:p w14:paraId="08264EE5" w14:textId="77777777" w:rsidR="00B657F1" w:rsidRDefault="00B657F1" w:rsidP="00B657F1">
      <w:pPr>
        <w:pStyle w:val="ListParagraph"/>
        <w:tabs>
          <w:tab w:val="left" w:pos="2977"/>
        </w:tabs>
        <w:spacing w:line="259" w:lineRule="auto"/>
        <w:ind w:left="3261"/>
        <w:jc w:val="both"/>
        <w:rPr>
          <w:rFonts w:ascii="Calibri" w:eastAsia="Calibri" w:hAnsi="Calibri" w:cs="Times New Roman"/>
          <w:bCs/>
          <w:sz w:val="24"/>
          <w:szCs w:val="24"/>
          <w:lang w:eastAsia="en-US"/>
        </w:rPr>
      </w:pPr>
    </w:p>
    <w:p w14:paraId="0C5B412B" w14:textId="77777777" w:rsidR="00CB0E49" w:rsidRDefault="00B657F1" w:rsidP="00E136FC">
      <w:pPr>
        <w:pStyle w:val="ListParagraph"/>
        <w:numPr>
          <w:ilvl w:val="0"/>
          <w:numId w:val="11"/>
        </w:numPr>
        <w:tabs>
          <w:tab w:val="left" w:pos="2977"/>
        </w:tabs>
        <w:spacing w:line="259" w:lineRule="auto"/>
        <w:ind w:left="3119" w:hanging="284"/>
        <w:jc w:val="both"/>
        <w:rPr>
          <w:rFonts w:ascii="Calibri" w:eastAsia="Calibri" w:hAnsi="Calibri" w:cs="Times New Roman"/>
          <w:bCs/>
          <w:sz w:val="24"/>
          <w:szCs w:val="24"/>
          <w:lang w:eastAsia="en-US"/>
        </w:rPr>
      </w:pPr>
      <w:r w:rsidRPr="00B657F1">
        <w:rPr>
          <w:rFonts w:ascii="Calibri" w:eastAsia="Calibri" w:hAnsi="Calibri" w:cs="Times New Roman"/>
          <w:bCs/>
          <w:sz w:val="24"/>
          <w:szCs w:val="24"/>
          <w:lang w:eastAsia="en-US"/>
        </w:rPr>
        <w:t>Despite Investigative Stewards advising you of the complaints and providing advice on the Rules for Managing syndicates, you continued to operate without transparency and governance.</w:t>
      </w:r>
    </w:p>
    <w:p w14:paraId="38E11CE8" w14:textId="77777777" w:rsidR="00CB0E49" w:rsidRDefault="00CB0E49" w:rsidP="00CB0E49">
      <w:pPr>
        <w:tabs>
          <w:tab w:val="left" w:pos="2977"/>
        </w:tabs>
        <w:spacing w:line="259" w:lineRule="auto"/>
        <w:ind w:left="2835"/>
        <w:jc w:val="both"/>
        <w:rPr>
          <w:rFonts w:ascii="Calibri" w:eastAsia="Calibri" w:hAnsi="Calibri" w:cs="Times New Roman"/>
          <w:b/>
          <w:sz w:val="24"/>
          <w:szCs w:val="24"/>
          <w:lang w:eastAsia="en-US"/>
        </w:rPr>
      </w:pPr>
    </w:p>
    <w:p w14:paraId="49542EEB" w14:textId="77777777" w:rsidR="00CB0E49" w:rsidRDefault="00CB0E49" w:rsidP="00CB0E49">
      <w:pPr>
        <w:tabs>
          <w:tab w:val="left" w:pos="2977"/>
        </w:tabs>
        <w:spacing w:line="259" w:lineRule="auto"/>
        <w:ind w:left="2835"/>
        <w:jc w:val="both"/>
        <w:rPr>
          <w:rFonts w:ascii="Calibri" w:eastAsia="Calibri" w:hAnsi="Calibri" w:cs="Times New Roman"/>
          <w:b/>
          <w:sz w:val="24"/>
          <w:szCs w:val="24"/>
          <w:lang w:eastAsia="en-US"/>
        </w:rPr>
      </w:pPr>
    </w:p>
    <w:p w14:paraId="2A8F23BD" w14:textId="77777777" w:rsidR="00CB0E49" w:rsidRDefault="00CB0E49" w:rsidP="00CB0E49">
      <w:pPr>
        <w:tabs>
          <w:tab w:val="left" w:pos="2977"/>
        </w:tabs>
        <w:spacing w:line="259" w:lineRule="auto"/>
        <w:ind w:left="2835"/>
        <w:jc w:val="both"/>
        <w:rPr>
          <w:rFonts w:ascii="Calibri" w:eastAsia="Calibri" w:hAnsi="Calibri" w:cs="Times New Roman"/>
          <w:b/>
          <w:sz w:val="24"/>
          <w:szCs w:val="24"/>
          <w:lang w:eastAsia="en-US"/>
        </w:rPr>
      </w:pPr>
    </w:p>
    <w:p w14:paraId="20CA8999" w14:textId="67DF1D81" w:rsidR="00B657F1" w:rsidRPr="00CB0E49" w:rsidRDefault="00CB0E49" w:rsidP="00CB0E49">
      <w:pPr>
        <w:tabs>
          <w:tab w:val="left" w:pos="2835"/>
        </w:tabs>
        <w:spacing w:line="259" w:lineRule="auto"/>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lastRenderedPageBreak/>
        <w:tab/>
      </w:r>
      <w:r w:rsidR="00B657F1" w:rsidRPr="00CB0E49">
        <w:rPr>
          <w:rFonts w:ascii="Calibri" w:eastAsia="Calibri" w:hAnsi="Calibri" w:cs="Times New Roman"/>
          <w:b/>
          <w:sz w:val="24"/>
          <w:szCs w:val="24"/>
          <w:lang w:eastAsia="en-US"/>
        </w:rPr>
        <w:t>Charge 11: GAR 86(d)</w:t>
      </w:r>
    </w:p>
    <w:p w14:paraId="15BCA6BC" w14:textId="015524A3" w:rsidR="00A32E9C" w:rsidRDefault="00A32E9C" w:rsidP="00B657F1">
      <w:pPr>
        <w:tabs>
          <w:tab w:val="left" w:pos="2977"/>
        </w:tabs>
        <w:spacing w:line="259" w:lineRule="auto"/>
        <w:jc w:val="both"/>
        <w:rPr>
          <w:rFonts w:ascii="Calibri" w:eastAsia="Calibri" w:hAnsi="Calibri" w:cs="Times New Roman"/>
          <w:bCs/>
          <w:sz w:val="24"/>
          <w:szCs w:val="24"/>
          <w:lang w:eastAsia="en-US"/>
        </w:rPr>
      </w:pPr>
    </w:p>
    <w:p w14:paraId="3DF8D03D" w14:textId="0D599412" w:rsidR="00CB0E49" w:rsidRDefault="00A32E9C" w:rsidP="00E136FC">
      <w:pPr>
        <w:pStyle w:val="ListParagraph"/>
        <w:numPr>
          <w:ilvl w:val="0"/>
          <w:numId w:val="12"/>
        </w:numPr>
        <w:tabs>
          <w:tab w:val="left" w:pos="2977"/>
        </w:tabs>
        <w:spacing w:line="259" w:lineRule="auto"/>
        <w:ind w:left="3261" w:hanging="426"/>
        <w:jc w:val="both"/>
        <w:rPr>
          <w:rFonts w:ascii="Calibri" w:eastAsia="Calibri" w:hAnsi="Calibri" w:cs="Times New Roman"/>
          <w:bCs/>
          <w:sz w:val="24"/>
          <w:szCs w:val="24"/>
          <w:lang w:eastAsia="en-US"/>
        </w:rPr>
      </w:pPr>
      <w:r w:rsidRPr="00A32E9C">
        <w:rPr>
          <w:rFonts w:ascii="Calibri" w:eastAsia="Calibri" w:hAnsi="Calibri" w:cs="Times New Roman"/>
          <w:bCs/>
          <w:sz w:val="24"/>
          <w:szCs w:val="24"/>
          <w:lang w:eastAsia="en-US"/>
        </w:rPr>
        <w:t>You were, at all relevant times, an owner, trainer, breeder registered with Greyhound Racing Victoria (</w:t>
      </w:r>
      <w:r>
        <w:rPr>
          <w:rFonts w:ascii="Calibri" w:eastAsia="Calibri" w:hAnsi="Calibri" w:cs="Times New Roman"/>
          <w:bCs/>
          <w:sz w:val="24"/>
          <w:szCs w:val="24"/>
          <w:lang w:eastAsia="en-US"/>
        </w:rPr>
        <w:t>“</w:t>
      </w:r>
      <w:r w:rsidRPr="00A32E9C">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A32E9C">
        <w:rPr>
          <w:rFonts w:ascii="Calibri" w:eastAsia="Calibri" w:hAnsi="Calibri" w:cs="Times New Roman"/>
          <w:bCs/>
          <w:sz w:val="24"/>
          <w:szCs w:val="24"/>
          <w:lang w:eastAsia="en-US"/>
        </w:rPr>
        <w:t xml:space="preserve">) (Member No. 305350) and a person bound by the Greyhounds Australasia Rules </w:t>
      </w:r>
      <w:r>
        <w:rPr>
          <w:rFonts w:ascii="Calibri" w:eastAsia="Calibri" w:hAnsi="Calibri" w:cs="Times New Roman"/>
          <w:bCs/>
          <w:sz w:val="24"/>
          <w:szCs w:val="24"/>
          <w:lang w:eastAsia="en-US"/>
        </w:rPr>
        <w:t xml:space="preserve">(“GAR”) </w:t>
      </w:r>
      <w:r w:rsidRPr="00A32E9C">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A32E9C">
        <w:rPr>
          <w:rFonts w:ascii="Calibri" w:eastAsia="Calibri" w:hAnsi="Calibri" w:cs="Times New Roman"/>
          <w:bCs/>
          <w:sz w:val="24"/>
          <w:szCs w:val="24"/>
          <w:lang w:eastAsia="en-US"/>
        </w:rPr>
        <w:t>.</w:t>
      </w:r>
    </w:p>
    <w:p w14:paraId="40923D32" w14:textId="77777777" w:rsidR="00CB0E49" w:rsidRDefault="00CB0E49" w:rsidP="00CB0E49">
      <w:pPr>
        <w:pStyle w:val="ListParagraph"/>
        <w:tabs>
          <w:tab w:val="left" w:pos="2977"/>
        </w:tabs>
        <w:spacing w:line="259" w:lineRule="auto"/>
        <w:ind w:left="3261"/>
        <w:jc w:val="both"/>
        <w:rPr>
          <w:rFonts w:ascii="Calibri" w:eastAsia="Calibri" w:hAnsi="Calibri" w:cs="Times New Roman"/>
          <w:bCs/>
          <w:sz w:val="24"/>
          <w:szCs w:val="24"/>
          <w:lang w:eastAsia="en-US"/>
        </w:rPr>
      </w:pPr>
    </w:p>
    <w:p w14:paraId="6BE5A771" w14:textId="77777777" w:rsidR="00CB0E49" w:rsidRDefault="00A32E9C" w:rsidP="00E136FC">
      <w:pPr>
        <w:pStyle w:val="ListParagraph"/>
        <w:numPr>
          <w:ilvl w:val="0"/>
          <w:numId w:val="12"/>
        </w:numPr>
        <w:tabs>
          <w:tab w:val="left" w:pos="2977"/>
        </w:tabs>
        <w:spacing w:line="259" w:lineRule="auto"/>
        <w:ind w:left="3261" w:hanging="426"/>
        <w:jc w:val="both"/>
        <w:rPr>
          <w:rFonts w:ascii="Calibri" w:eastAsia="Calibri" w:hAnsi="Calibri" w:cs="Times New Roman"/>
          <w:bCs/>
          <w:sz w:val="24"/>
          <w:szCs w:val="24"/>
          <w:lang w:eastAsia="en-US"/>
        </w:rPr>
      </w:pPr>
      <w:r w:rsidRPr="00CB0E49">
        <w:rPr>
          <w:rFonts w:ascii="Calibri" w:eastAsia="Calibri" w:hAnsi="Calibri" w:cs="Times New Roman"/>
          <w:bCs/>
          <w:sz w:val="24"/>
          <w:szCs w:val="24"/>
          <w:lang w:eastAsia="en-US"/>
        </w:rPr>
        <w:t xml:space="preserve">You, being an owner, trainer and breeder having official duties in relation to greyhound racing, made a false or misleading statement during an inquiry in connection with greyhound racing in that you: </w:t>
      </w:r>
    </w:p>
    <w:p w14:paraId="3B614689" w14:textId="7DF2EFC7" w:rsidR="00A32E9C" w:rsidRPr="00CB0E49" w:rsidRDefault="00A32E9C" w:rsidP="00CB0E49">
      <w:pPr>
        <w:pStyle w:val="ListParagraph"/>
        <w:tabs>
          <w:tab w:val="left" w:pos="2977"/>
        </w:tabs>
        <w:spacing w:line="259" w:lineRule="auto"/>
        <w:ind w:left="3261"/>
        <w:jc w:val="both"/>
        <w:rPr>
          <w:rFonts w:ascii="Calibri" w:eastAsia="Calibri" w:hAnsi="Calibri" w:cs="Times New Roman"/>
          <w:bCs/>
          <w:sz w:val="24"/>
          <w:szCs w:val="24"/>
          <w:lang w:eastAsia="en-US"/>
        </w:rPr>
      </w:pPr>
      <w:r w:rsidRPr="00CB0E49">
        <w:rPr>
          <w:rFonts w:ascii="Calibri" w:eastAsia="Calibri" w:hAnsi="Calibri" w:cs="Times New Roman"/>
          <w:bCs/>
          <w:sz w:val="24"/>
          <w:szCs w:val="24"/>
          <w:lang w:eastAsia="en-US"/>
        </w:rPr>
        <w:t>(a) On 21 April 2020, during an inquiry with Investigative Stewards, you stated you were the registered owner of Chasin’ Donuts (Ear Brand NGDSU);</w:t>
      </w:r>
    </w:p>
    <w:p w14:paraId="11C7473B" w14:textId="77777777" w:rsidR="00A32E9C" w:rsidRPr="00A32E9C" w:rsidRDefault="00A32E9C" w:rsidP="00A32E9C">
      <w:pPr>
        <w:tabs>
          <w:tab w:val="left" w:pos="2977"/>
        </w:tabs>
        <w:spacing w:line="259" w:lineRule="auto"/>
        <w:jc w:val="both"/>
        <w:rPr>
          <w:rFonts w:ascii="Calibri" w:eastAsia="Calibri" w:hAnsi="Calibri" w:cs="Times New Roman"/>
          <w:bCs/>
          <w:sz w:val="24"/>
          <w:szCs w:val="24"/>
          <w:lang w:eastAsia="en-US"/>
        </w:rPr>
      </w:pPr>
    </w:p>
    <w:p w14:paraId="3A6B2661" w14:textId="45EA966B" w:rsidR="00A32E9C" w:rsidRDefault="00A32E9C" w:rsidP="00A32E9C">
      <w:pPr>
        <w:pStyle w:val="ListParagraph"/>
        <w:tabs>
          <w:tab w:val="left" w:pos="2977"/>
        </w:tabs>
        <w:spacing w:line="259" w:lineRule="auto"/>
        <w:ind w:left="3261"/>
        <w:jc w:val="both"/>
        <w:rPr>
          <w:rFonts w:ascii="Calibri" w:eastAsia="Calibri" w:hAnsi="Calibri" w:cs="Times New Roman"/>
          <w:bCs/>
          <w:sz w:val="24"/>
          <w:szCs w:val="24"/>
          <w:lang w:eastAsia="en-US"/>
        </w:rPr>
      </w:pPr>
      <w:r w:rsidRPr="00A32E9C">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A32E9C">
        <w:rPr>
          <w:rFonts w:ascii="Calibri" w:eastAsia="Calibri" w:hAnsi="Calibri" w:cs="Times New Roman"/>
          <w:bCs/>
          <w:sz w:val="24"/>
          <w:szCs w:val="24"/>
          <w:lang w:eastAsia="en-US"/>
        </w:rPr>
        <w:t>FastTrack Records indicate you were never the registered owner of Chasin Donuts.</w:t>
      </w:r>
    </w:p>
    <w:p w14:paraId="17180AAD" w14:textId="77777777" w:rsidR="00A32E9C" w:rsidRDefault="00A32E9C" w:rsidP="00A32E9C">
      <w:pPr>
        <w:tabs>
          <w:tab w:val="left" w:pos="2977"/>
        </w:tabs>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0FF7A19A" w14:textId="31B1A328" w:rsidR="00A32E9C" w:rsidRPr="00CB0E49" w:rsidRDefault="00A32E9C" w:rsidP="00CB0E49">
      <w:pPr>
        <w:tabs>
          <w:tab w:val="left" w:pos="2835"/>
        </w:tabs>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sidRPr="00CB0E49">
        <w:rPr>
          <w:rFonts w:ascii="Calibri" w:eastAsia="Calibri" w:hAnsi="Calibri" w:cs="Times New Roman"/>
          <w:b/>
          <w:sz w:val="24"/>
          <w:szCs w:val="24"/>
          <w:lang w:eastAsia="en-US"/>
        </w:rPr>
        <w:t>Charge 12:</w:t>
      </w:r>
      <w:r w:rsidR="00CB0E49" w:rsidRPr="00CB0E49">
        <w:rPr>
          <w:rFonts w:ascii="Calibri" w:eastAsia="Calibri" w:hAnsi="Calibri" w:cs="Times New Roman"/>
          <w:b/>
          <w:sz w:val="24"/>
          <w:szCs w:val="24"/>
          <w:lang w:eastAsia="en-US"/>
        </w:rPr>
        <w:t xml:space="preserve"> GAR 86(p)</w:t>
      </w:r>
    </w:p>
    <w:p w14:paraId="06CCF659" w14:textId="00136C62" w:rsidR="00CB0E49" w:rsidRDefault="00CB0E49" w:rsidP="00CB0E49">
      <w:pPr>
        <w:tabs>
          <w:tab w:val="left" w:pos="2835"/>
        </w:tabs>
        <w:spacing w:line="259" w:lineRule="auto"/>
        <w:jc w:val="both"/>
        <w:rPr>
          <w:rFonts w:ascii="Calibri" w:eastAsia="Calibri" w:hAnsi="Calibri" w:cs="Times New Roman"/>
          <w:bCs/>
          <w:sz w:val="24"/>
          <w:szCs w:val="24"/>
          <w:lang w:eastAsia="en-US"/>
        </w:rPr>
      </w:pPr>
    </w:p>
    <w:p w14:paraId="4C835343" w14:textId="2516F922" w:rsidR="00CB0E49" w:rsidRDefault="00CB0E49" w:rsidP="00E136FC">
      <w:pPr>
        <w:pStyle w:val="ListParagraph"/>
        <w:numPr>
          <w:ilvl w:val="0"/>
          <w:numId w:val="13"/>
        </w:numPr>
        <w:tabs>
          <w:tab w:val="left" w:pos="2835"/>
        </w:tabs>
        <w:spacing w:line="259" w:lineRule="auto"/>
        <w:ind w:left="3119" w:hanging="284"/>
        <w:jc w:val="both"/>
        <w:rPr>
          <w:rFonts w:ascii="Calibri" w:eastAsia="Calibri" w:hAnsi="Calibri" w:cs="Times New Roman"/>
          <w:bCs/>
          <w:sz w:val="24"/>
          <w:szCs w:val="24"/>
          <w:lang w:eastAsia="en-US"/>
        </w:rPr>
      </w:pPr>
      <w:r w:rsidRPr="00CB0E49">
        <w:rPr>
          <w:rFonts w:ascii="Calibri" w:eastAsia="Calibri" w:hAnsi="Calibri" w:cs="Times New Roman"/>
          <w:bCs/>
          <w:sz w:val="24"/>
          <w:szCs w:val="24"/>
          <w:lang w:eastAsia="en-US"/>
        </w:rPr>
        <w:t>You were, at all relevant times, an owner, trainer, breeder registered with Greyhound Racing Victoria (</w:t>
      </w:r>
      <w:r>
        <w:rPr>
          <w:rFonts w:ascii="Calibri" w:eastAsia="Calibri" w:hAnsi="Calibri" w:cs="Times New Roman"/>
          <w:bCs/>
          <w:sz w:val="24"/>
          <w:szCs w:val="24"/>
          <w:lang w:eastAsia="en-US"/>
        </w:rPr>
        <w:t>“</w:t>
      </w:r>
      <w:r w:rsidRPr="00CB0E49">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CB0E49">
        <w:rPr>
          <w:rFonts w:ascii="Calibri" w:eastAsia="Calibri" w:hAnsi="Calibri" w:cs="Times New Roman"/>
          <w:bCs/>
          <w:sz w:val="24"/>
          <w:szCs w:val="24"/>
          <w:lang w:eastAsia="en-US"/>
        </w:rPr>
        <w:t xml:space="preserve">) (Member No. 305350) and a person bound by the Greyhounds Australasia Rules </w:t>
      </w:r>
      <w:r>
        <w:rPr>
          <w:rFonts w:ascii="Calibri" w:eastAsia="Calibri" w:hAnsi="Calibri" w:cs="Times New Roman"/>
          <w:bCs/>
          <w:sz w:val="24"/>
          <w:szCs w:val="24"/>
          <w:lang w:eastAsia="en-US"/>
        </w:rPr>
        <w:t xml:space="preserve">(“GAR”) </w:t>
      </w:r>
      <w:r w:rsidRPr="00CB0E49">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CB0E49">
        <w:rPr>
          <w:rFonts w:ascii="Calibri" w:eastAsia="Calibri" w:hAnsi="Calibri" w:cs="Times New Roman"/>
          <w:bCs/>
          <w:sz w:val="24"/>
          <w:szCs w:val="24"/>
          <w:lang w:eastAsia="en-US"/>
        </w:rPr>
        <w:t>.</w:t>
      </w:r>
    </w:p>
    <w:p w14:paraId="4F96933D" w14:textId="77777777" w:rsidR="00CB0E49" w:rsidRDefault="00CB0E49" w:rsidP="00CB0E49">
      <w:pPr>
        <w:pStyle w:val="ListParagraph"/>
        <w:tabs>
          <w:tab w:val="left" w:pos="2835"/>
        </w:tabs>
        <w:spacing w:line="259" w:lineRule="auto"/>
        <w:ind w:left="3119"/>
        <w:jc w:val="both"/>
        <w:rPr>
          <w:rFonts w:ascii="Calibri" w:eastAsia="Calibri" w:hAnsi="Calibri" w:cs="Times New Roman"/>
          <w:bCs/>
          <w:sz w:val="24"/>
          <w:szCs w:val="24"/>
          <w:lang w:eastAsia="en-US"/>
        </w:rPr>
      </w:pPr>
    </w:p>
    <w:p w14:paraId="2AB841C7" w14:textId="6971D582" w:rsidR="00CB0E49" w:rsidRDefault="00CB0E49" w:rsidP="00E136FC">
      <w:pPr>
        <w:pStyle w:val="ListParagraph"/>
        <w:numPr>
          <w:ilvl w:val="0"/>
          <w:numId w:val="13"/>
        </w:numPr>
        <w:tabs>
          <w:tab w:val="left" w:pos="2835"/>
        </w:tabs>
        <w:spacing w:line="259" w:lineRule="auto"/>
        <w:ind w:left="3119" w:hanging="284"/>
        <w:jc w:val="both"/>
        <w:rPr>
          <w:rFonts w:ascii="Calibri" w:eastAsia="Calibri" w:hAnsi="Calibri" w:cs="Times New Roman"/>
          <w:bCs/>
          <w:sz w:val="24"/>
          <w:szCs w:val="24"/>
          <w:lang w:eastAsia="en-US"/>
        </w:rPr>
      </w:pPr>
      <w:r w:rsidRPr="00CB0E49">
        <w:rPr>
          <w:rFonts w:ascii="Calibri" w:eastAsia="Calibri" w:hAnsi="Calibri" w:cs="Times New Roman"/>
          <w:bCs/>
          <w:sz w:val="24"/>
          <w:szCs w:val="24"/>
          <w:lang w:eastAsia="en-US"/>
        </w:rPr>
        <w:t>Between</w:t>
      </w:r>
      <w:r>
        <w:rPr>
          <w:rFonts w:ascii="Calibri" w:eastAsia="Calibri" w:hAnsi="Calibri" w:cs="Times New Roman"/>
          <w:bCs/>
          <w:sz w:val="24"/>
          <w:szCs w:val="24"/>
          <w:lang w:eastAsia="en-US"/>
        </w:rPr>
        <w:t xml:space="preserve"> </w:t>
      </w:r>
      <w:r w:rsidRPr="00CB0E49">
        <w:rPr>
          <w:rFonts w:ascii="Calibri" w:eastAsia="Calibri" w:hAnsi="Calibri" w:cs="Times New Roman"/>
          <w:bCs/>
          <w:sz w:val="24"/>
          <w:szCs w:val="24"/>
          <w:lang w:eastAsia="en-US"/>
        </w:rPr>
        <w:t>5 February</w:t>
      </w:r>
      <w:r>
        <w:rPr>
          <w:rFonts w:ascii="Calibri" w:eastAsia="Calibri" w:hAnsi="Calibri" w:cs="Times New Roman"/>
          <w:bCs/>
          <w:sz w:val="24"/>
          <w:szCs w:val="24"/>
          <w:lang w:eastAsia="en-US"/>
        </w:rPr>
        <w:t xml:space="preserve"> </w:t>
      </w:r>
      <w:r w:rsidRPr="00CB0E49">
        <w:rPr>
          <w:rFonts w:ascii="Calibri" w:eastAsia="Calibri" w:hAnsi="Calibri" w:cs="Times New Roman"/>
          <w:bCs/>
          <w:sz w:val="24"/>
          <w:szCs w:val="24"/>
          <w:lang w:eastAsia="en-US"/>
        </w:rPr>
        <w:t>2020 and 11 September</w:t>
      </w:r>
      <w:r>
        <w:rPr>
          <w:rFonts w:ascii="Calibri" w:eastAsia="Calibri" w:hAnsi="Calibri" w:cs="Times New Roman"/>
          <w:bCs/>
          <w:sz w:val="24"/>
          <w:szCs w:val="24"/>
          <w:lang w:eastAsia="en-US"/>
        </w:rPr>
        <w:t xml:space="preserve"> </w:t>
      </w:r>
      <w:r w:rsidRPr="00CB0E49">
        <w:rPr>
          <w:rFonts w:ascii="Calibri" w:eastAsia="Calibri" w:hAnsi="Calibri" w:cs="Times New Roman"/>
          <w:bCs/>
          <w:sz w:val="24"/>
          <w:szCs w:val="24"/>
          <w:lang w:eastAsia="en-US"/>
        </w:rPr>
        <w:t>2020 Investigative Stewards issued you with four (4) lawful orders in relation to greyhound racing as follows:</w:t>
      </w:r>
    </w:p>
    <w:p w14:paraId="6046D495" w14:textId="77777777" w:rsidR="00CB0E49" w:rsidRDefault="00CB0E49" w:rsidP="00CB0E49">
      <w:pPr>
        <w:pStyle w:val="ListParagraph"/>
        <w:tabs>
          <w:tab w:val="left" w:pos="2835"/>
        </w:tabs>
        <w:spacing w:line="259" w:lineRule="auto"/>
        <w:ind w:left="3119"/>
        <w:jc w:val="both"/>
        <w:rPr>
          <w:rFonts w:ascii="Calibri" w:eastAsia="Calibri" w:hAnsi="Calibri" w:cs="Times New Roman"/>
          <w:bCs/>
          <w:sz w:val="24"/>
          <w:szCs w:val="24"/>
          <w:lang w:eastAsia="en-US"/>
        </w:rPr>
      </w:pPr>
    </w:p>
    <w:p w14:paraId="500A0677" w14:textId="2BA6EE61" w:rsidR="00CB0E49" w:rsidRDefault="00CB0E49" w:rsidP="00CB0E49">
      <w:pPr>
        <w:pStyle w:val="ListParagraph"/>
        <w:tabs>
          <w:tab w:val="left" w:pos="2835"/>
        </w:tabs>
        <w:spacing w:line="259" w:lineRule="auto"/>
        <w:ind w:left="3119"/>
        <w:jc w:val="both"/>
        <w:rPr>
          <w:rFonts w:ascii="Calibri" w:eastAsia="Calibri" w:hAnsi="Calibri" w:cs="Times New Roman"/>
          <w:bCs/>
          <w:sz w:val="24"/>
          <w:szCs w:val="24"/>
          <w:lang w:eastAsia="en-US"/>
        </w:rPr>
      </w:pPr>
      <w:r w:rsidRPr="00CB0E49">
        <w:rPr>
          <w:rFonts w:ascii="Calibri" w:eastAsia="Calibri" w:hAnsi="Calibri" w:cs="Times New Roman"/>
          <w:bCs/>
          <w:sz w:val="24"/>
          <w:szCs w:val="24"/>
          <w:lang w:eastAsia="en-US"/>
        </w:rPr>
        <w:t>(i) On 5 February 2020 Stewards issued with an order directing that you provide information regarding governance processes and information pertaining to the syndicates you were managing;</w:t>
      </w:r>
    </w:p>
    <w:p w14:paraId="3E13CF56" w14:textId="77777777" w:rsidR="00CB0E49" w:rsidRPr="00CB0E49" w:rsidRDefault="00CB0E49" w:rsidP="00CB0E49">
      <w:pPr>
        <w:tabs>
          <w:tab w:val="left" w:pos="2835"/>
        </w:tabs>
        <w:spacing w:line="259" w:lineRule="auto"/>
        <w:jc w:val="both"/>
        <w:rPr>
          <w:rFonts w:ascii="Calibri" w:eastAsia="Calibri" w:hAnsi="Calibri" w:cs="Times New Roman"/>
          <w:bCs/>
          <w:sz w:val="24"/>
          <w:szCs w:val="24"/>
          <w:lang w:eastAsia="en-US"/>
        </w:rPr>
      </w:pPr>
    </w:p>
    <w:p w14:paraId="52E95F60" w14:textId="00D54912" w:rsidR="00CB0E49" w:rsidRDefault="00CB0E49" w:rsidP="00CB0E49">
      <w:pPr>
        <w:pStyle w:val="ListParagraph"/>
        <w:tabs>
          <w:tab w:val="left" w:pos="2835"/>
        </w:tabs>
        <w:spacing w:line="259" w:lineRule="auto"/>
        <w:ind w:left="3119"/>
        <w:jc w:val="both"/>
        <w:rPr>
          <w:rFonts w:ascii="Calibri" w:eastAsia="Calibri" w:hAnsi="Calibri" w:cs="Times New Roman"/>
          <w:bCs/>
          <w:sz w:val="24"/>
          <w:szCs w:val="24"/>
          <w:lang w:eastAsia="en-US"/>
        </w:rPr>
      </w:pPr>
      <w:r w:rsidRPr="00CB0E49">
        <w:rPr>
          <w:rFonts w:ascii="Calibri" w:eastAsia="Calibri" w:hAnsi="Calibri" w:cs="Times New Roman"/>
          <w:bCs/>
          <w:sz w:val="24"/>
          <w:szCs w:val="24"/>
          <w:lang w:eastAsia="en-US"/>
        </w:rPr>
        <w:t>(ii) On 21 April 2020 Stewards issued you with an order directing that you register public syndicates with GRV in accordance with the Local Racing Rules by 22 May 2020;</w:t>
      </w:r>
    </w:p>
    <w:p w14:paraId="46E023CC" w14:textId="77777777" w:rsidR="00CB0E49" w:rsidRDefault="00CB0E49" w:rsidP="00CB0E49">
      <w:pPr>
        <w:pStyle w:val="ListParagraph"/>
        <w:tabs>
          <w:tab w:val="left" w:pos="2835"/>
        </w:tabs>
        <w:spacing w:line="259" w:lineRule="auto"/>
        <w:ind w:left="3119"/>
        <w:jc w:val="both"/>
        <w:rPr>
          <w:rFonts w:ascii="Calibri" w:eastAsia="Calibri" w:hAnsi="Calibri" w:cs="Times New Roman"/>
          <w:bCs/>
          <w:sz w:val="24"/>
          <w:szCs w:val="24"/>
          <w:lang w:eastAsia="en-US"/>
        </w:rPr>
      </w:pPr>
    </w:p>
    <w:p w14:paraId="1AF788D3" w14:textId="2695F539" w:rsidR="00CB0E49" w:rsidRDefault="00CB0E49" w:rsidP="00CB0E49">
      <w:pPr>
        <w:pStyle w:val="ListParagraph"/>
        <w:tabs>
          <w:tab w:val="left" w:pos="2835"/>
        </w:tabs>
        <w:spacing w:line="259" w:lineRule="auto"/>
        <w:ind w:left="3119"/>
        <w:jc w:val="both"/>
        <w:rPr>
          <w:rFonts w:ascii="Calibri" w:eastAsia="Calibri" w:hAnsi="Calibri" w:cs="Times New Roman"/>
          <w:bCs/>
          <w:sz w:val="24"/>
          <w:szCs w:val="24"/>
          <w:lang w:eastAsia="en-US"/>
        </w:rPr>
      </w:pPr>
      <w:r w:rsidRPr="00CB0E49">
        <w:rPr>
          <w:rFonts w:ascii="Calibri" w:eastAsia="Calibri" w:hAnsi="Calibri" w:cs="Times New Roman"/>
          <w:bCs/>
          <w:sz w:val="24"/>
          <w:szCs w:val="24"/>
          <w:lang w:eastAsia="en-US"/>
        </w:rPr>
        <w:t>(iii) On 11 June 2020 Stewards issued you an order directing that you provide evidence of ownership of greyhounds and correspondence between yourself and syndicate shareholder</w:t>
      </w:r>
      <w:r>
        <w:rPr>
          <w:rFonts w:ascii="Calibri" w:eastAsia="Calibri" w:hAnsi="Calibri" w:cs="Times New Roman"/>
          <w:bCs/>
          <w:sz w:val="24"/>
          <w:szCs w:val="24"/>
          <w:lang w:eastAsia="en-US"/>
        </w:rPr>
        <w:t xml:space="preserve"> </w:t>
      </w:r>
      <w:r w:rsidRPr="00CB0E49">
        <w:rPr>
          <w:rFonts w:ascii="Calibri" w:eastAsia="Calibri" w:hAnsi="Calibri" w:cs="Times New Roman"/>
          <w:bCs/>
          <w:sz w:val="24"/>
          <w:szCs w:val="24"/>
          <w:lang w:eastAsia="en-US"/>
        </w:rPr>
        <w:t>groups.</w:t>
      </w:r>
    </w:p>
    <w:p w14:paraId="51172AE4" w14:textId="77777777" w:rsidR="00CB0E49" w:rsidRDefault="00CB0E49" w:rsidP="00CB0E49">
      <w:pPr>
        <w:pStyle w:val="ListParagraph"/>
        <w:tabs>
          <w:tab w:val="left" w:pos="2835"/>
        </w:tabs>
        <w:spacing w:line="259" w:lineRule="auto"/>
        <w:ind w:left="3119"/>
        <w:jc w:val="both"/>
        <w:rPr>
          <w:rFonts w:ascii="Calibri" w:eastAsia="Calibri" w:hAnsi="Calibri" w:cs="Times New Roman"/>
          <w:bCs/>
          <w:sz w:val="24"/>
          <w:szCs w:val="24"/>
          <w:lang w:eastAsia="en-US"/>
        </w:rPr>
      </w:pPr>
    </w:p>
    <w:p w14:paraId="03E043F2" w14:textId="35ADCC3A" w:rsidR="00CB0E49" w:rsidRPr="00CB0E49" w:rsidRDefault="00CB0E49" w:rsidP="00CB0E49">
      <w:pPr>
        <w:pStyle w:val="ListParagraph"/>
        <w:tabs>
          <w:tab w:val="left" w:pos="2835"/>
        </w:tabs>
        <w:spacing w:line="259" w:lineRule="auto"/>
        <w:ind w:left="3119"/>
        <w:jc w:val="both"/>
        <w:rPr>
          <w:rFonts w:ascii="Calibri" w:eastAsia="Calibri" w:hAnsi="Calibri" w:cs="Times New Roman"/>
          <w:bCs/>
          <w:sz w:val="24"/>
          <w:szCs w:val="24"/>
          <w:lang w:eastAsia="en-US"/>
        </w:rPr>
      </w:pPr>
      <w:r w:rsidRPr="00CB0E49">
        <w:rPr>
          <w:rFonts w:ascii="Calibri" w:eastAsia="Calibri" w:hAnsi="Calibri" w:cs="Times New Roman"/>
          <w:bCs/>
          <w:sz w:val="24"/>
          <w:szCs w:val="24"/>
          <w:lang w:eastAsia="en-US"/>
        </w:rPr>
        <w:t xml:space="preserve">(iv) On 11 September 2020 Investigative Stewards issued you an order directing that you remove the </w:t>
      </w:r>
      <w:r>
        <w:rPr>
          <w:rFonts w:ascii="Calibri" w:eastAsia="Calibri" w:hAnsi="Calibri" w:cs="Times New Roman"/>
          <w:bCs/>
          <w:sz w:val="24"/>
          <w:szCs w:val="24"/>
          <w:lang w:eastAsia="en-US"/>
        </w:rPr>
        <w:t>“</w:t>
      </w:r>
      <w:r w:rsidRPr="00CB0E49">
        <w:rPr>
          <w:rFonts w:ascii="Calibri" w:eastAsia="Calibri" w:hAnsi="Calibri" w:cs="Times New Roman"/>
          <w:bCs/>
          <w:sz w:val="24"/>
          <w:szCs w:val="24"/>
          <w:lang w:eastAsia="en-US"/>
        </w:rPr>
        <w:t>Star Shiraz</w:t>
      </w:r>
      <w:r>
        <w:rPr>
          <w:rFonts w:ascii="Calibri" w:eastAsia="Calibri" w:hAnsi="Calibri" w:cs="Times New Roman"/>
          <w:bCs/>
          <w:sz w:val="24"/>
          <w:szCs w:val="24"/>
          <w:lang w:eastAsia="en-US"/>
        </w:rPr>
        <w:t>”</w:t>
      </w:r>
      <w:r w:rsidRPr="00CB0E49">
        <w:rPr>
          <w:rFonts w:ascii="Calibri" w:eastAsia="Calibri" w:hAnsi="Calibri" w:cs="Times New Roman"/>
          <w:bCs/>
          <w:sz w:val="24"/>
          <w:szCs w:val="24"/>
          <w:lang w:eastAsia="en-US"/>
        </w:rPr>
        <w:t xml:space="preserve"> (Ear Brand VGHXF) sales advertisement from your website as the greyhound </w:t>
      </w:r>
      <w:r w:rsidRPr="00CB0E49">
        <w:rPr>
          <w:rFonts w:ascii="Calibri" w:eastAsia="Calibri" w:hAnsi="Calibri" w:cs="Times New Roman"/>
          <w:bCs/>
          <w:sz w:val="24"/>
          <w:szCs w:val="24"/>
          <w:lang w:eastAsia="en-US"/>
        </w:rPr>
        <w:tab/>
        <w:t>was retired and remove or update other false and misleading information.</w:t>
      </w:r>
    </w:p>
    <w:p w14:paraId="7B1B15E3" w14:textId="77777777" w:rsidR="00CB0E49" w:rsidRPr="00CB0E49" w:rsidRDefault="00CB0E49" w:rsidP="00CB0E49">
      <w:pPr>
        <w:tabs>
          <w:tab w:val="left" w:pos="2835"/>
        </w:tabs>
        <w:spacing w:line="259" w:lineRule="auto"/>
        <w:jc w:val="both"/>
        <w:rPr>
          <w:rFonts w:ascii="Calibri" w:eastAsia="Calibri" w:hAnsi="Calibri" w:cs="Times New Roman"/>
          <w:bCs/>
          <w:sz w:val="24"/>
          <w:szCs w:val="24"/>
          <w:lang w:eastAsia="en-US"/>
        </w:rPr>
      </w:pPr>
    </w:p>
    <w:p w14:paraId="3FED240B" w14:textId="515ECC9D" w:rsidR="00CB0E49" w:rsidRPr="00CB0E49" w:rsidRDefault="00CB0E49" w:rsidP="00E136FC">
      <w:pPr>
        <w:pStyle w:val="ListParagraph"/>
        <w:numPr>
          <w:ilvl w:val="0"/>
          <w:numId w:val="13"/>
        </w:numPr>
        <w:tabs>
          <w:tab w:val="left" w:pos="2835"/>
        </w:tabs>
        <w:spacing w:line="259" w:lineRule="auto"/>
        <w:ind w:left="3119" w:hanging="284"/>
        <w:jc w:val="both"/>
        <w:rPr>
          <w:rFonts w:ascii="Calibri" w:eastAsia="Calibri" w:hAnsi="Calibri" w:cs="Times New Roman"/>
          <w:bCs/>
          <w:sz w:val="24"/>
          <w:szCs w:val="24"/>
          <w:lang w:eastAsia="en-US"/>
        </w:rPr>
      </w:pPr>
      <w:r w:rsidRPr="00CB0E49">
        <w:rPr>
          <w:rFonts w:ascii="Calibri" w:eastAsia="Calibri" w:hAnsi="Calibri" w:cs="Times New Roman"/>
          <w:bCs/>
          <w:sz w:val="24"/>
          <w:szCs w:val="24"/>
          <w:lang w:eastAsia="en-US"/>
        </w:rPr>
        <w:t>You failed to comply with these four (4) lawful orders as issued by the Stewards.</w:t>
      </w:r>
    </w:p>
    <w:p w14:paraId="55028BB1" w14:textId="77777777" w:rsidR="00A1069E" w:rsidRPr="00A1069E" w:rsidRDefault="00A1069E" w:rsidP="00A1069E">
      <w:pPr>
        <w:spacing w:line="259" w:lineRule="auto"/>
        <w:ind w:left="2835"/>
        <w:jc w:val="both"/>
        <w:rPr>
          <w:rFonts w:ascii="Calibri" w:eastAsia="Calibri" w:hAnsi="Calibri" w:cs="Times New Roman"/>
          <w:bCs/>
          <w:sz w:val="24"/>
          <w:szCs w:val="24"/>
          <w:lang w:eastAsia="en-US"/>
        </w:rPr>
      </w:pPr>
    </w:p>
    <w:p w14:paraId="0595DE5A" w14:textId="4D0F9D9E" w:rsidR="00D00001" w:rsidRDefault="00D00001" w:rsidP="003E1958">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B0696F">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Guilty</w:t>
      </w:r>
      <w:r w:rsidR="00B0696F">
        <w:rPr>
          <w:rFonts w:ascii="Calibri" w:eastAsia="Calibri" w:hAnsi="Calibri" w:cs="Times New Roman"/>
          <w:sz w:val="24"/>
          <w:szCs w:val="24"/>
          <w:lang w:eastAsia="en-US"/>
        </w:rPr>
        <w:t xml:space="preserve"> </w:t>
      </w:r>
      <w:r w:rsidR="003E1958">
        <w:rPr>
          <w:rFonts w:ascii="Calibri" w:eastAsia="Calibri" w:hAnsi="Calibri" w:cs="Times New Roman"/>
          <w:sz w:val="24"/>
          <w:szCs w:val="24"/>
          <w:lang w:eastAsia="en-US"/>
        </w:rPr>
        <w:t>to charges 1</w:t>
      </w:r>
      <w:r w:rsidR="00AE071B">
        <w:rPr>
          <w:rFonts w:ascii="Calibri" w:eastAsia="Calibri" w:hAnsi="Calibri" w:cs="Times New Roman"/>
          <w:sz w:val="24"/>
          <w:szCs w:val="24"/>
          <w:lang w:eastAsia="en-US"/>
        </w:rPr>
        <w:t xml:space="preserve"> </w:t>
      </w:r>
      <w:r w:rsidR="00CB0E49">
        <w:rPr>
          <w:rFonts w:ascii="Calibri" w:eastAsia="Calibri" w:hAnsi="Calibri" w:cs="Times New Roman"/>
          <w:sz w:val="24"/>
          <w:szCs w:val="24"/>
          <w:lang w:eastAsia="en-US"/>
        </w:rPr>
        <w:t>– 9</w:t>
      </w:r>
      <w:r w:rsidR="003E1958">
        <w:rPr>
          <w:rFonts w:ascii="Calibri" w:eastAsia="Calibri" w:hAnsi="Calibri" w:cs="Times New Roman"/>
          <w:sz w:val="24"/>
          <w:szCs w:val="24"/>
          <w:lang w:eastAsia="en-US"/>
        </w:rPr>
        <w:t>, 11 and 12</w:t>
      </w:r>
    </w:p>
    <w:p w14:paraId="476BFB68" w14:textId="5128165B" w:rsidR="003E1958" w:rsidRPr="00D00001" w:rsidRDefault="003E1958" w:rsidP="00B46E99">
      <w:pPr>
        <w:spacing w:before="120" w:after="120"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Charges 10, 13, 14 and 15 withdrawn by the Stewards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DABEC5F" w:rsidR="00BD64E8" w:rsidRDefault="00BD64E8" w:rsidP="00BD64E8">
      <w:pPr>
        <w:spacing w:line="259" w:lineRule="auto"/>
        <w:jc w:val="both"/>
        <w:rPr>
          <w:rFonts w:ascii="Calibri" w:eastAsia="Calibri" w:hAnsi="Calibri" w:cs="Times New Roman"/>
          <w:sz w:val="24"/>
          <w:szCs w:val="24"/>
          <w:lang w:eastAsia="en-US"/>
        </w:rPr>
      </w:pPr>
    </w:p>
    <w:p w14:paraId="0E255E68" w14:textId="3EA8BC89" w:rsidR="0046039F" w:rsidRDefault="000D7BCD" w:rsidP="009F722A">
      <w:pPr>
        <w:pStyle w:val="ListParagraph"/>
        <w:numPr>
          <w:ilvl w:val="0"/>
          <w:numId w:val="1"/>
        </w:numPr>
        <w:tabs>
          <w:tab w:val="left" w:pos="709"/>
        </w:tabs>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Craig Trickett was a registered greyhound trainer, owner and breeder until his registration was suspended following an investigation by Stewards concerning breaches of the </w:t>
      </w:r>
      <w:r w:rsidR="00F306B0">
        <w:rPr>
          <w:rFonts w:ascii="Calibri" w:eastAsia="Calibri" w:hAnsi="Calibri" w:cs="Times New Roman"/>
          <w:sz w:val="24"/>
          <w:szCs w:val="24"/>
          <w:lang w:eastAsia="en-US"/>
        </w:rPr>
        <w:t xml:space="preserve">local racing (“LR”) </w:t>
      </w:r>
      <w:r>
        <w:rPr>
          <w:rFonts w:ascii="Calibri" w:eastAsia="Calibri" w:hAnsi="Calibri" w:cs="Times New Roman"/>
          <w:sz w:val="24"/>
          <w:szCs w:val="24"/>
          <w:lang w:eastAsia="en-US"/>
        </w:rPr>
        <w:t xml:space="preserve">Rules </w:t>
      </w:r>
      <w:r w:rsidR="00371B3A">
        <w:rPr>
          <w:rFonts w:ascii="Calibri" w:eastAsia="Calibri" w:hAnsi="Calibri" w:cs="Times New Roman"/>
          <w:sz w:val="24"/>
          <w:szCs w:val="24"/>
          <w:lang w:eastAsia="en-US"/>
        </w:rPr>
        <w:t>regarding</w:t>
      </w:r>
      <w:r>
        <w:rPr>
          <w:rFonts w:ascii="Calibri" w:eastAsia="Calibri" w:hAnsi="Calibri" w:cs="Times New Roman"/>
          <w:sz w:val="24"/>
          <w:szCs w:val="24"/>
          <w:lang w:eastAsia="en-US"/>
        </w:rPr>
        <w:t xml:space="preserve"> syndication of greyhound ownership.</w:t>
      </w:r>
    </w:p>
    <w:p w14:paraId="048A3199" w14:textId="77777777" w:rsidR="000D7BCD" w:rsidRDefault="000D7BCD" w:rsidP="000D7BCD">
      <w:pPr>
        <w:pStyle w:val="ListParagraph"/>
        <w:tabs>
          <w:tab w:val="left" w:pos="284"/>
        </w:tabs>
        <w:spacing w:line="259" w:lineRule="auto"/>
        <w:ind w:left="284"/>
        <w:jc w:val="both"/>
        <w:rPr>
          <w:rFonts w:ascii="Calibri" w:eastAsia="Calibri" w:hAnsi="Calibri" w:cs="Times New Roman"/>
          <w:sz w:val="24"/>
          <w:szCs w:val="24"/>
          <w:lang w:eastAsia="en-US"/>
        </w:rPr>
      </w:pPr>
    </w:p>
    <w:p w14:paraId="6472136B" w14:textId="470C95D0" w:rsidR="000D7BCD" w:rsidRDefault="00E136FC" w:rsidP="009F722A">
      <w:pPr>
        <w:pStyle w:val="ListParagraph"/>
        <w:numPr>
          <w:ilvl w:val="0"/>
          <w:numId w:val="1"/>
        </w:numPr>
        <w:tabs>
          <w:tab w:val="left" w:pos="851"/>
        </w:tabs>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Under </w:t>
      </w:r>
      <w:r w:rsidR="00F306B0">
        <w:rPr>
          <w:rFonts w:ascii="Calibri" w:eastAsia="Calibri" w:hAnsi="Calibri" w:cs="Times New Roman"/>
          <w:sz w:val="24"/>
          <w:szCs w:val="24"/>
          <w:lang w:eastAsia="en-US"/>
        </w:rPr>
        <w:t xml:space="preserve">LR </w:t>
      </w:r>
      <w:r>
        <w:rPr>
          <w:rFonts w:ascii="Calibri" w:eastAsia="Calibri" w:hAnsi="Calibri" w:cs="Times New Roman"/>
          <w:sz w:val="24"/>
          <w:szCs w:val="24"/>
          <w:lang w:eastAsia="en-US"/>
        </w:rPr>
        <w:t xml:space="preserve">13, the following applies: - </w:t>
      </w:r>
    </w:p>
    <w:p w14:paraId="336615F9" w14:textId="77777777" w:rsidR="009F722A" w:rsidRDefault="00E136FC" w:rsidP="009F722A">
      <w:pPr>
        <w:pStyle w:val="ListParagraph"/>
        <w:numPr>
          <w:ilvl w:val="0"/>
          <w:numId w:val="14"/>
        </w:numPr>
        <w:tabs>
          <w:tab w:val="left" w:pos="284"/>
        </w:tabs>
        <w:spacing w:line="259" w:lineRule="auto"/>
        <w:ind w:left="993"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Where a greyhound is owned by two or more persons, the registration of such persons as owners must be in the name of a syndicate;</w:t>
      </w:r>
    </w:p>
    <w:p w14:paraId="41AF2A72" w14:textId="77777777" w:rsidR="009F722A" w:rsidRDefault="00E136FC" w:rsidP="009F722A">
      <w:pPr>
        <w:pStyle w:val="ListParagraph"/>
        <w:numPr>
          <w:ilvl w:val="0"/>
          <w:numId w:val="14"/>
        </w:numPr>
        <w:tabs>
          <w:tab w:val="left" w:pos="284"/>
        </w:tabs>
        <w:spacing w:line="259" w:lineRule="auto"/>
        <w:ind w:left="993" w:hanging="284"/>
        <w:jc w:val="both"/>
        <w:rPr>
          <w:rFonts w:ascii="Calibri" w:eastAsia="Calibri" w:hAnsi="Calibri" w:cs="Times New Roman"/>
          <w:sz w:val="24"/>
          <w:szCs w:val="24"/>
          <w:lang w:eastAsia="en-US"/>
        </w:rPr>
      </w:pPr>
      <w:r w:rsidRPr="009F722A">
        <w:rPr>
          <w:rFonts w:ascii="Calibri" w:eastAsia="Calibri" w:hAnsi="Calibri" w:cs="Times New Roman"/>
          <w:sz w:val="24"/>
          <w:szCs w:val="24"/>
          <w:lang w:eastAsia="en-US"/>
        </w:rPr>
        <w:t>Each syndicate must immediately notify the Board of Greyhound Racing Victoria (“GRV”) of any proposed change in the composition of a syndicate or the termination of the syndicate;</w:t>
      </w:r>
    </w:p>
    <w:p w14:paraId="3EC04C50" w14:textId="72F87BB8" w:rsidR="00E136FC" w:rsidRPr="009F722A" w:rsidRDefault="00E136FC" w:rsidP="009F722A">
      <w:pPr>
        <w:pStyle w:val="ListParagraph"/>
        <w:numPr>
          <w:ilvl w:val="0"/>
          <w:numId w:val="14"/>
        </w:numPr>
        <w:tabs>
          <w:tab w:val="left" w:pos="284"/>
        </w:tabs>
        <w:spacing w:line="259" w:lineRule="auto"/>
        <w:ind w:left="993" w:hanging="284"/>
        <w:jc w:val="both"/>
        <w:rPr>
          <w:rFonts w:ascii="Calibri" w:eastAsia="Calibri" w:hAnsi="Calibri" w:cs="Times New Roman"/>
          <w:sz w:val="24"/>
          <w:szCs w:val="24"/>
          <w:lang w:eastAsia="en-US"/>
        </w:rPr>
      </w:pPr>
      <w:r w:rsidRPr="009F722A">
        <w:rPr>
          <w:rFonts w:ascii="Calibri" w:eastAsia="Calibri" w:hAnsi="Calibri" w:cs="Times New Roman"/>
          <w:sz w:val="24"/>
          <w:szCs w:val="24"/>
          <w:lang w:eastAsia="en-US"/>
        </w:rPr>
        <w:t xml:space="preserve">Each syndicate must nominate a delegated person to exercise powers as the owner of a greyhound, including nominating and </w:t>
      </w:r>
      <w:r w:rsidR="00B4262D" w:rsidRPr="009F722A">
        <w:rPr>
          <w:rFonts w:ascii="Calibri" w:eastAsia="Calibri" w:hAnsi="Calibri" w:cs="Times New Roman"/>
          <w:sz w:val="24"/>
          <w:szCs w:val="24"/>
          <w:lang w:eastAsia="en-US"/>
        </w:rPr>
        <w:t xml:space="preserve">withdrawing greyhounds from events and any proposed change to the delegated person status. </w:t>
      </w:r>
    </w:p>
    <w:p w14:paraId="75B5BE56" w14:textId="77777777" w:rsidR="00B4262D" w:rsidRDefault="00B4262D" w:rsidP="00B4262D">
      <w:pPr>
        <w:pStyle w:val="ListParagraph"/>
        <w:tabs>
          <w:tab w:val="left" w:pos="284"/>
        </w:tabs>
        <w:spacing w:line="259" w:lineRule="auto"/>
        <w:ind w:left="567"/>
        <w:jc w:val="both"/>
        <w:rPr>
          <w:rFonts w:ascii="Calibri" w:eastAsia="Calibri" w:hAnsi="Calibri" w:cs="Times New Roman"/>
          <w:sz w:val="24"/>
          <w:szCs w:val="24"/>
          <w:lang w:eastAsia="en-US"/>
        </w:rPr>
      </w:pPr>
    </w:p>
    <w:p w14:paraId="3054ABC9" w14:textId="78E30818" w:rsidR="00E136FC" w:rsidRDefault="00BB75F6" w:rsidP="009F722A">
      <w:pPr>
        <w:pStyle w:val="ListParagraph"/>
        <w:numPr>
          <w:ilvl w:val="0"/>
          <w:numId w:val="1"/>
        </w:numPr>
        <w:tabs>
          <w:tab w:val="left" w:pos="709"/>
        </w:tabs>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Stewards of GRV originally charged Mr Trickett with 15 offences, being breaches of various Rules constituting paragraphs (u), (o), (d) and (p) of Greyhounds Australasia Rule (“GAR”) 86. Charge 12 was amended to reflect what was previously </w:t>
      </w:r>
      <w:r w:rsidR="005B3BDB">
        <w:rPr>
          <w:rFonts w:ascii="Calibri" w:eastAsia="Calibri" w:hAnsi="Calibri" w:cs="Times New Roman"/>
          <w:sz w:val="24"/>
          <w:szCs w:val="24"/>
          <w:lang w:eastAsia="en-US"/>
        </w:rPr>
        <w:t xml:space="preserve">contained in </w:t>
      </w:r>
      <w:r w:rsidR="003F0FB7">
        <w:rPr>
          <w:rFonts w:ascii="Calibri" w:eastAsia="Calibri" w:hAnsi="Calibri" w:cs="Times New Roman"/>
          <w:sz w:val="24"/>
          <w:szCs w:val="24"/>
          <w:lang w:eastAsia="en-US"/>
        </w:rPr>
        <w:t>C</w:t>
      </w:r>
      <w:r w:rsidR="005B3BDB">
        <w:rPr>
          <w:rFonts w:ascii="Calibri" w:eastAsia="Calibri" w:hAnsi="Calibri" w:cs="Times New Roman"/>
          <w:sz w:val="24"/>
          <w:szCs w:val="24"/>
          <w:lang w:eastAsia="en-US"/>
        </w:rPr>
        <w:t>harges 13, 14 and 15, which w</w:t>
      </w:r>
      <w:r w:rsidR="003F0FB7">
        <w:rPr>
          <w:rFonts w:ascii="Calibri" w:eastAsia="Calibri" w:hAnsi="Calibri" w:cs="Times New Roman"/>
          <w:sz w:val="24"/>
          <w:szCs w:val="24"/>
          <w:lang w:eastAsia="en-US"/>
        </w:rPr>
        <w:t>ere</w:t>
      </w:r>
      <w:r w:rsidR="005B3BDB">
        <w:rPr>
          <w:rFonts w:ascii="Calibri" w:eastAsia="Calibri" w:hAnsi="Calibri" w:cs="Times New Roman"/>
          <w:sz w:val="24"/>
          <w:szCs w:val="24"/>
          <w:lang w:eastAsia="en-US"/>
        </w:rPr>
        <w:t xml:space="preserve"> withdrawn. Charge 10 was also withdrawn.</w:t>
      </w:r>
    </w:p>
    <w:p w14:paraId="38BA7010" w14:textId="77777777" w:rsidR="00F306B0" w:rsidRDefault="00F306B0" w:rsidP="00F306B0">
      <w:pPr>
        <w:pStyle w:val="ListParagraph"/>
        <w:tabs>
          <w:tab w:val="left" w:pos="709"/>
        </w:tabs>
        <w:spacing w:line="259" w:lineRule="auto"/>
        <w:ind w:left="709"/>
        <w:jc w:val="both"/>
        <w:rPr>
          <w:rFonts w:ascii="Calibri" w:eastAsia="Calibri" w:hAnsi="Calibri" w:cs="Times New Roman"/>
          <w:sz w:val="24"/>
          <w:szCs w:val="24"/>
          <w:lang w:eastAsia="en-US"/>
        </w:rPr>
      </w:pPr>
    </w:p>
    <w:p w14:paraId="7603ED6B" w14:textId="0E54ACD4" w:rsidR="00F306B0" w:rsidRDefault="00F306B0" w:rsidP="00F306B0">
      <w:pPr>
        <w:pStyle w:val="ListParagraph"/>
        <w:numPr>
          <w:ilvl w:val="0"/>
          <w:numId w:val="1"/>
        </w:numPr>
        <w:tabs>
          <w:tab w:val="left" w:pos="709"/>
        </w:tabs>
        <w:spacing w:line="259" w:lineRule="auto"/>
        <w:ind w:left="709" w:hanging="709"/>
        <w:jc w:val="both"/>
        <w:rPr>
          <w:rFonts w:ascii="Calibri" w:eastAsia="Calibri" w:hAnsi="Calibri" w:cs="Times New Roman"/>
          <w:sz w:val="24"/>
          <w:szCs w:val="24"/>
          <w:lang w:eastAsia="en-US"/>
        </w:rPr>
      </w:pPr>
      <w:r w:rsidRPr="00F306B0">
        <w:rPr>
          <w:rFonts w:ascii="Calibri" w:eastAsia="Calibri" w:hAnsi="Calibri" w:cs="Times New Roman"/>
          <w:sz w:val="24"/>
          <w:szCs w:val="24"/>
          <w:lang w:eastAsia="en-US"/>
        </w:rPr>
        <w:t xml:space="preserve">For about five years, Mr Trickett operated an internet webpage at www.chasinggold.com.au. The webpage promised the selling and syndicating of shares in registered greyhounds purportedly owned by Mr Trickett on the basis that Mr Trickett was the manager of the syndicate. Mr Trickett misrepresented himself as the owner of the greyhounds and, in one case, advertised the purchase of shares in a greyhound he owned, three months after it had been retired. Many of the greyhounds purportedly syndicated were not allocated a trainer and never raced. </w:t>
      </w:r>
    </w:p>
    <w:p w14:paraId="6176EBDF" w14:textId="77777777" w:rsidR="00F306B0" w:rsidRPr="00F306B0" w:rsidRDefault="00F306B0" w:rsidP="00F306B0">
      <w:pPr>
        <w:pStyle w:val="ListParagraph"/>
        <w:tabs>
          <w:tab w:val="left" w:pos="709"/>
        </w:tabs>
        <w:spacing w:line="259" w:lineRule="auto"/>
        <w:ind w:left="709"/>
        <w:jc w:val="both"/>
        <w:rPr>
          <w:rFonts w:ascii="Calibri" w:eastAsia="Calibri" w:hAnsi="Calibri" w:cs="Times New Roman"/>
          <w:sz w:val="24"/>
          <w:szCs w:val="24"/>
          <w:lang w:eastAsia="en-US"/>
        </w:rPr>
      </w:pPr>
    </w:p>
    <w:p w14:paraId="44D52BA5" w14:textId="381513D8" w:rsidR="005B3BDB" w:rsidRDefault="00F306B0" w:rsidP="00F306B0">
      <w:pPr>
        <w:pStyle w:val="ListParagraph"/>
        <w:numPr>
          <w:ilvl w:val="0"/>
          <w:numId w:val="1"/>
        </w:numPr>
        <w:tabs>
          <w:tab w:val="left" w:pos="709"/>
        </w:tabs>
        <w:spacing w:line="259" w:lineRule="auto"/>
        <w:ind w:left="709" w:hanging="709"/>
        <w:jc w:val="both"/>
        <w:rPr>
          <w:rFonts w:ascii="Calibri" w:eastAsia="Calibri" w:hAnsi="Calibri" w:cs="Times New Roman"/>
          <w:sz w:val="24"/>
          <w:szCs w:val="24"/>
          <w:lang w:eastAsia="en-US"/>
        </w:rPr>
      </w:pPr>
      <w:r w:rsidRPr="00F306B0">
        <w:rPr>
          <w:rFonts w:ascii="Calibri" w:eastAsia="Calibri" w:hAnsi="Calibri" w:cs="Times New Roman"/>
          <w:sz w:val="24"/>
          <w:szCs w:val="24"/>
          <w:lang w:eastAsia="en-US"/>
        </w:rPr>
        <w:t>Charge 1</w:t>
      </w:r>
      <w:r w:rsidR="005B3BDB" w:rsidRPr="00F306B0">
        <w:rPr>
          <w:rFonts w:ascii="Calibri" w:eastAsia="Calibri" w:hAnsi="Calibri" w:cs="Times New Roman"/>
          <w:sz w:val="24"/>
          <w:szCs w:val="24"/>
          <w:lang w:eastAsia="en-US"/>
        </w:rPr>
        <w:t xml:space="preserve"> is under GAR 86(u)</w:t>
      </w:r>
      <w:r w:rsidR="00065EB2" w:rsidRPr="00F306B0">
        <w:rPr>
          <w:rFonts w:ascii="Calibri" w:eastAsia="Calibri" w:hAnsi="Calibri" w:cs="Times New Roman"/>
          <w:sz w:val="24"/>
          <w:szCs w:val="24"/>
          <w:lang w:eastAsia="en-US"/>
        </w:rPr>
        <w:t>,</w:t>
      </w:r>
      <w:r w:rsidR="005B3BDB" w:rsidRPr="00F306B0">
        <w:rPr>
          <w:rFonts w:ascii="Calibri" w:eastAsia="Calibri" w:hAnsi="Calibri" w:cs="Times New Roman"/>
          <w:sz w:val="24"/>
          <w:szCs w:val="24"/>
          <w:lang w:eastAsia="en-US"/>
        </w:rPr>
        <w:t xml:space="preserve"> which prohibits breaches of the Rules </w:t>
      </w:r>
      <w:r w:rsidR="003F0FB7" w:rsidRPr="00F306B0">
        <w:rPr>
          <w:rFonts w:ascii="Calibri" w:eastAsia="Calibri" w:hAnsi="Calibri" w:cs="Times New Roman"/>
          <w:sz w:val="24"/>
          <w:szCs w:val="24"/>
          <w:lang w:eastAsia="en-US"/>
        </w:rPr>
        <w:t xml:space="preserve">in </w:t>
      </w:r>
      <w:r w:rsidR="005B3BDB" w:rsidRPr="00F306B0">
        <w:rPr>
          <w:rFonts w:ascii="Calibri" w:eastAsia="Calibri" w:hAnsi="Calibri" w:cs="Times New Roman"/>
          <w:sz w:val="24"/>
          <w:szCs w:val="24"/>
          <w:lang w:eastAsia="en-US"/>
        </w:rPr>
        <w:t xml:space="preserve">relation to syndicates, meaning breaches of LR 13. </w:t>
      </w:r>
      <w:r w:rsidR="00065EB2" w:rsidRPr="00F306B0">
        <w:rPr>
          <w:rFonts w:ascii="Calibri" w:eastAsia="Calibri" w:hAnsi="Calibri" w:cs="Times New Roman"/>
          <w:sz w:val="24"/>
          <w:szCs w:val="24"/>
          <w:lang w:eastAsia="en-US"/>
        </w:rPr>
        <w:t>These breaches occurred between 1 January 2018 and 21 April 2020.</w:t>
      </w:r>
    </w:p>
    <w:p w14:paraId="1BA7260E" w14:textId="77777777" w:rsidR="00F306B0" w:rsidRDefault="00F306B0" w:rsidP="00F306B0">
      <w:pPr>
        <w:pStyle w:val="ListParagraph"/>
        <w:tabs>
          <w:tab w:val="left" w:pos="709"/>
        </w:tabs>
        <w:spacing w:line="259" w:lineRule="auto"/>
        <w:ind w:left="709"/>
        <w:jc w:val="both"/>
        <w:rPr>
          <w:rFonts w:ascii="Calibri" w:eastAsia="Calibri" w:hAnsi="Calibri" w:cs="Times New Roman"/>
          <w:sz w:val="24"/>
          <w:szCs w:val="24"/>
          <w:lang w:eastAsia="en-US"/>
        </w:rPr>
      </w:pPr>
    </w:p>
    <w:p w14:paraId="38CB6151" w14:textId="66C4A837" w:rsidR="00751A7B" w:rsidRPr="00F306B0" w:rsidRDefault="00F306B0" w:rsidP="00F306B0">
      <w:pPr>
        <w:pStyle w:val="ListParagraph"/>
        <w:numPr>
          <w:ilvl w:val="0"/>
          <w:numId w:val="1"/>
        </w:numPr>
        <w:tabs>
          <w:tab w:val="left" w:pos="709"/>
        </w:tabs>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charge </w:t>
      </w:r>
      <w:r w:rsidR="000A69EC" w:rsidRPr="00F306B0">
        <w:rPr>
          <w:rFonts w:ascii="Calibri" w:eastAsia="Calibri" w:hAnsi="Calibri" w:cs="Times New Roman"/>
          <w:sz w:val="24"/>
          <w:szCs w:val="24"/>
          <w:lang w:eastAsia="en-US"/>
        </w:rPr>
        <w:t xml:space="preserve">relates to the failure of Mr Trickett to register 20 syndications. </w:t>
      </w:r>
      <w:r w:rsidR="00170411" w:rsidRPr="00F306B0">
        <w:rPr>
          <w:rFonts w:ascii="Calibri" w:eastAsia="Calibri" w:hAnsi="Calibri" w:cs="Times New Roman"/>
          <w:sz w:val="24"/>
          <w:szCs w:val="24"/>
          <w:lang w:eastAsia="en-US"/>
        </w:rPr>
        <w:t xml:space="preserve">11 concerned greyhounds in which shares were sold to the public after 1 January 2018. Nine concerned greyhounds in which </w:t>
      </w:r>
      <w:r w:rsidR="009C2A20" w:rsidRPr="00F306B0">
        <w:rPr>
          <w:rFonts w:ascii="Calibri" w:eastAsia="Calibri" w:hAnsi="Calibri" w:cs="Times New Roman"/>
          <w:sz w:val="24"/>
          <w:szCs w:val="24"/>
          <w:lang w:eastAsia="en-US"/>
        </w:rPr>
        <w:t xml:space="preserve">additional shares were sold after 1 January 2018. None of the syndicates or changes to membership were registered under LR 13. There was no application for registration as a syndicate in respect of any greyhound or notification of any proposed change to the membership of a syndicate. </w:t>
      </w:r>
    </w:p>
    <w:p w14:paraId="09770777" w14:textId="77777777" w:rsidR="00986771" w:rsidRDefault="00986771" w:rsidP="00986771">
      <w:pPr>
        <w:pStyle w:val="ListParagraph"/>
        <w:tabs>
          <w:tab w:val="left" w:pos="284"/>
        </w:tabs>
        <w:spacing w:line="259" w:lineRule="auto"/>
        <w:ind w:left="284"/>
        <w:jc w:val="both"/>
        <w:rPr>
          <w:rFonts w:ascii="Calibri" w:eastAsia="Calibri" w:hAnsi="Calibri" w:cs="Times New Roman"/>
          <w:sz w:val="24"/>
          <w:szCs w:val="24"/>
          <w:lang w:eastAsia="en-US"/>
        </w:rPr>
      </w:pPr>
    </w:p>
    <w:p w14:paraId="5FC6D5CA" w14:textId="6A049008" w:rsidR="007A057E" w:rsidRDefault="00986771" w:rsidP="009F722A">
      <w:pPr>
        <w:pStyle w:val="ListParagraph"/>
        <w:numPr>
          <w:ilvl w:val="0"/>
          <w:numId w:val="1"/>
        </w:numPr>
        <w:tabs>
          <w:tab w:val="left" w:pos="851"/>
        </w:tabs>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Trickett pleaded guilty to this charge and </w:t>
      </w:r>
      <w:r w:rsidR="00086FC5">
        <w:rPr>
          <w:rFonts w:ascii="Calibri" w:eastAsia="Calibri" w:hAnsi="Calibri" w:cs="Times New Roman"/>
          <w:sz w:val="24"/>
          <w:szCs w:val="24"/>
          <w:lang w:eastAsia="en-US"/>
        </w:rPr>
        <w:t xml:space="preserve">to the other charges laid against him. Breach of the Rules concerning syndicates is a very serious matter. Ownership in a greyhound must be readily discernible to assist </w:t>
      </w:r>
      <w:r w:rsidR="009E3C39">
        <w:rPr>
          <w:rFonts w:ascii="Calibri" w:eastAsia="Calibri" w:hAnsi="Calibri" w:cs="Times New Roman"/>
          <w:sz w:val="24"/>
          <w:szCs w:val="24"/>
          <w:lang w:eastAsia="en-US"/>
        </w:rPr>
        <w:t xml:space="preserve">probity in the industry and to promote public </w:t>
      </w:r>
      <w:r w:rsidR="007A057E">
        <w:rPr>
          <w:rFonts w:ascii="Calibri" w:eastAsia="Calibri" w:hAnsi="Calibri" w:cs="Times New Roman"/>
          <w:sz w:val="24"/>
          <w:szCs w:val="24"/>
          <w:lang w:eastAsia="en-US"/>
        </w:rPr>
        <w:t>involvement in a reputable industry.</w:t>
      </w:r>
    </w:p>
    <w:p w14:paraId="4C167818" w14:textId="77777777" w:rsidR="007A057E" w:rsidRDefault="007A057E" w:rsidP="007A057E">
      <w:pPr>
        <w:pStyle w:val="ListParagraph"/>
        <w:tabs>
          <w:tab w:val="left" w:pos="284"/>
        </w:tabs>
        <w:spacing w:line="259" w:lineRule="auto"/>
        <w:ind w:left="284"/>
        <w:jc w:val="both"/>
        <w:rPr>
          <w:rFonts w:ascii="Calibri" w:eastAsia="Calibri" w:hAnsi="Calibri" w:cs="Times New Roman"/>
          <w:sz w:val="24"/>
          <w:szCs w:val="24"/>
          <w:lang w:eastAsia="en-US"/>
        </w:rPr>
      </w:pPr>
    </w:p>
    <w:p w14:paraId="6C8AF13E" w14:textId="4523432B" w:rsidR="00FD7436" w:rsidRDefault="006A2CBB" w:rsidP="009F722A">
      <w:pPr>
        <w:pStyle w:val="ListParagraph"/>
        <w:numPr>
          <w:ilvl w:val="0"/>
          <w:numId w:val="1"/>
        </w:numPr>
        <w:tabs>
          <w:tab w:val="left" w:pos="709"/>
        </w:tabs>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w:t>
      </w:r>
      <w:r w:rsidR="003F0FB7">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2 to 9 </w:t>
      </w:r>
      <w:r w:rsidR="004125A7">
        <w:rPr>
          <w:rFonts w:ascii="Calibri" w:eastAsia="Calibri" w:hAnsi="Calibri" w:cs="Times New Roman"/>
          <w:sz w:val="24"/>
          <w:szCs w:val="24"/>
          <w:lang w:eastAsia="en-US"/>
        </w:rPr>
        <w:t xml:space="preserve">inclusive are charges under GAR 86(o), which prohibits dishonest, corrupt, fraudulent or improper behaviour, including </w:t>
      </w:r>
      <w:r w:rsidR="00CA08EF">
        <w:rPr>
          <w:rFonts w:ascii="Calibri" w:eastAsia="Calibri" w:hAnsi="Calibri" w:cs="Times New Roman"/>
          <w:sz w:val="24"/>
          <w:szCs w:val="24"/>
          <w:lang w:eastAsia="en-US"/>
        </w:rPr>
        <w:t xml:space="preserve">misconduct. The </w:t>
      </w:r>
      <w:r w:rsidR="00F306B0">
        <w:rPr>
          <w:rFonts w:ascii="Calibri" w:eastAsia="Calibri" w:hAnsi="Calibri" w:cs="Times New Roman"/>
          <w:sz w:val="24"/>
          <w:szCs w:val="24"/>
          <w:lang w:eastAsia="en-US"/>
        </w:rPr>
        <w:t>eight</w:t>
      </w:r>
      <w:r w:rsidR="00CA08EF">
        <w:rPr>
          <w:rFonts w:ascii="Calibri" w:eastAsia="Calibri" w:hAnsi="Calibri" w:cs="Times New Roman"/>
          <w:sz w:val="24"/>
          <w:szCs w:val="24"/>
          <w:lang w:eastAsia="en-US"/>
        </w:rPr>
        <w:t xml:space="preserve"> individual charges are </w:t>
      </w:r>
      <w:r w:rsidR="00FD7436">
        <w:rPr>
          <w:rFonts w:ascii="Calibri" w:eastAsia="Calibri" w:hAnsi="Calibri" w:cs="Times New Roman"/>
          <w:sz w:val="24"/>
          <w:szCs w:val="24"/>
          <w:lang w:eastAsia="en-US"/>
        </w:rPr>
        <w:t xml:space="preserve">relevant to the following conduct: - </w:t>
      </w:r>
    </w:p>
    <w:p w14:paraId="450C4F91" w14:textId="422510A2" w:rsidR="009F722A" w:rsidRDefault="00713A2E" w:rsidP="009F722A">
      <w:pPr>
        <w:pStyle w:val="ListParagraph"/>
        <w:numPr>
          <w:ilvl w:val="0"/>
          <w:numId w:val="15"/>
        </w:numPr>
        <w:tabs>
          <w:tab w:val="left" w:pos="284"/>
        </w:tabs>
        <w:spacing w:line="259" w:lineRule="auto"/>
        <w:ind w:left="993"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2 concerns failure to register a syndicate as owner of “Chasin Donuts” after taking $5,000 from each of the 12 proposed syndicate members in circumstances where the greyhound was owned at all material times by third parties. </w:t>
      </w:r>
      <w:r w:rsidR="00674E74">
        <w:rPr>
          <w:rFonts w:ascii="Calibri" w:eastAsia="Calibri" w:hAnsi="Calibri" w:cs="Times New Roman"/>
          <w:sz w:val="24"/>
          <w:szCs w:val="24"/>
          <w:lang w:eastAsia="en-US"/>
        </w:rPr>
        <w:t xml:space="preserve">Mr Trickett proposed to replace Chasin Donuts with a greyhound later named “Widdershins”. Mr Trickett told syndicate members that the replacement was </w:t>
      </w:r>
      <w:r w:rsidR="00C55A20">
        <w:rPr>
          <w:rFonts w:ascii="Calibri" w:eastAsia="Calibri" w:hAnsi="Calibri" w:cs="Times New Roman"/>
          <w:sz w:val="24"/>
          <w:szCs w:val="24"/>
          <w:lang w:eastAsia="en-US"/>
        </w:rPr>
        <w:t>due to “poor form”</w:t>
      </w:r>
      <w:r w:rsidR="00F306B0">
        <w:rPr>
          <w:rFonts w:ascii="Calibri" w:eastAsia="Calibri" w:hAnsi="Calibri" w:cs="Times New Roman"/>
          <w:sz w:val="24"/>
          <w:szCs w:val="24"/>
          <w:lang w:eastAsia="en-US"/>
        </w:rPr>
        <w:t>,</w:t>
      </w:r>
      <w:r w:rsidR="00C55A20">
        <w:rPr>
          <w:rFonts w:ascii="Calibri" w:eastAsia="Calibri" w:hAnsi="Calibri" w:cs="Times New Roman"/>
          <w:sz w:val="24"/>
          <w:szCs w:val="24"/>
          <w:lang w:eastAsia="en-US"/>
        </w:rPr>
        <w:t xml:space="preserve"> when he knew that Chasin Donuts </w:t>
      </w:r>
      <w:r w:rsidR="00F306B0">
        <w:rPr>
          <w:rFonts w:ascii="Calibri" w:eastAsia="Calibri" w:hAnsi="Calibri" w:cs="Times New Roman"/>
          <w:sz w:val="24"/>
          <w:szCs w:val="24"/>
          <w:lang w:eastAsia="en-US"/>
        </w:rPr>
        <w:t>had</w:t>
      </w:r>
      <w:r w:rsidR="00C55A20">
        <w:rPr>
          <w:rFonts w:ascii="Calibri" w:eastAsia="Calibri" w:hAnsi="Calibri" w:cs="Times New Roman"/>
          <w:sz w:val="24"/>
          <w:szCs w:val="24"/>
          <w:lang w:eastAsia="en-US"/>
        </w:rPr>
        <w:t xml:space="preserve"> never </w:t>
      </w:r>
      <w:r w:rsidR="00F306B0">
        <w:rPr>
          <w:rFonts w:ascii="Calibri" w:eastAsia="Calibri" w:hAnsi="Calibri" w:cs="Times New Roman"/>
          <w:sz w:val="24"/>
          <w:szCs w:val="24"/>
          <w:lang w:eastAsia="en-US"/>
        </w:rPr>
        <w:t xml:space="preserve">been </w:t>
      </w:r>
      <w:r w:rsidR="00C55A20">
        <w:rPr>
          <w:rFonts w:ascii="Calibri" w:eastAsia="Calibri" w:hAnsi="Calibri" w:cs="Times New Roman"/>
          <w:sz w:val="24"/>
          <w:szCs w:val="24"/>
          <w:lang w:eastAsia="en-US"/>
        </w:rPr>
        <w:t>owned by him.</w:t>
      </w:r>
      <w:r w:rsidR="004E25EB">
        <w:rPr>
          <w:rFonts w:ascii="Calibri" w:eastAsia="Calibri" w:hAnsi="Calibri" w:cs="Times New Roman"/>
          <w:sz w:val="24"/>
          <w:szCs w:val="24"/>
          <w:lang w:eastAsia="en-US"/>
        </w:rPr>
        <w:t xml:space="preserve"> He was dishonest </w:t>
      </w:r>
      <w:r w:rsidR="004E25EB">
        <w:rPr>
          <w:rFonts w:ascii="Calibri" w:eastAsia="Calibri" w:hAnsi="Calibri" w:cs="Times New Roman"/>
          <w:sz w:val="24"/>
          <w:szCs w:val="24"/>
          <w:lang w:eastAsia="en-US"/>
        </w:rPr>
        <w:lastRenderedPageBreak/>
        <w:t xml:space="preserve">with shareholders in that regard. Behaviour like this brings the industry into disrepute. </w:t>
      </w:r>
    </w:p>
    <w:p w14:paraId="5720FF10" w14:textId="77777777" w:rsidR="009F722A" w:rsidRDefault="009F722A" w:rsidP="009F722A">
      <w:pPr>
        <w:pStyle w:val="ListParagraph"/>
        <w:tabs>
          <w:tab w:val="left" w:pos="284"/>
        </w:tabs>
        <w:spacing w:line="259" w:lineRule="auto"/>
        <w:ind w:left="993"/>
        <w:jc w:val="both"/>
        <w:rPr>
          <w:rFonts w:ascii="Calibri" w:eastAsia="Calibri" w:hAnsi="Calibri" w:cs="Times New Roman"/>
          <w:sz w:val="24"/>
          <w:szCs w:val="24"/>
          <w:lang w:eastAsia="en-US"/>
        </w:rPr>
      </w:pPr>
    </w:p>
    <w:p w14:paraId="6D193929" w14:textId="12E4FCD6" w:rsidR="009F722A" w:rsidRDefault="004E25EB" w:rsidP="009F722A">
      <w:pPr>
        <w:pStyle w:val="ListParagraph"/>
        <w:numPr>
          <w:ilvl w:val="0"/>
          <w:numId w:val="15"/>
        </w:numPr>
        <w:tabs>
          <w:tab w:val="left" w:pos="284"/>
        </w:tabs>
        <w:spacing w:line="259" w:lineRule="auto"/>
        <w:ind w:left="993" w:hanging="284"/>
        <w:jc w:val="both"/>
        <w:rPr>
          <w:rFonts w:ascii="Calibri" w:eastAsia="Calibri" w:hAnsi="Calibri" w:cs="Times New Roman"/>
          <w:sz w:val="24"/>
          <w:szCs w:val="24"/>
          <w:lang w:eastAsia="en-US"/>
        </w:rPr>
      </w:pPr>
      <w:r w:rsidRPr="009F722A">
        <w:rPr>
          <w:rFonts w:ascii="Calibri" w:eastAsia="Calibri" w:hAnsi="Calibri" w:cs="Times New Roman"/>
          <w:sz w:val="24"/>
          <w:szCs w:val="24"/>
          <w:lang w:eastAsia="en-US"/>
        </w:rPr>
        <w:t xml:space="preserve">Charge 3 concerns the fraudulent behaviour of Mr Trickett in allowing two people to purchase shares in a syndicate for a greyhound </w:t>
      </w:r>
      <w:r w:rsidR="00F306B0">
        <w:rPr>
          <w:rFonts w:ascii="Calibri" w:eastAsia="Calibri" w:hAnsi="Calibri" w:cs="Times New Roman"/>
          <w:sz w:val="24"/>
          <w:szCs w:val="24"/>
          <w:lang w:eastAsia="en-US"/>
        </w:rPr>
        <w:t xml:space="preserve">with </w:t>
      </w:r>
      <w:r w:rsidRPr="009F722A">
        <w:rPr>
          <w:rFonts w:ascii="Calibri" w:eastAsia="Calibri" w:hAnsi="Calibri" w:cs="Times New Roman"/>
          <w:sz w:val="24"/>
          <w:szCs w:val="24"/>
          <w:lang w:eastAsia="en-US"/>
        </w:rPr>
        <w:t>the kennel name “Jodi”. Mr Trickett did not own that greyhound and had no authority to sell shares in it. Mr Trickett told the two people that he had issues with Jodi and replaced her with “Super Switch”. The Chasing Gold Syndicate did not own Super Switch. He was dishonest with syndicate members about the need to transfer shares to Super Switch and dishonest with the representation that he owned Jodi.</w:t>
      </w:r>
    </w:p>
    <w:p w14:paraId="4F80A028" w14:textId="77777777" w:rsidR="009F722A" w:rsidRDefault="009F722A" w:rsidP="009F722A">
      <w:pPr>
        <w:pStyle w:val="ListParagraph"/>
        <w:tabs>
          <w:tab w:val="left" w:pos="284"/>
        </w:tabs>
        <w:spacing w:line="259" w:lineRule="auto"/>
        <w:ind w:left="993"/>
        <w:jc w:val="both"/>
        <w:rPr>
          <w:rFonts w:ascii="Calibri" w:eastAsia="Calibri" w:hAnsi="Calibri" w:cs="Times New Roman"/>
          <w:sz w:val="24"/>
          <w:szCs w:val="24"/>
          <w:lang w:eastAsia="en-US"/>
        </w:rPr>
      </w:pPr>
    </w:p>
    <w:p w14:paraId="35476FA2" w14:textId="69D7C72B" w:rsidR="009F722A" w:rsidRDefault="005D0ADD" w:rsidP="009F722A">
      <w:pPr>
        <w:pStyle w:val="ListParagraph"/>
        <w:numPr>
          <w:ilvl w:val="0"/>
          <w:numId w:val="15"/>
        </w:numPr>
        <w:tabs>
          <w:tab w:val="left" w:pos="284"/>
        </w:tabs>
        <w:spacing w:line="259" w:lineRule="auto"/>
        <w:ind w:left="993" w:hanging="284"/>
        <w:jc w:val="both"/>
        <w:rPr>
          <w:rFonts w:ascii="Calibri" w:eastAsia="Calibri" w:hAnsi="Calibri" w:cs="Times New Roman"/>
          <w:sz w:val="24"/>
          <w:szCs w:val="24"/>
          <w:lang w:eastAsia="en-US"/>
        </w:rPr>
      </w:pPr>
      <w:r w:rsidRPr="009F722A">
        <w:rPr>
          <w:rFonts w:ascii="Calibri" w:eastAsia="Calibri" w:hAnsi="Calibri" w:cs="Times New Roman"/>
          <w:sz w:val="24"/>
          <w:szCs w:val="24"/>
          <w:lang w:eastAsia="en-US"/>
        </w:rPr>
        <w:t>Charge 4 relates to a greyhound called “Fancy Joy”. Mr Trickett owned the greyhound but did not race her</w:t>
      </w:r>
      <w:r w:rsidR="00F306B0">
        <w:rPr>
          <w:rFonts w:ascii="Calibri" w:eastAsia="Calibri" w:hAnsi="Calibri" w:cs="Times New Roman"/>
          <w:sz w:val="24"/>
          <w:szCs w:val="24"/>
          <w:lang w:eastAsia="en-US"/>
        </w:rPr>
        <w:t>, s</w:t>
      </w:r>
      <w:r w:rsidRPr="009F722A">
        <w:rPr>
          <w:rFonts w:ascii="Calibri" w:eastAsia="Calibri" w:hAnsi="Calibri" w:cs="Times New Roman"/>
          <w:sz w:val="24"/>
          <w:szCs w:val="24"/>
          <w:lang w:eastAsia="en-US"/>
        </w:rPr>
        <w:t xml:space="preserve">hareholders in Fancy Joy were emailed by Mr Trickett who said that “Star Shiraz” had replaced Fancy Joy. Mr Trickett was not then the owner of Star Shiraz. There were 20 shareholders in Star Shiraz. Mr Trickett did not become the owner of Star Shiraz until a few months after he allegedly sold shares in the greyhound. Mr Trickett dishonestly talked up the prospect of Star Shiraz to proposed syndicate members and retired the greyhound shortly after becoming the owner.  </w:t>
      </w:r>
    </w:p>
    <w:p w14:paraId="5E479524" w14:textId="77777777" w:rsidR="009F722A" w:rsidRDefault="009F722A" w:rsidP="009F722A">
      <w:pPr>
        <w:pStyle w:val="ListParagraph"/>
        <w:tabs>
          <w:tab w:val="left" w:pos="284"/>
        </w:tabs>
        <w:spacing w:line="259" w:lineRule="auto"/>
        <w:ind w:left="993"/>
        <w:jc w:val="both"/>
        <w:rPr>
          <w:rFonts w:ascii="Calibri" w:eastAsia="Calibri" w:hAnsi="Calibri" w:cs="Times New Roman"/>
          <w:sz w:val="24"/>
          <w:szCs w:val="24"/>
          <w:lang w:eastAsia="en-US"/>
        </w:rPr>
      </w:pPr>
    </w:p>
    <w:p w14:paraId="2CC1D630" w14:textId="2566464E" w:rsidR="009F722A" w:rsidRDefault="00E12128" w:rsidP="009F722A">
      <w:pPr>
        <w:pStyle w:val="ListParagraph"/>
        <w:numPr>
          <w:ilvl w:val="0"/>
          <w:numId w:val="15"/>
        </w:numPr>
        <w:tabs>
          <w:tab w:val="left" w:pos="284"/>
        </w:tabs>
        <w:spacing w:line="259" w:lineRule="auto"/>
        <w:ind w:left="993" w:hanging="284"/>
        <w:jc w:val="both"/>
        <w:rPr>
          <w:rFonts w:ascii="Calibri" w:eastAsia="Calibri" w:hAnsi="Calibri" w:cs="Times New Roman"/>
          <w:sz w:val="24"/>
          <w:szCs w:val="24"/>
          <w:lang w:eastAsia="en-US"/>
        </w:rPr>
      </w:pPr>
      <w:r w:rsidRPr="009F722A">
        <w:rPr>
          <w:rFonts w:ascii="Calibri" w:eastAsia="Calibri" w:hAnsi="Calibri" w:cs="Times New Roman"/>
          <w:sz w:val="24"/>
          <w:szCs w:val="24"/>
          <w:lang w:eastAsia="en-US"/>
        </w:rPr>
        <w:t xml:space="preserve">Charge 5 relates to the purchase of shares </w:t>
      </w:r>
      <w:r w:rsidR="00D662FE" w:rsidRPr="009F722A">
        <w:rPr>
          <w:rFonts w:ascii="Calibri" w:eastAsia="Calibri" w:hAnsi="Calibri" w:cs="Times New Roman"/>
          <w:sz w:val="24"/>
          <w:szCs w:val="24"/>
          <w:lang w:eastAsia="en-US"/>
        </w:rPr>
        <w:t>by 21 shareholders in a syndicate managed by Mr Trickett</w:t>
      </w:r>
      <w:r w:rsidR="004F2F4A" w:rsidRPr="009F722A">
        <w:rPr>
          <w:rFonts w:ascii="Calibri" w:eastAsia="Calibri" w:hAnsi="Calibri" w:cs="Times New Roman"/>
          <w:sz w:val="24"/>
          <w:szCs w:val="24"/>
          <w:lang w:eastAsia="en-US"/>
        </w:rPr>
        <w:t xml:space="preserve"> </w:t>
      </w:r>
      <w:r w:rsidR="00F306B0">
        <w:rPr>
          <w:rFonts w:ascii="Calibri" w:eastAsia="Calibri" w:hAnsi="Calibri" w:cs="Times New Roman"/>
          <w:sz w:val="24"/>
          <w:szCs w:val="24"/>
          <w:lang w:eastAsia="en-US"/>
        </w:rPr>
        <w:t>involving</w:t>
      </w:r>
      <w:r w:rsidR="004F2F4A" w:rsidRPr="009F722A">
        <w:rPr>
          <w:rFonts w:ascii="Calibri" w:eastAsia="Calibri" w:hAnsi="Calibri" w:cs="Times New Roman"/>
          <w:sz w:val="24"/>
          <w:szCs w:val="24"/>
          <w:lang w:eastAsia="en-US"/>
        </w:rPr>
        <w:t xml:space="preserve"> the greyhound “Tuna Sub”. Mr Trickett sent the greyhound</w:t>
      </w:r>
      <w:r w:rsidR="008C6AC5" w:rsidRPr="009F722A">
        <w:rPr>
          <w:rFonts w:ascii="Calibri" w:eastAsia="Calibri" w:hAnsi="Calibri" w:cs="Times New Roman"/>
          <w:sz w:val="24"/>
          <w:szCs w:val="24"/>
          <w:lang w:eastAsia="en-US"/>
        </w:rPr>
        <w:t xml:space="preserve"> for spelling</w:t>
      </w:r>
      <w:r w:rsidR="00F306B0">
        <w:rPr>
          <w:rFonts w:ascii="Calibri" w:eastAsia="Calibri" w:hAnsi="Calibri" w:cs="Times New Roman"/>
          <w:sz w:val="24"/>
          <w:szCs w:val="24"/>
          <w:lang w:eastAsia="en-US"/>
        </w:rPr>
        <w:t>,</w:t>
      </w:r>
      <w:r w:rsidR="008C6AC5" w:rsidRPr="009F722A">
        <w:rPr>
          <w:rFonts w:ascii="Calibri" w:eastAsia="Calibri" w:hAnsi="Calibri" w:cs="Times New Roman"/>
          <w:sz w:val="24"/>
          <w:szCs w:val="24"/>
          <w:lang w:eastAsia="en-US"/>
        </w:rPr>
        <w:t xml:space="preserve"> but made no effort to have the greyhound trained or educated and failed to comply with orders from GRV Stewards to do so. Mr Trickett </w:t>
      </w:r>
      <w:r w:rsidR="000B6E8F">
        <w:rPr>
          <w:rFonts w:ascii="Calibri" w:eastAsia="Calibri" w:hAnsi="Calibri" w:cs="Times New Roman"/>
          <w:sz w:val="24"/>
          <w:szCs w:val="24"/>
          <w:lang w:eastAsia="en-US"/>
        </w:rPr>
        <w:t xml:space="preserve">offered to </w:t>
      </w:r>
      <w:r w:rsidR="008C6AC5" w:rsidRPr="009F722A">
        <w:rPr>
          <w:rFonts w:ascii="Calibri" w:eastAsia="Calibri" w:hAnsi="Calibri" w:cs="Times New Roman"/>
          <w:sz w:val="24"/>
          <w:szCs w:val="24"/>
          <w:lang w:eastAsia="en-US"/>
        </w:rPr>
        <w:t>refund money to shareholders if they withdr</w:t>
      </w:r>
      <w:r w:rsidR="000B6E8F">
        <w:rPr>
          <w:rFonts w:ascii="Calibri" w:eastAsia="Calibri" w:hAnsi="Calibri" w:cs="Times New Roman"/>
          <w:sz w:val="24"/>
          <w:szCs w:val="24"/>
          <w:lang w:eastAsia="en-US"/>
        </w:rPr>
        <w:t>e</w:t>
      </w:r>
      <w:r w:rsidR="008C6AC5" w:rsidRPr="009F722A">
        <w:rPr>
          <w:rFonts w:ascii="Calibri" w:eastAsia="Calibri" w:hAnsi="Calibri" w:cs="Times New Roman"/>
          <w:sz w:val="24"/>
          <w:szCs w:val="24"/>
          <w:lang w:eastAsia="en-US"/>
        </w:rPr>
        <w:t xml:space="preserve">w complaints about him to GRV’s investigative unit. His conduct in respect of this greyhound was also dishonest. </w:t>
      </w:r>
    </w:p>
    <w:p w14:paraId="54363A35" w14:textId="77777777" w:rsidR="009F722A" w:rsidRDefault="009F722A" w:rsidP="009F722A">
      <w:pPr>
        <w:pStyle w:val="ListParagraph"/>
        <w:tabs>
          <w:tab w:val="left" w:pos="284"/>
        </w:tabs>
        <w:spacing w:line="259" w:lineRule="auto"/>
        <w:ind w:left="993"/>
        <w:jc w:val="both"/>
        <w:rPr>
          <w:rFonts w:ascii="Calibri" w:eastAsia="Calibri" w:hAnsi="Calibri" w:cs="Times New Roman"/>
          <w:sz w:val="24"/>
          <w:szCs w:val="24"/>
          <w:lang w:eastAsia="en-US"/>
        </w:rPr>
      </w:pPr>
    </w:p>
    <w:p w14:paraId="2215690F" w14:textId="2D69AB11" w:rsidR="009F722A" w:rsidRDefault="00A640FE" w:rsidP="009F722A">
      <w:pPr>
        <w:pStyle w:val="ListParagraph"/>
        <w:numPr>
          <w:ilvl w:val="0"/>
          <w:numId w:val="15"/>
        </w:numPr>
        <w:tabs>
          <w:tab w:val="left" w:pos="284"/>
        </w:tabs>
        <w:spacing w:line="259" w:lineRule="auto"/>
        <w:ind w:left="993" w:hanging="284"/>
        <w:jc w:val="both"/>
        <w:rPr>
          <w:rFonts w:ascii="Calibri" w:eastAsia="Calibri" w:hAnsi="Calibri" w:cs="Times New Roman"/>
          <w:sz w:val="24"/>
          <w:szCs w:val="24"/>
          <w:lang w:eastAsia="en-US"/>
        </w:rPr>
      </w:pPr>
      <w:r w:rsidRPr="009F722A">
        <w:rPr>
          <w:rFonts w:ascii="Calibri" w:eastAsia="Calibri" w:hAnsi="Calibri" w:cs="Times New Roman"/>
          <w:sz w:val="24"/>
          <w:szCs w:val="24"/>
          <w:lang w:eastAsia="en-US"/>
        </w:rPr>
        <w:t xml:space="preserve">Charge 6 concerns the syndication of a greyhound with the kennel name of “Ali”. </w:t>
      </w:r>
      <w:r w:rsidR="00436376" w:rsidRPr="009F722A">
        <w:rPr>
          <w:rFonts w:ascii="Calibri" w:eastAsia="Calibri" w:hAnsi="Calibri" w:cs="Times New Roman"/>
          <w:sz w:val="24"/>
          <w:szCs w:val="24"/>
          <w:lang w:eastAsia="en-US"/>
        </w:rPr>
        <w:t xml:space="preserve">Mr Trickett became the owner of the greyhound on 15 July 2019. In November and December 2019, two people purchased $400 shares in her. Mr Trickett did not respond to queries about her progress. </w:t>
      </w:r>
      <w:r w:rsidR="00C8633E" w:rsidRPr="009F722A">
        <w:rPr>
          <w:rFonts w:ascii="Calibri" w:eastAsia="Calibri" w:hAnsi="Calibri" w:cs="Times New Roman"/>
          <w:sz w:val="24"/>
          <w:szCs w:val="24"/>
          <w:lang w:eastAsia="en-US"/>
        </w:rPr>
        <w:t xml:space="preserve">On 5 February 2020, investigative Stewards directed Mr Trickett to disclose shares in greyhounds he had sold to members of the public from 5 February 2018. He did not disclose that he had sold shares in Ali. </w:t>
      </w:r>
      <w:r w:rsidR="00BE3B24" w:rsidRPr="009F722A">
        <w:rPr>
          <w:rFonts w:ascii="Calibri" w:eastAsia="Calibri" w:hAnsi="Calibri" w:cs="Times New Roman"/>
          <w:sz w:val="24"/>
          <w:szCs w:val="24"/>
          <w:lang w:eastAsia="en-US"/>
        </w:rPr>
        <w:t>On 2 February 2020, Mr Trickett emailed one of the people who bought shares</w:t>
      </w:r>
      <w:r w:rsidR="000B6E8F">
        <w:rPr>
          <w:rFonts w:ascii="Calibri" w:eastAsia="Calibri" w:hAnsi="Calibri" w:cs="Times New Roman"/>
          <w:sz w:val="24"/>
          <w:szCs w:val="24"/>
          <w:lang w:eastAsia="en-US"/>
        </w:rPr>
        <w:t>,</w:t>
      </w:r>
      <w:r w:rsidR="00BE3B24" w:rsidRPr="009F722A">
        <w:rPr>
          <w:rFonts w:ascii="Calibri" w:eastAsia="Calibri" w:hAnsi="Calibri" w:cs="Times New Roman"/>
          <w:sz w:val="24"/>
          <w:szCs w:val="24"/>
          <w:lang w:eastAsia="en-US"/>
        </w:rPr>
        <w:t xml:space="preserve"> falsely claiming that Ali was being educated and being encouraged to chase a lure</w:t>
      </w:r>
      <w:r w:rsidR="000B6E8F">
        <w:rPr>
          <w:rFonts w:ascii="Calibri" w:eastAsia="Calibri" w:hAnsi="Calibri" w:cs="Times New Roman"/>
          <w:sz w:val="24"/>
          <w:szCs w:val="24"/>
          <w:lang w:eastAsia="en-US"/>
        </w:rPr>
        <w:t>,</w:t>
      </w:r>
      <w:r w:rsidR="00BE3B24" w:rsidRPr="009F722A">
        <w:rPr>
          <w:rFonts w:ascii="Calibri" w:eastAsia="Calibri" w:hAnsi="Calibri" w:cs="Times New Roman"/>
          <w:sz w:val="24"/>
          <w:szCs w:val="24"/>
          <w:lang w:eastAsia="en-US"/>
        </w:rPr>
        <w:t xml:space="preserve"> when she had been spelling for two months. Mr Trickett took Ali to a trainer for two weeks. At that time, the trainer advised Mr Trickett that Ali lacked ability. However, </w:t>
      </w:r>
      <w:r w:rsidR="00BE3B24" w:rsidRPr="009F722A">
        <w:rPr>
          <w:rFonts w:ascii="Calibri" w:eastAsia="Calibri" w:hAnsi="Calibri" w:cs="Times New Roman"/>
          <w:sz w:val="24"/>
          <w:szCs w:val="24"/>
          <w:lang w:eastAsia="en-US"/>
        </w:rPr>
        <w:lastRenderedPageBreak/>
        <w:t xml:space="preserve">Mr Trickett abandoned her at the trainer’s property. </w:t>
      </w:r>
      <w:r w:rsidR="00F701FB" w:rsidRPr="009F722A">
        <w:rPr>
          <w:rFonts w:ascii="Calibri" w:eastAsia="Calibri" w:hAnsi="Calibri" w:cs="Times New Roman"/>
          <w:sz w:val="24"/>
          <w:szCs w:val="24"/>
          <w:lang w:eastAsia="en-US"/>
        </w:rPr>
        <w:t>Shortly afterwards, Mr Trickett falsely claimed to a member of the syndicate that Ali was ready to race. Mr Trickett was dishonest with shareholders and investigative Stewards about the circumstances of Ali.</w:t>
      </w:r>
    </w:p>
    <w:p w14:paraId="2DE586C7" w14:textId="77777777" w:rsidR="009F722A" w:rsidRDefault="009F722A" w:rsidP="009F722A">
      <w:pPr>
        <w:pStyle w:val="ListParagraph"/>
        <w:tabs>
          <w:tab w:val="left" w:pos="284"/>
        </w:tabs>
        <w:spacing w:line="259" w:lineRule="auto"/>
        <w:ind w:left="993"/>
        <w:jc w:val="both"/>
        <w:rPr>
          <w:rFonts w:ascii="Calibri" w:eastAsia="Calibri" w:hAnsi="Calibri" w:cs="Times New Roman"/>
          <w:sz w:val="24"/>
          <w:szCs w:val="24"/>
          <w:lang w:eastAsia="en-US"/>
        </w:rPr>
      </w:pPr>
    </w:p>
    <w:p w14:paraId="27BC63F2" w14:textId="3EC7F74C" w:rsidR="009F722A" w:rsidRDefault="00277405" w:rsidP="009F722A">
      <w:pPr>
        <w:pStyle w:val="ListParagraph"/>
        <w:numPr>
          <w:ilvl w:val="0"/>
          <w:numId w:val="15"/>
        </w:numPr>
        <w:tabs>
          <w:tab w:val="left" w:pos="284"/>
        </w:tabs>
        <w:spacing w:line="259" w:lineRule="auto"/>
        <w:ind w:left="993" w:hanging="284"/>
        <w:jc w:val="both"/>
        <w:rPr>
          <w:rFonts w:ascii="Calibri" w:eastAsia="Calibri" w:hAnsi="Calibri" w:cs="Times New Roman"/>
          <w:sz w:val="24"/>
          <w:szCs w:val="24"/>
          <w:lang w:eastAsia="en-US"/>
        </w:rPr>
      </w:pPr>
      <w:r w:rsidRPr="009F722A">
        <w:rPr>
          <w:rFonts w:ascii="Calibri" w:eastAsia="Calibri" w:hAnsi="Calibri" w:cs="Times New Roman"/>
          <w:sz w:val="24"/>
          <w:szCs w:val="24"/>
          <w:lang w:eastAsia="en-US"/>
        </w:rPr>
        <w:t>Charge 7 concerns a greyhound called “Chopping Spuds”. GRV records show the greyhound was owned by the Chasing Gold Syndicate between 7 April 2018 and 17 March 2020. Three people were listed as shareholders. They were not known to each other. They complained to GRV that Mr Trickett was unresponsive to requests for updates. The greyhound was sold without their knowledge to someone in Western Australia on 17 March 2020 for $500 outright. The purchaser was unaware of any shareholders. Mr Trickett also failed to distribute any prizemoney to shareholders</w:t>
      </w:r>
      <w:r w:rsidR="000B6E8F">
        <w:rPr>
          <w:rFonts w:ascii="Calibri" w:eastAsia="Calibri" w:hAnsi="Calibri" w:cs="Times New Roman"/>
          <w:sz w:val="24"/>
          <w:szCs w:val="24"/>
          <w:lang w:eastAsia="en-US"/>
        </w:rPr>
        <w:t xml:space="preserve"> or to</w:t>
      </w:r>
      <w:r w:rsidRPr="009F722A">
        <w:rPr>
          <w:rFonts w:ascii="Calibri" w:eastAsia="Calibri" w:hAnsi="Calibri" w:cs="Times New Roman"/>
          <w:sz w:val="24"/>
          <w:szCs w:val="24"/>
          <w:lang w:eastAsia="en-US"/>
        </w:rPr>
        <w:t xml:space="preserve"> consult them about the sale or otherwise about the status of their shares.</w:t>
      </w:r>
    </w:p>
    <w:p w14:paraId="676D6E88" w14:textId="77777777" w:rsidR="009F722A" w:rsidRDefault="009F722A" w:rsidP="009F722A">
      <w:pPr>
        <w:pStyle w:val="ListParagraph"/>
        <w:tabs>
          <w:tab w:val="left" w:pos="284"/>
        </w:tabs>
        <w:spacing w:line="259" w:lineRule="auto"/>
        <w:ind w:left="993"/>
        <w:jc w:val="both"/>
        <w:rPr>
          <w:rFonts w:ascii="Calibri" w:eastAsia="Calibri" w:hAnsi="Calibri" w:cs="Times New Roman"/>
          <w:sz w:val="24"/>
          <w:szCs w:val="24"/>
          <w:lang w:eastAsia="en-US"/>
        </w:rPr>
      </w:pPr>
    </w:p>
    <w:p w14:paraId="134E6673" w14:textId="0515659E" w:rsidR="009F722A" w:rsidRDefault="00CA5716" w:rsidP="009F722A">
      <w:pPr>
        <w:pStyle w:val="ListParagraph"/>
        <w:numPr>
          <w:ilvl w:val="0"/>
          <w:numId w:val="15"/>
        </w:numPr>
        <w:tabs>
          <w:tab w:val="left" w:pos="284"/>
        </w:tabs>
        <w:spacing w:line="259" w:lineRule="auto"/>
        <w:ind w:left="993" w:hanging="284"/>
        <w:jc w:val="both"/>
        <w:rPr>
          <w:rFonts w:ascii="Calibri" w:eastAsia="Calibri" w:hAnsi="Calibri" w:cs="Times New Roman"/>
          <w:sz w:val="24"/>
          <w:szCs w:val="24"/>
          <w:lang w:eastAsia="en-US"/>
        </w:rPr>
      </w:pPr>
      <w:r w:rsidRPr="009F722A">
        <w:rPr>
          <w:rFonts w:ascii="Calibri" w:eastAsia="Calibri" w:hAnsi="Calibri" w:cs="Times New Roman"/>
          <w:sz w:val="24"/>
          <w:szCs w:val="24"/>
          <w:lang w:eastAsia="en-US"/>
        </w:rPr>
        <w:t xml:space="preserve">Charge 8 concerns a greyhound called “George Melbourne”. A group of shareholders purchased </w:t>
      </w:r>
      <w:r w:rsidR="00F03A6A" w:rsidRPr="009F722A">
        <w:rPr>
          <w:rFonts w:ascii="Calibri" w:eastAsia="Calibri" w:hAnsi="Calibri" w:cs="Times New Roman"/>
          <w:sz w:val="24"/>
          <w:szCs w:val="24"/>
          <w:lang w:eastAsia="en-US"/>
        </w:rPr>
        <w:t xml:space="preserve">shares in George Melbourne from the Chasing Gold Syndicate. A report was made to GRV by a representative of the group to the effect that Mr Trickett was unresponsive to requests for updates. When information was provided, it was misleading and/or false. Mr Trickett was dishonest in respect of those shareholders and failed to make an effort to train the greyhound.  </w:t>
      </w:r>
    </w:p>
    <w:p w14:paraId="0BB0E841" w14:textId="77777777" w:rsidR="009F722A" w:rsidRDefault="009F722A" w:rsidP="009F722A">
      <w:pPr>
        <w:pStyle w:val="ListParagraph"/>
        <w:tabs>
          <w:tab w:val="left" w:pos="284"/>
        </w:tabs>
        <w:spacing w:line="259" w:lineRule="auto"/>
        <w:ind w:left="993"/>
        <w:jc w:val="both"/>
        <w:rPr>
          <w:rFonts w:ascii="Calibri" w:eastAsia="Calibri" w:hAnsi="Calibri" w:cs="Times New Roman"/>
          <w:sz w:val="24"/>
          <w:szCs w:val="24"/>
          <w:lang w:eastAsia="en-US"/>
        </w:rPr>
      </w:pPr>
    </w:p>
    <w:p w14:paraId="354F3CBE" w14:textId="20E821D6" w:rsidR="009F722A" w:rsidRDefault="00D85476" w:rsidP="009F722A">
      <w:pPr>
        <w:pStyle w:val="ListParagraph"/>
        <w:numPr>
          <w:ilvl w:val="0"/>
          <w:numId w:val="15"/>
        </w:numPr>
        <w:tabs>
          <w:tab w:val="left" w:pos="284"/>
        </w:tabs>
        <w:spacing w:line="259" w:lineRule="auto"/>
        <w:ind w:left="993" w:hanging="284"/>
        <w:jc w:val="both"/>
        <w:rPr>
          <w:rFonts w:ascii="Calibri" w:eastAsia="Calibri" w:hAnsi="Calibri" w:cs="Times New Roman"/>
          <w:sz w:val="24"/>
          <w:szCs w:val="24"/>
          <w:lang w:eastAsia="en-US"/>
        </w:rPr>
      </w:pPr>
      <w:r w:rsidRPr="009F722A">
        <w:rPr>
          <w:rFonts w:ascii="Calibri" w:eastAsia="Calibri" w:hAnsi="Calibri" w:cs="Times New Roman"/>
          <w:sz w:val="24"/>
          <w:szCs w:val="24"/>
          <w:lang w:eastAsia="en-US"/>
        </w:rPr>
        <w:t>Charge 9 concerns Mr Trickett’s misconduct in failing to properly manage syndicates and not comply with basic governance principles. Mr Trickett represented that he would provide ongoing communications to keep shareholders up to date with the progress of their greyhounds</w:t>
      </w:r>
      <w:r w:rsidR="000B6E8F">
        <w:rPr>
          <w:rFonts w:ascii="Calibri" w:eastAsia="Calibri" w:hAnsi="Calibri" w:cs="Times New Roman"/>
          <w:sz w:val="24"/>
          <w:szCs w:val="24"/>
          <w:lang w:eastAsia="en-US"/>
        </w:rPr>
        <w:t>,</w:t>
      </w:r>
      <w:r w:rsidRPr="009F722A">
        <w:rPr>
          <w:rFonts w:ascii="Calibri" w:eastAsia="Calibri" w:hAnsi="Calibri" w:cs="Times New Roman"/>
          <w:sz w:val="24"/>
          <w:szCs w:val="24"/>
          <w:lang w:eastAsia="en-US"/>
        </w:rPr>
        <w:t xml:space="preserve"> but failed to do so. He lied to Stewards about providing such updates. The lack of information concerned the location, activity and financial status of greyhounds. </w:t>
      </w:r>
      <w:r w:rsidR="008D1869" w:rsidRPr="009F722A">
        <w:rPr>
          <w:rFonts w:ascii="Calibri" w:eastAsia="Calibri" w:hAnsi="Calibri" w:cs="Times New Roman"/>
          <w:sz w:val="24"/>
          <w:szCs w:val="24"/>
          <w:lang w:eastAsia="en-US"/>
        </w:rPr>
        <w:t xml:space="preserve">No financial reports were given and prizemoney was not distributed. When Mr </w:t>
      </w:r>
      <w:r w:rsidR="008032DF" w:rsidRPr="009F722A">
        <w:rPr>
          <w:rFonts w:ascii="Calibri" w:eastAsia="Calibri" w:hAnsi="Calibri" w:cs="Times New Roman"/>
          <w:sz w:val="24"/>
          <w:szCs w:val="24"/>
          <w:lang w:eastAsia="en-US"/>
        </w:rPr>
        <w:t xml:space="preserve">Trickett did occasionally update syndicate members, some information was deliberately withheld and shareholders were often given false expectations. </w:t>
      </w:r>
    </w:p>
    <w:p w14:paraId="3982DA19" w14:textId="77777777" w:rsidR="009F722A" w:rsidRDefault="009F722A" w:rsidP="009F722A">
      <w:pPr>
        <w:pStyle w:val="ListParagraph"/>
        <w:tabs>
          <w:tab w:val="left" w:pos="284"/>
        </w:tabs>
        <w:spacing w:line="259" w:lineRule="auto"/>
        <w:ind w:left="993"/>
        <w:jc w:val="both"/>
        <w:rPr>
          <w:rFonts w:ascii="Calibri" w:eastAsia="Calibri" w:hAnsi="Calibri" w:cs="Times New Roman"/>
          <w:sz w:val="24"/>
          <w:szCs w:val="24"/>
          <w:lang w:eastAsia="en-US"/>
        </w:rPr>
      </w:pPr>
    </w:p>
    <w:p w14:paraId="383742C7" w14:textId="568E89F4" w:rsidR="00B36184" w:rsidRPr="009F722A" w:rsidRDefault="00B36184" w:rsidP="009F722A">
      <w:pPr>
        <w:pStyle w:val="ListParagraph"/>
        <w:numPr>
          <w:ilvl w:val="0"/>
          <w:numId w:val="15"/>
        </w:numPr>
        <w:tabs>
          <w:tab w:val="left" w:pos="284"/>
        </w:tabs>
        <w:spacing w:line="259" w:lineRule="auto"/>
        <w:ind w:left="993" w:hanging="284"/>
        <w:jc w:val="both"/>
        <w:rPr>
          <w:rFonts w:ascii="Calibri" w:eastAsia="Calibri" w:hAnsi="Calibri" w:cs="Times New Roman"/>
          <w:sz w:val="24"/>
          <w:szCs w:val="24"/>
          <w:lang w:eastAsia="en-US"/>
        </w:rPr>
      </w:pPr>
      <w:r w:rsidRPr="009F722A">
        <w:rPr>
          <w:rFonts w:ascii="Calibri" w:eastAsia="Calibri" w:hAnsi="Calibri" w:cs="Times New Roman"/>
          <w:sz w:val="24"/>
          <w:szCs w:val="24"/>
          <w:lang w:eastAsia="en-US"/>
        </w:rPr>
        <w:t>Charge 10 was withdrawn.</w:t>
      </w:r>
    </w:p>
    <w:p w14:paraId="20E3466A" w14:textId="77777777" w:rsidR="00B36184" w:rsidRPr="00B36184" w:rsidRDefault="00B36184" w:rsidP="00B36184">
      <w:pPr>
        <w:tabs>
          <w:tab w:val="left" w:pos="284"/>
        </w:tabs>
        <w:spacing w:line="259" w:lineRule="auto"/>
        <w:jc w:val="both"/>
        <w:rPr>
          <w:rFonts w:ascii="Calibri" w:eastAsia="Calibri" w:hAnsi="Calibri" w:cs="Times New Roman"/>
          <w:sz w:val="24"/>
          <w:szCs w:val="24"/>
          <w:lang w:eastAsia="en-US"/>
        </w:rPr>
      </w:pPr>
    </w:p>
    <w:p w14:paraId="0D431DFA" w14:textId="5C55589D" w:rsidR="00986771" w:rsidRDefault="00B36184" w:rsidP="009F722A">
      <w:pPr>
        <w:pStyle w:val="ListParagraph"/>
        <w:numPr>
          <w:ilvl w:val="0"/>
          <w:numId w:val="1"/>
        </w:numPr>
        <w:tabs>
          <w:tab w:val="left" w:pos="142"/>
          <w:tab w:val="left" w:pos="851"/>
        </w:tabs>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11 is under GAR 86(d)</w:t>
      </w:r>
      <w:r w:rsidR="00B8643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prohibits the provision of false and misleading information regarding a Stewards investigation. On 21 April 2020, Stewards held an inquiry regarding Mr Trickett’s </w:t>
      </w:r>
      <w:r w:rsidR="009B294C">
        <w:rPr>
          <w:rFonts w:ascii="Calibri" w:eastAsia="Calibri" w:hAnsi="Calibri" w:cs="Times New Roman"/>
          <w:sz w:val="24"/>
          <w:szCs w:val="24"/>
          <w:lang w:eastAsia="en-US"/>
        </w:rPr>
        <w:t xml:space="preserve">activities. During the inquiry, he told investigative Stewards that he had purchased Chasin Donuts for $1,500 from a Mr Phillips. Mr </w:t>
      </w:r>
      <w:r w:rsidR="009B294C">
        <w:rPr>
          <w:rFonts w:ascii="Calibri" w:eastAsia="Calibri" w:hAnsi="Calibri" w:cs="Times New Roman"/>
          <w:sz w:val="24"/>
          <w:szCs w:val="24"/>
          <w:lang w:eastAsia="en-US"/>
        </w:rPr>
        <w:lastRenderedPageBreak/>
        <w:t xml:space="preserve">Phillips said that he did not sell the greyhound to Mr Trickett. Mr Trickett was never registered as the owner of Chasin Donuts. Mr Trickett failed to show proof of ownership when requested to do so and he falsely represented himself to Stewards as the owner of Chasin Donuts. </w:t>
      </w:r>
    </w:p>
    <w:p w14:paraId="51357845" w14:textId="77777777" w:rsidR="009F722A" w:rsidRDefault="009F722A" w:rsidP="009F722A">
      <w:pPr>
        <w:pStyle w:val="ListParagraph"/>
        <w:tabs>
          <w:tab w:val="left" w:pos="284"/>
        </w:tabs>
        <w:spacing w:line="259" w:lineRule="auto"/>
        <w:ind w:left="284"/>
        <w:jc w:val="both"/>
        <w:rPr>
          <w:rFonts w:ascii="Calibri" w:eastAsia="Calibri" w:hAnsi="Calibri" w:cs="Times New Roman"/>
          <w:sz w:val="24"/>
          <w:szCs w:val="24"/>
          <w:lang w:eastAsia="en-US"/>
        </w:rPr>
      </w:pPr>
    </w:p>
    <w:p w14:paraId="72BC7E06" w14:textId="0466D481" w:rsidR="00755628" w:rsidRDefault="004336B9" w:rsidP="00535771">
      <w:pPr>
        <w:pStyle w:val="ListParagraph"/>
        <w:numPr>
          <w:ilvl w:val="0"/>
          <w:numId w:val="1"/>
        </w:numPr>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12 is under GAR 86(p), which prohibits failure to comply with lawful orders of Stewards. </w:t>
      </w:r>
      <w:r w:rsidR="00535771">
        <w:rPr>
          <w:rFonts w:ascii="Calibri" w:eastAsia="Calibri" w:hAnsi="Calibri" w:cs="Times New Roman"/>
          <w:sz w:val="24"/>
          <w:szCs w:val="24"/>
          <w:lang w:eastAsia="en-US"/>
        </w:rPr>
        <w:t>This charge</w:t>
      </w:r>
      <w:r w:rsidR="00755628" w:rsidRPr="00535771">
        <w:rPr>
          <w:rFonts w:ascii="Calibri" w:eastAsia="Calibri" w:hAnsi="Calibri" w:cs="Times New Roman"/>
          <w:sz w:val="24"/>
          <w:szCs w:val="24"/>
          <w:lang w:eastAsia="en-US"/>
        </w:rPr>
        <w:t xml:space="preserve"> concerns firstly</w:t>
      </w:r>
      <w:r w:rsidR="00CF192B" w:rsidRPr="00535771">
        <w:rPr>
          <w:rFonts w:ascii="Calibri" w:eastAsia="Calibri" w:hAnsi="Calibri" w:cs="Times New Roman"/>
          <w:sz w:val="24"/>
          <w:szCs w:val="24"/>
          <w:lang w:eastAsia="en-US"/>
        </w:rPr>
        <w:t xml:space="preserve">, an order made on 5 February 2020 requesting Mr Trickett to provide information about the sale of shares and his governance process pertaining to syndicates. He failed to do so. He sought no clarification of what was required </w:t>
      </w:r>
      <w:r w:rsidR="00420E80" w:rsidRPr="00535771">
        <w:rPr>
          <w:rFonts w:ascii="Calibri" w:eastAsia="Calibri" w:hAnsi="Calibri" w:cs="Times New Roman"/>
          <w:sz w:val="24"/>
          <w:szCs w:val="24"/>
          <w:lang w:eastAsia="en-US"/>
        </w:rPr>
        <w:t>from him and sought no extension of time to comply. The charge also covers similar refusals to comply with orders</w:t>
      </w:r>
      <w:r w:rsidR="009C176B">
        <w:rPr>
          <w:rFonts w:ascii="Calibri" w:eastAsia="Calibri" w:hAnsi="Calibri" w:cs="Times New Roman"/>
          <w:sz w:val="24"/>
          <w:szCs w:val="24"/>
          <w:lang w:eastAsia="en-US"/>
        </w:rPr>
        <w:t xml:space="preserve"> made</w:t>
      </w:r>
      <w:r w:rsidR="00420E80" w:rsidRPr="00535771">
        <w:rPr>
          <w:rFonts w:ascii="Calibri" w:eastAsia="Calibri" w:hAnsi="Calibri" w:cs="Times New Roman"/>
          <w:sz w:val="24"/>
          <w:szCs w:val="24"/>
          <w:lang w:eastAsia="en-US"/>
        </w:rPr>
        <w:t xml:space="preserve"> in April, June and September 2020.</w:t>
      </w:r>
      <w:r w:rsidR="00CF192B" w:rsidRPr="00535771">
        <w:rPr>
          <w:rFonts w:ascii="Calibri" w:eastAsia="Calibri" w:hAnsi="Calibri" w:cs="Times New Roman"/>
          <w:sz w:val="24"/>
          <w:szCs w:val="24"/>
          <w:lang w:eastAsia="en-US"/>
        </w:rPr>
        <w:t xml:space="preserve"> </w:t>
      </w:r>
    </w:p>
    <w:p w14:paraId="01C297AE" w14:textId="77777777" w:rsidR="00535771" w:rsidRPr="00535771" w:rsidRDefault="00535771" w:rsidP="00535771">
      <w:pPr>
        <w:pStyle w:val="ListParagraph"/>
        <w:spacing w:line="259" w:lineRule="auto"/>
        <w:ind w:left="709"/>
        <w:jc w:val="both"/>
        <w:rPr>
          <w:rFonts w:ascii="Calibri" w:eastAsia="Calibri" w:hAnsi="Calibri" w:cs="Times New Roman"/>
          <w:sz w:val="24"/>
          <w:szCs w:val="24"/>
          <w:lang w:eastAsia="en-US"/>
        </w:rPr>
      </w:pPr>
    </w:p>
    <w:p w14:paraId="682E7EB1" w14:textId="4E799003" w:rsidR="00755628" w:rsidRDefault="009C176B" w:rsidP="005E5360">
      <w:pPr>
        <w:pStyle w:val="ListParagraph"/>
        <w:numPr>
          <w:ilvl w:val="0"/>
          <w:numId w:val="1"/>
        </w:numPr>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w:t>
      </w:r>
      <w:r w:rsidR="000B6E8F">
        <w:rPr>
          <w:rFonts w:ascii="Calibri" w:eastAsia="Calibri" w:hAnsi="Calibri" w:cs="Times New Roman"/>
          <w:sz w:val="24"/>
          <w:szCs w:val="24"/>
          <w:lang w:eastAsia="en-US"/>
        </w:rPr>
        <w:t xml:space="preserve">shall </w:t>
      </w:r>
      <w:r>
        <w:rPr>
          <w:rFonts w:ascii="Calibri" w:eastAsia="Calibri" w:hAnsi="Calibri" w:cs="Times New Roman"/>
          <w:sz w:val="24"/>
          <w:szCs w:val="24"/>
          <w:lang w:eastAsia="en-US"/>
        </w:rPr>
        <w:t xml:space="preserve">firstly deal with </w:t>
      </w:r>
      <w:r w:rsidR="000B6E8F">
        <w:rPr>
          <w:rFonts w:ascii="Calibri" w:eastAsia="Calibri" w:hAnsi="Calibri" w:cs="Times New Roman"/>
          <w:sz w:val="24"/>
          <w:szCs w:val="24"/>
          <w:lang w:eastAsia="en-US"/>
        </w:rPr>
        <w:t xml:space="preserve">Charges 11 and 12. </w:t>
      </w:r>
      <w:r>
        <w:rPr>
          <w:rFonts w:ascii="Calibri" w:eastAsia="Calibri" w:hAnsi="Calibri" w:cs="Times New Roman"/>
          <w:sz w:val="24"/>
          <w:szCs w:val="24"/>
          <w:lang w:eastAsia="en-US"/>
        </w:rPr>
        <w:t xml:space="preserve">In so doing, we reiterate that the job of Stewards is hard enough without having to put up with industry participants lying to them and failing to comply with their directions. General deterrence and maintaining the good name of the industry demands strong penalties. </w:t>
      </w:r>
    </w:p>
    <w:p w14:paraId="0437DE51" w14:textId="77777777" w:rsidR="00211372" w:rsidRDefault="00211372" w:rsidP="00211372">
      <w:pPr>
        <w:pStyle w:val="ListParagraph"/>
        <w:spacing w:line="259" w:lineRule="auto"/>
        <w:ind w:left="709"/>
        <w:jc w:val="both"/>
        <w:rPr>
          <w:rFonts w:ascii="Calibri" w:eastAsia="Calibri" w:hAnsi="Calibri" w:cs="Times New Roman"/>
          <w:sz w:val="24"/>
          <w:szCs w:val="24"/>
          <w:lang w:eastAsia="en-US"/>
        </w:rPr>
      </w:pPr>
    </w:p>
    <w:p w14:paraId="63E4A968" w14:textId="35924A52" w:rsidR="00211372" w:rsidRDefault="00211377" w:rsidP="005E5360">
      <w:pPr>
        <w:pStyle w:val="ListParagraph"/>
        <w:numPr>
          <w:ilvl w:val="0"/>
          <w:numId w:val="1"/>
        </w:numPr>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Charge 11, we impose a six month disqualification. On Charge 12, we also impose a six month disqualification and make it cumulative with the penalty imposed on Charge 11. </w:t>
      </w:r>
    </w:p>
    <w:p w14:paraId="4839F1D9" w14:textId="77777777" w:rsidR="00AE3D37" w:rsidRDefault="00AE3D37" w:rsidP="00AE3D37">
      <w:pPr>
        <w:pStyle w:val="ListParagraph"/>
        <w:spacing w:line="259" w:lineRule="auto"/>
        <w:ind w:left="709"/>
        <w:jc w:val="both"/>
        <w:rPr>
          <w:rFonts w:ascii="Calibri" w:eastAsia="Calibri" w:hAnsi="Calibri" w:cs="Times New Roman"/>
          <w:sz w:val="24"/>
          <w:szCs w:val="24"/>
          <w:lang w:eastAsia="en-US"/>
        </w:rPr>
      </w:pPr>
    </w:p>
    <w:p w14:paraId="3B70C75F" w14:textId="709D4E04" w:rsidR="00620A9A" w:rsidRDefault="00AE3D37" w:rsidP="005E5360">
      <w:pPr>
        <w:pStyle w:val="ListParagraph"/>
        <w:numPr>
          <w:ilvl w:val="0"/>
          <w:numId w:val="1"/>
        </w:numPr>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Charge 1, we impose a disqualification period of four years. A failure to register syndicates strikes at the heart of the syndication process. It is dishonest and results in irregularities in greyhound </w:t>
      </w:r>
      <w:r w:rsidR="00620A9A">
        <w:rPr>
          <w:rFonts w:ascii="Calibri" w:eastAsia="Calibri" w:hAnsi="Calibri" w:cs="Times New Roman"/>
          <w:sz w:val="24"/>
          <w:szCs w:val="24"/>
          <w:lang w:eastAsia="en-US"/>
        </w:rPr>
        <w:t xml:space="preserve">ownership and lessens confidence in the industry. General and specific deterrence demands strong penalties. </w:t>
      </w:r>
    </w:p>
    <w:p w14:paraId="5DC6ECBB" w14:textId="77777777" w:rsidR="00620A9A" w:rsidRDefault="00620A9A" w:rsidP="00620A9A">
      <w:pPr>
        <w:pStyle w:val="ListParagraph"/>
        <w:spacing w:line="259" w:lineRule="auto"/>
        <w:ind w:left="709"/>
        <w:jc w:val="both"/>
        <w:rPr>
          <w:rFonts w:ascii="Calibri" w:eastAsia="Calibri" w:hAnsi="Calibri" w:cs="Times New Roman"/>
          <w:sz w:val="24"/>
          <w:szCs w:val="24"/>
          <w:lang w:eastAsia="en-US"/>
        </w:rPr>
      </w:pPr>
    </w:p>
    <w:p w14:paraId="0684F406" w14:textId="6B75CC88" w:rsidR="00AE3D37" w:rsidRDefault="001A3156" w:rsidP="005E5360">
      <w:pPr>
        <w:pStyle w:val="ListParagraph"/>
        <w:numPr>
          <w:ilvl w:val="0"/>
          <w:numId w:val="1"/>
        </w:numPr>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Charges 2 to 9 inclusive, we impose a two year disqualification on each charge for the same reasons as expressed </w:t>
      </w:r>
      <w:r w:rsidR="000B6E8F">
        <w:rPr>
          <w:rFonts w:ascii="Calibri" w:eastAsia="Calibri" w:hAnsi="Calibri" w:cs="Times New Roman"/>
          <w:sz w:val="24"/>
          <w:szCs w:val="24"/>
          <w:lang w:eastAsia="en-US"/>
        </w:rPr>
        <w:t xml:space="preserve">in relation to </w:t>
      </w:r>
      <w:r>
        <w:rPr>
          <w:rFonts w:ascii="Calibri" w:eastAsia="Calibri" w:hAnsi="Calibri" w:cs="Times New Roman"/>
          <w:sz w:val="24"/>
          <w:szCs w:val="24"/>
          <w:lang w:eastAsia="en-US"/>
        </w:rPr>
        <w:t>Charge 1. However, we make each period of disqualification wholly concurrent with the penalty imposed on Charge 1.</w:t>
      </w:r>
    </w:p>
    <w:p w14:paraId="41E62104" w14:textId="77777777" w:rsidR="001A3156" w:rsidRDefault="001A3156" w:rsidP="001A3156">
      <w:pPr>
        <w:pStyle w:val="ListParagraph"/>
        <w:spacing w:line="259" w:lineRule="auto"/>
        <w:ind w:left="709"/>
        <w:jc w:val="both"/>
        <w:rPr>
          <w:rFonts w:ascii="Calibri" w:eastAsia="Calibri" w:hAnsi="Calibri" w:cs="Times New Roman"/>
          <w:sz w:val="24"/>
          <w:szCs w:val="24"/>
          <w:lang w:eastAsia="en-US"/>
        </w:rPr>
      </w:pPr>
    </w:p>
    <w:p w14:paraId="47459ED6" w14:textId="6BA34018" w:rsidR="0011386A" w:rsidRDefault="0011386A" w:rsidP="005E5360">
      <w:pPr>
        <w:pStyle w:val="ListParagraph"/>
        <w:numPr>
          <w:ilvl w:val="0"/>
          <w:numId w:val="1"/>
        </w:numPr>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Subject to what we shall say </w:t>
      </w:r>
      <w:r w:rsidR="000B6E8F">
        <w:rPr>
          <w:rFonts w:ascii="Calibri" w:eastAsia="Calibri" w:hAnsi="Calibri" w:cs="Times New Roman"/>
          <w:sz w:val="24"/>
          <w:szCs w:val="24"/>
          <w:lang w:eastAsia="en-US"/>
        </w:rPr>
        <w:t>in the next paragraph</w:t>
      </w:r>
      <w:r>
        <w:rPr>
          <w:rFonts w:ascii="Calibri" w:eastAsia="Calibri" w:hAnsi="Calibri" w:cs="Times New Roman"/>
          <w:sz w:val="24"/>
          <w:szCs w:val="24"/>
          <w:lang w:eastAsia="en-US"/>
        </w:rPr>
        <w:t xml:space="preserve">, the total period of disqualification in respect of all charges is a period of five years. We note that but for the guilty pleas and cooperation with the Stewards, the penalties would have been significantly higher. </w:t>
      </w:r>
    </w:p>
    <w:p w14:paraId="5FF0D1F7" w14:textId="77777777" w:rsidR="0011386A" w:rsidRDefault="0011386A" w:rsidP="0011386A">
      <w:pPr>
        <w:pStyle w:val="ListParagraph"/>
        <w:spacing w:line="259" w:lineRule="auto"/>
        <w:ind w:left="709"/>
        <w:jc w:val="both"/>
        <w:rPr>
          <w:rFonts w:ascii="Calibri" w:eastAsia="Calibri" w:hAnsi="Calibri" w:cs="Times New Roman"/>
          <w:sz w:val="24"/>
          <w:szCs w:val="24"/>
          <w:lang w:eastAsia="en-US"/>
        </w:rPr>
      </w:pPr>
    </w:p>
    <w:p w14:paraId="007A4A73" w14:textId="345BB621" w:rsidR="001A3156" w:rsidRDefault="0011386A" w:rsidP="005E5360">
      <w:pPr>
        <w:pStyle w:val="ListParagraph"/>
        <w:numPr>
          <w:ilvl w:val="0"/>
          <w:numId w:val="1"/>
        </w:numPr>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Stewards made submissions consistent with the imposition of a total period of five years disqualification. However, the Stewards were content to have two years of that five years suspended for a period of five years, pending no further breach of any provision of GAR 86. We are content to accept that concession, given the mental health </w:t>
      </w:r>
      <w:r>
        <w:rPr>
          <w:rFonts w:ascii="Calibri" w:eastAsia="Calibri" w:hAnsi="Calibri" w:cs="Times New Roman"/>
          <w:sz w:val="24"/>
          <w:szCs w:val="24"/>
          <w:lang w:eastAsia="en-US"/>
        </w:rPr>
        <w:lastRenderedPageBreak/>
        <w:t xml:space="preserve">problems </w:t>
      </w:r>
      <w:r w:rsidR="000B6E8F">
        <w:rPr>
          <w:rFonts w:ascii="Calibri" w:eastAsia="Calibri" w:hAnsi="Calibri" w:cs="Times New Roman"/>
          <w:sz w:val="24"/>
          <w:szCs w:val="24"/>
          <w:lang w:eastAsia="en-US"/>
        </w:rPr>
        <w:t xml:space="preserve">which </w:t>
      </w:r>
      <w:r>
        <w:rPr>
          <w:rFonts w:ascii="Calibri" w:eastAsia="Calibri" w:hAnsi="Calibri" w:cs="Times New Roman"/>
          <w:sz w:val="24"/>
          <w:szCs w:val="24"/>
          <w:lang w:eastAsia="en-US"/>
        </w:rPr>
        <w:t xml:space="preserve">Mr Trickett </w:t>
      </w:r>
      <w:r w:rsidR="00D41E91">
        <w:rPr>
          <w:rFonts w:ascii="Calibri" w:eastAsia="Calibri" w:hAnsi="Calibri" w:cs="Times New Roman"/>
          <w:sz w:val="24"/>
          <w:szCs w:val="24"/>
          <w:lang w:eastAsia="en-US"/>
        </w:rPr>
        <w:t xml:space="preserve">was experiencing at the time, combined with marital breakdown issues. </w:t>
      </w:r>
    </w:p>
    <w:p w14:paraId="656D9A7C" w14:textId="77777777" w:rsidR="00D41E91" w:rsidRDefault="00D41E91" w:rsidP="00D41E91">
      <w:pPr>
        <w:pStyle w:val="ListParagraph"/>
        <w:spacing w:line="259" w:lineRule="auto"/>
        <w:ind w:left="709"/>
        <w:jc w:val="both"/>
        <w:rPr>
          <w:rFonts w:ascii="Calibri" w:eastAsia="Calibri" w:hAnsi="Calibri" w:cs="Times New Roman"/>
          <w:sz w:val="24"/>
          <w:szCs w:val="24"/>
          <w:lang w:eastAsia="en-US"/>
        </w:rPr>
      </w:pPr>
    </w:p>
    <w:p w14:paraId="14F2DB56" w14:textId="113ABE5F" w:rsidR="00D41E91" w:rsidRDefault="00D41E91" w:rsidP="005E5360">
      <w:pPr>
        <w:pStyle w:val="ListParagraph"/>
        <w:numPr>
          <w:ilvl w:val="0"/>
          <w:numId w:val="1"/>
        </w:numPr>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overall effective penalty is a disqualification of five years, with two years suspended for a period of five years, pending no further breach of GAR 86. </w:t>
      </w:r>
      <w:r w:rsidR="00C14BB5">
        <w:rPr>
          <w:rFonts w:ascii="Calibri" w:eastAsia="Calibri" w:hAnsi="Calibri" w:cs="Times New Roman"/>
          <w:sz w:val="24"/>
          <w:szCs w:val="24"/>
          <w:lang w:eastAsia="en-US"/>
        </w:rPr>
        <w:t xml:space="preserve">We note that Mr Trickett submitted that the period of disqualification proposed by the Stewards, and now given effect to by the Tribunal, was a fair one. </w:t>
      </w:r>
    </w:p>
    <w:p w14:paraId="15A60ECB" w14:textId="77777777" w:rsidR="00761378" w:rsidRDefault="00761378" w:rsidP="00761378">
      <w:pPr>
        <w:pStyle w:val="ListParagraph"/>
        <w:spacing w:line="259" w:lineRule="auto"/>
        <w:ind w:left="709"/>
        <w:jc w:val="both"/>
        <w:rPr>
          <w:rFonts w:ascii="Calibri" w:eastAsia="Calibri" w:hAnsi="Calibri" w:cs="Times New Roman"/>
          <w:sz w:val="24"/>
          <w:szCs w:val="24"/>
          <w:lang w:eastAsia="en-US"/>
        </w:rPr>
      </w:pPr>
    </w:p>
    <w:p w14:paraId="47F15AF2" w14:textId="0DBA332C" w:rsidR="00761378" w:rsidRPr="003F32B7" w:rsidRDefault="00761378" w:rsidP="005E5360">
      <w:pPr>
        <w:pStyle w:val="ListParagraph"/>
        <w:numPr>
          <w:ilvl w:val="0"/>
          <w:numId w:val="1"/>
        </w:numPr>
        <w:spacing w:line="259" w:lineRule="auto"/>
        <w:ind w:left="709" w:hanging="709"/>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period of disqualification shall commence with effect from 1 October 2020, being the time at which Mr Trickett’s current suspension, as a result of the investigation into what became these charges, was </w:t>
      </w:r>
      <w:r w:rsidR="000B6E8F">
        <w:rPr>
          <w:rFonts w:ascii="Calibri" w:eastAsia="Calibri" w:hAnsi="Calibri" w:cs="Times New Roman"/>
          <w:sz w:val="24"/>
          <w:szCs w:val="24"/>
          <w:lang w:eastAsia="en-US"/>
        </w:rPr>
        <w:t xml:space="preserve">started. </w:t>
      </w:r>
      <w:r>
        <w:rPr>
          <w:rFonts w:ascii="Calibri" w:eastAsia="Calibri" w:hAnsi="Calibri" w:cs="Times New Roman"/>
          <w:sz w:val="24"/>
          <w:szCs w:val="24"/>
          <w:lang w:eastAsia="en-US"/>
        </w:rPr>
        <w:t xml:space="preserve">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0A96549F" w:rsidR="00C20200" w:rsidRDefault="004D5700"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32CB" w14:textId="77777777" w:rsidR="00AA12EC" w:rsidRDefault="00AA1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7646" w14:textId="77777777" w:rsidR="00AA12EC" w:rsidRDefault="00AA1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FC21C80"/>
    <w:multiLevelType w:val="hybridMultilevel"/>
    <w:tmpl w:val="0AB065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3"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58934AF7"/>
    <w:multiLevelType w:val="hybridMultilevel"/>
    <w:tmpl w:val="3E48AB8C"/>
    <w:lvl w:ilvl="0" w:tplc="0C09000F">
      <w:start w:val="1"/>
      <w:numFmt w:val="decimal"/>
      <w:lvlText w:val="%1."/>
      <w:lvlJc w:val="left"/>
      <w:pPr>
        <w:ind w:left="3690" w:hanging="360"/>
      </w:pPr>
    </w:lvl>
    <w:lvl w:ilvl="1" w:tplc="0C090019" w:tentative="1">
      <w:start w:val="1"/>
      <w:numFmt w:val="lowerLetter"/>
      <w:lvlText w:val="%2."/>
      <w:lvlJc w:val="left"/>
      <w:pPr>
        <w:ind w:left="4410" w:hanging="360"/>
      </w:pPr>
    </w:lvl>
    <w:lvl w:ilvl="2" w:tplc="0C09001B" w:tentative="1">
      <w:start w:val="1"/>
      <w:numFmt w:val="lowerRoman"/>
      <w:lvlText w:val="%3."/>
      <w:lvlJc w:val="right"/>
      <w:pPr>
        <w:ind w:left="5130" w:hanging="180"/>
      </w:pPr>
    </w:lvl>
    <w:lvl w:ilvl="3" w:tplc="0C09000F" w:tentative="1">
      <w:start w:val="1"/>
      <w:numFmt w:val="decimal"/>
      <w:lvlText w:val="%4."/>
      <w:lvlJc w:val="left"/>
      <w:pPr>
        <w:ind w:left="5850" w:hanging="360"/>
      </w:pPr>
    </w:lvl>
    <w:lvl w:ilvl="4" w:tplc="0C090019" w:tentative="1">
      <w:start w:val="1"/>
      <w:numFmt w:val="lowerLetter"/>
      <w:lvlText w:val="%5."/>
      <w:lvlJc w:val="left"/>
      <w:pPr>
        <w:ind w:left="6570" w:hanging="360"/>
      </w:pPr>
    </w:lvl>
    <w:lvl w:ilvl="5" w:tplc="0C09001B" w:tentative="1">
      <w:start w:val="1"/>
      <w:numFmt w:val="lowerRoman"/>
      <w:lvlText w:val="%6."/>
      <w:lvlJc w:val="right"/>
      <w:pPr>
        <w:ind w:left="7290" w:hanging="180"/>
      </w:pPr>
    </w:lvl>
    <w:lvl w:ilvl="6" w:tplc="0C09000F" w:tentative="1">
      <w:start w:val="1"/>
      <w:numFmt w:val="decimal"/>
      <w:lvlText w:val="%7."/>
      <w:lvlJc w:val="left"/>
      <w:pPr>
        <w:ind w:left="8010" w:hanging="360"/>
      </w:pPr>
    </w:lvl>
    <w:lvl w:ilvl="7" w:tplc="0C090019" w:tentative="1">
      <w:start w:val="1"/>
      <w:numFmt w:val="lowerLetter"/>
      <w:lvlText w:val="%8."/>
      <w:lvlJc w:val="left"/>
      <w:pPr>
        <w:ind w:left="8730" w:hanging="360"/>
      </w:pPr>
    </w:lvl>
    <w:lvl w:ilvl="8" w:tplc="0C09001B" w:tentative="1">
      <w:start w:val="1"/>
      <w:numFmt w:val="lowerRoman"/>
      <w:lvlText w:val="%9."/>
      <w:lvlJc w:val="right"/>
      <w:pPr>
        <w:ind w:left="9450" w:hanging="180"/>
      </w:pPr>
    </w:lvl>
  </w:abstractNum>
  <w:abstractNum w:abstractNumId="15"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1"/>
  </w:num>
  <w:num w:numId="2">
    <w:abstractNumId w:val="10"/>
  </w:num>
  <w:num w:numId="3">
    <w:abstractNumId w:val="9"/>
  </w:num>
  <w:num w:numId="4">
    <w:abstractNumId w:val="13"/>
  </w:num>
  <w:num w:numId="5">
    <w:abstractNumId w:val="6"/>
  </w:num>
  <w:num w:numId="6">
    <w:abstractNumId w:val="12"/>
  </w:num>
  <w:num w:numId="7">
    <w:abstractNumId w:val="5"/>
  </w:num>
  <w:num w:numId="8">
    <w:abstractNumId w:val="2"/>
  </w:num>
  <w:num w:numId="9">
    <w:abstractNumId w:val="15"/>
  </w:num>
  <w:num w:numId="10">
    <w:abstractNumId w:val="8"/>
  </w:num>
  <w:num w:numId="11">
    <w:abstractNumId w:val="0"/>
  </w:num>
  <w:num w:numId="12">
    <w:abstractNumId w:val="14"/>
  </w:num>
  <w:num w:numId="13">
    <w:abstractNumId w:val="3"/>
  </w:num>
  <w:num w:numId="14">
    <w:abstractNumId w:val="1"/>
  </w:num>
  <w:num w:numId="15">
    <w:abstractNumId w:val="7"/>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569"/>
    <w:rsid w:val="000108D2"/>
    <w:rsid w:val="00011328"/>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3D33"/>
    <w:rsid w:val="000642AD"/>
    <w:rsid w:val="00065EB2"/>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5A93"/>
    <w:rsid w:val="000A04DF"/>
    <w:rsid w:val="000A4CB3"/>
    <w:rsid w:val="000A69EC"/>
    <w:rsid w:val="000A77D5"/>
    <w:rsid w:val="000B0B86"/>
    <w:rsid w:val="000B5E53"/>
    <w:rsid w:val="000B6E8F"/>
    <w:rsid w:val="000B7BFD"/>
    <w:rsid w:val="000C05F5"/>
    <w:rsid w:val="000C453B"/>
    <w:rsid w:val="000C52D6"/>
    <w:rsid w:val="000C73F9"/>
    <w:rsid w:val="000D7BCD"/>
    <w:rsid w:val="000E0A6B"/>
    <w:rsid w:val="000E3B52"/>
    <w:rsid w:val="000E5309"/>
    <w:rsid w:val="000E5956"/>
    <w:rsid w:val="000E719A"/>
    <w:rsid w:val="000F07FF"/>
    <w:rsid w:val="000F5A17"/>
    <w:rsid w:val="00100F14"/>
    <w:rsid w:val="001010DD"/>
    <w:rsid w:val="00105417"/>
    <w:rsid w:val="00105E9D"/>
    <w:rsid w:val="00113370"/>
    <w:rsid w:val="0011386A"/>
    <w:rsid w:val="00113AB4"/>
    <w:rsid w:val="0012003E"/>
    <w:rsid w:val="0012029D"/>
    <w:rsid w:val="001203CF"/>
    <w:rsid w:val="00120936"/>
    <w:rsid w:val="00122152"/>
    <w:rsid w:val="00122C7C"/>
    <w:rsid w:val="00127BA3"/>
    <w:rsid w:val="0013537F"/>
    <w:rsid w:val="001372AC"/>
    <w:rsid w:val="00141826"/>
    <w:rsid w:val="00142AF8"/>
    <w:rsid w:val="001459C3"/>
    <w:rsid w:val="00145A3A"/>
    <w:rsid w:val="00150221"/>
    <w:rsid w:val="00152F0A"/>
    <w:rsid w:val="001530AD"/>
    <w:rsid w:val="00155CA4"/>
    <w:rsid w:val="00156E48"/>
    <w:rsid w:val="001570C5"/>
    <w:rsid w:val="00157154"/>
    <w:rsid w:val="001640C5"/>
    <w:rsid w:val="00164B82"/>
    <w:rsid w:val="00165E82"/>
    <w:rsid w:val="00166051"/>
    <w:rsid w:val="00170411"/>
    <w:rsid w:val="00172608"/>
    <w:rsid w:val="00173AD1"/>
    <w:rsid w:val="00173AEA"/>
    <w:rsid w:val="00174512"/>
    <w:rsid w:val="00177FDE"/>
    <w:rsid w:val="00180EA0"/>
    <w:rsid w:val="00182F21"/>
    <w:rsid w:val="0018346D"/>
    <w:rsid w:val="0018392B"/>
    <w:rsid w:val="00183BDB"/>
    <w:rsid w:val="00190E88"/>
    <w:rsid w:val="00194944"/>
    <w:rsid w:val="00196318"/>
    <w:rsid w:val="001A0F1A"/>
    <w:rsid w:val="001A2522"/>
    <w:rsid w:val="001A3156"/>
    <w:rsid w:val="001A6A93"/>
    <w:rsid w:val="001A6C1F"/>
    <w:rsid w:val="001B0BD5"/>
    <w:rsid w:val="001B0C9E"/>
    <w:rsid w:val="001B1744"/>
    <w:rsid w:val="001B2CF3"/>
    <w:rsid w:val="001B3BC9"/>
    <w:rsid w:val="001B7201"/>
    <w:rsid w:val="001B731B"/>
    <w:rsid w:val="001B7549"/>
    <w:rsid w:val="001C0756"/>
    <w:rsid w:val="001C2886"/>
    <w:rsid w:val="001C3B55"/>
    <w:rsid w:val="001C5CAD"/>
    <w:rsid w:val="001D57D7"/>
    <w:rsid w:val="001D5EA1"/>
    <w:rsid w:val="001E06A4"/>
    <w:rsid w:val="001E46EC"/>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F34"/>
    <w:rsid w:val="00264FD4"/>
    <w:rsid w:val="0026545F"/>
    <w:rsid w:val="0026660A"/>
    <w:rsid w:val="00266D6D"/>
    <w:rsid w:val="00274DBF"/>
    <w:rsid w:val="00276723"/>
    <w:rsid w:val="00277405"/>
    <w:rsid w:val="00277913"/>
    <w:rsid w:val="00277B35"/>
    <w:rsid w:val="002813FF"/>
    <w:rsid w:val="00281955"/>
    <w:rsid w:val="00284C5D"/>
    <w:rsid w:val="00286765"/>
    <w:rsid w:val="00291B3A"/>
    <w:rsid w:val="00296998"/>
    <w:rsid w:val="002A035A"/>
    <w:rsid w:val="002A0B84"/>
    <w:rsid w:val="002A1723"/>
    <w:rsid w:val="002A2166"/>
    <w:rsid w:val="002A2DCE"/>
    <w:rsid w:val="002A5376"/>
    <w:rsid w:val="002C570F"/>
    <w:rsid w:val="002C65C0"/>
    <w:rsid w:val="002C6BB3"/>
    <w:rsid w:val="002C7321"/>
    <w:rsid w:val="002D029F"/>
    <w:rsid w:val="002D134C"/>
    <w:rsid w:val="002D1DBB"/>
    <w:rsid w:val="002D3BE7"/>
    <w:rsid w:val="002D506A"/>
    <w:rsid w:val="002D718B"/>
    <w:rsid w:val="002D7289"/>
    <w:rsid w:val="002E0FE7"/>
    <w:rsid w:val="002E1235"/>
    <w:rsid w:val="002E16AB"/>
    <w:rsid w:val="002E22BA"/>
    <w:rsid w:val="002E56DC"/>
    <w:rsid w:val="002E6180"/>
    <w:rsid w:val="002F04A9"/>
    <w:rsid w:val="002F50B0"/>
    <w:rsid w:val="002F6965"/>
    <w:rsid w:val="002F7434"/>
    <w:rsid w:val="00300B90"/>
    <w:rsid w:val="00305A16"/>
    <w:rsid w:val="00310CD4"/>
    <w:rsid w:val="00312EDB"/>
    <w:rsid w:val="00314931"/>
    <w:rsid w:val="00315448"/>
    <w:rsid w:val="00316002"/>
    <w:rsid w:val="0032538F"/>
    <w:rsid w:val="00326038"/>
    <w:rsid w:val="00326450"/>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B46"/>
    <w:rsid w:val="004310DE"/>
    <w:rsid w:val="0043272B"/>
    <w:rsid w:val="004336B9"/>
    <w:rsid w:val="004348B4"/>
    <w:rsid w:val="00434C95"/>
    <w:rsid w:val="00436376"/>
    <w:rsid w:val="004408CB"/>
    <w:rsid w:val="004435FB"/>
    <w:rsid w:val="0044425D"/>
    <w:rsid w:val="004445FC"/>
    <w:rsid w:val="00451B7E"/>
    <w:rsid w:val="00454090"/>
    <w:rsid w:val="00454B49"/>
    <w:rsid w:val="004555DD"/>
    <w:rsid w:val="004559F1"/>
    <w:rsid w:val="00455B13"/>
    <w:rsid w:val="00456518"/>
    <w:rsid w:val="00456D8B"/>
    <w:rsid w:val="0046039F"/>
    <w:rsid w:val="004609CC"/>
    <w:rsid w:val="00461A89"/>
    <w:rsid w:val="00471D5C"/>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3E48"/>
    <w:rsid w:val="004D5700"/>
    <w:rsid w:val="004D6D59"/>
    <w:rsid w:val="004D758C"/>
    <w:rsid w:val="004D7701"/>
    <w:rsid w:val="004E25EB"/>
    <w:rsid w:val="004F2F4A"/>
    <w:rsid w:val="004F3374"/>
    <w:rsid w:val="004F338D"/>
    <w:rsid w:val="004F4CC2"/>
    <w:rsid w:val="004F6703"/>
    <w:rsid w:val="00500F1E"/>
    <w:rsid w:val="005027AB"/>
    <w:rsid w:val="0050383C"/>
    <w:rsid w:val="005044B5"/>
    <w:rsid w:val="005045A4"/>
    <w:rsid w:val="00505BCA"/>
    <w:rsid w:val="005067B4"/>
    <w:rsid w:val="00512165"/>
    <w:rsid w:val="005169FE"/>
    <w:rsid w:val="00524424"/>
    <w:rsid w:val="005249A7"/>
    <w:rsid w:val="00524AF8"/>
    <w:rsid w:val="005250ED"/>
    <w:rsid w:val="00525438"/>
    <w:rsid w:val="00525F69"/>
    <w:rsid w:val="00526BF1"/>
    <w:rsid w:val="0053232B"/>
    <w:rsid w:val="00532A17"/>
    <w:rsid w:val="00534CB6"/>
    <w:rsid w:val="00535771"/>
    <w:rsid w:val="00541155"/>
    <w:rsid w:val="005416D5"/>
    <w:rsid w:val="0054464C"/>
    <w:rsid w:val="0054481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82495"/>
    <w:rsid w:val="00584BAA"/>
    <w:rsid w:val="00585FD2"/>
    <w:rsid w:val="0058769D"/>
    <w:rsid w:val="005879A3"/>
    <w:rsid w:val="00587D2A"/>
    <w:rsid w:val="005916BC"/>
    <w:rsid w:val="00591FFA"/>
    <w:rsid w:val="00594CCE"/>
    <w:rsid w:val="0059725A"/>
    <w:rsid w:val="00597927"/>
    <w:rsid w:val="005A1AD1"/>
    <w:rsid w:val="005A2FA5"/>
    <w:rsid w:val="005A442B"/>
    <w:rsid w:val="005A580A"/>
    <w:rsid w:val="005B194C"/>
    <w:rsid w:val="005B35E2"/>
    <w:rsid w:val="005B3BDB"/>
    <w:rsid w:val="005B3E78"/>
    <w:rsid w:val="005B3F4D"/>
    <w:rsid w:val="005B448F"/>
    <w:rsid w:val="005B7BC8"/>
    <w:rsid w:val="005C09B1"/>
    <w:rsid w:val="005C0F21"/>
    <w:rsid w:val="005C349B"/>
    <w:rsid w:val="005C4F9C"/>
    <w:rsid w:val="005C55D7"/>
    <w:rsid w:val="005C6099"/>
    <w:rsid w:val="005C62DE"/>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5E3E"/>
    <w:rsid w:val="006A0EA6"/>
    <w:rsid w:val="006A2CBB"/>
    <w:rsid w:val="006A44B4"/>
    <w:rsid w:val="006A5698"/>
    <w:rsid w:val="006B4708"/>
    <w:rsid w:val="006B5DF0"/>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6548"/>
    <w:rsid w:val="00740A2B"/>
    <w:rsid w:val="00746EB4"/>
    <w:rsid w:val="007510B7"/>
    <w:rsid w:val="00751A7B"/>
    <w:rsid w:val="00752A73"/>
    <w:rsid w:val="00752E66"/>
    <w:rsid w:val="00755628"/>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851"/>
    <w:rsid w:val="00782B3E"/>
    <w:rsid w:val="00784725"/>
    <w:rsid w:val="007868CF"/>
    <w:rsid w:val="007904D4"/>
    <w:rsid w:val="00790B64"/>
    <w:rsid w:val="0079137F"/>
    <w:rsid w:val="007916F5"/>
    <w:rsid w:val="007944E7"/>
    <w:rsid w:val="0079480B"/>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4CE8"/>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C6AC5"/>
    <w:rsid w:val="008D0DFD"/>
    <w:rsid w:val="008D0FD8"/>
    <w:rsid w:val="008D1869"/>
    <w:rsid w:val="008D6C88"/>
    <w:rsid w:val="008D735B"/>
    <w:rsid w:val="008D7457"/>
    <w:rsid w:val="008E406F"/>
    <w:rsid w:val="008E4BF7"/>
    <w:rsid w:val="008E4E18"/>
    <w:rsid w:val="008E6B0C"/>
    <w:rsid w:val="008F06B7"/>
    <w:rsid w:val="008F0F32"/>
    <w:rsid w:val="008F172C"/>
    <w:rsid w:val="008F24B4"/>
    <w:rsid w:val="008F3027"/>
    <w:rsid w:val="008F40FA"/>
    <w:rsid w:val="008F486A"/>
    <w:rsid w:val="008F4E8B"/>
    <w:rsid w:val="008F584C"/>
    <w:rsid w:val="00901E6B"/>
    <w:rsid w:val="00901F4D"/>
    <w:rsid w:val="00902005"/>
    <w:rsid w:val="009021D9"/>
    <w:rsid w:val="00902C62"/>
    <w:rsid w:val="00910FBD"/>
    <w:rsid w:val="00912565"/>
    <w:rsid w:val="00914572"/>
    <w:rsid w:val="009151E7"/>
    <w:rsid w:val="00915CAE"/>
    <w:rsid w:val="00917941"/>
    <w:rsid w:val="00921028"/>
    <w:rsid w:val="00923F41"/>
    <w:rsid w:val="00924079"/>
    <w:rsid w:val="00924661"/>
    <w:rsid w:val="00925755"/>
    <w:rsid w:val="00927A54"/>
    <w:rsid w:val="00932358"/>
    <w:rsid w:val="00940A2A"/>
    <w:rsid w:val="009426DC"/>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60F01"/>
    <w:rsid w:val="00960FAB"/>
    <w:rsid w:val="00961FDD"/>
    <w:rsid w:val="00964054"/>
    <w:rsid w:val="009654BE"/>
    <w:rsid w:val="00967409"/>
    <w:rsid w:val="00974A79"/>
    <w:rsid w:val="00976F47"/>
    <w:rsid w:val="009816F3"/>
    <w:rsid w:val="00982869"/>
    <w:rsid w:val="00982A47"/>
    <w:rsid w:val="00984AF4"/>
    <w:rsid w:val="00984E21"/>
    <w:rsid w:val="00986771"/>
    <w:rsid w:val="00987A3B"/>
    <w:rsid w:val="00987DB2"/>
    <w:rsid w:val="00987FAA"/>
    <w:rsid w:val="009909ED"/>
    <w:rsid w:val="00990B1D"/>
    <w:rsid w:val="009915A5"/>
    <w:rsid w:val="009917FD"/>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77D4"/>
    <w:rsid w:val="009E0109"/>
    <w:rsid w:val="009E064F"/>
    <w:rsid w:val="009E1851"/>
    <w:rsid w:val="009E2A8A"/>
    <w:rsid w:val="009E337E"/>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EF"/>
    <w:rsid w:val="00A201DA"/>
    <w:rsid w:val="00A2741B"/>
    <w:rsid w:val="00A30007"/>
    <w:rsid w:val="00A30906"/>
    <w:rsid w:val="00A3223A"/>
    <w:rsid w:val="00A32E9C"/>
    <w:rsid w:val="00A362AA"/>
    <w:rsid w:val="00A36564"/>
    <w:rsid w:val="00A37540"/>
    <w:rsid w:val="00A41F1D"/>
    <w:rsid w:val="00A4209F"/>
    <w:rsid w:val="00A4682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2796"/>
    <w:rsid w:val="00A72D45"/>
    <w:rsid w:val="00A744E1"/>
    <w:rsid w:val="00A76106"/>
    <w:rsid w:val="00A77E1C"/>
    <w:rsid w:val="00A805FE"/>
    <w:rsid w:val="00A80685"/>
    <w:rsid w:val="00A812BA"/>
    <w:rsid w:val="00A81FE4"/>
    <w:rsid w:val="00A835AE"/>
    <w:rsid w:val="00A855AC"/>
    <w:rsid w:val="00A85A29"/>
    <w:rsid w:val="00A85E49"/>
    <w:rsid w:val="00A86237"/>
    <w:rsid w:val="00A929BA"/>
    <w:rsid w:val="00A92DDC"/>
    <w:rsid w:val="00A93172"/>
    <w:rsid w:val="00A9699D"/>
    <w:rsid w:val="00AA0D89"/>
    <w:rsid w:val="00AA12EC"/>
    <w:rsid w:val="00AA173D"/>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F8F"/>
    <w:rsid w:val="00AE3D37"/>
    <w:rsid w:val="00AE4311"/>
    <w:rsid w:val="00AF186E"/>
    <w:rsid w:val="00AF38F1"/>
    <w:rsid w:val="00AF60A2"/>
    <w:rsid w:val="00B04302"/>
    <w:rsid w:val="00B04DAF"/>
    <w:rsid w:val="00B05933"/>
    <w:rsid w:val="00B0696F"/>
    <w:rsid w:val="00B104AE"/>
    <w:rsid w:val="00B13178"/>
    <w:rsid w:val="00B13961"/>
    <w:rsid w:val="00B13CBE"/>
    <w:rsid w:val="00B145FA"/>
    <w:rsid w:val="00B200C5"/>
    <w:rsid w:val="00B22F6F"/>
    <w:rsid w:val="00B26EEC"/>
    <w:rsid w:val="00B27074"/>
    <w:rsid w:val="00B2760E"/>
    <w:rsid w:val="00B27832"/>
    <w:rsid w:val="00B27C32"/>
    <w:rsid w:val="00B27CB7"/>
    <w:rsid w:val="00B305DB"/>
    <w:rsid w:val="00B3120F"/>
    <w:rsid w:val="00B32080"/>
    <w:rsid w:val="00B327BB"/>
    <w:rsid w:val="00B36184"/>
    <w:rsid w:val="00B377E8"/>
    <w:rsid w:val="00B37BF7"/>
    <w:rsid w:val="00B42525"/>
    <w:rsid w:val="00B4262D"/>
    <w:rsid w:val="00B430BD"/>
    <w:rsid w:val="00B43134"/>
    <w:rsid w:val="00B45872"/>
    <w:rsid w:val="00B46E99"/>
    <w:rsid w:val="00B471E1"/>
    <w:rsid w:val="00B52D5C"/>
    <w:rsid w:val="00B53092"/>
    <w:rsid w:val="00B552F2"/>
    <w:rsid w:val="00B55525"/>
    <w:rsid w:val="00B60EB7"/>
    <w:rsid w:val="00B64429"/>
    <w:rsid w:val="00B657F1"/>
    <w:rsid w:val="00B664A9"/>
    <w:rsid w:val="00B72763"/>
    <w:rsid w:val="00B7369B"/>
    <w:rsid w:val="00B754DD"/>
    <w:rsid w:val="00B83868"/>
    <w:rsid w:val="00B85F74"/>
    <w:rsid w:val="00B86063"/>
    <w:rsid w:val="00B86433"/>
    <w:rsid w:val="00B922DE"/>
    <w:rsid w:val="00B926E1"/>
    <w:rsid w:val="00B9298E"/>
    <w:rsid w:val="00B9303A"/>
    <w:rsid w:val="00B9473B"/>
    <w:rsid w:val="00BA02D7"/>
    <w:rsid w:val="00BA04C8"/>
    <w:rsid w:val="00BA26D8"/>
    <w:rsid w:val="00BA3A45"/>
    <w:rsid w:val="00BA6DD9"/>
    <w:rsid w:val="00BB26FC"/>
    <w:rsid w:val="00BB29C3"/>
    <w:rsid w:val="00BB5097"/>
    <w:rsid w:val="00BB583F"/>
    <w:rsid w:val="00BB73C2"/>
    <w:rsid w:val="00BB75F6"/>
    <w:rsid w:val="00BC31BE"/>
    <w:rsid w:val="00BC336A"/>
    <w:rsid w:val="00BC566B"/>
    <w:rsid w:val="00BC7986"/>
    <w:rsid w:val="00BD1440"/>
    <w:rsid w:val="00BD64E8"/>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5A20"/>
    <w:rsid w:val="00C566C9"/>
    <w:rsid w:val="00C57FC1"/>
    <w:rsid w:val="00C60ECE"/>
    <w:rsid w:val="00C6122F"/>
    <w:rsid w:val="00C6552E"/>
    <w:rsid w:val="00C72E30"/>
    <w:rsid w:val="00C76BCB"/>
    <w:rsid w:val="00C77CB8"/>
    <w:rsid w:val="00C80BD7"/>
    <w:rsid w:val="00C82A85"/>
    <w:rsid w:val="00C83CF1"/>
    <w:rsid w:val="00C862B4"/>
    <w:rsid w:val="00C8633E"/>
    <w:rsid w:val="00C90F7D"/>
    <w:rsid w:val="00C910D2"/>
    <w:rsid w:val="00C937A6"/>
    <w:rsid w:val="00C967A6"/>
    <w:rsid w:val="00C97507"/>
    <w:rsid w:val="00CA08EF"/>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6E1D"/>
    <w:rsid w:val="00D00001"/>
    <w:rsid w:val="00D032FB"/>
    <w:rsid w:val="00D03C32"/>
    <w:rsid w:val="00D052F4"/>
    <w:rsid w:val="00D069D4"/>
    <w:rsid w:val="00D07728"/>
    <w:rsid w:val="00D10903"/>
    <w:rsid w:val="00D10DD8"/>
    <w:rsid w:val="00D10E3C"/>
    <w:rsid w:val="00D11CDD"/>
    <w:rsid w:val="00D129B1"/>
    <w:rsid w:val="00D13EAF"/>
    <w:rsid w:val="00D21436"/>
    <w:rsid w:val="00D22ED7"/>
    <w:rsid w:val="00D2379C"/>
    <w:rsid w:val="00D24936"/>
    <w:rsid w:val="00D266BA"/>
    <w:rsid w:val="00D273D2"/>
    <w:rsid w:val="00D27D05"/>
    <w:rsid w:val="00D30BCB"/>
    <w:rsid w:val="00D33D23"/>
    <w:rsid w:val="00D3532D"/>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490"/>
    <w:rsid w:val="00DE6F9C"/>
    <w:rsid w:val="00DF192A"/>
    <w:rsid w:val="00DF73CA"/>
    <w:rsid w:val="00DF768D"/>
    <w:rsid w:val="00E00961"/>
    <w:rsid w:val="00E01016"/>
    <w:rsid w:val="00E016B0"/>
    <w:rsid w:val="00E03D16"/>
    <w:rsid w:val="00E040C7"/>
    <w:rsid w:val="00E058D1"/>
    <w:rsid w:val="00E07246"/>
    <w:rsid w:val="00E076F3"/>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3058"/>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5F8A"/>
    <w:rsid w:val="00EA69D2"/>
    <w:rsid w:val="00EB0ECC"/>
    <w:rsid w:val="00EB0F16"/>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06B0"/>
    <w:rsid w:val="00F31305"/>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B2049"/>
    <w:rsid w:val="00FB2D0E"/>
    <w:rsid w:val="00FB49EA"/>
    <w:rsid w:val="00FB58DB"/>
    <w:rsid w:val="00FC127C"/>
    <w:rsid w:val="00FC253D"/>
    <w:rsid w:val="00FC59ED"/>
    <w:rsid w:val="00FC70FF"/>
    <w:rsid w:val="00FD19C7"/>
    <w:rsid w:val="00FD5497"/>
    <w:rsid w:val="00FD554E"/>
    <w:rsid w:val="00FD7436"/>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14</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91</cp:revision>
  <cp:lastPrinted>2022-03-02T04:25:00Z</cp:lastPrinted>
  <dcterms:created xsi:type="dcterms:W3CDTF">2022-03-17T00:32:00Z</dcterms:created>
  <dcterms:modified xsi:type="dcterms:W3CDTF">2022-03-31T03:30:00Z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2022-03-31T03:30:18Z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f8b2e3f1-9195-403a-8654-77ac32b1e02f</vt:lpwstr>
  </property>
  <property fmtid="{D5CDD505-2E9C-101B-9397-08002B2CF9AE}" pid="15" name="MSIP_Label_d00a4df9-c942-4b09-b23a-6c1023f6de27_ContentBits">
    <vt:lpwstr>3</vt:lpwstr>
  </property>
</Properties>
</file>