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7E1EEEEA" w:rsidR="00DA77A1" w:rsidRDefault="006D0153" w:rsidP="007868CF">
      <w:pPr>
        <w:pStyle w:val="Reference"/>
      </w:pPr>
      <w:r>
        <w:t>2</w:t>
      </w:r>
      <w:r w:rsidR="00D36E1D">
        <w:t xml:space="preserve">0 April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0FB8B030"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D36E1D">
        <w:rPr>
          <w:rFonts w:ascii="Calibri" w:eastAsia="Calibri" w:hAnsi="Calibri" w:cs="Times New Roman"/>
          <w:b/>
          <w:sz w:val="28"/>
          <w:szCs w:val="28"/>
          <w:lang w:eastAsia="en-US"/>
        </w:rPr>
        <w:t>DEREK FAULKNALL</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657AB08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36E1D">
        <w:rPr>
          <w:rFonts w:ascii="Calibri" w:eastAsia="Calibri" w:hAnsi="Calibri" w:cs="Times New Roman"/>
          <w:sz w:val="24"/>
          <w:szCs w:val="24"/>
          <w:lang w:eastAsia="en-US"/>
        </w:rPr>
        <w:t xml:space="preserve">16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197105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Justice Shane Marshall</w:t>
      </w:r>
      <w:r w:rsidR="00D36E1D">
        <w:rPr>
          <w:rFonts w:ascii="Calibri" w:eastAsia="Calibri" w:hAnsi="Calibri" w:cs="Times New Roman"/>
          <w:sz w:val="24"/>
          <w:szCs w:val="24"/>
          <w:lang w:eastAsia="en-US"/>
        </w:rPr>
        <w:t xml:space="preserve"> (Deputy Chairperson). </w:t>
      </w:r>
      <w:r w:rsidR="0040186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1D9EC9D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D36E1D">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38E4840"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D36E1D">
        <w:rPr>
          <w:rFonts w:ascii="Calibri" w:eastAsia="Calibri" w:hAnsi="Calibri" w:cs="Times New Roman"/>
          <w:sz w:val="24"/>
          <w:szCs w:val="24"/>
          <w:lang w:eastAsia="en-US"/>
        </w:rPr>
        <w:t xml:space="preserve">Derek </w:t>
      </w:r>
      <w:proofErr w:type="spellStart"/>
      <w:r w:rsidR="00D36E1D">
        <w:rPr>
          <w:rFonts w:ascii="Calibri" w:eastAsia="Calibri" w:hAnsi="Calibri" w:cs="Times New Roman"/>
          <w:sz w:val="24"/>
          <w:szCs w:val="24"/>
          <w:lang w:eastAsia="en-US"/>
        </w:rPr>
        <w:t>Faulknall</w:t>
      </w:r>
      <w:proofErr w:type="spellEnd"/>
      <w:r w:rsidR="00401860">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ABAFC4B"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61A591C3" w14:textId="23A8869F" w:rsidR="00E058D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1CBEC88D" w14:textId="5E208264" w:rsidR="00471D5C" w:rsidRDefault="00471D5C" w:rsidP="00E058D1">
      <w:pPr>
        <w:spacing w:line="259" w:lineRule="auto"/>
        <w:ind w:left="2160" w:firstLine="720"/>
        <w:jc w:val="both"/>
        <w:rPr>
          <w:rFonts w:ascii="Calibri" w:eastAsia="Calibri" w:hAnsi="Calibri" w:cs="Times New Roman"/>
          <w:sz w:val="24"/>
          <w:szCs w:val="24"/>
          <w:lang w:eastAsia="en-US"/>
        </w:rPr>
      </w:pPr>
    </w:p>
    <w:p w14:paraId="5DC2716F" w14:textId="13413816" w:rsidR="000E5309" w:rsidRPr="00811966" w:rsidRDefault="007868CF" w:rsidP="00811966">
      <w:pPr>
        <w:keepNext/>
        <w:keepLines/>
        <w:spacing w:line="259" w:lineRule="auto"/>
        <w:outlineLvl w:val="1"/>
        <w:rPr>
          <w:rFonts w:ascii="Calibri" w:eastAsia="Arial" w:hAnsi="Calibri"/>
          <w:color w:val="000000"/>
          <w:sz w:val="24"/>
          <w:szCs w:val="24"/>
        </w:rPr>
      </w:pPr>
      <w:r w:rsidRPr="00E058D1">
        <w:rPr>
          <w:rFonts w:ascii="Calibri" w:eastAsia="Calibri" w:hAnsi="Calibri" w:cs="Times New Roman"/>
          <w:b/>
          <w:sz w:val="24"/>
          <w:szCs w:val="24"/>
          <w:lang w:eastAsia="en-US"/>
        </w:rPr>
        <w:t>Particulars of charge:</w:t>
      </w:r>
      <w:r w:rsidRPr="00E058D1">
        <w:rPr>
          <w:rFonts w:ascii="Calibri" w:eastAsia="Calibri" w:hAnsi="Calibri" w:cs="Times New Roman"/>
          <w:b/>
          <w:sz w:val="24"/>
          <w:szCs w:val="24"/>
          <w:lang w:eastAsia="en-US"/>
        </w:rPr>
        <w:tab/>
      </w:r>
    </w:p>
    <w:p w14:paraId="14DB7174" w14:textId="62A5D57F"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You are, and were at all relevant times, a trainer licensed by Greyhound Racing Victoria and a person bound by the </w:t>
      </w:r>
      <w:r w:rsidR="00E058D1">
        <w:rPr>
          <w:rFonts w:ascii="Calibri" w:eastAsia="Arial" w:hAnsi="Calibri"/>
          <w:color w:val="000000"/>
          <w:sz w:val="24"/>
          <w:szCs w:val="24"/>
        </w:rPr>
        <w:t>GAR</w:t>
      </w:r>
      <w:r w:rsidRPr="00811966">
        <w:rPr>
          <w:rFonts w:ascii="Calibri" w:eastAsia="Arial" w:hAnsi="Calibri"/>
          <w:color w:val="000000"/>
          <w:sz w:val="24"/>
          <w:szCs w:val="24"/>
        </w:rPr>
        <w:t xml:space="preserve">. </w:t>
      </w:r>
    </w:p>
    <w:p w14:paraId="1F6FC77C" w14:textId="7F76F8EB"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You were, at all relevant times, the trainer of the greyhound </w:t>
      </w:r>
      <w:r w:rsidRPr="00811966">
        <w:rPr>
          <w:rFonts w:ascii="Calibri" w:eastAsia="Arial" w:hAnsi="Calibri"/>
          <w:i/>
          <w:color w:val="000000"/>
          <w:sz w:val="24"/>
          <w:szCs w:val="24"/>
        </w:rPr>
        <w:t>“Royal Solo”.</w:t>
      </w:r>
    </w:p>
    <w:p w14:paraId="4A09F443" w14:textId="158B0991"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i/>
          <w:iCs/>
          <w:color w:val="000000"/>
          <w:sz w:val="24"/>
          <w:szCs w:val="24"/>
        </w:rPr>
        <w:t>“Royal Solo”</w:t>
      </w:r>
      <w:r w:rsidRPr="00811966">
        <w:rPr>
          <w:rFonts w:ascii="Calibri" w:eastAsia="Arial" w:hAnsi="Calibri"/>
          <w:color w:val="000000"/>
          <w:sz w:val="24"/>
          <w:szCs w:val="24"/>
        </w:rPr>
        <w:t xml:space="preserve"> was nominated to compete in, Race 7, 99.1 YARRA VALLEY FM, Grade 5, conducted by the Healesville Greyhound Racing Association at Healesville on 22 September 2019 (</w:t>
      </w:r>
      <w:r w:rsidRPr="00811966">
        <w:rPr>
          <w:rFonts w:ascii="Calibri" w:eastAsia="Arial" w:hAnsi="Calibri"/>
          <w:b/>
          <w:color w:val="000000"/>
          <w:sz w:val="24"/>
          <w:szCs w:val="24"/>
        </w:rPr>
        <w:t>the Event</w:t>
      </w:r>
      <w:r w:rsidRPr="00811966">
        <w:rPr>
          <w:rFonts w:ascii="Calibri" w:eastAsia="Arial" w:hAnsi="Calibri"/>
          <w:color w:val="000000"/>
          <w:sz w:val="24"/>
          <w:szCs w:val="24"/>
        </w:rPr>
        <w:t xml:space="preserve">). </w:t>
      </w:r>
    </w:p>
    <w:p w14:paraId="7AEC8DDF" w14:textId="77777777"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On 22 September 2019, you presented </w:t>
      </w:r>
      <w:r w:rsidRPr="00811966">
        <w:rPr>
          <w:rFonts w:ascii="Calibri" w:eastAsia="Arial" w:hAnsi="Calibri"/>
          <w:i/>
          <w:color w:val="000000"/>
          <w:sz w:val="24"/>
          <w:szCs w:val="24"/>
        </w:rPr>
        <w:t xml:space="preserve">“Royal Solo” </w:t>
      </w:r>
      <w:r w:rsidRPr="00811966">
        <w:rPr>
          <w:rFonts w:ascii="Calibri" w:eastAsia="Arial" w:hAnsi="Calibri"/>
          <w:iCs/>
          <w:color w:val="000000"/>
          <w:sz w:val="24"/>
          <w:szCs w:val="24"/>
        </w:rPr>
        <w:t>at the</w:t>
      </w:r>
      <w:r w:rsidRPr="00811966">
        <w:rPr>
          <w:rFonts w:ascii="Calibri" w:eastAsia="Arial" w:hAnsi="Calibri"/>
          <w:color w:val="000000"/>
          <w:sz w:val="24"/>
          <w:szCs w:val="24"/>
        </w:rPr>
        <w:t xml:space="preserve"> Event not free of any prohibited substance, given that: </w:t>
      </w:r>
    </w:p>
    <w:p w14:paraId="600B948D" w14:textId="77777777" w:rsidR="00D36E1D" w:rsidRPr="00811966" w:rsidRDefault="00D36E1D" w:rsidP="00811966">
      <w:pPr>
        <w:numPr>
          <w:ilvl w:val="1"/>
          <w:numId w:val="10"/>
        </w:numPr>
        <w:spacing w:before="120" w:after="120" w:line="271" w:lineRule="auto"/>
        <w:ind w:left="2160" w:hanging="720"/>
        <w:jc w:val="both"/>
        <w:rPr>
          <w:rFonts w:ascii="Calibri" w:eastAsia="Arial" w:hAnsi="Calibri"/>
          <w:color w:val="000000"/>
          <w:sz w:val="24"/>
          <w:szCs w:val="24"/>
        </w:rPr>
      </w:pPr>
      <w:r w:rsidRPr="00811966">
        <w:rPr>
          <w:rFonts w:ascii="Calibri" w:eastAsia="Arial" w:hAnsi="Calibri"/>
          <w:color w:val="000000"/>
          <w:sz w:val="24"/>
          <w:szCs w:val="24"/>
        </w:rPr>
        <w:t xml:space="preserve">A pre-race sample of urine was taken from </w:t>
      </w:r>
      <w:r w:rsidRPr="00811966">
        <w:rPr>
          <w:rFonts w:ascii="Calibri" w:eastAsia="Arial" w:hAnsi="Calibri"/>
          <w:i/>
          <w:color w:val="000000"/>
          <w:sz w:val="24"/>
          <w:szCs w:val="24"/>
        </w:rPr>
        <w:t>“Royal Solo”</w:t>
      </w:r>
      <w:r w:rsidRPr="00811966">
        <w:rPr>
          <w:rFonts w:ascii="Calibri" w:eastAsia="Arial" w:hAnsi="Calibri"/>
          <w:color w:val="000000"/>
          <w:sz w:val="24"/>
          <w:szCs w:val="24"/>
        </w:rPr>
        <w:t xml:space="preserve"> at the Event (</w:t>
      </w:r>
      <w:r w:rsidRPr="00811966">
        <w:rPr>
          <w:rFonts w:ascii="Calibri" w:eastAsia="Arial" w:hAnsi="Calibri"/>
          <w:b/>
          <w:color w:val="000000"/>
          <w:sz w:val="24"/>
          <w:szCs w:val="24"/>
        </w:rPr>
        <w:t>the Sample</w:t>
      </w:r>
      <w:r w:rsidRPr="00811966">
        <w:rPr>
          <w:rFonts w:ascii="Calibri" w:eastAsia="Arial" w:hAnsi="Calibri"/>
          <w:color w:val="000000"/>
          <w:sz w:val="24"/>
          <w:szCs w:val="24"/>
        </w:rPr>
        <w:t xml:space="preserve">); </w:t>
      </w:r>
    </w:p>
    <w:p w14:paraId="03454A2B" w14:textId="11FAB3FB" w:rsidR="000E5309" w:rsidRPr="00E058D1" w:rsidRDefault="000E5309" w:rsidP="00811966">
      <w:pPr>
        <w:spacing w:before="120" w:after="120" w:line="278" w:lineRule="auto"/>
        <w:ind w:left="2160" w:hanging="720"/>
        <w:jc w:val="both"/>
        <w:rPr>
          <w:rFonts w:ascii="Calibri" w:eastAsia="Arial" w:hAnsi="Calibri"/>
          <w:color w:val="000000"/>
          <w:sz w:val="24"/>
          <w:szCs w:val="24"/>
        </w:rPr>
      </w:pPr>
      <w:r w:rsidRPr="00E058D1">
        <w:rPr>
          <w:rFonts w:ascii="Calibri" w:eastAsia="Arial" w:hAnsi="Calibri"/>
          <w:color w:val="000000"/>
          <w:sz w:val="24"/>
          <w:szCs w:val="24"/>
        </w:rPr>
        <w:t xml:space="preserve">(b) </w:t>
      </w:r>
      <w:r w:rsidRPr="00E058D1">
        <w:rPr>
          <w:rFonts w:ascii="Calibri" w:eastAsia="Arial" w:hAnsi="Calibri"/>
          <w:color w:val="000000"/>
          <w:sz w:val="24"/>
          <w:szCs w:val="24"/>
        </w:rPr>
        <w:tab/>
      </w:r>
      <w:r w:rsidR="00676117" w:rsidRPr="00E058D1">
        <w:rPr>
          <w:rFonts w:ascii="Calibri" w:eastAsia="Arial" w:hAnsi="Calibri"/>
          <w:color w:val="000000"/>
          <w:sz w:val="24"/>
          <w:szCs w:val="24"/>
        </w:rPr>
        <w:t>P</w:t>
      </w:r>
      <w:r w:rsidR="00D36E1D" w:rsidRPr="00E058D1">
        <w:rPr>
          <w:rFonts w:ascii="Calibri" w:eastAsia="Arial" w:hAnsi="Calibri"/>
          <w:color w:val="000000"/>
          <w:sz w:val="24"/>
          <w:szCs w:val="24"/>
        </w:rPr>
        <w:t>rocaine</w:t>
      </w:r>
      <w:r w:rsidR="00DE5490" w:rsidRPr="00E058D1">
        <w:rPr>
          <w:rFonts w:ascii="Calibri" w:eastAsia="Arial" w:hAnsi="Calibri"/>
          <w:color w:val="000000"/>
          <w:sz w:val="24"/>
          <w:szCs w:val="24"/>
        </w:rPr>
        <w:t xml:space="preserve"> </w:t>
      </w:r>
      <w:r w:rsidR="00414084" w:rsidRPr="00E058D1">
        <w:rPr>
          <w:rFonts w:ascii="Calibri" w:eastAsia="Arial" w:hAnsi="Calibri"/>
          <w:color w:val="000000"/>
          <w:sz w:val="24"/>
          <w:szCs w:val="24"/>
        </w:rPr>
        <w:t>was detected</w:t>
      </w:r>
      <w:r w:rsidR="000A4CB3" w:rsidRPr="00E058D1">
        <w:rPr>
          <w:rFonts w:ascii="Calibri" w:eastAsia="Arial" w:hAnsi="Calibri"/>
          <w:color w:val="000000"/>
          <w:sz w:val="24"/>
          <w:szCs w:val="24"/>
        </w:rPr>
        <w:t xml:space="preserve"> </w:t>
      </w:r>
      <w:r w:rsidR="00414084" w:rsidRPr="00E058D1">
        <w:rPr>
          <w:rFonts w:ascii="Calibri" w:eastAsia="Arial" w:hAnsi="Calibri"/>
          <w:color w:val="000000"/>
          <w:sz w:val="24"/>
          <w:szCs w:val="24"/>
        </w:rPr>
        <w:t xml:space="preserve">in the Sample. </w:t>
      </w:r>
    </w:p>
    <w:p w14:paraId="661E6296" w14:textId="4C48429A" w:rsidR="007868CF" w:rsidRPr="00E058D1" w:rsidRDefault="007868CF" w:rsidP="007868CF">
      <w:pPr>
        <w:spacing w:line="259" w:lineRule="auto"/>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lastRenderedPageBreak/>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59D74F6A" w:rsidR="007868CF" w:rsidRDefault="007868CF" w:rsidP="0081196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30283562" w14:textId="340E8E4B" w:rsidR="002F50B0"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 xml:space="preserve">Mr Derek </w:t>
      </w:r>
      <w:proofErr w:type="spellStart"/>
      <w:r w:rsidRPr="002F50B0">
        <w:rPr>
          <w:rFonts w:ascii="Calibri" w:eastAsia="Calibri" w:hAnsi="Calibri" w:cs="Times New Roman"/>
          <w:sz w:val="24"/>
          <w:szCs w:val="24"/>
          <w:lang w:eastAsia="en-US"/>
        </w:rPr>
        <w:t>Faulknall</w:t>
      </w:r>
      <w:proofErr w:type="spellEnd"/>
      <w:r w:rsidRPr="002F50B0">
        <w:rPr>
          <w:rFonts w:ascii="Calibri" w:eastAsia="Calibri" w:hAnsi="Calibri" w:cs="Times New Roman"/>
          <w:sz w:val="24"/>
          <w:szCs w:val="24"/>
          <w:lang w:eastAsia="en-US"/>
        </w:rPr>
        <w:t xml:space="preserve"> is a registered greyhound trainer and the trainer of the greyhound </w:t>
      </w:r>
      <w:r>
        <w:rPr>
          <w:rFonts w:ascii="Calibri" w:eastAsia="Calibri" w:hAnsi="Calibri" w:cs="Times New Roman"/>
          <w:sz w:val="24"/>
          <w:szCs w:val="24"/>
          <w:lang w:eastAsia="en-US"/>
        </w:rPr>
        <w:t>‘</w:t>
      </w:r>
      <w:r w:rsidRPr="002F50B0">
        <w:rPr>
          <w:rFonts w:ascii="Calibri" w:eastAsia="Calibri" w:hAnsi="Calibri" w:cs="Times New Roman"/>
          <w:sz w:val="24"/>
          <w:szCs w:val="24"/>
          <w:lang w:eastAsia="en-US"/>
        </w:rPr>
        <w:t>Royal Solo</w:t>
      </w:r>
      <w:r>
        <w:rPr>
          <w:rFonts w:ascii="Calibri" w:eastAsia="Calibri" w:hAnsi="Calibri" w:cs="Times New Roman"/>
          <w:sz w:val="24"/>
          <w:szCs w:val="24"/>
          <w:lang w:eastAsia="en-US"/>
        </w:rPr>
        <w:t>’</w:t>
      </w:r>
      <w:r w:rsidRPr="002F50B0">
        <w:rPr>
          <w:rFonts w:ascii="Calibri" w:eastAsia="Calibri" w:hAnsi="Calibri" w:cs="Times New Roman"/>
          <w:sz w:val="24"/>
          <w:szCs w:val="24"/>
          <w:lang w:eastAsia="en-US"/>
        </w:rPr>
        <w:t>. Royal Solo competed in race 7 at Healesville on 22 September 2019. A pre</w:t>
      </w:r>
      <w:r>
        <w:rPr>
          <w:rFonts w:ascii="Calibri" w:eastAsia="Calibri" w:hAnsi="Calibri" w:cs="Times New Roman"/>
          <w:sz w:val="24"/>
          <w:szCs w:val="24"/>
          <w:lang w:eastAsia="en-US"/>
        </w:rPr>
        <w:t>-</w:t>
      </w:r>
      <w:r w:rsidRPr="002F50B0">
        <w:rPr>
          <w:rFonts w:ascii="Calibri" w:eastAsia="Calibri" w:hAnsi="Calibri" w:cs="Times New Roman"/>
          <w:sz w:val="24"/>
          <w:szCs w:val="24"/>
          <w:lang w:eastAsia="en-US"/>
        </w:rPr>
        <w:t>race swab taken from the greyhound detected the presence of procaine.</w:t>
      </w:r>
    </w:p>
    <w:p w14:paraId="13C846FE" w14:textId="23E19DE7" w:rsidR="002F50B0"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 xml:space="preserve">Stewards of Greyhound Racing Victoria have laid a charge against Mr </w:t>
      </w:r>
      <w:proofErr w:type="spellStart"/>
      <w:r w:rsidRPr="002F50B0">
        <w:rPr>
          <w:rFonts w:ascii="Calibri" w:eastAsia="Calibri" w:hAnsi="Calibri" w:cs="Times New Roman"/>
          <w:sz w:val="24"/>
          <w:szCs w:val="24"/>
          <w:lang w:eastAsia="en-US"/>
        </w:rPr>
        <w:t>Faulknall</w:t>
      </w:r>
      <w:proofErr w:type="spellEnd"/>
      <w:r w:rsidRPr="002F50B0">
        <w:rPr>
          <w:rFonts w:ascii="Calibri" w:eastAsia="Calibri" w:hAnsi="Calibri" w:cs="Times New Roman"/>
          <w:sz w:val="24"/>
          <w:szCs w:val="24"/>
          <w:lang w:eastAsia="en-US"/>
        </w:rPr>
        <w:t xml:space="preserve"> under </w:t>
      </w:r>
      <w:r w:rsidR="00E058D1">
        <w:rPr>
          <w:rFonts w:ascii="Calibri" w:eastAsia="Calibri" w:hAnsi="Calibri" w:cs="Times New Roman"/>
          <w:sz w:val="24"/>
          <w:szCs w:val="24"/>
          <w:lang w:eastAsia="en-US"/>
        </w:rPr>
        <w:t>GAR</w:t>
      </w:r>
      <w:r w:rsidRPr="002F50B0">
        <w:rPr>
          <w:rFonts w:ascii="Calibri" w:eastAsia="Calibri" w:hAnsi="Calibri" w:cs="Times New Roman"/>
          <w:sz w:val="24"/>
          <w:szCs w:val="24"/>
          <w:lang w:eastAsia="en-US"/>
        </w:rPr>
        <w:t xml:space="preserve"> 83(2) for failing to present the greyhound for an event whilst not free of a prohibited substance. </w:t>
      </w:r>
    </w:p>
    <w:p w14:paraId="268A211E" w14:textId="21736B7B" w:rsidR="002F50B0"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Procaine is a pain relief medication usually given to livestock. It is capable of affecting the condition or performance of a greyhound by inducing an artificially pain free state.</w:t>
      </w:r>
    </w:p>
    <w:p w14:paraId="5D65BBB4" w14:textId="63EF08E0" w:rsidR="002F50B0"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In August 2016, GRV produced guidelines regarding feeding or medication which included a statement that GRV does not support the feeding of “unfit for human consumption meat” and pointed to the risk that prohibited substances may be inadvertently administered.</w:t>
      </w:r>
    </w:p>
    <w:p w14:paraId="5A185D36" w14:textId="6434663E" w:rsidR="002F50B0"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GRV had previously advised trainers not to use unfit for human consumption meat within 72 hours of racing. That advice is now outdated and has been replaced with advice not to use not fit for human consumption meat.</w:t>
      </w:r>
    </w:p>
    <w:p w14:paraId="2D3DEA2A" w14:textId="494355CE" w:rsidR="002F50B0"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 xml:space="preserve">In a </w:t>
      </w:r>
      <w:r>
        <w:rPr>
          <w:rFonts w:ascii="Calibri" w:eastAsia="Calibri" w:hAnsi="Calibri" w:cs="Times New Roman"/>
          <w:sz w:val="24"/>
          <w:szCs w:val="24"/>
          <w:lang w:eastAsia="en-US"/>
        </w:rPr>
        <w:t>S</w:t>
      </w:r>
      <w:r w:rsidRPr="002F50B0">
        <w:rPr>
          <w:rFonts w:ascii="Calibri" w:eastAsia="Calibri" w:hAnsi="Calibri" w:cs="Times New Roman"/>
          <w:sz w:val="24"/>
          <w:szCs w:val="24"/>
          <w:lang w:eastAsia="en-US"/>
        </w:rPr>
        <w:t xml:space="preserve">tewards inquiry held into the positive swab, Mr </w:t>
      </w:r>
      <w:proofErr w:type="spellStart"/>
      <w:r w:rsidRPr="002F50B0">
        <w:rPr>
          <w:rFonts w:ascii="Calibri" w:eastAsia="Calibri" w:hAnsi="Calibri" w:cs="Times New Roman"/>
          <w:sz w:val="24"/>
          <w:szCs w:val="24"/>
          <w:lang w:eastAsia="en-US"/>
        </w:rPr>
        <w:t>Faulknall</w:t>
      </w:r>
      <w:proofErr w:type="spellEnd"/>
      <w:r w:rsidRPr="002F50B0">
        <w:rPr>
          <w:rFonts w:ascii="Calibri" w:eastAsia="Calibri" w:hAnsi="Calibri" w:cs="Times New Roman"/>
          <w:sz w:val="24"/>
          <w:szCs w:val="24"/>
          <w:lang w:eastAsia="en-US"/>
        </w:rPr>
        <w:t xml:space="preserve"> said that he fed not for human consumption meat, obtained from a pet shop, to his greyhounds because his normal meat supplier was not available. He has only been training for a few years and now knows not to use meat which is unfit for human consumption.</w:t>
      </w:r>
    </w:p>
    <w:p w14:paraId="18608D16" w14:textId="373F8E49" w:rsidR="002F50B0"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 xml:space="preserve">Mr </w:t>
      </w:r>
      <w:proofErr w:type="spellStart"/>
      <w:r w:rsidRPr="002F50B0">
        <w:rPr>
          <w:rFonts w:ascii="Calibri" w:eastAsia="Calibri" w:hAnsi="Calibri" w:cs="Times New Roman"/>
          <w:sz w:val="24"/>
          <w:szCs w:val="24"/>
          <w:lang w:eastAsia="en-US"/>
        </w:rPr>
        <w:t>Faulknall</w:t>
      </w:r>
      <w:proofErr w:type="spellEnd"/>
      <w:r w:rsidRPr="002F50B0">
        <w:rPr>
          <w:rFonts w:ascii="Calibri" w:eastAsia="Calibri" w:hAnsi="Calibri" w:cs="Times New Roman"/>
          <w:sz w:val="24"/>
          <w:szCs w:val="24"/>
          <w:lang w:eastAsia="en-US"/>
        </w:rPr>
        <w:t xml:space="preserve"> has pleaded guilty to the offence. Procaine is considered to be a therapeutic substance under GRV’s penalty guidelines document. That document recommends a minimum of a $500 fine and up to 12 months disqualification. We are informed by that document </w:t>
      </w:r>
      <w:r>
        <w:rPr>
          <w:rFonts w:ascii="Calibri" w:eastAsia="Calibri" w:hAnsi="Calibri" w:cs="Times New Roman"/>
          <w:sz w:val="24"/>
          <w:szCs w:val="24"/>
          <w:lang w:eastAsia="en-US"/>
        </w:rPr>
        <w:t xml:space="preserve">but </w:t>
      </w:r>
      <w:r w:rsidRPr="002F50B0">
        <w:rPr>
          <w:rFonts w:ascii="Calibri" w:eastAsia="Calibri" w:hAnsi="Calibri" w:cs="Times New Roman"/>
          <w:sz w:val="24"/>
          <w:szCs w:val="24"/>
          <w:lang w:eastAsia="en-US"/>
        </w:rPr>
        <w:t>not bound by it.</w:t>
      </w:r>
    </w:p>
    <w:p w14:paraId="3DF6F3CB" w14:textId="1C42672E" w:rsidR="00DF73CA" w:rsidRPr="00811966" w:rsidRDefault="002F50B0" w:rsidP="00811966">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2F50B0">
        <w:rPr>
          <w:rFonts w:ascii="Calibri" w:eastAsia="Calibri" w:hAnsi="Calibri" w:cs="Times New Roman"/>
          <w:sz w:val="24"/>
          <w:szCs w:val="24"/>
          <w:lang w:eastAsia="en-US"/>
        </w:rPr>
        <w:t xml:space="preserve">In setting a penalty we take into account general deterrence, specific deterrence and the importance of keeping a drug free industry. We also take into account Mr </w:t>
      </w:r>
      <w:proofErr w:type="spellStart"/>
      <w:r w:rsidRPr="002F50B0">
        <w:rPr>
          <w:rFonts w:ascii="Calibri" w:eastAsia="Calibri" w:hAnsi="Calibri" w:cs="Times New Roman"/>
          <w:sz w:val="24"/>
          <w:szCs w:val="24"/>
          <w:lang w:eastAsia="en-US"/>
        </w:rPr>
        <w:t>Faulknall’s</w:t>
      </w:r>
      <w:proofErr w:type="spellEnd"/>
      <w:r w:rsidRPr="002F50B0">
        <w:rPr>
          <w:rFonts w:ascii="Calibri" w:eastAsia="Calibri" w:hAnsi="Calibri" w:cs="Times New Roman"/>
          <w:sz w:val="24"/>
          <w:szCs w:val="24"/>
          <w:lang w:eastAsia="en-US"/>
        </w:rPr>
        <w:t xml:space="preserve"> guilty plea and recent penalties in like matters imposed by this Tribunal and by GRV Racing Appeals and Disciplinary Board. In all the circumstances we impose a fine of $1,500 of which $500 is suspended pending no further breaches of GAR 83 in the next 12 months. In addition, </w:t>
      </w:r>
      <w:r>
        <w:rPr>
          <w:rFonts w:ascii="Calibri" w:eastAsia="Calibri" w:hAnsi="Calibri" w:cs="Times New Roman"/>
          <w:sz w:val="24"/>
          <w:szCs w:val="24"/>
          <w:lang w:eastAsia="en-US"/>
        </w:rPr>
        <w:t>‘</w:t>
      </w:r>
      <w:r w:rsidRPr="002F50B0">
        <w:rPr>
          <w:rFonts w:ascii="Calibri" w:eastAsia="Calibri" w:hAnsi="Calibri" w:cs="Times New Roman"/>
          <w:sz w:val="24"/>
          <w:szCs w:val="24"/>
          <w:lang w:eastAsia="en-US"/>
        </w:rPr>
        <w:t>Royal Solo</w:t>
      </w:r>
      <w:r>
        <w:rPr>
          <w:rFonts w:ascii="Calibri" w:eastAsia="Calibri" w:hAnsi="Calibri" w:cs="Times New Roman"/>
          <w:sz w:val="24"/>
          <w:szCs w:val="24"/>
          <w:lang w:eastAsia="en-US"/>
        </w:rPr>
        <w:t>’</w:t>
      </w:r>
      <w:r w:rsidRPr="002F50B0">
        <w:rPr>
          <w:rFonts w:ascii="Calibri" w:eastAsia="Calibri" w:hAnsi="Calibri" w:cs="Times New Roman"/>
          <w:sz w:val="24"/>
          <w:szCs w:val="24"/>
          <w:lang w:eastAsia="en-US"/>
        </w:rPr>
        <w:t xml:space="preserve"> is disqualified from race 7 at Healesville on 22 September 2019.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8B546" w14:textId="77777777" w:rsidR="00765C61" w:rsidRDefault="00765C61" w:rsidP="00CF0999">
      <w:r>
        <w:separator/>
      </w:r>
    </w:p>
  </w:endnote>
  <w:endnote w:type="continuationSeparator" w:id="0">
    <w:p w14:paraId="53D4CE00" w14:textId="77777777" w:rsidR="00765C61" w:rsidRDefault="00765C6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19379" w14:textId="77777777" w:rsidR="00765C61" w:rsidRDefault="00765C61" w:rsidP="00CF0999">
      <w:r>
        <w:separator/>
      </w:r>
    </w:p>
  </w:footnote>
  <w:footnote w:type="continuationSeparator" w:id="0">
    <w:p w14:paraId="5E3C5F25" w14:textId="77777777" w:rsidR="00765C61" w:rsidRDefault="00765C6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4"/>
  </w:num>
  <w:num w:numId="2">
    <w:abstractNumId w:val="10"/>
  </w:num>
  <w:num w:numId="3">
    <w:abstractNumId w:val="18"/>
  </w:num>
  <w:num w:numId="4">
    <w:abstractNumId w:val="16"/>
  </w:num>
  <w:num w:numId="5">
    <w:abstractNumId w:val="5"/>
  </w:num>
  <w:num w:numId="6">
    <w:abstractNumId w:val="17"/>
  </w:num>
  <w:num w:numId="7">
    <w:abstractNumId w:val="21"/>
  </w:num>
  <w:num w:numId="8">
    <w:abstractNumId w:val="13"/>
  </w:num>
  <w:num w:numId="9">
    <w:abstractNumId w:val="20"/>
  </w:num>
  <w:num w:numId="10">
    <w:abstractNumId w:val="15"/>
  </w:num>
  <w:num w:numId="11">
    <w:abstractNumId w:val="1"/>
  </w:num>
  <w:num w:numId="12">
    <w:abstractNumId w:val="12"/>
  </w:num>
  <w:num w:numId="13">
    <w:abstractNumId w:val="2"/>
  </w:num>
  <w:num w:numId="14">
    <w:abstractNumId w:val="6"/>
  </w:num>
  <w:num w:numId="15">
    <w:abstractNumId w:val="7"/>
  </w:num>
  <w:num w:numId="16">
    <w:abstractNumId w:val="22"/>
  </w:num>
  <w:num w:numId="17">
    <w:abstractNumId w:val="0"/>
  </w:num>
  <w:num w:numId="18">
    <w:abstractNumId w:val="11"/>
  </w:num>
  <w:num w:numId="19">
    <w:abstractNumId w:val="4"/>
  </w:num>
  <w:num w:numId="20">
    <w:abstractNumId w:val="3"/>
  </w:num>
  <w:num w:numId="21">
    <w:abstractNumId w:val="19"/>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2886"/>
    <w:rsid w:val="001C5CAD"/>
    <w:rsid w:val="001D5EA1"/>
    <w:rsid w:val="001F4FF6"/>
    <w:rsid w:val="00206AF3"/>
    <w:rsid w:val="00210EC7"/>
    <w:rsid w:val="0021172F"/>
    <w:rsid w:val="00214575"/>
    <w:rsid w:val="00227E7F"/>
    <w:rsid w:val="002319B4"/>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D1DBB"/>
    <w:rsid w:val="002E22BA"/>
    <w:rsid w:val="002F04A9"/>
    <w:rsid w:val="002F50B0"/>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C9637-13A2-4CEF-9CF8-66D4EA89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cp:revision>
  <cp:lastPrinted>2020-04-20T05:03:00Z</cp:lastPrinted>
  <dcterms:created xsi:type="dcterms:W3CDTF">2020-04-20T05:02:00Z</dcterms:created>
  <dcterms:modified xsi:type="dcterms:W3CDTF">2020-04-20T05:03:00Z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