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2BEDB968" w:rsidR="008A5B93" w:rsidRPr="005E2302" w:rsidRDefault="008A5B93"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bookmarkStart w:id="0" w:name="_GoBack"/>
      <w:bookmarkEnd w:id="0"/>
    </w:p>
    <w:p w14:paraId="255787C8" w14:textId="77CF4E10" w:rsidR="00DA77A1" w:rsidRDefault="00666F22" w:rsidP="007868CF">
      <w:pPr>
        <w:pStyle w:val="Reference"/>
      </w:pPr>
      <w:r>
        <w:t>11</w:t>
      </w:r>
      <w:r w:rsidR="000C6ADF">
        <w:t xml:space="preserve"> November </w:t>
      </w:r>
      <w:r w:rsidR="007868CF">
        <w:t>2019</w:t>
      </w:r>
    </w:p>
    <w:p w14:paraId="0B7AC0BD" w14:textId="16DAEE5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76C563D3"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 xml:space="preserve">MR </w:t>
      </w:r>
      <w:r w:rsidR="000C6ADF">
        <w:rPr>
          <w:rFonts w:ascii="Calibri" w:eastAsia="Calibri" w:hAnsi="Calibri" w:cs="Times New Roman"/>
          <w:b/>
          <w:sz w:val="28"/>
          <w:szCs w:val="28"/>
          <w:lang w:eastAsia="en-US"/>
        </w:rPr>
        <w:t>GREG DOYLE</w:t>
      </w:r>
    </w:p>
    <w:p w14:paraId="3DAEA7DA" w14:textId="77777777" w:rsidR="007868CF" w:rsidRPr="007868CF" w:rsidRDefault="007868CF" w:rsidP="007868CF">
      <w:pPr>
        <w:spacing w:after="160" w:line="259" w:lineRule="auto"/>
        <w:jc w:val="center"/>
        <w:rPr>
          <w:rFonts w:ascii="Calibri" w:eastAsia="Calibri" w:hAnsi="Calibri" w:cs="Times New Roman"/>
          <w:b/>
          <w:u w:val="single"/>
          <w:lang w:eastAsia="en-US"/>
        </w:rPr>
      </w:pPr>
      <w:r w:rsidRPr="007868CF">
        <w:rPr>
          <w:rFonts w:ascii="Calibri" w:eastAsia="Calibri" w:hAnsi="Calibri" w:cs="Times New Roman"/>
          <w:b/>
          <w:u w:val="single"/>
          <w:lang w:eastAsia="en-US"/>
        </w:rPr>
        <w:t xml:space="preserve"> </w:t>
      </w:r>
    </w:p>
    <w:p w14:paraId="706A3341" w14:textId="52FAD552"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0C6ADF">
        <w:rPr>
          <w:rFonts w:ascii="Calibri" w:eastAsia="Calibri" w:hAnsi="Calibri" w:cs="Times New Roman"/>
          <w:sz w:val="24"/>
          <w:szCs w:val="24"/>
          <w:lang w:eastAsia="en-US"/>
        </w:rPr>
        <w:t xml:space="preserve">7 November </w:t>
      </w:r>
      <w:r w:rsidRPr="007868CF">
        <w:rPr>
          <w:rFonts w:ascii="Calibri" w:eastAsia="Calibri" w:hAnsi="Calibri" w:cs="Times New Roman"/>
          <w:sz w:val="24"/>
          <w:szCs w:val="24"/>
          <w:lang w:eastAsia="en-US"/>
        </w:rPr>
        <w:t>2019</w:t>
      </w:r>
    </w:p>
    <w:p w14:paraId="353D3562" w14:textId="26A04C80"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4C07CA">
        <w:rPr>
          <w:rFonts w:ascii="Calibri" w:eastAsia="Calibri" w:hAnsi="Calibri" w:cs="Times New Roman"/>
          <w:sz w:val="24"/>
          <w:szCs w:val="24"/>
          <w:lang w:eastAsia="en-US"/>
        </w:rPr>
        <w:t xml:space="preserve">, </w:t>
      </w:r>
      <w:r w:rsidR="000C6ADF">
        <w:rPr>
          <w:rFonts w:ascii="Calibri" w:eastAsia="Calibri" w:hAnsi="Calibri" w:cs="Times New Roman"/>
          <w:sz w:val="24"/>
          <w:szCs w:val="24"/>
          <w:lang w:eastAsia="en-US"/>
        </w:rPr>
        <w:t xml:space="preserve">Ms June Smith and Mr Josh Bornstein. </w:t>
      </w:r>
      <w:r w:rsidR="008B3497">
        <w:rPr>
          <w:rFonts w:ascii="Calibri" w:eastAsia="Calibri" w:hAnsi="Calibri" w:cs="Times New Roman"/>
          <w:sz w:val="24"/>
          <w:szCs w:val="24"/>
          <w:lang w:eastAsia="en-US"/>
        </w:rPr>
        <w:t xml:space="preserve"> </w:t>
      </w:r>
      <w:r w:rsidR="004C07CA">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 xml:space="preserve"> </w:t>
      </w:r>
    </w:p>
    <w:p w14:paraId="0835B251" w14:textId="32FFFDD1"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t xml:space="preserve">Mr </w:t>
      </w:r>
      <w:r w:rsidR="000C6ADF">
        <w:rPr>
          <w:rFonts w:ascii="Calibri" w:eastAsia="Calibri" w:hAnsi="Calibri" w:cs="Times New Roman"/>
          <w:sz w:val="24"/>
          <w:szCs w:val="24"/>
          <w:lang w:eastAsia="en-US"/>
        </w:rPr>
        <w:t>Paul Searle</w:t>
      </w:r>
      <w:r w:rsidR="00904E51">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 xml:space="preserve">appeared on behalf of the Stewards. </w:t>
      </w:r>
    </w:p>
    <w:p w14:paraId="0943BBCE" w14:textId="54F89355"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t xml:space="preserve">Mr </w:t>
      </w:r>
      <w:r w:rsidR="000C6ADF">
        <w:rPr>
          <w:rFonts w:ascii="Calibri" w:eastAsia="Calibri" w:hAnsi="Calibri" w:cs="Times New Roman"/>
          <w:sz w:val="24"/>
          <w:szCs w:val="24"/>
          <w:lang w:eastAsia="en-US"/>
        </w:rPr>
        <w:t xml:space="preserve">Greg Doyle </w:t>
      </w:r>
      <w:r w:rsidR="00D3532D">
        <w:rPr>
          <w:rFonts w:ascii="Calibri" w:eastAsia="Calibri" w:hAnsi="Calibri" w:cs="Times New Roman"/>
          <w:sz w:val="24"/>
          <w:szCs w:val="24"/>
          <w:lang w:eastAsia="en-US"/>
        </w:rPr>
        <w:t xml:space="preserve">represented himself at the hearing. </w:t>
      </w:r>
    </w:p>
    <w:bookmarkEnd w:id="1"/>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7EA3C91D" w14:textId="6F45682E" w:rsidR="000949F9" w:rsidRDefault="00553FCF" w:rsidP="000949F9">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781D5C" w:rsidRPr="00781D5C">
        <w:rPr>
          <w:rFonts w:ascii="Calibri" w:eastAsia="Calibri" w:hAnsi="Calibri" w:cs="Times New Roman"/>
          <w:sz w:val="24"/>
          <w:szCs w:val="24"/>
          <w:lang w:eastAsia="en-US"/>
        </w:rPr>
        <w:t>GAR</w:t>
      </w:r>
      <w:r w:rsidR="000949F9">
        <w:rPr>
          <w:rFonts w:ascii="Calibri" w:eastAsia="Calibri" w:hAnsi="Calibri" w:cs="Times New Roman"/>
          <w:sz w:val="24"/>
          <w:szCs w:val="24"/>
          <w:lang w:eastAsia="en-US"/>
        </w:rPr>
        <w:t>71</w:t>
      </w:r>
      <w:r w:rsidR="00781D5C" w:rsidRPr="00781D5C">
        <w:rPr>
          <w:rFonts w:ascii="Calibri" w:eastAsia="Calibri" w:hAnsi="Calibri" w:cs="Times New Roman"/>
          <w:sz w:val="24"/>
          <w:szCs w:val="24"/>
          <w:lang w:eastAsia="en-US"/>
        </w:rPr>
        <w:t>(1)</w:t>
      </w:r>
      <w:r w:rsidR="00781D5C">
        <w:rPr>
          <w:rFonts w:ascii="Calibri" w:eastAsia="Calibri" w:hAnsi="Calibri" w:cs="Times New Roman"/>
          <w:b/>
          <w:sz w:val="24"/>
          <w:szCs w:val="24"/>
          <w:lang w:eastAsia="en-US"/>
        </w:rPr>
        <w:t xml:space="preserve"> </w:t>
      </w:r>
      <w:r w:rsidR="000949F9" w:rsidRPr="000949F9">
        <w:rPr>
          <w:rFonts w:ascii="Calibri" w:eastAsia="Calibri" w:hAnsi="Calibri" w:cs="Times New Roman"/>
          <w:sz w:val="24"/>
          <w:szCs w:val="24"/>
          <w:lang w:eastAsia="en-US"/>
        </w:rPr>
        <w:t>Where a greyhound fails to perform to the satisfaction of the Stewards, or has been determined, by the officiating veterinary surgeon or other authorised person, to have cramped during the running of an Event, the Stewards may:</w:t>
      </w:r>
    </w:p>
    <w:p w14:paraId="76D59A1E" w14:textId="77777777" w:rsidR="000949F9" w:rsidRPr="000949F9" w:rsidRDefault="000949F9" w:rsidP="000949F9">
      <w:pPr>
        <w:spacing w:line="259" w:lineRule="auto"/>
        <w:ind w:left="2880" w:hanging="2880"/>
        <w:jc w:val="both"/>
        <w:rPr>
          <w:rFonts w:ascii="Calibri" w:eastAsia="Calibri" w:hAnsi="Calibri" w:cs="Times New Roman"/>
          <w:sz w:val="24"/>
          <w:szCs w:val="24"/>
          <w:lang w:eastAsia="en-US"/>
        </w:rPr>
      </w:pPr>
    </w:p>
    <w:p w14:paraId="2103F019" w14:textId="6C6755CB" w:rsidR="00553FCF" w:rsidRPr="00553FCF" w:rsidRDefault="000949F9" w:rsidP="000949F9">
      <w:pPr>
        <w:spacing w:line="259" w:lineRule="auto"/>
        <w:ind w:left="2880"/>
        <w:jc w:val="both"/>
        <w:rPr>
          <w:rFonts w:ascii="Calibri" w:eastAsia="Calibri" w:hAnsi="Calibri" w:cs="Times New Roman"/>
          <w:sz w:val="24"/>
          <w:szCs w:val="24"/>
          <w:lang w:eastAsia="en-US"/>
        </w:rPr>
      </w:pPr>
      <w:r w:rsidRPr="000949F9">
        <w:rPr>
          <w:rFonts w:ascii="Calibri" w:eastAsia="Calibri" w:hAnsi="Calibri" w:cs="Times New Roman"/>
          <w:sz w:val="24"/>
          <w:szCs w:val="24"/>
          <w:lang w:eastAsia="en-US"/>
        </w:rPr>
        <w:t>(1) order that it complete a satisfactory trial before being eligible to compete further or be nominated for any Event;</w:t>
      </w:r>
    </w:p>
    <w:p w14:paraId="473203E5" w14:textId="77777777" w:rsidR="00553FCF" w:rsidRDefault="00553FCF" w:rsidP="00553FCF">
      <w:pPr>
        <w:spacing w:line="259" w:lineRule="auto"/>
        <w:ind w:left="2880" w:hanging="2880"/>
        <w:jc w:val="both"/>
        <w:rPr>
          <w:rFonts w:ascii="Calibri" w:eastAsia="Calibri" w:hAnsi="Calibri" w:cs="Times New Roman"/>
          <w:b/>
          <w:sz w:val="24"/>
          <w:szCs w:val="24"/>
          <w:lang w:eastAsia="en-US"/>
        </w:rPr>
      </w:pPr>
    </w:p>
    <w:p w14:paraId="2F0F60C6" w14:textId="54BAA20C" w:rsidR="00553FCF" w:rsidRDefault="007868CF" w:rsidP="00553FCF">
      <w:pPr>
        <w:spacing w:line="259" w:lineRule="auto"/>
        <w:ind w:left="2880" w:hanging="2880"/>
        <w:jc w:val="both"/>
        <w:rPr>
          <w:rFonts w:ascii="Calibri" w:eastAsia="Calibri" w:hAnsi="Calibri" w:cs="Times New Roman"/>
          <w:sz w:val="24"/>
          <w:szCs w:val="24"/>
          <w:lang w:val="en"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C268BB" w:rsidRPr="00C268BB">
        <w:rPr>
          <w:rFonts w:ascii="Calibri" w:eastAsia="Calibri" w:hAnsi="Calibri" w:cs="Times New Roman"/>
          <w:sz w:val="24"/>
          <w:szCs w:val="24"/>
          <w:lang w:val="en" w:eastAsia="en-US"/>
        </w:rPr>
        <w:t xml:space="preserve">Stewards spoke to </w:t>
      </w:r>
      <w:proofErr w:type="spellStart"/>
      <w:r w:rsidR="00C268BB" w:rsidRPr="00C268BB">
        <w:rPr>
          <w:rFonts w:ascii="Calibri" w:eastAsia="Calibri" w:hAnsi="Calibri" w:cs="Times New Roman"/>
          <w:sz w:val="24"/>
          <w:szCs w:val="24"/>
          <w:lang w:val="en" w:eastAsia="en-US"/>
        </w:rPr>
        <w:t>Mr</w:t>
      </w:r>
      <w:proofErr w:type="spellEnd"/>
      <w:r w:rsidR="00C268BB" w:rsidRPr="00C268BB">
        <w:rPr>
          <w:rFonts w:ascii="Calibri" w:eastAsia="Calibri" w:hAnsi="Calibri" w:cs="Times New Roman"/>
          <w:sz w:val="24"/>
          <w:szCs w:val="24"/>
          <w:lang w:val="en" w:eastAsia="en-US"/>
        </w:rPr>
        <w:t xml:space="preserve"> Greg Doyle, the trainer of Han Solo regarding its performance in this event. Stewards deemed the performance unsatisfactory, acting in accordance with GAR71, Han Solo must perform a Satisfactory Trial (all tracks) before any future nomination will be accepted.</w:t>
      </w:r>
      <w:r w:rsidR="008A3D25">
        <w:rPr>
          <w:rFonts w:ascii="Calibri" w:eastAsia="Calibri" w:hAnsi="Calibri" w:cs="Times New Roman"/>
          <w:sz w:val="24"/>
          <w:szCs w:val="24"/>
          <w:lang w:val="en" w:eastAsia="en-US"/>
        </w:rPr>
        <w:t xml:space="preserve"> </w:t>
      </w:r>
    </w:p>
    <w:p w14:paraId="1FDCB449" w14:textId="77777777" w:rsidR="008B3497" w:rsidRDefault="008B3497" w:rsidP="00553FCF">
      <w:pPr>
        <w:spacing w:line="259" w:lineRule="auto"/>
        <w:ind w:left="2880" w:hanging="2880"/>
        <w:jc w:val="both"/>
        <w:rPr>
          <w:rFonts w:ascii="Calibri" w:eastAsia="Calibri" w:hAnsi="Calibri" w:cs="Times New Roman"/>
          <w:sz w:val="24"/>
          <w:szCs w:val="24"/>
          <w:lang w:eastAsia="en-US"/>
        </w:rPr>
      </w:pPr>
    </w:p>
    <w:p w14:paraId="661E6296" w14:textId="2C201410"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A0EC0">
        <w:rPr>
          <w:rFonts w:ascii="Calibri" w:eastAsia="Calibri" w:hAnsi="Calibri" w:cs="Times New Roman"/>
          <w:sz w:val="24"/>
          <w:szCs w:val="24"/>
          <w:lang w:eastAsia="en-US"/>
        </w:rPr>
        <w:t xml:space="preserve">Not </w:t>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4A81A086"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9F8036D" w14:textId="0039A516" w:rsidR="007868CF" w:rsidRDefault="007868CF" w:rsidP="009D1D60">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DECISION</w:t>
      </w:r>
      <w:r w:rsidRPr="007868CF">
        <w:rPr>
          <w:rFonts w:ascii="Calibri" w:eastAsia="Calibri" w:hAnsi="Calibri" w:cs="Times New Roman"/>
          <w:b/>
          <w:sz w:val="24"/>
          <w:szCs w:val="24"/>
          <w:lang w:eastAsia="en-US"/>
        </w:rPr>
        <w:tab/>
      </w:r>
    </w:p>
    <w:p w14:paraId="4C49EFDD" w14:textId="4B83BD0A" w:rsidR="00A910E4" w:rsidRDefault="00A910E4" w:rsidP="009D1D60">
      <w:pPr>
        <w:spacing w:line="259" w:lineRule="auto"/>
        <w:ind w:left="2880" w:hanging="2880"/>
        <w:jc w:val="both"/>
        <w:rPr>
          <w:rFonts w:ascii="Calibri" w:eastAsia="Calibri" w:hAnsi="Calibri" w:cs="Times New Roman"/>
          <w:sz w:val="24"/>
          <w:szCs w:val="24"/>
          <w:lang w:eastAsia="en-US"/>
        </w:rPr>
      </w:pPr>
    </w:p>
    <w:p w14:paraId="722717B2" w14:textId="4A5B10A7" w:rsidR="00DA1FAB" w:rsidRDefault="00DA1FAB" w:rsidP="007868CF">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Greg Doyle you have appealed against a Stewards decision following race 6 at Sandown Park on Sunday, 27 October 2019. Han Solo trained by you competed in that race. The dog was found guilty of an unsatisfactory performance pursuant to Rule 71. The penalty imposed was that the dog must perform a satisfactory trial before racing again. You argued that the penalty was not warranted and was too severe. </w:t>
      </w:r>
    </w:p>
    <w:p w14:paraId="229AA26C" w14:textId="2155D537" w:rsidR="000C6ADF" w:rsidRDefault="000C6ADF" w:rsidP="007868CF">
      <w:pPr>
        <w:pBdr>
          <w:bottom w:val="single" w:sz="12" w:space="1" w:color="auto"/>
        </w:pBdr>
        <w:spacing w:line="259" w:lineRule="auto"/>
        <w:jc w:val="both"/>
        <w:rPr>
          <w:rFonts w:ascii="Calibri" w:eastAsia="Calibri" w:hAnsi="Calibri" w:cs="Times New Roman"/>
          <w:sz w:val="24"/>
          <w:szCs w:val="24"/>
          <w:lang w:eastAsia="en-US"/>
        </w:rPr>
      </w:pPr>
    </w:p>
    <w:p w14:paraId="74E1597F" w14:textId="417CABC1" w:rsidR="000C6ADF" w:rsidRDefault="000C6ADF" w:rsidP="007868CF">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video of the race in question was shown several times and you also showed a video of a similar race over the same distance on 3 January 2019. Essentially your argument was that the dog was in fact injured either before or during the race and that the injury was not detected by the officiating track veterinarian on the day. </w:t>
      </w:r>
    </w:p>
    <w:p w14:paraId="66D5E673" w14:textId="36F6B3BA" w:rsidR="00D56606" w:rsidRDefault="00D56606" w:rsidP="007868CF">
      <w:pPr>
        <w:pBdr>
          <w:bottom w:val="single" w:sz="12" w:space="1" w:color="auto"/>
        </w:pBdr>
        <w:spacing w:line="259" w:lineRule="auto"/>
        <w:jc w:val="both"/>
        <w:rPr>
          <w:rFonts w:ascii="Calibri" w:eastAsia="Calibri" w:hAnsi="Calibri" w:cs="Times New Roman"/>
          <w:sz w:val="24"/>
          <w:szCs w:val="24"/>
          <w:lang w:eastAsia="en-US"/>
        </w:rPr>
      </w:pPr>
    </w:p>
    <w:p w14:paraId="1EF5EF75" w14:textId="77777777" w:rsidR="00AC38B2" w:rsidRDefault="00D56606" w:rsidP="007868CF">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 subsequent veterinary examination</w:t>
      </w:r>
      <w:r w:rsidR="00505AB8">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not on the day</w:t>
      </w:r>
      <w:r w:rsidR="00505AB8">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from a different veterinarian surgeon revealed an injury</w:t>
      </w:r>
      <w:r w:rsidR="00654B33">
        <w:rPr>
          <w:rFonts w:ascii="Calibri" w:eastAsia="Calibri" w:hAnsi="Calibri" w:cs="Times New Roman"/>
          <w:sz w:val="24"/>
          <w:szCs w:val="24"/>
          <w:lang w:eastAsia="en-US"/>
        </w:rPr>
        <w:t>. Y</w:t>
      </w:r>
      <w:r>
        <w:rPr>
          <w:rFonts w:ascii="Calibri" w:eastAsia="Calibri" w:hAnsi="Calibri" w:cs="Times New Roman"/>
          <w:sz w:val="24"/>
          <w:szCs w:val="24"/>
          <w:lang w:eastAsia="en-US"/>
        </w:rPr>
        <w:t xml:space="preserve">ou argued that this accounted for the dog’s performance. </w:t>
      </w:r>
    </w:p>
    <w:p w14:paraId="27DC926C" w14:textId="77777777" w:rsidR="00AC38B2" w:rsidRDefault="00AC38B2" w:rsidP="007868CF">
      <w:pPr>
        <w:pBdr>
          <w:bottom w:val="single" w:sz="12" w:space="1" w:color="auto"/>
        </w:pBdr>
        <w:spacing w:line="259" w:lineRule="auto"/>
        <w:jc w:val="both"/>
        <w:rPr>
          <w:rFonts w:ascii="Calibri" w:eastAsia="Calibri" w:hAnsi="Calibri" w:cs="Times New Roman"/>
          <w:sz w:val="24"/>
          <w:szCs w:val="24"/>
          <w:lang w:eastAsia="en-US"/>
        </w:rPr>
      </w:pPr>
    </w:p>
    <w:p w14:paraId="11209095" w14:textId="5BF02C33" w:rsidR="00424398" w:rsidRDefault="00D56606" w:rsidP="007868CF">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As stated, the video was shown to us several times and we are of the view that the Stewards were entitled to reach the conclusion that </w:t>
      </w:r>
      <w:r w:rsidR="009E402C">
        <w:rPr>
          <w:rFonts w:ascii="Calibri" w:eastAsia="Calibri" w:hAnsi="Calibri" w:cs="Times New Roman"/>
          <w:sz w:val="24"/>
          <w:szCs w:val="24"/>
          <w:lang w:eastAsia="en-US"/>
        </w:rPr>
        <w:t xml:space="preserve">the dog had not performed satisfactorily. </w:t>
      </w:r>
    </w:p>
    <w:p w14:paraId="15F6D06D" w14:textId="77777777" w:rsidR="00424398" w:rsidRDefault="00424398" w:rsidP="007868CF">
      <w:pPr>
        <w:pBdr>
          <w:bottom w:val="single" w:sz="12" w:space="1" w:color="auto"/>
        </w:pBdr>
        <w:spacing w:line="259" w:lineRule="auto"/>
        <w:jc w:val="both"/>
        <w:rPr>
          <w:rFonts w:ascii="Calibri" w:eastAsia="Calibri" w:hAnsi="Calibri" w:cs="Times New Roman"/>
          <w:sz w:val="24"/>
          <w:szCs w:val="24"/>
          <w:lang w:eastAsia="en-US"/>
        </w:rPr>
      </w:pPr>
    </w:p>
    <w:p w14:paraId="3159BA44" w14:textId="03BA84BE" w:rsidR="00D56606" w:rsidRDefault="009E402C" w:rsidP="007868CF">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On the corner out of the straight the dog was about 6 lengths behind the </w:t>
      </w:r>
      <w:proofErr w:type="gramStart"/>
      <w:r>
        <w:rPr>
          <w:rFonts w:ascii="Calibri" w:eastAsia="Calibri" w:hAnsi="Calibri" w:cs="Times New Roman"/>
          <w:sz w:val="24"/>
          <w:szCs w:val="24"/>
          <w:lang w:eastAsia="en-US"/>
        </w:rPr>
        <w:t>leader</w:t>
      </w:r>
      <w:proofErr w:type="gramEnd"/>
      <w:r>
        <w:rPr>
          <w:rFonts w:ascii="Calibri" w:eastAsia="Calibri" w:hAnsi="Calibri" w:cs="Times New Roman"/>
          <w:sz w:val="24"/>
          <w:szCs w:val="24"/>
          <w:lang w:eastAsia="en-US"/>
        </w:rPr>
        <w:t xml:space="preserve"> and we could see nothing unusual about its action. </w:t>
      </w:r>
      <w:r w:rsidR="00390F28">
        <w:rPr>
          <w:rFonts w:ascii="Calibri" w:eastAsia="Calibri" w:hAnsi="Calibri" w:cs="Times New Roman"/>
          <w:sz w:val="24"/>
          <w:szCs w:val="24"/>
          <w:lang w:eastAsia="en-US"/>
        </w:rPr>
        <w:t>By the time the field reached the back straight it was so far behind the second last dog that it had disappeared from the screen</w:t>
      </w:r>
      <w:r w:rsidR="00623BEA">
        <w:rPr>
          <w:rFonts w:ascii="Calibri" w:eastAsia="Calibri" w:hAnsi="Calibri" w:cs="Times New Roman"/>
          <w:sz w:val="24"/>
          <w:szCs w:val="24"/>
          <w:lang w:eastAsia="en-US"/>
        </w:rPr>
        <w:t>. It</w:t>
      </w:r>
      <w:r w:rsidR="00390F28">
        <w:rPr>
          <w:rFonts w:ascii="Calibri" w:eastAsia="Calibri" w:hAnsi="Calibri" w:cs="Times New Roman"/>
          <w:sz w:val="24"/>
          <w:szCs w:val="24"/>
          <w:lang w:eastAsia="en-US"/>
        </w:rPr>
        <w:t xml:space="preserve"> must have been at least 10 lengths behind</w:t>
      </w:r>
      <w:r w:rsidR="00505AB8">
        <w:rPr>
          <w:rFonts w:ascii="Calibri" w:eastAsia="Calibri" w:hAnsi="Calibri" w:cs="Times New Roman"/>
          <w:sz w:val="24"/>
          <w:szCs w:val="24"/>
          <w:lang w:eastAsia="en-US"/>
        </w:rPr>
        <w:t>,</w:t>
      </w:r>
      <w:r w:rsidR="00390F28">
        <w:rPr>
          <w:rFonts w:ascii="Calibri" w:eastAsia="Calibri" w:hAnsi="Calibri" w:cs="Times New Roman"/>
          <w:sz w:val="24"/>
          <w:szCs w:val="24"/>
          <w:lang w:eastAsia="en-US"/>
        </w:rPr>
        <w:t xml:space="preserve"> probably more. However, in the home straight it ran on and effectively caught the second last dog. </w:t>
      </w:r>
      <w:r w:rsidR="00424398">
        <w:rPr>
          <w:rFonts w:ascii="Calibri" w:eastAsia="Calibri" w:hAnsi="Calibri" w:cs="Times New Roman"/>
          <w:sz w:val="24"/>
          <w:szCs w:val="24"/>
          <w:lang w:eastAsia="en-US"/>
        </w:rPr>
        <w:t xml:space="preserve">We could see nothing wrong or unusual about its action at that stage. </w:t>
      </w:r>
    </w:p>
    <w:p w14:paraId="3A2A5747" w14:textId="05631856" w:rsidR="00424398" w:rsidRDefault="00424398" w:rsidP="007868CF">
      <w:pPr>
        <w:pBdr>
          <w:bottom w:val="single" w:sz="12" w:space="1" w:color="auto"/>
        </w:pBdr>
        <w:spacing w:line="259" w:lineRule="auto"/>
        <w:jc w:val="both"/>
        <w:rPr>
          <w:rFonts w:ascii="Calibri" w:eastAsia="Calibri" w:hAnsi="Calibri" w:cs="Times New Roman"/>
          <w:sz w:val="24"/>
          <w:szCs w:val="24"/>
          <w:lang w:eastAsia="en-US"/>
        </w:rPr>
      </w:pPr>
    </w:p>
    <w:p w14:paraId="06C21565" w14:textId="31AB5A41" w:rsidR="00DA1FAB" w:rsidRDefault="00424398" w:rsidP="007868CF">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In summary</w:t>
      </w:r>
      <w:r w:rsidR="00AC38B2">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its action looked normal in the turn out of the home straight</w:t>
      </w:r>
      <w:r w:rsidR="00AC38B2">
        <w:rPr>
          <w:rFonts w:ascii="Calibri" w:eastAsia="Calibri" w:hAnsi="Calibri" w:cs="Times New Roman"/>
          <w:sz w:val="24"/>
          <w:szCs w:val="24"/>
          <w:lang w:eastAsia="en-US"/>
        </w:rPr>
        <w:t>. I</w:t>
      </w:r>
      <w:r w:rsidR="00AC7100">
        <w:rPr>
          <w:rFonts w:ascii="Calibri" w:eastAsia="Calibri" w:hAnsi="Calibri" w:cs="Times New Roman"/>
          <w:sz w:val="24"/>
          <w:szCs w:val="24"/>
          <w:lang w:eastAsia="en-US"/>
        </w:rPr>
        <w:t>t then dropped b</w:t>
      </w:r>
      <w:r w:rsidR="00AC38B2">
        <w:rPr>
          <w:rFonts w:ascii="Calibri" w:eastAsia="Calibri" w:hAnsi="Calibri" w:cs="Times New Roman"/>
          <w:sz w:val="24"/>
          <w:szCs w:val="24"/>
          <w:lang w:eastAsia="en-US"/>
        </w:rPr>
        <w:t>ack</w:t>
      </w:r>
      <w:r w:rsidR="00AC7100">
        <w:rPr>
          <w:rFonts w:ascii="Calibri" w:eastAsia="Calibri" w:hAnsi="Calibri" w:cs="Times New Roman"/>
          <w:sz w:val="24"/>
          <w:szCs w:val="24"/>
          <w:lang w:eastAsia="en-US"/>
        </w:rPr>
        <w:t xml:space="preserve"> so far that it </w:t>
      </w:r>
      <w:proofErr w:type="gramStart"/>
      <w:r w:rsidR="00AC7100">
        <w:rPr>
          <w:rFonts w:ascii="Calibri" w:eastAsia="Calibri" w:hAnsi="Calibri" w:cs="Times New Roman"/>
          <w:sz w:val="24"/>
          <w:szCs w:val="24"/>
          <w:lang w:eastAsia="en-US"/>
        </w:rPr>
        <w:t>disappeared from view</w:t>
      </w:r>
      <w:proofErr w:type="gramEnd"/>
      <w:r w:rsidR="00AC38B2">
        <w:rPr>
          <w:rFonts w:ascii="Calibri" w:eastAsia="Calibri" w:hAnsi="Calibri" w:cs="Times New Roman"/>
          <w:sz w:val="24"/>
          <w:szCs w:val="24"/>
          <w:lang w:eastAsia="en-US"/>
        </w:rPr>
        <w:t>. H</w:t>
      </w:r>
      <w:r w:rsidR="00AC7100">
        <w:rPr>
          <w:rFonts w:ascii="Calibri" w:eastAsia="Calibri" w:hAnsi="Calibri" w:cs="Times New Roman"/>
          <w:sz w:val="24"/>
          <w:szCs w:val="24"/>
          <w:lang w:eastAsia="en-US"/>
        </w:rPr>
        <w:t>owever</w:t>
      </w:r>
      <w:r w:rsidR="00AC38B2">
        <w:rPr>
          <w:rFonts w:ascii="Calibri" w:eastAsia="Calibri" w:hAnsi="Calibri" w:cs="Times New Roman"/>
          <w:sz w:val="24"/>
          <w:szCs w:val="24"/>
          <w:lang w:eastAsia="en-US"/>
        </w:rPr>
        <w:t>,</w:t>
      </w:r>
      <w:r w:rsidR="00AC7100">
        <w:rPr>
          <w:rFonts w:ascii="Calibri" w:eastAsia="Calibri" w:hAnsi="Calibri" w:cs="Times New Roman"/>
          <w:sz w:val="24"/>
          <w:szCs w:val="24"/>
          <w:lang w:eastAsia="en-US"/>
        </w:rPr>
        <w:t xml:space="preserve"> it later ran on in a normal fashion. </w:t>
      </w:r>
      <w:r w:rsidR="004C270B">
        <w:rPr>
          <w:rFonts w:ascii="Calibri" w:eastAsia="Calibri" w:hAnsi="Calibri" w:cs="Times New Roman"/>
          <w:sz w:val="24"/>
          <w:szCs w:val="24"/>
          <w:lang w:eastAsia="en-US"/>
        </w:rPr>
        <w:t>We are of the opinion that the veterinary surgeon was entitled to come to the conclusion that was reached. We are also of the opinion</w:t>
      </w:r>
      <w:r w:rsidR="00AC38B2">
        <w:rPr>
          <w:rFonts w:ascii="Calibri" w:eastAsia="Calibri" w:hAnsi="Calibri" w:cs="Times New Roman"/>
          <w:sz w:val="24"/>
          <w:szCs w:val="24"/>
          <w:lang w:eastAsia="en-US"/>
        </w:rPr>
        <w:t xml:space="preserve"> that</w:t>
      </w:r>
      <w:r w:rsidR="004C270B">
        <w:rPr>
          <w:rFonts w:ascii="Calibri" w:eastAsia="Calibri" w:hAnsi="Calibri" w:cs="Times New Roman"/>
          <w:sz w:val="24"/>
          <w:szCs w:val="24"/>
          <w:lang w:eastAsia="en-US"/>
        </w:rPr>
        <w:t xml:space="preserve"> in the circumstances the penalty imposed of a satisfactory trial before Han Solo can compete was a fair and reasonable one. The appeal is dismissed. </w:t>
      </w:r>
    </w:p>
    <w:p w14:paraId="59F4117D" w14:textId="034FCFD1" w:rsidR="00DA1FAB" w:rsidRDefault="00DA1FAB" w:rsidP="007868CF">
      <w:pPr>
        <w:pBdr>
          <w:bottom w:val="single" w:sz="12" w:space="1" w:color="auto"/>
        </w:pBdr>
        <w:spacing w:line="259" w:lineRule="auto"/>
        <w:jc w:val="both"/>
        <w:rPr>
          <w:rFonts w:ascii="Calibri" w:eastAsia="Calibri" w:hAnsi="Calibri" w:cs="Times New Roman"/>
          <w:sz w:val="24"/>
          <w:szCs w:val="24"/>
          <w:lang w:eastAsia="en-US"/>
        </w:rPr>
      </w:pPr>
    </w:p>
    <w:p w14:paraId="27E42B84" w14:textId="77777777" w:rsidR="00DA1FAB" w:rsidRPr="007868CF" w:rsidRDefault="00DA1FAB"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27D329AC" w14:textId="77777777" w:rsidR="007868CF" w:rsidRPr="007868CF" w:rsidRDefault="007868CF" w:rsidP="007868C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p w14:paraId="07F39927" w14:textId="77777777" w:rsidR="007868CF" w:rsidRDefault="007868CF" w:rsidP="007868CF">
      <w:pPr>
        <w:pStyle w:val="Reference"/>
      </w:pPr>
    </w:p>
    <w:sectPr w:rsidR="007868CF"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648BF" w14:textId="77777777" w:rsidR="00B27288" w:rsidRDefault="00B27288" w:rsidP="00CF0999">
      <w:r>
        <w:separator/>
      </w:r>
    </w:p>
  </w:endnote>
  <w:endnote w:type="continuationSeparator" w:id="0">
    <w:p w14:paraId="377019B9" w14:textId="77777777" w:rsidR="00B27288" w:rsidRDefault="00B27288"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D10E3C" w:rsidRDefault="00D10E3C"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B104AE" w:rsidRDefault="00B104AE" w:rsidP="00B104AE">
    <w:pPr>
      <w:tabs>
        <w:tab w:val="right" w:pos="9000"/>
      </w:tabs>
    </w:pPr>
    <w:r>
      <w:tab/>
    </w:r>
    <w:r w:rsidR="00867C1C">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D10E3C" w:rsidRDefault="00D10E3C" w:rsidP="00CF0999">
    <w:r>
      <w:tab/>
    </w:r>
  </w:p>
  <w:p w14:paraId="1DAAAAAE" w14:textId="77777777" w:rsidR="00D10E3C" w:rsidRDefault="00D10E3C" w:rsidP="00CF0999">
    <w:r>
      <w:tab/>
    </w:r>
    <w:r w:rsidRPr="0032538F">
      <w:rPr>
        <w:rStyle w:val="FooterChar"/>
        <w:szCs w:val="22"/>
      </w:rPr>
      <w:t xml:space="preserve">Page </w:t>
    </w:r>
    <w:r w:rsidR="00774401" w:rsidRPr="0032538F">
      <w:rPr>
        <w:rStyle w:val="FooterChar"/>
        <w:szCs w:val="22"/>
      </w:rPr>
      <w:fldChar w:fldCharType="begin"/>
    </w:r>
    <w:r w:rsidRPr="0032538F">
      <w:rPr>
        <w:rStyle w:val="FooterChar"/>
        <w:szCs w:val="22"/>
      </w:rPr>
      <w:instrText xml:space="preserve"> PAGE   \* MERGEFORMAT </w:instrText>
    </w:r>
    <w:r w:rsidR="00774401" w:rsidRPr="0032538F">
      <w:rPr>
        <w:rStyle w:val="FooterChar"/>
        <w:szCs w:val="22"/>
      </w:rPr>
      <w:fldChar w:fldCharType="separate"/>
    </w:r>
    <w:r w:rsidR="005169FE">
      <w:rPr>
        <w:rStyle w:val="FooterChar"/>
        <w:noProof/>
        <w:szCs w:val="22"/>
      </w:rPr>
      <w:t>2</w:t>
    </w:r>
    <w:r w:rsidR="00774401" w:rsidRPr="0032538F">
      <w:rPr>
        <w:rStyle w:val="FooterChar"/>
        <w:szCs w:val="22"/>
      </w:rPr>
      <w:fldChar w:fldCharType="end"/>
    </w:r>
    <w:r w:rsidRPr="0032538F">
      <w:rPr>
        <w:rStyle w:val="FooterChar"/>
        <w:szCs w:val="22"/>
      </w:rPr>
      <w:t xml:space="preserve"> of </w:t>
    </w:r>
    <w:r w:rsidR="00EF292A">
      <w:rPr>
        <w:rStyle w:val="FooterChar"/>
        <w:noProof/>
        <w:szCs w:val="22"/>
      </w:rPr>
      <w:fldChar w:fldCharType="begin"/>
    </w:r>
    <w:r w:rsidR="00EF292A">
      <w:rPr>
        <w:rStyle w:val="FooterChar"/>
        <w:noProof/>
        <w:szCs w:val="22"/>
      </w:rPr>
      <w:instrText xml:space="preserve"> NUMPAGES   \* MERGEFORMAT </w:instrText>
    </w:r>
    <w:r w:rsidR="00EF292A">
      <w:rPr>
        <w:rStyle w:val="FooterChar"/>
        <w:noProof/>
        <w:szCs w:val="22"/>
      </w:rPr>
      <w:fldChar w:fldCharType="separate"/>
    </w:r>
    <w:r w:rsidR="008B5832" w:rsidRPr="008B5832">
      <w:rPr>
        <w:rStyle w:val="FooterChar"/>
        <w:noProof/>
        <w:szCs w:val="22"/>
      </w:rPr>
      <w:t>1</w:t>
    </w:r>
    <w:r w:rsidR="00EF292A">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6A037" w14:textId="77777777" w:rsidR="00B27288" w:rsidRDefault="00B27288" w:rsidP="00CF0999">
      <w:r>
        <w:separator/>
      </w:r>
    </w:p>
  </w:footnote>
  <w:footnote w:type="continuationSeparator" w:id="0">
    <w:p w14:paraId="7356FE61" w14:textId="77777777" w:rsidR="00B27288" w:rsidRDefault="00B27288"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A72796" w:rsidRDefault="00E2658C"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21172F">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573D70" w:rsidRDefault="00573D70" w:rsidP="00914572">
                          <w:pPr>
                            <w:pStyle w:val="Headeraddress"/>
                            <w:spacing w:line="240" w:lineRule="auto"/>
                            <w:ind w:left="0" w:right="0"/>
                            <w:rPr>
                              <w:color w:val="auto"/>
                            </w:rPr>
                          </w:pPr>
                          <w:r>
                            <w:rPr>
                              <w:color w:val="auto"/>
                            </w:rPr>
                            <w:t>Office of Racing</w:t>
                          </w:r>
                        </w:p>
                        <w:p w14:paraId="5F179A82" w14:textId="4F742B6B" w:rsidR="00914572" w:rsidRPr="00573D70" w:rsidRDefault="00914572" w:rsidP="00914572">
                          <w:pPr>
                            <w:pStyle w:val="Headeraddress"/>
                            <w:spacing w:line="240" w:lineRule="auto"/>
                            <w:ind w:left="0" w:right="0"/>
                            <w:rPr>
                              <w:color w:val="auto"/>
                            </w:rPr>
                          </w:pPr>
                          <w:r w:rsidRPr="00573D70">
                            <w:rPr>
                              <w:color w:val="auto"/>
                            </w:rPr>
                            <w:t>GPO Box 4509</w:t>
                          </w:r>
                        </w:p>
                        <w:p w14:paraId="278F5D05" w14:textId="447C8F29" w:rsidR="00914572" w:rsidRPr="00573D70" w:rsidRDefault="008766F3" w:rsidP="00914572">
                          <w:pPr>
                            <w:pStyle w:val="Headeraddress"/>
                            <w:spacing w:line="240" w:lineRule="auto"/>
                            <w:ind w:left="0" w:right="0"/>
                            <w:rPr>
                              <w:color w:val="auto"/>
                            </w:rPr>
                          </w:pPr>
                          <w:r w:rsidRPr="00573D70">
                            <w:rPr>
                              <w:color w:val="auto"/>
                            </w:rPr>
                            <w:t>Melbourne,</w:t>
                          </w:r>
                          <w:r w:rsidRPr="00573D70">
                            <w:rPr>
                              <w:color w:val="auto"/>
                            </w:rPr>
                            <w:br/>
                          </w:r>
                          <w:r w:rsidR="00914572" w:rsidRPr="00573D70">
                            <w:rPr>
                              <w:color w:val="auto"/>
                            </w:rPr>
                            <w:t>Victoria 3001 Australia</w:t>
                          </w:r>
                        </w:p>
                        <w:p w14:paraId="41F062F5" w14:textId="3AE96110" w:rsidR="00914572" w:rsidRPr="00573D70" w:rsidRDefault="00914572" w:rsidP="00914572">
                          <w:pPr>
                            <w:pStyle w:val="Headeraddress"/>
                            <w:spacing w:line="240" w:lineRule="auto"/>
                            <w:ind w:left="0" w:right="0"/>
                            <w:rPr>
                              <w:color w:val="auto"/>
                            </w:rPr>
                          </w:pPr>
                          <w:r w:rsidRPr="00573D70">
                            <w:rPr>
                              <w:color w:val="auto"/>
                            </w:rPr>
                            <w:t xml:space="preserve">Telephone: +61 3 </w:t>
                          </w:r>
                          <w:r w:rsidR="00573D70">
                            <w:rPr>
                              <w:color w:val="auto"/>
                            </w:rPr>
                            <w:t>9668 2403</w:t>
                          </w:r>
                        </w:p>
                        <w:p w14:paraId="7593297C" w14:textId="30D9B258" w:rsidR="00914572" w:rsidRPr="00573D70" w:rsidRDefault="00914572" w:rsidP="00914572">
                          <w:pPr>
                            <w:rPr>
                              <w:sz w:val="16"/>
                              <w:szCs w:val="16"/>
                            </w:rPr>
                          </w:pPr>
                          <w:r w:rsidRPr="00573D70">
                            <w:rPr>
                              <w:sz w:val="16"/>
                              <w:szCs w:val="16"/>
                            </w:rPr>
                            <w:t>DX 210074</w:t>
                          </w:r>
                        </w:p>
                        <w:p w14:paraId="1BD01241" w14:textId="77777777" w:rsidR="00914572" w:rsidRPr="00E07246" w:rsidRDefault="0091457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573D70" w:rsidRDefault="00573D70" w:rsidP="00914572">
                    <w:pPr>
                      <w:pStyle w:val="Headeraddress"/>
                      <w:spacing w:line="240" w:lineRule="auto"/>
                      <w:ind w:left="0" w:right="0"/>
                      <w:rPr>
                        <w:color w:val="auto"/>
                      </w:rPr>
                    </w:pPr>
                    <w:r>
                      <w:rPr>
                        <w:color w:val="auto"/>
                      </w:rPr>
                      <w:t>Office of Racing</w:t>
                    </w:r>
                  </w:p>
                  <w:p w14:paraId="5F179A82" w14:textId="4F742B6B" w:rsidR="00914572" w:rsidRPr="00573D70" w:rsidRDefault="00914572" w:rsidP="00914572">
                    <w:pPr>
                      <w:pStyle w:val="Headeraddress"/>
                      <w:spacing w:line="240" w:lineRule="auto"/>
                      <w:ind w:left="0" w:right="0"/>
                      <w:rPr>
                        <w:color w:val="auto"/>
                      </w:rPr>
                    </w:pPr>
                    <w:r w:rsidRPr="00573D70">
                      <w:rPr>
                        <w:color w:val="auto"/>
                      </w:rPr>
                      <w:t>GPO Box 4509</w:t>
                    </w:r>
                  </w:p>
                  <w:p w14:paraId="278F5D05" w14:textId="447C8F29" w:rsidR="00914572" w:rsidRPr="00573D70" w:rsidRDefault="008766F3" w:rsidP="00914572">
                    <w:pPr>
                      <w:pStyle w:val="Headeraddress"/>
                      <w:spacing w:line="240" w:lineRule="auto"/>
                      <w:ind w:left="0" w:right="0"/>
                      <w:rPr>
                        <w:color w:val="auto"/>
                      </w:rPr>
                    </w:pPr>
                    <w:r w:rsidRPr="00573D70">
                      <w:rPr>
                        <w:color w:val="auto"/>
                      </w:rPr>
                      <w:t>Melbourne,</w:t>
                    </w:r>
                    <w:r w:rsidRPr="00573D70">
                      <w:rPr>
                        <w:color w:val="auto"/>
                      </w:rPr>
                      <w:br/>
                    </w:r>
                    <w:r w:rsidR="00914572" w:rsidRPr="00573D70">
                      <w:rPr>
                        <w:color w:val="auto"/>
                      </w:rPr>
                      <w:t>Victoria 3001 Australia</w:t>
                    </w:r>
                  </w:p>
                  <w:p w14:paraId="41F062F5" w14:textId="3AE96110" w:rsidR="00914572" w:rsidRPr="00573D70" w:rsidRDefault="00914572" w:rsidP="00914572">
                    <w:pPr>
                      <w:pStyle w:val="Headeraddress"/>
                      <w:spacing w:line="240" w:lineRule="auto"/>
                      <w:ind w:left="0" w:right="0"/>
                      <w:rPr>
                        <w:color w:val="auto"/>
                      </w:rPr>
                    </w:pPr>
                    <w:r w:rsidRPr="00573D70">
                      <w:rPr>
                        <w:color w:val="auto"/>
                      </w:rPr>
                      <w:t xml:space="preserve">Telephone: +61 3 </w:t>
                    </w:r>
                    <w:r w:rsidR="00573D70">
                      <w:rPr>
                        <w:color w:val="auto"/>
                      </w:rPr>
                      <w:t>9668 2403</w:t>
                    </w:r>
                  </w:p>
                  <w:p w14:paraId="7593297C" w14:textId="30D9B258" w:rsidR="00914572" w:rsidRPr="00573D70" w:rsidRDefault="00914572" w:rsidP="00914572">
                    <w:pPr>
                      <w:rPr>
                        <w:sz w:val="16"/>
                        <w:szCs w:val="16"/>
                      </w:rPr>
                    </w:pPr>
                    <w:r w:rsidRPr="00573D70">
                      <w:rPr>
                        <w:sz w:val="16"/>
                        <w:szCs w:val="16"/>
                      </w:rPr>
                      <w:t>DX 210074</w:t>
                    </w:r>
                  </w:p>
                  <w:p w14:paraId="1BD01241" w14:textId="77777777" w:rsidR="00914572" w:rsidRPr="00E07246" w:rsidRDefault="00914572">
                    <w:pPr>
                      <w:rPr>
                        <w:color w:val="004EA8"/>
                        <w:sz w:val="16"/>
                        <w:szCs w:val="16"/>
                      </w:rPr>
                    </w:pPr>
                  </w:p>
                </w:txbxContent>
              </v:textbox>
            </v:shape>
          </w:pict>
        </mc:Fallback>
      </mc:AlternateContent>
    </w:r>
  </w:p>
  <w:p w14:paraId="15C8E398" w14:textId="13D9328D" w:rsidR="00A72796" w:rsidRDefault="00A72796" w:rsidP="00CF0999"/>
  <w:p w14:paraId="6E2C6967" w14:textId="6D942FA3" w:rsidR="00C004CB" w:rsidRPr="00DA09EA" w:rsidRDefault="00C004CB"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30526C9A"/>
    <w:multiLevelType w:val="hybridMultilevel"/>
    <w:tmpl w:val="60D2F0FE"/>
    <w:lvl w:ilvl="0" w:tplc="00CA9EF2">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BAF5DC6-E371-44B3-B856-8D193A26E2E3}"/>
    <w:docVar w:name="dgnword-eventsink" w:val="587224120"/>
  </w:docVars>
  <w:rsids>
    <w:rsidRoot w:val="008B5832"/>
    <w:rsid w:val="000025F0"/>
    <w:rsid w:val="000028DA"/>
    <w:rsid w:val="000215EA"/>
    <w:rsid w:val="00051453"/>
    <w:rsid w:val="00051AA8"/>
    <w:rsid w:val="000642AD"/>
    <w:rsid w:val="000717EB"/>
    <w:rsid w:val="00073C6A"/>
    <w:rsid w:val="00087EA5"/>
    <w:rsid w:val="000934F0"/>
    <w:rsid w:val="000949F9"/>
    <w:rsid w:val="000B5E53"/>
    <w:rsid w:val="000C6ADF"/>
    <w:rsid w:val="00105417"/>
    <w:rsid w:val="00110526"/>
    <w:rsid w:val="0012029D"/>
    <w:rsid w:val="001203CF"/>
    <w:rsid w:val="0012210D"/>
    <w:rsid w:val="00142AF8"/>
    <w:rsid w:val="001459C3"/>
    <w:rsid w:val="001530AD"/>
    <w:rsid w:val="00155CA4"/>
    <w:rsid w:val="00165E82"/>
    <w:rsid w:val="001721BD"/>
    <w:rsid w:val="00180EA0"/>
    <w:rsid w:val="00182F21"/>
    <w:rsid w:val="0018346D"/>
    <w:rsid w:val="00194944"/>
    <w:rsid w:val="001C2886"/>
    <w:rsid w:val="001D5EA1"/>
    <w:rsid w:val="001F4FF6"/>
    <w:rsid w:val="00210EC7"/>
    <w:rsid w:val="0021172F"/>
    <w:rsid w:val="00214575"/>
    <w:rsid w:val="00225133"/>
    <w:rsid w:val="00237626"/>
    <w:rsid w:val="00245238"/>
    <w:rsid w:val="00252460"/>
    <w:rsid w:val="00262F34"/>
    <w:rsid w:val="00277913"/>
    <w:rsid w:val="002813FF"/>
    <w:rsid w:val="00281955"/>
    <w:rsid w:val="00284C5D"/>
    <w:rsid w:val="002C65C0"/>
    <w:rsid w:val="002D1DBB"/>
    <w:rsid w:val="002E22BA"/>
    <w:rsid w:val="002F7434"/>
    <w:rsid w:val="00321FE4"/>
    <w:rsid w:val="0032538F"/>
    <w:rsid w:val="00335102"/>
    <w:rsid w:val="00344B4E"/>
    <w:rsid w:val="00345DD8"/>
    <w:rsid w:val="00370738"/>
    <w:rsid w:val="003875DE"/>
    <w:rsid w:val="003904DC"/>
    <w:rsid w:val="00390F28"/>
    <w:rsid w:val="003A17CB"/>
    <w:rsid w:val="003A1C27"/>
    <w:rsid w:val="003B61CD"/>
    <w:rsid w:val="003C53DC"/>
    <w:rsid w:val="003D043D"/>
    <w:rsid w:val="003D0AFE"/>
    <w:rsid w:val="003E7682"/>
    <w:rsid w:val="0040472C"/>
    <w:rsid w:val="00405629"/>
    <w:rsid w:val="0040758A"/>
    <w:rsid w:val="004208B8"/>
    <w:rsid w:val="004235E9"/>
    <w:rsid w:val="00424398"/>
    <w:rsid w:val="00425AD7"/>
    <w:rsid w:val="00434C95"/>
    <w:rsid w:val="004435FB"/>
    <w:rsid w:val="004A103B"/>
    <w:rsid w:val="004A3FBE"/>
    <w:rsid w:val="004A729B"/>
    <w:rsid w:val="004C07CA"/>
    <w:rsid w:val="004C270B"/>
    <w:rsid w:val="004D6D59"/>
    <w:rsid w:val="004E13FC"/>
    <w:rsid w:val="004F0FF9"/>
    <w:rsid w:val="005044B5"/>
    <w:rsid w:val="00505AB8"/>
    <w:rsid w:val="00512165"/>
    <w:rsid w:val="005169FE"/>
    <w:rsid w:val="005250ED"/>
    <w:rsid w:val="00525438"/>
    <w:rsid w:val="0053232B"/>
    <w:rsid w:val="00532A17"/>
    <w:rsid w:val="00541155"/>
    <w:rsid w:val="005531C4"/>
    <w:rsid w:val="00553FCF"/>
    <w:rsid w:val="00557158"/>
    <w:rsid w:val="00567568"/>
    <w:rsid w:val="00571F56"/>
    <w:rsid w:val="00572FEA"/>
    <w:rsid w:val="00573D70"/>
    <w:rsid w:val="00584BAA"/>
    <w:rsid w:val="0059725A"/>
    <w:rsid w:val="005A580A"/>
    <w:rsid w:val="005B194C"/>
    <w:rsid w:val="005C55D7"/>
    <w:rsid w:val="005C6099"/>
    <w:rsid w:val="005C72E9"/>
    <w:rsid w:val="005D47E5"/>
    <w:rsid w:val="005D4CAC"/>
    <w:rsid w:val="005D7192"/>
    <w:rsid w:val="005E040F"/>
    <w:rsid w:val="005E2302"/>
    <w:rsid w:val="005E6C7E"/>
    <w:rsid w:val="005E76D5"/>
    <w:rsid w:val="005F2D75"/>
    <w:rsid w:val="0060363F"/>
    <w:rsid w:val="00603F36"/>
    <w:rsid w:val="00620923"/>
    <w:rsid w:val="00623BEA"/>
    <w:rsid w:val="00647DFD"/>
    <w:rsid w:val="00650664"/>
    <w:rsid w:val="00654B33"/>
    <w:rsid w:val="00656111"/>
    <w:rsid w:val="006649F5"/>
    <w:rsid w:val="00666F22"/>
    <w:rsid w:val="00670338"/>
    <w:rsid w:val="00674577"/>
    <w:rsid w:val="0068045A"/>
    <w:rsid w:val="006816AD"/>
    <w:rsid w:val="00695E3E"/>
    <w:rsid w:val="006A69E2"/>
    <w:rsid w:val="006C4514"/>
    <w:rsid w:val="006C7C0C"/>
    <w:rsid w:val="006D7D92"/>
    <w:rsid w:val="006E7B2E"/>
    <w:rsid w:val="006F0207"/>
    <w:rsid w:val="00700DD7"/>
    <w:rsid w:val="007403A5"/>
    <w:rsid w:val="007510B7"/>
    <w:rsid w:val="00757D1A"/>
    <w:rsid w:val="00774401"/>
    <w:rsid w:val="00775903"/>
    <w:rsid w:val="00781D5C"/>
    <w:rsid w:val="007868CF"/>
    <w:rsid w:val="007A3D33"/>
    <w:rsid w:val="007C4987"/>
    <w:rsid w:val="007C5B13"/>
    <w:rsid w:val="007C60EA"/>
    <w:rsid w:val="007C69C8"/>
    <w:rsid w:val="007D34EC"/>
    <w:rsid w:val="008142E6"/>
    <w:rsid w:val="00842094"/>
    <w:rsid w:val="0085353A"/>
    <w:rsid w:val="008555BA"/>
    <w:rsid w:val="008653EC"/>
    <w:rsid w:val="00867C1C"/>
    <w:rsid w:val="00871B7E"/>
    <w:rsid w:val="008766F3"/>
    <w:rsid w:val="00880431"/>
    <w:rsid w:val="0088616A"/>
    <w:rsid w:val="008A3D25"/>
    <w:rsid w:val="008A5B93"/>
    <w:rsid w:val="008B3497"/>
    <w:rsid w:val="008B55E6"/>
    <w:rsid w:val="008B5832"/>
    <w:rsid w:val="008C03D8"/>
    <w:rsid w:val="008C3D3D"/>
    <w:rsid w:val="008D0FD8"/>
    <w:rsid w:val="008D6C88"/>
    <w:rsid w:val="008E4E18"/>
    <w:rsid w:val="008F172C"/>
    <w:rsid w:val="008F4E8B"/>
    <w:rsid w:val="00904E51"/>
    <w:rsid w:val="00910FBD"/>
    <w:rsid w:val="00914572"/>
    <w:rsid w:val="00917941"/>
    <w:rsid w:val="00927A54"/>
    <w:rsid w:val="00945E83"/>
    <w:rsid w:val="00947FCE"/>
    <w:rsid w:val="0095300E"/>
    <w:rsid w:val="00955D40"/>
    <w:rsid w:val="00967409"/>
    <w:rsid w:val="009A7521"/>
    <w:rsid w:val="009B2D82"/>
    <w:rsid w:val="009D1D60"/>
    <w:rsid w:val="009D512A"/>
    <w:rsid w:val="009E0109"/>
    <w:rsid w:val="009E064F"/>
    <w:rsid w:val="009E402C"/>
    <w:rsid w:val="009E6A12"/>
    <w:rsid w:val="009E6E9A"/>
    <w:rsid w:val="009F7369"/>
    <w:rsid w:val="00A14154"/>
    <w:rsid w:val="00A3633C"/>
    <w:rsid w:val="00A36564"/>
    <w:rsid w:val="00A533ED"/>
    <w:rsid w:val="00A53899"/>
    <w:rsid w:val="00A55BAC"/>
    <w:rsid w:val="00A62729"/>
    <w:rsid w:val="00A64410"/>
    <w:rsid w:val="00A72796"/>
    <w:rsid w:val="00A72D45"/>
    <w:rsid w:val="00A855AC"/>
    <w:rsid w:val="00A86237"/>
    <w:rsid w:val="00A910E4"/>
    <w:rsid w:val="00AB5FFD"/>
    <w:rsid w:val="00AC1060"/>
    <w:rsid w:val="00AC2BA7"/>
    <w:rsid w:val="00AC38B2"/>
    <w:rsid w:val="00AC7100"/>
    <w:rsid w:val="00AD62DF"/>
    <w:rsid w:val="00AF276B"/>
    <w:rsid w:val="00B04302"/>
    <w:rsid w:val="00B104AE"/>
    <w:rsid w:val="00B22F6F"/>
    <w:rsid w:val="00B27288"/>
    <w:rsid w:val="00B2760E"/>
    <w:rsid w:val="00B327BB"/>
    <w:rsid w:val="00B430BD"/>
    <w:rsid w:val="00B43134"/>
    <w:rsid w:val="00B45872"/>
    <w:rsid w:val="00B552F2"/>
    <w:rsid w:val="00B922DE"/>
    <w:rsid w:val="00B926E1"/>
    <w:rsid w:val="00B9303A"/>
    <w:rsid w:val="00BA02D7"/>
    <w:rsid w:val="00BA04C8"/>
    <w:rsid w:val="00BA26D8"/>
    <w:rsid w:val="00BB29C3"/>
    <w:rsid w:val="00BB352B"/>
    <w:rsid w:val="00BC1232"/>
    <w:rsid w:val="00BC566B"/>
    <w:rsid w:val="00BE1D69"/>
    <w:rsid w:val="00BE3B8B"/>
    <w:rsid w:val="00C004CB"/>
    <w:rsid w:val="00C060DA"/>
    <w:rsid w:val="00C073DF"/>
    <w:rsid w:val="00C22CA3"/>
    <w:rsid w:val="00C268BB"/>
    <w:rsid w:val="00C410C0"/>
    <w:rsid w:val="00C42EAA"/>
    <w:rsid w:val="00C46BD0"/>
    <w:rsid w:val="00C5001B"/>
    <w:rsid w:val="00C51277"/>
    <w:rsid w:val="00C54382"/>
    <w:rsid w:val="00C63FE5"/>
    <w:rsid w:val="00C72E30"/>
    <w:rsid w:val="00C90F7D"/>
    <w:rsid w:val="00CB7455"/>
    <w:rsid w:val="00CD0F12"/>
    <w:rsid w:val="00CE2139"/>
    <w:rsid w:val="00CE4E87"/>
    <w:rsid w:val="00CF0999"/>
    <w:rsid w:val="00CF1D51"/>
    <w:rsid w:val="00D052F4"/>
    <w:rsid w:val="00D06E95"/>
    <w:rsid w:val="00D10903"/>
    <w:rsid w:val="00D10E3C"/>
    <w:rsid w:val="00D11CDD"/>
    <w:rsid w:val="00D2379C"/>
    <w:rsid w:val="00D3532D"/>
    <w:rsid w:val="00D52796"/>
    <w:rsid w:val="00D56606"/>
    <w:rsid w:val="00D63101"/>
    <w:rsid w:val="00D6499E"/>
    <w:rsid w:val="00D87E9A"/>
    <w:rsid w:val="00D95864"/>
    <w:rsid w:val="00DA1FAB"/>
    <w:rsid w:val="00DA77A1"/>
    <w:rsid w:val="00DE6F9C"/>
    <w:rsid w:val="00E07246"/>
    <w:rsid w:val="00E14B1E"/>
    <w:rsid w:val="00E255AD"/>
    <w:rsid w:val="00E2658C"/>
    <w:rsid w:val="00E3731D"/>
    <w:rsid w:val="00E46697"/>
    <w:rsid w:val="00E538BB"/>
    <w:rsid w:val="00E53C26"/>
    <w:rsid w:val="00E63058"/>
    <w:rsid w:val="00E71838"/>
    <w:rsid w:val="00E75B7D"/>
    <w:rsid w:val="00E83377"/>
    <w:rsid w:val="00E83A64"/>
    <w:rsid w:val="00E84F61"/>
    <w:rsid w:val="00EA0EC0"/>
    <w:rsid w:val="00EB0ECC"/>
    <w:rsid w:val="00EB462D"/>
    <w:rsid w:val="00EE4B93"/>
    <w:rsid w:val="00EF292A"/>
    <w:rsid w:val="00EF74A5"/>
    <w:rsid w:val="00F14511"/>
    <w:rsid w:val="00F2745C"/>
    <w:rsid w:val="00F36DB0"/>
    <w:rsid w:val="00F53D5E"/>
    <w:rsid w:val="00F5419F"/>
    <w:rsid w:val="00F548DD"/>
    <w:rsid w:val="00F6406D"/>
    <w:rsid w:val="00F65ABA"/>
    <w:rsid w:val="00F66FE4"/>
    <w:rsid w:val="00F7160A"/>
    <w:rsid w:val="00F85109"/>
    <w:rsid w:val="00F92E17"/>
    <w:rsid w:val="00FA2C28"/>
    <w:rsid w:val="00FE11EA"/>
    <w:rsid w:val="00FF0511"/>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ae0cd296-55d0-417d-93e3-30a04cec7f29"/>
    <ds:schemaRef ds:uri="http://purl.org/dc/terms/"/>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72567383-1e26-4692-bdad-5f5be69e1590"/>
    <ds:schemaRef ds:uri="http://www.w3.org/XML/1998/namespace"/>
    <ds:schemaRef ds:uri="http://purl.org/dc/dcmitype/"/>
  </ds:schemaRefs>
</ds:datastoreItem>
</file>

<file path=customXml/itemProps4.xml><?xml version="1.0" encoding="utf-8"?>
<ds:datastoreItem xmlns:ds="http://schemas.openxmlformats.org/officeDocument/2006/customXml" ds:itemID="{2FA1E19A-5E46-4C46-A38F-F651CD152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2645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(DEDJTR)</dc:creator>
  <cp:keywords/>
  <dc:description/>
  <cp:lastModifiedBy>Angela Hogan (DEDJTR)</cp:lastModifiedBy>
  <cp:revision>2</cp:revision>
  <cp:lastPrinted>2019-11-11T01:23:00Z</cp:lastPrinted>
  <dcterms:created xsi:type="dcterms:W3CDTF">2019-11-12T00:22:00Z</dcterms:created>
  <dcterms:modified xsi:type="dcterms:W3CDTF">2019-11-12T00:22:00Z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