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bookmarkStart w:id="0" w:name="_GoBack"/>
      <w:bookmarkEnd w:id="0"/>
      <w:r>
        <w:t xml:space="preserve"> </w:t>
      </w:r>
    </w:p>
    <w:p w14:paraId="255787C8" w14:textId="247DF15E" w:rsidR="00DA77A1" w:rsidRDefault="006C1453" w:rsidP="007868CF">
      <w:pPr>
        <w:pStyle w:val="Reference"/>
      </w:pPr>
      <w:r>
        <w:t>7</w:t>
      </w:r>
      <w:r w:rsidR="001D4118">
        <w:t xml:space="preserve"> April</w:t>
      </w:r>
      <w:r w:rsidR="00454B49">
        <w:t xml:space="preserve"> 2020</w:t>
      </w:r>
    </w:p>
    <w:p w14:paraId="0B7AC0BD" w14:textId="16DAEE5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19EDD209" w:rsidR="007868CF" w:rsidRPr="007868CF" w:rsidRDefault="003B4DC0"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7243A3A7" w:rsidR="007868CF" w:rsidRDefault="0041292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w:t>
      </w:r>
      <w:r w:rsidR="000401CF">
        <w:rPr>
          <w:rFonts w:ascii="Calibri" w:eastAsia="Calibri" w:hAnsi="Calibri" w:cs="Times New Roman"/>
          <w:b/>
          <w:sz w:val="28"/>
          <w:szCs w:val="28"/>
          <w:lang w:eastAsia="en-US"/>
        </w:rPr>
        <w:t>S KATE GATH</w:t>
      </w:r>
    </w:p>
    <w:p w14:paraId="7F53E572" w14:textId="77777777" w:rsidR="00E9457B" w:rsidRPr="007868CF" w:rsidRDefault="00E9457B" w:rsidP="007868CF">
      <w:pPr>
        <w:spacing w:after="160" w:line="259" w:lineRule="auto"/>
        <w:jc w:val="center"/>
        <w:rPr>
          <w:rFonts w:ascii="Calibri" w:eastAsia="Calibri" w:hAnsi="Calibri" w:cs="Times New Roman"/>
          <w:b/>
          <w:sz w:val="28"/>
          <w:szCs w:val="28"/>
          <w:lang w:eastAsia="en-US"/>
        </w:rPr>
      </w:pPr>
    </w:p>
    <w:p w14:paraId="706A3341" w14:textId="5D6D3715"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3B4DC0">
        <w:rPr>
          <w:rFonts w:ascii="Calibri" w:eastAsia="Calibri" w:hAnsi="Calibri" w:cs="Times New Roman"/>
          <w:sz w:val="24"/>
          <w:szCs w:val="24"/>
          <w:lang w:eastAsia="en-US"/>
        </w:rPr>
        <w:t>2</w:t>
      </w:r>
      <w:r w:rsidR="000401CF">
        <w:rPr>
          <w:rFonts w:ascii="Calibri" w:eastAsia="Calibri" w:hAnsi="Calibri" w:cs="Times New Roman"/>
          <w:sz w:val="24"/>
          <w:szCs w:val="24"/>
          <w:lang w:eastAsia="en-US"/>
        </w:rPr>
        <w:t>6</w:t>
      </w:r>
      <w:r w:rsidR="00454B49">
        <w:rPr>
          <w:rFonts w:ascii="Calibri" w:eastAsia="Calibri" w:hAnsi="Calibri" w:cs="Times New Roman"/>
          <w:sz w:val="24"/>
          <w:szCs w:val="24"/>
          <w:lang w:eastAsia="en-US"/>
        </w:rPr>
        <w:t xml:space="preserve"> March</w:t>
      </w:r>
      <w:r w:rsidR="00C3090E">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0A86D043"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3B4DC0">
        <w:rPr>
          <w:rFonts w:ascii="Calibri" w:eastAsia="Calibri" w:hAnsi="Calibri" w:cs="Times New Roman"/>
          <w:sz w:val="24"/>
          <w:szCs w:val="24"/>
          <w:lang w:eastAsia="en-US"/>
        </w:rPr>
        <w:t xml:space="preserve"> and Judge Graeme Hicks</w:t>
      </w:r>
      <w:r w:rsidR="00B20950">
        <w:rPr>
          <w:rFonts w:ascii="Calibri" w:eastAsia="Calibri" w:hAnsi="Calibri" w:cs="Times New Roman"/>
          <w:sz w:val="24"/>
          <w:szCs w:val="24"/>
          <w:lang w:eastAsia="en-US"/>
        </w:rPr>
        <w:t xml:space="preserve"> (Deputy Chairperson)</w:t>
      </w:r>
      <w:r w:rsidR="003B4DC0">
        <w:rPr>
          <w:rFonts w:ascii="Calibri" w:eastAsia="Calibri" w:hAnsi="Calibri" w:cs="Times New Roman"/>
          <w:sz w:val="24"/>
          <w:szCs w:val="24"/>
          <w:lang w:eastAsia="en-US"/>
        </w:rPr>
        <w:t>.</w:t>
      </w:r>
      <w:r w:rsidR="00401860">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 xml:space="preserve"> </w:t>
      </w:r>
    </w:p>
    <w:p w14:paraId="0835B251" w14:textId="768A5124"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0401CF">
        <w:rPr>
          <w:rFonts w:ascii="Calibri" w:eastAsia="Calibri" w:hAnsi="Calibri" w:cs="Times New Roman"/>
          <w:sz w:val="24"/>
          <w:szCs w:val="24"/>
          <w:lang w:eastAsia="en-US"/>
        </w:rPr>
        <w:t xml:space="preserve">Mark Hill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6CFEBF0A" w:rsidR="007868CF" w:rsidRPr="007868CF" w:rsidRDefault="000401CF"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Ms Kate Gath represented herself. </w:t>
      </w:r>
      <w:r w:rsidR="00BE0481">
        <w:rPr>
          <w:rFonts w:ascii="Calibri" w:eastAsia="Calibri" w:hAnsi="Calibri" w:cs="Times New Roman"/>
          <w:sz w:val="24"/>
          <w:szCs w:val="24"/>
          <w:lang w:eastAsia="en-US"/>
        </w:rPr>
        <w:t xml:space="preserve"> </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1"/>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1EA27344" w14:textId="36AA19C3" w:rsidR="00BE0481" w:rsidRDefault="007868CF" w:rsidP="00914D1B">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2" w:name="_Hlk20315564"/>
      <w:r w:rsidR="003B4DC0" w:rsidRPr="007868CF">
        <w:rPr>
          <w:rFonts w:ascii="Calibri" w:eastAsia="Calibri" w:hAnsi="Calibri" w:cs="Times New Roman"/>
          <w:sz w:val="24"/>
          <w:szCs w:val="24"/>
          <w:lang w:eastAsia="en-US"/>
        </w:rPr>
        <w:t>Australian Harness Racing Rule</w:t>
      </w:r>
      <w:r w:rsidR="007B14A4">
        <w:rPr>
          <w:rFonts w:ascii="Calibri" w:eastAsia="Calibri" w:hAnsi="Calibri" w:cs="Times New Roman"/>
          <w:sz w:val="24"/>
          <w:szCs w:val="24"/>
          <w:lang w:eastAsia="en-US"/>
        </w:rPr>
        <w:t xml:space="preserve"> (AHRR)</w:t>
      </w:r>
      <w:r w:rsidR="003B4DC0" w:rsidRPr="007868CF">
        <w:rPr>
          <w:rFonts w:ascii="Calibri" w:eastAsia="Calibri" w:hAnsi="Calibri" w:cs="Times New Roman"/>
          <w:sz w:val="24"/>
          <w:szCs w:val="24"/>
          <w:lang w:eastAsia="en-US"/>
        </w:rPr>
        <w:t xml:space="preserve"> 1</w:t>
      </w:r>
      <w:r w:rsidR="00F63557">
        <w:rPr>
          <w:rFonts w:ascii="Calibri" w:eastAsia="Calibri" w:hAnsi="Calibri" w:cs="Times New Roman"/>
          <w:sz w:val="24"/>
          <w:szCs w:val="24"/>
          <w:lang w:eastAsia="en-US"/>
        </w:rPr>
        <w:t>49</w:t>
      </w:r>
      <w:r w:rsidR="003B4DC0">
        <w:rPr>
          <w:rFonts w:ascii="Calibri" w:eastAsia="Calibri" w:hAnsi="Calibri" w:cs="Times New Roman"/>
          <w:sz w:val="24"/>
          <w:szCs w:val="24"/>
          <w:lang w:eastAsia="en-US"/>
        </w:rPr>
        <w:t>(</w:t>
      </w:r>
      <w:r w:rsidR="00F63557">
        <w:rPr>
          <w:rFonts w:ascii="Calibri" w:eastAsia="Calibri" w:hAnsi="Calibri" w:cs="Times New Roman"/>
          <w:sz w:val="24"/>
          <w:szCs w:val="24"/>
          <w:lang w:eastAsia="en-US"/>
        </w:rPr>
        <w:t>2</w:t>
      </w:r>
      <w:r w:rsidR="003B4DC0">
        <w:rPr>
          <w:rFonts w:ascii="Calibri" w:eastAsia="Calibri" w:hAnsi="Calibri" w:cs="Times New Roman"/>
          <w:sz w:val="24"/>
          <w:szCs w:val="24"/>
          <w:lang w:eastAsia="en-US"/>
        </w:rPr>
        <w:t>)</w:t>
      </w:r>
      <w:r w:rsidR="003B4DC0" w:rsidRPr="007868CF">
        <w:rPr>
          <w:rFonts w:ascii="Calibri" w:eastAsia="Calibri" w:hAnsi="Calibri" w:cs="Times New Roman"/>
          <w:sz w:val="24"/>
          <w:szCs w:val="24"/>
          <w:lang w:eastAsia="en-US"/>
        </w:rPr>
        <w:t xml:space="preserve"> states</w:t>
      </w:r>
      <w:r w:rsidR="00412A63">
        <w:rPr>
          <w:rFonts w:ascii="Calibri" w:eastAsia="Calibri" w:hAnsi="Calibri" w:cs="Times New Roman"/>
          <w:sz w:val="24"/>
          <w:szCs w:val="24"/>
          <w:lang w:eastAsia="en-US"/>
        </w:rPr>
        <w:t xml:space="preserve"> “A </w:t>
      </w:r>
      <w:r w:rsidR="00BE0481">
        <w:rPr>
          <w:rFonts w:ascii="Calibri" w:eastAsia="Calibri" w:hAnsi="Calibri" w:cs="Times New Roman"/>
          <w:sz w:val="24"/>
          <w:szCs w:val="24"/>
          <w:lang w:eastAsia="en-US"/>
        </w:rPr>
        <w:t xml:space="preserve">person shall not </w:t>
      </w:r>
      <w:r w:rsidR="00F63557">
        <w:rPr>
          <w:rFonts w:ascii="Calibri" w:eastAsia="Calibri" w:hAnsi="Calibri" w:cs="Times New Roman"/>
          <w:sz w:val="24"/>
          <w:szCs w:val="24"/>
          <w:lang w:eastAsia="en-US"/>
        </w:rPr>
        <w:t xml:space="preserve">drive in a manner which </w:t>
      </w:r>
      <w:r w:rsidR="00BE0481">
        <w:rPr>
          <w:rFonts w:ascii="Calibri" w:eastAsia="Calibri" w:hAnsi="Calibri" w:cs="Times New Roman"/>
          <w:sz w:val="24"/>
          <w:szCs w:val="24"/>
          <w:lang w:eastAsia="en-US"/>
        </w:rPr>
        <w:t>in the opinion of the Stewards</w:t>
      </w:r>
      <w:r w:rsidR="00F63557">
        <w:rPr>
          <w:rFonts w:ascii="Calibri" w:eastAsia="Calibri" w:hAnsi="Calibri" w:cs="Times New Roman"/>
          <w:sz w:val="24"/>
          <w:szCs w:val="24"/>
          <w:lang w:eastAsia="en-US"/>
        </w:rPr>
        <w:t xml:space="preserve"> is unacceptable</w:t>
      </w:r>
      <w:r w:rsidR="007B14A4">
        <w:rPr>
          <w:rFonts w:ascii="Calibri" w:eastAsia="Calibri" w:hAnsi="Calibri" w:cs="Times New Roman"/>
          <w:sz w:val="24"/>
          <w:szCs w:val="24"/>
          <w:lang w:eastAsia="en-US"/>
        </w:rPr>
        <w:t>”</w:t>
      </w:r>
      <w:r w:rsidR="00412A63">
        <w:rPr>
          <w:rFonts w:ascii="Calibri" w:eastAsia="Calibri" w:hAnsi="Calibri" w:cs="Times New Roman"/>
          <w:sz w:val="24"/>
          <w:szCs w:val="24"/>
          <w:lang w:eastAsia="en-US"/>
        </w:rPr>
        <w:t>.</w:t>
      </w:r>
      <w:bookmarkEnd w:id="2"/>
    </w:p>
    <w:p w14:paraId="3CA8A9B7" w14:textId="77777777" w:rsidR="00B20950" w:rsidRDefault="00B20950" w:rsidP="00B20950">
      <w:pPr>
        <w:spacing w:line="259" w:lineRule="auto"/>
        <w:ind w:left="2880" w:hanging="2880"/>
        <w:jc w:val="both"/>
        <w:rPr>
          <w:rFonts w:ascii="Calibri" w:eastAsia="Calibri" w:hAnsi="Calibri" w:cs="Times New Roman"/>
          <w:b/>
          <w:sz w:val="24"/>
          <w:szCs w:val="24"/>
          <w:lang w:eastAsia="en-US"/>
        </w:rPr>
      </w:pPr>
    </w:p>
    <w:p w14:paraId="42F41638" w14:textId="22E10301" w:rsidR="00B20950" w:rsidRDefault="007868CF" w:rsidP="00B20950">
      <w:pPr>
        <w:spacing w:line="259" w:lineRule="auto"/>
        <w:ind w:left="2880" w:hanging="2880"/>
        <w:jc w:val="both"/>
        <w:rPr>
          <w:rFonts w:ascii="Calibri" w:eastAsia="Calibri" w:hAnsi="Calibri" w:cs="Times New Roman"/>
          <w:bCs/>
          <w:sz w:val="24"/>
          <w:szCs w:val="24"/>
          <w:lang w:val="en"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proofErr w:type="spellStart"/>
      <w:r w:rsidR="001456C9" w:rsidRPr="001456C9">
        <w:rPr>
          <w:rFonts w:ascii="Calibri" w:eastAsia="Calibri" w:hAnsi="Calibri" w:cs="Times New Roman"/>
          <w:bCs/>
          <w:sz w:val="24"/>
          <w:szCs w:val="24"/>
          <w:lang w:val="en" w:eastAsia="en-US"/>
        </w:rPr>
        <w:t>M</w:t>
      </w:r>
      <w:r w:rsidR="00F63557">
        <w:rPr>
          <w:rFonts w:ascii="Calibri" w:eastAsia="Calibri" w:hAnsi="Calibri" w:cs="Times New Roman"/>
          <w:bCs/>
          <w:sz w:val="24"/>
          <w:szCs w:val="24"/>
          <w:lang w:val="en" w:eastAsia="en-US"/>
        </w:rPr>
        <w:t>s</w:t>
      </w:r>
      <w:proofErr w:type="spellEnd"/>
      <w:r w:rsidR="001456C9" w:rsidRPr="001456C9">
        <w:rPr>
          <w:rFonts w:ascii="Calibri" w:eastAsia="Calibri" w:hAnsi="Calibri" w:cs="Times New Roman"/>
          <w:bCs/>
          <w:sz w:val="24"/>
          <w:szCs w:val="24"/>
          <w:lang w:val="en" w:eastAsia="en-US"/>
        </w:rPr>
        <w:t xml:space="preserve"> </w:t>
      </w:r>
      <w:r w:rsidR="00F63557" w:rsidRPr="00F63557">
        <w:rPr>
          <w:rFonts w:ascii="Calibri" w:eastAsia="Calibri" w:hAnsi="Calibri" w:cs="Times New Roman"/>
          <w:bCs/>
          <w:sz w:val="24"/>
          <w:szCs w:val="24"/>
          <w:lang w:val="en" w:eastAsia="en-US"/>
        </w:rPr>
        <w:t xml:space="preserve">Kate Gath, driver of Arden Voyager was found guilty of a charge under rule 149(2) in that when driving Arden Voyager Kate Gath failed to shift wider on the track to obtain clear running before being covered by </w:t>
      </w:r>
      <w:proofErr w:type="spellStart"/>
      <w:r w:rsidR="00F63557" w:rsidRPr="00F63557">
        <w:rPr>
          <w:rFonts w:ascii="Calibri" w:eastAsia="Calibri" w:hAnsi="Calibri" w:cs="Times New Roman"/>
          <w:bCs/>
          <w:sz w:val="24"/>
          <w:szCs w:val="24"/>
          <w:lang w:val="en" w:eastAsia="en-US"/>
        </w:rPr>
        <w:t>Tiwanaku</w:t>
      </w:r>
      <w:proofErr w:type="spellEnd"/>
      <w:r w:rsidR="00F63557" w:rsidRPr="00F63557">
        <w:rPr>
          <w:rFonts w:ascii="Calibri" w:eastAsia="Calibri" w:hAnsi="Calibri" w:cs="Times New Roman"/>
          <w:bCs/>
          <w:sz w:val="24"/>
          <w:szCs w:val="24"/>
          <w:lang w:val="en" w:eastAsia="en-US"/>
        </w:rPr>
        <w:t xml:space="preserve"> (Greg Sugars) at approximately the 450m, and then directing her drive inwards towards the peg line resulting in Arden Voyager being held up losing momentum, before then directing her drive outwards into clear running near the 300m. In assessing penalty Stewards took into account the relevant matters as per the HRV Minimum Penalty Guidelines, and Kate Gath’s not guilty plea. Stewards accordingly imposed a </w:t>
      </w:r>
      <w:proofErr w:type="gramStart"/>
      <w:r w:rsidR="00F63557" w:rsidRPr="00F63557">
        <w:rPr>
          <w:rFonts w:ascii="Calibri" w:eastAsia="Calibri" w:hAnsi="Calibri" w:cs="Times New Roman"/>
          <w:bCs/>
          <w:sz w:val="24"/>
          <w:szCs w:val="24"/>
          <w:lang w:val="en" w:eastAsia="en-US"/>
        </w:rPr>
        <w:t>4 week</w:t>
      </w:r>
      <w:proofErr w:type="gramEnd"/>
      <w:r w:rsidR="00F63557" w:rsidRPr="00F63557">
        <w:rPr>
          <w:rFonts w:ascii="Calibri" w:eastAsia="Calibri" w:hAnsi="Calibri" w:cs="Times New Roman"/>
          <w:bCs/>
          <w:sz w:val="24"/>
          <w:szCs w:val="24"/>
          <w:lang w:val="en" w:eastAsia="en-US"/>
        </w:rPr>
        <w:t xml:space="preserve"> suspension of her </w:t>
      </w:r>
      <w:proofErr w:type="spellStart"/>
      <w:r w:rsidR="00F63557" w:rsidRPr="00F63557">
        <w:rPr>
          <w:rFonts w:ascii="Calibri" w:eastAsia="Calibri" w:hAnsi="Calibri" w:cs="Times New Roman"/>
          <w:bCs/>
          <w:sz w:val="24"/>
          <w:szCs w:val="24"/>
          <w:lang w:val="en" w:eastAsia="en-US"/>
        </w:rPr>
        <w:t>licence</w:t>
      </w:r>
      <w:proofErr w:type="spellEnd"/>
      <w:r w:rsidR="00F63557" w:rsidRPr="00F63557">
        <w:rPr>
          <w:rFonts w:ascii="Calibri" w:eastAsia="Calibri" w:hAnsi="Calibri" w:cs="Times New Roman"/>
          <w:bCs/>
          <w:sz w:val="24"/>
          <w:szCs w:val="24"/>
          <w:lang w:val="en" w:eastAsia="en-US"/>
        </w:rPr>
        <w:t xml:space="preserve"> to drive in races to commence at midnight 29th January 2020. </w:t>
      </w:r>
    </w:p>
    <w:p w14:paraId="68F48DE4" w14:textId="77777777" w:rsidR="001456C9" w:rsidRDefault="001456C9" w:rsidP="00B20950">
      <w:pPr>
        <w:spacing w:line="259" w:lineRule="auto"/>
        <w:ind w:left="2880" w:hanging="2880"/>
        <w:jc w:val="both"/>
        <w:rPr>
          <w:rFonts w:ascii="Calibri" w:eastAsia="Calibri" w:hAnsi="Calibri" w:cs="Times New Roman"/>
          <w:bCs/>
          <w:sz w:val="24"/>
          <w:szCs w:val="24"/>
          <w:lang w:val="en" w:eastAsia="en-US"/>
        </w:rPr>
      </w:pPr>
    </w:p>
    <w:p w14:paraId="2FB509B2" w14:textId="66A291C6" w:rsidR="00B20950"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412A63">
        <w:rPr>
          <w:rFonts w:ascii="Calibri" w:eastAsia="Calibri" w:hAnsi="Calibri" w:cs="Times New Roman"/>
          <w:sz w:val="24"/>
          <w:szCs w:val="24"/>
          <w:lang w:eastAsia="en-US"/>
        </w:rPr>
        <w:tab/>
      </w:r>
      <w:r w:rsidR="00412A63">
        <w:rPr>
          <w:rFonts w:ascii="Calibri" w:eastAsia="Calibri" w:hAnsi="Calibri" w:cs="Times New Roman"/>
          <w:sz w:val="24"/>
          <w:szCs w:val="24"/>
          <w:lang w:eastAsia="en-US"/>
        </w:rPr>
        <w:tab/>
      </w:r>
      <w:r w:rsidR="001C1CB2">
        <w:rPr>
          <w:rFonts w:ascii="Calibri" w:eastAsia="Calibri" w:hAnsi="Calibri" w:cs="Times New Roman"/>
          <w:sz w:val="24"/>
          <w:szCs w:val="24"/>
          <w:lang w:eastAsia="en-US"/>
        </w:rPr>
        <w:t xml:space="preserve">Not </w:t>
      </w:r>
      <w:r w:rsidR="00B20950">
        <w:rPr>
          <w:rFonts w:ascii="Calibri" w:eastAsia="Calibri" w:hAnsi="Calibri" w:cs="Times New Roman"/>
          <w:sz w:val="24"/>
          <w:szCs w:val="24"/>
          <w:lang w:eastAsia="en-US"/>
        </w:rPr>
        <w:t xml:space="preserve">Guilty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01824A1" w14:textId="77777777" w:rsidR="00F63557" w:rsidRDefault="00F63557" w:rsidP="009D1D60">
      <w:pPr>
        <w:spacing w:line="259" w:lineRule="auto"/>
        <w:ind w:left="2880" w:hanging="2880"/>
        <w:jc w:val="both"/>
        <w:rPr>
          <w:rFonts w:ascii="Calibri" w:eastAsia="Calibri" w:hAnsi="Calibri" w:cs="Times New Roman"/>
          <w:b/>
          <w:sz w:val="24"/>
          <w:szCs w:val="24"/>
          <w:lang w:eastAsia="en-US"/>
        </w:rPr>
      </w:pPr>
    </w:p>
    <w:p w14:paraId="19DE33A4" w14:textId="77777777" w:rsidR="00F63557" w:rsidRDefault="00F63557" w:rsidP="009D1D60">
      <w:pPr>
        <w:spacing w:line="259" w:lineRule="auto"/>
        <w:ind w:left="2880" w:hanging="2880"/>
        <w:jc w:val="both"/>
        <w:rPr>
          <w:rFonts w:ascii="Calibri" w:eastAsia="Calibri" w:hAnsi="Calibri" w:cs="Times New Roman"/>
          <w:b/>
          <w:sz w:val="24"/>
          <w:szCs w:val="24"/>
          <w:lang w:eastAsia="en-US"/>
        </w:rPr>
      </w:pPr>
    </w:p>
    <w:p w14:paraId="6BF835F3" w14:textId="77777777" w:rsidR="00F63557" w:rsidRDefault="00F63557" w:rsidP="009D1D60">
      <w:pPr>
        <w:spacing w:line="259" w:lineRule="auto"/>
        <w:ind w:left="2880" w:hanging="2880"/>
        <w:jc w:val="both"/>
        <w:rPr>
          <w:rFonts w:ascii="Calibri" w:eastAsia="Calibri" w:hAnsi="Calibri" w:cs="Times New Roman"/>
          <w:b/>
          <w:sz w:val="24"/>
          <w:szCs w:val="24"/>
          <w:lang w:eastAsia="en-US"/>
        </w:rPr>
      </w:pPr>
    </w:p>
    <w:p w14:paraId="5E8FC4EF" w14:textId="77777777" w:rsidR="00F63557" w:rsidRDefault="00F63557" w:rsidP="009D1D60">
      <w:pPr>
        <w:spacing w:line="259" w:lineRule="auto"/>
        <w:ind w:left="2880" w:hanging="2880"/>
        <w:jc w:val="both"/>
        <w:rPr>
          <w:rFonts w:ascii="Calibri" w:eastAsia="Calibri" w:hAnsi="Calibri" w:cs="Times New Roman"/>
          <w:b/>
          <w:sz w:val="24"/>
          <w:szCs w:val="24"/>
          <w:lang w:eastAsia="en-US"/>
        </w:rPr>
      </w:pPr>
    </w:p>
    <w:p w14:paraId="0E48409B" w14:textId="2C3A95C1" w:rsidR="00D460B2" w:rsidRDefault="007868CF" w:rsidP="009D1D60">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lastRenderedPageBreak/>
        <w:t>DECISION</w:t>
      </w:r>
    </w:p>
    <w:p w14:paraId="6AA86920" w14:textId="3EDE1629" w:rsidR="007868CF" w:rsidRDefault="007868CF" w:rsidP="007868CF">
      <w:pPr>
        <w:spacing w:line="259" w:lineRule="auto"/>
        <w:jc w:val="both"/>
        <w:rPr>
          <w:rFonts w:ascii="Calibri" w:eastAsia="Calibri" w:hAnsi="Calibri" w:cs="Times New Roman"/>
          <w:sz w:val="24"/>
          <w:szCs w:val="24"/>
          <w:lang w:eastAsia="en-US"/>
        </w:rPr>
      </w:pPr>
    </w:p>
    <w:p w14:paraId="54941CA4" w14:textId="1E49F6E8" w:rsidR="001C1CB2" w:rsidRDefault="001C1CB2" w:rsidP="001C1CB2">
      <w:pPr>
        <w:spacing w:line="259" w:lineRule="auto"/>
        <w:jc w:val="both"/>
        <w:rPr>
          <w:rFonts w:ascii="Calibri" w:eastAsia="Calibri" w:hAnsi="Calibri" w:cs="Times New Roman"/>
          <w:sz w:val="24"/>
          <w:szCs w:val="24"/>
          <w:lang w:eastAsia="en-US"/>
        </w:rPr>
      </w:pPr>
      <w:r w:rsidRPr="001C1CB2">
        <w:rPr>
          <w:rFonts w:ascii="Calibri" w:eastAsia="Calibri" w:hAnsi="Calibri" w:cs="Times New Roman"/>
          <w:sz w:val="24"/>
          <w:szCs w:val="24"/>
          <w:lang w:eastAsia="en-US"/>
        </w:rPr>
        <w:t>Ms Kate Gath, you have pleaded “Not Guilty” to a breach of rule 149(2). It concerns your drive of Arden Voyager in Race 7 at Melton on 20 January 2020. The Stewards have alleged that you drove in an unacceptable manner.</w:t>
      </w:r>
    </w:p>
    <w:p w14:paraId="1691E1AC" w14:textId="77777777" w:rsidR="00E4668B" w:rsidRPr="001C1CB2" w:rsidRDefault="00E4668B" w:rsidP="001C1CB2">
      <w:pPr>
        <w:spacing w:line="259" w:lineRule="auto"/>
        <w:jc w:val="both"/>
        <w:rPr>
          <w:rFonts w:ascii="Calibri" w:eastAsia="Calibri" w:hAnsi="Calibri" w:cs="Times New Roman"/>
          <w:sz w:val="24"/>
          <w:szCs w:val="24"/>
          <w:lang w:eastAsia="en-US"/>
        </w:rPr>
      </w:pPr>
    </w:p>
    <w:p w14:paraId="511BA9D3" w14:textId="0951C8A2" w:rsidR="001C1CB2" w:rsidRDefault="001C1CB2" w:rsidP="001C1CB2">
      <w:pPr>
        <w:spacing w:line="259" w:lineRule="auto"/>
        <w:jc w:val="both"/>
        <w:rPr>
          <w:rFonts w:ascii="Calibri" w:eastAsia="Calibri" w:hAnsi="Calibri" w:cs="Times New Roman"/>
          <w:sz w:val="24"/>
          <w:szCs w:val="24"/>
          <w:lang w:eastAsia="en-US"/>
        </w:rPr>
      </w:pPr>
      <w:r w:rsidRPr="001C1CB2">
        <w:rPr>
          <w:rFonts w:ascii="Calibri" w:eastAsia="Calibri" w:hAnsi="Calibri" w:cs="Times New Roman"/>
          <w:sz w:val="24"/>
          <w:szCs w:val="24"/>
          <w:lang w:eastAsia="en-US"/>
        </w:rPr>
        <w:t xml:space="preserve">The essence of the charge is this. Your horse was a </w:t>
      </w:r>
      <w:r w:rsidR="00E4668B" w:rsidRPr="001C1CB2">
        <w:rPr>
          <w:rFonts w:ascii="Calibri" w:eastAsia="Calibri" w:hAnsi="Calibri" w:cs="Times New Roman"/>
          <w:sz w:val="24"/>
          <w:szCs w:val="24"/>
          <w:lang w:eastAsia="en-US"/>
        </w:rPr>
        <w:t>short-priced</w:t>
      </w:r>
      <w:r w:rsidRPr="001C1CB2">
        <w:rPr>
          <w:rFonts w:ascii="Calibri" w:eastAsia="Calibri" w:hAnsi="Calibri" w:cs="Times New Roman"/>
          <w:sz w:val="24"/>
          <w:szCs w:val="24"/>
          <w:lang w:eastAsia="en-US"/>
        </w:rPr>
        <w:t xml:space="preserve"> favourite. It originally settled one off the peg line towards the rear of the field. After passing the winning post with a lap to go and on the turn out of the straight, you improved. In the back straight you were sitting fourth or fifth one horse off the peg line and behind a horse driven by Mr </w:t>
      </w:r>
      <w:proofErr w:type="spellStart"/>
      <w:r w:rsidRPr="001C1CB2">
        <w:rPr>
          <w:rFonts w:ascii="Calibri" w:eastAsia="Calibri" w:hAnsi="Calibri" w:cs="Times New Roman"/>
          <w:sz w:val="24"/>
          <w:szCs w:val="24"/>
          <w:lang w:eastAsia="en-US"/>
        </w:rPr>
        <w:t>Caldow</w:t>
      </w:r>
      <w:proofErr w:type="spellEnd"/>
      <w:r w:rsidRPr="001C1CB2">
        <w:rPr>
          <w:rFonts w:ascii="Calibri" w:eastAsia="Calibri" w:hAnsi="Calibri" w:cs="Times New Roman"/>
          <w:sz w:val="24"/>
          <w:szCs w:val="24"/>
          <w:lang w:eastAsia="en-US"/>
        </w:rPr>
        <w:t xml:space="preserve">, which was in the breeze. You maintained this position for almost the length of the back straight. It may be Mr </w:t>
      </w:r>
      <w:proofErr w:type="spellStart"/>
      <w:r w:rsidRPr="001C1CB2">
        <w:rPr>
          <w:rFonts w:ascii="Calibri" w:eastAsia="Calibri" w:hAnsi="Calibri" w:cs="Times New Roman"/>
          <w:sz w:val="24"/>
          <w:szCs w:val="24"/>
          <w:lang w:eastAsia="en-US"/>
        </w:rPr>
        <w:t>Caldow’s</w:t>
      </w:r>
      <w:proofErr w:type="spellEnd"/>
      <w:r w:rsidRPr="001C1CB2">
        <w:rPr>
          <w:rFonts w:ascii="Calibri" w:eastAsia="Calibri" w:hAnsi="Calibri" w:cs="Times New Roman"/>
          <w:sz w:val="24"/>
          <w:szCs w:val="24"/>
          <w:lang w:eastAsia="en-US"/>
        </w:rPr>
        <w:t xml:space="preserve"> horse was a little wider than it might have been, but you continued to be virtually directly behind it and with no sign of your horse hanging to any noticeable extent. Mr Sugars was behind you and, for most of the back straight, not much wider. There was ample space for you to pull out from behind Mr </w:t>
      </w:r>
      <w:proofErr w:type="spellStart"/>
      <w:r w:rsidRPr="001C1CB2">
        <w:rPr>
          <w:rFonts w:ascii="Calibri" w:eastAsia="Calibri" w:hAnsi="Calibri" w:cs="Times New Roman"/>
          <w:sz w:val="24"/>
          <w:szCs w:val="24"/>
          <w:lang w:eastAsia="en-US"/>
        </w:rPr>
        <w:t>Caldow</w:t>
      </w:r>
      <w:proofErr w:type="spellEnd"/>
      <w:r w:rsidRPr="001C1CB2">
        <w:rPr>
          <w:rFonts w:ascii="Calibri" w:eastAsia="Calibri" w:hAnsi="Calibri" w:cs="Times New Roman"/>
          <w:sz w:val="24"/>
          <w:szCs w:val="24"/>
          <w:lang w:eastAsia="en-US"/>
        </w:rPr>
        <w:t xml:space="preserve"> without causing interference to Mr Sugars. However, you did not do this. When it seemingly became apparent to Mr Sugars that you were not going to move out, he went past you, leaving you behind Mr </w:t>
      </w:r>
      <w:proofErr w:type="spellStart"/>
      <w:r w:rsidRPr="001C1CB2">
        <w:rPr>
          <w:rFonts w:ascii="Calibri" w:eastAsia="Calibri" w:hAnsi="Calibri" w:cs="Times New Roman"/>
          <w:sz w:val="24"/>
          <w:szCs w:val="24"/>
          <w:lang w:eastAsia="en-US"/>
        </w:rPr>
        <w:t>Caldow</w:t>
      </w:r>
      <w:proofErr w:type="spellEnd"/>
      <w:r w:rsidRPr="001C1CB2">
        <w:rPr>
          <w:rFonts w:ascii="Calibri" w:eastAsia="Calibri" w:hAnsi="Calibri" w:cs="Times New Roman"/>
          <w:sz w:val="24"/>
          <w:szCs w:val="24"/>
          <w:lang w:eastAsia="en-US"/>
        </w:rPr>
        <w:t xml:space="preserve"> and the horse on his inside. We might add that, by this time, your horse was in fact on the peg line.</w:t>
      </w:r>
    </w:p>
    <w:p w14:paraId="218AA3D4" w14:textId="77777777" w:rsidR="00E4668B" w:rsidRPr="001C1CB2" w:rsidRDefault="00E4668B" w:rsidP="001C1CB2">
      <w:pPr>
        <w:spacing w:line="259" w:lineRule="auto"/>
        <w:jc w:val="both"/>
        <w:rPr>
          <w:rFonts w:ascii="Calibri" w:eastAsia="Calibri" w:hAnsi="Calibri" w:cs="Times New Roman"/>
          <w:sz w:val="24"/>
          <w:szCs w:val="24"/>
          <w:lang w:eastAsia="en-US"/>
        </w:rPr>
      </w:pPr>
    </w:p>
    <w:p w14:paraId="2D4EF339" w14:textId="16D54904" w:rsidR="001C1CB2" w:rsidRDefault="006C1453" w:rsidP="001C1CB2">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After</w:t>
      </w:r>
      <w:r w:rsidR="001C1CB2" w:rsidRPr="001C1CB2">
        <w:rPr>
          <w:rFonts w:ascii="Calibri" w:eastAsia="Calibri" w:hAnsi="Calibri" w:cs="Times New Roman"/>
          <w:sz w:val="24"/>
          <w:szCs w:val="24"/>
          <w:lang w:eastAsia="en-US"/>
        </w:rPr>
        <w:t xml:space="preserve"> Mr Sugars had got to the outside of the horses ahead of you and swinging for home, you pulled out very sharply, virtually to 4 or 5 horses wide. It was to</w:t>
      </w:r>
      <w:r w:rsidR="00DF4109">
        <w:rPr>
          <w:rFonts w:ascii="Calibri" w:eastAsia="Calibri" w:hAnsi="Calibri" w:cs="Times New Roman"/>
          <w:sz w:val="24"/>
          <w:szCs w:val="24"/>
          <w:lang w:eastAsia="en-US"/>
        </w:rPr>
        <w:t>o</w:t>
      </w:r>
      <w:r w:rsidR="001C1CB2" w:rsidRPr="001C1CB2">
        <w:rPr>
          <w:rFonts w:ascii="Calibri" w:eastAsia="Calibri" w:hAnsi="Calibri" w:cs="Times New Roman"/>
          <w:sz w:val="24"/>
          <w:szCs w:val="24"/>
          <w:lang w:eastAsia="en-US"/>
        </w:rPr>
        <w:t xml:space="preserve"> late. Mr Sugars had broken away. Your horse finished strongly to be narrowly beaten by Mr Sugars by a margin of 1.2 metres</w:t>
      </w:r>
      <w:r>
        <w:rPr>
          <w:rFonts w:ascii="Calibri" w:eastAsia="Calibri" w:hAnsi="Calibri" w:cs="Times New Roman"/>
          <w:sz w:val="24"/>
          <w:szCs w:val="24"/>
          <w:lang w:eastAsia="en-US"/>
        </w:rPr>
        <w:t>,</w:t>
      </w:r>
      <w:r w:rsidR="001C1CB2" w:rsidRPr="001C1CB2">
        <w:rPr>
          <w:rFonts w:ascii="Calibri" w:eastAsia="Calibri" w:hAnsi="Calibri" w:cs="Times New Roman"/>
          <w:sz w:val="24"/>
          <w:szCs w:val="24"/>
          <w:lang w:eastAsia="en-US"/>
        </w:rPr>
        <w:t xml:space="preserve"> with 7.9 metres to the third horse.</w:t>
      </w:r>
    </w:p>
    <w:p w14:paraId="63B24AA3" w14:textId="77777777" w:rsidR="00E4668B" w:rsidRPr="001C1CB2" w:rsidRDefault="00E4668B" w:rsidP="001C1CB2">
      <w:pPr>
        <w:spacing w:line="259" w:lineRule="auto"/>
        <w:jc w:val="both"/>
        <w:rPr>
          <w:rFonts w:ascii="Calibri" w:eastAsia="Calibri" w:hAnsi="Calibri" w:cs="Times New Roman"/>
          <w:sz w:val="24"/>
          <w:szCs w:val="24"/>
          <w:lang w:eastAsia="en-US"/>
        </w:rPr>
      </w:pPr>
    </w:p>
    <w:p w14:paraId="48D596F1" w14:textId="1805AE79" w:rsidR="001C1CB2" w:rsidRDefault="001C1CB2" w:rsidP="001C1CB2">
      <w:pPr>
        <w:spacing w:line="259" w:lineRule="auto"/>
        <w:jc w:val="both"/>
        <w:rPr>
          <w:rFonts w:ascii="Calibri" w:eastAsia="Calibri" w:hAnsi="Calibri" w:cs="Times New Roman"/>
          <w:sz w:val="24"/>
          <w:szCs w:val="24"/>
          <w:lang w:eastAsia="en-US"/>
        </w:rPr>
      </w:pPr>
      <w:r w:rsidRPr="001C1CB2">
        <w:rPr>
          <w:rFonts w:ascii="Calibri" w:eastAsia="Calibri" w:hAnsi="Calibri" w:cs="Times New Roman"/>
          <w:sz w:val="24"/>
          <w:szCs w:val="24"/>
          <w:lang w:eastAsia="en-US"/>
        </w:rPr>
        <w:t xml:space="preserve">The essence of the Stewards case is that by sitting behind two horses for most of the back straight and not pulling out and </w:t>
      </w:r>
      <w:r w:rsidR="006C1453">
        <w:rPr>
          <w:rFonts w:ascii="Calibri" w:eastAsia="Calibri" w:hAnsi="Calibri" w:cs="Times New Roman"/>
          <w:sz w:val="24"/>
          <w:szCs w:val="24"/>
          <w:lang w:eastAsia="en-US"/>
        </w:rPr>
        <w:t xml:space="preserve">by </w:t>
      </w:r>
      <w:r w:rsidRPr="001C1CB2">
        <w:rPr>
          <w:rFonts w:ascii="Calibri" w:eastAsia="Calibri" w:hAnsi="Calibri" w:cs="Times New Roman"/>
          <w:sz w:val="24"/>
          <w:szCs w:val="24"/>
          <w:lang w:eastAsia="en-US"/>
        </w:rPr>
        <w:t xml:space="preserve">allowing Mr Sugars to go past you in full flight, you effectively cost your horse the race. </w:t>
      </w:r>
    </w:p>
    <w:p w14:paraId="22E374A8" w14:textId="77777777" w:rsidR="00E4668B" w:rsidRPr="001C1CB2" w:rsidRDefault="00E4668B" w:rsidP="001C1CB2">
      <w:pPr>
        <w:spacing w:line="259" w:lineRule="auto"/>
        <w:jc w:val="both"/>
        <w:rPr>
          <w:rFonts w:ascii="Calibri" w:eastAsia="Calibri" w:hAnsi="Calibri" w:cs="Times New Roman"/>
          <w:sz w:val="24"/>
          <w:szCs w:val="24"/>
          <w:lang w:eastAsia="en-US"/>
        </w:rPr>
      </w:pPr>
    </w:p>
    <w:p w14:paraId="450C6F19" w14:textId="18E02368" w:rsidR="001C1CB2" w:rsidRDefault="001C1CB2" w:rsidP="001C1CB2">
      <w:pPr>
        <w:spacing w:line="259" w:lineRule="auto"/>
        <w:jc w:val="both"/>
        <w:rPr>
          <w:rFonts w:ascii="Calibri" w:eastAsia="Calibri" w:hAnsi="Calibri" w:cs="Times New Roman"/>
          <w:sz w:val="24"/>
          <w:szCs w:val="24"/>
          <w:lang w:eastAsia="en-US"/>
        </w:rPr>
      </w:pPr>
      <w:r w:rsidRPr="001C1CB2">
        <w:rPr>
          <w:rFonts w:ascii="Calibri" w:eastAsia="Calibri" w:hAnsi="Calibri" w:cs="Times New Roman"/>
          <w:sz w:val="24"/>
          <w:szCs w:val="24"/>
          <w:lang w:eastAsia="en-US"/>
        </w:rPr>
        <w:t xml:space="preserve">Your explanation and evidence today focussed quite considerably on the allegation that your horse hung throughout the race and was found the next day to be lame. We do not consider these to be adequate excuses. Your horse may have hung at times, but not to any great extent. It ran in a straight line down the back straight and was able to be turned very sharply and effectively to get around Mr </w:t>
      </w:r>
      <w:proofErr w:type="spellStart"/>
      <w:r w:rsidRPr="001C1CB2">
        <w:rPr>
          <w:rFonts w:ascii="Calibri" w:eastAsia="Calibri" w:hAnsi="Calibri" w:cs="Times New Roman"/>
          <w:sz w:val="24"/>
          <w:szCs w:val="24"/>
          <w:lang w:eastAsia="en-US"/>
        </w:rPr>
        <w:t>Caldow</w:t>
      </w:r>
      <w:proofErr w:type="spellEnd"/>
      <w:r w:rsidRPr="001C1CB2">
        <w:rPr>
          <w:rFonts w:ascii="Calibri" w:eastAsia="Calibri" w:hAnsi="Calibri" w:cs="Times New Roman"/>
          <w:sz w:val="24"/>
          <w:szCs w:val="24"/>
          <w:lang w:eastAsia="en-US"/>
        </w:rPr>
        <w:t xml:space="preserve"> and another driver, approaching and on the home turn</w:t>
      </w:r>
      <w:r w:rsidR="001F6D55">
        <w:rPr>
          <w:rFonts w:ascii="Calibri" w:eastAsia="Calibri" w:hAnsi="Calibri" w:cs="Times New Roman"/>
          <w:sz w:val="24"/>
          <w:szCs w:val="24"/>
          <w:lang w:eastAsia="en-US"/>
        </w:rPr>
        <w:t>,</w:t>
      </w:r>
      <w:r w:rsidRPr="001C1CB2">
        <w:rPr>
          <w:rFonts w:ascii="Calibri" w:eastAsia="Calibri" w:hAnsi="Calibri" w:cs="Times New Roman"/>
          <w:sz w:val="24"/>
          <w:szCs w:val="24"/>
          <w:lang w:eastAsia="en-US"/>
        </w:rPr>
        <w:t xml:space="preserve"> </w:t>
      </w:r>
      <w:r w:rsidR="006C1453">
        <w:rPr>
          <w:rFonts w:ascii="Calibri" w:eastAsia="Calibri" w:hAnsi="Calibri" w:cs="Times New Roman"/>
          <w:sz w:val="24"/>
          <w:szCs w:val="24"/>
          <w:lang w:eastAsia="en-US"/>
        </w:rPr>
        <w:t>and</w:t>
      </w:r>
      <w:r w:rsidRPr="001C1CB2">
        <w:rPr>
          <w:rFonts w:ascii="Calibri" w:eastAsia="Calibri" w:hAnsi="Calibri" w:cs="Times New Roman"/>
          <w:sz w:val="24"/>
          <w:szCs w:val="24"/>
          <w:lang w:eastAsia="en-US"/>
        </w:rPr>
        <w:t xml:space="preserve"> then finished very strongly and virtually in a straight line. For much the same reason, we do not accept that lameness detected the following day played any great role in things. A veterinary examination after the race detected no lameness and there was no obvious evidence of it during the race.</w:t>
      </w:r>
    </w:p>
    <w:p w14:paraId="4A196864" w14:textId="77777777" w:rsidR="00DF4109" w:rsidRPr="001C1CB2" w:rsidRDefault="00DF4109" w:rsidP="001C1CB2">
      <w:pPr>
        <w:spacing w:line="259" w:lineRule="auto"/>
        <w:jc w:val="both"/>
        <w:rPr>
          <w:rFonts w:ascii="Calibri" w:eastAsia="Calibri" w:hAnsi="Calibri" w:cs="Times New Roman"/>
          <w:sz w:val="24"/>
          <w:szCs w:val="24"/>
          <w:lang w:eastAsia="en-US"/>
        </w:rPr>
      </w:pPr>
    </w:p>
    <w:p w14:paraId="090ED9DE" w14:textId="191B1F72" w:rsidR="001C1CB2" w:rsidRDefault="001C1CB2" w:rsidP="001C1CB2">
      <w:pPr>
        <w:spacing w:line="259" w:lineRule="auto"/>
        <w:jc w:val="both"/>
        <w:rPr>
          <w:rFonts w:ascii="Calibri" w:eastAsia="Calibri" w:hAnsi="Calibri" w:cs="Times New Roman"/>
          <w:sz w:val="24"/>
          <w:szCs w:val="24"/>
          <w:lang w:eastAsia="en-US"/>
        </w:rPr>
      </w:pPr>
      <w:r w:rsidRPr="001C1CB2">
        <w:rPr>
          <w:rFonts w:ascii="Calibri" w:eastAsia="Calibri" w:hAnsi="Calibri" w:cs="Times New Roman"/>
          <w:sz w:val="24"/>
          <w:szCs w:val="24"/>
          <w:lang w:eastAsia="en-US"/>
        </w:rPr>
        <w:t>In summary, we are comfortably satisfied that the charge has been made</w:t>
      </w:r>
      <w:r w:rsidR="001F6D55">
        <w:rPr>
          <w:rFonts w:ascii="Calibri" w:eastAsia="Calibri" w:hAnsi="Calibri" w:cs="Times New Roman"/>
          <w:sz w:val="24"/>
          <w:szCs w:val="24"/>
          <w:lang w:eastAsia="en-US"/>
        </w:rPr>
        <w:t xml:space="preserve"> out</w:t>
      </w:r>
      <w:r w:rsidRPr="001C1CB2">
        <w:rPr>
          <w:rFonts w:ascii="Calibri" w:eastAsia="Calibri" w:hAnsi="Calibri" w:cs="Times New Roman"/>
          <w:sz w:val="24"/>
          <w:szCs w:val="24"/>
          <w:lang w:eastAsia="en-US"/>
        </w:rPr>
        <w:t xml:space="preserve">. </w:t>
      </w:r>
      <w:r w:rsidR="001F6D55">
        <w:rPr>
          <w:rFonts w:ascii="Calibri" w:eastAsia="Calibri" w:hAnsi="Calibri" w:cs="Times New Roman"/>
          <w:sz w:val="24"/>
          <w:szCs w:val="24"/>
          <w:lang w:eastAsia="en-US"/>
        </w:rPr>
        <w:t>W</w:t>
      </w:r>
      <w:r w:rsidRPr="001C1CB2">
        <w:rPr>
          <w:rFonts w:ascii="Calibri" w:eastAsia="Calibri" w:hAnsi="Calibri" w:cs="Times New Roman"/>
          <w:sz w:val="24"/>
          <w:szCs w:val="24"/>
          <w:lang w:eastAsia="en-US"/>
        </w:rPr>
        <w:t>e shall hear the parties on the question of penalty.</w:t>
      </w:r>
    </w:p>
    <w:p w14:paraId="34788F6A" w14:textId="77777777" w:rsidR="00E4668B" w:rsidRPr="001C1CB2" w:rsidRDefault="00E4668B" w:rsidP="001C1CB2">
      <w:pPr>
        <w:spacing w:line="259" w:lineRule="auto"/>
        <w:jc w:val="both"/>
        <w:rPr>
          <w:rFonts w:ascii="Calibri" w:eastAsia="Calibri" w:hAnsi="Calibri" w:cs="Times New Roman"/>
          <w:sz w:val="24"/>
          <w:szCs w:val="24"/>
          <w:lang w:eastAsia="en-US"/>
        </w:rPr>
      </w:pPr>
    </w:p>
    <w:p w14:paraId="19C8CD94" w14:textId="0D312250" w:rsidR="001C1CB2" w:rsidRPr="00E4668B" w:rsidRDefault="001C1CB2" w:rsidP="001C1CB2">
      <w:pPr>
        <w:spacing w:line="259" w:lineRule="auto"/>
        <w:jc w:val="both"/>
        <w:rPr>
          <w:rFonts w:ascii="Calibri" w:eastAsia="Calibri" w:hAnsi="Calibri" w:cs="Times New Roman"/>
          <w:b/>
          <w:bCs/>
          <w:sz w:val="24"/>
          <w:szCs w:val="24"/>
          <w:lang w:eastAsia="en-US"/>
        </w:rPr>
      </w:pPr>
      <w:r w:rsidRPr="001C1CB2">
        <w:rPr>
          <w:rFonts w:ascii="Calibri" w:eastAsia="Calibri" w:hAnsi="Calibri" w:cs="Times New Roman"/>
          <w:b/>
          <w:bCs/>
          <w:sz w:val="24"/>
          <w:szCs w:val="24"/>
          <w:lang w:eastAsia="en-US"/>
        </w:rPr>
        <w:lastRenderedPageBreak/>
        <w:t xml:space="preserve">PENALTY  </w:t>
      </w:r>
    </w:p>
    <w:p w14:paraId="1D13F1ED" w14:textId="77777777" w:rsidR="00E4668B" w:rsidRPr="001C1CB2" w:rsidRDefault="00E4668B" w:rsidP="001C1CB2">
      <w:pPr>
        <w:spacing w:line="259" w:lineRule="auto"/>
        <w:jc w:val="both"/>
        <w:rPr>
          <w:rFonts w:ascii="Calibri" w:eastAsia="Calibri" w:hAnsi="Calibri" w:cs="Times New Roman"/>
          <w:b/>
          <w:bCs/>
          <w:sz w:val="24"/>
          <w:szCs w:val="24"/>
          <w:u w:val="single"/>
          <w:lang w:eastAsia="en-US"/>
        </w:rPr>
      </w:pPr>
    </w:p>
    <w:p w14:paraId="47835585" w14:textId="69BB0640" w:rsidR="001C1CB2" w:rsidRDefault="001C1CB2" w:rsidP="001C1CB2">
      <w:pPr>
        <w:spacing w:line="259" w:lineRule="auto"/>
        <w:jc w:val="both"/>
        <w:rPr>
          <w:rFonts w:ascii="Calibri" w:eastAsia="Calibri" w:hAnsi="Calibri" w:cs="Times New Roman"/>
          <w:sz w:val="24"/>
          <w:szCs w:val="24"/>
          <w:lang w:eastAsia="en-US"/>
        </w:rPr>
      </w:pPr>
      <w:r w:rsidRPr="001C1CB2">
        <w:rPr>
          <w:rFonts w:ascii="Calibri" w:eastAsia="Calibri" w:hAnsi="Calibri" w:cs="Times New Roman"/>
          <w:sz w:val="24"/>
          <w:szCs w:val="24"/>
          <w:lang w:eastAsia="en-US"/>
        </w:rPr>
        <w:t>In relation to penalty, we have heard the submissions of the parties. Ms Gath</w:t>
      </w:r>
      <w:r w:rsidR="001F6D55">
        <w:rPr>
          <w:rFonts w:ascii="Calibri" w:eastAsia="Calibri" w:hAnsi="Calibri" w:cs="Times New Roman"/>
          <w:sz w:val="24"/>
          <w:szCs w:val="24"/>
          <w:lang w:eastAsia="en-US"/>
        </w:rPr>
        <w:t>,</w:t>
      </w:r>
      <w:r w:rsidRPr="001C1CB2">
        <w:rPr>
          <w:rFonts w:ascii="Calibri" w:eastAsia="Calibri" w:hAnsi="Calibri" w:cs="Times New Roman"/>
          <w:sz w:val="24"/>
          <w:szCs w:val="24"/>
          <w:lang w:eastAsia="en-US"/>
        </w:rPr>
        <w:t xml:space="preserve"> we accept that you have an outstanding and exemplary record in harness racing, having had in excess of 7,000 drives</w:t>
      </w:r>
      <w:r w:rsidR="006C1453">
        <w:rPr>
          <w:rFonts w:ascii="Calibri" w:eastAsia="Calibri" w:hAnsi="Calibri" w:cs="Times New Roman"/>
          <w:sz w:val="24"/>
          <w:szCs w:val="24"/>
          <w:lang w:eastAsia="en-US"/>
        </w:rPr>
        <w:t>,</w:t>
      </w:r>
      <w:r w:rsidRPr="001C1CB2">
        <w:rPr>
          <w:rFonts w:ascii="Calibri" w:eastAsia="Calibri" w:hAnsi="Calibri" w:cs="Times New Roman"/>
          <w:sz w:val="24"/>
          <w:szCs w:val="24"/>
          <w:lang w:eastAsia="en-US"/>
        </w:rPr>
        <w:t xml:space="preserve"> and </w:t>
      </w:r>
      <w:r w:rsidR="001F6D55">
        <w:rPr>
          <w:rFonts w:ascii="Calibri" w:eastAsia="Calibri" w:hAnsi="Calibri" w:cs="Times New Roman"/>
          <w:sz w:val="24"/>
          <w:szCs w:val="24"/>
          <w:lang w:eastAsia="en-US"/>
        </w:rPr>
        <w:t xml:space="preserve">you have </w:t>
      </w:r>
      <w:r w:rsidRPr="001C1CB2">
        <w:rPr>
          <w:rFonts w:ascii="Calibri" w:eastAsia="Calibri" w:hAnsi="Calibri" w:cs="Times New Roman"/>
          <w:sz w:val="24"/>
          <w:szCs w:val="24"/>
          <w:lang w:eastAsia="en-US"/>
        </w:rPr>
        <w:t>had many, many winners, some of major races.</w:t>
      </w:r>
    </w:p>
    <w:p w14:paraId="01C06D7F" w14:textId="77777777" w:rsidR="00E4668B" w:rsidRPr="001C1CB2" w:rsidRDefault="00E4668B" w:rsidP="001C1CB2">
      <w:pPr>
        <w:spacing w:line="259" w:lineRule="auto"/>
        <w:jc w:val="both"/>
        <w:rPr>
          <w:rFonts w:ascii="Calibri" w:eastAsia="Calibri" w:hAnsi="Calibri" w:cs="Times New Roman"/>
          <w:sz w:val="24"/>
          <w:szCs w:val="24"/>
          <w:lang w:eastAsia="en-US"/>
        </w:rPr>
      </w:pPr>
    </w:p>
    <w:p w14:paraId="1474B659" w14:textId="4E35431E" w:rsidR="001C1CB2" w:rsidRDefault="001C1CB2" w:rsidP="001C1CB2">
      <w:pPr>
        <w:spacing w:line="259" w:lineRule="auto"/>
        <w:jc w:val="both"/>
        <w:rPr>
          <w:rFonts w:ascii="Calibri" w:eastAsia="Calibri" w:hAnsi="Calibri" w:cs="Times New Roman"/>
          <w:sz w:val="24"/>
          <w:szCs w:val="24"/>
          <w:lang w:eastAsia="en-US"/>
        </w:rPr>
      </w:pPr>
      <w:r w:rsidRPr="001C1CB2">
        <w:rPr>
          <w:rFonts w:ascii="Calibri" w:eastAsia="Calibri" w:hAnsi="Calibri" w:cs="Times New Roman"/>
          <w:sz w:val="24"/>
          <w:szCs w:val="24"/>
          <w:lang w:eastAsia="en-US"/>
        </w:rPr>
        <w:t>With offences such as this, general deterrence must be born in mind. Drives must be of an acceptable nature. Public confidence in harness racing is very important.</w:t>
      </w:r>
    </w:p>
    <w:p w14:paraId="6C5CAAE8" w14:textId="77777777" w:rsidR="00E4668B" w:rsidRPr="001C1CB2" w:rsidRDefault="00E4668B" w:rsidP="001C1CB2">
      <w:pPr>
        <w:spacing w:line="259" w:lineRule="auto"/>
        <w:jc w:val="both"/>
        <w:rPr>
          <w:rFonts w:ascii="Calibri" w:eastAsia="Calibri" w:hAnsi="Calibri" w:cs="Times New Roman"/>
          <w:sz w:val="24"/>
          <w:szCs w:val="24"/>
          <w:lang w:eastAsia="en-US"/>
        </w:rPr>
      </w:pPr>
    </w:p>
    <w:p w14:paraId="5C841E71" w14:textId="77777777" w:rsidR="001C1CB2" w:rsidRPr="001C1CB2" w:rsidRDefault="001C1CB2" w:rsidP="001C1CB2">
      <w:pPr>
        <w:spacing w:line="259" w:lineRule="auto"/>
        <w:jc w:val="both"/>
        <w:rPr>
          <w:rFonts w:ascii="Calibri" w:eastAsia="Calibri" w:hAnsi="Calibri" w:cs="Times New Roman"/>
          <w:sz w:val="24"/>
          <w:szCs w:val="24"/>
          <w:lang w:eastAsia="en-US"/>
        </w:rPr>
      </w:pPr>
      <w:r w:rsidRPr="001C1CB2">
        <w:rPr>
          <w:rFonts w:ascii="Calibri" w:eastAsia="Calibri" w:hAnsi="Calibri" w:cs="Times New Roman"/>
          <w:sz w:val="24"/>
          <w:szCs w:val="24"/>
          <w:lang w:eastAsia="en-US"/>
        </w:rPr>
        <w:t xml:space="preserve">For these reasons a penalty of suspension must be imposed. However, referring again in particular to your outstanding record, we are of the view that a deduction of 1 week is appropriate. Accordingly, the appeal is </w:t>
      </w:r>
      <w:proofErr w:type="gramStart"/>
      <w:r w:rsidRPr="001C1CB2">
        <w:rPr>
          <w:rFonts w:ascii="Calibri" w:eastAsia="Calibri" w:hAnsi="Calibri" w:cs="Times New Roman"/>
          <w:sz w:val="24"/>
          <w:szCs w:val="24"/>
          <w:lang w:eastAsia="en-US"/>
        </w:rPr>
        <w:t>upheld</w:t>
      </w:r>
      <w:proofErr w:type="gramEnd"/>
      <w:r w:rsidRPr="001C1CB2">
        <w:rPr>
          <w:rFonts w:ascii="Calibri" w:eastAsia="Calibri" w:hAnsi="Calibri" w:cs="Times New Roman"/>
          <w:sz w:val="24"/>
          <w:szCs w:val="24"/>
          <w:lang w:eastAsia="en-US"/>
        </w:rPr>
        <w:t xml:space="preserve"> and the penalty varied to one of 3 weeks suspension. </w:t>
      </w:r>
    </w:p>
    <w:p w14:paraId="3D376927" w14:textId="0E079963" w:rsidR="00147D06" w:rsidRPr="00412A63" w:rsidRDefault="00147D06" w:rsidP="001C1CB2">
      <w:pPr>
        <w:spacing w:line="259" w:lineRule="auto"/>
        <w:jc w:val="both"/>
        <w:rPr>
          <w:rFonts w:ascii="Calibri" w:eastAsia="Calibri" w:hAnsi="Calibri" w:cs="Times New Roman"/>
          <w:sz w:val="24"/>
          <w:szCs w:val="24"/>
          <w:lang w:eastAsia="en-US"/>
        </w:rPr>
      </w:pPr>
    </w:p>
    <w:p w14:paraId="69ACCB1A" w14:textId="77777777" w:rsidR="00264FD4" w:rsidRPr="007868CF" w:rsidRDefault="00264FD4" w:rsidP="00264FD4">
      <w:pPr>
        <w:pBdr>
          <w:bottom w:val="single" w:sz="12" w:space="1" w:color="auto"/>
        </w:pBdr>
        <w:spacing w:line="259" w:lineRule="auto"/>
        <w:jc w:val="both"/>
        <w:rPr>
          <w:rFonts w:ascii="Calibri" w:eastAsia="Calibri" w:hAnsi="Calibri" w:cs="Times New Roman"/>
          <w:sz w:val="24"/>
          <w:szCs w:val="24"/>
          <w:lang w:eastAsia="en-US"/>
        </w:rPr>
      </w:pPr>
    </w:p>
    <w:p w14:paraId="47503ADA" w14:textId="77777777" w:rsidR="00B20950" w:rsidRDefault="00B20950" w:rsidP="00C6552E">
      <w:pPr>
        <w:spacing w:line="259" w:lineRule="auto"/>
        <w:rPr>
          <w:rFonts w:ascii="Calibri" w:eastAsia="Calibri" w:hAnsi="Calibri" w:cs="Times New Roman"/>
          <w:sz w:val="24"/>
          <w:szCs w:val="24"/>
          <w:lang w:eastAsia="en-US"/>
        </w:rPr>
      </w:pPr>
    </w:p>
    <w:p w14:paraId="07F39927" w14:textId="290531B2"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17174" w14:textId="77777777" w:rsidR="00F8774E" w:rsidRDefault="00F8774E" w:rsidP="00CF0999">
      <w:r>
        <w:separator/>
      </w:r>
    </w:p>
  </w:endnote>
  <w:endnote w:type="continuationSeparator" w:id="0">
    <w:p w14:paraId="5FD6334E" w14:textId="77777777" w:rsidR="00F8774E" w:rsidRDefault="00F8774E"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Default="00122152" w:rsidP="00CF0999">
    <w:r>
      <w:tab/>
    </w:r>
  </w:p>
  <w:p w14:paraId="1DAAAAAE" w14:textId="77777777" w:rsidR="00122152" w:rsidRDefault="00122152"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3FDE4" w14:textId="77777777" w:rsidR="00F8774E" w:rsidRDefault="00F8774E" w:rsidP="00CF0999">
      <w:r>
        <w:separator/>
      </w:r>
    </w:p>
  </w:footnote>
  <w:footnote w:type="continuationSeparator" w:id="0">
    <w:p w14:paraId="3A818EEF" w14:textId="77777777" w:rsidR="00F8774E" w:rsidRDefault="00F8774E"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8"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2"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3"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13"/>
  </w:num>
  <w:num w:numId="2">
    <w:abstractNumId w:val="9"/>
  </w:num>
  <w:num w:numId="3">
    <w:abstractNumId w:val="17"/>
  </w:num>
  <w:num w:numId="4">
    <w:abstractNumId w:val="15"/>
  </w:num>
  <w:num w:numId="5">
    <w:abstractNumId w:val="5"/>
  </w:num>
  <w:num w:numId="6">
    <w:abstractNumId w:val="16"/>
  </w:num>
  <w:num w:numId="7">
    <w:abstractNumId w:val="20"/>
  </w:num>
  <w:num w:numId="8">
    <w:abstractNumId w:val="12"/>
  </w:num>
  <w:num w:numId="9">
    <w:abstractNumId w:val="19"/>
  </w:num>
  <w:num w:numId="10">
    <w:abstractNumId w:val="14"/>
  </w:num>
  <w:num w:numId="11">
    <w:abstractNumId w:val="1"/>
  </w:num>
  <w:num w:numId="12">
    <w:abstractNumId w:val="11"/>
  </w:num>
  <w:num w:numId="13">
    <w:abstractNumId w:val="2"/>
  </w:num>
  <w:num w:numId="14">
    <w:abstractNumId w:val="6"/>
  </w:num>
  <w:num w:numId="15">
    <w:abstractNumId w:val="7"/>
  </w:num>
  <w:num w:numId="16">
    <w:abstractNumId w:val="21"/>
  </w:num>
  <w:num w:numId="17">
    <w:abstractNumId w:val="0"/>
  </w:num>
  <w:num w:numId="18">
    <w:abstractNumId w:val="10"/>
  </w:num>
  <w:num w:numId="19">
    <w:abstractNumId w:val="4"/>
  </w:num>
  <w:num w:numId="20">
    <w:abstractNumId w:val="3"/>
  </w:num>
  <w:num w:numId="21">
    <w:abstractNumId w:val="18"/>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03B8F"/>
    <w:rsid w:val="00016B45"/>
    <w:rsid w:val="000215EA"/>
    <w:rsid w:val="00035B9C"/>
    <w:rsid w:val="000401CF"/>
    <w:rsid w:val="000506C1"/>
    <w:rsid w:val="000576F4"/>
    <w:rsid w:val="000642AD"/>
    <w:rsid w:val="000717EB"/>
    <w:rsid w:val="00071F3E"/>
    <w:rsid w:val="00073C6A"/>
    <w:rsid w:val="00087EA5"/>
    <w:rsid w:val="00092C0B"/>
    <w:rsid w:val="000934F0"/>
    <w:rsid w:val="000A04DF"/>
    <w:rsid w:val="000A4CB3"/>
    <w:rsid w:val="000B5E53"/>
    <w:rsid w:val="000C05F5"/>
    <w:rsid w:val="000C73F9"/>
    <w:rsid w:val="000E5309"/>
    <w:rsid w:val="000F5A17"/>
    <w:rsid w:val="00105417"/>
    <w:rsid w:val="00110A3F"/>
    <w:rsid w:val="0012029D"/>
    <w:rsid w:val="001203CF"/>
    <w:rsid w:val="00122152"/>
    <w:rsid w:val="0013537F"/>
    <w:rsid w:val="001372AC"/>
    <w:rsid w:val="00142AF8"/>
    <w:rsid w:val="001456C9"/>
    <w:rsid w:val="001459C3"/>
    <w:rsid w:val="00145A3A"/>
    <w:rsid w:val="00147D06"/>
    <w:rsid w:val="001530AD"/>
    <w:rsid w:val="00155CA4"/>
    <w:rsid w:val="00165E82"/>
    <w:rsid w:val="00180EA0"/>
    <w:rsid w:val="00182F21"/>
    <w:rsid w:val="0018346D"/>
    <w:rsid w:val="0018392B"/>
    <w:rsid w:val="00194944"/>
    <w:rsid w:val="00195B3A"/>
    <w:rsid w:val="001C1CB2"/>
    <w:rsid w:val="001C2886"/>
    <w:rsid w:val="001C5CAD"/>
    <w:rsid w:val="001D4118"/>
    <w:rsid w:val="001D5EA1"/>
    <w:rsid w:val="001F4FF6"/>
    <w:rsid w:val="001F6D55"/>
    <w:rsid w:val="00206AF3"/>
    <w:rsid w:val="00210EC7"/>
    <w:rsid w:val="0021172F"/>
    <w:rsid w:val="00214575"/>
    <w:rsid w:val="00227E7F"/>
    <w:rsid w:val="002319B4"/>
    <w:rsid w:val="00237626"/>
    <w:rsid w:val="002430FD"/>
    <w:rsid w:val="00245238"/>
    <w:rsid w:val="00252460"/>
    <w:rsid w:val="002537A7"/>
    <w:rsid w:val="00262F34"/>
    <w:rsid w:val="00264FD4"/>
    <w:rsid w:val="0026660A"/>
    <w:rsid w:val="00276723"/>
    <w:rsid w:val="00277913"/>
    <w:rsid w:val="002813FF"/>
    <w:rsid w:val="00281955"/>
    <w:rsid w:val="00284C5D"/>
    <w:rsid w:val="00296998"/>
    <w:rsid w:val="002A0B84"/>
    <w:rsid w:val="002C570F"/>
    <w:rsid w:val="002C65C0"/>
    <w:rsid w:val="002D1DBB"/>
    <w:rsid w:val="002E22BA"/>
    <w:rsid w:val="002F04A9"/>
    <w:rsid w:val="002F7434"/>
    <w:rsid w:val="00305A16"/>
    <w:rsid w:val="00310E12"/>
    <w:rsid w:val="0032538F"/>
    <w:rsid w:val="00335102"/>
    <w:rsid w:val="00344B4E"/>
    <w:rsid w:val="00345DD8"/>
    <w:rsid w:val="003648BE"/>
    <w:rsid w:val="00370738"/>
    <w:rsid w:val="00371DB0"/>
    <w:rsid w:val="0037568F"/>
    <w:rsid w:val="00377F4D"/>
    <w:rsid w:val="00384D77"/>
    <w:rsid w:val="00386422"/>
    <w:rsid w:val="003875DE"/>
    <w:rsid w:val="003904DC"/>
    <w:rsid w:val="003A17CB"/>
    <w:rsid w:val="003A53E6"/>
    <w:rsid w:val="003B4DC0"/>
    <w:rsid w:val="003B5315"/>
    <w:rsid w:val="003B5657"/>
    <w:rsid w:val="003B61CD"/>
    <w:rsid w:val="003B7142"/>
    <w:rsid w:val="003C53DC"/>
    <w:rsid w:val="003C6B50"/>
    <w:rsid w:val="003D043D"/>
    <w:rsid w:val="003D0AFE"/>
    <w:rsid w:val="003D197D"/>
    <w:rsid w:val="003D5FFA"/>
    <w:rsid w:val="0040030D"/>
    <w:rsid w:val="00400F60"/>
    <w:rsid w:val="00401860"/>
    <w:rsid w:val="00403914"/>
    <w:rsid w:val="0040472C"/>
    <w:rsid w:val="0040496C"/>
    <w:rsid w:val="00405629"/>
    <w:rsid w:val="0040758A"/>
    <w:rsid w:val="00410F1A"/>
    <w:rsid w:val="00411F89"/>
    <w:rsid w:val="00412922"/>
    <w:rsid w:val="00412A63"/>
    <w:rsid w:val="00414084"/>
    <w:rsid w:val="004208B8"/>
    <w:rsid w:val="004235E9"/>
    <w:rsid w:val="00425AD7"/>
    <w:rsid w:val="004276EB"/>
    <w:rsid w:val="004325BA"/>
    <w:rsid w:val="004348B4"/>
    <w:rsid w:val="00434C95"/>
    <w:rsid w:val="004435FB"/>
    <w:rsid w:val="00454090"/>
    <w:rsid w:val="00454B49"/>
    <w:rsid w:val="00456518"/>
    <w:rsid w:val="00471D5C"/>
    <w:rsid w:val="00473D0D"/>
    <w:rsid w:val="0047776C"/>
    <w:rsid w:val="00480874"/>
    <w:rsid w:val="00491007"/>
    <w:rsid w:val="004933D9"/>
    <w:rsid w:val="00495519"/>
    <w:rsid w:val="004A103B"/>
    <w:rsid w:val="004A3FBE"/>
    <w:rsid w:val="004A5123"/>
    <w:rsid w:val="004A729B"/>
    <w:rsid w:val="004A7BBC"/>
    <w:rsid w:val="004B2C80"/>
    <w:rsid w:val="004B3DE6"/>
    <w:rsid w:val="004C433B"/>
    <w:rsid w:val="004D6D59"/>
    <w:rsid w:val="004F338D"/>
    <w:rsid w:val="005044B5"/>
    <w:rsid w:val="00512165"/>
    <w:rsid w:val="005169FE"/>
    <w:rsid w:val="005250ED"/>
    <w:rsid w:val="00525438"/>
    <w:rsid w:val="0053232B"/>
    <w:rsid w:val="00532A17"/>
    <w:rsid w:val="00541155"/>
    <w:rsid w:val="005416D5"/>
    <w:rsid w:val="00546C39"/>
    <w:rsid w:val="005501CE"/>
    <w:rsid w:val="00551D62"/>
    <w:rsid w:val="005531C4"/>
    <w:rsid w:val="00557158"/>
    <w:rsid w:val="005607DB"/>
    <w:rsid w:val="00567EE4"/>
    <w:rsid w:val="00571F56"/>
    <w:rsid w:val="00572FEA"/>
    <w:rsid w:val="00573D37"/>
    <w:rsid w:val="00573D70"/>
    <w:rsid w:val="00574AF2"/>
    <w:rsid w:val="00582495"/>
    <w:rsid w:val="00584BAA"/>
    <w:rsid w:val="0058769D"/>
    <w:rsid w:val="005879A3"/>
    <w:rsid w:val="0059725A"/>
    <w:rsid w:val="00597927"/>
    <w:rsid w:val="005A2FA5"/>
    <w:rsid w:val="005A442B"/>
    <w:rsid w:val="005A580A"/>
    <w:rsid w:val="005B194C"/>
    <w:rsid w:val="005B3F4D"/>
    <w:rsid w:val="005C55D7"/>
    <w:rsid w:val="005C6099"/>
    <w:rsid w:val="005C72E9"/>
    <w:rsid w:val="005D091A"/>
    <w:rsid w:val="005D2268"/>
    <w:rsid w:val="005D47E5"/>
    <w:rsid w:val="005E040F"/>
    <w:rsid w:val="005E2302"/>
    <w:rsid w:val="005E6C7E"/>
    <w:rsid w:val="005F2D75"/>
    <w:rsid w:val="0060363F"/>
    <w:rsid w:val="00603F36"/>
    <w:rsid w:val="00611F17"/>
    <w:rsid w:val="00620923"/>
    <w:rsid w:val="00623FAF"/>
    <w:rsid w:val="0063618E"/>
    <w:rsid w:val="00636D36"/>
    <w:rsid w:val="006372F9"/>
    <w:rsid w:val="00650664"/>
    <w:rsid w:val="00655DEE"/>
    <w:rsid w:val="006649F5"/>
    <w:rsid w:val="006653E1"/>
    <w:rsid w:val="00670338"/>
    <w:rsid w:val="00671D2E"/>
    <w:rsid w:val="00674577"/>
    <w:rsid w:val="00676117"/>
    <w:rsid w:val="006816AD"/>
    <w:rsid w:val="00695E3E"/>
    <w:rsid w:val="006A44B4"/>
    <w:rsid w:val="006A5698"/>
    <w:rsid w:val="006C1453"/>
    <w:rsid w:val="006C4514"/>
    <w:rsid w:val="006D0153"/>
    <w:rsid w:val="006D4F84"/>
    <w:rsid w:val="006D7D92"/>
    <w:rsid w:val="006E7B2E"/>
    <w:rsid w:val="006F0207"/>
    <w:rsid w:val="006F17DB"/>
    <w:rsid w:val="006F5AD4"/>
    <w:rsid w:val="006F5B80"/>
    <w:rsid w:val="00700DD7"/>
    <w:rsid w:val="0070207C"/>
    <w:rsid w:val="00706C60"/>
    <w:rsid w:val="007510B7"/>
    <w:rsid w:val="00757D1A"/>
    <w:rsid w:val="007676B6"/>
    <w:rsid w:val="00774401"/>
    <w:rsid w:val="00775903"/>
    <w:rsid w:val="007868CF"/>
    <w:rsid w:val="0079480B"/>
    <w:rsid w:val="00797136"/>
    <w:rsid w:val="007A33C2"/>
    <w:rsid w:val="007A3D33"/>
    <w:rsid w:val="007A5347"/>
    <w:rsid w:val="007B0129"/>
    <w:rsid w:val="007B14A4"/>
    <w:rsid w:val="007B6F0F"/>
    <w:rsid w:val="007C4987"/>
    <w:rsid w:val="007C5B13"/>
    <w:rsid w:val="007C60EA"/>
    <w:rsid w:val="007C67E6"/>
    <w:rsid w:val="007C69C8"/>
    <w:rsid w:val="007D34EC"/>
    <w:rsid w:val="007D57DA"/>
    <w:rsid w:val="007E7084"/>
    <w:rsid w:val="007F17C1"/>
    <w:rsid w:val="008142E6"/>
    <w:rsid w:val="0083076B"/>
    <w:rsid w:val="00832DC2"/>
    <w:rsid w:val="00842094"/>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5B93"/>
    <w:rsid w:val="008B55E6"/>
    <w:rsid w:val="008B5832"/>
    <w:rsid w:val="008C03D8"/>
    <w:rsid w:val="008C14D2"/>
    <w:rsid w:val="008C30B4"/>
    <w:rsid w:val="008C3D3D"/>
    <w:rsid w:val="008D0FD8"/>
    <w:rsid w:val="008D6C88"/>
    <w:rsid w:val="008D735B"/>
    <w:rsid w:val="008E4BF7"/>
    <w:rsid w:val="008E4E18"/>
    <w:rsid w:val="008F172C"/>
    <w:rsid w:val="008F4E8B"/>
    <w:rsid w:val="00910FBD"/>
    <w:rsid w:val="00914572"/>
    <w:rsid w:val="00914D1B"/>
    <w:rsid w:val="009151E7"/>
    <w:rsid w:val="00917941"/>
    <w:rsid w:val="00921028"/>
    <w:rsid w:val="00923F41"/>
    <w:rsid w:val="00924079"/>
    <w:rsid w:val="00925755"/>
    <w:rsid w:val="00927A54"/>
    <w:rsid w:val="00945E83"/>
    <w:rsid w:val="00946067"/>
    <w:rsid w:val="00947FCE"/>
    <w:rsid w:val="009511E9"/>
    <w:rsid w:val="00955D40"/>
    <w:rsid w:val="00960F01"/>
    <w:rsid w:val="00960FAB"/>
    <w:rsid w:val="00961FDD"/>
    <w:rsid w:val="009654BE"/>
    <w:rsid w:val="00967409"/>
    <w:rsid w:val="00976F47"/>
    <w:rsid w:val="009816F3"/>
    <w:rsid w:val="00982869"/>
    <w:rsid w:val="0098535B"/>
    <w:rsid w:val="00996987"/>
    <w:rsid w:val="009A7521"/>
    <w:rsid w:val="009B2A2F"/>
    <w:rsid w:val="009B2D82"/>
    <w:rsid w:val="009C5FB6"/>
    <w:rsid w:val="009C61BE"/>
    <w:rsid w:val="009D1D60"/>
    <w:rsid w:val="009D512A"/>
    <w:rsid w:val="009E0109"/>
    <w:rsid w:val="009E064F"/>
    <w:rsid w:val="009E337E"/>
    <w:rsid w:val="009E4D1E"/>
    <w:rsid w:val="009E6A12"/>
    <w:rsid w:val="009E6E9A"/>
    <w:rsid w:val="009F7369"/>
    <w:rsid w:val="00A030C9"/>
    <w:rsid w:val="00A04C81"/>
    <w:rsid w:val="00A14154"/>
    <w:rsid w:val="00A14CAC"/>
    <w:rsid w:val="00A36564"/>
    <w:rsid w:val="00A41F1D"/>
    <w:rsid w:val="00A533ED"/>
    <w:rsid w:val="00A53899"/>
    <w:rsid w:val="00A55BAC"/>
    <w:rsid w:val="00A61AAD"/>
    <w:rsid w:val="00A64410"/>
    <w:rsid w:val="00A72796"/>
    <w:rsid w:val="00A72D45"/>
    <w:rsid w:val="00A812BA"/>
    <w:rsid w:val="00A835AE"/>
    <w:rsid w:val="00A855AC"/>
    <w:rsid w:val="00A85A29"/>
    <w:rsid w:val="00A86237"/>
    <w:rsid w:val="00A92DDC"/>
    <w:rsid w:val="00A93172"/>
    <w:rsid w:val="00AB5FFD"/>
    <w:rsid w:val="00AC1060"/>
    <w:rsid w:val="00AC2BA7"/>
    <w:rsid w:val="00AC691F"/>
    <w:rsid w:val="00AD5BE1"/>
    <w:rsid w:val="00AD62DF"/>
    <w:rsid w:val="00AE03D8"/>
    <w:rsid w:val="00AE4311"/>
    <w:rsid w:val="00AF2AC3"/>
    <w:rsid w:val="00AF60A2"/>
    <w:rsid w:val="00B04302"/>
    <w:rsid w:val="00B104AE"/>
    <w:rsid w:val="00B13178"/>
    <w:rsid w:val="00B20950"/>
    <w:rsid w:val="00B22F6F"/>
    <w:rsid w:val="00B2760E"/>
    <w:rsid w:val="00B327BB"/>
    <w:rsid w:val="00B430BD"/>
    <w:rsid w:val="00B43134"/>
    <w:rsid w:val="00B45872"/>
    <w:rsid w:val="00B471E1"/>
    <w:rsid w:val="00B52D5C"/>
    <w:rsid w:val="00B552F2"/>
    <w:rsid w:val="00B77B06"/>
    <w:rsid w:val="00B85F74"/>
    <w:rsid w:val="00B86063"/>
    <w:rsid w:val="00B922DE"/>
    <w:rsid w:val="00B926E1"/>
    <w:rsid w:val="00B9298E"/>
    <w:rsid w:val="00B9303A"/>
    <w:rsid w:val="00BA02D7"/>
    <w:rsid w:val="00BA04C8"/>
    <w:rsid w:val="00BA26D8"/>
    <w:rsid w:val="00BA3A45"/>
    <w:rsid w:val="00BB29C3"/>
    <w:rsid w:val="00BC566B"/>
    <w:rsid w:val="00BC7986"/>
    <w:rsid w:val="00BE0481"/>
    <w:rsid w:val="00BE3B8B"/>
    <w:rsid w:val="00BF440F"/>
    <w:rsid w:val="00BF60DD"/>
    <w:rsid w:val="00C004CB"/>
    <w:rsid w:val="00C03623"/>
    <w:rsid w:val="00C060DA"/>
    <w:rsid w:val="00C073DF"/>
    <w:rsid w:val="00C07FA0"/>
    <w:rsid w:val="00C17C1B"/>
    <w:rsid w:val="00C22CA3"/>
    <w:rsid w:val="00C3090E"/>
    <w:rsid w:val="00C35CD3"/>
    <w:rsid w:val="00C410C0"/>
    <w:rsid w:val="00C42EAA"/>
    <w:rsid w:val="00C46BD0"/>
    <w:rsid w:val="00C51277"/>
    <w:rsid w:val="00C54382"/>
    <w:rsid w:val="00C566C9"/>
    <w:rsid w:val="00C57FC1"/>
    <w:rsid w:val="00C6552E"/>
    <w:rsid w:val="00C72E30"/>
    <w:rsid w:val="00C90F7D"/>
    <w:rsid w:val="00C910D2"/>
    <w:rsid w:val="00C937A6"/>
    <w:rsid w:val="00CA2542"/>
    <w:rsid w:val="00CA6118"/>
    <w:rsid w:val="00CC681A"/>
    <w:rsid w:val="00CC6904"/>
    <w:rsid w:val="00CD196E"/>
    <w:rsid w:val="00CE2139"/>
    <w:rsid w:val="00CE4E87"/>
    <w:rsid w:val="00CE54B1"/>
    <w:rsid w:val="00CF0999"/>
    <w:rsid w:val="00CF1A36"/>
    <w:rsid w:val="00D052F4"/>
    <w:rsid w:val="00D10903"/>
    <w:rsid w:val="00D10E3C"/>
    <w:rsid w:val="00D11CDD"/>
    <w:rsid w:val="00D13EAF"/>
    <w:rsid w:val="00D22ED7"/>
    <w:rsid w:val="00D2379C"/>
    <w:rsid w:val="00D273D2"/>
    <w:rsid w:val="00D27D05"/>
    <w:rsid w:val="00D3532D"/>
    <w:rsid w:val="00D43798"/>
    <w:rsid w:val="00D460B2"/>
    <w:rsid w:val="00D52182"/>
    <w:rsid w:val="00D52EEE"/>
    <w:rsid w:val="00D63101"/>
    <w:rsid w:val="00D6499E"/>
    <w:rsid w:val="00D76BE6"/>
    <w:rsid w:val="00D87E9A"/>
    <w:rsid w:val="00D90D66"/>
    <w:rsid w:val="00D95864"/>
    <w:rsid w:val="00DA2D54"/>
    <w:rsid w:val="00DA77A1"/>
    <w:rsid w:val="00DB7CDF"/>
    <w:rsid w:val="00DE4AF6"/>
    <w:rsid w:val="00DE5490"/>
    <w:rsid w:val="00DE5F4B"/>
    <w:rsid w:val="00DE6F9C"/>
    <w:rsid w:val="00DF4109"/>
    <w:rsid w:val="00DF73CA"/>
    <w:rsid w:val="00E00961"/>
    <w:rsid w:val="00E040C7"/>
    <w:rsid w:val="00E07246"/>
    <w:rsid w:val="00E076F3"/>
    <w:rsid w:val="00E14B1E"/>
    <w:rsid w:val="00E2658C"/>
    <w:rsid w:val="00E3731D"/>
    <w:rsid w:val="00E4668B"/>
    <w:rsid w:val="00E46697"/>
    <w:rsid w:val="00E538BB"/>
    <w:rsid w:val="00E53C26"/>
    <w:rsid w:val="00E63058"/>
    <w:rsid w:val="00E67B36"/>
    <w:rsid w:val="00E71838"/>
    <w:rsid w:val="00E75B7D"/>
    <w:rsid w:val="00E83377"/>
    <w:rsid w:val="00E83A64"/>
    <w:rsid w:val="00E84F61"/>
    <w:rsid w:val="00E93C7C"/>
    <w:rsid w:val="00E9457B"/>
    <w:rsid w:val="00EA5F8A"/>
    <w:rsid w:val="00EB0ECC"/>
    <w:rsid w:val="00EB0F16"/>
    <w:rsid w:val="00EB462D"/>
    <w:rsid w:val="00ED11A1"/>
    <w:rsid w:val="00EE4B93"/>
    <w:rsid w:val="00EF292A"/>
    <w:rsid w:val="00F00258"/>
    <w:rsid w:val="00F0693E"/>
    <w:rsid w:val="00F14511"/>
    <w:rsid w:val="00F14E00"/>
    <w:rsid w:val="00F2745C"/>
    <w:rsid w:val="00F31305"/>
    <w:rsid w:val="00F36DB0"/>
    <w:rsid w:val="00F37EE9"/>
    <w:rsid w:val="00F45CAA"/>
    <w:rsid w:val="00F5419F"/>
    <w:rsid w:val="00F548DD"/>
    <w:rsid w:val="00F55B35"/>
    <w:rsid w:val="00F63557"/>
    <w:rsid w:val="00F63B35"/>
    <w:rsid w:val="00F6406D"/>
    <w:rsid w:val="00F661E1"/>
    <w:rsid w:val="00F66FE4"/>
    <w:rsid w:val="00F7077D"/>
    <w:rsid w:val="00F7160A"/>
    <w:rsid w:val="00F75B76"/>
    <w:rsid w:val="00F75F7A"/>
    <w:rsid w:val="00F8088F"/>
    <w:rsid w:val="00F85109"/>
    <w:rsid w:val="00F8774E"/>
    <w:rsid w:val="00F92E17"/>
    <w:rsid w:val="00F937D7"/>
    <w:rsid w:val="00F93DB5"/>
    <w:rsid w:val="00FB58DB"/>
    <w:rsid w:val="00FC127C"/>
    <w:rsid w:val="00FC70FF"/>
    <w:rsid w:val="00FD6E27"/>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08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5E0E427-7EF3-4C23-BF1A-2D40745D70B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d8f54ab-6009-4e0e-9cd9-41c43f15f740"/>
    <ds:schemaRef ds:uri="http://purl.org/dc/terms/"/>
    <ds:schemaRef ds:uri="d8f7222e-fc4c-4ce1-b1e8-25c6cb89d836"/>
    <ds:schemaRef ds:uri="http://www.w3.org/XML/1998/namespace"/>
    <ds:schemaRef ds:uri="http://purl.org/dc/dcmitype/"/>
  </ds:schemaRefs>
</ds:datastoreItem>
</file>

<file path=customXml/itemProps3.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D0DE4A-7368-4D99-A781-C524A7456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(DEDJTR)</cp:lastModifiedBy>
  <cp:revision>5</cp:revision>
  <cp:lastPrinted>2020-04-07T01:43:00Z</cp:lastPrinted>
  <dcterms:created xsi:type="dcterms:W3CDTF">2020-04-01T22:55:00Z</dcterms:created>
  <dcterms:modified xsi:type="dcterms:W3CDTF">2020-04-07T01:43:00Z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