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332C054" w:rsidR="00DA77A1" w:rsidRDefault="00E522E4" w:rsidP="007868CF">
      <w:pPr>
        <w:pStyle w:val="Reference"/>
      </w:pPr>
      <w:r>
        <w:t>10</w:t>
      </w:r>
      <w:r w:rsidR="00D6053E">
        <w:t xml:space="preserve"> February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2DD7E9" w:rsidR="007868CF" w:rsidRPr="007868CF" w:rsidRDefault="001B13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011C1F14" w:rsidR="00A176EF" w:rsidRPr="00A176EF" w:rsidRDefault="00D6053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MITCH AITKEN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F670A3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6053E">
        <w:rPr>
          <w:rFonts w:ascii="Calibri" w:eastAsia="Calibri" w:hAnsi="Calibri" w:cs="Times New Roman"/>
          <w:sz w:val="24"/>
          <w:szCs w:val="24"/>
          <w:lang w:eastAsia="en-US"/>
        </w:rPr>
        <w:t>2 February</w:t>
      </w:r>
      <w:r w:rsidR="003F6997">
        <w:rPr>
          <w:rFonts w:ascii="Calibri" w:eastAsia="Calibri" w:hAnsi="Calibri" w:cs="Times New Roman"/>
          <w:sz w:val="24"/>
          <w:szCs w:val="24"/>
          <w:lang w:eastAsia="en-US"/>
        </w:rPr>
        <w:t xml:space="preserve"> 2021</w:t>
      </w:r>
    </w:p>
    <w:p w14:paraId="353D3562" w14:textId="6C4FB7B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1344">
        <w:rPr>
          <w:rFonts w:ascii="Calibri" w:eastAsia="Calibri" w:hAnsi="Calibri" w:cs="Times New Roman"/>
          <w:sz w:val="24"/>
          <w:szCs w:val="24"/>
          <w:lang w:eastAsia="en-US"/>
        </w:rPr>
        <w:t>Judge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D6053E">
        <w:rPr>
          <w:rFonts w:ascii="Calibri" w:eastAsia="Calibri" w:hAnsi="Calibri" w:cs="Times New Roman"/>
          <w:sz w:val="24"/>
          <w:szCs w:val="24"/>
          <w:lang w:eastAsia="en-US"/>
        </w:rPr>
        <w:t>Mr Des Gleeson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29052D1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D6053E">
        <w:rPr>
          <w:rFonts w:ascii="Calibri" w:eastAsia="Calibri" w:hAnsi="Calibri" w:cs="Times New Roman"/>
          <w:sz w:val="24"/>
          <w:szCs w:val="24"/>
          <w:lang w:eastAsia="en-US"/>
        </w:rPr>
        <w:t>Robert Cram</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78390DF" w14:textId="59EA8AFE" w:rsidR="00554F4A" w:rsidRPr="007868CF" w:rsidRDefault="001B1344" w:rsidP="00D6053E">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554F4A">
        <w:rPr>
          <w:rFonts w:ascii="Calibri" w:eastAsia="Calibri" w:hAnsi="Calibri" w:cs="Times New Roman"/>
          <w:sz w:val="24"/>
          <w:szCs w:val="24"/>
          <w:lang w:eastAsia="en-US"/>
        </w:rPr>
        <w:t xml:space="preserve">r </w:t>
      </w:r>
      <w:r w:rsidR="00D6053E">
        <w:rPr>
          <w:rFonts w:ascii="Calibri" w:eastAsia="Calibri" w:hAnsi="Calibri" w:cs="Times New Roman"/>
          <w:sz w:val="24"/>
          <w:szCs w:val="24"/>
          <w:lang w:eastAsia="en-US"/>
        </w:rPr>
        <w:t>Des O’Keeffe</w:t>
      </w:r>
      <w:r w:rsidR="00554F4A">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 xml:space="preserve">epresented </w:t>
      </w:r>
      <w:r w:rsidR="00554F4A">
        <w:rPr>
          <w:rFonts w:ascii="Calibri" w:eastAsia="Calibri" w:hAnsi="Calibri" w:cs="Times New Roman"/>
          <w:sz w:val="24"/>
          <w:szCs w:val="24"/>
          <w:lang w:eastAsia="en-US"/>
        </w:rPr>
        <w:t xml:space="preserve">Mr </w:t>
      </w:r>
      <w:r w:rsidR="00D6053E">
        <w:rPr>
          <w:rFonts w:ascii="Calibri" w:eastAsia="Calibri" w:hAnsi="Calibri" w:cs="Times New Roman"/>
          <w:sz w:val="24"/>
          <w:szCs w:val="24"/>
          <w:lang w:eastAsia="en-US"/>
        </w:rPr>
        <w:t>Mitch Aitken.</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7D47F4" w14:textId="28CE6A38" w:rsidR="00FC6C13" w:rsidRDefault="007868CF" w:rsidP="003B7142">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1B1344" w:rsidRPr="001B1344">
        <w:rPr>
          <w:rFonts w:ascii="Calibri" w:eastAsia="Arial" w:hAnsi="Calibri"/>
          <w:sz w:val="24"/>
          <w:szCs w:val="24"/>
        </w:rPr>
        <w:t>Australian Rule of Racing</w:t>
      </w:r>
      <w:r w:rsidR="001B1344">
        <w:rPr>
          <w:rFonts w:ascii="Calibri" w:eastAsia="Arial" w:hAnsi="Calibri"/>
          <w:sz w:val="24"/>
          <w:szCs w:val="24"/>
        </w:rPr>
        <w:t xml:space="preserve"> (“AR”) </w:t>
      </w:r>
      <w:r w:rsidR="00FC6C13">
        <w:rPr>
          <w:rFonts w:ascii="Calibri" w:eastAsia="Arial" w:hAnsi="Calibri"/>
          <w:sz w:val="24"/>
          <w:szCs w:val="24"/>
        </w:rPr>
        <w:t>1</w:t>
      </w:r>
      <w:r w:rsidR="000C1E6B">
        <w:rPr>
          <w:rFonts w:ascii="Calibri" w:eastAsia="Arial" w:hAnsi="Calibri"/>
          <w:sz w:val="24"/>
          <w:szCs w:val="24"/>
        </w:rPr>
        <w:t>29</w:t>
      </w:r>
      <w:r w:rsidR="00FC6C13">
        <w:rPr>
          <w:rFonts w:ascii="Calibri" w:eastAsia="Arial" w:hAnsi="Calibri"/>
          <w:sz w:val="24"/>
          <w:szCs w:val="24"/>
        </w:rPr>
        <w:t>(</w:t>
      </w:r>
      <w:r w:rsidR="000C1E6B">
        <w:rPr>
          <w:rFonts w:ascii="Calibri" w:eastAsia="Arial" w:hAnsi="Calibri"/>
          <w:sz w:val="24"/>
          <w:szCs w:val="24"/>
        </w:rPr>
        <w:t>2</w:t>
      </w:r>
      <w:r w:rsidR="00FC6C13">
        <w:rPr>
          <w:rFonts w:ascii="Calibri" w:eastAsia="Arial" w:hAnsi="Calibri"/>
          <w:sz w:val="24"/>
          <w:szCs w:val="24"/>
        </w:rPr>
        <w:t>) states:</w:t>
      </w:r>
    </w:p>
    <w:p w14:paraId="788A69F3" w14:textId="2671E785" w:rsidR="00300B90" w:rsidRPr="000C1E6B" w:rsidRDefault="00FC6C13" w:rsidP="000C1E6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bookmarkEnd w:id="1"/>
      <w:r w:rsidR="000C1E6B" w:rsidRPr="000C1E6B">
        <w:rPr>
          <w:rFonts w:ascii="Calibri" w:eastAsia="Calibri" w:hAnsi="Calibri" w:cs="Times New Roman"/>
          <w:bCs/>
          <w:sz w:val="24"/>
          <w:szCs w:val="24"/>
          <w:lang w:eastAsia="en-US"/>
        </w:rPr>
        <w:t>A rider must take all reasonable and permissible measures throughout the race</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to ensure that the rider's horse is given full opportunity to win or to obtain the</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best possible place in the field.</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5D5000E7" w14:textId="77777777" w:rsidR="00E72C32" w:rsidRDefault="00300B90" w:rsidP="00D6053E">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E72C32" w:rsidRPr="00E72C32">
        <w:rPr>
          <w:rFonts w:ascii="Calibri" w:eastAsia="Calibri" w:hAnsi="Calibri" w:cs="Times New Roman"/>
          <w:bCs/>
          <w:sz w:val="24"/>
          <w:szCs w:val="24"/>
          <w:lang w:eastAsia="en-US"/>
        </w:rPr>
        <w:t>1.</w:t>
      </w:r>
      <w:r w:rsidR="00E72C32">
        <w:rPr>
          <w:rFonts w:ascii="Calibri" w:eastAsia="Calibri" w:hAnsi="Calibri" w:cs="Times New Roman"/>
          <w:bCs/>
          <w:sz w:val="24"/>
          <w:szCs w:val="24"/>
          <w:lang w:eastAsia="en-US"/>
        </w:rPr>
        <w:t xml:space="preserve"> </w:t>
      </w:r>
      <w:r w:rsidR="00E72C32" w:rsidRPr="00E72C32">
        <w:rPr>
          <w:rFonts w:ascii="Calibri" w:eastAsia="Calibri" w:hAnsi="Calibri" w:cs="Times New Roman"/>
          <w:bCs/>
          <w:sz w:val="24"/>
          <w:szCs w:val="24"/>
          <w:lang w:eastAsia="en-US"/>
        </w:rPr>
        <w:t>You are, and were at all relevant times, a jockey licensed by Racing Victoria.</w:t>
      </w:r>
    </w:p>
    <w:p w14:paraId="1196D9BE" w14:textId="77777777" w:rsidR="00E72C32" w:rsidRDefault="00E72C32" w:rsidP="00E72C32">
      <w:pPr>
        <w:spacing w:line="259" w:lineRule="auto"/>
        <w:ind w:left="2835"/>
        <w:jc w:val="both"/>
        <w:rPr>
          <w:rFonts w:ascii="Calibri" w:eastAsia="Calibri" w:hAnsi="Calibri" w:cs="Times New Roman"/>
          <w:bCs/>
          <w:sz w:val="24"/>
          <w:szCs w:val="24"/>
          <w:lang w:eastAsia="en-US"/>
        </w:rPr>
      </w:pPr>
      <w:r w:rsidRPr="00E72C3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72C32">
        <w:rPr>
          <w:rFonts w:ascii="Calibri" w:eastAsia="Calibri" w:hAnsi="Calibri" w:cs="Times New Roman"/>
          <w:bCs/>
          <w:sz w:val="24"/>
          <w:szCs w:val="24"/>
          <w:lang w:eastAsia="en-US"/>
        </w:rPr>
        <w:t xml:space="preserve">On Saturday 19 December 2020, you rode Heavenly Emperor (NZ) (the Horse) in Race 4, the #Lovethehorse Trophy 1600m BM84 at Flemington (the Race). </w:t>
      </w:r>
    </w:p>
    <w:p w14:paraId="4CB8FEFD" w14:textId="77777777" w:rsidR="00E72C32" w:rsidRDefault="00E72C32" w:rsidP="00E72C32">
      <w:pPr>
        <w:spacing w:line="259" w:lineRule="auto"/>
        <w:ind w:left="2835"/>
        <w:jc w:val="both"/>
        <w:rPr>
          <w:rFonts w:ascii="Calibri" w:eastAsia="Calibri" w:hAnsi="Calibri" w:cs="Times New Roman"/>
          <w:bCs/>
          <w:sz w:val="24"/>
          <w:szCs w:val="24"/>
          <w:lang w:eastAsia="en-US"/>
        </w:rPr>
      </w:pPr>
      <w:r w:rsidRPr="00E72C3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72C32">
        <w:rPr>
          <w:rFonts w:ascii="Calibri" w:eastAsia="Calibri" w:hAnsi="Calibri" w:cs="Times New Roman"/>
          <w:bCs/>
          <w:sz w:val="24"/>
          <w:szCs w:val="24"/>
          <w:lang w:eastAsia="en-US"/>
        </w:rPr>
        <w:t>During the Race:</w:t>
      </w:r>
    </w:p>
    <w:p w14:paraId="123C5DA2" w14:textId="77777777" w:rsidR="00E72C32" w:rsidRDefault="00E72C32" w:rsidP="00E72C32">
      <w:pPr>
        <w:pStyle w:val="ListParagraph"/>
        <w:numPr>
          <w:ilvl w:val="0"/>
          <w:numId w:val="19"/>
        </w:numPr>
        <w:spacing w:line="259" w:lineRule="auto"/>
        <w:ind w:left="3261" w:hanging="426"/>
        <w:jc w:val="both"/>
        <w:rPr>
          <w:rFonts w:ascii="Calibri" w:eastAsia="Calibri" w:hAnsi="Calibri" w:cs="Times New Roman"/>
          <w:bCs/>
          <w:sz w:val="24"/>
          <w:szCs w:val="24"/>
          <w:lang w:eastAsia="en-US"/>
        </w:rPr>
      </w:pPr>
      <w:r w:rsidRPr="00E72C32">
        <w:rPr>
          <w:rFonts w:ascii="Calibri" w:eastAsia="Calibri" w:hAnsi="Calibri" w:cs="Times New Roman"/>
          <w:bCs/>
          <w:sz w:val="24"/>
          <w:szCs w:val="24"/>
          <w:lang w:eastAsia="en-US"/>
        </w:rPr>
        <w:t>From the start to passing the 1400m, you rode the Horse vigorously at an extremely fast pace to a three wide position without cover outside the two leading horses.</w:t>
      </w:r>
    </w:p>
    <w:p w14:paraId="0AE3A82C" w14:textId="77777777" w:rsidR="00E72C32" w:rsidRDefault="00E72C32" w:rsidP="00E72C32">
      <w:pPr>
        <w:pStyle w:val="ListParagraph"/>
        <w:numPr>
          <w:ilvl w:val="0"/>
          <w:numId w:val="19"/>
        </w:numPr>
        <w:spacing w:line="259" w:lineRule="auto"/>
        <w:ind w:left="3261" w:hanging="426"/>
        <w:jc w:val="both"/>
        <w:rPr>
          <w:rFonts w:ascii="Calibri" w:eastAsia="Calibri" w:hAnsi="Calibri" w:cs="Times New Roman"/>
          <w:bCs/>
          <w:sz w:val="24"/>
          <w:szCs w:val="24"/>
          <w:lang w:eastAsia="en-US"/>
        </w:rPr>
      </w:pPr>
      <w:r w:rsidRPr="00E72C32">
        <w:rPr>
          <w:rFonts w:ascii="Calibri" w:eastAsia="Calibri" w:hAnsi="Calibri" w:cs="Times New Roman"/>
          <w:bCs/>
          <w:sz w:val="24"/>
          <w:szCs w:val="24"/>
          <w:lang w:eastAsia="en-US"/>
        </w:rPr>
        <w:t>Between approximately the 1400m and 1200m, you continued to ride your Horse along in a three wide position without cover outside the two leading horses at an extremely fast pace, during which time you failed to restrain the Horse and position it behind Skiddaw to give it cover and respite (which was a reasonable and permissible measure to take).</w:t>
      </w:r>
    </w:p>
    <w:p w14:paraId="446E9A08" w14:textId="77777777" w:rsidR="00E72C32" w:rsidRDefault="00E72C32" w:rsidP="00E72C32">
      <w:pPr>
        <w:pStyle w:val="ListParagraph"/>
        <w:numPr>
          <w:ilvl w:val="0"/>
          <w:numId w:val="19"/>
        </w:numPr>
        <w:spacing w:line="259" w:lineRule="auto"/>
        <w:ind w:left="3261" w:hanging="426"/>
        <w:jc w:val="both"/>
        <w:rPr>
          <w:rFonts w:ascii="Calibri" w:eastAsia="Calibri" w:hAnsi="Calibri" w:cs="Times New Roman"/>
          <w:bCs/>
          <w:sz w:val="24"/>
          <w:szCs w:val="24"/>
          <w:lang w:eastAsia="en-US"/>
        </w:rPr>
      </w:pPr>
      <w:r w:rsidRPr="00E72C32">
        <w:rPr>
          <w:rFonts w:ascii="Calibri" w:eastAsia="Calibri" w:hAnsi="Calibri" w:cs="Times New Roman"/>
          <w:bCs/>
          <w:sz w:val="24"/>
          <w:szCs w:val="24"/>
          <w:lang w:eastAsia="en-US"/>
        </w:rPr>
        <w:t xml:space="preserve">Between approximately the 1200m and 1000m, you continued to ride the Horse along  in a three wide position without cover outside the two leading horses at an </w:t>
      </w:r>
      <w:r w:rsidRPr="00E72C32">
        <w:rPr>
          <w:rFonts w:ascii="Calibri" w:eastAsia="Calibri" w:hAnsi="Calibri" w:cs="Times New Roman"/>
          <w:bCs/>
          <w:sz w:val="24"/>
          <w:szCs w:val="24"/>
          <w:lang w:eastAsia="en-US"/>
        </w:rPr>
        <w:lastRenderedPageBreak/>
        <w:t xml:space="preserve">extremely fast pace, without making any attempt to slow your speed to a more sustainable pace to give the horse some respite and enable it to finish the Race off (which was a reasonable and permissible measure to take). </w:t>
      </w:r>
    </w:p>
    <w:p w14:paraId="58A4E750" w14:textId="62180C28" w:rsidR="00A176EF" w:rsidRPr="00E72C32" w:rsidRDefault="00E72C32" w:rsidP="00E72C32">
      <w:pPr>
        <w:pStyle w:val="ListParagraph"/>
        <w:tabs>
          <w:tab w:val="left" w:pos="3119"/>
        </w:tabs>
        <w:spacing w:line="259" w:lineRule="auto"/>
        <w:ind w:left="3119" w:hanging="284"/>
        <w:jc w:val="both"/>
        <w:rPr>
          <w:rFonts w:ascii="Calibri" w:eastAsia="Calibri" w:hAnsi="Calibri" w:cs="Times New Roman"/>
          <w:bCs/>
          <w:sz w:val="24"/>
          <w:szCs w:val="24"/>
          <w:lang w:eastAsia="en-US"/>
        </w:rPr>
      </w:pPr>
      <w:r w:rsidRPr="00E72C3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72C32">
        <w:rPr>
          <w:rFonts w:ascii="Calibri" w:eastAsia="Calibri" w:hAnsi="Calibri" w:cs="Times New Roman"/>
          <w:bCs/>
          <w:sz w:val="24"/>
          <w:szCs w:val="24"/>
          <w:lang w:eastAsia="en-US"/>
        </w:rPr>
        <w:t>As a result of your conduct in the Race as outlined in particulars 3(b) and/or 3(c), you did not ensure you gave the Horse full opportunity to win or to obtain the best possible place in the field.</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32579643"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6053E">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993737B" w14:textId="77777777" w:rsidR="00241468" w:rsidRPr="00241468" w:rsidRDefault="00241468" w:rsidP="00241468">
      <w:pPr>
        <w:pStyle w:val="ListParagraph"/>
        <w:rPr>
          <w:rFonts w:ascii="Calibri" w:eastAsia="Calibri" w:hAnsi="Calibri" w:cs="Times New Roman"/>
          <w:bCs/>
          <w:sz w:val="24"/>
          <w:szCs w:val="24"/>
          <w:lang w:eastAsia="en-US"/>
        </w:rPr>
      </w:pPr>
    </w:p>
    <w:p w14:paraId="481B5E29" w14:textId="0365E308" w:rsidR="00D71797" w:rsidRDefault="008A4F99"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Mitch Aitken, you have pleaded guilty to a b</w:t>
      </w:r>
      <w:r w:rsidR="00AE5B9B">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each of </w:t>
      </w:r>
      <w:r w:rsidRPr="001B1344">
        <w:rPr>
          <w:rFonts w:ascii="Calibri" w:eastAsia="Arial" w:hAnsi="Calibri"/>
          <w:sz w:val="24"/>
          <w:szCs w:val="24"/>
        </w:rPr>
        <w:t>Australian Rule of Racing</w:t>
      </w:r>
      <w:r>
        <w:rPr>
          <w:rFonts w:ascii="Calibri" w:eastAsia="Arial" w:hAnsi="Calibri"/>
          <w:sz w:val="24"/>
          <w:szCs w:val="24"/>
        </w:rPr>
        <w:t xml:space="preserve"> (“AR”) 129(2). The charge involves your ride on </w:t>
      </w:r>
      <w:r w:rsidR="00901804">
        <w:rPr>
          <w:rFonts w:ascii="Calibri" w:eastAsia="Arial" w:hAnsi="Calibri"/>
          <w:sz w:val="24"/>
          <w:szCs w:val="24"/>
        </w:rPr>
        <w:t>“</w:t>
      </w:r>
      <w:r w:rsidRPr="00E72C32">
        <w:rPr>
          <w:rFonts w:ascii="Calibri" w:eastAsia="Calibri" w:hAnsi="Calibri" w:cs="Times New Roman"/>
          <w:bCs/>
          <w:sz w:val="24"/>
          <w:szCs w:val="24"/>
          <w:lang w:eastAsia="en-US"/>
        </w:rPr>
        <w:t>Heavenly Emperor</w:t>
      </w:r>
      <w:r w:rsidR="009018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Flemington in Race 4 on 19 December 2020.</w:t>
      </w:r>
    </w:p>
    <w:p w14:paraId="4CDBE7F4" w14:textId="2B5E50FC" w:rsidR="008A4F99" w:rsidRDefault="008A4F99" w:rsidP="00633D98">
      <w:pPr>
        <w:spacing w:line="259" w:lineRule="auto"/>
        <w:jc w:val="both"/>
        <w:rPr>
          <w:rFonts w:ascii="Calibri" w:eastAsia="Calibri" w:hAnsi="Calibri" w:cs="Times New Roman"/>
          <w:bCs/>
          <w:sz w:val="24"/>
          <w:szCs w:val="24"/>
          <w:lang w:eastAsia="en-US"/>
        </w:rPr>
      </w:pPr>
    </w:p>
    <w:p w14:paraId="5E9E73CE" w14:textId="1FFCFB12" w:rsidR="00901804" w:rsidRDefault="008A4F99"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light of your guilty plea, the Stewards have indicated that a penalty of 3 weeks suspension is appropriate. We would acknowledge that this is </w:t>
      </w:r>
      <w:r w:rsidR="00377E4C">
        <w:rPr>
          <w:rFonts w:ascii="Calibri" w:eastAsia="Calibri" w:hAnsi="Calibri" w:cs="Times New Roman"/>
          <w:bCs/>
          <w:sz w:val="24"/>
          <w:szCs w:val="24"/>
          <w:lang w:eastAsia="en-US"/>
        </w:rPr>
        <w:t xml:space="preserve">in accordance </w:t>
      </w:r>
      <w:r w:rsidR="00901804">
        <w:rPr>
          <w:rFonts w:ascii="Calibri" w:eastAsia="Calibri" w:hAnsi="Calibri" w:cs="Times New Roman"/>
          <w:bCs/>
          <w:sz w:val="24"/>
          <w:szCs w:val="24"/>
          <w:lang w:eastAsia="en-US"/>
        </w:rPr>
        <w:t xml:space="preserve">with </w:t>
      </w:r>
      <w:r w:rsidR="00D40A83">
        <w:rPr>
          <w:rFonts w:ascii="Calibri" w:eastAsia="Calibri" w:hAnsi="Calibri" w:cs="Times New Roman"/>
          <w:bCs/>
          <w:sz w:val="24"/>
          <w:szCs w:val="24"/>
          <w:lang w:eastAsia="en-US"/>
        </w:rPr>
        <w:t>penalties</w:t>
      </w:r>
      <w:r w:rsidR="00901804">
        <w:rPr>
          <w:rFonts w:ascii="Calibri" w:eastAsia="Calibri" w:hAnsi="Calibri" w:cs="Times New Roman"/>
          <w:bCs/>
          <w:sz w:val="24"/>
          <w:szCs w:val="24"/>
          <w:lang w:eastAsia="en-US"/>
        </w:rPr>
        <w:t xml:space="preserve"> imposed in recent cases. We would emphasise that you have pleaded “guilty” from the outset, from as soon as you were notified of the charge.</w:t>
      </w:r>
    </w:p>
    <w:p w14:paraId="330AF76E" w14:textId="46C2F8AC" w:rsidR="00901804" w:rsidRDefault="00901804" w:rsidP="00633D98">
      <w:pPr>
        <w:spacing w:line="259" w:lineRule="auto"/>
        <w:jc w:val="both"/>
        <w:rPr>
          <w:rFonts w:ascii="Calibri" w:eastAsia="Calibri" w:hAnsi="Calibri" w:cs="Times New Roman"/>
          <w:bCs/>
          <w:sz w:val="24"/>
          <w:szCs w:val="24"/>
          <w:lang w:eastAsia="en-US"/>
        </w:rPr>
      </w:pPr>
    </w:p>
    <w:p w14:paraId="40CAC3CA" w14:textId="1D4770CB" w:rsidR="00901804" w:rsidRDefault="00901804"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had the benefit of the experience and wisdom of Mr Des O’Keeffe, who has been assisting you and who appears on your behalf. He is of the view that a penalty of suspension for 3 weeks is fair and reasonable and reflects an appropriate reduction or discount for a guilty plea. We agree.</w:t>
      </w:r>
    </w:p>
    <w:p w14:paraId="388E9C92" w14:textId="52195246" w:rsidR="00901804" w:rsidRDefault="00901804" w:rsidP="00633D98">
      <w:pPr>
        <w:spacing w:line="259" w:lineRule="auto"/>
        <w:jc w:val="both"/>
        <w:rPr>
          <w:rFonts w:ascii="Calibri" w:eastAsia="Calibri" w:hAnsi="Calibri" w:cs="Times New Roman"/>
          <w:bCs/>
          <w:sz w:val="24"/>
          <w:szCs w:val="24"/>
          <w:lang w:eastAsia="en-US"/>
        </w:rPr>
      </w:pPr>
    </w:p>
    <w:p w14:paraId="30761AFA" w14:textId="6BAF5547" w:rsidR="00901804" w:rsidRDefault="00901804"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suggestion or question of integrity in relation to your ride on </w:t>
      </w:r>
      <w:r w:rsidRPr="00E72C32">
        <w:rPr>
          <w:rFonts w:ascii="Calibri" w:eastAsia="Calibri" w:hAnsi="Calibri" w:cs="Times New Roman"/>
          <w:bCs/>
          <w:sz w:val="24"/>
          <w:szCs w:val="24"/>
          <w:lang w:eastAsia="en-US"/>
        </w:rPr>
        <w:t>Heavenly Emperor</w:t>
      </w:r>
      <w:r>
        <w:rPr>
          <w:rFonts w:ascii="Calibri" w:eastAsia="Calibri" w:hAnsi="Calibri" w:cs="Times New Roman"/>
          <w:bCs/>
          <w:sz w:val="24"/>
          <w:szCs w:val="24"/>
          <w:lang w:eastAsia="en-US"/>
        </w:rPr>
        <w:t>. We bear that in mind. AR 129(2) is a very important Rule. Breaches of it can impact upon the image of racing. It is a Rule which relates to the image of racing generally and to the concept of a level playing field.</w:t>
      </w:r>
    </w:p>
    <w:p w14:paraId="4067708A" w14:textId="5B553FC3" w:rsidR="00D40A83" w:rsidRDefault="00D40A83" w:rsidP="00633D98">
      <w:pPr>
        <w:spacing w:line="259" w:lineRule="auto"/>
        <w:jc w:val="both"/>
        <w:rPr>
          <w:rFonts w:ascii="Calibri" w:eastAsia="Calibri" w:hAnsi="Calibri" w:cs="Times New Roman"/>
          <w:bCs/>
          <w:sz w:val="24"/>
          <w:szCs w:val="24"/>
          <w:lang w:eastAsia="en-US"/>
        </w:rPr>
      </w:pPr>
    </w:p>
    <w:p w14:paraId="707C0FAD" w14:textId="734E5C3F" w:rsidR="00D40A83" w:rsidRDefault="00D40A83"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we accept that what occurred was a poor ride, perhaps because you had not ridden for a period and you were “rusty” and lacked confidence. However, </w:t>
      </w:r>
      <w:r w:rsidR="00E522E4">
        <w:rPr>
          <w:rFonts w:ascii="Calibri" w:eastAsia="Calibri" w:hAnsi="Calibri" w:cs="Times New Roman"/>
          <w:bCs/>
          <w:sz w:val="24"/>
          <w:szCs w:val="24"/>
          <w:lang w:eastAsia="en-US"/>
        </w:rPr>
        <w:t>we repeat that</w:t>
      </w:r>
      <w:r>
        <w:rPr>
          <w:rFonts w:ascii="Calibri" w:eastAsia="Calibri" w:hAnsi="Calibri" w:cs="Times New Roman"/>
          <w:bCs/>
          <w:sz w:val="24"/>
          <w:szCs w:val="24"/>
          <w:lang w:eastAsia="en-US"/>
        </w:rPr>
        <w:t xml:space="preserve"> no issue of integrity is involved.</w:t>
      </w:r>
    </w:p>
    <w:p w14:paraId="54EDF8E9" w14:textId="4872D2E4" w:rsidR="00D40A83" w:rsidRDefault="00D40A83" w:rsidP="00633D98">
      <w:pPr>
        <w:spacing w:line="259" w:lineRule="auto"/>
        <w:jc w:val="both"/>
        <w:rPr>
          <w:rFonts w:ascii="Calibri" w:eastAsia="Calibri" w:hAnsi="Calibri" w:cs="Times New Roman"/>
          <w:bCs/>
          <w:sz w:val="24"/>
          <w:szCs w:val="24"/>
          <w:lang w:eastAsia="en-US"/>
        </w:rPr>
      </w:pPr>
    </w:p>
    <w:p w14:paraId="78116345" w14:textId="49B88810" w:rsidR="00D40A83" w:rsidRPr="00633D98" w:rsidRDefault="00D40A83"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Bearing in mind the circumstances generally and particularly in relation to your situation as you re-establish yourself in South Australia, we agree with the Stewards and Mr O’Keeffe that a penalty of 3 weeks suspension is appropriate.</w:t>
      </w:r>
      <w:r w:rsidR="000141E1">
        <w:rPr>
          <w:rFonts w:ascii="Calibri" w:eastAsia="Calibri" w:hAnsi="Calibri" w:cs="Times New Roman"/>
          <w:bCs/>
          <w:sz w:val="24"/>
          <w:szCs w:val="24"/>
          <w:lang w:eastAsia="en-US"/>
        </w:rPr>
        <w:t xml:space="preserve"> </w:t>
      </w:r>
      <w:bookmarkStart w:id="2" w:name="_Hlk63418592"/>
      <w:r w:rsidR="000141E1">
        <w:rPr>
          <w:rFonts w:ascii="Calibri" w:eastAsia="Calibri" w:hAnsi="Calibri" w:cs="Times New Roman"/>
          <w:bCs/>
          <w:sz w:val="24"/>
          <w:szCs w:val="24"/>
          <w:lang w:eastAsia="en-US"/>
        </w:rPr>
        <w:t>The suspension is to commence immediately.</w:t>
      </w:r>
      <w:bookmarkEnd w:id="2"/>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4DB37254"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EB6F45">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623"/>
    <w:multiLevelType w:val="hybridMultilevel"/>
    <w:tmpl w:val="4E2EA82E"/>
    <w:lvl w:ilvl="0" w:tplc="92C06CB8">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3"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4"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5"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7"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9"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E13822"/>
    <w:multiLevelType w:val="hybridMultilevel"/>
    <w:tmpl w:val="559EF31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7"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8"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num w:numId="1">
    <w:abstractNumId w:val="10"/>
  </w:num>
  <w:num w:numId="2">
    <w:abstractNumId w:val="12"/>
  </w:num>
  <w:num w:numId="3">
    <w:abstractNumId w:val="14"/>
  </w:num>
  <w:num w:numId="4">
    <w:abstractNumId w:val="11"/>
  </w:num>
  <w:num w:numId="5">
    <w:abstractNumId w:val="16"/>
  </w:num>
  <w:num w:numId="6">
    <w:abstractNumId w:val="8"/>
  </w:num>
  <w:num w:numId="7">
    <w:abstractNumId w:val="6"/>
  </w:num>
  <w:num w:numId="8">
    <w:abstractNumId w:val="1"/>
  </w:num>
  <w:num w:numId="9">
    <w:abstractNumId w:val="13"/>
  </w:num>
  <w:num w:numId="10">
    <w:abstractNumId w:val="4"/>
  </w:num>
  <w:num w:numId="11">
    <w:abstractNumId w:val="5"/>
  </w:num>
  <w:num w:numId="12">
    <w:abstractNumId w:val="9"/>
  </w:num>
  <w:num w:numId="13">
    <w:abstractNumId w:val="3"/>
  </w:num>
  <w:num w:numId="14">
    <w:abstractNumId w:val="7"/>
  </w:num>
  <w:num w:numId="15">
    <w:abstractNumId w:val="2"/>
  </w:num>
  <w:num w:numId="16">
    <w:abstractNumId w:val="17"/>
  </w:num>
  <w:num w:numId="17">
    <w:abstractNumId w:val="18"/>
  </w:num>
  <w:num w:numId="18">
    <w:abstractNumId w:val="15"/>
  </w:num>
  <w:num w:numId="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1E1"/>
    <w:rsid w:val="00014AE3"/>
    <w:rsid w:val="0001544F"/>
    <w:rsid w:val="00016B45"/>
    <w:rsid w:val="000215EA"/>
    <w:rsid w:val="00032590"/>
    <w:rsid w:val="0004248D"/>
    <w:rsid w:val="00042F7B"/>
    <w:rsid w:val="000506C1"/>
    <w:rsid w:val="00050EEF"/>
    <w:rsid w:val="000576F4"/>
    <w:rsid w:val="000642AD"/>
    <w:rsid w:val="000717EB"/>
    <w:rsid w:val="00071F3E"/>
    <w:rsid w:val="00073C6A"/>
    <w:rsid w:val="0007707E"/>
    <w:rsid w:val="00085993"/>
    <w:rsid w:val="00087EA5"/>
    <w:rsid w:val="00090522"/>
    <w:rsid w:val="000934F0"/>
    <w:rsid w:val="000A04DF"/>
    <w:rsid w:val="000A310E"/>
    <w:rsid w:val="000A4CB3"/>
    <w:rsid w:val="000B5E53"/>
    <w:rsid w:val="000C05F5"/>
    <w:rsid w:val="000C1E6B"/>
    <w:rsid w:val="000C73F9"/>
    <w:rsid w:val="000E5309"/>
    <w:rsid w:val="000E5956"/>
    <w:rsid w:val="000F5A17"/>
    <w:rsid w:val="00100F14"/>
    <w:rsid w:val="00105417"/>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2F21"/>
    <w:rsid w:val="0018346D"/>
    <w:rsid w:val="0018392B"/>
    <w:rsid w:val="00190E88"/>
    <w:rsid w:val="00194944"/>
    <w:rsid w:val="001A0F1A"/>
    <w:rsid w:val="001B1344"/>
    <w:rsid w:val="001B7201"/>
    <w:rsid w:val="001C0756"/>
    <w:rsid w:val="001C2886"/>
    <w:rsid w:val="001C5CAD"/>
    <w:rsid w:val="001D5EA1"/>
    <w:rsid w:val="001F08BD"/>
    <w:rsid w:val="001F4FF6"/>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C570F"/>
    <w:rsid w:val="002C65C0"/>
    <w:rsid w:val="002C6BB3"/>
    <w:rsid w:val="002D13E2"/>
    <w:rsid w:val="002D1DBB"/>
    <w:rsid w:val="002D3BE7"/>
    <w:rsid w:val="002E16AB"/>
    <w:rsid w:val="002E1E80"/>
    <w:rsid w:val="002E22BA"/>
    <w:rsid w:val="002E4547"/>
    <w:rsid w:val="002E56DC"/>
    <w:rsid w:val="002F04A9"/>
    <w:rsid w:val="002F50B0"/>
    <w:rsid w:val="002F6965"/>
    <w:rsid w:val="002F7434"/>
    <w:rsid w:val="00300B90"/>
    <w:rsid w:val="00305A16"/>
    <w:rsid w:val="00316002"/>
    <w:rsid w:val="00322862"/>
    <w:rsid w:val="0032538F"/>
    <w:rsid w:val="00326450"/>
    <w:rsid w:val="0033384C"/>
    <w:rsid w:val="00335102"/>
    <w:rsid w:val="0033590C"/>
    <w:rsid w:val="0034047B"/>
    <w:rsid w:val="00344B4E"/>
    <w:rsid w:val="003450A9"/>
    <w:rsid w:val="00345DD8"/>
    <w:rsid w:val="00356E91"/>
    <w:rsid w:val="0036323A"/>
    <w:rsid w:val="003648BE"/>
    <w:rsid w:val="003657A6"/>
    <w:rsid w:val="00367F34"/>
    <w:rsid w:val="00370738"/>
    <w:rsid w:val="00371DB0"/>
    <w:rsid w:val="00374C2A"/>
    <w:rsid w:val="0037568F"/>
    <w:rsid w:val="003758D2"/>
    <w:rsid w:val="00377E4C"/>
    <w:rsid w:val="00377F4D"/>
    <w:rsid w:val="00380E3D"/>
    <w:rsid w:val="003846AB"/>
    <w:rsid w:val="00384909"/>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5E00"/>
    <w:rsid w:val="004208B8"/>
    <w:rsid w:val="004235E9"/>
    <w:rsid w:val="00425AD7"/>
    <w:rsid w:val="004348B4"/>
    <w:rsid w:val="00434C95"/>
    <w:rsid w:val="004435FB"/>
    <w:rsid w:val="00454090"/>
    <w:rsid w:val="00454B49"/>
    <w:rsid w:val="00456518"/>
    <w:rsid w:val="004609CC"/>
    <w:rsid w:val="00471D5C"/>
    <w:rsid w:val="00473D0D"/>
    <w:rsid w:val="0047776C"/>
    <w:rsid w:val="00480874"/>
    <w:rsid w:val="00491007"/>
    <w:rsid w:val="0049338D"/>
    <w:rsid w:val="00493E50"/>
    <w:rsid w:val="00495519"/>
    <w:rsid w:val="004A103B"/>
    <w:rsid w:val="004A3FBE"/>
    <w:rsid w:val="004A5123"/>
    <w:rsid w:val="004A729B"/>
    <w:rsid w:val="004A7BBC"/>
    <w:rsid w:val="004B2C80"/>
    <w:rsid w:val="004C433B"/>
    <w:rsid w:val="004D6D59"/>
    <w:rsid w:val="004D758C"/>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2C37"/>
    <w:rsid w:val="005531C4"/>
    <w:rsid w:val="005532E2"/>
    <w:rsid w:val="00554F4A"/>
    <w:rsid w:val="00557158"/>
    <w:rsid w:val="005607DB"/>
    <w:rsid w:val="005625FE"/>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6C7E"/>
    <w:rsid w:val="005F2D75"/>
    <w:rsid w:val="005F6DA5"/>
    <w:rsid w:val="0060363F"/>
    <w:rsid w:val="00603F36"/>
    <w:rsid w:val="00611F17"/>
    <w:rsid w:val="00620923"/>
    <w:rsid w:val="00623FAF"/>
    <w:rsid w:val="00633D98"/>
    <w:rsid w:val="0063618E"/>
    <w:rsid w:val="00636D36"/>
    <w:rsid w:val="006372F9"/>
    <w:rsid w:val="00650664"/>
    <w:rsid w:val="0065401A"/>
    <w:rsid w:val="0065462D"/>
    <w:rsid w:val="00655DEE"/>
    <w:rsid w:val="006649F5"/>
    <w:rsid w:val="00665212"/>
    <w:rsid w:val="006653E1"/>
    <w:rsid w:val="00670338"/>
    <w:rsid w:val="00671D2E"/>
    <w:rsid w:val="006729AF"/>
    <w:rsid w:val="00674577"/>
    <w:rsid w:val="00676117"/>
    <w:rsid w:val="006816AD"/>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44D0"/>
    <w:rsid w:val="00706C60"/>
    <w:rsid w:val="00713993"/>
    <w:rsid w:val="00722449"/>
    <w:rsid w:val="00731ECA"/>
    <w:rsid w:val="00732D8F"/>
    <w:rsid w:val="007375F8"/>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800189"/>
    <w:rsid w:val="00803503"/>
    <w:rsid w:val="0080492F"/>
    <w:rsid w:val="008100DE"/>
    <w:rsid w:val="00811966"/>
    <w:rsid w:val="00812AF5"/>
    <w:rsid w:val="008142E6"/>
    <w:rsid w:val="00817929"/>
    <w:rsid w:val="0082256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260D"/>
    <w:rsid w:val="008A2A9E"/>
    <w:rsid w:val="008A4F99"/>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901804"/>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7521"/>
    <w:rsid w:val="009B2A2F"/>
    <w:rsid w:val="009B2D82"/>
    <w:rsid w:val="009B5C8E"/>
    <w:rsid w:val="009C02CC"/>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B5FFD"/>
    <w:rsid w:val="00AB7C0C"/>
    <w:rsid w:val="00AC1060"/>
    <w:rsid w:val="00AC2BA7"/>
    <w:rsid w:val="00AC691F"/>
    <w:rsid w:val="00AD5BE1"/>
    <w:rsid w:val="00AD62DF"/>
    <w:rsid w:val="00AE007D"/>
    <w:rsid w:val="00AE03D8"/>
    <w:rsid w:val="00AE4311"/>
    <w:rsid w:val="00AE5B9B"/>
    <w:rsid w:val="00AE620D"/>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0CF9"/>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E47D8"/>
    <w:rsid w:val="00BF60DD"/>
    <w:rsid w:val="00BF7828"/>
    <w:rsid w:val="00C004CB"/>
    <w:rsid w:val="00C03623"/>
    <w:rsid w:val="00C060DA"/>
    <w:rsid w:val="00C0714B"/>
    <w:rsid w:val="00C073DF"/>
    <w:rsid w:val="00C07FA0"/>
    <w:rsid w:val="00C205A8"/>
    <w:rsid w:val="00C215FB"/>
    <w:rsid w:val="00C22CA3"/>
    <w:rsid w:val="00C3090E"/>
    <w:rsid w:val="00C35CD3"/>
    <w:rsid w:val="00C410C0"/>
    <w:rsid w:val="00C42EAA"/>
    <w:rsid w:val="00C43BAA"/>
    <w:rsid w:val="00C43D9D"/>
    <w:rsid w:val="00C46BD0"/>
    <w:rsid w:val="00C51277"/>
    <w:rsid w:val="00C5438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40E9"/>
    <w:rsid w:val="00D273D2"/>
    <w:rsid w:val="00D27D05"/>
    <w:rsid w:val="00D30BCB"/>
    <w:rsid w:val="00D31F22"/>
    <w:rsid w:val="00D33D23"/>
    <w:rsid w:val="00D3532D"/>
    <w:rsid w:val="00D36E1D"/>
    <w:rsid w:val="00D40A83"/>
    <w:rsid w:val="00D43798"/>
    <w:rsid w:val="00D460B2"/>
    <w:rsid w:val="00D52182"/>
    <w:rsid w:val="00D52EEE"/>
    <w:rsid w:val="00D56CD4"/>
    <w:rsid w:val="00D6053E"/>
    <w:rsid w:val="00D63101"/>
    <w:rsid w:val="00D6499E"/>
    <w:rsid w:val="00D67947"/>
    <w:rsid w:val="00D71797"/>
    <w:rsid w:val="00D75A07"/>
    <w:rsid w:val="00D76BE6"/>
    <w:rsid w:val="00D77241"/>
    <w:rsid w:val="00D83C42"/>
    <w:rsid w:val="00D851DB"/>
    <w:rsid w:val="00D867CF"/>
    <w:rsid w:val="00D87E9A"/>
    <w:rsid w:val="00D90D66"/>
    <w:rsid w:val="00D94A18"/>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376CF"/>
    <w:rsid w:val="00E412D8"/>
    <w:rsid w:val="00E435D0"/>
    <w:rsid w:val="00E46697"/>
    <w:rsid w:val="00E522E4"/>
    <w:rsid w:val="00E538BB"/>
    <w:rsid w:val="00E53C26"/>
    <w:rsid w:val="00E56CBC"/>
    <w:rsid w:val="00E63058"/>
    <w:rsid w:val="00E67B36"/>
    <w:rsid w:val="00E710C8"/>
    <w:rsid w:val="00E71838"/>
    <w:rsid w:val="00E72C32"/>
    <w:rsid w:val="00E75B7D"/>
    <w:rsid w:val="00E76C25"/>
    <w:rsid w:val="00E817D4"/>
    <w:rsid w:val="00E83377"/>
    <w:rsid w:val="00E83A64"/>
    <w:rsid w:val="00E84F61"/>
    <w:rsid w:val="00E93C7C"/>
    <w:rsid w:val="00E9457B"/>
    <w:rsid w:val="00EA0F2F"/>
    <w:rsid w:val="00EA5F8A"/>
    <w:rsid w:val="00EB0ECC"/>
    <w:rsid w:val="00EB0F16"/>
    <w:rsid w:val="00EB462D"/>
    <w:rsid w:val="00EB6F45"/>
    <w:rsid w:val="00ED11A1"/>
    <w:rsid w:val="00EE40CD"/>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6C13"/>
    <w:rsid w:val="00FC70FF"/>
    <w:rsid w:val="00FD19C7"/>
    <w:rsid w:val="00FD3EE6"/>
    <w:rsid w:val="00FD6796"/>
    <w:rsid w:val="00FE74B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2021-02-09T23:19:00Z</cp:lastPrinted>
  <dcterms:created xsi:type="dcterms:W3CDTF">2021-02-04T22:28:00Z</dcterms:created>
  <dcterms:modified xsi:type="dcterms:W3CDTF">2021-02-09T23:19:00Z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