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D2F716F" w:rsidR="00DA77A1" w:rsidRDefault="00014981" w:rsidP="007868CF">
      <w:pPr>
        <w:pStyle w:val="Reference"/>
      </w:pPr>
      <w:r>
        <w:t>31</w:t>
      </w:r>
      <w:r w:rsidR="00A76B9B">
        <w:t xml:space="preserve"> March</w:t>
      </w:r>
      <w:r w:rsidR="003F6997">
        <w:t xml:space="preserve"> 202</w:t>
      </w:r>
      <w:r w:rsidR="00A76B9B">
        <w:t>2</w:t>
      </w:r>
    </w:p>
    <w:p w14:paraId="4867A01C" w14:textId="77777777" w:rsidR="00D15A81" w:rsidRDefault="00D15A81" w:rsidP="007868CF">
      <w:pPr>
        <w:spacing w:after="160" w:line="259" w:lineRule="auto"/>
        <w:jc w:val="center"/>
        <w:rPr>
          <w:rFonts w:ascii="Calibri" w:eastAsia="Calibri" w:hAnsi="Calibri" w:cs="Times New Roman"/>
          <w:b/>
          <w:sz w:val="40"/>
          <w:szCs w:val="40"/>
          <w:lang w:eastAsia="en-US"/>
        </w:rPr>
      </w:pPr>
    </w:p>
    <w:p w14:paraId="0B7AC0BD" w14:textId="75C602D5"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378269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4D9CB31" w:rsidR="00A176EF" w:rsidRPr="00A176EF" w:rsidRDefault="009B71A6"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PAUL BANKS</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3F0C2D8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05880">
        <w:rPr>
          <w:rFonts w:ascii="Calibri" w:eastAsia="Calibri" w:hAnsi="Calibri" w:cs="Times New Roman"/>
          <w:sz w:val="24"/>
          <w:szCs w:val="24"/>
          <w:lang w:eastAsia="en-US"/>
        </w:rPr>
        <w:t>Mon</w:t>
      </w:r>
      <w:r w:rsidR="005134FD" w:rsidRPr="005134FD">
        <w:rPr>
          <w:rFonts w:ascii="Calibri" w:eastAsia="Calibri" w:hAnsi="Calibri" w:cs="Times New Roman"/>
          <w:sz w:val="24"/>
          <w:szCs w:val="24"/>
          <w:lang w:eastAsia="en-US"/>
        </w:rPr>
        <w:t xml:space="preserve">day, </w:t>
      </w:r>
      <w:r w:rsidR="00405880">
        <w:rPr>
          <w:rFonts w:ascii="Calibri" w:eastAsia="Calibri" w:hAnsi="Calibri" w:cs="Times New Roman"/>
          <w:sz w:val="24"/>
          <w:szCs w:val="24"/>
          <w:lang w:eastAsia="en-US"/>
        </w:rPr>
        <w:t>22 November 2021</w:t>
      </w:r>
    </w:p>
    <w:p w14:paraId="353D3562" w14:textId="771C710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A066E">
        <w:rPr>
          <w:rFonts w:ascii="Calibri" w:eastAsia="Calibri" w:hAnsi="Calibri" w:cs="Times New Roman"/>
          <w:sz w:val="24"/>
          <w:szCs w:val="24"/>
          <w:lang w:eastAsia="en-US"/>
        </w:rPr>
        <w:t xml:space="preserve">Judge </w:t>
      </w:r>
      <w:r w:rsidR="009B71A6">
        <w:rPr>
          <w:rFonts w:ascii="Calibri" w:eastAsia="Calibri" w:hAnsi="Calibri" w:cs="Times New Roman"/>
          <w:sz w:val="24"/>
          <w:szCs w:val="24"/>
          <w:lang w:eastAsia="en-US"/>
        </w:rPr>
        <w:t>John Bowman</w:t>
      </w:r>
      <w:r w:rsidR="00C25210">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9B71A6">
        <w:rPr>
          <w:rFonts w:ascii="Calibri" w:eastAsia="Calibri" w:hAnsi="Calibri" w:cs="Times New Roman"/>
          <w:sz w:val="24"/>
          <w:szCs w:val="24"/>
          <w:lang w:eastAsia="en-US"/>
        </w:rPr>
        <w:t xml:space="preserve">, Judge Julie Nicholson and </w:t>
      </w:r>
      <w:r w:rsidR="00C25210">
        <w:rPr>
          <w:rFonts w:ascii="Calibri" w:eastAsia="Calibri" w:hAnsi="Calibri" w:cs="Times New Roman"/>
          <w:sz w:val="24"/>
          <w:szCs w:val="24"/>
          <w:lang w:eastAsia="en-US"/>
        </w:rPr>
        <w:t xml:space="preserve">Ms </w:t>
      </w:r>
      <w:r w:rsidR="009B71A6">
        <w:rPr>
          <w:rFonts w:ascii="Calibri" w:eastAsia="Calibri" w:hAnsi="Calibri" w:cs="Times New Roman"/>
          <w:sz w:val="24"/>
          <w:szCs w:val="24"/>
          <w:lang w:eastAsia="en-US"/>
        </w:rPr>
        <w:t xml:space="preserve">Amanda Dickens. </w:t>
      </w:r>
    </w:p>
    <w:p w14:paraId="0835B251" w14:textId="43253C6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134FD">
        <w:rPr>
          <w:rFonts w:ascii="Calibri" w:eastAsia="Calibri" w:hAnsi="Calibri" w:cs="Times New Roman"/>
          <w:sz w:val="24"/>
          <w:szCs w:val="24"/>
          <w:lang w:eastAsia="en-US"/>
        </w:rPr>
        <w:t>Justin Hooper instructed by Mr Daniel Bolkunowicz</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4F1B097" w:rsidR="007868CF" w:rsidRDefault="004A066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134FD">
        <w:rPr>
          <w:rFonts w:ascii="Calibri" w:eastAsia="Calibri" w:hAnsi="Calibri" w:cs="Times New Roman"/>
          <w:sz w:val="24"/>
          <w:szCs w:val="24"/>
          <w:lang w:eastAsia="en-US"/>
        </w:rPr>
        <w:t xml:space="preserve">Paul Banks </w:t>
      </w:r>
      <w:r>
        <w:rPr>
          <w:rFonts w:ascii="Calibri" w:eastAsia="Calibri" w:hAnsi="Calibri" w:cs="Times New Roman"/>
          <w:sz w:val="24"/>
          <w:szCs w:val="24"/>
          <w:lang w:eastAsia="en-US"/>
        </w:rPr>
        <w:t>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56CB1FB" w14:textId="77777777" w:rsidR="00E14B5E" w:rsidRDefault="00E14B5E" w:rsidP="00E14B5E">
      <w:pPr>
        <w:spacing w:line="259" w:lineRule="auto"/>
        <w:ind w:left="2880" w:hanging="2880"/>
        <w:jc w:val="both"/>
        <w:rPr>
          <w:rFonts w:ascii="Calibri" w:eastAsia="Calibri" w:hAnsi="Calibri" w:cs="Times New Roman"/>
          <w:sz w:val="24"/>
          <w:szCs w:val="24"/>
          <w:lang w:eastAsia="en-US"/>
        </w:rPr>
      </w:pPr>
      <w:r w:rsidRPr="00984442">
        <w:rPr>
          <w:rFonts w:ascii="Calibri" w:eastAsia="Calibri" w:hAnsi="Calibri" w:cs="Times New Roman"/>
          <w:b/>
          <w:sz w:val="24"/>
          <w:szCs w:val="24"/>
          <w:lang w:eastAsia="en-US"/>
        </w:rPr>
        <w:t>Charge</w:t>
      </w:r>
      <w:r>
        <w:rPr>
          <w:rFonts w:ascii="Calibri" w:eastAsia="Calibri" w:hAnsi="Calibri" w:cs="Times New Roman"/>
          <w:b/>
          <w:sz w:val="24"/>
          <w:szCs w:val="24"/>
          <w:lang w:eastAsia="en-US"/>
        </w:rPr>
        <w:t>s &amp; Particulars</w:t>
      </w:r>
      <w:r w:rsidRPr="00984442">
        <w:rPr>
          <w:rFonts w:ascii="Calibri" w:eastAsia="Calibri" w:hAnsi="Calibri" w:cs="Times New Roman"/>
          <w:b/>
          <w:sz w:val="24"/>
          <w:szCs w:val="24"/>
          <w:lang w:eastAsia="en-US"/>
        </w:rPr>
        <w:t>:</w:t>
      </w:r>
      <w:r w:rsidRPr="00984442">
        <w:rPr>
          <w:rFonts w:ascii="Calibri" w:eastAsia="Calibri" w:hAnsi="Calibri" w:cs="Times New Roman"/>
          <w:sz w:val="24"/>
          <w:szCs w:val="24"/>
          <w:lang w:eastAsia="en-US"/>
        </w:rPr>
        <w:t xml:space="preserve"> </w:t>
      </w:r>
      <w:bookmarkStart w:id="1" w:name="_Hlk40169310"/>
      <w:r>
        <w:rPr>
          <w:rFonts w:ascii="Calibri" w:eastAsia="Calibri" w:hAnsi="Calibri" w:cs="Times New Roman"/>
          <w:sz w:val="24"/>
          <w:szCs w:val="24"/>
          <w:lang w:eastAsia="en-US"/>
        </w:rPr>
        <w:tab/>
      </w:r>
    </w:p>
    <w:p w14:paraId="24F506B2" w14:textId="1B09490F" w:rsidR="00E14B5E" w:rsidRDefault="00E14B5E" w:rsidP="00E14B5E">
      <w:pPr>
        <w:spacing w:line="259" w:lineRule="auto"/>
        <w:ind w:left="2880" w:hanging="2880"/>
        <w:jc w:val="both"/>
        <w:rPr>
          <w:rFonts w:ascii="Calibri" w:eastAsia="Calibri" w:hAnsi="Calibri" w:cs="Times New Roman"/>
          <w:sz w:val="24"/>
          <w:szCs w:val="24"/>
          <w:lang w:eastAsia="en-US"/>
        </w:rPr>
      </w:pPr>
    </w:p>
    <w:p w14:paraId="4E4486E9" w14:textId="42582560" w:rsidR="0006068E" w:rsidRDefault="0006068E" w:rsidP="00E14B5E">
      <w:pPr>
        <w:spacing w:line="259" w:lineRule="auto"/>
        <w:ind w:left="2880" w:hanging="2880"/>
        <w:jc w:val="both"/>
        <w:rPr>
          <w:rFonts w:ascii="Calibri" w:eastAsia="Calibri" w:hAnsi="Calibri" w:cs="Times New Roman"/>
          <w:b/>
          <w:bCs/>
          <w:sz w:val="24"/>
          <w:szCs w:val="24"/>
          <w:u w:val="single"/>
          <w:lang w:eastAsia="en-US"/>
        </w:rPr>
      </w:pPr>
      <w:r w:rsidRPr="0006068E">
        <w:rPr>
          <w:rFonts w:ascii="Calibri" w:eastAsia="Calibri" w:hAnsi="Calibri" w:cs="Times New Roman"/>
          <w:b/>
          <w:bCs/>
          <w:sz w:val="24"/>
          <w:szCs w:val="24"/>
          <w:u w:val="single"/>
          <w:lang w:eastAsia="en-US"/>
        </w:rPr>
        <w:t xml:space="preserve">Coastal Chick charges </w:t>
      </w:r>
    </w:p>
    <w:p w14:paraId="4A9EA6F8" w14:textId="77777777" w:rsidR="0006068E" w:rsidRPr="0006068E" w:rsidRDefault="0006068E" w:rsidP="00E14B5E">
      <w:pPr>
        <w:spacing w:line="259" w:lineRule="auto"/>
        <w:ind w:left="2880" w:hanging="2880"/>
        <w:jc w:val="both"/>
        <w:rPr>
          <w:rFonts w:ascii="Calibri" w:eastAsia="Calibri" w:hAnsi="Calibri" w:cs="Times New Roman"/>
          <w:b/>
          <w:bCs/>
          <w:sz w:val="24"/>
          <w:szCs w:val="24"/>
          <w:u w:val="single"/>
          <w:lang w:eastAsia="en-US"/>
        </w:rPr>
      </w:pPr>
    </w:p>
    <w:p w14:paraId="498A9281" w14:textId="6E8FBB17" w:rsidR="0006068E" w:rsidRDefault="00E14B5E" w:rsidP="00E14B5E">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 xml:space="preserve">Charge One: </w:t>
      </w:r>
      <w:r w:rsidRPr="00EC53F7">
        <w:rPr>
          <w:rFonts w:ascii="Calibri" w:eastAsia="Calibri" w:hAnsi="Calibri" w:cs="Times New Roman"/>
          <w:b/>
          <w:bCs/>
          <w:sz w:val="24"/>
          <w:szCs w:val="24"/>
          <w:lang w:eastAsia="en-US"/>
        </w:rPr>
        <w:t xml:space="preserve">AR 244 </w:t>
      </w:r>
    </w:p>
    <w:p w14:paraId="38A1A7C7" w14:textId="77777777" w:rsidR="0006068E" w:rsidRDefault="0006068E" w:rsidP="00E14B5E">
      <w:pPr>
        <w:spacing w:line="259" w:lineRule="auto"/>
        <w:ind w:left="2880" w:hanging="2880"/>
        <w:jc w:val="both"/>
        <w:rPr>
          <w:rFonts w:ascii="Calibri" w:eastAsia="Calibri" w:hAnsi="Calibri" w:cs="Times New Roman"/>
          <w:b/>
          <w:bCs/>
          <w:sz w:val="24"/>
          <w:szCs w:val="24"/>
          <w:lang w:eastAsia="en-US"/>
        </w:rPr>
      </w:pPr>
    </w:p>
    <w:p w14:paraId="6A790714" w14:textId="64234883" w:rsidR="00E14B5E" w:rsidRPr="00EC53F7" w:rsidRDefault="00E14B5E" w:rsidP="0006068E">
      <w:pPr>
        <w:spacing w:line="259" w:lineRule="auto"/>
        <w:ind w:left="2880" w:hanging="1887"/>
        <w:jc w:val="both"/>
        <w:rPr>
          <w:rFonts w:ascii="Calibri" w:eastAsia="Calibri" w:hAnsi="Calibri" w:cs="Times New Roman"/>
          <w:sz w:val="24"/>
          <w:szCs w:val="24"/>
          <w:lang w:eastAsia="en-US"/>
        </w:rPr>
      </w:pPr>
      <w:r w:rsidRPr="00EC53F7">
        <w:rPr>
          <w:rFonts w:ascii="Calibri" w:eastAsia="Calibri" w:hAnsi="Calibri" w:cs="Times New Roman"/>
          <w:b/>
          <w:bCs/>
          <w:sz w:val="24"/>
          <w:szCs w:val="24"/>
          <w:lang w:eastAsia="en-US"/>
        </w:rPr>
        <w:t xml:space="preserve">Administration of prohibited substance to affect race performance </w:t>
      </w:r>
    </w:p>
    <w:p w14:paraId="55BEDDDA" w14:textId="77777777" w:rsidR="00E14B5E" w:rsidRDefault="00E14B5E" w:rsidP="00E14B5E">
      <w:pPr>
        <w:spacing w:line="259" w:lineRule="auto"/>
        <w:ind w:left="1276" w:hanging="283"/>
        <w:jc w:val="both"/>
        <w:rPr>
          <w:rFonts w:ascii="Calibri" w:eastAsia="Calibri" w:hAnsi="Calibri" w:cs="Times New Roman"/>
          <w:sz w:val="24"/>
          <w:szCs w:val="24"/>
          <w:lang w:eastAsia="en-US"/>
        </w:rPr>
      </w:pPr>
    </w:p>
    <w:p w14:paraId="401172A4" w14:textId="1CFDF579" w:rsidR="00E14B5E" w:rsidRPr="00EC53F7" w:rsidRDefault="00E14B5E" w:rsidP="00E14B5E">
      <w:pPr>
        <w:spacing w:line="259" w:lineRule="auto"/>
        <w:ind w:left="1276" w:hanging="283"/>
        <w:jc w:val="both"/>
        <w:rPr>
          <w:rFonts w:ascii="Calibri" w:eastAsia="Calibri" w:hAnsi="Calibri" w:cs="Times New Roman"/>
          <w:sz w:val="24"/>
          <w:szCs w:val="24"/>
          <w:lang w:eastAsia="en-US"/>
        </w:rPr>
      </w:pPr>
      <w:r w:rsidRPr="00EC53F7">
        <w:rPr>
          <w:rFonts w:ascii="Calibri" w:eastAsia="Calibri" w:hAnsi="Calibri" w:cs="Times New Roman"/>
          <w:sz w:val="24"/>
          <w:szCs w:val="24"/>
          <w:lang w:eastAsia="en-US"/>
        </w:rPr>
        <w:t>(1)</w:t>
      </w:r>
      <w:r>
        <w:rPr>
          <w:rFonts w:ascii="Calibri" w:eastAsia="Calibri" w:hAnsi="Calibri" w:cs="Times New Roman"/>
          <w:sz w:val="24"/>
          <w:szCs w:val="24"/>
          <w:lang w:eastAsia="en-US"/>
        </w:rPr>
        <w:tab/>
      </w:r>
      <w:r w:rsidRPr="00EC53F7">
        <w:rPr>
          <w:rFonts w:ascii="Calibri" w:eastAsia="Calibri" w:hAnsi="Calibri" w:cs="Times New Roman"/>
          <w:sz w:val="24"/>
          <w:szCs w:val="24"/>
          <w:lang w:eastAsia="en-US"/>
        </w:rPr>
        <w:t xml:space="preserve">A person must not: </w:t>
      </w:r>
    </w:p>
    <w:p w14:paraId="7867D863" w14:textId="77777777" w:rsidR="00E14B5E" w:rsidRPr="00EC53F7" w:rsidRDefault="00E14B5E" w:rsidP="00E14B5E">
      <w:pPr>
        <w:spacing w:line="259" w:lineRule="auto"/>
        <w:ind w:left="1276" w:hanging="283"/>
        <w:jc w:val="both"/>
        <w:rPr>
          <w:rFonts w:ascii="Calibri" w:eastAsia="Calibri" w:hAnsi="Calibri" w:cs="Times New Roman"/>
          <w:sz w:val="24"/>
          <w:szCs w:val="24"/>
          <w:lang w:eastAsia="en-US"/>
        </w:rPr>
      </w:pPr>
      <w:r w:rsidRPr="00EC53F7">
        <w:rPr>
          <w:rFonts w:ascii="Calibri" w:eastAsia="Calibri" w:hAnsi="Calibri" w:cs="Times New Roman"/>
          <w:sz w:val="24"/>
          <w:szCs w:val="24"/>
          <w:lang w:eastAsia="en-US"/>
        </w:rPr>
        <w:t>(a)</w:t>
      </w:r>
      <w:r>
        <w:rPr>
          <w:rFonts w:ascii="Calibri" w:eastAsia="Calibri" w:hAnsi="Calibri" w:cs="Times New Roman"/>
          <w:sz w:val="24"/>
          <w:szCs w:val="24"/>
          <w:lang w:eastAsia="en-US"/>
        </w:rPr>
        <w:tab/>
      </w:r>
      <w:r w:rsidRPr="00EC53F7">
        <w:rPr>
          <w:rFonts w:ascii="Calibri" w:eastAsia="Calibri" w:hAnsi="Calibri" w:cs="Times New Roman"/>
          <w:sz w:val="24"/>
          <w:szCs w:val="24"/>
          <w:lang w:eastAsia="en-US"/>
        </w:rPr>
        <w:t xml:space="preserve">administer; or </w:t>
      </w:r>
    </w:p>
    <w:p w14:paraId="42E553DD" w14:textId="77777777" w:rsidR="00E14B5E" w:rsidRPr="00EC53F7" w:rsidRDefault="00E14B5E" w:rsidP="00E14B5E">
      <w:pPr>
        <w:spacing w:line="259" w:lineRule="auto"/>
        <w:ind w:left="1276" w:hanging="283"/>
        <w:jc w:val="both"/>
        <w:rPr>
          <w:rFonts w:ascii="Calibri" w:eastAsia="Calibri" w:hAnsi="Calibri" w:cs="Times New Roman"/>
          <w:sz w:val="24"/>
          <w:szCs w:val="24"/>
          <w:lang w:eastAsia="en-US"/>
        </w:rPr>
      </w:pPr>
      <w:r w:rsidRPr="00EC53F7">
        <w:rPr>
          <w:rFonts w:ascii="Calibri" w:eastAsia="Calibri" w:hAnsi="Calibri" w:cs="Times New Roman"/>
          <w:sz w:val="24"/>
          <w:szCs w:val="24"/>
          <w:lang w:eastAsia="en-US"/>
        </w:rPr>
        <w:t>(b)</w:t>
      </w:r>
      <w:r>
        <w:rPr>
          <w:rFonts w:ascii="Calibri" w:eastAsia="Calibri" w:hAnsi="Calibri" w:cs="Times New Roman"/>
          <w:sz w:val="24"/>
          <w:szCs w:val="24"/>
          <w:lang w:eastAsia="en-US"/>
        </w:rPr>
        <w:tab/>
      </w:r>
      <w:r w:rsidRPr="00EC53F7">
        <w:rPr>
          <w:rFonts w:ascii="Calibri" w:eastAsia="Calibri" w:hAnsi="Calibri" w:cs="Times New Roman"/>
          <w:sz w:val="24"/>
          <w:szCs w:val="24"/>
          <w:lang w:eastAsia="en-US"/>
        </w:rPr>
        <w:t xml:space="preserve">cause to be administered, </w:t>
      </w:r>
    </w:p>
    <w:p w14:paraId="72CF0F89" w14:textId="77777777" w:rsidR="00E14B5E" w:rsidRPr="00EC53F7" w:rsidRDefault="00E14B5E" w:rsidP="00E14B5E">
      <w:pPr>
        <w:spacing w:line="259" w:lineRule="auto"/>
        <w:ind w:left="2880" w:hanging="2880"/>
        <w:jc w:val="both"/>
        <w:rPr>
          <w:rFonts w:ascii="Calibri" w:eastAsia="Calibri" w:hAnsi="Calibri" w:cs="Times New Roman"/>
          <w:sz w:val="24"/>
          <w:szCs w:val="24"/>
          <w:lang w:eastAsia="en-US"/>
        </w:rPr>
      </w:pPr>
    </w:p>
    <w:p w14:paraId="0C93FB33" w14:textId="77777777" w:rsidR="00E14B5E" w:rsidRPr="00EC53F7" w:rsidRDefault="00E14B5E" w:rsidP="00E14B5E">
      <w:pPr>
        <w:spacing w:line="259" w:lineRule="auto"/>
        <w:ind w:left="993"/>
        <w:jc w:val="both"/>
        <w:rPr>
          <w:rFonts w:ascii="Calibri" w:eastAsia="Calibri" w:hAnsi="Calibri" w:cs="Times New Roman"/>
          <w:sz w:val="24"/>
          <w:szCs w:val="24"/>
          <w:lang w:eastAsia="en-US"/>
        </w:rPr>
      </w:pPr>
      <w:r w:rsidRPr="00EC53F7">
        <w:rPr>
          <w:rFonts w:ascii="Calibri" w:eastAsia="Calibri" w:hAnsi="Calibri" w:cs="Times New Roman"/>
          <w:sz w:val="24"/>
          <w:szCs w:val="24"/>
          <w:lang w:eastAsia="en-US"/>
        </w:rPr>
        <w:t xml:space="preserve">a prohibited substance on Prohibited List A and/or Prohibited List B to a horse for the purpose of affecting the performance or behaviour of the horse in a race, or of preventing it starting in a race. </w:t>
      </w:r>
    </w:p>
    <w:p w14:paraId="0E2E3041" w14:textId="77777777" w:rsidR="00E14B5E" w:rsidRDefault="00E14B5E" w:rsidP="00E14B5E">
      <w:pPr>
        <w:spacing w:line="259" w:lineRule="auto"/>
        <w:ind w:left="993"/>
        <w:jc w:val="both"/>
        <w:rPr>
          <w:rFonts w:ascii="Calibri" w:eastAsia="Calibri" w:hAnsi="Calibri" w:cs="Times New Roman"/>
          <w:sz w:val="24"/>
          <w:szCs w:val="24"/>
          <w:lang w:eastAsia="en-US"/>
        </w:rPr>
      </w:pPr>
    </w:p>
    <w:p w14:paraId="241893E5" w14:textId="4934EB28" w:rsidR="00E14B5E" w:rsidRDefault="00E14B5E" w:rsidP="00E14B5E">
      <w:pPr>
        <w:spacing w:line="259" w:lineRule="auto"/>
        <w:ind w:left="993"/>
        <w:jc w:val="both"/>
        <w:rPr>
          <w:rFonts w:ascii="Calibri" w:eastAsia="Calibri" w:hAnsi="Calibri" w:cs="Times New Roman"/>
          <w:sz w:val="24"/>
          <w:szCs w:val="24"/>
          <w:lang w:eastAsia="en-US"/>
        </w:rPr>
      </w:pPr>
      <w:r w:rsidRPr="00EC53F7">
        <w:rPr>
          <w:rFonts w:ascii="Calibri" w:eastAsia="Calibri" w:hAnsi="Calibri" w:cs="Times New Roman"/>
          <w:sz w:val="24"/>
          <w:szCs w:val="24"/>
          <w:lang w:eastAsia="en-US"/>
        </w:rPr>
        <w:t xml:space="preserve">If a person breaches subrule (1), a disqualification for a period of not less than 3 years must be imposed, unless there is a finding that a special circumstance exists, in which case that penalty may be reduced. </w:t>
      </w:r>
    </w:p>
    <w:p w14:paraId="529D40A6" w14:textId="77777777" w:rsidR="00D15A81" w:rsidRPr="007862D2" w:rsidRDefault="00D15A81" w:rsidP="00D15A81">
      <w:pPr>
        <w:spacing w:before="120" w:after="120" w:line="259" w:lineRule="auto"/>
        <w:ind w:left="2880" w:hanging="2880"/>
        <w:jc w:val="both"/>
        <w:rPr>
          <w:rFonts w:ascii="Calibri" w:eastAsia="Calibri" w:hAnsi="Calibri" w:cs="Calibri"/>
          <w:b/>
          <w:i/>
          <w:sz w:val="24"/>
          <w:szCs w:val="24"/>
          <w:lang w:eastAsia="en-US"/>
        </w:rPr>
      </w:pPr>
      <w:r w:rsidRPr="007862D2">
        <w:rPr>
          <w:rFonts w:ascii="Calibri" w:eastAsia="Calibri" w:hAnsi="Calibri" w:cs="Calibri"/>
          <w:b/>
          <w:sz w:val="24"/>
          <w:szCs w:val="24"/>
          <w:lang w:eastAsia="en-US"/>
        </w:rPr>
        <w:t>Particulars of Charge</w:t>
      </w:r>
    </w:p>
    <w:p w14:paraId="7F7482DA" w14:textId="77777777" w:rsidR="00E14B5E" w:rsidRPr="007862D2" w:rsidRDefault="00E14B5E" w:rsidP="00E14B5E">
      <w:pPr>
        <w:numPr>
          <w:ilvl w:val="0"/>
          <w:numId w:val="34"/>
        </w:numPr>
        <w:spacing w:before="120" w:after="120" w:line="259" w:lineRule="auto"/>
        <w:jc w:val="both"/>
        <w:rPr>
          <w:rFonts w:ascii="Calibri" w:eastAsia="Calibri" w:hAnsi="Calibri" w:cs="Calibri"/>
          <w:bCs/>
          <w:sz w:val="24"/>
          <w:szCs w:val="24"/>
          <w:lang w:eastAsia="en-US"/>
        </w:rPr>
      </w:pPr>
      <w:bookmarkStart w:id="2" w:name="_Hlk85102313"/>
      <w:r w:rsidRPr="007862D2">
        <w:rPr>
          <w:rFonts w:ascii="Calibri" w:eastAsia="Calibri" w:hAnsi="Calibri" w:cs="Calibri"/>
          <w:bCs/>
          <w:sz w:val="24"/>
          <w:szCs w:val="24"/>
          <w:lang w:eastAsia="en-US"/>
        </w:rPr>
        <w:t>You are, and were at all relevant times, a trainer licensed by Racing Victoria.</w:t>
      </w:r>
    </w:p>
    <w:p w14:paraId="33CCE9BF" w14:textId="1E29433E" w:rsidR="00E14B5E" w:rsidRPr="007862D2" w:rsidRDefault="00E14B5E" w:rsidP="00E14B5E">
      <w:pPr>
        <w:numPr>
          <w:ilvl w:val="0"/>
          <w:numId w:val="34"/>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lastRenderedPageBreak/>
        <w:t xml:space="preserve">At all relevant times, you were the trainer of </w:t>
      </w:r>
      <w:r w:rsidR="003B2FB6">
        <w:rPr>
          <w:rFonts w:ascii="Calibri" w:eastAsia="Calibri" w:hAnsi="Calibri" w:cs="Calibri"/>
          <w:bCs/>
          <w:i/>
          <w:sz w:val="24"/>
          <w:szCs w:val="24"/>
          <w:lang w:eastAsia="en-US"/>
        </w:rPr>
        <w:t>Coastal Chic</w:t>
      </w:r>
      <w:r w:rsidRPr="007862D2">
        <w:rPr>
          <w:rFonts w:ascii="Calibri" w:eastAsia="Calibri" w:hAnsi="Calibri" w:cs="Calibri"/>
          <w:bCs/>
          <w:i/>
          <w:sz w:val="24"/>
          <w:szCs w:val="24"/>
          <w:lang w:eastAsia="en-US"/>
        </w:rPr>
        <w:t>.</w:t>
      </w:r>
    </w:p>
    <w:p w14:paraId="5730044D" w14:textId="2538BB92" w:rsidR="00E14B5E" w:rsidRPr="007862D2" w:rsidRDefault="00E14B5E" w:rsidP="00E14B5E">
      <w:pPr>
        <w:numPr>
          <w:ilvl w:val="0"/>
          <w:numId w:val="34"/>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On </w:t>
      </w:r>
      <w:r w:rsidR="003B2FB6">
        <w:rPr>
          <w:rFonts w:ascii="Calibri" w:eastAsia="Calibri" w:hAnsi="Calibri" w:cs="Calibri"/>
          <w:bCs/>
          <w:sz w:val="24"/>
          <w:szCs w:val="24"/>
          <w:lang w:eastAsia="en-US"/>
        </w:rPr>
        <w:t xml:space="preserve">15 September </w:t>
      </w:r>
      <w:r w:rsidRPr="007862D2">
        <w:rPr>
          <w:rFonts w:ascii="Calibri" w:eastAsia="Calibri" w:hAnsi="Calibri" w:cs="Calibri"/>
          <w:bCs/>
          <w:sz w:val="24"/>
          <w:szCs w:val="24"/>
          <w:lang w:eastAsia="en-US"/>
        </w:rPr>
        <w:t>2018</w:t>
      </w:r>
      <w:r w:rsidRPr="007862D2">
        <w:rPr>
          <w:rFonts w:ascii="Calibri" w:eastAsia="Calibri" w:hAnsi="Calibri" w:cs="Calibri"/>
          <w:bCs/>
          <w:i/>
          <w:sz w:val="24"/>
          <w:szCs w:val="24"/>
          <w:lang w:eastAsia="en-US"/>
        </w:rPr>
        <w:t xml:space="preserve">, </w:t>
      </w:r>
      <w:r w:rsidR="003B2FB6">
        <w:rPr>
          <w:rFonts w:ascii="Calibri" w:eastAsia="Calibri" w:hAnsi="Calibri" w:cs="Calibri"/>
          <w:bCs/>
          <w:i/>
          <w:sz w:val="24"/>
          <w:szCs w:val="24"/>
          <w:lang w:eastAsia="en-US"/>
        </w:rPr>
        <w:t xml:space="preserve">Coastal Chic </w:t>
      </w:r>
      <w:r w:rsidRPr="007862D2">
        <w:rPr>
          <w:rFonts w:ascii="Calibri" w:eastAsia="Calibri" w:hAnsi="Calibri" w:cs="Calibri"/>
          <w:bCs/>
          <w:sz w:val="24"/>
          <w:szCs w:val="24"/>
          <w:lang w:eastAsia="en-US"/>
        </w:rPr>
        <w:t xml:space="preserve">ran in the </w:t>
      </w:r>
      <w:r w:rsidR="003B2FB6">
        <w:rPr>
          <w:rFonts w:ascii="Calibri" w:eastAsia="Calibri" w:hAnsi="Calibri" w:cs="Calibri"/>
          <w:bCs/>
          <w:sz w:val="24"/>
          <w:szCs w:val="24"/>
          <w:lang w:eastAsia="en-US"/>
        </w:rPr>
        <w:t>Bourke Builders 0-58 Handicap over 28</w:t>
      </w:r>
      <w:r w:rsidRPr="007862D2">
        <w:rPr>
          <w:rFonts w:ascii="Calibri" w:eastAsia="Calibri" w:hAnsi="Calibri" w:cs="Calibri"/>
          <w:bCs/>
          <w:sz w:val="24"/>
          <w:szCs w:val="24"/>
          <w:lang w:eastAsia="en-US"/>
        </w:rPr>
        <w:t xml:space="preserve">00 metres at the </w:t>
      </w:r>
      <w:r w:rsidR="003B2FB6">
        <w:rPr>
          <w:rFonts w:ascii="Calibri" w:eastAsia="Calibri" w:hAnsi="Calibri" w:cs="Calibri"/>
          <w:bCs/>
          <w:sz w:val="24"/>
          <w:szCs w:val="24"/>
          <w:lang w:eastAsia="en-US"/>
        </w:rPr>
        <w:t xml:space="preserve">Echuca </w:t>
      </w:r>
      <w:r w:rsidRPr="007862D2">
        <w:rPr>
          <w:rFonts w:ascii="Calibri" w:eastAsia="Calibri" w:hAnsi="Calibri" w:cs="Calibri"/>
          <w:bCs/>
          <w:sz w:val="24"/>
          <w:szCs w:val="24"/>
          <w:lang w:eastAsia="en-US"/>
        </w:rPr>
        <w:t>racecourse (the race).</w:t>
      </w:r>
    </w:p>
    <w:p w14:paraId="6821D57D" w14:textId="4F4A7D8A" w:rsidR="00E14B5E" w:rsidRPr="007862D2" w:rsidRDefault="00E14B5E" w:rsidP="00E14B5E">
      <w:pPr>
        <w:numPr>
          <w:ilvl w:val="0"/>
          <w:numId w:val="34"/>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Prior to the race you administered, or caused to be administered, to </w:t>
      </w:r>
      <w:r w:rsidR="003B2FB6">
        <w:rPr>
          <w:rFonts w:ascii="Calibri" w:eastAsia="Calibri" w:hAnsi="Calibri" w:cs="Calibri"/>
          <w:bCs/>
          <w:i/>
          <w:sz w:val="24"/>
          <w:szCs w:val="24"/>
          <w:lang w:eastAsia="en-US"/>
        </w:rPr>
        <w:t>Coastal Chic</w:t>
      </w:r>
      <w:r w:rsidRPr="007862D2">
        <w:rPr>
          <w:rFonts w:ascii="Calibri" w:eastAsia="Calibri" w:hAnsi="Calibri" w:cs="Calibri"/>
          <w:bCs/>
          <w:i/>
          <w:sz w:val="24"/>
          <w:szCs w:val="24"/>
          <w:lang w:eastAsia="en-US"/>
        </w:rPr>
        <w:t xml:space="preserve"> </w:t>
      </w:r>
      <w:r w:rsidRPr="007862D2">
        <w:rPr>
          <w:rFonts w:ascii="Calibri" w:eastAsia="Calibri" w:hAnsi="Calibri" w:cs="Calibri"/>
          <w:bCs/>
          <w:iCs/>
          <w:sz w:val="24"/>
          <w:szCs w:val="24"/>
          <w:lang w:eastAsia="en-US"/>
        </w:rPr>
        <w:t xml:space="preserve">a prohibited substance, being </w:t>
      </w:r>
      <w:r w:rsidR="003B2FB6">
        <w:rPr>
          <w:rFonts w:ascii="Calibri" w:eastAsia="Calibri" w:hAnsi="Calibri" w:cs="Calibri"/>
          <w:bCs/>
          <w:iCs/>
          <w:sz w:val="24"/>
          <w:szCs w:val="24"/>
          <w:lang w:eastAsia="en-US"/>
        </w:rPr>
        <w:t xml:space="preserve">alkalinising agents as evidenced by total carbon dioxide (TC02) at a concentration in excess of 36.0 millimoles per litre in plasma, for the purpose of affecting the performance or behaviour of </w:t>
      </w:r>
      <w:r w:rsidR="003B2FB6" w:rsidRPr="003B2FB6">
        <w:rPr>
          <w:rFonts w:ascii="Calibri" w:eastAsia="Calibri" w:hAnsi="Calibri" w:cs="Calibri"/>
          <w:bCs/>
          <w:i/>
          <w:sz w:val="24"/>
          <w:szCs w:val="24"/>
          <w:lang w:eastAsia="en-US"/>
        </w:rPr>
        <w:t>Coastal Chic</w:t>
      </w:r>
      <w:r w:rsidR="003B2FB6">
        <w:rPr>
          <w:rFonts w:ascii="Calibri" w:eastAsia="Calibri" w:hAnsi="Calibri" w:cs="Calibri"/>
          <w:bCs/>
          <w:iCs/>
          <w:sz w:val="24"/>
          <w:szCs w:val="24"/>
          <w:lang w:eastAsia="en-US"/>
        </w:rPr>
        <w:t xml:space="preserve"> in the race</w:t>
      </w:r>
      <w:r w:rsidRPr="007862D2">
        <w:rPr>
          <w:rFonts w:ascii="Calibri" w:eastAsia="Calibri" w:hAnsi="Calibri" w:cs="Calibri"/>
          <w:bCs/>
          <w:sz w:val="24"/>
          <w:szCs w:val="24"/>
          <w:lang w:eastAsia="en-US"/>
        </w:rPr>
        <w:t xml:space="preserve">.  </w:t>
      </w:r>
    </w:p>
    <w:p w14:paraId="7507FC3E" w14:textId="4DA0FC21" w:rsidR="00E14B5E" w:rsidRPr="007862D2" w:rsidRDefault="003B2FB6" w:rsidP="00E14B5E">
      <w:pPr>
        <w:numPr>
          <w:ilvl w:val="0"/>
          <w:numId w:val="34"/>
        </w:numPr>
        <w:spacing w:before="120" w:after="120" w:line="259" w:lineRule="auto"/>
        <w:jc w:val="both"/>
        <w:rPr>
          <w:rFonts w:ascii="Calibri" w:eastAsia="Calibri" w:hAnsi="Calibri" w:cs="Calibri"/>
          <w:bCs/>
          <w:sz w:val="24"/>
          <w:szCs w:val="24"/>
          <w:lang w:eastAsia="en-US"/>
        </w:rPr>
      </w:pPr>
      <w:r>
        <w:rPr>
          <w:rFonts w:ascii="Calibri" w:eastAsia="Calibri" w:hAnsi="Calibri" w:cs="Calibri"/>
          <w:bCs/>
          <w:sz w:val="24"/>
          <w:szCs w:val="24"/>
          <w:lang w:eastAsia="en-US"/>
        </w:rPr>
        <w:t>Alkalinising agents are a prohibited substance pursuant to Item 2(g) of Division 1 of Part 2 of Schedule 1 of the Australian Rules of Racing, subject to the threshold in Item 1 of Division 3 of Part 2 of Schedule 1 of the Australian Rules of Racing.</w:t>
      </w:r>
    </w:p>
    <w:bookmarkEnd w:id="2"/>
    <w:p w14:paraId="64C1827F" w14:textId="77777777" w:rsidR="003B2FB6" w:rsidRDefault="003B2FB6" w:rsidP="00E14B5E">
      <w:pPr>
        <w:spacing w:line="259" w:lineRule="auto"/>
        <w:ind w:left="2880" w:hanging="2880"/>
        <w:jc w:val="both"/>
        <w:rPr>
          <w:rFonts w:ascii="Calibri" w:eastAsia="Calibri" w:hAnsi="Calibri" w:cs="Calibri"/>
          <w:b/>
          <w:sz w:val="24"/>
          <w:szCs w:val="24"/>
          <w:lang w:eastAsia="en-US"/>
        </w:rPr>
      </w:pPr>
    </w:p>
    <w:p w14:paraId="4E7CB34F" w14:textId="473BAAE8" w:rsidR="00E14B5E" w:rsidRDefault="00E14B5E" w:rsidP="00E14B5E">
      <w:pPr>
        <w:spacing w:line="259" w:lineRule="auto"/>
        <w:ind w:left="2880" w:hanging="2880"/>
        <w:jc w:val="both"/>
        <w:rPr>
          <w:rFonts w:ascii="Calibri" w:eastAsia="Calibri" w:hAnsi="Calibri" w:cs="Calibri"/>
          <w:b/>
          <w:sz w:val="24"/>
          <w:szCs w:val="24"/>
          <w:lang w:eastAsia="en-US"/>
        </w:rPr>
      </w:pPr>
      <w:r>
        <w:rPr>
          <w:rFonts w:ascii="Calibri" w:eastAsia="Calibri" w:hAnsi="Calibri" w:cs="Calibri"/>
          <w:b/>
          <w:sz w:val="24"/>
          <w:szCs w:val="24"/>
          <w:lang w:eastAsia="en-US"/>
        </w:rPr>
        <w:t>C</w:t>
      </w:r>
      <w:r w:rsidRPr="007862D2">
        <w:rPr>
          <w:rFonts w:ascii="Calibri" w:eastAsia="Calibri" w:hAnsi="Calibri" w:cs="Calibri"/>
          <w:b/>
          <w:sz w:val="24"/>
          <w:szCs w:val="24"/>
          <w:lang w:eastAsia="en-US"/>
        </w:rPr>
        <w:t xml:space="preserve">harge </w:t>
      </w:r>
      <w:r w:rsidR="003B2FB6">
        <w:rPr>
          <w:rFonts w:ascii="Calibri" w:eastAsia="Calibri" w:hAnsi="Calibri" w:cs="Calibri"/>
          <w:b/>
          <w:sz w:val="24"/>
          <w:szCs w:val="24"/>
          <w:lang w:eastAsia="en-US"/>
        </w:rPr>
        <w:t>Two</w:t>
      </w:r>
      <w:r w:rsidRPr="007862D2">
        <w:rPr>
          <w:rFonts w:ascii="Calibri" w:eastAsia="Calibri" w:hAnsi="Calibri" w:cs="Calibri"/>
          <w:b/>
          <w:sz w:val="24"/>
          <w:szCs w:val="24"/>
          <w:lang w:eastAsia="en-US"/>
        </w:rPr>
        <w:t xml:space="preserve">: </w:t>
      </w:r>
      <w:r>
        <w:rPr>
          <w:rFonts w:ascii="Calibri" w:eastAsia="Calibri" w:hAnsi="Calibri" w:cs="Calibri"/>
          <w:b/>
          <w:sz w:val="24"/>
          <w:szCs w:val="24"/>
          <w:lang w:eastAsia="en-US"/>
        </w:rPr>
        <w:t>(</w:t>
      </w:r>
      <w:r w:rsidRPr="007862D2">
        <w:rPr>
          <w:rFonts w:ascii="Calibri" w:eastAsia="Calibri" w:hAnsi="Calibri" w:cs="Calibri"/>
          <w:b/>
          <w:sz w:val="24"/>
          <w:szCs w:val="24"/>
          <w:lang w:eastAsia="en-US"/>
        </w:rPr>
        <w:t>AR</w:t>
      </w:r>
      <w:r>
        <w:rPr>
          <w:rFonts w:ascii="Calibri" w:eastAsia="Calibri" w:hAnsi="Calibri" w:cs="Calibri"/>
          <w:b/>
          <w:sz w:val="24"/>
          <w:szCs w:val="24"/>
          <w:lang w:eastAsia="en-US"/>
        </w:rPr>
        <w:t>)</w:t>
      </w:r>
      <w:r w:rsidRPr="007862D2">
        <w:rPr>
          <w:rFonts w:ascii="Calibri" w:eastAsia="Calibri" w:hAnsi="Calibri" w:cs="Calibri"/>
          <w:b/>
          <w:sz w:val="24"/>
          <w:szCs w:val="24"/>
          <w:lang w:eastAsia="en-US"/>
        </w:rPr>
        <w:t xml:space="preserve"> 245 </w:t>
      </w:r>
      <w:r w:rsidR="003B2FB6">
        <w:rPr>
          <w:rFonts w:ascii="Calibri" w:eastAsia="Calibri" w:hAnsi="Calibri" w:cs="Calibri"/>
          <w:b/>
          <w:sz w:val="24"/>
          <w:szCs w:val="24"/>
          <w:lang w:eastAsia="en-US"/>
        </w:rPr>
        <w:t>[Alternative to Charge One]</w:t>
      </w:r>
    </w:p>
    <w:p w14:paraId="5AF5730B" w14:textId="77777777" w:rsidR="00E14B5E" w:rsidRPr="007862D2" w:rsidRDefault="00E14B5E" w:rsidP="00E14B5E">
      <w:pPr>
        <w:spacing w:before="120" w:after="120" w:line="259" w:lineRule="auto"/>
        <w:jc w:val="both"/>
        <w:rPr>
          <w:rFonts w:ascii="Calibri" w:eastAsia="Calibri" w:hAnsi="Calibri" w:cs="Calibri"/>
          <w:bCs/>
          <w:sz w:val="24"/>
          <w:szCs w:val="24"/>
          <w:lang w:eastAsia="en-US"/>
        </w:rPr>
      </w:pPr>
      <w:bookmarkStart w:id="3" w:name="_Hlk98417316"/>
      <w:bookmarkEnd w:id="1"/>
      <w:r w:rsidRPr="007862D2">
        <w:rPr>
          <w:rFonts w:ascii="Calibri" w:eastAsia="Calibri" w:hAnsi="Calibri" w:cs="Calibri"/>
          <w:bCs/>
          <w:i/>
          <w:sz w:val="24"/>
          <w:szCs w:val="24"/>
          <w:lang w:eastAsia="en-US"/>
        </w:rPr>
        <w:t>AR 245 Administration of prohibited substance in sample taken from horse before/after running in race</w:t>
      </w:r>
    </w:p>
    <w:p w14:paraId="154B5BAB" w14:textId="77777777" w:rsidR="00E14B5E" w:rsidRPr="003D43B5" w:rsidRDefault="00E14B5E" w:rsidP="00E14B5E">
      <w:pPr>
        <w:pStyle w:val="ListParagraph"/>
        <w:numPr>
          <w:ilvl w:val="0"/>
          <w:numId w:val="35"/>
        </w:numPr>
        <w:spacing w:before="120" w:after="120" w:line="259" w:lineRule="auto"/>
        <w:ind w:left="1350" w:hanging="36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 person must not:</w:t>
      </w:r>
    </w:p>
    <w:p w14:paraId="07086D77" w14:textId="77777777" w:rsidR="00E14B5E" w:rsidRPr="003D43B5" w:rsidRDefault="00E14B5E" w:rsidP="00E14B5E">
      <w:pPr>
        <w:pStyle w:val="ListParagraph"/>
        <w:numPr>
          <w:ilvl w:val="1"/>
          <w:numId w:val="36"/>
        </w:numPr>
        <w:spacing w:before="120" w:after="120" w:line="259" w:lineRule="auto"/>
        <w:ind w:left="171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administer; or</w:t>
      </w:r>
    </w:p>
    <w:p w14:paraId="695C2680" w14:textId="77777777" w:rsidR="00E14B5E" w:rsidRPr="003D43B5" w:rsidRDefault="00E14B5E" w:rsidP="00E14B5E">
      <w:pPr>
        <w:pStyle w:val="ListParagraph"/>
        <w:numPr>
          <w:ilvl w:val="1"/>
          <w:numId w:val="36"/>
        </w:numPr>
        <w:spacing w:before="120" w:after="120" w:line="259" w:lineRule="auto"/>
        <w:ind w:left="171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 xml:space="preserve">cause to be administered, </w:t>
      </w:r>
    </w:p>
    <w:p w14:paraId="0F3DE627" w14:textId="77777777" w:rsidR="00E14B5E" w:rsidRPr="003D43B5" w:rsidRDefault="00E14B5E" w:rsidP="00E14B5E">
      <w:pPr>
        <w:spacing w:before="120" w:after="120" w:line="259" w:lineRule="auto"/>
        <w:ind w:left="135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 prohibited substance on Prohibited List A and/or Prohibited List B to a horse which is detected in a sample taken from the horse prior to or following the running of a race.</w:t>
      </w:r>
    </w:p>
    <w:bookmarkEnd w:id="3"/>
    <w:p w14:paraId="54B31DFD" w14:textId="77777777" w:rsidR="00E14B5E" w:rsidRPr="007862D2" w:rsidRDefault="00E14B5E" w:rsidP="00E14B5E">
      <w:pPr>
        <w:spacing w:before="120" w:after="120" w:line="259" w:lineRule="auto"/>
        <w:ind w:left="2880" w:hanging="2880"/>
        <w:jc w:val="both"/>
        <w:rPr>
          <w:rFonts w:ascii="Calibri" w:eastAsia="Calibri" w:hAnsi="Calibri" w:cs="Calibri"/>
          <w:b/>
          <w:i/>
          <w:sz w:val="24"/>
          <w:szCs w:val="24"/>
          <w:lang w:eastAsia="en-US"/>
        </w:rPr>
      </w:pPr>
      <w:r w:rsidRPr="007862D2">
        <w:rPr>
          <w:rFonts w:ascii="Calibri" w:eastAsia="Calibri" w:hAnsi="Calibri" w:cs="Calibri"/>
          <w:b/>
          <w:sz w:val="24"/>
          <w:szCs w:val="24"/>
          <w:lang w:eastAsia="en-US"/>
        </w:rPr>
        <w:t>Particulars of Charge</w:t>
      </w:r>
    </w:p>
    <w:p w14:paraId="4C3F4E4A" w14:textId="77777777" w:rsidR="003B2FB6" w:rsidRPr="007862D2" w:rsidRDefault="003B2FB6" w:rsidP="003B2FB6">
      <w:pPr>
        <w:numPr>
          <w:ilvl w:val="0"/>
          <w:numId w:val="37"/>
        </w:numPr>
        <w:spacing w:before="120" w:after="120" w:line="259" w:lineRule="auto"/>
        <w:jc w:val="both"/>
        <w:rPr>
          <w:rFonts w:ascii="Calibri" w:eastAsia="Calibri" w:hAnsi="Calibri" w:cs="Calibri"/>
          <w:bCs/>
          <w:sz w:val="24"/>
          <w:szCs w:val="24"/>
          <w:lang w:eastAsia="en-US"/>
        </w:rPr>
      </w:pPr>
      <w:bookmarkStart w:id="4" w:name="_Hlk85101211"/>
      <w:r w:rsidRPr="007862D2">
        <w:rPr>
          <w:rFonts w:ascii="Calibri" w:eastAsia="Calibri" w:hAnsi="Calibri" w:cs="Calibri"/>
          <w:bCs/>
          <w:sz w:val="24"/>
          <w:szCs w:val="24"/>
          <w:lang w:eastAsia="en-US"/>
        </w:rPr>
        <w:t>You are, and were at all relevant times, a trainer licensed by Racing Victoria.</w:t>
      </w:r>
    </w:p>
    <w:p w14:paraId="33AB4D8B" w14:textId="77777777" w:rsidR="003B2FB6" w:rsidRPr="007862D2" w:rsidRDefault="003B2FB6" w:rsidP="003B2FB6">
      <w:pPr>
        <w:numPr>
          <w:ilvl w:val="0"/>
          <w:numId w:val="37"/>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At all relevant times, you were the trainer of </w:t>
      </w:r>
      <w:r>
        <w:rPr>
          <w:rFonts w:ascii="Calibri" w:eastAsia="Calibri" w:hAnsi="Calibri" w:cs="Calibri"/>
          <w:bCs/>
          <w:i/>
          <w:sz w:val="24"/>
          <w:szCs w:val="24"/>
          <w:lang w:eastAsia="en-US"/>
        </w:rPr>
        <w:t>Coastal Chic</w:t>
      </w:r>
      <w:r w:rsidRPr="007862D2">
        <w:rPr>
          <w:rFonts w:ascii="Calibri" w:eastAsia="Calibri" w:hAnsi="Calibri" w:cs="Calibri"/>
          <w:bCs/>
          <w:i/>
          <w:sz w:val="24"/>
          <w:szCs w:val="24"/>
          <w:lang w:eastAsia="en-US"/>
        </w:rPr>
        <w:t>.</w:t>
      </w:r>
    </w:p>
    <w:p w14:paraId="4DCA8D1C" w14:textId="77777777" w:rsidR="003B2FB6" w:rsidRPr="007862D2" w:rsidRDefault="003B2FB6" w:rsidP="003B2FB6">
      <w:pPr>
        <w:numPr>
          <w:ilvl w:val="0"/>
          <w:numId w:val="37"/>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On </w:t>
      </w:r>
      <w:r>
        <w:rPr>
          <w:rFonts w:ascii="Calibri" w:eastAsia="Calibri" w:hAnsi="Calibri" w:cs="Calibri"/>
          <w:bCs/>
          <w:sz w:val="24"/>
          <w:szCs w:val="24"/>
          <w:lang w:eastAsia="en-US"/>
        </w:rPr>
        <w:t xml:space="preserve">15 September </w:t>
      </w:r>
      <w:r w:rsidRPr="007862D2">
        <w:rPr>
          <w:rFonts w:ascii="Calibri" w:eastAsia="Calibri" w:hAnsi="Calibri" w:cs="Calibri"/>
          <w:bCs/>
          <w:sz w:val="24"/>
          <w:szCs w:val="24"/>
          <w:lang w:eastAsia="en-US"/>
        </w:rPr>
        <w:t>2018</w:t>
      </w:r>
      <w:r w:rsidRPr="007862D2">
        <w:rPr>
          <w:rFonts w:ascii="Calibri" w:eastAsia="Calibri" w:hAnsi="Calibri" w:cs="Calibri"/>
          <w:bCs/>
          <w:i/>
          <w:sz w:val="24"/>
          <w:szCs w:val="24"/>
          <w:lang w:eastAsia="en-US"/>
        </w:rPr>
        <w:t xml:space="preserve">, </w:t>
      </w:r>
      <w:r>
        <w:rPr>
          <w:rFonts w:ascii="Calibri" w:eastAsia="Calibri" w:hAnsi="Calibri" w:cs="Calibri"/>
          <w:bCs/>
          <w:i/>
          <w:sz w:val="24"/>
          <w:szCs w:val="24"/>
          <w:lang w:eastAsia="en-US"/>
        </w:rPr>
        <w:t xml:space="preserve">Coastal Chic </w:t>
      </w:r>
      <w:r w:rsidRPr="007862D2">
        <w:rPr>
          <w:rFonts w:ascii="Calibri" w:eastAsia="Calibri" w:hAnsi="Calibri" w:cs="Calibri"/>
          <w:bCs/>
          <w:sz w:val="24"/>
          <w:szCs w:val="24"/>
          <w:lang w:eastAsia="en-US"/>
        </w:rPr>
        <w:t xml:space="preserve">ran in the </w:t>
      </w:r>
      <w:r>
        <w:rPr>
          <w:rFonts w:ascii="Calibri" w:eastAsia="Calibri" w:hAnsi="Calibri" w:cs="Calibri"/>
          <w:bCs/>
          <w:sz w:val="24"/>
          <w:szCs w:val="24"/>
          <w:lang w:eastAsia="en-US"/>
        </w:rPr>
        <w:t>Bourke Builders 0-58 Handicap over 28</w:t>
      </w:r>
      <w:r w:rsidRPr="007862D2">
        <w:rPr>
          <w:rFonts w:ascii="Calibri" w:eastAsia="Calibri" w:hAnsi="Calibri" w:cs="Calibri"/>
          <w:bCs/>
          <w:sz w:val="24"/>
          <w:szCs w:val="24"/>
          <w:lang w:eastAsia="en-US"/>
        </w:rPr>
        <w:t xml:space="preserve">00 metres at the </w:t>
      </w:r>
      <w:r>
        <w:rPr>
          <w:rFonts w:ascii="Calibri" w:eastAsia="Calibri" w:hAnsi="Calibri" w:cs="Calibri"/>
          <w:bCs/>
          <w:sz w:val="24"/>
          <w:szCs w:val="24"/>
          <w:lang w:eastAsia="en-US"/>
        </w:rPr>
        <w:t xml:space="preserve">Echuca </w:t>
      </w:r>
      <w:r w:rsidRPr="007862D2">
        <w:rPr>
          <w:rFonts w:ascii="Calibri" w:eastAsia="Calibri" w:hAnsi="Calibri" w:cs="Calibri"/>
          <w:bCs/>
          <w:sz w:val="24"/>
          <w:szCs w:val="24"/>
          <w:lang w:eastAsia="en-US"/>
        </w:rPr>
        <w:t>racecourse (the race).</w:t>
      </w:r>
    </w:p>
    <w:p w14:paraId="6E944D2D" w14:textId="65C0BFA4" w:rsidR="003B2FB6" w:rsidRPr="007862D2" w:rsidRDefault="003B2FB6" w:rsidP="003B2FB6">
      <w:pPr>
        <w:numPr>
          <w:ilvl w:val="0"/>
          <w:numId w:val="37"/>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Prior to the race you administered, or caused to be administered, to </w:t>
      </w:r>
      <w:r>
        <w:rPr>
          <w:rFonts w:ascii="Calibri" w:eastAsia="Calibri" w:hAnsi="Calibri" w:cs="Calibri"/>
          <w:bCs/>
          <w:i/>
          <w:sz w:val="24"/>
          <w:szCs w:val="24"/>
          <w:lang w:eastAsia="en-US"/>
        </w:rPr>
        <w:t>Coastal Chic</w:t>
      </w:r>
      <w:r w:rsidRPr="007862D2">
        <w:rPr>
          <w:rFonts w:ascii="Calibri" w:eastAsia="Calibri" w:hAnsi="Calibri" w:cs="Calibri"/>
          <w:bCs/>
          <w:i/>
          <w:sz w:val="24"/>
          <w:szCs w:val="24"/>
          <w:lang w:eastAsia="en-US"/>
        </w:rPr>
        <w:t xml:space="preserve"> </w:t>
      </w:r>
      <w:r w:rsidRPr="007862D2">
        <w:rPr>
          <w:rFonts w:ascii="Calibri" w:eastAsia="Calibri" w:hAnsi="Calibri" w:cs="Calibri"/>
          <w:bCs/>
          <w:iCs/>
          <w:sz w:val="24"/>
          <w:szCs w:val="24"/>
          <w:lang w:eastAsia="en-US"/>
        </w:rPr>
        <w:t xml:space="preserve">a prohibited substance, being </w:t>
      </w:r>
      <w:r>
        <w:rPr>
          <w:rFonts w:ascii="Calibri" w:eastAsia="Calibri" w:hAnsi="Calibri" w:cs="Calibri"/>
          <w:bCs/>
          <w:iCs/>
          <w:sz w:val="24"/>
          <w:szCs w:val="24"/>
          <w:lang w:eastAsia="en-US"/>
        </w:rPr>
        <w:t xml:space="preserve">alkalinising agents as evidenced by total carbon dioxide (TC02) at a concentration in excess of 36.0 millimoles per litre in plasma, </w:t>
      </w:r>
      <w:r w:rsidR="00471178">
        <w:rPr>
          <w:rFonts w:ascii="Calibri" w:eastAsia="Calibri" w:hAnsi="Calibri" w:cs="Calibri"/>
          <w:bCs/>
          <w:iCs/>
          <w:sz w:val="24"/>
          <w:szCs w:val="24"/>
          <w:lang w:eastAsia="en-US"/>
        </w:rPr>
        <w:t xml:space="preserve">which was detected in a blood sample taken from </w:t>
      </w:r>
      <w:r w:rsidRPr="003B2FB6">
        <w:rPr>
          <w:rFonts w:ascii="Calibri" w:eastAsia="Calibri" w:hAnsi="Calibri" w:cs="Calibri"/>
          <w:bCs/>
          <w:i/>
          <w:sz w:val="24"/>
          <w:szCs w:val="24"/>
          <w:lang w:eastAsia="en-US"/>
        </w:rPr>
        <w:t>Coastal Chic</w:t>
      </w:r>
      <w:r>
        <w:rPr>
          <w:rFonts w:ascii="Calibri" w:eastAsia="Calibri" w:hAnsi="Calibri" w:cs="Calibri"/>
          <w:bCs/>
          <w:iCs/>
          <w:sz w:val="24"/>
          <w:szCs w:val="24"/>
          <w:lang w:eastAsia="en-US"/>
        </w:rPr>
        <w:t xml:space="preserve"> </w:t>
      </w:r>
      <w:r w:rsidR="00471178">
        <w:rPr>
          <w:rFonts w:ascii="Calibri" w:eastAsia="Calibri" w:hAnsi="Calibri" w:cs="Calibri"/>
          <w:bCs/>
          <w:iCs/>
          <w:sz w:val="24"/>
          <w:szCs w:val="24"/>
          <w:lang w:eastAsia="en-US"/>
        </w:rPr>
        <w:t>prior to the running of</w:t>
      </w:r>
      <w:r>
        <w:rPr>
          <w:rFonts w:ascii="Calibri" w:eastAsia="Calibri" w:hAnsi="Calibri" w:cs="Calibri"/>
          <w:bCs/>
          <w:iCs/>
          <w:sz w:val="24"/>
          <w:szCs w:val="24"/>
          <w:lang w:eastAsia="en-US"/>
        </w:rPr>
        <w:t xml:space="preserve"> the race</w:t>
      </w:r>
      <w:r w:rsidRPr="007862D2">
        <w:rPr>
          <w:rFonts w:ascii="Calibri" w:eastAsia="Calibri" w:hAnsi="Calibri" w:cs="Calibri"/>
          <w:bCs/>
          <w:sz w:val="24"/>
          <w:szCs w:val="24"/>
          <w:lang w:eastAsia="en-US"/>
        </w:rPr>
        <w:t xml:space="preserve">.  </w:t>
      </w:r>
    </w:p>
    <w:p w14:paraId="4A61A7AA" w14:textId="77777777" w:rsidR="003B2FB6" w:rsidRPr="007862D2" w:rsidRDefault="003B2FB6" w:rsidP="003B2FB6">
      <w:pPr>
        <w:numPr>
          <w:ilvl w:val="0"/>
          <w:numId w:val="37"/>
        </w:numPr>
        <w:spacing w:before="120" w:after="120" w:line="259" w:lineRule="auto"/>
        <w:jc w:val="both"/>
        <w:rPr>
          <w:rFonts w:ascii="Calibri" w:eastAsia="Calibri" w:hAnsi="Calibri" w:cs="Calibri"/>
          <w:bCs/>
          <w:sz w:val="24"/>
          <w:szCs w:val="24"/>
          <w:lang w:eastAsia="en-US"/>
        </w:rPr>
      </w:pPr>
      <w:r>
        <w:rPr>
          <w:rFonts w:ascii="Calibri" w:eastAsia="Calibri" w:hAnsi="Calibri" w:cs="Calibri"/>
          <w:bCs/>
          <w:sz w:val="24"/>
          <w:szCs w:val="24"/>
          <w:lang w:eastAsia="en-US"/>
        </w:rPr>
        <w:lastRenderedPageBreak/>
        <w:t>Alkalinising agents are a prohibited substance pursuant to Item 2(g) of Division 1 of Part 2 of Schedule 1 of the Australian Rules of Racing, subject to the threshold in Item 1 of Division 3 of Part 2 of Schedule 1 of the Australian Rules of Racing.</w:t>
      </w:r>
    </w:p>
    <w:bookmarkEnd w:id="4"/>
    <w:p w14:paraId="41F6F2A2" w14:textId="77777777" w:rsidR="003B2FB6" w:rsidRDefault="003B2FB6" w:rsidP="00E14B5E">
      <w:pPr>
        <w:spacing w:before="120" w:after="120" w:line="259" w:lineRule="auto"/>
        <w:ind w:left="2880" w:hanging="2880"/>
        <w:jc w:val="both"/>
        <w:rPr>
          <w:rFonts w:ascii="Calibri" w:eastAsia="Calibri" w:hAnsi="Calibri" w:cs="Calibri"/>
          <w:bCs/>
          <w:sz w:val="24"/>
          <w:szCs w:val="24"/>
          <w:lang w:eastAsia="en-US"/>
        </w:rPr>
      </w:pPr>
    </w:p>
    <w:p w14:paraId="03207061" w14:textId="0603E266" w:rsidR="00E14B5E" w:rsidRPr="007862D2" w:rsidRDefault="00E14B5E" w:rsidP="00E14B5E">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t>Charge T</w:t>
      </w:r>
      <w:r w:rsidR="00D15A81">
        <w:rPr>
          <w:rFonts w:ascii="Calibri" w:eastAsia="Calibri" w:hAnsi="Calibri" w:cs="Calibri"/>
          <w:b/>
          <w:sz w:val="24"/>
          <w:szCs w:val="24"/>
          <w:lang w:eastAsia="en-US"/>
        </w:rPr>
        <w:t>hree</w:t>
      </w:r>
      <w:r w:rsidRPr="007862D2">
        <w:rPr>
          <w:rFonts w:ascii="Calibri" w:eastAsia="Calibri" w:hAnsi="Calibri" w:cs="Calibri"/>
          <w:b/>
          <w:sz w:val="24"/>
          <w:szCs w:val="24"/>
          <w:lang w:eastAsia="en-US"/>
        </w:rPr>
        <w:t>: AR 240</w:t>
      </w:r>
      <w:r w:rsidR="00405880">
        <w:rPr>
          <w:rFonts w:ascii="Calibri" w:eastAsia="Calibri" w:hAnsi="Calibri" w:cs="Calibri"/>
          <w:b/>
          <w:sz w:val="24"/>
          <w:szCs w:val="24"/>
          <w:lang w:eastAsia="en-US"/>
        </w:rPr>
        <w:t xml:space="preserve"> (2)</w:t>
      </w:r>
      <w:r w:rsidRPr="007862D2">
        <w:rPr>
          <w:rFonts w:ascii="Calibri" w:eastAsia="Calibri" w:hAnsi="Calibri" w:cs="Calibri"/>
          <w:b/>
          <w:sz w:val="24"/>
          <w:szCs w:val="24"/>
          <w:lang w:eastAsia="en-US"/>
        </w:rPr>
        <w:t xml:space="preserve"> [Alternative to Charge</w:t>
      </w:r>
      <w:r w:rsidR="00D15A81">
        <w:rPr>
          <w:rFonts w:ascii="Calibri" w:eastAsia="Calibri" w:hAnsi="Calibri" w:cs="Calibri"/>
          <w:b/>
          <w:sz w:val="24"/>
          <w:szCs w:val="24"/>
          <w:lang w:eastAsia="en-US"/>
        </w:rPr>
        <w:t>s</w:t>
      </w:r>
      <w:r w:rsidRPr="007862D2">
        <w:rPr>
          <w:rFonts w:ascii="Calibri" w:eastAsia="Calibri" w:hAnsi="Calibri" w:cs="Calibri"/>
          <w:b/>
          <w:sz w:val="24"/>
          <w:szCs w:val="24"/>
          <w:lang w:eastAsia="en-US"/>
        </w:rPr>
        <w:t xml:space="preserve"> One</w:t>
      </w:r>
      <w:r w:rsidR="00D15A81">
        <w:rPr>
          <w:rFonts w:ascii="Calibri" w:eastAsia="Calibri" w:hAnsi="Calibri" w:cs="Calibri"/>
          <w:b/>
          <w:sz w:val="24"/>
          <w:szCs w:val="24"/>
          <w:lang w:eastAsia="en-US"/>
        </w:rPr>
        <w:t xml:space="preserve"> and Two</w:t>
      </w:r>
      <w:r w:rsidRPr="007862D2">
        <w:rPr>
          <w:rFonts w:ascii="Calibri" w:eastAsia="Calibri" w:hAnsi="Calibri" w:cs="Calibri"/>
          <w:b/>
          <w:sz w:val="24"/>
          <w:szCs w:val="24"/>
          <w:lang w:eastAsia="en-US"/>
        </w:rPr>
        <w:t>]</w:t>
      </w:r>
    </w:p>
    <w:p w14:paraId="751A45CB" w14:textId="77777777" w:rsidR="00E14B5E" w:rsidRPr="007862D2" w:rsidRDefault="00E14B5E" w:rsidP="00E14B5E">
      <w:pPr>
        <w:spacing w:before="120" w:after="120" w:line="259" w:lineRule="auto"/>
        <w:ind w:left="2880" w:hanging="2880"/>
        <w:jc w:val="both"/>
        <w:rPr>
          <w:rFonts w:ascii="Calibri" w:eastAsia="Calibri" w:hAnsi="Calibri" w:cs="Calibri"/>
          <w:bCs/>
          <w:sz w:val="24"/>
          <w:szCs w:val="24"/>
          <w:lang w:eastAsia="en-US"/>
        </w:rPr>
      </w:pPr>
      <w:bookmarkStart w:id="5" w:name="_Hlk98417447"/>
      <w:r w:rsidRPr="003D43B5">
        <w:rPr>
          <w:rFonts w:ascii="Calibri" w:eastAsia="Calibri" w:hAnsi="Calibri" w:cs="Calibri"/>
          <w:bCs/>
          <w:i/>
          <w:iCs/>
          <w:sz w:val="24"/>
          <w:szCs w:val="24"/>
          <w:lang w:eastAsia="en-US"/>
        </w:rPr>
        <w:t>AR 240 Prohibited substance in sample taken from horse at race meeting</w:t>
      </w:r>
    </w:p>
    <w:p w14:paraId="0BF46067" w14:textId="77777777" w:rsidR="00E14B5E" w:rsidRPr="003D43B5" w:rsidRDefault="00E14B5E" w:rsidP="00E14B5E">
      <w:pPr>
        <w:pStyle w:val="ListParagraph"/>
        <w:numPr>
          <w:ilvl w:val="0"/>
          <w:numId w:val="35"/>
        </w:numPr>
        <w:spacing w:before="120" w:after="120" w:line="259" w:lineRule="auto"/>
        <w:ind w:left="1350" w:hanging="36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 xml:space="preserve">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w:t>
      </w:r>
      <w:r>
        <w:rPr>
          <w:rFonts w:ascii="Calibri" w:eastAsia="Calibri" w:hAnsi="Calibri" w:cs="Calibri"/>
          <w:bCs/>
          <w:iCs/>
          <w:sz w:val="24"/>
          <w:szCs w:val="24"/>
          <w:lang w:eastAsia="en-US"/>
        </w:rPr>
        <w:t>c</w:t>
      </w:r>
      <w:r w:rsidRPr="003D43B5">
        <w:rPr>
          <w:rFonts w:ascii="Calibri" w:eastAsia="Calibri" w:hAnsi="Calibri" w:cs="Calibri"/>
          <w:bCs/>
          <w:iCs/>
          <w:sz w:val="24"/>
          <w:szCs w:val="24"/>
          <w:lang w:eastAsia="en-US"/>
        </w:rPr>
        <w:t>harge of the horse at any relevant time breaches these Australian Rules.</w:t>
      </w:r>
    </w:p>
    <w:bookmarkEnd w:id="5"/>
    <w:p w14:paraId="28E21A90" w14:textId="77777777" w:rsidR="00471178" w:rsidRDefault="00471178" w:rsidP="00E14B5E">
      <w:pPr>
        <w:spacing w:before="120" w:after="120" w:line="259" w:lineRule="auto"/>
        <w:ind w:left="2880" w:hanging="2880"/>
        <w:jc w:val="both"/>
        <w:rPr>
          <w:rFonts w:ascii="Calibri" w:eastAsia="Calibri" w:hAnsi="Calibri" w:cs="Calibri"/>
          <w:b/>
          <w:sz w:val="24"/>
          <w:szCs w:val="24"/>
          <w:lang w:eastAsia="en-US"/>
        </w:rPr>
      </w:pPr>
    </w:p>
    <w:p w14:paraId="3923195F" w14:textId="2B564D59" w:rsidR="00E14B5E" w:rsidRPr="007862D2" w:rsidRDefault="00E14B5E" w:rsidP="00E14B5E">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t>Particulars of Charge</w:t>
      </w:r>
    </w:p>
    <w:p w14:paraId="4A42861E" w14:textId="77777777" w:rsidR="00D15A81" w:rsidRPr="007862D2" w:rsidRDefault="00D15A81" w:rsidP="00D15A81">
      <w:pPr>
        <w:numPr>
          <w:ilvl w:val="0"/>
          <w:numId w:val="39"/>
        </w:numPr>
        <w:spacing w:before="120" w:after="120" w:line="259" w:lineRule="auto"/>
        <w:jc w:val="both"/>
        <w:rPr>
          <w:rFonts w:ascii="Calibri" w:eastAsia="Calibri" w:hAnsi="Calibri" w:cs="Calibri"/>
          <w:bCs/>
          <w:sz w:val="24"/>
          <w:szCs w:val="24"/>
          <w:lang w:eastAsia="en-US"/>
        </w:rPr>
      </w:pPr>
      <w:bookmarkStart w:id="6" w:name="_Hlk98417529"/>
      <w:r w:rsidRPr="007862D2">
        <w:rPr>
          <w:rFonts w:ascii="Calibri" w:eastAsia="Calibri" w:hAnsi="Calibri" w:cs="Calibri"/>
          <w:bCs/>
          <w:sz w:val="24"/>
          <w:szCs w:val="24"/>
          <w:lang w:eastAsia="en-US"/>
        </w:rPr>
        <w:t>You are, and were at all relevant times, a trainer licensed by Racing Victoria.</w:t>
      </w:r>
    </w:p>
    <w:p w14:paraId="751FF6A0" w14:textId="77777777" w:rsidR="00D15A81" w:rsidRPr="007862D2" w:rsidRDefault="00D15A81" w:rsidP="00D15A81">
      <w:pPr>
        <w:numPr>
          <w:ilvl w:val="0"/>
          <w:numId w:val="3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At all relevant times, you were the trainer of </w:t>
      </w:r>
      <w:r>
        <w:rPr>
          <w:rFonts w:ascii="Calibri" w:eastAsia="Calibri" w:hAnsi="Calibri" w:cs="Calibri"/>
          <w:bCs/>
          <w:i/>
          <w:sz w:val="24"/>
          <w:szCs w:val="24"/>
          <w:lang w:eastAsia="en-US"/>
        </w:rPr>
        <w:t>Coastal Chic</w:t>
      </w:r>
      <w:r w:rsidRPr="007862D2">
        <w:rPr>
          <w:rFonts w:ascii="Calibri" w:eastAsia="Calibri" w:hAnsi="Calibri" w:cs="Calibri"/>
          <w:bCs/>
          <w:i/>
          <w:sz w:val="24"/>
          <w:szCs w:val="24"/>
          <w:lang w:eastAsia="en-US"/>
        </w:rPr>
        <w:t>.</w:t>
      </w:r>
    </w:p>
    <w:bookmarkEnd w:id="6"/>
    <w:p w14:paraId="66454E23" w14:textId="77777777" w:rsidR="00D15A81" w:rsidRPr="007862D2" w:rsidRDefault="00D15A81" w:rsidP="00D15A81">
      <w:pPr>
        <w:numPr>
          <w:ilvl w:val="0"/>
          <w:numId w:val="3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On </w:t>
      </w:r>
      <w:r>
        <w:rPr>
          <w:rFonts w:ascii="Calibri" w:eastAsia="Calibri" w:hAnsi="Calibri" w:cs="Calibri"/>
          <w:bCs/>
          <w:sz w:val="24"/>
          <w:szCs w:val="24"/>
          <w:lang w:eastAsia="en-US"/>
        </w:rPr>
        <w:t xml:space="preserve">15 September </w:t>
      </w:r>
      <w:r w:rsidRPr="007862D2">
        <w:rPr>
          <w:rFonts w:ascii="Calibri" w:eastAsia="Calibri" w:hAnsi="Calibri" w:cs="Calibri"/>
          <w:bCs/>
          <w:sz w:val="24"/>
          <w:szCs w:val="24"/>
          <w:lang w:eastAsia="en-US"/>
        </w:rPr>
        <w:t>2018</w:t>
      </w:r>
      <w:r w:rsidRPr="007862D2">
        <w:rPr>
          <w:rFonts w:ascii="Calibri" w:eastAsia="Calibri" w:hAnsi="Calibri" w:cs="Calibri"/>
          <w:bCs/>
          <w:i/>
          <w:sz w:val="24"/>
          <w:szCs w:val="24"/>
          <w:lang w:eastAsia="en-US"/>
        </w:rPr>
        <w:t xml:space="preserve">, </w:t>
      </w:r>
      <w:r>
        <w:rPr>
          <w:rFonts w:ascii="Calibri" w:eastAsia="Calibri" w:hAnsi="Calibri" w:cs="Calibri"/>
          <w:bCs/>
          <w:i/>
          <w:sz w:val="24"/>
          <w:szCs w:val="24"/>
          <w:lang w:eastAsia="en-US"/>
        </w:rPr>
        <w:t xml:space="preserve">Coastal Chic </w:t>
      </w:r>
      <w:r w:rsidRPr="007862D2">
        <w:rPr>
          <w:rFonts w:ascii="Calibri" w:eastAsia="Calibri" w:hAnsi="Calibri" w:cs="Calibri"/>
          <w:bCs/>
          <w:sz w:val="24"/>
          <w:szCs w:val="24"/>
          <w:lang w:eastAsia="en-US"/>
        </w:rPr>
        <w:t xml:space="preserve">ran in the </w:t>
      </w:r>
      <w:r>
        <w:rPr>
          <w:rFonts w:ascii="Calibri" w:eastAsia="Calibri" w:hAnsi="Calibri" w:cs="Calibri"/>
          <w:bCs/>
          <w:sz w:val="24"/>
          <w:szCs w:val="24"/>
          <w:lang w:eastAsia="en-US"/>
        </w:rPr>
        <w:t>Bourke Builders 0-58 Handicap over 28</w:t>
      </w:r>
      <w:r w:rsidRPr="007862D2">
        <w:rPr>
          <w:rFonts w:ascii="Calibri" w:eastAsia="Calibri" w:hAnsi="Calibri" w:cs="Calibri"/>
          <w:bCs/>
          <w:sz w:val="24"/>
          <w:szCs w:val="24"/>
          <w:lang w:eastAsia="en-US"/>
        </w:rPr>
        <w:t xml:space="preserve">00 metres at the </w:t>
      </w:r>
      <w:r>
        <w:rPr>
          <w:rFonts w:ascii="Calibri" w:eastAsia="Calibri" w:hAnsi="Calibri" w:cs="Calibri"/>
          <w:bCs/>
          <w:sz w:val="24"/>
          <w:szCs w:val="24"/>
          <w:lang w:eastAsia="en-US"/>
        </w:rPr>
        <w:t xml:space="preserve">Echuca </w:t>
      </w:r>
      <w:r w:rsidRPr="007862D2">
        <w:rPr>
          <w:rFonts w:ascii="Calibri" w:eastAsia="Calibri" w:hAnsi="Calibri" w:cs="Calibri"/>
          <w:bCs/>
          <w:sz w:val="24"/>
          <w:szCs w:val="24"/>
          <w:lang w:eastAsia="en-US"/>
        </w:rPr>
        <w:t>racecourse (the race).</w:t>
      </w:r>
    </w:p>
    <w:p w14:paraId="0BD371DB" w14:textId="23D2B2A4" w:rsidR="00D15A81" w:rsidRPr="007862D2" w:rsidRDefault="00471178" w:rsidP="00D15A81">
      <w:pPr>
        <w:numPr>
          <w:ilvl w:val="0"/>
          <w:numId w:val="39"/>
        </w:numPr>
        <w:spacing w:before="120" w:after="120" w:line="259" w:lineRule="auto"/>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A prohibited substance, being </w:t>
      </w:r>
      <w:r w:rsidR="00D15A81">
        <w:rPr>
          <w:rFonts w:ascii="Calibri" w:eastAsia="Calibri" w:hAnsi="Calibri" w:cs="Calibri"/>
          <w:bCs/>
          <w:iCs/>
          <w:sz w:val="24"/>
          <w:szCs w:val="24"/>
          <w:lang w:eastAsia="en-US"/>
        </w:rPr>
        <w:t xml:space="preserve">alkalinising agents as evidenced by </w:t>
      </w:r>
      <w:r>
        <w:rPr>
          <w:rFonts w:ascii="Calibri" w:eastAsia="Calibri" w:hAnsi="Calibri" w:cs="Calibri"/>
          <w:bCs/>
          <w:iCs/>
          <w:sz w:val="24"/>
          <w:szCs w:val="24"/>
          <w:lang w:eastAsia="en-US"/>
        </w:rPr>
        <w:t xml:space="preserve">a </w:t>
      </w:r>
      <w:r w:rsidR="00D15A81">
        <w:rPr>
          <w:rFonts w:ascii="Calibri" w:eastAsia="Calibri" w:hAnsi="Calibri" w:cs="Calibri"/>
          <w:bCs/>
          <w:iCs/>
          <w:sz w:val="24"/>
          <w:szCs w:val="24"/>
          <w:lang w:eastAsia="en-US"/>
        </w:rPr>
        <w:t xml:space="preserve">total carbon dioxide (TC02) concentration in excess of 36.0 millimoles per litre in plasma, </w:t>
      </w:r>
      <w:r>
        <w:rPr>
          <w:rFonts w:ascii="Calibri" w:eastAsia="Calibri" w:hAnsi="Calibri" w:cs="Calibri"/>
          <w:bCs/>
          <w:iCs/>
          <w:sz w:val="24"/>
          <w:szCs w:val="24"/>
          <w:lang w:eastAsia="en-US"/>
        </w:rPr>
        <w:t xml:space="preserve">was detected in a blood sample taken from </w:t>
      </w:r>
      <w:r w:rsidR="00D15A81" w:rsidRPr="003B2FB6">
        <w:rPr>
          <w:rFonts w:ascii="Calibri" w:eastAsia="Calibri" w:hAnsi="Calibri" w:cs="Calibri"/>
          <w:bCs/>
          <w:i/>
          <w:sz w:val="24"/>
          <w:szCs w:val="24"/>
          <w:lang w:eastAsia="en-US"/>
        </w:rPr>
        <w:t>Coastal Chic</w:t>
      </w:r>
      <w:r w:rsidR="00D15A81">
        <w:rPr>
          <w:rFonts w:ascii="Calibri" w:eastAsia="Calibri" w:hAnsi="Calibri" w:cs="Calibri"/>
          <w:bCs/>
          <w:iCs/>
          <w:sz w:val="24"/>
          <w:szCs w:val="24"/>
          <w:lang w:eastAsia="en-US"/>
        </w:rPr>
        <w:t xml:space="preserve"> </w:t>
      </w:r>
      <w:r>
        <w:rPr>
          <w:rFonts w:ascii="Calibri" w:eastAsia="Calibri" w:hAnsi="Calibri" w:cs="Calibri"/>
          <w:bCs/>
          <w:iCs/>
          <w:sz w:val="24"/>
          <w:szCs w:val="24"/>
          <w:lang w:eastAsia="en-US"/>
        </w:rPr>
        <w:t xml:space="preserve">prior to the running of </w:t>
      </w:r>
      <w:r w:rsidR="00D15A81">
        <w:rPr>
          <w:rFonts w:ascii="Calibri" w:eastAsia="Calibri" w:hAnsi="Calibri" w:cs="Calibri"/>
          <w:bCs/>
          <w:iCs/>
          <w:sz w:val="24"/>
          <w:szCs w:val="24"/>
          <w:lang w:eastAsia="en-US"/>
        </w:rPr>
        <w:t>the race</w:t>
      </w:r>
      <w:r w:rsidR="00D15A81" w:rsidRPr="007862D2">
        <w:rPr>
          <w:rFonts w:ascii="Calibri" w:eastAsia="Calibri" w:hAnsi="Calibri" w:cs="Calibri"/>
          <w:bCs/>
          <w:sz w:val="24"/>
          <w:szCs w:val="24"/>
          <w:lang w:eastAsia="en-US"/>
        </w:rPr>
        <w:t xml:space="preserve">.  </w:t>
      </w:r>
    </w:p>
    <w:p w14:paraId="49C38991" w14:textId="4DB9C931" w:rsidR="00D15A81" w:rsidRDefault="00D15A81" w:rsidP="00D15A81">
      <w:pPr>
        <w:numPr>
          <w:ilvl w:val="0"/>
          <w:numId w:val="39"/>
        </w:numPr>
        <w:spacing w:before="120" w:after="120" w:line="259" w:lineRule="auto"/>
        <w:jc w:val="both"/>
        <w:rPr>
          <w:rFonts w:ascii="Calibri" w:eastAsia="Calibri" w:hAnsi="Calibri" w:cs="Calibri"/>
          <w:bCs/>
          <w:sz w:val="24"/>
          <w:szCs w:val="24"/>
          <w:lang w:eastAsia="en-US"/>
        </w:rPr>
      </w:pPr>
      <w:r>
        <w:rPr>
          <w:rFonts w:ascii="Calibri" w:eastAsia="Calibri" w:hAnsi="Calibri" w:cs="Calibri"/>
          <w:bCs/>
          <w:sz w:val="24"/>
          <w:szCs w:val="24"/>
          <w:lang w:eastAsia="en-US"/>
        </w:rPr>
        <w:t>Alkalinising agents are a prohibited substance pursuant to Item 2(g) of Division 1 of Part 2 of Schedule 1 of the Australian Rules of Racing, subject to the threshold in Item 1 of Division 3 of Part 2 of Schedule 1 of the Australian Rules of Racing.</w:t>
      </w:r>
    </w:p>
    <w:p w14:paraId="01519474" w14:textId="77777777" w:rsidR="0006068E" w:rsidRDefault="0006068E" w:rsidP="003B5479">
      <w:pPr>
        <w:spacing w:before="120" w:after="120" w:line="259" w:lineRule="auto"/>
        <w:jc w:val="both"/>
        <w:rPr>
          <w:rFonts w:ascii="Calibri" w:eastAsia="Calibri" w:hAnsi="Calibri" w:cs="Calibri"/>
          <w:b/>
          <w:sz w:val="24"/>
          <w:szCs w:val="24"/>
          <w:u w:val="single"/>
          <w:lang w:eastAsia="en-US"/>
        </w:rPr>
      </w:pPr>
    </w:p>
    <w:p w14:paraId="7C72D265" w14:textId="36A55F9B" w:rsidR="0006068E" w:rsidRPr="0006068E" w:rsidRDefault="0006068E" w:rsidP="003B5479">
      <w:pPr>
        <w:spacing w:before="120" w:after="120" w:line="259" w:lineRule="auto"/>
        <w:jc w:val="both"/>
        <w:rPr>
          <w:rFonts w:ascii="Calibri" w:eastAsia="Calibri" w:hAnsi="Calibri" w:cs="Calibri"/>
          <w:b/>
          <w:sz w:val="24"/>
          <w:szCs w:val="24"/>
          <w:u w:val="single"/>
          <w:lang w:eastAsia="en-US"/>
        </w:rPr>
      </w:pPr>
      <w:r w:rsidRPr="0006068E">
        <w:rPr>
          <w:rFonts w:ascii="Calibri" w:eastAsia="Calibri" w:hAnsi="Calibri" w:cs="Calibri"/>
          <w:b/>
          <w:sz w:val="24"/>
          <w:szCs w:val="24"/>
          <w:u w:val="single"/>
          <w:lang w:eastAsia="en-US"/>
        </w:rPr>
        <w:t>Rex Bell Charges</w:t>
      </w:r>
    </w:p>
    <w:p w14:paraId="3D142206" w14:textId="72580ADB" w:rsidR="003B5479" w:rsidRPr="003B5479" w:rsidRDefault="003B5479" w:rsidP="003B5479">
      <w:pPr>
        <w:spacing w:before="120" w:after="120" w:line="259" w:lineRule="auto"/>
        <w:jc w:val="both"/>
        <w:rPr>
          <w:rFonts w:ascii="Calibri" w:eastAsia="Calibri" w:hAnsi="Calibri" w:cs="Calibri"/>
          <w:b/>
          <w:sz w:val="24"/>
          <w:szCs w:val="24"/>
          <w:lang w:eastAsia="en-US"/>
        </w:rPr>
      </w:pPr>
      <w:r w:rsidRPr="003B5479">
        <w:rPr>
          <w:rFonts w:ascii="Calibri" w:eastAsia="Calibri" w:hAnsi="Calibri" w:cs="Calibri"/>
          <w:b/>
          <w:sz w:val="24"/>
          <w:szCs w:val="24"/>
          <w:lang w:eastAsia="en-US"/>
        </w:rPr>
        <w:t>Charge One: AR 240</w:t>
      </w:r>
      <w:r w:rsidR="00405880">
        <w:rPr>
          <w:rFonts w:ascii="Calibri" w:eastAsia="Calibri" w:hAnsi="Calibri" w:cs="Calibri"/>
          <w:b/>
          <w:sz w:val="24"/>
          <w:szCs w:val="24"/>
          <w:lang w:eastAsia="en-US"/>
        </w:rPr>
        <w:t>(2)</w:t>
      </w:r>
    </w:p>
    <w:p w14:paraId="254BBDED" w14:textId="77777777" w:rsidR="003B5479" w:rsidRPr="007862D2" w:rsidRDefault="003B5479" w:rsidP="003B5479">
      <w:pPr>
        <w:spacing w:before="120" w:after="120" w:line="259" w:lineRule="auto"/>
        <w:ind w:left="2880" w:hanging="2880"/>
        <w:jc w:val="both"/>
        <w:rPr>
          <w:rFonts w:ascii="Calibri" w:eastAsia="Calibri" w:hAnsi="Calibri" w:cs="Calibri"/>
          <w:bCs/>
          <w:sz w:val="24"/>
          <w:szCs w:val="24"/>
          <w:lang w:eastAsia="en-US"/>
        </w:rPr>
      </w:pPr>
      <w:r w:rsidRPr="003D43B5">
        <w:rPr>
          <w:rFonts w:ascii="Calibri" w:eastAsia="Calibri" w:hAnsi="Calibri" w:cs="Calibri"/>
          <w:bCs/>
          <w:i/>
          <w:iCs/>
          <w:sz w:val="24"/>
          <w:szCs w:val="24"/>
          <w:lang w:eastAsia="en-US"/>
        </w:rPr>
        <w:t>AR 240 Prohibited substance in sample taken from horse at race meeting</w:t>
      </w:r>
    </w:p>
    <w:p w14:paraId="65C2067C" w14:textId="4372FB2C" w:rsidR="003B5479" w:rsidRPr="003B5479" w:rsidRDefault="003B5479" w:rsidP="003B5479">
      <w:pPr>
        <w:spacing w:before="120" w:after="120" w:line="259" w:lineRule="auto"/>
        <w:ind w:left="1418" w:hanging="425"/>
        <w:jc w:val="both"/>
        <w:rPr>
          <w:rFonts w:ascii="Calibri" w:eastAsia="Calibri" w:hAnsi="Calibri" w:cs="Calibri"/>
          <w:bCs/>
          <w:iCs/>
          <w:sz w:val="24"/>
          <w:szCs w:val="24"/>
          <w:lang w:eastAsia="en-US"/>
        </w:rPr>
      </w:pPr>
      <w:r>
        <w:rPr>
          <w:rFonts w:ascii="Calibri" w:eastAsia="Calibri" w:hAnsi="Calibri" w:cs="Calibri"/>
          <w:bCs/>
          <w:iCs/>
          <w:sz w:val="24"/>
          <w:szCs w:val="24"/>
          <w:lang w:eastAsia="en-US"/>
        </w:rPr>
        <w:t>(2)</w:t>
      </w:r>
      <w:r>
        <w:rPr>
          <w:rFonts w:ascii="Calibri" w:eastAsia="Calibri" w:hAnsi="Calibri" w:cs="Calibri"/>
          <w:bCs/>
          <w:iCs/>
          <w:sz w:val="24"/>
          <w:szCs w:val="24"/>
          <w:lang w:eastAsia="en-US"/>
        </w:rPr>
        <w:tab/>
      </w:r>
      <w:r w:rsidRPr="003B5479">
        <w:rPr>
          <w:rFonts w:ascii="Calibri" w:eastAsia="Calibri" w:hAnsi="Calibri" w:cs="Calibri"/>
          <w:bCs/>
          <w:iCs/>
          <w:sz w:val="24"/>
          <w:szCs w:val="24"/>
          <w:lang w:eastAsia="en-US"/>
        </w:rPr>
        <w:t xml:space="preserve">Subject to subrule (3), if a horse is brought to a racecourse for the purpose of participating in a race and a prohibited substance on Prohibited List A and/or </w:t>
      </w:r>
      <w:r w:rsidRPr="003B5479">
        <w:rPr>
          <w:rFonts w:ascii="Calibri" w:eastAsia="Calibri" w:hAnsi="Calibri" w:cs="Calibri"/>
          <w:bCs/>
          <w:iCs/>
          <w:sz w:val="24"/>
          <w:szCs w:val="24"/>
          <w:lang w:eastAsia="en-US"/>
        </w:rPr>
        <w:lastRenderedPageBreak/>
        <w:t>Prohibited List B is detected in a sample taken from the horse prior to or following its running in any race, the trainer and any other person who was in charge of the horse at any relevant time breaches these Australian Rules.</w:t>
      </w:r>
    </w:p>
    <w:p w14:paraId="289A8D52" w14:textId="77777777" w:rsidR="003B5479" w:rsidRDefault="003B5479" w:rsidP="003B5479">
      <w:pPr>
        <w:spacing w:before="120" w:after="120" w:line="259" w:lineRule="auto"/>
        <w:jc w:val="both"/>
        <w:rPr>
          <w:rFonts w:ascii="Calibri" w:eastAsia="Calibri" w:hAnsi="Calibri" w:cs="Calibri"/>
          <w:bCs/>
          <w:sz w:val="24"/>
          <w:szCs w:val="24"/>
          <w:lang w:eastAsia="en-US"/>
        </w:rPr>
      </w:pPr>
    </w:p>
    <w:p w14:paraId="6566A4D1" w14:textId="6057E955" w:rsidR="003B5479" w:rsidRDefault="003B5479" w:rsidP="003B5479">
      <w:pPr>
        <w:spacing w:before="120" w:after="120" w:line="259" w:lineRule="auto"/>
        <w:jc w:val="both"/>
        <w:rPr>
          <w:rFonts w:ascii="Calibri" w:eastAsia="Calibri" w:hAnsi="Calibri" w:cs="Calibri"/>
          <w:bCs/>
          <w:sz w:val="24"/>
          <w:szCs w:val="24"/>
          <w:lang w:eastAsia="en-US"/>
        </w:rPr>
      </w:pPr>
      <w:r w:rsidRPr="003B5479">
        <w:rPr>
          <w:rFonts w:ascii="Calibri" w:eastAsia="Calibri" w:hAnsi="Calibri" w:cs="Calibri"/>
          <w:b/>
          <w:sz w:val="24"/>
          <w:szCs w:val="24"/>
          <w:lang w:eastAsia="en-US"/>
        </w:rPr>
        <w:t xml:space="preserve">Particulars of Charge </w:t>
      </w:r>
    </w:p>
    <w:p w14:paraId="049CE38B" w14:textId="77777777" w:rsidR="003B5479" w:rsidRDefault="003B5479" w:rsidP="003B5479">
      <w:pPr>
        <w:numPr>
          <w:ilvl w:val="0"/>
          <w:numId w:val="42"/>
        </w:numPr>
        <w:spacing w:before="120" w:after="120" w:line="259" w:lineRule="auto"/>
        <w:jc w:val="both"/>
        <w:rPr>
          <w:rFonts w:ascii="Calibri" w:eastAsia="Calibri" w:hAnsi="Calibri" w:cs="Calibri"/>
          <w:bCs/>
          <w:sz w:val="24"/>
          <w:szCs w:val="24"/>
          <w:lang w:eastAsia="en-US"/>
        </w:rPr>
      </w:pPr>
      <w:r w:rsidRPr="003B5479">
        <w:rPr>
          <w:rFonts w:ascii="Calibri" w:eastAsia="Calibri" w:hAnsi="Calibri" w:cs="Calibri"/>
          <w:bCs/>
          <w:sz w:val="24"/>
          <w:szCs w:val="24"/>
          <w:lang w:eastAsia="en-US"/>
        </w:rPr>
        <w:t xml:space="preserve">You are, and were at all relevant times, a trainer licensed by Racing Victoria. </w:t>
      </w:r>
    </w:p>
    <w:p w14:paraId="3EBC98D0" w14:textId="66676AA3" w:rsidR="003B5479" w:rsidRDefault="003B5479" w:rsidP="003B5479">
      <w:pPr>
        <w:numPr>
          <w:ilvl w:val="0"/>
          <w:numId w:val="42"/>
        </w:numPr>
        <w:spacing w:before="120" w:after="120" w:line="259" w:lineRule="auto"/>
        <w:jc w:val="both"/>
        <w:rPr>
          <w:rFonts w:ascii="Calibri" w:eastAsia="Calibri" w:hAnsi="Calibri" w:cs="Calibri"/>
          <w:bCs/>
          <w:sz w:val="24"/>
          <w:szCs w:val="24"/>
          <w:lang w:eastAsia="en-US"/>
        </w:rPr>
      </w:pPr>
      <w:r w:rsidRPr="003B5479">
        <w:rPr>
          <w:rFonts w:ascii="Calibri" w:eastAsia="Calibri" w:hAnsi="Calibri" w:cs="Calibri"/>
          <w:bCs/>
          <w:sz w:val="24"/>
          <w:szCs w:val="24"/>
          <w:lang w:eastAsia="en-US"/>
        </w:rPr>
        <w:t xml:space="preserve">You were at all relevant times, the trainer of Rex Bell. </w:t>
      </w:r>
    </w:p>
    <w:p w14:paraId="6840544E" w14:textId="1FBCA2EF" w:rsidR="003B5479" w:rsidRDefault="003B5479" w:rsidP="003B5479">
      <w:pPr>
        <w:numPr>
          <w:ilvl w:val="0"/>
          <w:numId w:val="42"/>
        </w:numPr>
        <w:spacing w:before="120" w:after="120" w:line="259" w:lineRule="auto"/>
        <w:jc w:val="both"/>
        <w:rPr>
          <w:rFonts w:ascii="Calibri" w:eastAsia="Calibri" w:hAnsi="Calibri" w:cs="Calibri"/>
          <w:bCs/>
          <w:sz w:val="24"/>
          <w:szCs w:val="24"/>
          <w:lang w:eastAsia="en-US"/>
        </w:rPr>
      </w:pPr>
      <w:r w:rsidRPr="003B5479">
        <w:rPr>
          <w:rFonts w:ascii="Calibri" w:eastAsia="Calibri" w:hAnsi="Calibri" w:cs="Calibri"/>
          <w:bCs/>
          <w:sz w:val="24"/>
          <w:szCs w:val="24"/>
          <w:lang w:eastAsia="en-US"/>
        </w:rPr>
        <w:t xml:space="preserve">On 30 September 2019, Rex Bell was brought to the Geelong Racecourse and ran in the Shojun Concrete Benchmark 58 Handicap over 2255 metres (the race). </w:t>
      </w:r>
    </w:p>
    <w:p w14:paraId="6A9A4EDC" w14:textId="77777777" w:rsidR="003B5479" w:rsidRDefault="003B5479" w:rsidP="003B5479">
      <w:pPr>
        <w:numPr>
          <w:ilvl w:val="0"/>
          <w:numId w:val="42"/>
        </w:numPr>
        <w:spacing w:before="120" w:after="120" w:line="259" w:lineRule="auto"/>
        <w:jc w:val="both"/>
        <w:rPr>
          <w:rFonts w:ascii="Calibri" w:eastAsia="Calibri" w:hAnsi="Calibri" w:cs="Calibri"/>
          <w:bCs/>
          <w:sz w:val="24"/>
          <w:szCs w:val="24"/>
          <w:lang w:eastAsia="en-US"/>
        </w:rPr>
      </w:pPr>
      <w:r w:rsidRPr="003B5479">
        <w:rPr>
          <w:rFonts w:ascii="Calibri" w:eastAsia="Calibri" w:hAnsi="Calibri" w:cs="Calibri"/>
          <w:bCs/>
          <w:sz w:val="24"/>
          <w:szCs w:val="24"/>
          <w:lang w:eastAsia="en-US"/>
        </w:rPr>
        <w:t xml:space="preserve">A prohibited substance, being Meloxicam, was detected in a post-race blood sample taken from Rex Bell following the running of the race. </w:t>
      </w:r>
    </w:p>
    <w:p w14:paraId="5F3BBB7F" w14:textId="1B5D9B0C" w:rsidR="003B5479" w:rsidRPr="003B5479" w:rsidRDefault="003B5479" w:rsidP="003B5479">
      <w:pPr>
        <w:numPr>
          <w:ilvl w:val="0"/>
          <w:numId w:val="42"/>
        </w:numPr>
        <w:spacing w:before="120" w:after="120" w:line="259" w:lineRule="auto"/>
        <w:jc w:val="both"/>
        <w:rPr>
          <w:rFonts w:ascii="Calibri" w:eastAsia="Calibri" w:hAnsi="Calibri" w:cs="Calibri"/>
          <w:bCs/>
          <w:sz w:val="24"/>
          <w:szCs w:val="24"/>
          <w:lang w:eastAsia="en-US"/>
        </w:rPr>
      </w:pPr>
      <w:r w:rsidRPr="003B5479">
        <w:rPr>
          <w:rFonts w:ascii="Calibri" w:eastAsia="Calibri" w:hAnsi="Calibri" w:cs="Calibri"/>
          <w:bCs/>
          <w:sz w:val="24"/>
          <w:szCs w:val="24"/>
          <w:lang w:eastAsia="en-US"/>
        </w:rPr>
        <w:t xml:space="preserve">Meloxicam is listed as a prohibited substance pursuant to Division 1 of Part 2 of Schedule 1 of the Australian Rules of Racing. </w:t>
      </w:r>
    </w:p>
    <w:p w14:paraId="555800F8" w14:textId="77777777" w:rsidR="003B5479" w:rsidRDefault="003B5479" w:rsidP="003B5479">
      <w:pPr>
        <w:spacing w:before="120" w:after="120" w:line="259" w:lineRule="auto"/>
        <w:jc w:val="both"/>
        <w:rPr>
          <w:rFonts w:ascii="Calibri" w:eastAsia="Calibri" w:hAnsi="Calibri" w:cs="Calibri"/>
          <w:bCs/>
          <w:sz w:val="24"/>
          <w:szCs w:val="24"/>
          <w:lang w:eastAsia="en-US"/>
        </w:rPr>
      </w:pPr>
    </w:p>
    <w:p w14:paraId="42DBB00A" w14:textId="72BD6334" w:rsidR="003B5479" w:rsidRPr="00405880" w:rsidRDefault="003B5479" w:rsidP="003B5479">
      <w:pPr>
        <w:spacing w:before="120" w:after="120" w:line="259" w:lineRule="auto"/>
        <w:jc w:val="both"/>
        <w:rPr>
          <w:rFonts w:ascii="Calibri" w:eastAsia="Calibri" w:hAnsi="Calibri" w:cs="Calibri"/>
          <w:b/>
          <w:sz w:val="24"/>
          <w:szCs w:val="24"/>
          <w:lang w:eastAsia="en-US"/>
        </w:rPr>
      </w:pPr>
      <w:r w:rsidRPr="00405880">
        <w:rPr>
          <w:rFonts w:ascii="Calibri" w:eastAsia="Calibri" w:hAnsi="Calibri" w:cs="Calibri"/>
          <w:b/>
          <w:sz w:val="24"/>
          <w:szCs w:val="24"/>
          <w:lang w:eastAsia="en-US"/>
        </w:rPr>
        <w:t xml:space="preserve">Charge Two: AR 240 </w:t>
      </w:r>
      <w:r w:rsidR="00405880" w:rsidRPr="00405880">
        <w:rPr>
          <w:rFonts w:ascii="Calibri" w:eastAsia="Calibri" w:hAnsi="Calibri" w:cs="Calibri"/>
          <w:b/>
          <w:sz w:val="24"/>
          <w:szCs w:val="24"/>
          <w:lang w:eastAsia="en-US"/>
        </w:rPr>
        <w:t>(2)</w:t>
      </w:r>
      <w:r w:rsidR="0006068E">
        <w:rPr>
          <w:rFonts w:ascii="Calibri" w:eastAsia="Calibri" w:hAnsi="Calibri" w:cs="Calibri"/>
          <w:b/>
          <w:sz w:val="24"/>
          <w:szCs w:val="24"/>
          <w:lang w:eastAsia="en-US"/>
        </w:rPr>
        <w:t xml:space="preserve"> – Rex Bell</w:t>
      </w:r>
    </w:p>
    <w:p w14:paraId="229E25DC" w14:textId="77777777" w:rsidR="003B5479" w:rsidRPr="007862D2" w:rsidRDefault="003B5479" w:rsidP="003B5479">
      <w:pPr>
        <w:spacing w:before="120" w:after="120" w:line="259" w:lineRule="auto"/>
        <w:ind w:left="2880" w:hanging="2880"/>
        <w:jc w:val="both"/>
        <w:rPr>
          <w:rFonts w:ascii="Calibri" w:eastAsia="Calibri" w:hAnsi="Calibri" w:cs="Calibri"/>
          <w:bCs/>
          <w:sz w:val="24"/>
          <w:szCs w:val="24"/>
          <w:lang w:eastAsia="en-US"/>
        </w:rPr>
      </w:pPr>
      <w:r w:rsidRPr="003D43B5">
        <w:rPr>
          <w:rFonts w:ascii="Calibri" w:eastAsia="Calibri" w:hAnsi="Calibri" w:cs="Calibri"/>
          <w:bCs/>
          <w:i/>
          <w:iCs/>
          <w:sz w:val="24"/>
          <w:szCs w:val="24"/>
          <w:lang w:eastAsia="en-US"/>
        </w:rPr>
        <w:t>AR 240 Prohibited substance in sample taken from horse at race meeting</w:t>
      </w:r>
    </w:p>
    <w:p w14:paraId="281F3BDF" w14:textId="521B946B" w:rsidR="003B5479" w:rsidRPr="003B5479" w:rsidRDefault="003B5479" w:rsidP="004477AD">
      <w:pPr>
        <w:spacing w:before="120" w:after="120" w:line="259" w:lineRule="auto"/>
        <w:ind w:left="1418" w:hanging="425"/>
        <w:jc w:val="both"/>
        <w:rPr>
          <w:rFonts w:ascii="Calibri" w:eastAsia="Calibri" w:hAnsi="Calibri" w:cs="Calibri"/>
          <w:bCs/>
          <w:iCs/>
          <w:sz w:val="24"/>
          <w:szCs w:val="24"/>
          <w:lang w:eastAsia="en-US"/>
        </w:rPr>
      </w:pPr>
      <w:r>
        <w:rPr>
          <w:rFonts w:ascii="Calibri" w:eastAsia="Calibri" w:hAnsi="Calibri" w:cs="Calibri"/>
          <w:bCs/>
          <w:iCs/>
          <w:sz w:val="24"/>
          <w:szCs w:val="24"/>
          <w:lang w:eastAsia="en-US"/>
        </w:rPr>
        <w:t>(</w:t>
      </w:r>
      <w:r w:rsidR="004477AD">
        <w:rPr>
          <w:rFonts w:ascii="Calibri" w:eastAsia="Calibri" w:hAnsi="Calibri" w:cs="Calibri"/>
          <w:bCs/>
          <w:iCs/>
          <w:sz w:val="24"/>
          <w:szCs w:val="24"/>
          <w:lang w:eastAsia="en-US"/>
        </w:rPr>
        <w:t>2</w:t>
      </w:r>
      <w:r>
        <w:rPr>
          <w:rFonts w:ascii="Calibri" w:eastAsia="Calibri" w:hAnsi="Calibri" w:cs="Calibri"/>
          <w:bCs/>
          <w:iCs/>
          <w:sz w:val="24"/>
          <w:szCs w:val="24"/>
          <w:lang w:eastAsia="en-US"/>
        </w:rPr>
        <w:t>)</w:t>
      </w:r>
      <w:r w:rsidR="004477AD">
        <w:rPr>
          <w:rFonts w:ascii="Calibri" w:eastAsia="Calibri" w:hAnsi="Calibri" w:cs="Calibri"/>
          <w:bCs/>
          <w:iCs/>
          <w:sz w:val="24"/>
          <w:szCs w:val="24"/>
          <w:lang w:eastAsia="en-US"/>
        </w:rPr>
        <w:t xml:space="preserve"> </w:t>
      </w:r>
      <w:r w:rsidR="004477AD">
        <w:rPr>
          <w:rFonts w:ascii="Calibri" w:eastAsia="Calibri" w:hAnsi="Calibri" w:cs="Calibri"/>
          <w:bCs/>
          <w:iCs/>
          <w:sz w:val="24"/>
          <w:szCs w:val="24"/>
          <w:lang w:eastAsia="en-US"/>
        </w:rPr>
        <w:tab/>
      </w:r>
      <w:r w:rsidRPr="003B5479">
        <w:rPr>
          <w:rFonts w:ascii="Calibri" w:eastAsia="Calibri" w:hAnsi="Calibri" w:cs="Calibri"/>
          <w:bCs/>
          <w:i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59274AA8" w14:textId="77777777" w:rsidR="004477AD" w:rsidRDefault="004477AD" w:rsidP="003B5479">
      <w:pPr>
        <w:spacing w:before="120" w:after="120" w:line="259" w:lineRule="auto"/>
        <w:jc w:val="both"/>
        <w:rPr>
          <w:rFonts w:ascii="Calibri" w:eastAsia="Calibri" w:hAnsi="Calibri" w:cs="Calibri"/>
          <w:bCs/>
          <w:sz w:val="24"/>
          <w:szCs w:val="24"/>
          <w:lang w:eastAsia="en-US"/>
        </w:rPr>
      </w:pPr>
    </w:p>
    <w:p w14:paraId="3123FA4C" w14:textId="77777777" w:rsidR="004477AD" w:rsidRDefault="004477AD" w:rsidP="004477AD">
      <w:pPr>
        <w:spacing w:before="120" w:after="120" w:line="259" w:lineRule="auto"/>
        <w:jc w:val="both"/>
        <w:rPr>
          <w:rFonts w:ascii="Calibri" w:eastAsia="Calibri" w:hAnsi="Calibri" w:cs="Calibri"/>
          <w:bCs/>
          <w:sz w:val="24"/>
          <w:szCs w:val="24"/>
          <w:lang w:eastAsia="en-US"/>
        </w:rPr>
      </w:pPr>
      <w:r w:rsidRPr="003B5479">
        <w:rPr>
          <w:rFonts w:ascii="Calibri" w:eastAsia="Calibri" w:hAnsi="Calibri" w:cs="Calibri"/>
          <w:b/>
          <w:sz w:val="24"/>
          <w:szCs w:val="24"/>
          <w:lang w:eastAsia="en-US"/>
        </w:rPr>
        <w:t xml:space="preserve">Particulars of Charge </w:t>
      </w:r>
    </w:p>
    <w:p w14:paraId="0B3BF7DD" w14:textId="77777777" w:rsidR="004477AD" w:rsidRDefault="003B5479" w:rsidP="004477AD">
      <w:pPr>
        <w:numPr>
          <w:ilvl w:val="0"/>
          <w:numId w:val="46"/>
        </w:numPr>
        <w:spacing w:before="120" w:after="120" w:line="259" w:lineRule="auto"/>
        <w:jc w:val="both"/>
        <w:rPr>
          <w:rFonts w:ascii="Calibri" w:eastAsia="Calibri" w:hAnsi="Calibri" w:cs="Calibri"/>
          <w:bCs/>
          <w:sz w:val="24"/>
          <w:szCs w:val="24"/>
          <w:lang w:eastAsia="en-US"/>
        </w:rPr>
      </w:pPr>
      <w:r w:rsidRPr="004477AD">
        <w:rPr>
          <w:rFonts w:ascii="Calibri" w:eastAsia="Calibri" w:hAnsi="Calibri" w:cs="Calibri"/>
          <w:bCs/>
          <w:sz w:val="24"/>
          <w:szCs w:val="24"/>
          <w:lang w:eastAsia="en-US"/>
        </w:rPr>
        <w:t xml:space="preserve">You are, and were at all relevant times, a trainer licensed by Racing Victoria. </w:t>
      </w:r>
    </w:p>
    <w:p w14:paraId="2844E683" w14:textId="77777777" w:rsidR="004477AD" w:rsidRDefault="003B5479" w:rsidP="004477AD">
      <w:pPr>
        <w:numPr>
          <w:ilvl w:val="0"/>
          <w:numId w:val="46"/>
        </w:numPr>
        <w:spacing w:before="120" w:after="120" w:line="259" w:lineRule="auto"/>
        <w:jc w:val="both"/>
        <w:rPr>
          <w:rFonts w:ascii="Calibri" w:eastAsia="Calibri" w:hAnsi="Calibri" w:cs="Calibri"/>
          <w:bCs/>
          <w:sz w:val="24"/>
          <w:szCs w:val="24"/>
          <w:lang w:eastAsia="en-US"/>
        </w:rPr>
      </w:pPr>
      <w:r w:rsidRPr="004477AD">
        <w:rPr>
          <w:rFonts w:ascii="Calibri" w:eastAsia="Calibri" w:hAnsi="Calibri" w:cs="Calibri"/>
          <w:bCs/>
          <w:sz w:val="24"/>
          <w:szCs w:val="24"/>
          <w:lang w:eastAsia="en-US"/>
        </w:rPr>
        <w:t xml:space="preserve">2. You were at all relevant times, the trainer of Rex Bell. </w:t>
      </w:r>
    </w:p>
    <w:p w14:paraId="5E015368" w14:textId="77777777" w:rsidR="004477AD" w:rsidRDefault="003B5479" w:rsidP="004477AD">
      <w:pPr>
        <w:numPr>
          <w:ilvl w:val="0"/>
          <w:numId w:val="46"/>
        </w:numPr>
        <w:spacing w:before="120" w:after="120" w:line="259" w:lineRule="auto"/>
        <w:jc w:val="both"/>
        <w:rPr>
          <w:rFonts w:ascii="Calibri" w:eastAsia="Calibri" w:hAnsi="Calibri" w:cs="Calibri"/>
          <w:bCs/>
          <w:sz w:val="24"/>
          <w:szCs w:val="24"/>
          <w:lang w:eastAsia="en-US"/>
        </w:rPr>
      </w:pPr>
      <w:r w:rsidRPr="004477AD">
        <w:rPr>
          <w:rFonts w:ascii="Calibri" w:eastAsia="Calibri" w:hAnsi="Calibri" w:cs="Calibri"/>
          <w:bCs/>
          <w:sz w:val="24"/>
          <w:szCs w:val="24"/>
          <w:lang w:eastAsia="en-US"/>
        </w:rPr>
        <w:t xml:space="preserve">3. On 23 October 2019, Rex Bell was brought to the Geelong Racecourse and ran in the Avalon Airport Benchmark 70 Handicap over 2400 metres (the race). </w:t>
      </w:r>
    </w:p>
    <w:p w14:paraId="66E77988" w14:textId="77777777" w:rsidR="004477AD" w:rsidRDefault="003B5479" w:rsidP="004477AD">
      <w:pPr>
        <w:numPr>
          <w:ilvl w:val="0"/>
          <w:numId w:val="46"/>
        </w:numPr>
        <w:spacing w:before="120" w:after="120" w:line="259" w:lineRule="auto"/>
        <w:jc w:val="both"/>
        <w:rPr>
          <w:rFonts w:ascii="Calibri" w:eastAsia="Calibri" w:hAnsi="Calibri" w:cs="Calibri"/>
          <w:bCs/>
          <w:sz w:val="24"/>
          <w:szCs w:val="24"/>
          <w:lang w:eastAsia="en-US"/>
        </w:rPr>
      </w:pPr>
      <w:r w:rsidRPr="004477AD">
        <w:rPr>
          <w:rFonts w:ascii="Calibri" w:eastAsia="Calibri" w:hAnsi="Calibri" w:cs="Calibri"/>
          <w:bCs/>
          <w:sz w:val="24"/>
          <w:szCs w:val="24"/>
          <w:lang w:eastAsia="en-US"/>
        </w:rPr>
        <w:t xml:space="preserve">4. A prohibited substance, being Meloxicam, was detected in a pre-race blood sample taken from Rex Bell prior to the running of the race. </w:t>
      </w:r>
    </w:p>
    <w:p w14:paraId="135A87CB" w14:textId="73E9AEE5" w:rsidR="003B5479" w:rsidRPr="004477AD" w:rsidRDefault="003B5479" w:rsidP="004477AD">
      <w:pPr>
        <w:numPr>
          <w:ilvl w:val="0"/>
          <w:numId w:val="46"/>
        </w:numPr>
        <w:spacing w:before="120" w:after="120" w:line="259" w:lineRule="auto"/>
        <w:jc w:val="both"/>
        <w:rPr>
          <w:rFonts w:ascii="Calibri" w:eastAsia="Calibri" w:hAnsi="Calibri" w:cs="Calibri"/>
          <w:bCs/>
          <w:sz w:val="24"/>
          <w:szCs w:val="24"/>
          <w:lang w:eastAsia="en-US"/>
        </w:rPr>
      </w:pPr>
      <w:r w:rsidRPr="004477AD">
        <w:rPr>
          <w:rFonts w:ascii="Calibri" w:eastAsia="Calibri" w:hAnsi="Calibri" w:cs="Calibri"/>
          <w:bCs/>
          <w:sz w:val="24"/>
          <w:szCs w:val="24"/>
          <w:lang w:eastAsia="en-US"/>
        </w:rPr>
        <w:t>5. Meloxicam is listed as a prohibited substance pursuant to Division 1 of Part 2 of Schedule 1 of the Australian Rules of Racing.</w:t>
      </w:r>
    </w:p>
    <w:p w14:paraId="3A9DCA33" w14:textId="457BB031" w:rsidR="00C25210" w:rsidRDefault="00C25210" w:rsidP="00C25210">
      <w:pPr>
        <w:spacing w:line="259" w:lineRule="auto"/>
        <w:ind w:left="3555" w:firstLine="45"/>
        <w:jc w:val="both"/>
        <w:rPr>
          <w:rFonts w:ascii="Calibri" w:eastAsia="Calibri" w:hAnsi="Calibri" w:cs="Times New Roman"/>
          <w:sz w:val="24"/>
          <w:szCs w:val="24"/>
          <w:lang w:eastAsia="en-US"/>
        </w:rPr>
      </w:pPr>
    </w:p>
    <w:p w14:paraId="352333C6" w14:textId="228602F5" w:rsidR="003B5479" w:rsidRDefault="003B5479" w:rsidP="00C25210">
      <w:pPr>
        <w:spacing w:line="259" w:lineRule="auto"/>
        <w:ind w:left="3555" w:firstLine="45"/>
        <w:jc w:val="both"/>
        <w:rPr>
          <w:rFonts w:ascii="Calibri" w:eastAsia="Calibri" w:hAnsi="Calibri" w:cs="Times New Roman"/>
          <w:sz w:val="24"/>
          <w:szCs w:val="24"/>
          <w:lang w:eastAsia="en-US"/>
        </w:rPr>
      </w:pPr>
    </w:p>
    <w:p w14:paraId="0A2C242F" w14:textId="5A74D4DF" w:rsidR="003B5479" w:rsidRDefault="003B5479" w:rsidP="00C25210">
      <w:pPr>
        <w:spacing w:line="259" w:lineRule="auto"/>
        <w:ind w:left="3555" w:firstLine="45"/>
        <w:jc w:val="both"/>
        <w:rPr>
          <w:rFonts w:ascii="Calibri" w:eastAsia="Calibri" w:hAnsi="Calibri" w:cs="Times New Roman"/>
          <w:sz w:val="24"/>
          <w:szCs w:val="24"/>
          <w:lang w:eastAsia="en-US"/>
        </w:rPr>
      </w:pPr>
    </w:p>
    <w:p w14:paraId="4F1758E3" w14:textId="77777777" w:rsidR="003B5479" w:rsidRPr="00014AE3" w:rsidRDefault="003B5479" w:rsidP="00C25210">
      <w:pPr>
        <w:spacing w:line="259" w:lineRule="auto"/>
        <w:ind w:left="3555" w:firstLine="45"/>
        <w:jc w:val="both"/>
        <w:rPr>
          <w:rFonts w:ascii="Calibri" w:eastAsia="Calibri" w:hAnsi="Calibri" w:cs="Times New Roman"/>
          <w:sz w:val="24"/>
          <w:szCs w:val="24"/>
          <w:lang w:eastAsia="en-US"/>
        </w:rPr>
      </w:pPr>
    </w:p>
    <w:p w14:paraId="22A3E3AC" w14:textId="601D07E7" w:rsidR="009E399F" w:rsidRDefault="007868CF" w:rsidP="009E399F">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20541C">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D15A81">
        <w:rPr>
          <w:rFonts w:ascii="Calibri" w:eastAsia="Calibri" w:hAnsi="Calibri" w:cs="Times New Roman"/>
          <w:sz w:val="24"/>
          <w:szCs w:val="24"/>
          <w:lang w:eastAsia="en-US"/>
        </w:rPr>
        <w:tab/>
      </w:r>
      <w:r w:rsidR="009E399F" w:rsidRPr="00DF5299">
        <w:rPr>
          <w:rFonts w:ascii="Calibri" w:eastAsia="Calibri" w:hAnsi="Calibri" w:cs="Times New Roman"/>
          <w:b/>
          <w:bCs/>
          <w:sz w:val="24"/>
          <w:szCs w:val="24"/>
          <w:lang w:eastAsia="en-US"/>
        </w:rPr>
        <w:t>Coastal Chick charges</w:t>
      </w:r>
    </w:p>
    <w:p w14:paraId="31E9E50C" w14:textId="0461F3BD" w:rsidR="00D15A81" w:rsidRDefault="0020541C" w:rsidP="009E399F">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Not </w:t>
      </w:r>
      <w:r w:rsidR="00C25210">
        <w:rPr>
          <w:rFonts w:ascii="Calibri" w:eastAsia="Calibri" w:hAnsi="Calibri" w:cs="Times New Roman"/>
          <w:sz w:val="24"/>
          <w:szCs w:val="24"/>
          <w:lang w:eastAsia="en-US"/>
        </w:rPr>
        <w:t>G</w:t>
      </w:r>
      <w:r w:rsidR="007868CF" w:rsidRPr="00E058D1">
        <w:rPr>
          <w:rFonts w:ascii="Calibri" w:eastAsia="Calibri" w:hAnsi="Calibri" w:cs="Times New Roman"/>
          <w:sz w:val="24"/>
          <w:szCs w:val="24"/>
          <w:lang w:eastAsia="en-US"/>
        </w:rPr>
        <w:t xml:space="preserve">uilty </w:t>
      </w:r>
      <w:r>
        <w:rPr>
          <w:rFonts w:ascii="Calibri" w:eastAsia="Calibri" w:hAnsi="Calibri" w:cs="Times New Roman"/>
          <w:sz w:val="24"/>
          <w:szCs w:val="24"/>
          <w:lang w:eastAsia="en-US"/>
        </w:rPr>
        <w:t>charge 1</w:t>
      </w:r>
      <w:r w:rsidR="009E399F">
        <w:rPr>
          <w:rFonts w:ascii="Calibri" w:eastAsia="Calibri" w:hAnsi="Calibri" w:cs="Times New Roman"/>
          <w:sz w:val="24"/>
          <w:szCs w:val="24"/>
          <w:lang w:eastAsia="en-US"/>
        </w:rPr>
        <w:t xml:space="preserve"> and </w:t>
      </w:r>
      <w:r w:rsidRPr="0020541C">
        <w:rPr>
          <w:rFonts w:ascii="Calibri" w:eastAsia="Calibri" w:hAnsi="Calibri" w:cs="Times New Roman"/>
          <w:bCs/>
          <w:sz w:val="24"/>
          <w:szCs w:val="24"/>
          <w:lang w:eastAsia="en-US"/>
        </w:rPr>
        <w:t>Guilty charge 2</w:t>
      </w:r>
    </w:p>
    <w:p w14:paraId="3CD03A41" w14:textId="1B57A9FB" w:rsidR="009E399F" w:rsidRDefault="009E399F" w:rsidP="009E399F">
      <w:pPr>
        <w:spacing w:line="259" w:lineRule="auto"/>
        <w:ind w:left="2835"/>
        <w:jc w:val="both"/>
        <w:rPr>
          <w:rFonts w:ascii="Calibri" w:eastAsia="Calibri" w:hAnsi="Calibri" w:cs="Times New Roman"/>
          <w:bCs/>
          <w:sz w:val="24"/>
          <w:szCs w:val="24"/>
          <w:lang w:eastAsia="en-US"/>
        </w:rPr>
      </w:pPr>
    </w:p>
    <w:p w14:paraId="0D20B7E9" w14:textId="75CCD44C" w:rsidR="009E399F" w:rsidRPr="00DF5299" w:rsidRDefault="009E399F" w:rsidP="009E399F">
      <w:pPr>
        <w:spacing w:line="259" w:lineRule="auto"/>
        <w:ind w:left="2835"/>
        <w:jc w:val="both"/>
        <w:rPr>
          <w:rFonts w:ascii="Calibri" w:eastAsia="Calibri" w:hAnsi="Calibri" w:cs="Times New Roman"/>
          <w:b/>
          <w:sz w:val="24"/>
          <w:szCs w:val="24"/>
          <w:lang w:eastAsia="en-US"/>
        </w:rPr>
      </w:pPr>
      <w:r w:rsidRPr="00DF5299">
        <w:rPr>
          <w:rFonts w:ascii="Calibri" w:eastAsia="Calibri" w:hAnsi="Calibri" w:cs="Times New Roman"/>
          <w:b/>
          <w:sz w:val="24"/>
          <w:szCs w:val="24"/>
          <w:lang w:eastAsia="en-US"/>
        </w:rPr>
        <w:t xml:space="preserve">Rex Bell charges </w:t>
      </w:r>
    </w:p>
    <w:p w14:paraId="4DF96590" w14:textId="103ADD5B" w:rsidR="00DF5299" w:rsidRPr="009E399F" w:rsidRDefault="00DF5299" w:rsidP="009E399F">
      <w:pPr>
        <w:spacing w:line="259" w:lineRule="auto"/>
        <w:ind w:left="2835"/>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Not Guilty charge 1 and Guilty charge 2</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58A4159C" w14:textId="77777777" w:rsidR="00471178" w:rsidRDefault="00471178" w:rsidP="00087A48">
      <w:pPr>
        <w:spacing w:line="259" w:lineRule="auto"/>
        <w:ind w:left="2880" w:hanging="2880"/>
        <w:jc w:val="both"/>
        <w:rPr>
          <w:rFonts w:ascii="Calibri" w:eastAsia="Calibri" w:hAnsi="Calibri" w:cs="Times New Roman"/>
          <w:b/>
          <w:sz w:val="24"/>
          <w:szCs w:val="24"/>
          <w:lang w:eastAsia="en-US"/>
        </w:rPr>
      </w:pPr>
    </w:p>
    <w:p w14:paraId="5E518123" w14:textId="537F6AB7" w:rsidR="00087A48" w:rsidRDefault="000511A7" w:rsidP="00087A48">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1056AA37" w14:textId="77777777" w:rsidR="00087A48" w:rsidRDefault="00087A48" w:rsidP="00087A48">
      <w:pPr>
        <w:spacing w:line="259" w:lineRule="auto"/>
        <w:ind w:left="2880" w:hanging="2880"/>
        <w:jc w:val="both"/>
        <w:rPr>
          <w:rFonts w:ascii="Calibri" w:eastAsia="Calibri" w:hAnsi="Calibri" w:cs="Times New Roman"/>
          <w:sz w:val="24"/>
          <w:szCs w:val="24"/>
          <w:u w:val="single"/>
          <w:lang w:eastAsia="en-US"/>
        </w:rPr>
      </w:pPr>
    </w:p>
    <w:p w14:paraId="497E12FF" w14:textId="0049FECA" w:rsidR="00087A48" w:rsidRPr="00087A48" w:rsidRDefault="00DD39AE" w:rsidP="00087A48">
      <w:pPr>
        <w:spacing w:after="160" w:line="259" w:lineRule="auto"/>
        <w:jc w:val="both"/>
        <w:rPr>
          <w:rFonts w:ascii="Calibri" w:eastAsia="Calibri" w:hAnsi="Calibri" w:cs="Times New Roman"/>
          <w:b/>
          <w:bCs/>
          <w:sz w:val="24"/>
          <w:szCs w:val="24"/>
          <w:u w:val="single"/>
          <w:lang w:eastAsia="en-US"/>
        </w:rPr>
      </w:pPr>
      <w:r>
        <w:rPr>
          <w:rFonts w:ascii="Calibri" w:eastAsia="Calibri" w:hAnsi="Calibri" w:cs="Times New Roman"/>
          <w:b/>
          <w:bCs/>
          <w:sz w:val="24"/>
          <w:szCs w:val="24"/>
          <w:u w:val="single"/>
          <w:lang w:eastAsia="en-US"/>
        </w:rPr>
        <w:t xml:space="preserve">1. </w:t>
      </w:r>
      <w:r w:rsidR="0006068E">
        <w:rPr>
          <w:rFonts w:ascii="Calibri" w:eastAsia="Calibri" w:hAnsi="Calibri" w:cs="Times New Roman"/>
          <w:b/>
          <w:bCs/>
          <w:sz w:val="24"/>
          <w:szCs w:val="24"/>
          <w:u w:val="single"/>
          <w:lang w:eastAsia="en-US"/>
        </w:rPr>
        <w:t>B</w:t>
      </w:r>
      <w:r w:rsidR="0006068E" w:rsidRPr="00087A48">
        <w:rPr>
          <w:rFonts w:ascii="Calibri" w:eastAsia="Calibri" w:hAnsi="Calibri" w:cs="Times New Roman"/>
          <w:b/>
          <w:bCs/>
          <w:sz w:val="24"/>
          <w:szCs w:val="24"/>
          <w:u w:val="single"/>
          <w:lang w:eastAsia="en-US"/>
        </w:rPr>
        <w:t>ackground</w:t>
      </w:r>
    </w:p>
    <w:p w14:paraId="5E8E8B5A" w14:textId="2BCA8E74"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Mr</w:t>
      </w:r>
      <w:r>
        <w:rPr>
          <w:rFonts w:ascii="Calibri" w:eastAsia="Calibri" w:hAnsi="Calibri" w:cs="Times New Roman"/>
          <w:sz w:val="24"/>
          <w:szCs w:val="24"/>
          <w:lang w:eastAsia="en-US"/>
        </w:rPr>
        <w:t xml:space="preserve"> </w:t>
      </w:r>
      <w:r w:rsidRPr="00DD39AE">
        <w:rPr>
          <w:rFonts w:ascii="Calibri" w:eastAsia="Calibri" w:hAnsi="Calibri" w:cs="Times New Roman"/>
          <w:sz w:val="24"/>
          <w:szCs w:val="24"/>
          <w:lang w:eastAsia="en-US"/>
        </w:rPr>
        <w:t>Paul Banks, we have been dealing with two separate cases involving horses trained by you. Each involves a prohibited substance.</w:t>
      </w:r>
    </w:p>
    <w:p w14:paraId="1D84DD7B" w14:textId="2A8863E2"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 xml:space="preserve">The earlier charge relates to a breach of AR 245. A swab taken from </w:t>
      </w:r>
      <w:r w:rsidRPr="00DD39AE">
        <w:rPr>
          <w:rFonts w:ascii="Calibri" w:eastAsia="Calibri" w:hAnsi="Calibri" w:cs="Times New Roman"/>
          <w:i/>
          <w:iCs/>
          <w:sz w:val="24"/>
          <w:szCs w:val="24"/>
          <w:lang w:eastAsia="en-US"/>
        </w:rPr>
        <w:t>Coastal Chic</w:t>
      </w:r>
      <w:r w:rsidRPr="00DD39AE">
        <w:rPr>
          <w:rFonts w:ascii="Calibri" w:eastAsia="Calibri" w:hAnsi="Calibri" w:cs="Times New Roman"/>
          <w:sz w:val="24"/>
          <w:szCs w:val="24"/>
          <w:lang w:eastAsia="en-US"/>
        </w:rPr>
        <w:t>, which ran at Echuca on 15 September 2018, proved positive to the presence of a prohibited substance, being alkalising agents in excess of the prescribe level. At a hearing before us, you pleaded guilty to such breach. A charge of a breach of AR 244 – administration for the purpose of affecting performance</w:t>
      </w:r>
      <w:r w:rsidR="00A76B9B">
        <w:rPr>
          <w:rFonts w:ascii="Calibri" w:eastAsia="Calibri" w:hAnsi="Calibri" w:cs="Times New Roman"/>
          <w:sz w:val="24"/>
          <w:szCs w:val="24"/>
          <w:lang w:eastAsia="en-US"/>
        </w:rPr>
        <w:t xml:space="preserve"> –</w:t>
      </w:r>
      <w:r w:rsidRPr="00DD39AE">
        <w:rPr>
          <w:rFonts w:ascii="Calibri" w:eastAsia="Calibri" w:hAnsi="Calibri" w:cs="Times New Roman"/>
          <w:sz w:val="24"/>
          <w:szCs w:val="24"/>
          <w:lang w:eastAsia="en-US"/>
        </w:rPr>
        <w:t xml:space="preserve"> was contested and dismissed. We would refer to our earlier decision </w:t>
      </w:r>
      <w:r w:rsidR="00A76B9B">
        <w:rPr>
          <w:rFonts w:ascii="Calibri" w:eastAsia="Calibri" w:hAnsi="Calibri" w:cs="Times New Roman"/>
          <w:sz w:val="24"/>
          <w:szCs w:val="24"/>
          <w:lang w:eastAsia="en-US"/>
        </w:rPr>
        <w:t xml:space="preserve">released on 20 October 2021 </w:t>
      </w:r>
      <w:r w:rsidRPr="00DD39AE">
        <w:rPr>
          <w:rFonts w:ascii="Calibri" w:eastAsia="Calibri" w:hAnsi="Calibri" w:cs="Times New Roman"/>
          <w:sz w:val="24"/>
          <w:szCs w:val="24"/>
          <w:lang w:eastAsia="en-US"/>
        </w:rPr>
        <w:t xml:space="preserve">in this regard. </w:t>
      </w:r>
    </w:p>
    <w:p w14:paraId="0D316CBC" w14:textId="77777777"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Because you had two charges to be heard in relation to positive returns to meloxicam involving another horse (</w:t>
      </w:r>
      <w:r w:rsidRPr="00DD39AE">
        <w:rPr>
          <w:rFonts w:ascii="Calibri" w:eastAsia="Calibri" w:hAnsi="Calibri" w:cs="Times New Roman"/>
          <w:i/>
          <w:iCs/>
          <w:sz w:val="24"/>
          <w:szCs w:val="24"/>
          <w:lang w:eastAsia="en-US"/>
        </w:rPr>
        <w:t>Rex Bell</w:t>
      </w:r>
      <w:r w:rsidRPr="00DD39AE">
        <w:rPr>
          <w:rFonts w:ascii="Calibri" w:eastAsia="Calibri" w:hAnsi="Calibri" w:cs="Times New Roman"/>
          <w:sz w:val="24"/>
          <w:szCs w:val="24"/>
          <w:lang w:eastAsia="en-US"/>
        </w:rPr>
        <w:t xml:space="preserve">) trained by you, it was agreed by the parties that the penalty hearing for </w:t>
      </w:r>
      <w:r w:rsidRPr="00DD39AE">
        <w:rPr>
          <w:rFonts w:ascii="Calibri" w:eastAsia="Calibri" w:hAnsi="Calibri" w:cs="Times New Roman"/>
          <w:i/>
          <w:iCs/>
          <w:sz w:val="24"/>
          <w:szCs w:val="24"/>
          <w:lang w:eastAsia="en-US"/>
        </w:rPr>
        <w:t xml:space="preserve">Coastal Chic </w:t>
      </w:r>
      <w:r w:rsidRPr="00DD39AE">
        <w:rPr>
          <w:rFonts w:ascii="Calibri" w:eastAsia="Calibri" w:hAnsi="Calibri" w:cs="Times New Roman"/>
          <w:sz w:val="24"/>
          <w:szCs w:val="24"/>
          <w:lang w:eastAsia="en-US"/>
        </w:rPr>
        <w:t xml:space="preserve">should be adjourned until the completion of the </w:t>
      </w:r>
      <w:r w:rsidRPr="00DD39AE">
        <w:rPr>
          <w:rFonts w:ascii="Calibri" w:eastAsia="Calibri" w:hAnsi="Calibri" w:cs="Times New Roman"/>
          <w:i/>
          <w:iCs/>
          <w:sz w:val="24"/>
          <w:szCs w:val="24"/>
          <w:lang w:eastAsia="en-US"/>
        </w:rPr>
        <w:t>Rex Bell</w:t>
      </w:r>
      <w:r w:rsidRPr="00DD39AE">
        <w:rPr>
          <w:rFonts w:ascii="Calibri" w:eastAsia="Calibri" w:hAnsi="Calibri" w:cs="Times New Roman"/>
          <w:sz w:val="24"/>
          <w:szCs w:val="24"/>
          <w:lang w:eastAsia="en-US"/>
        </w:rPr>
        <w:t xml:space="preserve"> hearing. That has now been concluded, save for our findings on penalty.</w:t>
      </w:r>
    </w:p>
    <w:p w14:paraId="3C2532DA" w14:textId="77777777"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 xml:space="preserve">The </w:t>
      </w:r>
      <w:r w:rsidRPr="00DD39AE">
        <w:rPr>
          <w:rFonts w:ascii="Calibri" w:eastAsia="Calibri" w:hAnsi="Calibri" w:cs="Times New Roman"/>
          <w:i/>
          <w:iCs/>
          <w:sz w:val="24"/>
          <w:szCs w:val="24"/>
          <w:lang w:eastAsia="en-US"/>
        </w:rPr>
        <w:t xml:space="preserve">Rex Bell </w:t>
      </w:r>
      <w:r w:rsidRPr="00DD39AE">
        <w:rPr>
          <w:rFonts w:ascii="Calibri" w:eastAsia="Calibri" w:hAnsi="Calibri" w:cs="Times New Roman"/>
          <w:sz w:val="24"/>
          <w:szCs w:val="24"/>
          <w:lang w:eastAsia="en-US"/>
        </w:rPr>
        <w:t>cases involve returns positive to meloxicam following the runs of that horse at Geelong on 30 September 2019 and on 23 October 2019. A charge based upon a breach of AR 240 was laid in each instance.  We found each charge proven.</w:t>
      </w:r>
    </w:p>
    <w:p w14:paraId="7A1CA4C4" w14:textId="77777777"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Submissions in relation to penalty for the breach of AR 245 (</w:t>
      </w:r>
      <w:r w:rsidRPr="00DD39AE">
        <w:rPr>
          <w:rFonts w:ascii="Calibri" w:eastAsia="Calibri" w:hAnsi="Calibri" w:cs="Times New Roman"/>
          <w:i/>
          <w:iCs/>
          <w:sz w:val="24"/>
          <w:szCs w:val="24"/>
          <w:lang w:eastAsia="en-US"/>
        </w:rPr>
        <w:t xml:space="preserve">Coastal Chic) </w:t>
      </w:r>
      <w:r w:rsidRPr="00DD39AE">
        <w:rPr>
          <w:rFonts w:ascii="Calibri" w:eastAsia="Calibri" w:hAnsi="Calibri" w:cs="Times New Roman"/>
          <w:sz w:val="24"/>
          <w:szCs w:val="24"/>
          <w:lang w:eastAsia="en-US"/>
        </w:rPr>
        <w:t>and the penalties for the two breaches of AR 240 (</w:t>
      </w:r>
      <w:r w:rsidRPr="00DD39AE">
        <w:rPr>
          <w:rFonts w:ascii="Calibri" w:eastAsia="Calibri" w:hAnsi="Calibri" w:cs="Times New Roman"/>
          <w:i/>
          <w:iCs/>
          <w:sz w:val="24"/>
          <w:szCs w:val="24"/>
          <w:lang w:eastAsia="en-US"/>
        </w:rPr>
        <w:t>Rex Bell</w:t>
      </w:r>
      <w:r w:rsidRPr="00DD39AE">
        <w:rPr>
          <w:rFonts w:ascii="Calibri" w:eastAsia="Calibri" w:hAnsi="Calibri" w:cs="Times New Roman"/>
          <w:sz w:val="24"/>
          <w:szCs w:val="24"/>
          <w:lang w:eastAsia="en-US"/>
        </w:rPr>
        <w:t>) were then made.</w:t>
      </w:r>
    </w:p>
    <w:p w14:paraId="37E9EFA9" w14:textId="6018A20A" w:rsid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We turn now to our findings.</w:t>
      </w:r>
    </w:p>
    <w:p w14:paraId="2C0D3366" w14:textId="77777777" w:rsidR="00DF5299" w:rsidRPr="00DD39AE" w:rsidRDefault="00DF5299" w:rsidP="00DD39AE">
      <w:pPr>
        <w:spacing w:after="160" w:line="259" w:lineRule="auto"/>
        <w:jc w:val="both"/>
        <w:rPr>
          <w:rFonts w:ascii="Calibri" w:eastAsia="Calibri" w:hAnsi="Calibri" w:cs="Times New Roman"/>
          <w:sz w:val="24"/>
          <w:szCs w:val="24"/>
          <w:lang w:eastAsia="en-US"/>
        </w:rPr>
      </w:pPr>
    </w:p>
    <w:p w14:paraId="249BF4FF" w14:textId="4D6C9EC1" w:rsidR="00DD39AE" w:rsidRPr="00DD39AE" w:rsidRDefault="00DD39AE" w:rsidP="00DD39AE">
      <w:pPr>
        <w:spacing w:after="160" w:line="259" w:lineRule="auto"/>
        <w:jc w:val="both"/>
        <w:rPr>
          <w:rFonts w:ascii="Calibri" w:eastAsia="Calibri" w:hAnsi="Calibri" w:cs="Times New Roman"/>
          <w:b/>
          <w:bCs/>
          <w:sz w:val="24"/>
          <w:szCs w:val="24"/>
          <w:u w:val="single"/>
          <w:lang w:eastAsia="en-US"/>
        </w:rPr>
      </w:pPr>
      <w:r w:rsidRPr="00DD39AE">
        <w:rPr>
          <w:rFonts w:ascii="Calibri" w:eastAsia="Calibri" w:hAnsi="Calibri" w:cs="Times New Roman"/>
          <w:b/>
          <w:bCs/>
          <w:sz w:val="24"/>
          <w:szCs w:val="24"/>
          <w:lang w:eastAsia="en-US"/>
        </w:rPr>
        <w:lastRenderedPageBreak/>
        <w:t>2.</w:t>
      </w:r>
      <w:r w:rsidR="00A76B9B" w:rsidRPr="0006068E">
        <w:rPr>
          <w:rFonts w:ascii="Calibri" w:eastAsia="Calibri" w:hAnsi="Calibri" w:cs="Times New Roman"/>
          <w:b/>
          <w:bCs/>
          <w:sz w:val="24"/>
          <w:szCs w:val="24"/>
          <w:lang w:eastAsia="en-US"/>
        </w:rPr>
        <w:t xml:space="preserve"> </w:t>
      </w:r>
      <w:r w:rsidRPr="00DD39AE">
        <w:rPr>
          <w:rFonts w:ascii="Calibri" w:eastAsia="Calibri" w:hAnsi="Calibri" w:cs="Times New Roman"/>
          <w:b/>
          <w:bCs/>
          <w:sz w:val="24"/>
          <w:szCs w:val="24"/>
          <w:u w:val="single"/>
          <w:lang w:eastAsia="en-US"/>
        </w:rPr>
        <w:t xml:space="preserve">The </w:t>
      </w:r>
      <w:r w:rsidRPr="00DD39AE">
        <w:rPr>
          <w:rFonts w:ascii="Calibri" w:eastAsia="Calibri" w:hAnsi="Calibri" w:cs="Times New Roman"/>
          <w:b/>
          <w:bCs/>
          <w:i/>
          <w:iCs/>
          <w:sz w:val="24"/>
          <w:szCs w:val="24"/>
          <w:u w:val="single"/>
          <w:lang w:eastAsia="en-US"/>
        </w:rPr>
        <w:t xml:space="preserve">Coastal Chic </w:t>
      </w:r>
      <w:r w:rsidRPr="00DD39AE">
        <w:rPr>
          <w:rFonts w:ascii="Calibri" w:eastAsia="Calibri" w:hAnsi="Calibri" w:cs="Times New Roman"/>
          <w:b/>
          <w:bCs/>
          <w:sz w:val="24"/>
          <w:szCs w:val="24"/>
          <w:u w:val="single"/>
          <w:lang w:eastAsia="en-US"/>
        </w:rPr>
        <w:t>case</w:t>
      </w:r>
    </w:p>
    <w:p w14:paraId="0E12A2DF" w14:textId="77777777"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A breach of AR 245 is a serious charge. As stated, we found you not guilty of the considerably more serious charge of administration for the purpose of affecting performance. However, a breach of AR 245 can result in a range of penalties, including a substantial period of disqualification or suspension. Much depends upon the circumstances. The image of racing as a drug free industry remains a major consideration.</w:t>
      </w:r>
    </w:p>
    <w:p w14:paraId="7BFEFC61" w14:textId="37EA8794"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Mr</w:t>
      </w:r>
      <w:r w:rsidR="0006068E">
        <w:rPr>
          <w:rFonts w:ascii="Calibri" w:eastAsia="Calibri" w:hAnsi="Calibri" w:cs="Times New Roman"/>
          <w:sz w:val="24"/>
          <w:szCs w:val="24"/>
          <w:lang w:eastAsia="en-US"/>
        </w:rPr>
        <w:t xml:space="preserve"> </w:t>
      </w:r>
      <w:r w:rsidRPr="00DD39AE">
        <w:rPr>
          <w:rFonts w:ascii="Calibri" w:eastAsia="Calibri" w:hAnsi="Calibri" w:cs="Times New Roman"/>
          <w:sz w:val="24"/>
          <w:szCs w:val="24"/>
          <w:lang w:eastAsia="en-US"/>
        </w:rPr>
        <w:t>Hooper, on behalf of the Stewards, submitted that the appropriate penalty is suspension for six weeks. We say now that we are of the view that such a penalty is a little too severe in the circumstances. We also say that some suspension is warranted.</w:t>
      </w:r>
    </w:p>
    <w:p w14:paraId="00251E5C" w14:textId="77777777"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You are aged 52 years. In addition to being a horse trainer of more than twenty years standing, you are a highly successful businessman. Your record in the racing industry is very good. We would refer to our observations concerning you in our earlier decision.</w:t>
      </w:r>
    </w:p>
    <w:p w14:paraId="2B0A727C" w14:textId="22C66174" w:rsidR="00DD39AE" w:rsidRPr="00DD39AE" w:rsidRDefault="00AD4A7F" w:rsidP="00DD39AE">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This is not a case</w:t>
      </w:r>
      <w:r w:rsidR="00DD39AE" w:rsidRPr="00DD39AE">
        <w:rPr>
          <w:rFonts w:ascii="Calibri" w:eastAsia="Calibri" w:hAnsi="Calibri" w:cs="Times New Roman"/>
          <w:sz w:val="24"/>
          <w:szCs w:val="24"/>
          <w:lang w:eastAsia="en-US"/>
        </w:rPr>
        <w:t xml:space="preserve"> where there</w:t>
      </w:r>
      <w:r>
        <w:rPr>
          <w:rFonts w:ascii="Calibri" w:eastAsia="Calibri" w:hAnsi="Calibri" w:cs="Times New Roman"/>
          <w:sz w:val="24"/>
          <w:szCs w:val="24"/>
          <w:lang w:eastAsia="en-US"/>
        </w:rPr>
        <w:t xml:space="preserve"> was no fault. </w:t>
      </w:r>
      <w:r w:rsidR="00DD39AE" w:rsidRPr="00DD39AE">
        <w:rPr>
          <w:rFonts w:ascii="Calibri" w:eastAsia="Calibri" w:hAnsi="Calibri" w:cs="Times New Roman"/>
          <w:sz w:val="24"/>
          <w:szCs w:val="24"/>
          <w:lang w:eastAsia="en-US"/>
        </w:rPr>
        <w:t xml:space="preserve">As we stated in our earlier decision, you accept that the positive return resulted from an error on your part. When feeding bran and molasses to </w:t>
      </w:r>
      <w:r w:rsidR="00DD39AE" w:rsidRPr="00DD39AE">
        <w:rPr>
          <w:rFonts w:ascii="Calibri" w:eastAsia="Calibri" w:hAnsi="Calibri" w:cs="Times New Roman"/>
          <w:i/>
          <w:iCs/>
          <w:sz w:val="24"/>
          <w:szCs w:val="24"/>
          <w:lang w:eastAsia="en-US"/>
        </w:rPr>
        <w:t xml:space="preserve">Coastal Chic </w:t>
      </w:r>
      <w:r w:rsidR="00DD39AE" w:rsidRPr="00DD39AE">
        <w:rPr>
          <w:rFonts w:ascii="Calibri" w:eastAsia="Calibri" w:hAnsi="Calibri" w:cs="Times New Roman"/>
          <w:sz w:val="24"/>
          <w:szCs w:val="24"/>
          <w:lang w:eastAsia="en-US"/>
        </w:rPr>
        <w:t>on race morning, you noticed, in the bottom of her bowl, powder, which would have been Salkavite, a “bicarb”. You did not believe that there was enough to cause a problem and thought no more about it. That was clearly an error.</w:t>
      </w:r>
    </w:p>
    <w:p w14:paraId="4AD6C854" w14:textId="77777777"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Weighing up all the factors and circumstances, we are of the view that a period of suspension of four weeks is warranted.</w:t>
      </w:r>
    </w:p>
    <w:p w14:paraId="2CD0191B" w14:textId="3B600737" w:rsidR="00DD39AE" w:rsidRPr="00DD39AE" w:rsidRDefault="00DD39AE" w:rsidP="00DD39AE">
      <w:pPr>
        <w:spacing w:after="160" w:line="259" w:lineRule="auto"/>
        <w:jc w:val="both"/>
        <w:rPr>
          <w:rFonts w:ascii="Calibri" w:eastAsia="Calibri" w:hAnsi="Calibri" w:cs="Times New Roman"/>
          <w:b/>
          <w:bCs/>
          <w:i/>
          <w:iCs/>
          <w:sz w:val="24"/>
          <w:szCs w:val="24"/>
          <w:u w:val="single"/>
          <w:lang w:eastAsia="en-US"/>
        </w:rPr>
      </w:pPr>
      <w:r w:rsidRPr="00DD39AE">
        <w:rPr>
          <w:rFonts w:ascii="Calibri" w:eastAsia="Calibri" w:hAnsi="Calibri" w:cs="Times New Roman"/>
          <w:b/>
          <w:bCs/>
          <w:sz w:val="24"/>
          <w:szCs w:val="24"/>
          <w:u w:val="single"/>
          <w:lang w:eastAsia="en-US"/>
        </w:rPr>
        <w:t>3.</w:t>
      </w:r>
      <w:r w:rsidR="0006068E" w:rsidRPr="0006068E">
        <w:rPr>
          <w:rFonts w:ascii="Calibri" w:eastAsia="Calibri" w:hAnsi="Calibri" w:cs="Times New Roman"/>
          <w:b/>
          <w:bCs/>
          <w:sz w:val="24"/>
          <w:szCs w:val="24"/>
          <w:u w:val="single"/>
          <w:lang w:eastAsia="en-US"/>
        </w:rPr>
        <w:t xml:space="preserve"> </w:t>
      </w:r>
      <w:r w:rsidRPr="00DD39AE">
        <w:rPr>
          <w:rFonts w:ascii="Calibri" w:eastAsia="Calibri" w:hAnsi="Calibri" w:cs="Times New Roman"/>
          <w:b/>
          <w:bCs/>
          <w:sz w:val="24"/>
          <w:szCs w:val="24"/>
          <w:u w:val="single"/>
          <w:lang w:eastAsia="en-US"/>
        </w:rPr>
        <w:t xml:space="preserve">The </w:t>
      </w:r>
      <w:r w:rsidRPr="00DD39AE">
        <w:rPr>
          <w:rFonts w:ascii="Calibri" w:eastAsia="Calibri" w:hAnsi="Calibri" w:cs="Times New Roman"/>
          <w:b/>
          <w:bCs/>
          <w:i/>
          <w:iCs/>
          <w:sz w:val="24"/>
          <w:szCs w:val="24"/>
          <w:u w:val="single"/>
          <w:lang w:eastAsia="en-US"/>
        </w:rPr>
        <w:t xml:space="preserve">Rex Bell </w:t>
      </w:r>
      <w:r w:rsidRPr="00DD39AE">
        <w:rPr>
          <w:rFonts w:ascii="Calibri" w:eastAsia="Calibri" w:hAnsi="Calibri" w:cs="Times New Roman"/>
          <w:b/>
          <w:bCs/>
          <w:sz w:val="24"/>
          <w:szCs w:val="24"/>
          <w:u w:val="single"/>
          <w:lang w:eastAsia="en-US"/>
        </w:rPr>
        <w:t>cases</w:t>
      </w:r>
      <w:r w:rsidRPr="00DD39AE">
        <w:rPr>
          <w:rFonts w:ascii="Calibri" w:eastAsia="Calibri" w:hAnsi="Calibri" w:cs="Times New Roman"/>
          <w:b/>
          <w:bCs/>
          <w:i/>
          <w:iCs/>
          <w:sz w:val="24"/>
          <w:szCs w:val="24"/>
          <w:u w:val="single"/>
          <w:lang w:eastAsia="en-US"/>
        </w:rPr>
        <w:t xml:space="preserve"> </w:t>
      </w:r>
    </w:p>
    <w:p w14:paraId="465FEB70" w14:textId="6E01A9A3"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 xml:space="preserve">As set out above, each of these involves a breach of AR 240. We have found each charge proven. The ingredients of each have been made out. As we pointed out at the end of your submissions, cases such as these essentially involve strict, if not absolute liability. On each occasion, </w:t>
      </w:r>
      <w:r w:rsidRPr="00DD39AE">
        <w:rPr>
          <w:rFonts w:ascii="Calibri" w:eastAsia="Calibri" w:hAnsi="Calibri" w:cs="Times New Roman"/>
          <w:i/>
          <w:iCs/>
          <w:sz w:val="24"/>
          <w:szCs w:val="24"/>
          <w:lang w:eastAsia="en-US"/>
        </w:rPr>
        <w:t xml:space="preserve">Rex Bell </w:t>
      </w:r>
      <w:r w:rsidRPr="00DD39AE">
        <w:rPr>
          <w:rFonts w:ascii="Calibri" w:eastAsia="Calibri" w:hAnsi="Calibri" w:cs="Times New Roman"/>
          <w:sz w:val="24"/>
          <w:szCs w:val="24"/>
          <w:lang w:eastAsia="en-US"/>
        </w:rPr>
        <w:t>returned a positive swab to a prohibited substance, meloxicam. There is no suggestion of deliberate or accidental administration by yourself, so as to attract the operation of AR244 or AR245. There is no suggestion of any flaw or mistake in the sampling or testing procedures, or of any error in the assessment. Presentation has been established.</w:t>
      </w:r>
    </w:p>
    <w:p w14:paraId="68D7FE3A" w14:textId="320811E2"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Presentation being an offence is part of the regulatory system designed to ensure that racing is conducted on a level playing field. AR 240 may not carry penalties potentially of the same magnitude as AR 244 and AR 245. However, it is an important Rule.</w:t>
      </w:r>
    </w:p>
    <w:p w14:paraId="4140EF68" w14:textId="11799AC3"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On each charge of a return positive to Meloxicam and thus a breach of AR 240, you are fined the sum of $4,000. We agree with the Stewards that there should be some concurrency of the financial penalties. Thus, on Charge One (the offence of 30 September 2019), you are fined $4,000. On Charge Two (the offence of 23 October 2019), you are also fined</w:t>
      </w:r>
      <w:r w:rsidR="00DF5299">
        <w:rPr>
          <w:rFonts w:ascii="Calibri" w:eastAsia="Calibri" w:hAnsi="Calibri" w:cs="Times New Roman"/>
          <w:sz w:val="24"/>
          <w:szCs w:val="24"/>
          <w:lang w:eastAsia="en-US"/>
        </w:rPr>
        <w:t xml:space="preserve"> </w:t>
      </w:r>
      <w:r w:rsidRPr="00DD39AE">
        <w:rPr>
          <w:rFonts w:ascii="Calibri" w:eastAsia="Calibri" w:hAnsi="Calibri" w:cs="Times New Roman"/>
          <w:sz w:val="24"/>
          <w:szCs w:val="24"/>
          <w:lang w:eastAsia="en-US"/>
        </w:rPr>
        <w:t xml:space="preserve">$4,000, but $3,000 </w:t>
      </w:r>
      <w:r w:rsidRPr="00DD39AE">
        <w:rPr>
          <w:rFonts w:ascii="Calibri" w:eastAsia="Calibri" w:hAnsi="Calibri" w:cs="Times New Roman"/>
          <w:sz w:val="24"/>
          <w:szCs w:val="24"/>
          <w:lang w:eastAsia="en-US"/>
        </w:rPr>
        <w:lastRenderedPageBreak/>
        <w:t>of that is suspended for a period of 12 months on the basis that there is no further breach    of the Rule during that period. We are confident that there will not be such a breach.</w:t>
      </w:r>
    </w:p>
    <w:p w14:paraId="732D37AE" w14:textId="24D4022F" w:rsidR="00DD39AE" w:rsidRPr="00DD39AE" w:rsidRDefault="00DD39AE" w:rsidP="00DD39AE">
      <w:pPr>
        <w:spacing w:after="160" w:line="259" w:lineRule="auto"/>
        <w:jc w:val="both"/>
        <w:rPr>
          <w:rFonts w:ascii="Calibri" w:eastAsia="Calibri" w:hAnsi="Calibri" w:cs="Times New Roman"/>
          <w:b/>
          <w:bCs/>
          <w:sz w:val="24"/>
          <w:szCs w:val="24"/>
          <w:lang w:eastAsia="en-US"/>
        </w:rPr>
      </w:pPr>
      <w:r w:rsidRPr="00DD39AE">
        <w:rPr>
          <w:rFonts w:ascii="Calibri" w:eastAsia="Calibri" w:hAnsi="Calibri" w:cs="Times New Roman"/>
          <w:b/>
          <w:bCs/>
          <w:sz w:val="24"/>
          <w:szCs w:val="24"/>
          <w:u w:val="single"/>
          <w:lang w:eastAsia="en-US"/>
        </w:rPr>
        <w:t>4. Conclusion</w:t>
      </w:r>
    </w:p>
    <w:p w14:paraId="28BDF251" w14:textId="77777777" w:rsidR="00DD39AE" w:rsidRPr="00DD39AE" w:rsidRDefault="00DD39AE" w:rsidP="00DD39AE">
      <w:pPr>
        <w:spacing w:after="160" w:line="259" w:lineRule="auto"/>
        <w:jc w:val="both"/>
        <w:rPr>
          <w:rFonts w:ascii="Calibri" w:eastAsia="Calibri" w:hAnsi="Calibri" w:cs="Times New Roman"/>
          <w:sz w:val="24"/>
          <w:szCs w:val="24"/>
          <w:lang w:eastAsia="en-US"/>
        </w:rPr>
      </w:pPr>
      <w:r w:rsidRPr="00DD39AE">
        <w:rPr>
          <w:rFonts w:ascii="Calibri" w:eastAsia="Calibri" w:hAnsi="Calibri" w:cs="Times New Roman"/>
          <w:sz w:val="24"/>
          <w:szCs w:val="24"/>
          <w:lang w:eastAsia="en-US"/>
        </w:rPr>
        <w:t xml:space="preserve">In summary, on these charges, and as set out above, you are suspended for a period of four weeks in relation to </w:t>
      </w:r>
      <w:r w:rsidRPr="00DD39AE">
        <w:rPr>
          <w:rFonts w:ascii="Calibri" w:eastAsia="Calibri" w:hAnsi="Calibri" w:cs="Times New Roman"/>
          <w:i/>
          <w:iCs/>
          <w:sz w:val="24"/>
          <w:szCs w:val="24"/>
          <w:lang w:eastAsia="en-US"/>
        </w:rPr>
        <w:t>Coastal Chic</w:t>
      </w:r>
      <w:r w:rsidRPr="00DD39AE">
        <w:rPr>
          <w:rFonts w:ascii="Calibri" w:eastAsia="Calibri" w:hAnsi="Calibri" w:cs="Times New Roman"/>
          <w:sz w:val="24"/>
          <w:szCs w:val="24"/>
          <w:lang w:eastAsia="en-US"/>
        </w:rPr>
        <w:t xml:space="preserve">. You are fined $8,000 in relation to </w:t>
      </w:r>
      <w:r w:rsidRPr="00DD39AE">
        <w:rPr>
          <w:rFonts w:ascii="Calibri" w:eastAsia="Calibri" w:hAnsi="Calibri" w:cs="Times New Roman"/>
          <w:i/>
          <w:iCs/>
          <w:sz w:val="24"/>
          <w:szCs w:val="24"/>
          <w:lang w:eastAsia="en-US"/>
        </w:rPr>
        <w:t>Rex Bell</w:t>
      </w:r>
      <w:r w:rsidRPr="00DD39AE">
        <w:rPr>
          <w:rFonts w:ascii="Calibri" w:eastAsia="Calibri" w:hAnsi="Calibri" w:cs="Times New Roman"/>
          <w:sz w:val="24"/>
          <w:szCs w:val="24"/>
          <w:lang w:eastAsia="en-US"/>
        </w:rPr>
        <w:t xml:space="preserve">, but $3,000 of that is suspended for a period of 12 months. </w:t>
      </w:r>
    </w:p>
    <w:p w14:paraId="2DE72748" w14:textId="17DAD405" w:rsidR="00087A48" w:rsidRDefault="00087A48" w:rsidP="00087A48">
      <w:pPr>
        <w:pBdr>
          <w:bottom w:val="single" w:sz="12" w:space="1" w:color="auto"/>
        </w:pBdr>
        <w:spacing w:line="259" w:lineRule="auto"/>
        <w:jc w:val="both"/>
        <w:rPr>
          <w:rFonts w:ascii="Calibri" w:eastAsia="Calibri" w:hAnsi="Calibri" w:cs="Times New Roman"/>
          <w:sz w:val="24"/>
          <w:szCs w:val="24"/>
          <w:lang w:eastAsia="en-US"/>
        </w:rPr>
      </w:pPr>
    </w:p>
    <w:p w14:paraId="410475A5" w14:textId="77777777" w:rsidR="00087A48" w:rsidRPr="00141826" w:rsidRDefault="00087A48" w:rsidP="00087A48">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5E511EA5" w:rsidR="00C20200" w:rsidRDefault="00087A48"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555E" w14:textId="77777777" w:rsidR="00014981" w:rsidRDefault="00014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D11A624" w:rsidR="00122152" w:rsidRDefault="004477AD" w:rsidP="00CF0999">
    <w:r>
      <w:rPr>
        <w:noProof/>
      </w:rPr>
      <mc:AlternateContent>
        <mc:Choice Requires="wps">
          <w:drawing>
            <wp:anchor distT="0" distB="0" distL="114300" distR="114300" simplePos="1" relativeHeight="251664384" behindDoc="0" locked="0" layoutInCell="0" allowOverlap="1" wp14:anchorId="091FA6D9" wp14:editId="07B630C6">
              <wp:simplePos x="0" y="10228183"/>
              <wp:positionH relativeFrom="page">
                <wp:posOffset>0</wp:posOffset>
              </wp:positionH>
              <wp:positionV relativeFrom="page">
                <wp:posOffset>10227945</wp:posOffset>
              </wp:positionV>
              <wp:extent cx="7560310" cy="273050"/>
              <wp:effectExtent l="0" t="0" r="0" b="12700"/>
              <wp:wrapNone/>
              <wp:docPr id="1" name="MSIPCM01254a8493f437b7f2501331"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7FA59" w14:textId="31457459" w:rsidR="004477AD" w:rsidRPr="004477AD" w:rsidRDefault="004477AD" w:rsidP="004477AD">
                          <w:pPr>
                            <w:jc w:val="center"/>
                            <w:rPr>
                              <w:rFonts w:ascii="Calibri" w:hAnsi="Calibri" w:cs="Calibri"/>
                              <w:color w:val="000000"/>
                              <w:sz w:val="24"/>
                            </w:rPr>
                          </w:pPr>
                          <w:r w:rsidRPr="004477A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1FA6D9" id="_x0000_t202" coordsize="21600,21600" o:spt="202" path="m,l,21600r21600,l21600,xe">
              <v:stroke joinstyle="miter"/>
              <v:path gradientshapeok="t" o:connecttype="rect"/>
            </v:shapetype>
            <v:shape id="MSIPCM01254a8493f437b7f2501331"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Fpy7CiwAgAATgUAAA4A&#10;AAAAAAAAAAAAAAAALgIAAGRycy9lMm9Eb2MueG1sUEsBAi0AFAAGAAgAAAAhAJ/VQezfAAAACwEA&#10;AA8AAAAAAAAAAAAAAAAACgUAAGRycy9kb3ducmV2LnhtbFBLBQYAAAAABAAEAPMAAAAWBgAAAAA=&#10;" o:allowincell="f" filled="f" stroked="f" strokeweight=".5pt">
              <v:textbox inset=",0,,0">
                <w:txbxContent>
                  <w:p w14:paraId="48B7FA59" w14:textId="31457459" w:rsidR="004477AD" w:rsidRPr="004477AD" w:rsidRDefault="004477AD" w:rsidP="004477AD">
                    <w:pPr>
                      <w:jc w:val="center"/>
                      <w:rPr>
                        <w:rFonts w:ascii="Calibri" w:hAnsi="Calibri" w:cs="Calibri"/>
                        <w:color w:val="000000"/>
                        <w:sz w:val="24"/>
                      </w:rPr>
                    </w:pPr>
                    <w:r w:rsidRPr="004477A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24474CBF" w:rsidR="00122152" w:rsidRDefault="004477AD" w:rsidP="00B104AE">
    <w:pPr>
      <w:tabs>
        <w:tab w:val="right" w:pos="9000"/>
      </w:tabs>
    </w:pPr>
    <w:r>
      <w:rPr>
        <w:noProof/>
      </w:rPr>
      <mc:AlternateContent>
        <mc:Choice Requires="wps">
          <w:drawing>
            <wp:anchor distT="0" distB="0" distL="114300" distR="114300" simplePos="0" relativeHeight="251665408" behindDoc="0" locked="0" layoutInCell="0" allowOverlap="1" wp14:anchorId="5E5805F0" wp14:editId="3F787CA4">
              <wp:simplePos x="0" y="0"/>
              <wp:positionH relativeFrom="page">
                <wp:posOffset>0</wp:posOffset>
              </wp:positionH>
              <wp:positionV relativeFrom="page">
                <wp:posOffset>10227945</wp:posOffset>
              </wp:positionV>
              <wp:extent cx="7560310" cy="273050"/>
              <wp:effectExtent l="0" t="0" r="0" b="12700"/>
              <wp:wrapNone/>
              <wp:docPr id="3" name="MSIPCMacab413c8b7954f5b6296b65"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790C72" w14:textId="3E02FB8C" w:rsidR="004477AD" w:rsidRPr="004477AD" w:rsidRDefault="004477AD" w:rsidP="004477AD">
                          <w:pPr>
                            <w:jc w:val="center"/>
                            <w:rPr>
                              <w:rFonts w:ascii="Calibri" w:hAnsi="Calibri" w:cs="Calibri"/>
                              <w:color w:val="000000"/>
                              <w:sz w:val="24"/>
                            </w:rPr>
                          </w:pPr>
                          <w:r w:rsidRPr="004477A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5805F0" id="_x0000_t202" coordsize="21600,21600" o:spt="202" path="m,l,21600r21600,l21600,xe">
              <v:stroke joinstyle="miter"/>
              <v:path gradientshapeok="t" o:connecttype="rect"/>
            </v:shapetype>
            <v:shape id="MSIPCMacab413c8b7954f5b6296b65"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KjAayqzAgAAUAUA&#10;AA4AAAAAAAAAAAAAAAAALgIAAGRycy9lMm9Eb2MueG1sUEsBAi0AFAAGAAgAAAAhAJ/VQezfAAAA&#10;CwEAAA8AAAAAAAAAAAAAAAAADQUAAGRycy9kb3ducmV2LnhtbFBLBQYAAAAABAAEAPMAAAAZBgAA&#10;AAA=&#10;" o:allowincell="f" filled="f" stroked="f" strokeweight=".5pt">
              <v:textbox inset=",0,,0">
                <w:txbxContent>
                  <w:p w14:paraId="14790C72" w14:textId="3E02FB8C" w:rsidR="004477AD" w:rsidRPr="004477AD" w:rsidRDefault="004477AD" w:rsidP="004477AD">
                    <w:pPr>
                      <w:jc w:val="center"/>
                      <w:rPr>
                        <w:rFonts w:ascii="Calibri" w:hAnsi="Calibri" w:cs="Calibri"/>
                        <w:color w:val="000000"/>
                        <w:sz w:val="24"/>
                      </w:rPr>
                    </w:pPr>
                    <w:r w:rsidRPr="004477A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513A045D" w:rsidR="00122152" w:rsidRPr="0080492F" w:rsidRDefault="004477A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39C6487D" wp14:editId="5FFD7FC6">
              <wp:simplePos x="0" y="0"/>
              <wp:positionH relativeFrom="page">
                <wp:posOffset>0</wp:posOffset>
              </wp:positionH>
              <wp:positionV relativeFrom="page">
                <wp:posOffset>10227945</wp:posOffset>
              </wp:positionV>
              <wp:extent cx="7560310" cy="273050"/>
              <wp:effectExtent l="0" t="0" r="0" b="12700"/>
              <wp:wrapNone/>
              <wp:docPr id="7" name="MSIPCM9da242de9711b6af8a2d2612"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4ADD21" w14:textId="65C1029A" w:rsidR="004477AD" w:rsidRPr="004477AD" w:rsidRDefault="004477AD" w:rsidP="004477AD">
                          <w:pPr>
                            <w:jc w:val="center"/>
                            <w:rPr>
                              <w:rFonts w:ascii="Calibri" w:hAnsi="Calibri" w:cs="Calibri"/>
                              <w:color w:val="000000"/>
                              <w:sz w:val="24"/>
                            </w:rPr>
                          </w:pPr>
                          <w:r w:rsidRPr="004477A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C6487D" id="_x0000_t202" coordsize="21600,21600" o:spt="202" path="m,l,21600r21600,l21600,xe">
              <v:stroke joinstyle="miter"/>
              <v:path gradientshapeok="t" o:connecttype="rect"/>
            </v:shapetype>
            <v:shape id="MSIPCM9da242de9711b6af8a2d2612"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i77g7bICAABOBQAA&#10;DgAAAAAAAAAAAAAAAAAuAgAAZHJzL2Uyb0RvYy54bWxQSwECLQAUAAYACAAAACEAn9VB7N8AAAAL&#10;AQAADwAAAAAAAAAAAAAAAAAMBQAAZHJzL2Rvd25yZXYueG1sUEsFBgAAAAAEAAQA8wAAABgGAAAA&#10;AA==&#10;" o:allowincell="f" filled="f" stroked="f" strokeweight=".5pt">
              <v:textbox inset=",0,,0">
                <w:txbxContent>
                  <w:p w14:paraId="004ADD21" w14:textId="65C1029A" w:rsidR="004477AD" w:rsidRPr="004477AD" w:rsidRDefault="004477AD" w:rsidP="004477AD">
                    <w:pPr>
                      <w:jc w:val="center"/>
                      <w:rPr>
                        <w:rFonts w:ascii="Calibri" w:hAnsi="Calibri" w:cs="Calibri"/>
                        <w:color w:val="000000"/>
                        <w:sz w:val="24"/>
                      </w:rPr>
                    </w:pPr>
                    <w:r w:rsidRPr="004477A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1D63" w14:textId="77777777" w:rsidR="00014981" w:rsidRDefault="00014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F73FBC0" w:rsidR="008C2C10" w:rsidRDefault="004477AD">
    <w:pPr>
      <w:pStyle w:val="Header"/>
    </w:pPr>
    <w:r>
      <w:rPr>
        <w:noProof/>
      </w:rPr>
      <mc:AlternateContent>
        <mc:Choice Requires="wps">
          <w:drawing>
            <wp:anchor distT="0" distB="0" distL="114300" distR="114300" simplePos="0" relativeHeight="251667456" behindDoc="0" locked="0" layoutInCell="0" allowOverlap="1" wp14:anchorId="6F8DAB98" wp14:editId="166A9457">
              <wp:simplePos x="0" y="0"/>
              <wp:positionH relativeFrom="page">
                <wp:posOffset>0</wp:posOffset>
              </wp:positionH>
              <wp:positionV relativeFrom="page">
                <wp:posOffset>190500</wp:posOffset>
              </wp:positionV>
              <wp:extent cx="7560310" cy="273050"/>
              <wp:effectExtent l="0" t="0" r="0" b="12700"/>
              <wp:wrapNone/>
              <wp:docPr id="9" name="MSIPCM0f3b4e4cb70d4dc1039f9f85"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99CDBB" w14:textId="5AD29DCB" w:rsidR="004477AD" w:rsidRPr="004477AD" w:rsidRDefault="004477AD" w:rsidP="004477AD">
                          <w:pPr>
                            <w:jc w:val="center"/>
                            <w:rPr>
                              <w:rFonts w:ascii="Calibri" w:hAnsi="Calibri" w:cs="Calibri"/>
                              <w:color w:val="000000"/>
                              <w:sz w:val="24"/>
                            </w:rPr>
                          </w:pPr>
                          <w:r w:rsidRPr="004477A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8DAB98" id="_x0000_t202" coordsize="21600,21600" o:spt="202" path="m,l,21600r21600,l21600,xe">
              <v:stroke joinstyle="miter"/>
              <v:path gradientshapeok="t" o:connecttype="rect"/>
            </v:shapetype>
            <v:shape id="MSIPCM0f3b4e4cb70d4dc1039f9f85"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6LeX8rgIAAEcFAAAOAAAAAAAA&#10;AAAAAAAAAC4CAABkcnMvZTJvRG9jLnhtbFBLAQItABQABgAIAAAAIQBLIgnm3AAAAAcBAAAPAAAA&#10;AAAAAAAAAAAAAAgFAABkcnMvZG93bnJldi54bWxQSwUGAAAAAAQABADzAAAAEQYAAAAA&#10;" o:allowincell="f" filled="f" stroked="f" strokeweight=".5pt">
              <v:textbox inset=",0,,0">
                <w:txbxContent>
                  <w:p w14:paraId="2399CDBB" w14:textId="5AD29DCB" w:rsidR="004477AD" w:rsidRPr="004477AD" w:rsidRDefault="004477AD" w:rsidP="004477AD">
                    <w:pPr>
                      <w:jc w:val="center"/>
                      <w:rPr>
                        <w:rFonts w:ascii="Calibri" w:hAnsi="Calibri" w:cs="Calibri"/>
                        <w:color w:val="000000"/>
                        <w:sz w:val="24"/>
                      </w:rPr>
                    </w:pPr>
                    <w:r w:rsidRPr="004477A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79EB59FD" w:rsidR="00122152" w:rsidRDefault="004477AD" w:rsidP="00CF0999">
    <w:r>
      <w:rPr>
        <w:noProof/>
      </w:rPr>
      <mc:AlternateContent>
        <mc:Choice Requires="wps">
          <w:drawing>
            <wp:anchor distT="0" distB="0" distL="114300" distR="114300" simplePos="0" relativeHeight="251668480" behindDoc="0" locked="0" layoutInCell="0" allowOverlap="1" wp14:anchorId="54E8342C" wp14:editId="3A44103E">
              <wp:simplePos x="0" y="0"/>
              <wp:positionH relativeFrom="page">
                <wp:posOffset>0</wp:posOffset>
              </wp:positionH>
              <wp:positionV relativeFrom="page">
                <wp:posOffset>190500</wp:posOffset>
              </wp:positionV>
              <wp:extent cx="7560310" cy="273050"/>
              <wp:effectExtent l="0" t="0" r="0" b="12700"/>
              <wp:wrapNone/>
              <wp:docPr id="10" name="MSIPCMf63240208f565c936b396690"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ACCB74" w14:textId="1EC9C23B" w:rsidR="004477AD" w:rsidRPr="004477AD" w:rsidRDefault="004477AD" w:rsidP="004477AD">
                          <w:pPr>
                            <w:jc w:val="center"/>
                            <w:rPr>
                              <w:rFonts w:ascii="Calibri" w:hAnsi="Calibri" w:cs="Calibri"/>
                              <w:color w:val="000000"/>
                              <w:sz w:val="24"/>
                            </w:rPr>
                          </w:pPr>
                          <w:r w:rsidRPr="004477A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E8342C" id="_x0000_t202" coordsize="21600,21600" o:spt="202" path="m,l,21600r21600,l21600,xe">
              <v:stroke joinstyle="miter"/>
              <v:path gradientshapeok="t" o:connecttype="rect"/>
            </v:shapetype>
            <v:shape id="MSIPCMf63240208f565c936b396690"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M4enImwAgAAUQUAAA4AAAAA&#10;AAAAAAAAAAAALgIAAGRycy9lMm9Eb2MueG1sUEsBAi0AFAAGAAgAAAAhAEsiCebcAAAABwEAAA8A&#10;AAAAAAAAAAAAAAAACgUAAGRycy9kb3ducmV2LnhtbFBLBQYAAAAABAAEAPMAAAATBgAAAAA=&#10;" o:allowincell="f" filled="f" stroked="f" strokeweight=".5pt">
              <v:textbox inset=",0,,0">
                <w:txbxContent>
                  <w:p w14:paraId="5DACCB74" w14:textId="1EC9C23B" w:rsidR="004477AD" w:rsidRPr="004477AD" w:rsidRDefault="004477AD" w:rsidP="004477AD">
                    <w:pPr>
                      <w:jc w:val="center"/>
                      <w:rPr>
                        <w:rFonts w:ascii="Calibri" w:hAnsi="Calibri" w:cs="Calibri"/>
                        <w:color w:val="000000"/>
                        <w:sz w:val="24"/>
                      </w:rPr>
                    </w:pPr>
                    <w:r w:rsidRPr="004477A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7A37119"/>
    <w:multiLevelType w:val="hybridMultilevel"/>
    <w:tmpl w:val="101663D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2BA"/>
    <w:multiLevelType w:val="hybridMultilevel"/>
    <w:tmpl w:val="96EEB05E"/>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D19E2"/>
    <w:multiLevelType w:val="hybridMultilevel"/>
    <w:tmpl w:val="BFD01D80"/>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4"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6FE0B24"/>
    <w:multiLevelType w:val="hybridMultilevel"/>
    <w:tmpl w:val="0C7C2B90"/>
    <w:lvl w:ilvl="0" w:tplc="3470F282">
      <w:start w:val="1"/>
      <w:numFmt w:val="decimal"/>
      <w:lvlText w:val="(%1)"/>
      <w:lvlJc w:val="left"/>
      <w:pPr>
        <w:ind w:left="2520" w:hanging="630"/>
      </w:pPr>
      <w:rPr>
        <w:rFonts w:hint="default"/>
      </w:rPr>
    </w:lvl>
    <w:lvl w:ilvl="1" w:tplc="EE7CCAB6">
      <w:start w:val="1"/>
      <w:numFmt w:val="lowerLetter"/>
      <w:lvlText w:val="(%2)"/>
      <w:lvlJc w:val="left"/>
      <w:pPr>
        <w:ind w:left="2970" w:hanging="360"/>
      </w:pPr>
      <w:rPr>
        <w:rFonts w:hint="default"/>
      </w:r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16"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86C6DC6"/>
    <w:multiLevelType w:val="hybridMultilevel"/>
    <w:tmpl w:val="CBA072C0"/>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34776BEA"/>
    <w:multiLevelType w:val="hybridMultilevel"/>
    <w:tmpl w:val="E23E0346"/>
    <w:lvl w:ilvl="0" w:tplc="0E369DDE">
      <w:start w:val="1"/>
      <w:numFmt w:val="decimal"/>
      <w:lvlText w:val="%1."/>
      <w:lvlJc w:val="left"/>
      <w:pPr>
        <w:tabs>
          <w:tab w:val="num" w:pos="1353"/>
        </w:tabs>
        <w:ind w:left="1353" w:hanging="360"/>
      </w:pPr>
      <w:rPr>
        <w:rFonts w:ascii="Calibri" w:eastAsia="Calibri" w:hAnsi="Calibri" w:cs="Calibri"/>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1A5CC4"/>
    <w:multiLevelType w:val="hybridMultilevel"/>
    <w:tmpl w:val="215C3962"/>
    <w:lvl w:ilvl="0" w:tplc="C8D4E54E">
      <w:start w:val="1"/>
      <w:numFmt w:val="lowerLetter"/>
      <w:lvlText w:val="(%1)"/>
      <w:lvlJc w:val="left"/>
      <w:pPr>
        <w:ind w:left="3240" w:hanging="360"/>
      </w:pPr>
      <w:rPr>
        <w:rFonts w:hint="default"/>
      </w:rPr>
    </w:lvl>
    <w:lvl w:ilvl="1" w:tplc="C8D4E54E">
      <w:start w:val="1"/>
      <w:numFmt w:val="lowerLetter"/>
      <w:lvlText w:val="(%2)"/>
      <w:lvlJc w:val="left"/>
      <w:pPr>
        <w:ind w:left="3960" w:hanging="360"/>
      </w:pPr>
      <w:rPr>
        <w:rFonts w:hint="default"/>
      </w:r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9"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4767D8"/>
    <w:multiLevelType w:val="hybridMultilevel"/>
    <w:tmpl w:val="98D0E580"/>
    <w:lvl w:ilvl="0" w:tplc="3470F282">
      <w:start w:val="1"/>
      <w:numFmt w:val="decimal"/>
      <w:lvlText w:val="(%1)"/>
      <w:lvlJc w:val="left"/>
      <w:pPr>
        <w:ind w:left="2520" w:hanging="630"/>
      </w:pPr>
      <w:rPr>
        <w:rFonts w:hint="default"/>
      </w:rPr>
    </w:lvl>
    <w:lvl w:ilvl="1" w:tplc="EE7CCAB6">
      <w:start w:val="1"/>
      <w:numFmt w:val="lowerLetter"/>
      <w:lvlText w:val="(%2)"/>
      <w:lvlJc w:val="left"/>
      <w:pPr>
        <w:ind w:left="2970" w:hanging="360"/>
      </w:pPr>
      <w:rPr>
        <w:rFonts w:hint="default"/>
      </w:r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32" w15:restartNumberingAfterBreak="0">
    <w:nsid w:val="57A93F60"/>
    <w:multiLevelType w:val="hybridMultilevel"/>
    <w:tmpl w:val="BFD01D80"/>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3"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F7E41B4"/>
    <w:multiLevelType w:val="hybridMultilevel"/>
    <w:tmpl w:val="1BB408AC"/>
    <w:lvl w:ilvl="0" w:tplc="3470F282">
      <w:start w:val="1"/>
      <w:numFmt w:val="decimal"/>
      <w:lvlText w:val="(%1)"/>
      <w:lvlJc w:val="left"/>
      <w:pPr>
        <w:ind w:left="2520" w:hanging="630"/>
      </w:pPr>
      <w:rPr>
        <w:rFonts w:hint="default"/>
      </w:rPr>
    </w:lvl>
    <w:lvl w:ilvl="1" w:tplc="EE7CCAB6">
      <w:start w:val="1"/>
      <w:numFmt w:val="lowerLetter"/>
      <w:lvlText w:val="(%2)"/>
      <w:lvlJc w:val="left"/>
      <w:pPr>
        <w:ind w:left="2970" w:hanging="360"/>
      </w:pPr>
      <w:rPr>
        <w:rFonts w:hint="default"/>
      </w:r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35"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6800A08"/>
    <w:multiLevelType w:val="hybridMultilevel"/>
    <w:tmpl w:val="0C7C2B90"/>
    <w:lvl w:ilvl="0" w:tplc="3470F282">
      <w:start w:val="1"/>
      <w:numFmt w:val="decimal"/>
      <w:lvlText w:val="(%1)"/>
      <w:lvlJc w:val="left"/>
      <w:pPr>
        <w:ind w:left="2520" w:hanging="630"/>
      </w:pPr>
      <w:rPr>
        <w:rFonts w:hint="default"/>
      </w:rPr>
    </w:lvl>
    <w:lvl w:ilvl="1" w:tplc="EE7CCAB6">
      <w:start w:val="1"/>
      <w:numFmt w:val="lowerLetter"/>
      <w:lvlText w:val="(%2)"/>
      <w:lvlJc w:val="left"/>
      <w:pPr>
        <w:ind w:left="2970" w:hanging="360"/>
      </w:pPr>
      <w:rPr>
        <w:rFonts w:hint="default"/>
      </w:r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39"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1" w15:restartNumberingAfterBreak="0">
    <w:nsid w:val="6D8017D4"/>
    <w:multiLevelType w:val="hybridMultilevel"/>
    <w:tmpl w:val="96EEB05E"/>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2"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2A5CF1"/>
    <w:multiLevelType w:val="hybridMultilevel"/>
    <w:tmpl w:val="101663D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4"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7ED176E5"/>
    <w:multiLevelType w:val="hybridMultilevel"/>
    <w:tmpl w:val="CBA072C0"/>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abstractNumId w:val="24"/>
  </w:num>
  <w:num w:numId="2">
    <w:abstractNumId w:val="21"/>
  </w:num>
  <w:num w:numId="3">
    <w:abstractNumId w:val="9"/>
  </w:num>
  <w:num w:numId="4">
    <w:abstractNumId w:val="29"/>
  </w:num>
  <w:num w:numId="5">
    <w:abstractNumId w:val="30"/>
  </w:num>
  <w:num w:numId="6">
    <w:abstractNumId w:val="12"/>
  </w:num>
  <w:num w:numId="7">
    <w:abstractNumId w:val="7"/>
  </w:num>
  <w:num w:numId="8">
    <w:abstractNumId w:val="10"/>
  </w:num>
  <w:num w:numId="9">
    <w:abstractNumId w:val="4"/>
  </w:num>
  <w:num w:numId="10">
    <w:abstractNumId w:val="2"/>
  </w:num>
  <w:num w:numId="11">
    <w:abstractNumId w:val="26"/>
  </w:num>
  <w:num w:numId="12">
    <w:abstractNumId w:val="27"/>
  </w:num>
  <w:num w:numId="13">
    <w:abstractNumId w:val="42"/>
  </w:num>
  <w:num w:numId="14">
    <w:abstractNumId w:val="16"/>
  </w:num>
  <w:num w:numId="15">
    <w:abstractNumId w:val="36"/>
  </w:num>
  <w:num w:numId="16">
    <w:abstractNumId w:val="11"/>
  </w:num>
  <w:num w:numId="17">
    <w:abstractNumId w:val="1"/>
  </w:num>
  <w:num w:numId="18">
    <w:abstractNumId w:val="44"/>
  </w:num>
  <w:num w:numId="19">
    <w:abstractNumId w:val="33"/>
  </w:num>
  <w:num w:numId="20">
    <w:abstractNumId w:val="0"/>
  </w:num>
  <w:num w:numId="21">
    <w:abstractNumId w:val="5"/>
  </w:num>
  <w:num w:numId="22">
    <w:abstractNumId w:val="37"/>
  </w:num>
  <w:num w:numId="23">
    <w:abstractNumId w:val="3"/>
  </w:num>
  <w:num w:numId="24">
    <w:abstractNumId w:val="28"/>
  </w:num>
  <w:num w:numId="25">
    <w:abstractNumId w:val="14"/>
  </w:num>
  <w:num w:numId="26">
    <w:abstractNumId w:val="40"/>
  </w:num>
  <w:num w:numId="27">
    <w:abstractNumId w:val="39"/>
  </w:num>
  <w:num w:numId="28">
    <w:abstractNumId w:val="35"/>
  </w:num>
  <w:num w:numId="29">
    <w:abstractNumId w:val="22"/>
  </w:num>
  <w:num w:numId="30">
    <w:abstractNumId w:val="18"/>
  </w:num>
  <w:num w:numId="31">
    <w:abstractNumId w:val="20"/>
  </w:num>
  <w:num w:numId="32">
    <w:abstractNumId w:val="25"/>
  </w:num>
  <w:num w:numId="33">
    <w:abstractNumId w:val="19"/>
  </w:num>
  <w:num w:numId="34">
    <w:abstractNumId w:val="8"/>
  </w:num>
  <w:num w:numId="35">
    <w:abstractNumId w:val="15"/>
  </w:num>
  <w:num w:numId="36">
    <w:abstractNumId w:val="23"/>
  </w:num>
  <w:num w:numId="37">
    <w:abstractNumId w:val="45"/>
  </w:num>
  <w:num w:numId="38">
    <w:abstractNumId w:val="41"/>
  </w:num>
  <w:num w:numId="39">
    <w:abstractNumId w:val="6"/>
  </w:num>
  <w:num w:numId="40">
    <w:abstractNumId w:val="34"/>
  </w:num>
  <w:num w:numId="41">
    <w:abstractNumId w:val="17"/>
  </w:num>
  <w:num w:numId="42">
    <w:abstractNumId w:val="13"/>
  </w:num>
  <w:num w:numId="43">
    <w:abstractNumId w:val="31"/>
  </w:num>
  <w:num w:numId="44">
    <w:abstractNumId w:val="38"/>
  </w:num>
  <w:num w:numId="45">
    <w:abstractNumId w:val="43"/>
  </w:num>
  <w:num w:numId="46">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981"/>
    <w:rsid w:val="00014AE3"/>
    <w:rsid w:val="0001544F"/>
    <w:rsid w:val="00015EA7"/>
    <w:rsid w:val="00016B45"/>
    <w:rsid w:val="000215EA"/>
    <w:rsid w:val="0003160D"/>
    <w:rsid w:val="00032590"/>
    <w:rsid w:val="000350FA"/>
    <w:rsid w:val="0004140C"/>
    <w:rsid w:val="00042F7B"/>
    <w:rsid w:val="000506C1"/>
    <w:rsid w:val="000511A7"/>
    <w:rsid w:val="00052008"/>
    <w:rsid w:val="000576F4"/>
    <w:rsid w:val="0006068E"/>
    <w:rsid w:val="000642AD"/>
    <w:rsid w:val="000717EB"/>
    <w:rsid w:val="00071F3E"/>
    <w:rsid w:val="00073C6A"/>
    <w:rsid w:val="00085993"/>
    <w:rsid w:val="00086ADA"/>
    <w:rsid w:val="00087694"/>
    <w:rsid w:val="00087A48"/>
    <w:rsid w:val="00087EA5"/>
    <w:rsid w:val="00090522"/>
    <w:rsid w:val="000934F0"/>
    <w:rsid w:val="00095A93"/>
    <w:rsid w:val="000A04DF"/>
    <w:rsid w:val="000A4CB3"/>
    <w:rsid w:val="000B5E53"/>
    <w:rsid w:val="000C05F5"/>
    <w:rsid w:val="000C453B"/>
    <w:rsid w:val="000C73F9"/>
    <w:rsid w:val="000E5309"/>
    <w:rsid w:val="000E5956"/>
    <w:rsid w:val="000E719A"/>
    <w:rsid w:val="000F5A17"/>
    <w:rsid w:val="00100F14"/>
    <w:rsid w:val="001010DD"/>
    <w:rsid w:val="0010541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F2C2E"/>
    <w:rsid w:val="001F4FF6"/>
    <w:rsid w:val="00203133"/>
    <w:rsid w:val="0020541C"/>
    <w:rsid w:val="00206AF3"/>
    <w:rsid w:val="00207662"/>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62F34"/>
    <w:rsid w:val="00264FD4"/>
    <w:rsid w:val="0026660A"/>
    <w:rsid w:val="00266D6D"/>
    <w:rsid w:val="00274DBF"/>
    <w:rsid w:val="00276723"/>
    <w:rsid w:val="00277913"/>
    <w:rsid w:val="00277B35"/>
    <w:rsid w:val="002813FF"/>
    <w:rsid w:val="00281955"/>
    <w:rsid w:val="00284C5D"/>
    <w:rsid w:val="00296998"/>
    <w:rsid w:val="002A0B84"/>
    <w:rsid w:val="002A1723"/>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06467"/>
    <w:rsid w:val="00312EDB"/>
    <w:rsid w:val="00316002"/>
    <w:rsid w:val="0032538F"/>
    <w:rsid w:val="00326038"/>
    <w:rsid w:val="00326450"/>
    <w:rsid w:val="00335102"/>
    <w:rsid w:val="0033590C"/>
    <w:rsid w:val="003362D8"/>
    <w:rsid w:val="0034047B"/>
    <w:rsid w:val="00344B4E"/>
    <w:rsid w:val="003450A9"/>
    <w:rsid w:val="00345DD8"/>
    <w:rsid w:val="00346007"/>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2FB6"/>
    <w:rsid w:val="003B5315"/>
    <w:rsid w:val="003B5479"/>
    <w:rsid w:val="003B5657"/>
    <w:rsid w:val="003B61CD"/>
    <w:rsid w:val="003B7142"/>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5880"/>
    <w:rsid w:val="0040653C"/>
    <w:rsid w:val="00406C76"/>
    <w:rsid w:val="00407381"/>
    <w:rsid w:val="0040758A"/>
    <w:rsid w:val="00410F1A"/>
    <w:rsid w:val="00411F89"/>
    <w:rsid w:val="00412922"/>
    <w:rsid w:val="00414084"/>
    <w:rsid w:val="004208B8"/>
    <w:rsid w:val="004235E9"/>
    <w:rsid w:val="00425AD7"/>
    <w:rsid w:val="004310DE"/>
    <w:rsid w:val="004348B4"/>
    <w:rsid w:val="00434C95"/>
    <w:rsid w:val="004408CB"/>
    <w:rsid w:val="004435FB"/>
    <w:rsid w:val="004477AD"/>
    <w:rsid w:val="00451B7E"/>
    <w:rsid w:val="00454090"/>
    <w:rsid w:val="00454B49"/>
    <w:rsid w:val="004559F1"/>
    <w:rsid w:val="00456518"/>
    <w:rsid w:val="00456D8B"/>
    <w:rsid w:val="004609CC"/>
    <w:rsid w:val="00461A89"/>
    <w:rsid w:val="00471178"/>
    <w:rsid w:val="00471D5C"/>
    <w:rsid w:val="00473D0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44B5"/>
    <w:rsid w:val="005045A4"/>
    <w:rsid w:val="00505BCA"/>
    <w:rsid w:val="00512165"/>
    <w:rsid w:val="005134FD"/>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68CA"/>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13"/>
    <w:rsid w:val="005D091A"/>
    <w:rsid w:val="005D2268"/>
    <w:rsid w:val="005D3BED"/>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9AF"/>
    <w:rsid w:val="00674577"/>
    <w:rsid w:val="00676117"/>
    <w:rsid w:val="00677D1F"/>
    <w:rsid w:val="006816AD"/>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07113"/>
    <w:rsid w:val="00722449"/>
    <w:rsid w:val="00731ECA"/>
    <w:rsid w:val="00732D8F"/>
    <w:rsid w:val="00736548"/>
    <w:rsid w:val="00740A2B"/>
    <w:rsid w:val="00746EB4"/>
    <w:rsid w:val="007510B7"/>
    <w:rsid w:val="00752E66"/>
    <w:rsid w:val="00757D1A"/>
    <w:rsid w:val="00760F9A"/>
    <w:rsid w:val="00765C61"/>
    <w:rsid w:val="007676B6"/>
    <w:rsid w:val="00770A79"/>
    <w:rsid w:val="0077242C"/>
    <w:rsid w:val="00774342"/>
    <w:rsid w:val="00774401"/>
    <w:rsid w:val="00775903"/>
    <w:rsid w:val="00782B3E"/>
    <w:rsid w:val="00784725"/>
    <w:rsid w:val="007868CF"/>
    <w:rsid w:val="007904D4"/>
    <w:rsid w:val="00790B64"/>
    <w:rsid w:val="007944E7"/>
    <w:rsid w:val="0079480B"/>
    <w:rsid w:val="00795F62"/>
    <w:rsid w:val="00797136"/>
    <w:rsid w:val="007A1924"/>
    <w:rsid w:val="007A2F2A"/>
    <w:rsid w:val="007A33C2"/>
    <w:rsid w:val="007A3D33"/>
    <w:rsid w:val="007A5347"/>
    <w:rsid w:val="007B0129"/>
    <w:rsid w:val="007B61D5"/>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32D"/>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7409"/>
    <w:rsid w:val="00973FDE"/>
    <w:rsid w:val="00974A79"/>
    <w:rsid w:val="00976F47"/>
    <w:rsid w:val="009816F3"/>
    <w:rsid w:val="00982869"/>
    <w:rsid w:val="00982A47"/>
    <w:rsid w:val="00983685"/>
    <w:rsid w:val="00984AF4"/>
    <w:rsid w:val="00984E21"/>
    <w:rsid w:val="00987A3B"/>
    <w:rsid w:val="009909ED"/>
    <w:rsid w:val="00990B1D"/>
    <w:rsid w:val="009915A5"/>
    <w:rsid w:val="00996987"/>
    <w:rsid w:val="009A0DD1"/>
    <w:rsid w:val="009A7521"/>
    <w:rsid w:val="009B112A"/>
    <w:rsid w:val="009B2A2F"/>
    <w:rsid w:val="009B2D82"/>
    <w:rsid w:val="009B5C8E"/>
    <w:rsid w:val="009B71A6"/>
    <w:rsid w:val="009C5026"/>
    <w:rsid w:val="009C5FB6"/>
    <w:rsid w:val="009C61BE"/>
    <w:rsid w:val="009D1BFB"/>
    <w:rsid w:val="009D1D60"/>
    <w:rsid w:val="009D512A"/>
    <w:rsid w:val="009E0109"/>
    <w:rsid w:val="009E064F"/>
    <w:rsid w:val="009E337E"/>
    <w:rsid w:val="009E399F"/>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533ED"/>
    <w:rsid w:val="00A53899"/>
    <w:rsid w:val="00A55BAC"/>
    <w:rsid w:val="00A57E53"/>
    <w:rsid w:val="00A612CD"/>
    <w:rsid w:val="00A61AAD"/>
    <w:rsid w:val="00A64410"/>
    <w:rsid w:val="00A64524"/>
    <w:rsid w:val="00A6714B"/>
    <w:rsid w:val="00A72796"/>
    <w:rsid w:val="00A72D45"/>
    <w:rsid w:val="00A744E1"/>
    <w:rsid w:val="00A76B9B"/>
    <w:rsid w:val="00A805FE"/>
    <w:rsid w:val="00A812BA"/>
    <w:rsid w:val="00A835AE"/>
    <w:rsid w:val="00A855AC"/>
    <w:rsid w:val="00A85A29"/>
    <w:rsid w:val="00A86237"/>
    <w:rsid w:val="00A929BA"/>
    <w:rsid w:val="00A92DDC"/>
    <w:rsid w:val="00A93172"/>
    <w:rsid w:val="00AA0D89"/>
    <w:rsid w:val="00AA6CF9"/>
    <w:rsid w:val="00AB4000"/>
    <w:rsid w:val="00AB5FFD"/>
    <w:rsid w:val="00AB7C0C"/>
    <w:rsid w:val="00AC1060"/>
    <w:rsid w:val="00AC2BA7"/>
    <w:rsid w:val="00AC416E"/>
    <w:rsid w:val="00AC691F"/>
    <w:rsid w:val="00AC6B20"/>
    <w:rsid w:val="00AD4A7F"/>
    <w:rsid w:val="00AD5BE1"/>
    <w:rsid w:val="00AD62DF"/>
    <w:rsid w:val="00AE007D"/>
    <w:rsid w:val="00AE03D8"/>
    <w:rsid w:val="00AE4311"/>
    <w:rsid w:val="00AF186E"/>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3799"/>
    <w:rsid w:val="00C54382"/>
    <w:rsid w:val="00C566C9"/>
    <w:rsid w:val="00C57FC1"/>
    <w:rsid w:val="00C6552E"/>
    <w:rsid w:val="00C72E30"/>
    <w:rsid w:val="00C76BCB"/>
    <w:rsid w:val="00C90F7D"/>
    <w:rsid w:val="00C910D2"/>
    <w:rsid w:val="00C937A6"/>
    <w:rsid w:val="00C967A6"/>
    <w:rsid w:val="00CA2234"/>
    <w:rsid w:val="00CA2542"/>
    <w:rsid w:val="00CA6118"/>
    <w:rsid w:val="00CB2D68"/>
    <w:rsid w:val="00CB3617"/>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15A81"/>
    <w:rsid w:val="00D22ED7"/>
    <w:rsid w:val="00D2379C"/>
    <w:rsid w:val="00D273D2"/>
    <w:rsid w:val="00D27D05"/>
    <w:rsid w:val="00D30BCB"/>
    <w:rsid w:val="00D33D23"/>
    <w:rsid w:val="00D3532D"/>
    <w:rsid w:val="00D36E1D"/>
    <w:rsid w:val="00D37611"/>
    <w:rsid w:val="00D43798"/>
    <w:rsid w:val="00D460B2"/>
    <w:rsid w:val="00D5018E"/>
    <w:rsid w:val="00D52182"/>
    <w:rsid w:val="00D52EEE"/>
    <w:rsid w:val="00D56CD4"/>
    <w:rsid w:val="00D604EE"/>
    <w:rsid w:val="00D63021"/>
    <w:rsid w:val="00D63101"/>
    <w:rsid w:val="00D6499E"/>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7A0D"/>
    <w:rsid w:val="00DB7CDF"/>
    <w:rsid w:val="00DD39AE"/>
    <w:rsid w:val="00DE3C49"/>
    <w:rsid w:val="00DE3F31"/>
    <w:rsid w:val="00DE4AF6"/>
    <w:rsid w:val="00DE5490"/>
    <w:rsid w:val="00DE6F9C"/>
    <w:rsid w:val="00DF5299"/>
    <w:rsid w:val="00DF73CA"/>
    <w:rsid w:val="00DF768D"/>
    <w:rsid w:val="00E00961"/>
    <w:rsid w:val="00E01016"/>
    <w:rsid w:val="00E016B0"/>
    <w:rsid w:val="00E040C7"/>
    <w:rsid w:val="00E058D1"/>
    <w:rsid w:val="00E07246"/>
    <w:rsid w:val="00E076F3"/>
    <w:rsid w:val="00E07FB8"/>
    <w:rsid w:val="00E14B1E"/>
    <w:rsid w:val="00E14B5E"/>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C70C1"/>
    <w:rsid w:val="00ED11A1"/>
    <w:rsid w:val="00ED4993"/>
    <w:rsid w:val="00EE468F"/>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http://purl.org/dc/terms/"/>
    <ds:schemaRef ds:uri="293a3892-283b-4365-b943-c074b0470200"/>
    <ds:schemaRef ds:uri="http://schemas.microsoft.com/office/2006/documentManagement/types"/>
    <ds:schemaRef ds:uri="http://schemas.openxmlformats.org/package/2006/metadata/core-properties"/>
    <ds:schemaRef ds:uri="http://purl.org/dc/elements/1.1/"/>
    <ds:schemaRef ds:uri="d7c06bf7-bf01-468e-9525-747b44a2c7d6"/>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8</cp:revision>
  <cp:lastPrinted>2021-10-20T05:17:00Z</cp:lastPrinted>
  <dcterms:created xsi:type="dcterms:W3CDTF">2022-03-17T02:58:00Z</dcterms:created>
  <dcterms:modified xsi:type="dcterms:W3CDTF">2022-03-31T03:30:00Z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2022-03-31T03:30:26Z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957b0e72-06cb-424c-99b9-e3c9721e33fb</vt:lpwstr>
  </property>
  <property fmtid="{D5CDD505-2E9C-101B-9397-08002B2CF9AE}" pid="15" name="MSIP_Label_d00a4df9-c942-4b09-b23a-6c1023f6de27_ContentBits">
    <vt:lpwstr>3</vt:lpwstr>
  </property>
</Properties>
</file>