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1455E28" w:rsidR="00DA77A1" w:rsidRDefault="00E8345B" w:rsidP="007868CF">
      <w:pPr>
        <w:pStyle w:val="Reference"/>
      </w:pPr>
      <w:r>
        <w:t>8 February</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412DD7E9" w:rsidR="007868CF" w:rsidRPr="007868CF" w:rsidRDefault="001B134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5BF95872" w:rsidR="00A176EF" w:rsidRPr="00A176EF" w:rsidRDefault="00554F4A"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ZAC SPAIN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54193553"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54F4A">
        <w:rPr>
          <w:rFonts w:ascii="Calibri" w:eastAsia="Calibri" w:hAnsi="Calibri" w:cs="Times New Roman"/>
          <w:sz w:val="24"/>
          <w:szCs w:val="24"/>
          <w:lang w:eastAsia="en-US"/>
        </w:rPr>
        <w:t>27</w:t>
      </w:r>
      <w:r w:rsidR="003F6997">
        <w:rPr>
          <w:rFonts w:ascii="Calibri" w:eastAsia="Calibri" w:hAnsi="Calibri" w:cs="Times New Roman"/>
          <w:sz w:val="24"/>
          <w:szCs w:val="24"/>
          <w:lang w:eastAsia="en-US"/>
        </w:rPr>
        <w:t xml:space="preserve"> January 2021</w:t>
      </w:r>
    </w:p>
    <w:p w14:paraId="353D3562" w14:textId="400A2F0A"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1B1344">
        <w:rPr>
          <w:rFonts w:ascii="Calibri" w:eastAsia="Calibri" w:hAnsi="Calibri" w:cs="Times New Roman"/>
          <w:sz w:val="24"/>
          <w:szCs w:val="24"/>
          <w:lang w:eastAsia="en-US"/>
        </w:rPr>
        <w:t>Judge John Bowman</w:t>
      </w:r>
      <w:r w:rsidR="00722449">
        <w:rPr>
          <w:rFonts w:ascii="Calibri" w:eastAsia="Calibri" w:hAnsi="Calibri" w:cs="Times New Roman"/>
          <w:sz w:val="24"/>
          <w:szCs w:val="24"/>
          <w:lang w:eastAsia="en-US"/>
        </w:rPr>
        <w:t xml:space="preserve"> </w:t>
      </w:r>
      <w:r w:rsidR="00300B90">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1B1344">
        <w:rPr>
          <w:rFonts w:ascii="Calibri" w:eastAsia="Calibri" w:hAnsi="Calibri" w:cs="Times New Roman"/>
          <w:sz w:val="24"/>
          <w:szCs w:val="24"/>
          <w:lang w:eastAsia="en-US"/>
        </w:rPr>
        <w:t xml:space="preserve">Ms </w:t>
      </w:r>
      <w:r w:rsidR="00554F4A">
        <w:rPr>
          <w:rFonts w:ascii="Calibri" w:eastAsia="Calibri" w:hAnsi="Calibri" w:cs="Times New Roman"/>
          <w:sz w:val="24"/>
          <w:szCs w:val="24"/>
          <w:lang w:eastAsia="en-US"/>
        </w:rPr>
        <w:t>Heidi Keighran</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0185E534"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554F4A">
        <w:rPr>
          <w:rFonts w:ascii="Calibri" w:eastAsia="Calibri" w:hAnsi="Calibri" w:cs="Times New Roman"/>
          <w:sz w:val="24"/>
          <w:szCs w:val="24"/>
          <w:lang w:eastAsia="en-US"/>
        </w:rPr>
        <w:t>Brent Scarlett</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51D3056A" w:rsidR="007868CF" w:rsidRDefault="001B1344"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554F4A">
        <w:rPr>
          <w:rFonts w:ascii="Calibri" w:eastAsia="Calibri" w:hAnsi="Calibri" w:cs="Times New Roman"/>
          <w:sz w:val="24"/>
          <w:szCs w:val="24"/>
          <w:lang w:eastAsia="en-US"/>
        </w:rPr>
        <w:t xml:space="preserve">r Matthew Hyland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 xml:space="preserve">epresented </w:t>
      </w:r>
      <w:r w:rsidR="00554F4A">
        <w:rPr>
          <w:rFonts w:ascii="Calibri" w:eastAsia="Calibri" w:hAnsi="Calibri" w:cs="Times New Roman"/>
          <w:sz w:val="24"/>
          <w:szCs w:val="24"/>
          <w:lang w:eastAsia="en-US"/>
        </w:rPr>
        <w:t>Mr Zac Spain</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278390DF" w14:textId="4244CC47" w:rsidR="00554F4A" w:rsidRPr="007868CF" w:rsidRDefault="00554F4A"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Zac Spain appeared.</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27D47F4" w14:textId="28CE6A38" w:rsidR="00FC6C13" w:rsidRDefault="007868CF" w:rsidP="003B7142">
      <w:pPr>
        <w:spacing w:line="259" w:lineRule="auto"/>
        <w:ind w:left="2880" w:hanging="2880"/>
        <w:jc w:val="both"/>
        <w:rPr>
          <w:rFonts w:ascii="Calibri" w:eastAsia="Arial" w:hAnsi="Calibri"/>
          <w:sz w:val="24"/>
          <w:szCs w:val="24"/>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1B1344" w:rsidRPr="001B1344">
        <w:rPr>
          <w:rFonts w:ascii="Calibri" w:eastAsia="Arial" w:hAnsi="Calibri"/>
          <w:sz w:val="24"/>
          <w:szCs w:val="24"/>
        </w:rPr>
        <w:t>Australian Rule of Racing</w:t>
      </w:r>
      <w:r w:rsidR="001B1344">
        <w:rPr>
          <w:rFonts w:ascii="Calibri" w:eastAsia="Arial" w:hAnsi="Calibri"/>
          <w:sz w:val="24"/>
          <w:szCs w:val="24"/>
        </w:rPr>
        <w:t xml:space="preserve"> (“AR”) </w:t>
      </w:r>
      <w:r w:rsidR="00FC6C13">
        <w:rPr>
          <w:rFonts w:ascii="Calibri" w:eastAsia="Arial" w:hAnsi="Calibri"/>
          <w:sz w:val="24"/>
          <w:szCs w:val="24"/>
        </w:rPr>
        <w:t>1</w:t>
      </w:r>
      <w:r w:rsidR="000C1E6B">
        <w:rPr>
          <w:rFonts w:ascii="Calibri" w:eastAsia="Arial" w:hAnsi="Calibri"/>
          <w:sz w:val="24"/>
          <w:szCs w:val="24"/>
        </w:rPr>
        <w:t>29</w:t>
      </w:r>
      <w:r w:rsidR="00FC6C13">
        <w:rPr>
          <w:rFonts w:ascii="Calibri" w:eastAsia="Arial" w:hAnsi="Calibri"/>
          <w:sz w:val="24"/>
          <w:szCs w:val="24"/>
        </w:rPr>
        <w:t>(</w:t>
      </w:r>
      <w:r w:rsidR="000C1E6B">
        <w:rPr>
          <w:rFonts w:ascii="Calibri" w:eastAsia="Arial" w:hAnsi="Calibri"/>
          <w:sz w:val="24"/>
          <w:szCs w:val="24"/>
        </w:rPr>
        <w:t>2</w:t>
      </w:r>
      <w:r w:rsidR="00FC6C13">
        <w:rPr>
          <w:rFonts w:ascii="Calibri" w:eastAsia="Arial" w:hAnsi="Calibri"/>
          <w:sz w:val="24"/>
          <w:szCs w:val="24"/>
        </w:rPr>
        <w:t>) states:</w:t>
      </w:r>
    </w:p>
    <w:p w14:paraId="788A69F3" w14:textId="2671E785" w:rsidR="00300B90" w:rsidRPr="000C1E6B" w:rsidRDefault="00FC6C13" w:rsidP="000C1E6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bookmarkEnd w:id="1"/>
      <w:r w:rsidR="000C1E6B" w:rsidRPr="000C1E6B">
        <w:rPr>
          <w:rFonts w:ascii="Calibri" w:eastAsia="Calibri" w:hAnsi="Calibri" w:cs="Times New Roman"/>
          <w:bCs/>
          <w:sz w:val="24"/>
          <w:szCs w:val="24"/>
          <w:lang w:eastAsia="en-US"/>
        </w:rPr>
        <w:t>A rider must take all reasonable and permissible measures throughout the race</w:t>
      </w:r>
      <w:r w:rsidR="000C1E6B">
        <w:rPr>
          <w:rFonts w:ascii="Calibri" w:eastAsia="Calibri" w:hAnsi="Calibri" w:cs="Times New Roman"/>
          <w:bCs/>
          <w:sz w:val="24"/>
          <w:szCs w:val="24"/>
          <w:lang w:eastAsia="en-US"/>
        </w:rPr>
        <w:t xml:space="preserve"> </w:t>
      </w:r>
      <w:r w:rsidR="000C1E6B" w:rsidRPr="000C1E6B">
        <w:rPr>
          <w:rFonts w:ascii="Calibri" w:eastAsia="Calibri" w:hAnsi="Calibri" w:cs="Times New Roman"/>
          <w:bCs/>
          <w:sz w:val="24"/>
          <w:szCs w:val="24"/>
          <w:lang w:eastAsia="en-US"/>
        </w:rPr>
        <w:t>to ensure that the rider's horse is given full opportunity to win or to obtain the</w:t>
      </w:r>
      <w:r w:rsidR="000C1E6B">
        <w:rPr>
          <w:rFonts w:ascii="Calibri" w:eastAsia="Calibri" w:hAnsi="Calibri" w:cs="Times New Roman"/>
          <w:bCs/>
          <w:sz w:val="24"/>
          <w:szCs w:val="24"/>
          <w:lang w:eastAsia="en-US"/>
        </w:rPr>
        <w:t xml:space="preserve"> </w:t>
      </w:r>
      <w:r w:rsidR="000C1E6B" w:rsidRPr="000C1E6B">
        <w:rPr>
          <w:rFonts w:ascii="Calibri" w:eastAsia="Calibri" w:hAnsi="Calibri" w:cs="Times New Roman"/>
          <w:bCs/>
          <w:sz w:val="24"/>
          <w:szCs w:val="24"/>
          <w:lang w:eastAsia="en-US"/>
        </w:rPr>
        <w:t>best possible place in the field.</w:t>
      </w:r>
    </w:p>
    <w:p w14:paraId="746E270D" w14:textId="77777777" w:rsidR="00300B90" w:rsidRDefault="00300B90" w:rsidP="00E67B36">
      <w:pPr>
        <w:spacing w:line="259" w:lineRule="auto"/>
        <w:ind w:left="2160" w:firstLine="720"/>
        <w:jc w:val="both"/>
        <w:rPr>
          <w:rFonts w:ascii="Calibri" w:eastAsia="Calibri" w:hAnsi="Calibri" w:cs="Times New Roman"/>
          <w:sz w:val="24"/>
          <w:szCs w:val="24"/>
          <w:lang w:eastAsia="en-US"/>
        </w:rPr>
      </w:pPr>
    </w:p>
    <w:p w14:paraId="5EE05915" w14:textId="77777777" w:rsidR="000C1E6B" w:rsidRDefault="00300B90" w:rsidP="00C70C6A">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0C1E6B" w:rsidRPr="000C1E6B">
        <w:rPr>
          <w:rFonts w:ascii="Calibri" w:eastAsia="Calibri" w:hAnsi="Calibri" w:cs="Times New Roman"/>
          <w:bCs/>
          <w:sz w:val="24"/>
          <w:szCs w:val="24"/>
          <w:lang w:eastAsia="en-US"/>
        </w:rPr>
        <w:t>1</w:t>
      </w:r>
      <w:r w:rsidR="000C1E6B">
        <w:rPr>
          <w:rFonts w:ascii="Calibri" w:eastAsia="Calibri" w:hAnsi="Calibri" w:cs="Times New Roman"/>
          <w:bCs/>
          <w:sz w:val="24"/>
          <w:szCs w:val="24"/>
          <w:lang w:eastAsia="en-US"/>
        </w:rPr>
        <w:t xml:space="preserve">. </w:t>
      </w:r>
      <w:r w:rsidR="000C1E6B" w:rsidRPr="000C1E6B">
        <w:rPr>
          <w:rFonts w:ascii="Calibri" w:eastAsia="Calibri" w:hAnsi="Calibri" w:cs="Times New Roman"/>
          <w:bCs/>
          <w:sz w:val="24"/>
          <w:szCs w:val="24"/>
          <w:lang w:eastAsia="en-US"/>
        </w:rPr>
        <w:t>You are, and were at all relevant times, a jockey licensed by Racing Victoria.</w:t>
      </w:r>
    </w:p>
    <w:p w14:paraId="3ABC1DFB" w14:textId="77777777" w:rsidR="000C1E6B" w:rsidRDefault="000C1E6B" w:rsidP="000C1E6B">
      <w:pPr>
        <w:spacing w:line="259" w:lineRule="auto"/>
        <w:ind w:left="2835"/>
        <w:jc w:val="both"/>
        <w:rPr>
          <w:rFonts w:ascii="Calibri" w:eastAsia="Calibri" w:hAnsi="Calibri" w:cs="Times New Roman"/>
          <w:bCs/>
          <w:sz w:val="24"/>
          <w:szCs w:val="24"/>
          <w:lang w:eastAsia="en-US"/>
        </w:rPr>
      </w:pPr>
      <w:r w:rsidRPr="000C1E6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0C1E6B">
        <w:rPr>
          <w:rFonts w:ascii="Calibri" w:eastAsia="Calibri" w:hAnsi="Calibri" w:cs="Times New Roman"/>
          <w:bCs/>
          <w:sz w:val="24"/>
          <w:szCs w:val="24"/>
          <w:lang w:eastAsia="en-US"/>
        </w:rPr>
        <w:t>On Thursday 19 November 2020, you rode Island Empress in race 3, the Butchers on George Fillies and Mares Maiden Plate, at Moe (the race).</w:t>
      </w:r>
    </w:p>
    <w:p w14:paraId="1D5C4A04" w14:textId="5713CE51" w:rsidR="000C1E6B" w:rsidRDefault="000C1E6B" w:rsidP="000C1E6B">
      <w:pPr>
        <w:spacing w:line="259" w:lineRule="auto"/>
        <w:ind w:left="2835"/>
        <w:jc w:val="both"/>
        <w:rPr>
          <w:rFonts w:ascii="Calibri" w:eastAsia="Calibri" w:hAnsi="Calibri" w:cs="Times New Roman"/>
          <w:bCs/>
          <w:sz w:val="24"/>
          <w:szCs w:val="24"/>
          <w:lang w:eastAsia="en-US"/>
        </w:rPr>
      </w:pPr>
      <w:r w:rsidRPr="000C1E6B">
        <w:rPr>
          <w:rFonts w:ascii="Calibri" w:eastAsia="Calibri" w:hAnsi="Calibri" w:cs="Times New Roman"/>
          <w:bCs/>
          <w:sz w:val="24"/>
          <w:szCs w:val="24"/>
          <w:lang w:eastAsia="en-US"/>
        </w:rPr>
        <w:t>3. From approximately the 500 metres, you failed to maintain a position trailing the eventual winner To</w:t>
      </w:r>
      <w:r w:rsidR="00800189">
        <w:rPr>
          <w:rFonts w:ascii="Calibri" w:eastAsia="Calibri" w:hAnsi="Calibri" w:cs="Times New Roman"/>
          <w:bCs/>
          <w:sz w:val="24"/>
          <w:szCs w:val="24"/>
          <w:lang w:eastAsia="en-US"/>
        </w:rPr>
        <w:t xml:space="preserve"> </w:t>
      </w:r>
      <w:r w:rsidRPr="000C1E6B">
        <w:rPr>
          <w:rFonts w:ascii="Calibri" w:eastAsia="Calibri" w:hAnsi="Calibri" w:cs="Times New Roman"/>
          <w:bCs/>
          <w:sz w:val="24"/>
          <w:szCs w:val="24"/>
          <w:lang w:eastAsia="en-US"/>
        </w:rPr>
        <w:t xml:space="preserve">The Barricades when it was reasonable and permissible to do so, and instead shifted Island Empress back to the inside fence near the 400 metres where there was not clear running. </w:t>
      </w:r>
    </w:p>
    <w:p w14:paraId="513C716A" w14:textId="416E9EF3" w:rsidR="000C1E6B" w:rsidRDefault="000C1E6B" w:rsidP="000C1E6B">
      <w:pPr>
        <w:spacing w:line="259" w:lineRule="auto"/>
        <w:ind w:left="2835"/>
        <w:jc w:val="both"/>
        <w:rPr>
          <w:rFonts w:ascii="Calibri" w:eastAsia="Calibri" w:hAnsi="Calibri" w:cs="Times New Roman"/>
          <w:bCs/>
          <w:sz w:val="24"/>
          <w:szCs w:val="24"/>
          <w:lang w:eastAsia="en-US"/>
        </w:rPr>
      </w:pPr>
      <w:r w:rsidRPr="000C1E6B">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0C1E6B">
        <w:rPr>
          <w:rFonts w:ascii="Calibri" w:eastAsia="Calibri" w:hAnsi="Calibri" w:cs="Times New Roman"/>
          <w:bCs/>
          <w:sz w:val="24"/>
          <w:szCs w:val="24"/>
          <w:lang w:eastAsia="en-US"/>
        </w:rPr>
        <w:t>From approximately the 250 metres, you failed to shift Island Empress out in an attempt to obtain clear running when it was reasonable and permissible to do so, and as such Island Empress was held up for the entirety of the home straight.</w:t>
      </w:r>
    </w:p>
    <w:p w14:paraId="58A4E750" w14:textId="6E40396B" w:rsidR="00A176EF" w:rsidRPr="000C1E6B" w:rsidRDefault="000C1E6B" w:rsidP="000C1E6B">
      <w:pPr>
        <w:spacing w:line="259" w:lineRule="auto"/>
        <w:ind w:left="2835"/>
        <w:jc w:val="both"/>
        <w:rPr>
          <w:rFonts w:ascii="Calibri" w:eastAsia="Calibri" w:hAnsi="Calibri" w:cs="Times New Roman"/>
          <w:bCs/>
          <w:sz w:val="24"/>
          <w:szCs w:val="24"/>
          <w:lang w:eastAsia="en-US"/>
        </w:rPr>
      </w:pPr>
      <w:r w:rsidRPr="000C1E6B">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0C1E6B">
        <w:rPr>
          <w:rFonts w:ascii="Calibri" w:eastAsia="Calibri" w:hAnsi="Calibri" w:cs="Times New Roman"/>
          <w:bCs/>
          <w:sz w:val="24"/>
          <w:szCs w:val="24"/>
          <w:lang w:eastAsia="en-US"/>
        </w:rPr>
        <w:t>As a result of your conduct in the race, as outlined in particulars 3 and/or 4, you did not ensure that you gave Island Empress full opportunity to win or to obtain the best possible place in the field.</w:t>
      </w:r>
    </w:p>
    <w:p w14:paraId="5F3762F5" w14:textId="77777777" w:rsidR="00014AE3" w:rsidRPr="00014AE3" w:rsidRDefault="00014AE3" w:rsidP="00014AE3">
      <w:pPr>
        <w:pStyle w:val="ListParagraph"/>
        <w:spacing w:line="259" w:lineRule="auto"/>
        <w:ind w:left="3555"/>
        <w:jc w:val="both"/>
        <w:rPr>
          <w:rFonts w:ascii="Calibri" w:eastAsia="Calibri" w:hAnsi="Calibri" w:cs="Times New Roman"/>
          <w:sz w:val="24"/>
          <w:szCs w:val="24"/>
          <w:lang w:eastAsia="en-US"/>
        </w:rPr>
      </w:pPr>
    </w:p>
    <w:p w14:paraId="661E6296" w14:textId="77B61649"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C70C6A">
        <w:rPr>
          <w:rFonts w:ascii="Calibri" w:eastAsia="Calibri" w:hAnsi="Calibri" w:cs="Times New Roman"/>
          <w:sz w:val="24"/>
          <w:szCs w:val="24"/>
          <w:lang w:eastAsia="en-US"/>
        </w:rPr>
        <w:t>Not 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00997BFF"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5993737B" w14:textId="77777777" w:rsidR="00241468" w:rsidRPr="00241468" w:rsidRDefault="00241468" w:rsidP="00241468">
      <w:pPr>
        <w:pStyle w:val="ListParagraph"/>
        <w:rPr>
          <w:rFonts w:ascii="Calibri" w:eastAsia="Calibri" w:hAnsi="Calibri" w:cs="Times New Roman"/>
          <w:bCs/>
          <w:sz w:val="24"/>
          <w:szCs w:val="24"/>
          <w:lang w:eastAsia="en-US"/>
        </w:rPr>
      </w:pPr>
    </w:p>
    <w:p w14:paraId="4480358C" w14:textId="363AA39A" w:rsidR="008A2A9E" w:rsidRDefault="00800189" w:rsidP="00633D98">
      <w:pPr>
        <w:spacing w:line="259" w:lineRule="auto"/>
        <w:jc w:val="both"/>
        <w:rPr>
          <w:rFonts w:ascii="Calibri" w:eastAsia="Arial" w:hAnsi="Calibri"/>
          <w:sz w:val="24"/>
          <w:szCs w:val="24"/>
        </w:rPr>
      </w:pPr>
      <w:r>
        <w:rPr>
          <w:rFonts w:ascii="Calibri" w:eastAsia="Calibri" w:hAnsi="Calibri" w:cs="Times New Roman"/>
          <w:bCs/>
          <w:sz w:val="24"/>
          <w:szCs w:val="24"/>
          <w:lang w:eastAsia="en-US"/>
        </w:rPr>
        <w:t xml:space="preserve">Mr Zac Spain, you have pleaded “not guilty” to a breach of </w:t>
      </w:r>
      <w:r w:rsidRPr="001B1344">
        <w:rPr>
          <w:rFonts w:ascii="Calibri" w:eastAsia="Arial" w:hAnsi="Calibri"/>
          <w:sz w:val="24"/>
          <w:szCs w:val="24"/>
        </w:rPr>
        <w:t>Australian Rule of Racing</w:t>
      </w:r>
      <w:r>
        <w:rPr>
          <w:rFonts w:ascii="Calibri" w:eastAsia="Arial" w:hAnsi="Calibri"/>
          <w:sz w:val="24"/>
          <w:szCs w:val="24"/>
        </w:rPr>
        <w:t xml:space="preserve"> (“AR”) 129(2). The charge involves Race 3 at Moe on 19 November 2020. The race was over 1214 metres. You were riding “Island Empress”. Other horses directly involved in what occurred were “</w:t>
      </w:r>
      <w:r w:rsidRPr="00800189">
        <w:rPr>
          <w:rFonts w:ascii="Calibri" w:eastAsia="Arial" w:hAnsi="Calibri"/>
          <w:sz w:val="24"/>
          <w:szCs w:val="24"/>
        </w:rPr>
        <w:t>To The Barricades</w:t>
      </w:r>
      <w:r>
        <w:rPr>
          <w:rFonts w:ascii="Calibri" w:eastAsia="Arial" w:hAnsi="Calibri"/>
          <w:sz w:val="24"/>
          <w:szCs w:val="24"/>
        </w:rPr>
        <w:t xml:space="preserve">”, ridden by Mr Michael Dee and “Yesmeena”, ridden by Mr Teodore Nugent. The part of the race of particular interest </w:t>
      </w:r>
      <w:r w:rsidR="00E8345B">
        <w:rPr>
          <w:rFonts w:ascii="Calibri" w:eastAsia="Arial" w:hAnsi="Calibri"/>
          <w:sz w:val="24"/>
          <w:szCs w:val="24"/>
        </w:rPr>
        <w:t>is</w:t>
      </w:r>
      <w:r>
        <w:rPr>
          <w:rFonts w:ascii="Calibri" w:eastAsia="Arial" w:hAnsi="Calibri"/>
          <w:sz w:val="24"/>
          <w:szCs w:val="24"/>
        </w:rPr>
        <w:t xml:space="preserve"> from approximately the 500 metre mark to the 250 metre mark or a little closer to the finishing post. </w:t>
      </w:r>
      <w:r w:rsidR="00356E91">
        <w:rPr>
          <w:rFonts w:ascii="Calibri" w:eastAsia="Arial" w:hAnsi="Calibri"/>
          <w:sz w:val="24"/>
          <w:szCs w:val="24"/>
        </w:rPr>
        <w:t>The straight at Moe is comparatively short, being approximately 250 metres long.</w:t>
      </w:r>
    </w:p>
    <w:p w14:paraId="4018EC99" w14:textId="17397C28" w:rsidR="00356E91" w:rsidRDefault="00356E91" w:rsidP="00633D98">
      <w:pPr>
        <w:spacing w:line="259" w:lineRule="auto"/>
        <w:jc w:val="both"/>
        <w:rPr>
          <w:rFonts w:ascii="Calibri" w:eastAsia="Arial" w:hAnsi="Calibri"/>
          <w:sz w:val="24"/>
          <w:szCs w:val="24"/>
        </w:rPr>
      </w:pPr>
    </w:p>
    <w:p w14:paraId="135CC474" w14:textId="6239B875" w:rsidR="00356E91" w:rsidRDefault="00356E91" w:rsidP="00633D98">
      <w:pPr>
        <w:spacing w:line="259" w:lineRule="auto"/>
        <w:jc w:val="both"/>
        <w:rPr>
          <w:rFonts w:ascii="Calibri" w:eastAsia="Arial" w:hAnsi="Calibri"/>
          <w:sz w:val="24"/>
          <w:szCs w:val="24"/>
        </w:rPr>
      </w:pPr>
      <w:r>
        <w:rPr>
          <w:rFonts w:ascii="Calibri" w:eastAsia="Arial" w:hAnsi="Calibri"/>
          <w:sz w:val="24"/>
          <w:szCs w:val="24"/>
        </w:rPr>
        <w:t>The essence of AR 129(2), which involves a serious offence that comes directly to this Tribunal, is that a jockey must take all reasonable and permissible measures to ensure that the horse is given full opportunity to win or obtain the best possible place in the field.</w:t>
      </w:r>
    </w:p>
    <w:p w14:paraId="5B66419C" w14:textId="7CEFE718" w:rsidR="001F08BD" w:rsidRDefault="001F08BD" w:rsidP="00633D98">
      <w:pPr>
        <w:spacing w:line="259" w:lineRule="auto"/>
        <w:jc w:val="both"/>
        <w:rPr>
          <w:rFonts w:ascii="Calibri" w:eastAsia="Arial" w:hAnsi="Calibri"/>
          <w:sz w:val="24"/>
          <w:szCs w:val="24"/>
        </w:rPr>
      </w:pPr>
    </w:p>
    <w:p w14:paraId="1A81735D" w14:textId="651B4F68" w:rsidR="001F08BD" w:rsidRDefault="001F08BD" w:rsidP="00633D98">
      <w:pPr>
        <w:spacing w:line="259" w:lineRule="auto"/>
        <w:jc w:val="both"/>
        <w:rPr>
          <w:rFonts w:ascii="Calibri" w:eastAsia="Arial" w:hAnsi="Calibri"/>
          <w:sz w:val="24"/>
          <w:szCs w:val="24"/>
        </w:rPr>
      </w:pPr>
      <w:r>
        <w:rPr>
          <w:rFonts w:ascii="Calibri" w:eastAsia="Arial" w:hAnsi="Calibri"/>
          <w:sz w:val="24"/>
          <w:szCs w:val="24"/>
        </w:rPr>
        <w:t>Other matters that should be stated at the outset are that there is no assertion by the Stewards that matters of integrity are involved</w:t>
      </w:r>
      <w:r w:rsidR="00380E3D">
        <w:rPr>
          <w:rFonts w:ascii="Calibri" w:eastAsia="Arial" w:hAnsi="Calibri"/>
          <w:sz w:val="24"/>
          <w:szCs w:val="24"/>
        </w:rPr>
        <w:t>. Further, the instructions given to you by the trainer of Island Empress, Mr Mi</w:t>
      </w:r>
      <w:r w:rsidR="00E8345B">
        <w:rPr>
          <w:rFonts w:ascii="Calibri" w:eastAsia="Arial" w:hAnsi="Calibri"/>
          <w:sz w:val="24"/>
          <w:szCs w:val="24"/>
        </w:rPr>
        <w:t>tch</w:t>
      </w:r>
      <w:r w:rsidR="00380E3D">
        <w:rPr>
          <w:rFonts w:ascii="Calibri" w:eastAsia="Arial" w:hAnsi="Calibri"/>
          <w:sz w:val="24"/>
          <w:szCs w:val="24"/>
        </w:rPr>
        <w:t xml:space="preserve"> Freedman, </w:t>
      </w:r>
      <w:r w:rsidR="00E8345B">
        <w:rPr>
          <w:rFonts w:ascii="Calibri" w:eastAsia="Arial" w:hAnsi="Calibri"/>
          <w:sz w:val="24"/>
          <w:szCs w:val="24"/>
        </w:rPr>
        <w:t xml:space="preserve">included </w:t>
      </w:r>
      <w:r w:rsidR="00380E3D">
        <w:rPr>
          <w:rFonts w:ascii="Calibri" w:eastAsia="Arial" w:hAnsi="Calibri"/>
          <w:sz w:val="24"/>
          <w:szCs w:val="24"/>
        </w:rPr>
        <w:t>that he had walked the track. He though</w:t>
      </w:r>
      <w:r w:rsidR="008A260D">
        <w:rPr>
          <w:rFonts w:ascii="Calibri" w:eastAsia="Arial" w:hAnsi="Calibri"/>
          <w:sz w:val="24"/>
          <w:szCs w:val="24"/>
        </w:rPr>
        <w:t>t</w:t>
      </w:r>
      <w:r w:rsidR="00380E3D">
        <w:rPr>
          <w:rFonts w:ascii="Calibri" w:eastAsia="Arial" w:hAnsi="Calibri"/>
          <w:sz w:val="24"/>
          <w:szCs w:val="24"/>
        </w:rPr>
        <w:t xml:space="preserve"> that the going was better close to the inside rail. If the horse did not begin well, essentially, he wanted you to ride for luck close to the rail and hope to get a run.</w:t>
      </w:r>
    </w:p>
    <w:p w14:paraId="132A2E86" w14:textId="544797A1" w:rsidR="00380E3D" w:rsidRDefault="00380E3D" w:rsidP="00633D98">
      <w:pPr>
        <w:spacing w:line="259" w:lineRule="auto"/>
        <w:jc w:val="both"/>
        <w:rPr>
          <w:rFonts w:ascii="Calibri" w:eastAsia="Arial" w:hAnsi="Calibri"/>
          <w:sz w:val="24"/>
          <w:szCs w:val="24"/>
        </w:rPr>
      </w:pPr>
    </w:p>
    <w:p w14:paraId="5990EA3B" w14:textId="30029938" w:rsidR="00380E3D" w:rsidRDefault="00BE47D8" w:rsidP="00633D9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have viewed the video material many, many times. Your horse, which drew the second outside gate, was not the best to begin. It certainly did not “fly the gates”, which was Mr Freedman’s plan B. You were at the rear of the fi</w:t>
      </w:r>
      <w:r w:rsidR="008A260D">
        <w:rPr>
          <w:rFonts w:ascii="Calibri" w:eastAsia="Calibri" w:hAnsi="Calibri" w:cs="Times New Roman"/>
          <w:bCs/>
          <w:sz w:val="24"/>
          <w:szCs w:val="24"/>
          <w:lang w:eastAsia="en-US"/>
        </w:rPr>
        <w:t>el</w:t>
      </w:r>
      <w:r>
        <w:rPr>
          <w:rFonts w:ascii="Calibri" w:eastAsia="Calibri" w:hAnsi="Calibri" w:cs="Times New Roman"/>
          <w:bCs/>
          <w:sz w:val="24"/>
          <w:szCs w:val="24"/>
          <w:lang w:eastAsia="en-US"/>
        </w:rPr>
        <w:t>d, last. Mr Nugent was directly ahead of you</w:t>
      </w:r>
      <w:r w:rsidR="007375F8">
        <w:rPr>
          <w:rFonts w:ascii="Calibri" w:eastAsia="Calibri" w:hAnsi="Calibri" w:cs="Times New Roman"/>
          <w:bCs/>
          <w:sz w:val="24"/>
          <w:szCs w:val="24"/>
          <w:lang w:eastAsia="en-US"/>
        </w:rPr>
        <w:t xml:space="preserve"> and Mr Dee was to your outside. Mr Dee commenced a forward move at about the 500 metre mark. You moved to the outside of Mr Nugent. His horse had hit the inside running rail shortly before this. As you moved to his outside, Mr Nugent’s horse moved quite sharply off the rails and almost bumped your horse, coming </w:t>
      </w:r>
      <w:r w:rsidR="00AE620D">
        <w:rPr>
          <w:rFonts w:ascii="Calibri" w:eastAsia="Calibri" w:hAnsi="Calibri" w:cs="Times New Roman"/>
          <w:bCs/>
          <w:sz w:val="24"/>
          <w:szCs w:val="24"/>
          <w:lang w:eastAsia="en-US"/>
        </w:rPr>
        <w:t xml:space="preserve">approximately under its neck. </w:t>
      </w:r>
    </w:p>
    <w:p w14:paraId="54247DD8" w14:textId="16FCB731" w:rsidR="0004248D" w:rsidRDefault="0004248D" w:rsidP="00633D98">
      <w:pPr>
        <w:spacing w:line="259" w:lineRule="auto"/>
        <w:jc w:val="both"/>
        <w:rPr>
          <w:rFonts w:ascii="Calibri" w:eastAsia="Calibri" w:hAnsi="Calibri" w:cs="Times New Roman"/>
          <w:bCs/>
          <w:sz w:val="24"/>
          <w:szCs w:val="24"/>
          <w:lang w:eastAsia="en-US"/>
        </w:rPr>
      </w:pPr>
    </w:p>
    <w:p w14:paraId="780C7F9B" w14:textId="22F872E4" w:rsidR="0004248D" w:rsidRDefault="0004248D" w:rsidP="00633D9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accept that your horse came off the bit. Mr Nugent moved behind Mr Dee. You were left approximately two lengths behind Mr Nugent and a horse or two off the rails. The field swung </w:t>
      </w:r>
      <w:r w:rsidR="00B50CF9">
        <w:rPr>
          <w:rFonts w:ascii="Calibri" w:eastAsia="Calibri" w:hAnsi="Calibri" w:cs="Times New Roman"/>
          <w:bCs/>
          <w:sz w:val="24"/>
          <w:szCs w:val="24"/>
          <w:lang w:eastAsia="en-US"/>
        </w:rPr>
        <w:t>for</w:t>
      </w:r>
      <w:r>
        <w:rPr>
          <w:rFonts w:ascii="Calibri" w:eastAsia="Calibri" w:hAnsi="Calibri" w:cs="Times New Roman"/>
          <w:bCs/>
          <w:sz w:val="24"/>
          <w:szCs w:val="24"/>
          <w:lang w:eastAsia="en-US"/>
        </w:rPr>
        <w:t xml:space="preserve"> home. You were mindful of your instructions. </w:t>
      </w:r>
      <w:r w:rsidR="00B50CF9">
        <w:rPr>
          <w:rFonts w:ascii="Calibri" w:eastAsia="Calibri" w:hAnsi="Calibri" w:cs="Times New Roman"/>
          <w:bCs/>
          <w:sz w:val="24"/>
          <w:szCs w:val="24"/>
          <w:lang w:eastAsia="en-US"/>
        </w:rPr>
        <w:t xml:space="preserve">Rather than pulling out further to the outside, you rode for luck close to the rails. </w:t>
      </w:r>
      <w:r w:rsidR="00EB6F45">
        <w:rPr>
          <w:rFonts w:ascii="Calibri" w:eastAsia="Calibri" w:hAnsi="Calibri" w:cs="Times New Roman"/>
          <w:bCs/>
          <w:sz w:val="24"/>
          <w:szCs w:val="24"/>
          <w:lang w:eastAsia="en-US"/>
        </w:rPr>
        <w:t xml:space="preserve">A run opened briefly between two horses immediately ahead of you and closed again before you could take it. Even if it had remained </w:t>
      </w:r>
      <w:r w:rsidR="00EB6F45">
        <w:rPr>
          <w:rFonts w:ascii="Calibri" w:eastAsia="Calibri" w:hAnsi="Calibri" w:cs="Times New Roman"/>
          <w:bCs/>
          <w:sz w:val="24"/>
          <w:szCs w:val="24"/>
          <w:lang w:eastAsia="en-US"/>
        </w:rPr>
        <w:lastRenderedPageBreak/>
        <w:t>open, it is very doubtful it could have taken you very far, as there was a group of horses nearer to the rails.</w:t>
      </w:r>
    </w:p>
    <w:p w14:paraId="305C54F8" w14:textId="61347426" w:rsidR="00EB6F45" w:rsidRDefault="00EB6F45" w:rsidP="00633D98">
      <w:pPr>
        <w:spacing w:line="259" w:lineRule="auto"/>
        <w:jc w:val="both"/>
        <w:rPr>
          <w:rFonts w:ascii="Calibri" w:eastAsia="Calibri" w:hAnsi="Calibri" w:cs="Times New Roman"/>
          <w:bCs/>
          <w:sz w:val="24"/>
          <w:szCs w:val="24"/>
          <w:lang w:eastAsia="en-US"/>
        </w:rPr>
      </w:pPr>
    </w:p>
    <w:p w14:paraId="3458CFA4" w14:textId="7F447955" w:rsidR="00EB6F45" w:rsidRDefault="00EB6F45" w:rsidP="00633D9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Dee’s horse went on to win. Mr Nugent’s horse ultimately went very wide and ran third. You said to the Stewards that you could have pulled out from last and followed Mr Dee and Mr Nugent from your position of a couple of lengths last and with a short straight. You were mindful of </w:t>
      </w:r>
      <w:r w:rsidR="00552C37">
        <w:rPr>
          <w:rFonts w:ascii="Calibri" w:eastAsia="Calibri" w:hAnsi="Calibri" w:cs="Times New Roman"/>
          <w:bCs/>
          <w:sz w:val="24"/>
          <w:szCs w:val="24"/>
          <w:lang w:eastAsia="en-US"/>
        </w:rPr>
        <w:t xml:space="preserve">your instructions and opted to go on for a run closer to the rails. The run did not eventuate, and you were held up in the straight and finished last. </w:t>
      </w:r>
    </w:p>
    <w:p w14:paraId="00EFA98B" w14:textId="0547F01F" w:rsidR="00552C37" w:rsidRDefault="00552C37" w:rsidP="00633D98">
      <w:pPr>
        <w:spacing w:line="259" w:lineRule="auto"/>
        <w:jc w:val="both"/>
        <w:rPr>
          <w:rFonts w:ascii="Calibri" w:eastAsia="Calibri" w:hAnsi="Calibri" w:cs="Times New Roman"/>
          <w:bCs/>
          <w:sz w:val="24"/>
          <w:szCs w:val="24"/>
          <w:lang w:eastAsia="en-US"/>
        </w:rPr>
      </w:pPr>
    </w:p>
    <w:p w14:paraId="2BF1E86B" w14:textId="63C239C5" w:rsidR="002E4547" w:rsidRDefault="00D94A18" w:rsidP="00633D9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accept that you had a choice to make. We have heard expert evidence from a retired jockey, Mr Stephen Baster. He had viewed the video material. He was of the opinion that, after the interference and the horse coming off the bit</w:t>
      </w:r>
      <w:r w:rsidR="00E8345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keeping in mind the short straight, he would have done exactly what you did, namely, try to get a run close to the rails.</w:t>
      </w:r>
      <w:r w:rsidR="008A260D">
        <w:rPr>
          <w:rFonts w:ascii="Calibri" w:eastAsia="Calibri" w:hAnsi="Calibri" w:cs="Times New Roman"/>
          <w:bCs/>
          <w:sz w:val="24"/>
          <w:szCs w:val="24"/>
          <w:lang w:eastAsia="en-US"/>
        </w:rPr>
        <w:t xml:space="preserve"> </w:t>
      </w:r>
      <w:r w:rsidR="002E4547">
        <w:rPr>
          <w:rFonts w:ascii="Calibri" w:eastAsia="Calibri" w:hAnsi="Calibri" w:cs="Times New Roman"/>
          <w:bCs/>
          <w:sz w:val="24"/>
          <w:szCs w:val="24"/>
          <w:lang w:eastAsia="en-US"/>
        </w:rPr>
        <w:t>This would have coincided with your instructions. Of course, you are a senior jockey and the ultimate decisions in the running of the race is yours.</w:t>
      </w:r>
    </w:p>
    <w:p w14:paraId="778A9C98" w14:textId="1BA65BAC" w:rsidR="002E4547" w:rsidRDefault="002E4547" w:rsidP="00633D98">
      <w:pPr>
        <w:spacing w:line="259" w:lineRule="auto"/>
        <w:jc w:val="both"/>
        <w:rPr>
          <w:rFonts w:ascii="Calibri" w:eastAsia="Calibri" w:hAnsi="Calibri" w:cs="Times New Roman"/>
          <w:bCs/>
          <w:sz w:val="24"/>
          <w:szCs w:val="24"/>
          <w:lang w:eastAsia="en-US"/>
        </w:rPr>
      </w:pPr>
    </w:p>
    <w:p w14:paraId="5817910D" w14:textId="1C3DAF56" w:rsidR="002E4547" w:rsidRDefault="00C43BAA" w:rsidP="00633D9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It should be said that both the Stewards and Mr Matthew Hyland, on your behalf, have made </w:t>
      </w:r>
      <w:r w:rsidR="00D71797">
        <w:rPr>
          <w:rFonts w:ascii="Calibri" w:eastAsia="Calibri" w:hAnsi="Calibri" w:cs="Times New Roman"/>
          <w:bCs/>
          <w:sz w:val="24"/>
          <w:szCs w:val="24"/>
          <w:lang w:eastAsia="en-US"/>
        </w:rPr>
        <w:t xml:space="preserve">detailed and helpful submissions. We take into account the totality of the evidence put before us, including your evidence, and, as stated, we have viewed the video material many times. </w:t>
      </w:r>
    </w:p>
    <w:p w14:paraId="057C34D0" w14:textId="0902B661" w:rsidR="00D71797" w:rsidRDefault="00D71797" w:rsidP="00633D98">
      <w:pPr>
        <w:spacing w:line="259" w:lineRule="auto"/>
        <w:jc w:val="both"/>
        <w:rPr>
          <w:rFonts w:ascii="Calibri" w:eastAsia="Calibri" w:hAnsi="Calibri" w:cs="Times New Roman"/>
          <w:bCs/>
          <w:sz w:val="24"/>
          <w:szCs w:val="24"/>
          <w:lang w:eastAsia="en-US"/>
        </w:rPr>
      </w:pPr>
    </w:p>
    <w:p w14:paraId="481B5E29" w14:textId="23AA09F7" w:rsidR="00D71797" w:rsidRPr="00633D98" w:rsidRDefault="00D71797" w:rsidP="00633D9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Our conclusion is that we cannot be comfortably satisfied that the charge has been made out. Your horse received very noticeable interference at a crucial stage of the race. You then made a decision and opted to comply with your instructions and ride for luck nearer the rails. Unfortunately, it did not work out. However, we cannot be satisfied that what occurred constituted the serious offence which is a breach of AR 129(2). The charge is dismissed.</w:t>
      </w:r>
    </w:p>
    <w:p w14:paraId="09232AF3" w14:textId="77777777" w:rsidR="00722449" w:rsidRPr="007868CF" w:rsidRDefault="00722449"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07F39927" w14:textId="4DB37254" w:rsidR="007868CF" w:rsidRPr="00C6552E" w:rsidRDefault="00A176EF"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EB6F45">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4836" w14:textId="77777777" w:rsidR="008C2C10" w:rsidRDefault="008C2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22152" w:rsidRPr="0080492F" w:rsidRDefault="00122152" w:rsidP="00CF0999">
    <w:pPr>
      <w:rPr>
        <w:rFonts w:ascii="Calibri" w:hAnsi="Calibri" w:cs="Calibri"/>
      </w:rPr>
    </w:pPr>
    <w:r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DC6A" w14:textId="77777777" w:rsidR="008C2C10" w:rsidRDefault="008C2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77777777" w:rsidR="008C2C10" w:rsidRDefault="008C2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64527"/>
    <w:multiLevelType w:val="hybridMultilevel"/>
    <w:tmpl w:val="D930832A"/>
    <w:lvl w:ilvl="0" w:tplc="01C41736">
      <w:start w:val="2"/>
      <w:numFmt w:val="lowerRoman"/>
      <w:lvlText w:val="(%1)"/>
      <w:lvlJc w:val="left"/>
      <w:pPr>
        <w:ind w:left="3981" w:hanging="720"/>
      </w:pPr>
      <w:rPr>
        <w:rFonts w:eastAsia="Arial" w:cs="Arial"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1" w15:restartNumberingAfterBreak="0">
    <w:nsid w:val="0BBA0FEF"/>
    <w:multiLevelType w:val="hybridMultilevel"/>
    <w:tmpl w:val="136EDB92"/>
    <w:lvl w:ilvl="0" w:tplc="77C09406">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2" w15:restartNumberingAfterBreak="0">
    <w:nsid w:val="0CDC13F7"/>
    <w:multiLevelType w:val="hybridMultilevel"/>
    <w:tmpl w:val="D5B624A0"/>
    <w:lvl w:ilvl="0" w:tplc="2132E5DA">
      <w:start w:val="1"/>
      <w:numFmt w:val="lowerRoman"/>
      <w:lvlText w:val="(%1)"/>
      <w:lvlJc w:val="left"/>
      <w:pPr>
        <w:ind w:left="4689" w:hanging="720"/>
      </w:pPr>
      <w:rPr>
        <w:rFonts w:hint="default"/>
      </w:rPr>
    </w:lvl>
    <w:lvl w:ilvl="1" w:tplc="0C090019" w:tentative="1">
      <w:start w:val="1"/>
      <w:numFmt w:val="lowerLetter"/>
      <w:lvlText w:val="%2."/>
      <w:lvlJc w:val="left"/>
      <w:pPr>
        <w:ind w:left="5049" w:hanging="360"/>
      </w:pPr>
    </w:lvl>
    <w:lvl w:ilvl="2" w:tplc="0C09001B" w:tentative="1">
      <w:start w:val="1"/>
      <w:numFmt w:val="lowerRoman"/>
      <w:lvlText w:val="%3."/>
      <w:lvlJc w:val="right"/>
      <w:pPr>
        <w:ind w:left="5769" w:hanging="180"/>
      </w:pPr>
    </w:lvl>
    <w:lvl w:ilvl="3" w:tplc="0C09000F" w:tentative="1">
      <w:start w:val="1"/>
      <w:numFmt w:val="decimal"/>
      <w:lvlText w:val="%4."/>
      <w:lvlJc w:val="left"/>
      <w:pPr>
        <w:ind w:left="6489" w:hanging="360"/>
      </w:pPr>
    </w:lvl>
    <w:lvl w:ilvl="4" w:tplc="0C090019" w:tentative="1">
      <w:start w:val="1"/>
      <w:numFmt w:val="lowerLetter"/>
      <w:lvlText w:val="%5."/>
      <w:lvlJc w:val="left"/>
      <w:pPr>
        <w:ind w:left="7209" w:hanging="360"/>
      </w:pPr>
    </w:lvl>
    <w:lvl w:ilvl="5" w:tplc="0C09001B" w:tentative="1">
      <w:start w:val="1"/>
      <w:numFmt w:val="lowerRoman"/>
      <w:lvlText w:val="%6."/>
      <w:lvlJc w:val="right"/>
      <w:pPr>
        <w:ind w:left="7929" w:hanging="180"/>
      </w:pPr>
    </w:lvl>
    <w:lvl w:ilvl="6" w:tplc="0C09000F" w:tentative="1">
      <w:start w:val="1"/>
      <w:numFmt w:val="decimal"/>
      <w:lvlText w:val="%7."/>
      <w:lvlJc w:val="left"/>
      <w:pPr>
        <w:ind w:left="8649" w:hanging="360"/>
      </w:pPr>
    </w:lvl>
    <w:lvl w:ilvl="7" w:tplc="0C090019" w:tentative="1">
      <w:start w:val="1"/>
      <w:numFmt w:val="lowerLetter"/>
      <w:lvlText w:val="%8."/>
      <w:lvlJc w:val="left"/>
      <w:pPr>
        <w:ind w:left="9369" w:hanging="360"/>
      </w:pPr>
    </w:lvl>
    <w:lvl w:ilvl="8" w:tplc="0C09001B" w:tentative="1">
      <w:start w:val="1"/>
      <w:numFmt w:val="lowerRoman"/>
      <w:lvlText w:val="%9."/>
      <w:lvlJc w:val="right"/>
      <w:pPr>
        <w:ind w:left="10089" w:hanging="180"/>
      </w:pPr>
    </w:lvl>
  </w:abstractNum>
  <w:abstractNum w:abstractNumId="3" w15:restartNumberingAfterBreak="0">
    <w:nsid w:val="10E54999"/>
    <w:multiLevelType w:val="hybridMultilevel"/>
    <w:tmpl w:val="D5B624A0"/>
    <w:lvl w:ilvl="0" w:tplc="2132E5DA">
      <w:start w:val="1"/>
      <w:numFmt w:val="lowerRoman"/>
      <w:lvlText w:val="(%1)"/>
      <w:lvlJc w:val="left"/>
      <w:pPr>
        <w:ind w:left="4689" w:hanging="720"/>
      </w:pPr>
      <w:rPr>
        <w:rFonts w:hint="default"/>
      </w:rPr>
    </w:lvl>
    <w:lvl w:ilvl="1" w:tplc="0C090019" w:tentative="1">
      <w:start w:val="1"/>
      <w:numFmt w:val="lowerLetter"/>
      <w:lvlText w:val="%2."/>
      <w:lvlJc w:val="left"/>
      <w:pPr>
        <w:ind w:left="5049" w:hanging="360"/>
      </w:pPr>
    </w:lvl>
    <w:lvl w:ilvl="2" w:tplc="0C09001B" w:tentative="1">
      <w:start w:val="1"/>
      <w:numFmt w:val="lowerRoman"/>
      <w:lvlText w:val="%3."/>
      <w:lvlJc w:val="right"/>
      <w:pPr>
        <w:ind w:left="5769" w:hanging="180"/>
      </w:pPr>
    </w:lvl>
    <w:lvl w:ilvl="3" w:tplc="0C09000F" w:tentative="1">
      <w:start w:val="1"/>
      <w:numFmt w:val="decimal"/>
      <w:lvlText w:val="%4."/>
      <w:lvlJc w:val="left"/>
      <w:pPr>
        <w:ind w:left="6489" w:hanging="360"/>
      </w:pPr>
    </w:lvl>
    <w:lvl w:ilvl="4" w:tplc="0C090019" w:tentative="1">
      <w:start w:val="1"/>
      <w:numFmt w:val="lowerLetter"/>
      <w:lvlText w:val="%5."/>
      <w:lvlJc w:val="left"/>
      <w:pPr>
        <w:ind w:left="7209" w:hanging="360"/>
      </w:pPr>
    </w:lvl>
    <w:lvl w:ilvl="5" w:tplc="0C09001B" w:tentative="1">
      <w:start w:val="1"/>
      <w:numFmt w:val="lowerRoman"/>
      <w:lvlText w:val="%6."/>
      <w:lvlJc w:val="right"/>
      <w:pPr>
        <w:ind w:left="7929" w:hanging="180"/>
      </w:pPr>
    </w:lvl>
    <w:lvl w:ilvl="6" w:tplc="0C09000F" w:tentative="1">
      <w:start w:val="1"/>
      <w:numFmt w:val="decimal"/>
      <w:lvlText w:val="%7."/>
      <w:lvlJc w:val="left"/>
      <w:pPr>
        <w:ind w:left="8649" w:hanging="360"/>
      </w:pPr>
    </w:lvl>
    <w:lvl w:ilvl="7" w:tplc="0C090019" w:tentative="1">
      <w:start w:val="1"/>
      <w:numFmt w:val="lowerLetter"/>
      <w:lvlText w:val="%8."/>
      <w:lvlJc w:val="left"/>
      <w:pPr>
        <w:ind w:left="9369" w:hanging="360"/>
      </w:pPr>
    </w:lvl>
    <w:lvl w:ilvl="8" w:tplc="0C09001B" w:tentative="1">
      <w:start w:val="1"/>
      <w:numFmt w:val="lowerRoman"/>
      <w:lvlText w:val="%9."/>
      <w:lvlJc w:val="right"/>
      <w:pPr>
        <w:ind w:left="10089" w:hanging="180"/>
      </w:pPr>
    </w:lvl>
  </w:abstractNum>
  <w:abstractNum w:abstractNumId="4" w15:restartNumberingAfterBreak="0">
    <w:nsid w:val="1A630533"/>
    <w:multiLevelType w:val="hybridMultilevel"/>
    <w:tmpl w:val="C4F452DC"/>
    <w:lvl w:ilvl="0" w:tplc="E99A7C9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C3620E"/>
    <w:multiLevelType w:val="hybridMultilevel"/>
    <w:tmpl w:val="2C6CB9B8"/>
    <w:lvl w:ilvl="0" w:tplc="BFBC41AE">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6" w15:restartNumberingAfterBreak="0">
    <w:nsid w:val="394D7938"/>
    <w:multiLevelType w:val="hybridMultilevel"/>
    <w:tmpl w:val="4A74C65A"/>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3F3F27E2"/>
    <w:multiLevelType w:val="hybridMultilevel"/>
    <w:tmpl w:val="CC241A50"/>
    <w:lvl w:ilvl="0" w:tplc="71D43006">
      <w:start w:val="2"/>
      <w:numFmt w:val="lowerRoman"/>
      <w:lvlText w:val="(%1)"/>
      <w:lvlJc w:val="left"/>
      <w:pPr>
        <w:ind w:left="3981" w:hanging="72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8" w15:restartNumberingAfterBreak="0">
    <w:nsid w:val="411A5116"/>
    <w:multiLevelType w:val="hybridMultilevel"/>
    <w:tmpl w:val="F8BCC71E"/>
    <w:lvl w:ilvl="0" w:tplc="CB9804A2">
      <w:start w:val="2"/>
      <w:numFmt w:val="lowerRoman"/>
      <w:lvlText w:val="(%1)"/>
      <w:lvlJc w:val="left"/>
      <w:pPr>
        <w:ind w:left="3960" w:hanging="72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464A4CEE"/>
    <w:multiLevelType w:val="hybridMultilevel"/>
    <w:tmpl w:val="D69E076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47F25D4D"/>
    <w:multiLevelType w:val="hybridMultilevel"/>
    <w:tmpl w:val="59A458C2"/>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49D40F82"/>
    <w:multiLevelType w:val="hybridMultilevel"/>
    <w:tmpl w:val="31447F34"/>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4A1F5060"/>
    <w:multiLevelType w:val="hybridMultilevel"/>
    <w:tmpl w:val="04C0BD0C"/>
    <w:lvl w:ilvl="0" w:tplc="812E57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173308"/>
    <w:multiLevelType w:val="hybridMultilevel"/>
    <w:tmpl w:val="B1F0CAE4"/>
    <w:lvl w:ilvl="0" w:tplc="41C6AAD8">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15" w15:restartNumberingAfterBreak="0">
    <w:nsid w:val="6DE11975"/>
    <w:multiLevelType w:val="hybridMultilevel"/>
    <w:tmpl w:val="E4809320"/>
    <w:lvl w:ilvl="0" w:tplc="59F8D638">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16" w15:restartNumberingAfterBreak="0">
    <w:nsid w:val="73B77E90"/>
    <w:multiLevelType w:val="hybridMultilevel"/>
    <w:tmpl w:val="9DE28354"/>
    <w:lvl w:ilvl="0" w:tplc="6D828758">
      <w:start w:val="2"/>
      <w:numFmt w:val="lowerRoman"/>
      <w:lvlText w:val="(%1)"/>
      <w:lvlJc w:val="left"/>
      <w:pPr>
        <w:ind w:left="3981" w:hanging="72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num w:numId="1">
    <w:abstractNumId w:val="9"/>
  </w:num>
  <w:num w:numId="2">
    <w:abstractNumId w:val="11"/>
  </w:num>
  <w:num w:numId="3">
    <w:abstractNumId w:val="13"/>
  </w:num>
  <w:num w:numId="4">
    <w:abstractNumId w:val="10"/>
  </w:num>
  <w:num w:numId="5">
    <w:abstractNumId w:val="14"/>
  </w:num>
  <w:num w:numId="6">
    <w:abstractNumId w:val="7"/>
  </w:num>
  <w:num w:numId="7">
    <w:abstractNumId w:val="5"/>
  </w:num>
  <w:num w:numId="8">
    <w:abstractNumId w:val="0"/>
  </w:num>
  <w:num w:numId="9">
    <w:abstractNumId w:val="12"/>
  </w:num>
  <w:num w:numId="10">
    <w:abstractNumId w:val="3"/>
  </w:num>
  <w:num w:numId="11">
    <w:abstractNumId w:val="4"/>
  </w:num>
  <w:num w:numId="12">
    <w:abstractNumId w:val="8"/>
  </w:num>
  <w:num w:numId="13">
    <w:abstractNumId w:val="2"/>
  </w:num>
  <w:num w:numId="14">
    <w:abstractNumId w:val="6"/>
  </w:num>
  <w:num w:numId="15">
    <w:abstractNumId w:val="1"/>
  </w:num>
  <w:num w:numId="16">
    <w:abstractNumId w:val="15"/>
  </w:num>
  <w:num w:numId="1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4AE3"/>
    <w:rsid w:val="0001544F"/>
    <w:rsid w:val="00016B45"/>
    <w:rsid w:val="000215EA"/>
    <w:rsid w:val="00032590"/>
    <w:rsid w:val="0004248D"/>
    <w:rsid w:val="00042F7B"/>
    <w:rsid w:val="000506C1"/>
    <w:rsid w:val="00050EEF"/>
    <w:rsid w:val="000576F4"/>
    <w:rsid w:val="000642AD"/>
    <w:rsid w:val="000717EB"/>
    <w:rsid w:val="00071F3E"/>
    <w:rsid w:val="00073C6A"/>
    <w:rsid w:val="0007707E"/>
    <w:rsid w:val="00085993"/>
    <w:rsid w:val="00087EA5"/>
    <w:rsid w:val="00090522"/>
    <w:rsid w:val="000934F0"/>
    <w:rsid w:val="000A04DF"/>
    <w:rsid w:val="000A310E"/>
    <w:rsid w:val="000A4CB3"/>
    <w:rsid w:val="000B5E53"/>
    <w:rsid w:val="000C05F5"/>
    <w:rsid w:val="000C1E6B"/>
    <w:rsid w:val="000C73F9"/>
    <w:rsid w:val="000E5309"/>
    <w:rsid w:val="000E5956"/>
    <w:rsid w:val="000F5A17"/>
    <w:rsid w:val="00100F14"/>
    <w:rsid w:val="00105417"/>
    <w:rsid w:val="0012029D"/>
    <w:rsid w:val="001203CF"/>
    <w:rsid w:val="00122152"/>
    <w:rsid w:val="0013537F"/>
    <w:rsid w:val="001372AC"/>
    <w:rsid w:val="00142AF8"/>
    <w:rsid w:val="001459C3"/>
    <w:rsid w:val="00145A3A"/>
    <w:rsid w:val="001530AD"/>
    <w:rsid w:val="00155CA4"/>
    <w:rsid w:val="001570C5"/>
    <w:rsid w:val="00165E82"/>
    <w:rsid w:val="00166051"/>
    <w:rsid w:val="00172608"/>
    <w:rsid w:val="00173AEA"/>
    <w:rsid w:val="00180B0B"/>
    <w:rsid w:val="00180EA0"/>
    <w:rsid w:val="00182F21"/>
    <w:rsid w:val="0018346D"/>
    <w:rsid w:val="0018392B"/>
    <w:rsid w:val="00190E88"/>
    <w:rsid w:val="00194944"/>
    <w:rsid w:val="001A0F1A"/>
    <w:rsid w:val="001B1344"/>
    <w:rsid w:val="001B7201"/>
    <w:rsid w:val="001C0756"/>
    <w:rsid w:val="001C2886"/>
    <w:rsid w:val="001C5CAD"/>
    <w:rsid w:val="001D5EA1"/>
    <w:rsid w:val="001F08BD"/>
    <w:rsid w:val="001F4FF6"/>
    <w:rsid w:val="00203133"/>
    <w:rsid w:val="002042C2"/>
    <w:rsid w:val="00206AF3"/>
    <w:rsid w:val="00210EC7"/>
    <w:rsid w:val="0021172F"/>
    <w:rsid w:val="00214575"/>
    <w:rsid w:val="00214EDC"/>
    <w:rsid w:val="0022171A"/>
    <w:rsid w:val="00227E7F"/>
    <w:rsid w:val="00227EC3"/>
    <w:rsid w:val="002319B4"/>
    <w:rsid w:val="00235333"/>
    <w:rsid w:val="00237626"/>
    <w:rsid w:val="00241468"/>
    <w:rsid w:val="002430FD"/>
    <w:rsid w:val="00245238"/>
    <w:rsid w:val="00252460"/>
    <w:rsid w:val="00255CC4"/>
    <w:rsid w:val="00262F34"/>
    <w:rsid w:val="00264FD4"/>
    <w:rsid w:val="0026660A"/>
    <w:rsid w:val="00266D6D"/>
    <w:rsid w:val="00276723"/>
    <w:rsid w:val="00277913"/>
    <w:rsid w:val="002813FF"/>
    <w:rsid w:val="00281955"/>
    <w:rsid w:val="00284C5D"/>
    <w:rsid w:val="00296998"/>
    <w:rsid w:val="002A0B84"/>
    <w:rsid w:val="002A5376"/>
    <w:rsid w:val="002C570F"/>
    <w:rsid w:val="002C65C0"/>
    <w:rsid w:val="002C6BB3"/>
    <w:rsid w:val="002D13E2"/>
    <w:rsid w:val="002D1DBB"/>
    <w:rsid w:val="002D3BE7"/>
    <w:rsid w:val="002E16AB"/>
    <w:rsid w:val="002E1E80"/>
    <w:rsid w:val="002E22BA"/>
    <w:rsid w:val="002E4547"/>
    <w:rsid w:val="002E56DC"/>
    <w:rsid w:val="002F04A9"/>
    <w:rsid w:val="002F50B0"/>
    <w:rsid w:val="002F6965"/>
    <w:rsid w:val="002F7434"/>
    <w:rsid w:val="00300B90"/>
    <w:rsid w:val="00305A16"/>
    <w:rsid w:val="00316002"/>
    <w:rsid w:val="00322862"/>
    <w:rsid w:val="0032538F"/>
    <w:rsid w:val="00326450"/>
    <w:rsid w:val="0033384C"/>
    <w:rsid w:val="00335102"/>
    <w:rsid w:val="0033590C"/>
    <w:rsid w:val="0034047B"/>
    <w:rsid w:val="00344B4E"/>
    <w:rsid w:val="003450A9"/>
    <w:rsid w:val="00345DD8"/>
    <w:rsid w:val="00356E91"/>
    <w:rsid w:val="0036323A"/>
    <w:rsid w:val="003648BE"/>
    <w:rsid w:val="003657A6"/>
    <w:rsid w:val="00367F34"/>
    <w:rsid w:val="00370738"/>
    <w:rsid w:val="00371DB0"/>
    <w:rsid w:val="00374C2A"/>
    <w:rsid w:val="0037568F"/>
    <w:rsid w:val="003758D2"/>
    <w:rsid w:val="00377F4D"/>
    <w:rsid w:val="00380E3D"/>
    <w:rsid w:val="003846AB"/>
    <w:rsid w:val="00384909"/>
    <w:rsid w:val="00384D77"/>
    <w:rsid w:val="00386422"/>
    <w:rsid w:val="003875DE"/>
    <w:rsid w:val="003904DC"/>
    <w:rsid w:val="003A17CB"/>
    <w:rsid w:val="003A4A8C"/>
    <w:rsid w:val="003A53E6"/>
    <w:rsid w:val="003B5315"/>
    <w:rsid w:val="003B5657"/>
    <w:rsid w:val="003B61CD"/>
    <w:rsid w:val="003B7142"/>
    <w:rsid w:val="003C53DC"/>
    <w:rsid w:val="003C567B"/>
    <w:rsid w:val="003C6B50"/>
    <w:rsid w:val="003C6E2D"/>
    <w:rsid w:val="003D043D"/>
    <w:rsid w:val="003D0AFE"/>
    <w:rsid w:val="003D197D"/>
    <w:rsid w:val="003D5FFA"/>
    <w:rsid w:val="003D66B1"/>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15E00"/>
    <w:rsid w:val="004208B8"/>
    <w:rsid w:val="004235E9"/>
    <w:rsid w:val="00425AD7"/>
    <w:rsid w:val="004348B4"/>
    <w:rsid w:val="00434C95"/>
    <w:rsid w:val="004435FB"/>
    <w:rsid w:val="00454090"/>
    <w:rsid w:val="00454B49"/>
    <w:rsid w:val="00456518"/>
    <w:rsid w:val="004609CC"/>
    <w:rsid w:val="00471D5C"/>
    <w:rsid w:val="00473D0D"/>
    <w:rsid w:val="0047776C"/>
    <w:rsid w:val="00480874"/>
    <w:rsid w:val="00491007"/>
    <w:rsid w:val="0049338D"/>
    <w:rsid w:val="00493E50"/>
    <w:rsid w:val="00495519"/>
    <w:rsid w:val="004A103B"/>
    <w:rsid w:val="004A3FBE"/>
    <w:rsid w:val="004A5123"/>
    <w:rsid w:val="004A729B"/>
    <w:rsid w:val="004A7BBC"/>
    <w:rsid w:val="004B2C80"/>
    <w:rsid w:val="004C433B"/>
    <w:rsid w:val="004D6D59"/>
    <w:rsid w:val="004D758C"/>
    <w:rsid w:val="004F338D"/>
    <w:rsid w:val="004F6703"/>
    <w:rsid w:val="005044B5"/>
    <w:rsid w:val="005045A4"/>
    <w:rsid w:val="00505BCA"/>
    <w:rsid w:val="00512165"/>
    <w:rsid w:val="005169FE"/>
    <w:rsid w:val="00524424"/>
    <w:rsid w:val="005250ED"/>
    <w:rsid w:val="00525438"/>
    <w:rsid w:val="00525F69"/>
    <w:rsid w:val="0053232B"/>
    <w:rsid w:val="00532A17"/>
    <w:rsid w:val="00541155"/>
    <w:rsid w:val="005416D5"/>
    <w:rsid w:val="0054481B"/>
    <w:rsid w:val="00546C39"/>
    <w:rsid w:val="005501CE"/>
    <w:rsid w:val="00551D62"/>
    <w:rsid w:val="00552C37"/>
    <w:rsid w:val="005531C4"/>
    <w:rsid w:val="005532E2"/>
    <w:rsid w:val="00554F4A"/>
    <w:rsid w:val="00557158"/>
    <w:rsid w:val="005607DB"/>
    <w:rsid w:val="005625FE"/>
    <w:rsid w:val="00567EE4"/>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F4D"/>
    <w:rsid w:val="005B448F"/>
    <w:rsid w:val="005B7BC8"/>
    <w:rsid w:val="005C55D7"/>
    <w:rsid w:val="005C6099"/>
    <w:rsid w:val="005C72E9"/>
    <w:rsid w:val="005C77D4"/>
    <w:rsid w:val="005D091A"/>
    <w:rsid w:val="005D2268"/>
    <w:rsid w:val="005D47E5"/>
    <w:rsid w:val="005E040F"/>
    <w:rsid w:val="005E2302"/>
    <w:rsid w:val="005E45E8"/>
    <w:rsid w:val="005E6C7E"/>
    <w:rsid w:val="005F2D75"/>
    <w:rsid w:val="005F6DA5"/>
    <w:rsid w:val="0060363F"/>
    <w:rsid w:val="00603F36"/>
    <w:rsid w:val="00611F17"/>
    <w:rsid w:val="00620923"/>
    <w:rsid w:val="00623FAF"/>
    <w:rsid w:val="00633D98"/>
    <w:rsid w:val="0063618E"/>
    <w:rsid w:val="00636D36"/>
    <w:rsid w:val="006372F9"/>
    <w:rsid w:val="00650664"/>
    <w:rsid w:val="0065401A"/>
    <w:rsid w:val="0065462D"/>
    <w:rsid w:val="00655DEE"/>
    <w:rsid w:val="006649F5"/>
    <w:rsid w:val="00665212"/>
    <w:rsid w:val="006653E1"/>
    <w:rsid w:val="00670338"/>
    <w:rsid w:val="00671D2E"/>
    <w:rsid w:val="006729AF"/>
    <w:rsid w:val="00674577"/>
    <w:rsid w:val="00676117"/>
    <w:rsid w:val="006816AD"/>
    <w:rsid w:val="00687F75"/>
    <w:rsid w:val="00695E3E"/>
    <w:rsid w:val="006A44B4"/>
    <w:rsid w:val="006A5698"/>
    <w:rsid w:val="006C2AA6"/>
    <w:rsid w:val="006C4514"/>
    <w:rsid w:val="006D0153"/>
    <w:rsid w:val="006D2962"/>
    <w:rsid w:val="006D4F84"/>
    <w:rsid w:val="006D7D92"/>
    <w:rsid w:val="006E34DD"/>
    <w:rsid w:val="006E7B2E"/>
    <w:rsid w:val="006F0207"/>
    <w:rsid w:val="006F17DB"/>
    <w:rsid w:val="006F5AD4"/>
    <w:rsid w:val="006F5B80"/>
    <w:rsid w:val="00700DD7"/>
    <w:rsid w:val="0070207C"/>
    <w:rsid w:val="007027A1"/>
    <w:rsid w:val="007044D0"/>
    <w:rsid w:val="00706C60"/>
    <w:rsid w:val="00713993"/>
    <w:rsid w:val="00722449"/>
    <w:rsid w:val="00731ECA"/>
    <w:rsid w:val="00732D8F"/>
    <w:rsid w:val="007375F8"/>
    <w:rsid w:val="007510B7"/>
    <w:rsid w:val="00757D1A"/>
    <w:rsid w:val="00760F9A"/>
    <w:rsid w:val="00765C61"/>
    <w:rsid w:val="007676B6"/>
    <w:rsid w:val="00770A79"/>
    <w:rsid w:val="00774342"/>
    <w:rsid w:val="00774401"/>
    <w:rsid w:val="00775903"/>
    <w:rsid w:val="007868CF"/>
    <w:rsid w:val="007904D4"/>
    <w:rsid w:val="00790B64"/>
    <w:rsid w:val="007944E7"/>
    <w:rsid w:val="0079480B"/>
    <w:rsid w:val="00795F62"/>
    <w:rsid w:val="0079713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0F7"/>
    <w:rsid w:val="007D34EC"/>
    <w:rsid w:val="007D57DA"/>
    <w:rsid w:val="007E0056"/>
    <w:rsid w:val="007E7084"/>
    <w:rsid w:val="007F1335"/>
    <w:rsid w:val="007F17C1"/>
    <w:rsid w:val="00800189"/>
    <w:rsid w:val="00803503"/>
    <w:rsid w:val="0080492F"/>
    <w:rsid w:val="008100DE"/>
    <w:rsid w:val="00811966"/>
    <w:rsid w:val="00812AF5"/>
    <w:rsid w:val="008142E6"/>
    <w:rsid w:val="00817929"/>
    <w:rsid w:val="0083169D"/>
    <w:rsid w:val="00832DC2"/>
    <w:rsid w:val="00842094"/>
    <w:rsid w:val="008476AD"/>
    <w:rsid w:val="0085353A"/>
    <w:rsid w:val="008551C1"/>
    <w:rsid w:val="008555BA"/>
    <w:rsid w:val="008653EC"/>
    <w:rsid w:val="00867C1C"/>
    <w:rsid w:val="00871B7E"/>
    <w:rsid w:val="00872340"/>
    <w:rsid w:val="008728E7"/>
    <w:rsid w:val="00872DE1"/>
    <w:rsid w:val="00874DB2"/>
    <w:rsid w:val="008766F3"/>
    <w:rsid w:val="00880431"/>
    <w:rsid w:val="00883E17"/>
    <w:rsid w:val="00884A6B"/>
    <w:rsid w:val="00884AE6"/>
    <w:rsid w:val="0088616A"/>
    <w:rsid w:val="0089396E"/>
    <w:rsid w:val="00896587"/>
    <w:rsid w:val="008A260D"/>
    <w:rsid w:val="008A2A9E"/>
    <w:rsid w:val="008A5B93"/>
    <w:rsid w:val="008B0804"/>
    <w:rsid w:val="008B55E6"/>
    <w:rsid w:val="008B5832"/>
    <w:rsid w:val="008C03D8"/>
    <w:rsid w:val="008C14D2"/>
    <w:rsid w:val="008C26A3"/>
    <w:rsid w:val="008C2C10"/>
    <w:rsid w:val="008C30B4"/>
    <w:rsid w:val="008C3D3D"/>
    <w:rsid w:val="008D0DFD"/>
    <w:rsid w:val="008D0FD8"/>
    <w:rsid w:val="008D6C88"/>
    <w:rsid w:val="008D735B"/>
    <w:rsid w:val="008E4BF7"/>
    <w:rsid w:val="008E4E18"/>
    <w:rsid w:val="008E6B0C"/>
    <w:rsid w:val="008F172C"/>
    <w:rsid w:val="008F4E8B"/>
    <w:rsid w:val="008F584C"/>
    <w:rsid w:val="00901E6B"/>
    <w:rsid w:val="00910FBD"/>
    <w:rsid w:val="00914572"/>
    <w:rsid w:val="009151E7"/>
    <w:rsid w:val="00917941"/>
    <w:rsid w:val="00921028"/>
    <w:rsid w:val="00923F41"/>
    <w:rsid w:val="00924079"/>
    <w:rsid w:val="00924661"/>
    <w:rsid w:val="00925755"/>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6987"/>
    <w:rsid w:val="009A7521"/>
    <w:rsid w:val="009B2A2F"/>
    <w:rsid w:val="009B2D82"/>
    <w:rsid w:val="009B5C8E"/>
    <w:rsid w:val="009C02CC"/>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41F1D"/>
    <w:rsid w:val="00A533ED"/>
    <w:rsid w:val="00A53899"/>
    <w:rsid w:val="00A55BAC"/>
    <w:rsid w:val="00A57E53"/>
    <w:rsid w:val="00A61AAD"/>
    <w:rsid w:val="00A64410"/>
    <w:rsid w:val="00A72796"/>
    <w:rsid w:val="00A72D45"/>
    <w:rsid w:val="00A744E1"/>
    <w:rsid w:val="00A805FE"/>
    <w:rsid w:val="00A812BA"/>
    <w:rsid w:val="00A835AE"/>
    <w:rsid w:val="00A855AC"/>
    <w:rsid w:val="00A85A29"/>
    <w:rsid w:val="00A86237"/>
    <w:rsid w:val="00A92DDC"/>
    <w:rsid w:val="00A93172"/>
    <w:rsid w:val="00AB5FFD"/>
    <w:rsid w:val="00AB7C0C"/>
    <w:rsid w:val="00AC1060"/>
    <w:rsid w:val="00AC2BA7"/>
    <w:rsid w:val="00AC691F"/>
    <w:rsid w:val="00AD5BE1"/>
    <w:rsid w:val="00AD62DF"/>
    <w:rsid w:val="00AE007D"/>
    <w:rsid w:val="00AE03D8"/>
    <w:rsid w:val="00AE4311"/>
    <w:rsid w:val="00AE620D"/>
    <w:rsid w:val="00AF60A2"/>
    <w:rsid w:val="00B04302"/>
    <w:rsid w:val="00B05933"/>
    <w:rsid w:val="00B104AE"/>
    <w:rsid w:val="00B13178"/>
    <w:rsid w:val="00B13961"/>
    <w:rsid w:val="00B145FA"/>
    <w:rsid w:val="00B22F6F"/>
    <w:rsid w:val="00B2760E"/>
    <w:rsid w:val="00B327BB"/>
    <w:rsid w:val="00B430BD"/>
    <w:rsid w:val="00B43134"/>
    <w:rsid w:val="00B45872"/>
    <w:rsid w:val="00B471E1"/>
    <w:rsid w:val="00B50CF9"/>
    <w:rsid w:val="00B52D5C"/>
    <w:rsid w:val="00B552F2"/>
    <w:rsid w:val="00B55525"/>
    <w:rsid w:val="00B64429"/>
    <w:rsid w:val="00B72763"/>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E47D8"/>
    <w:rsid w:val="00BF60DD"/>
    <w:rsid w:val="00BF7828"/>
    <w:rsid w:val="00C004CB"/>
    <w:rsid w:val="00C03623"/>
    <w:rsid w:val="00C060DA"/>
    <w:rsid w:val="00C0714B"/>
    <w:rsid w:val="00C073DF"/>
    <w:rsid w:val="00C07FA0"/>
    <w:rsid w:val="00C205A8"/>
    <w:rsid w:val="00C215FB"/>
    <w:rsid w:val="00C22CA3"/>
    <w:rsid w:val="00C3090E"/>
    <w:rsid w:val="00C35CD3"/>
    <w:rsid w:val="00C410C0"/>
    <w:rsid w:val="00C42EAA"/>
    <w:rsid w:val="00C43BAA"/>
    <w:rsid w:val="00C43D9D"/>
    <w:rsid w:val="00C46BD0"/>
    <w:rsid w:val="00C51277"/>
    <w:rsid w:val="00C54382"/>
    <w:rsid w:val="00C566C9"/>
    <w:rsid w:val="00C57FC1"/>
    <w:rsid w:val="00C6552E"/>
    <w:rsid w:val="00C70C6A"/>
    <w:rsid w:val="00C72E30"/>
    <w:rsid w:val="00C90F7D"/>
    <w:rsid w:val="00C910D2"/>
    <w:rsid w:val="00C937A6"/>
    <w:rsid w:val="00C967A6"/>
    <w:rsid w:val="00CA2234"/>
    <w:rsid w:val="00CA2542"/>
    <w:rsid w:val="00CA6118"/>
    <w:rsid w:val="00CC681A"/>
    <w:rsid w:val="00CC6904"/>
    <w:rsid w:val="00CD196E"/>
    <w:rsid w:val="00CE2139"/>
    <w:rsid w:val="00CE26DC"/>
    <w:rsid w:val="00CE4E87"/>
    <w:rsid w:val="00CE54B1"/>
    <w:rsid w:val="00CE58E5"/>
    <w:rsid w:val="00CF0999"/>
    <w:rsid w:val="00CF1A36"/>
    <w:rsid w:val="00D03C32"/>
    <w:rsid w:val="00D052F4"/>
    <w:rsid w:val="00D10903"/>
    <w:rsid w:val="00D10DD8"/>
    <w:rsid w:val="00D10E3C"/>
    <w:rsid w:val="00D11CDD"/>
    <w:rsid w:val="00D13EAF"/>
    <w:rsid w:val="00D22ED7"/>
    <w:rsid w:val="00D2379C"/>
    <w:rsid w:val="00D240E9"/>
    <w:rsid w:val="00D273D2"/>
    <w:rsid w:val="00D27D05"/>
    <w:rsid w:val="00D30BCB"/>
    <w:rsid w:val="00D33D23"/>
    <w:rsid w:val="00D3532D"/>
    <w:rsid w:val="00D36E1D"/>
    <w:rsid w:val="00D43798"/>
    <w:rsid w:val="00D460B2"/>
    <w:rsid w:val="00D52182"/>
    <w:rsid w:val="00D52EEE"/>
    <w:rsid w:val="00D56CD4"/>
    <w:rsid w:val="00D63101"/>
    <w:rsid w:val="00D6499E"/>
    <w:rsid w:val="00D67947"/>
    <w:rsid w:val="00D71797"/>
    <w:rsid w:val="00D75A07"/>
    <w:rsid w:val="00D76BE6"/>
    <w:rsid w:val="00D77241"/>
    <w:rsid w:val="00D83C42"/>
    <w:rsid w:val="00D851DB"/>
    <w:rsid w:val="00D867CF"/>
    <w:rsid w:val="00D87E9A"/>
    <w:rsid w:val="00D90D66"/>
    <w:rsid w:val="00D94A18"/>
    <w:rsid w:val="00D95864"/>
    <w:rsid w:val="00DA2D54"/>
    <w:rsid w:val="00DA54EC"/>
    <w:rsid w:val="00DA7103"/>
    <w:rsid w:val="00DA77A1"/>
    <w:rsid w:val="00DB7A0D"/>
    <w:rsid w:val="00DB7CDF"/>
    <w:rsid w:val="00DE3F31"/>
    <w:rsid w:val="00DE4AF6"/>
    <w:rsid w:val="00DE5490"/>
    <w:rsid w:val="00DE6F9C"/>
    <w:rsid w:val="00DF73CA"/>
    <w:rsid w:val="00DF768D"/>
    <w:rsid w:val="00E00961"/>
    <w:rsid w:val="00E016B0"/>
    <w:rsid w:val="00E040C7"/>
    <w:rsid w:val="00E058D1"/>
    <w:rsid w:val="00E07246"/>
    <w:rsid w:val="00E076F3"/>
    <w:rsid w:val="00E07FB8"/>
    <w:rsid w:val="00E14B1E"/>
    <w:rsid w:val="00E264FE"/>
    <w:rsid w:val="00E2658C"/>
    <w:rsid w:val="00E3731D"/>
    <w:rsid w:val="00E376CF"/>
    <w:rsid w:val="00E412D8"/>
    <w:rsid w:val="00E435D0"/>
    <w:rsid w:val="00E46697"/>
    <w:rsid w:val="00E538BB"/>
    <w:rsid w:val="00E53C26"/>
    <w:rsid w:val="00E63058"/>
    <w:rsid w:val="00E67B36"/>
    <w:rsid w:val="00E710C8"/>
    <w:rsid w:val="00E71838"/>
    <w:rsid w:val="00E75B7D"/>
    <w:rsid w:val="00E76C25"/>
    <w:rsid w:val="00E817D4"/>
    <w:rsid w:val="00E83377"/>
    <w:rsid w:val="00E8345B"/>
    <w:rsid w:val="00E83A64"/>
    <w:rsid w:val="00E84F61"/>
    <w:rsid w:val="00E93C7C"/>
    <w:rsid w:val="00E9457B"/>
    <w:rsid w:val="00EA0F2F"/>
    <w:rsid w:val="00EA5F8A"/>
    <w:rsid w:val="00EB0ECC"/>
    <w:rsid w:val="00EB0F16"/>
    <w:rsid w:val="00EB462D"/>
    <w:rsid w:val="00EB6F45"/>
    <w:rsid w:val="00ED11A1"/>
    <w:rsid w:val="00EE40CD"/>
    <w:rsid w:val="00EE4B93"/>
    <w:rsid w:val="00EF292A"/>
    <w:rsid w:val="00F00258"/>
    <w:rsid w:val="00F0693E"/>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2E17"/>
    <w:rsid w:val="00F937D7"/>
    <w:rsid w:val="00F93DB5"/>
    <w:rsid w:val="00F95001"/>
    <w:rsid w:val="00FB49EA"/>
    <w:rsid w:val="00FB58DB"/>
    <w:rsid w:val="00FC127C"/>
    <w:rsid w:val="00FC6C13"/>
    <w:rsid w:val="00FC70FF"/>
    <w:rsid w:val="00FD19C7"/>
    <w:rsid w:val="00FD3EE6"/>
    <w:rsid w:val="00FD6796"/>
    <w:rsid w:val="00FE74B6"/>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schemas.microsoft.com/office/infopath/2007/PartnerControl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2006/documentManagement/types"/>
    <ds:schemaRef ds:uri="d8f7222e-fc4c-4ce1-b1e8-25c6cb89d836"/>
    <ds:schemaRef ds:uri="http://www.w3.org/XML/1998/namespace"/>
    <ds:schemaRef ds:uri="http://purl.org/dc/dcmitype/"/>
  </ds:schemaRefs>
</ds:datastoreItem>
</file>

<file path=customXml/itemProps4.xml><?xml version="1.0" encoding="utf-8"?>
<ds:datastoreItem xmlns:ds="http://schemas.openxmlformats.org/officeDocument/2006/customXml" ds:itemID="{30E70A8C-DCEA-436A-B2E0-DAC32A89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21</cp:revision>
  <cp:lastPrinted>2021-02-08T05:59:00Z</cp:lastPrinted>
  <dcterms:created xsi:type="dcterms:W3CDTF">2021-01-28T23:12:00Z</dcterms:created>
  <dcterms:modified xsi:type="dcterms:W3CDTF">2021-02-08T05:59:00Z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