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1161B2" w:rsidR="00DA77A1" w:rsidRDefault="00BE6485" w:rsidP="007868CF">
      <w:pPr>
        <w:pStyle w:val="Reference"/>
      </w:pPr>
      <w:r>
        <w:t>10</w:t>
      </w:r>
      <w:r w:rsidR="00530AFE">
        <w:t xml:space="preserve"> August</w:t>
      </w:r>
      <w:r w:rsidR="00FE43B1">
        <w:t xml:space="preserve"> </w:t>
      </w:r>
      <w:r w:rsidR="00454B49">
        <w:t>202</w:t>
      </w:r>
      <w:r w:rsidR="00530AFE">
        <w:t>1</w:t>
      </w:r>
    </w:p>
    <w:p w14:paraId="53634CC0" w14:textId="6AEAC715" w:rsidR="00530AFE" w:rsidRDefault="00530AFE" w:rsidP="00530AFE">
      <w:pPr>
        <w:spacing w:after="160" w:line="259" w:lineRule="auto"/>
        <w:jc w:val="center"/>
        <w:rPr>
          <w:rFonts w:ascii="Calibri" w:eastAsia="Calibri" w:hAnsi="Calibri" w:cs="Times New Roman"/>
          <w:b/>
          <w:sz w:val="28"/>
          <w:szCs w:val="28"/>
          <w:lang w:eastAsia="en-US"/>
        </w:rPr>
      </w:pPr>
    </w:p>
    <w:p w14:paraId="7F40CE13" w14:textId="779E016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06F82A5" w:rsidR="007868CF" w:rsidRDefault="003676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RICHARD LAMING</w:t>
      </w:r>
    </w:p>
    <w:p w14:paraId="40F3AE9C" w14:textId="338A2C28" w:rsidR="00530AFE" w:rsidRDefault="00530AF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892DD00" w14:textId="56CCCD7A" w:rsidR="00530AFE" w:rsidRDefault="00530AF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MARNU POTGEITER</w:t>
      </w:r>
    </w:p>
    <w:p w14:paraId="6046E750" w14:textId="372B9C2C" w:rsidR="00530AFE" w:rsidRDefault="00530AFE" w:rsidP="00530AFE">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1F1316B5" w14:textId="55032867" w:rsidR="00530AFE" w:rsidRDefault="00530AFE" w:rsidP="00530AFE">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ZEYAUR RAHMAN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4458736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A3ECF">
        <w:rPr>
          <w:rFonts w:ascii="Calibri" w:eastAsia="Calibri" w:hAnsi="Calibri" w:cs="Times New Roman"/>
          <w:b/>
          <w:sz w:val="24"/>
          <w:szCs w:val="24"/>
          <w:lang w:eastAsia="en-US"/>
        </w:rPr>
        <w:t>directions 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30AFE">
        <w:rPr>
          <w:rFonts w:ascii="Calibri" w:eastAsia="Calibri" w:hAnsi="Calibri" w:cs="Times New Roman"/>
          <w:sz w:val="24"/>
          <w:szCs w:val="24"/>
          <w:lang w:eastAsia="en-US"/>
        </w:rPr>
        <w:t>5 August 2021</w:t>
      </w:r>
    </w:p>
    <w:p w14:paraId="6DE30630" w14:textId="77777777" w:rsidR="008A4723"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530AFE">
        <w:rPr>
          <w:rFonts w:ascii="Calibri" w:eastAsia="Calibri" w:hAnsi="Calibri" w:cs="Times New Roman"/>
          <w:sz w:val="24"/>
          <w:szCs w:val="24"/>
          <w:lang w:eastAsia="en-US"/>
        </w:rPr>
        <w:t xml:space="preserve"> and</w:t>
      </w:r>
      <w:r w:rsidR="007678CB">
        <w:rPr>
          <w:rFonts w:ascii="Calibri" w:eastAsia="Calibri" w:hAnsi="Calibri" w:cs="Times New Roman"/>
          <w:sz w:val="24"/>
          <w:szCs w:val="24"/>
          <w:lang w:eastAsia="en-US"/>
        </w:rPr>
        <w:t xml:space="preserve"> Judge Graeme Hicks (Deputy Chairperson)</w:t>
      </w:r>
      <w:r w:rsidR="006A3CAB">
        <w:rPr>
          <w:rFonts w:ascii="Calibri" w:eastAsia="Calibri" w:hAnsi="Calibri" w:cs="Times New Roman"/>
          <w:sz w:val="24"/>
          <w:szCs w:val="24"/>
          <w:lang w:eastAsia="en-US"/>
        </w:rPr>
        <w:t xml:space="preserve">. </w:t>
      </w:r>
    </w:p>
    <w:p w14:paraId="353D3562" w14:textId="49A913C7" w:rsidR="007868CF" w:rsidRPr="007868CF" w:rsidRDefault="008A4723" w:rsidP="008A4723">
      <w:pPr>
        <w:spacing w:after="160"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Magistrate John Doherty, who was the third member of the Tribunal which heard the case, was absent due to illness, but participated in discussions and agrees fully with the following Statement.</w:t>
      </w:r>
    </w:p>
    <w:p w14:paraId="0943BBCE" w14:textId="1D614F9C" w:rsidR="007868CF" w:rsidRPr="007868CF" w:rsidRDefault="007868CF" w:rsidP="00530AFE">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B2C80">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530AFE">
        <w:rPr>
          <w:rFonts w:ascii="Calibri" w:eastAsia="Calibri" w:hAnsi="Calibri" w:cs="Times New Roman"/>
          <w:sz w:val="24"/>
          <w:szCs w:val="24"/>
          <w:lang w:eastAsia="en-US"/>
        </w:rPr>
        <w:t xml:space="preserve">Sandip </w:t>
      </w:r>
      <w:proofErr w:type="spellStart"/>
      <w:r w:rsidR="00530AFE">
        <w:rPr>
          <w:rFonts w:ascii="Calibri" w:eastAsia="Calibri" w:hAnsi="Calibri" w:cs="Times New Roman"/>
          <w:sz w:val="24"/>
          <w:szCs w:val="24"/>
          <w:lang w:eastAsia="en-US"/>
        </w:rPr>
        <w:t>Mukerjea</w:t>
      </w:r>
      <w:proofErr w:type="spellEnd"/>
      <w:r w:rsidR="003A5F62">
        <w:rPr>
          <w:rFonts w:ascii="Calibri" w:eastAsia="Calibri" w:hAnsi="Calibri" w:cs="Times New Roman"/>
          <w:sz w:val="24"/>
          <w:szCs w:val="24"/>
          <w:lang w:eastAsia="en-US"/>
        </w:rPr>
        <w:t xml:space="preserve"> </w:t>
      </w:r>
      <w:r w:rsidR="006A3CAB">
        <w:rPr>
          <w:rFonts w:ascii="Calibri" w:eastAsia="Calibri" w:hAnsi="Calibri" w:cs="Times New Roman"/>
          <w:sz w:val="24"/>
          <w:szCs w:val="24"/>
          <w:lang w:eastAsia="en-US"/>
        </w:rPr>
        <w:t>appeared on behalf of Mr</w:t>
      </w:r>
      <w:r w:rsidR="00530AFE">
        <w:rPr>
          <w:rFonts w:ascii="Calibri" w:eastAsia="Calibri" w:hAnsi="Calibri" w:cs="Times New Roman"/>
          <w:sz w:val="24"/>
          <w:szCs w:val="24"/>
          <w:lang w:eastAsia="en-US"/>
        </w:rPr>
        <w:t xml:space="preserve"> Dion</w:t>
      </w:r>
      <w:r w:rsidR="006A3CAB">
        <w:rPr>
          <w:rFonts w:ascii="Calibri" w:eastAsia="Calibri" w:hAnsi="Calibri" w:cs="Times New Roman"/>
          <w:sz w:val="24"/>
          <w:szCs w:val="24"/>
          <w:lang w:eastAsia="en-US"/>
        </w:rPr>
        <w:t xml:space="preserve"> </w:t>
      </w:r>
      <w:r w:rsidR="00530AFE">
        <w:rPr>
          <w:rFonts w:ascii="Calibri" w:eastAsia="Calibri" w:hAnsi="Calibri" w:cs="Times New Roman"/>
          <w:sz w:val="24"/>
          <w:szCs w:val="24"/>
          <w:lang w:eastAsia="en-US"/>
        </w:rPr>
        <w:t>Villella</w:t>
      </w:r>
      <w:r w:rsidR="005A5F89">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64632A" w14:textId="77777777" w:rsidR="00530AFE" w:rsidRDefault="00530AFE" w:rsidP="003D43B5">
      <w:pPr>
        <w:spacing w:before="120" w:after="120" w:line="259" w:lineRule="auto"/>
        <w:ind w:left="2880" w:hanging="2880"/>
        <w:jc w:val="both"/>
        <w:rPr>
          <w:rFonts w:ascii="Calibri" w:eastAsia="Calibri" w:hAnsi="Calibri" w:cs="Times New Roman"/>
          <w:b/>
          <w:sz w:val="24"/>
          <w:szCs w:val="24"/>
          <w:lang w:eastAsia="en-US"/>
        </w:rPr>
      </w:pPr>
    </w:p>
    <w:p w14:paraId="6AA86920" w14:textId="40B6067E" w:rsidR="007868CF" w:rsidRDefault="00530AFE" w:rsidP="003D43B5">
      <w:pPr>
        <w:spacing w:before="120" w:after="120"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STATEMENT – VICTORIAN RACING TRIBUNAL</w:t>
      </w:r>
    </w:p>
    <w:p w14:paraId="612B2480" w14:textId="2A1C6A48"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Th</w:t>
      </w:r>
      <w:r w:rsidR="008A4723">
        <w:rPr>
          <w:rFonts w:ascii="Calibri" w:eastAsia="Calibri" w:hAnsi="Calibri" w:cs="Times New Roman"/>
          <w:sz w:val="24"/>
          <w:szCs w:val="24"/>
          <w:lang w:eastAsia="en-US"/>
        </w:rPr>
        <w:t>ese</w:t>
      </w:r>
      <w:r w:rsidRPr="00530AFE">
        <w:rPr>
          <w:rFonts w:ascii="Calibri" w:eastAsia="Calibri" w:hAnsi="Calibri" w:cs="Times New Roman"/>
          <w:sz w:val="24"/>
          <w:szCs w:val="24"/>
          <w:lang w:eastAsia="en-US"/>
        </w:rPr>
        <w:t xml:space="preserve"> case</w:t>
      </w:r>
      <w:r w:rsidR="008A4723">
        <w:rPr>
          <w:rFonts w:ascii="Calibri" w:eastAsia="Calibri" w:hAnsi="Calibri" w:cs="Times New Roman"/>
          <w:sz w:val="24"/>
          <w:szCs w:val="24"/>
          <w:lang w:eastAsia="en-US"/>
        </w:rPr>
        <w:t>s were</w:t>
      </w:r>
      <w:r w:rsidRPr="00530AFE">
        <w:rPr>
          <w:rFonts w:ascii="Calibri" w:eastAsia="Calibri" w:hAnsi="Calibri" w:cs="Times New Roman"/>
          <w:sz w:val="24"/>
          <w:szCs w:val="24"/>
          <w:lang w:eastAsia="en-US"/>
        </w:rPr>
        <w:t xml:space="preserve"> heard by the Victorian Racing Tribunal as constituted today from Monday 22 February 2021 until Thursday 25 February 2021. All charges were then dismissed by consent on the application of the Stewards. No explanation was given to the Tribunal.</w:t>
      </w:r>
    </w:p>
    <w:p w14:paraId="4F24397C"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Subsequently, an inquiry pursuant to section 37b (1)(g) of the </w:t>
      </w:r>
      <w:r w:rsidRPr="00530AFE">
        <w:rPr>
          <w:rFonts w:ascii="Calibri" w:eastAsia="Calibri" w:hAnsi="Calibri" w:cs="Times New Roman"/>
          <w:i/>
          <w:iCs/>
          <w:sz w:val="24"/>
          <w:szCs w:val="24"/>
          <w:lang w:eastAsia="en-US"/>
        </w:rPr>
        <w:t>Racing Act 1958</w:t>
      </w:r>
      <w:r w:rsidRPr="00530AFE">
        <w:rPr>
          <w:rFonts w:ascii="Calibri" w:eastAsia="Calibri" w:hAnsi="Calibri" w:cs="Times New Roman"/>
          <w:sz w:val="24"/>
          <w:szCs w:val="24"/>
          <w:lang w:eastAsia="en-US"/>
        </w:rPr>
        <w:t xml:space="preserve"> was conducted by the Racing Integrity Commissioner, Mr Sean Carroll. A thorough and detailed report was released by Mr Carroll on 10 June 2021.</w:t>
      </w:r>
    </w:p>
    <w:p w14:paraId="3BBE34F8"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Recommendation 1 of the report states as </w:t>
      </w:r>
      <w:proofErr w:type="gramStart"/>
      <w:r w:rsidRPr="00530AFE">
        <w:rPr>
          <w:rFonts w:ascii="Calibri" w:eastAsia="Calibri" w:hAnsi="Calibri" w:cs="Times New Roman"/>
          <w:sz w:val="24"/>
          <w:szCs w:val="24"/>
          <w:lang w:eastAsia="en-US"/>
        </w:rPr>
        <w:t>follows:-</w:t>
      </w:r>
      <w:proofErr w:type="gramEnd"/>
    </w:p>
    <w:p w14:paraId="0B02EFA7"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“RV</w:t>
      </w:r>
      <w:r w:rsidRPr="00530AFE">
        <w:rPr>
          <w:rFonts w:ascii="Calibri" w:eastAsia="Calibri" w:hAnsi="Calibri" w:cs="Times New Roman"/>
          <w:i/>
          <w:iCs/>
          <w:sz w:val="24"/>
          <w:szCs w:val="24"/>
          <w:lang w:eastAsia="en-US"/>
        </w:rPr>
        <w:t xml:space="preserve"> </w:t>
      </w:r>
      <w:r w:rsidRPr="00530AFE">
        <w:rPr>
          <w:rFonts w:ascii="Calibri" w:eastAsia="Calibri" w:hAnsi="Calibri" w:cs="Times New Roman"/>
          <w:sz w:val="24"/>
          <w:szCs w:val="24"/>
          <w:lang w:eastAsia="en-US"/>
        </w:rPr>
        <w:t>to immediately (no later than seven days) inform the VRT</w:t>
      </w:r>
      <w:r w:rsidRPr="00530AFE">
        <w:rPr>
          <w:rFonts w:ascii="Calibri" w:eastAsia="Calibri" w:hAnsi="Calibri" w:cs="Times New Roman"/>
          <w:i/>
          <w:iCs/>
          <w:sz w:val="24"/>
          <w:szCs w:val="24"/>
          <w:lang w:eastAsia="en-US"/>
        </w:rPr>
        <w:t xml:space="preserve"> </w:t>
      </w:r>
      <w:r w:rsidRPr="00530AFE">
        <w:rPr>
          <w:rFonts w:ascii="Calibri" w:eastAsia="Calibri" w:hAnsi="Calibri" w:cs="Times New Roman"/>
          <w:sz w:val="24"/>
          <w:szCs w:val="24"/>
          <w:lang w:eastAsia="en-US"/>
        </w:rPr>
        <w:t xml:space="preserve">and </w:t>
      </w:r>
      <w:r w:rsidRPr="00530AFE">
        <w:rPr>
          <w:rFonts w:ascii="Calibri" w:eastAsia="Calibri" w:hAnsi="Calibri" w:cs="Times New Roman"/>
          <w:i/>
          <w:iCs/>
          <w:sz w:val="24"/>
          <w:szCs w:val="24"/>
          <w:lang w:eastAsia="en-US"/>
        </w:rPr>
        <w:t xml:space="preserve">the participants’ </w:t>
      </w:r>
      <w:r w:rsidRPr="00530AFE">
        <w:rPr>
          <w:rFonts w:ascii="Calibri" w:eastAsia="Calibri" w:hAnsi="Calibri" w:cs="Times New Roman"/>
          <w:sz w:val="24"/>
          <w:szCs w:val="24"/>
          <w:lang w:eastAsia="en-US"/>
        </w:rPr>
        <w:t>barrister of Steward Villella’s conduct in contacting a witness during the course of the VRT hearing”.</w:t>
      </w:r>
    </w:p>
    <w:p w14:paraId="0AB0A02E" w14:textId="1CE48B2C"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lastRenderedPageBreak/>
        <w:t xml:space="preserve">In accordance with that recommendation, by letter dated 16 June 2021 Mr Jamie Stier, executive general manager integrity services department, wrote to Mr Mark Howard, the </w:t>
      </w:r>
      <w:r w:rsidR="008A2209">
        <w:rPr>
          <w:rFonts w:ascii="Calibri" w:eastAsia="Calibri" w:hAnsi="Calibri" w:cs="Times New Roman"/>
          <w:sz w:val="24"/>
          <w:szCs w:val="24"/>
          <w:lang w:eastAsia="en-US"/>
        </w:rPr>
        <w:t>R</w:t>
      </w:r>
      <w:r w:rsidRPr="00530AFE">
        <w:rPr>
          <w:rFonts w:ascii="Calibri" w:eastAsia="Calibri" w:hAnsi="Calibri" w:cs="Times New Roman"/>
          <w:sz w:val="24"/>
          <w:szCs w:val="24"/>
          <w:lang w:eastAsia="en-US"/>
        </w:rPr>
        <w:t xml:space="preserve">egistrar of this </w:t>
      </w:r>
      <w:r w:rsidR="008A2209">
        <w:rPr>
          <w:rFonts w:ascii="Calibri" w:eastAsia="Calibri" w:hAnsi="Calibri" w:cs="Times New Roman"/>
          <w:sz w:val="24"/>
          <w:szCs w:val="24"/>
          <w:lang w:eastAsia="en-US"/>
        </w:rPr>
        <w:t>T</w:t>
      </w:r>
      <w:r w:rsidRPr="00530AFE">
        <w:rPr>
          <w:rFonts w:ascii="Calibri" w:eastAsia="Calibri" w:hAnsi="Calibri" w:cs="Times New Roman"/>
          <w:sz w:val="24"/>
          <w:szCs w:val="24"/>
          <w:lang w:eastAsia="en-US"/>
        </w:rPr>
        <w:t xml:space="preserve">ribunal. The letter was immediately forwarded, as requested, by the </w:t>
      </w:r>
      <w:r w:rsidR="008A2209">
        <w:rPr>
          <w:rFonts w:ascii="Calibri" w:eastAsia="Calibri" w:hAnsi="Calibri" w:cs="Times New Roman"/>
          <w:sz w:val="24"/>
          <w:szCs w:val="24"/>
          <w:lang w:eastAsia="en-US"/>
        </w:rPr>
        <w:t>R</w:t>
      </w:r>
      <w:r w:rsidRPr="00530AFE">
        <w:rPr>
          <w:rFonts w:ascii="Calibri" w:eastAsia="Calibri" w:hAnsi="Calibri" w:cs="Times New Roman"/>
          <w:sz w:val="24"/>
          <w:szCs w:val="24"/>
          <w:lang w:eastAsia="en-US"/>
        </w:rPr>
        <w:t xml:space="preserve">egistrar to myself and to my colleagues, </w:t>
      </w:r>
      <w:r w:rsidR="008A2209">
        <w:rPr>
          <w:rFonts w:ascii="Calibri" w:eastAsia="Calibri" w:hAnsi="Calibri" w:cs="Times New Roman"/>
          <w:sz w:val="24"/>
          <w:szCs w:val="24"/>
          <w:lang w:eastAsia="en-US"/>
        </w:rPr>
        <w:t>H</w:t>
      </w:r>
      <w:r w:rsidRPr="00530AFE">
        <w:rPr>
          <w:rFonts w:ascii="Calibri" w:eastAsia="Calibri" w:hAnsi="Calibri" w:cs="Times New Roman"/>
          <w:sz w:val="24"/>
          <w:szCs w:val="24"/>
          <w:lang w:eastAsia="en-US"/>
        </w:rPr>
        <w:t xml:space="preserve">is </w:t>
      </w:r>
      <w:r w:rsidR="008A2209">
        <w:rPr>
          <w:rFonts w:ascii="Calibri" w:eastAsia="Calibri" w:hAnsi="Calibri" w:cs="Times New Roman"/>
          <w:sz w:val="24"/>
          <w:szCs w:val="24"/>
          <w:lang w:eastAsia="en-US"/>
        </w:rPr>
        <w:t>H</w:t>
      </w:r>
      <w:r w:rsidRPr="00530AFE">
        <w:rPr>
          <w:rFonts w:ascii="Calibri" w:eastAsia="Calibri" w:hAnsi="Calibri" w:cs="Times New Roman"/>
          <w:sz w:val="24"/>
          <w:szCs w:val="24"/>
          <w:lang w:eastAsia="en-US"/>
        </w:rPr>
        <w:t xml:space="preserve">onour Graeme </w:t>
      </w:r>
      <w:proofErr w:type="gramStart"/>
      <w:r w:rsidRPr="00530AFE">
        <w:rPr>
          <w:rFonts w:ascii="Calibri" w:eastAsia="Calibri" w:hAnsi="Calibri" w:cs="Times New Roman"/>
          <w:sz w:val="24"/>
          <w:szCs w:val="24"/>
          <w:lang w:eastAsia="en-US"/>
        </w:rPr>
        <w:t>Hicks</w:t>
      </w:r>
      <w:proofErr w:type="gramEnd"/>
      <w:r w:rsidRPr="00530AFE">
        <w:rPr>
          <w:rFonts w:ascii="Calibri" w:eastAsia="Calibri" w:hAnsi="Calibri" w:cs="Times New Roman"/>
          <w:sz w:val="24"/>
          <w:szCs w:val="24"/>
          <w:lang w:eastAsia="en-US"/>
        </w:rPr>
        <w:t xml:space="preserve"> and </w:t>
      </w:r>
      <w:r w:rsidR="008A2209">
        <w:rPr>
          <w:rFonts w:ascii="Calibri" w:eastAsia="Calibri" w:hAnsi="Calibri" w:cs="Times New Roman"/>
          <w:sz w:val="24"/>
          <w:szCs w:val="24"/>
          <w:lang w:eastAsia="en-US"/>
        </w:rPr>
        <w:t>H</w:t>
      </w:r>
      <w:r w:rsidRPr="00530AFE">
        <w:rPr>
          <w:rFonts w:ascii="Calibri" w:eastAsia="Calibri" w:hAnsi="Calibri" w:cs="Times New Roman"/>
          <w:sz w:val="24"/>
          <w:szCs w:val="24"/>
          <w:lang w:eastAsia="en-US"/>
        </w:rPr>
        <w:t xml:space="preserve">is </w:t>
      </w:r>
      <w:r w:rsidR="008A2209">
        <w:rPr>
          <w:rFonts w:ascii="Calibri" w:eastAsia="Calibri" w:hAnsi="Calibri" w:cs="Times New Roman"/>
          <w:sz w:val="24"/>
          <w:szCs w:val="24"/>
          <w:lang w:eastAsia="en-US"/>
        </w:rPr>
        <w:t>H</w:t>
      </w:r>
      <w:r w:rsidRPr="00530AFE">
        <w:rPr>
          <w:rFonts w:ascii="Calibri" w:eastAsia="Calibri" w:hAnsi="Calibri" w:cs="Times New Roman"/>
          <w:sz w:val="24"/>
          <w:szCs w:val="24"/>
          <w:lang w:eastAsia="en-US"/>
        </w:rPr>
        <w:t xml:space="preserve">onour John Doherty. The letter had attached the relevant part of the report outlining Mr Carroll’s findings with respect to Mr Villella’s conduct. </w:t>
      </w:r>
    </w:p>
    <w:p w14:paraId="140805D1" w14:textId="005857E4" w:rsidR="008A2209"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The letter contained no request for or suggestion that any action be taken by us. We regarded the letter as being purely informative and having been sent as a matter of courtesy. As far as we were concerned, we were </w:t>
      </w:r>
      <w:r w:rsidRPr="00530AFE">
        <w:rPr>
          <w:rFonts w:ascii="Calibri" w:eastAsia="Calibri" w:hAnsi="Calibri" w:cs="Times New Roman"/>
          <w:i/>
          <w:iCs/>
          <w:sz w:val="24"/>
          <w:szCs w:val="24"/>
          <w:lang w:eastAsia="en-US"/>
        </w:rPr>
        <w:t xml:space="preserve">functus officio </w:t>
      </w:r>
      <w:r w:rsidRPr="00530AFE">
        <w:rPr>
          <w:rFonts w:ascii="Calibri" w:eastAsia="Calibri" w:hAnsi="Calibri" w:cs="Times New Roman"/>
          <w:sz w:val="24"/>
          <w:szCs w:val="24"/>
          <w:lang w:eastAsia="en-US"/>
        </w:rPr>
        <w:t>– that is, our hearing of the case</w:t>
      </w:r>
      <w:r w:rsidR="008A4723">
        <w:rPr>
          <w:rFonts w:ascii="Calibri" w:eastAsia="Calibri" w:hAnsi="Calibri" w:cs="Times New Roman"/>
          <w:sz w:val="24"/>
          <w:szCs w:val="24"/>
          <w:lang w:eastAsia="en-US"/>
        </w:rPr>
        <w:t>s</w:t>
      </w:r>
      <w:r w:rsidRPr="00530AFE">
        <w:rPr>
          <w:rFonts w:ascii="Calibri" w:eastAsia="Calibri" w:hAnsi="Calibri" w:cs="Times New Roman"/>
          <w:sz w:val="24"/>
          <w:szCs w:val="24"/>
          <w:lang w:eastAsia="en-US"/>
        </w:rPr>
        <w:t xml:space="preserve"> had been fully completed. </w:t>
      </w:r>
      <w:r w:rsidR="008A2209" w:rsidRPr="008A4723">
        <w:rPr>
          <w:rFonts w:ascii="Calibri" w:eastAsia="Calibri" w:hAnsi="Calibri" w:cs="Times New Roman"/>
          <w:i/>
          <w:iCs/>
          <w:sz w:val="24"/>
          <w:szCs w:val="24"/>
          <w:lang w:eastAsia="en-US"/>
        </w:rPr>
        <w:t>Functus officio</w:t>
      </w:r>
      <w:r w:rsidR="008A2209">
        <w:rPr>
          <w:rFonts w:ascii="Calibri" w:eastAsia="Calibri" w:hAnsi="Calibri" w:cs="Times New Roman"/>
          <w:sz w:val="24"/>
          <w:szCs w:val="24"/>
          <w:lang w:eastAsia="en-US"/>
        </w:rPr>
        <w:t xml:space="preserve"> is a legal </w:t>
      </w:r>
      <w:proofErr w:type="spellStart"/>
      <w:r w:rsidR="008A2209">
        <w:rPr>
          <w:rFonts w:ascii="Calibri" w:eastAsia="Calibri" w:hAnsi="Calibri" w:cs="Times New Roman"/>
          <w:sz w:val="24"/>
          <w:szCs w:val="24"/>
          <w:lang w:eastAsia="en-US"/>
        </w:rPr>
        <w:t>latin</w:t>
      </w:r>
      <w:proofErr w:type="spellEnd"/>
      <w:r w:rsidR="008A2209">
        <w:rPr>
          <w:rFonts w:ascii="Calibri" w:eastAsia="Calibri" w:hAnsi="Calibri" w:cs="Times New Roman"/>
          <w:sz w:val="24"/>
          <w:szCs w:val="24"/>
          <w:lang w:eastAsia="en-US"/>
        </w:rPr>
        <w:t xml:space="preserve"> term defined in Butterworth’s </w:t>
      </w:r>
      <w:r w:rsidR="008A4723">
        <w:rPr>
          <w:rFonts w:ascii="Calibri" w:eastAsia="Calibri" w:hAnsi="Calibri" w:cs="Times New Roman"/>
          <w:sz w:val="24"/>
          <w:szCs w:val="24"/>
          <w:lang w:eastAsia="en-US"/>
        </w:rPr>
        <w:t>L</w:t>
      </w:r>
      <w:r w:rsidR="008A2209">
        <w:rPr>
          <w:rFonts w:ascii="Calibri" w:eastAsia="Calibri" w:hAnsi="Calibri" w:cs="Times New Roman"/>
          <w:sz w:val="24"/>
          <w:szCs w:val="24"/>
          <w:lang w:eastAsia="en-US"/>
        </w:rPr>
        <w:t xml:space="preserve">egal </w:t>
      </w:r>
      <w:r w:rsidR="008A4723">
        <w:rPr>
          <w:rFonts w:ascii="Calibri" w:eastAsia="Calibri" w:hAnsi="Calibri" w:cs="Times New Roman"/>
          <w:sz w:val="24"/>
          <w:szCs w:val="24"/>
          <w:lang w:eastAsia="en-US"/>
        </w:rPr>
        <w:t>D</w:t>
      </w:r>
      <w:r w:rsidR="008A2209">
        <w:rPr>
          <w:rFonts w:ascii="Calibri" w:eastAsia="Calibri" w:hAnsi="Calibri" w:cs="Times New Roman"/>
          <w:sz w:val="24"/>
          <w:szCs w:val="24"/>
          <w:lang w:eastAsia="en-US"/>
        </w:rPr>
        <w:t>ictionary as meaning “precluded from again considering the matter even if new arguments or evidence are presented”. The case</w:t>
      </w:r>
      <w:r w:rsidR="008A4723">
        <w:rPr>
          <w:rFonts w:ascii="Calibri" w:eastAsia="Calibri" w:hAnsi="Calibri" w:cs="Times New Roman"/>
          <w:sz w:val="24"/>
          <w:szCs w:val="24"/>
          <w:lang w:eastAsia="en-US"/>
        </w:rPr>
        <w:t>s</w:t>
      </w:r>
      <w:r w:rsidR="008A2209">
        <w:rPr>
          <w:rFonts w:ascii="Calibri" w:eastAsia="Calibri" w:hAnsi="Calibri" w:cs="Times New Roman"/>
          <w:sz w:val="24"/>
          <w:szCs w:val="24"/>
          <w:lang w:eastAsia="en-US"/>
        </w:rPr>
        <w:t xml:space="preserve"> against Mr Laming and his employees had been dismissed by consent, with</w:t>
      </w:r>
      <w:r w:rsidRPr="00530AFE">
        <w:rPr>
          <w:rFonts w:ascii="Calibri" w:eastAsia="Calibri" w:hAnsi="Calibri" w:cs="Times New Roman"/>
          <w:sz w:val="24"/>
          <w:szCs w:val="24"/>
          <w:lang w:eastAsia="en-US"/>
        </w:rPr>
        <w:t xml:space="preserve">out explanation. </w:t>
      </w:r>
    </w:p>
    <w:p w14:paraId="34FDB544" w14:textId="6D031EAC"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It was only in a more recent telephone conversation between the </w:t>
      </w:r>
      <w:r w:rsidR="008A2209">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hair and Mr Carroll that it was said that it had been envisaged that we might have some further involvement or some public comment to make. Accordingly, the matter</w:t>
      </w:r>
      <w:r w:rsidR="008A4723">
        <w:rPr>
          <w:rFonts w:ascii="Calibri" w:eastAsia="Calibri" w:hAnsi="Calibri" w:cs="Times New Roman"/>
          <w:sz w:val="24"/>
          <w:szCs w:val="24"/>
          <w:lang w:eastAsia="en-US"/>
        </w:rPr>
        <w:t>s</w:t>
      </w:r>
      <w:r w:rsidRPr="00530AFE">
        <w:rPr>
          <w:rFonts w:ascii="Calibri" w:eastAsia="Calibri" w:hAnsi="Calibri" w:cs="Times New Roman"/>
          <w:sz w:val="24"/>
          <w:szCs w:val="24"/>
          <w:lang w:eastAsia="en-US"/>
        </w:rPr>
        <w:t xml:space="preserve"> ha</w:t>
      </w:r>
      <w:r w:rsidR="008A4723">
        <w:rPr>
          <w:rFonts w:ascii="Calibri" w:eastAsia="Calibri" w:hAnsi="Calibri" w:cs="Times New Roman"/>
          <w:sz w:val="24"/>
          <w:szCs w:val="24"/>
          <w:lang w:eastAsia="en-US"/>
        </w:rPr>
        <w:t>ve</w:t>
      </w:r>
      <w:r w:rsidRPr="00530AFE">
        <w:rPr>
          <w:rFonts w:ascii="Calibri" w:eastAsia="Calibri" w:hAnsi="Calibri" w:cs="Times New Roman"/>
          <w:sz w:val="24"/>
          <w:szCs w:val="24"/>
          <w:lang w:eastAsia="en-US"/>
        </w:rPr>
        <w:t xml:space="preserve"> been listed today, after an earlier contemplated date was derailed by COVID-19.    </w:t>
      </w:r>
    </w:p>
    <w:p w14:paraId="041FC028"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We now turn to a summary of what occurred during the hearing and some comments in that regard.</w:t>
      </w:r>
    </w:p>
    <w:p w14:paraId="511B78D3"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Mr Laming and two of his employees pleaded ‘not guilty’ to charges involving alleged race day stomach tubing of </w:t>
      </w:r>
      <w:r w:rsidRPr="00530AFE">
        <w:rPr>
          <w:rFonts w:ascii="Calibri" w:eastAsia="Calibri" w:hAnsi="Calibri" w:cs="Times New Roman"/>
          <w:i/>
          <w:iCs/>
          <w:sz w:val="24"/>
          <w:szCs w:val="24"/>
          <w:lang w:eastAsia="en-US"/>
        </w:rPr>
        <w:t xml:space="preserve">Jamaican Rain </w:t>
      </w:r>
      <w:r w:rsidRPr="00530AFE">
        <w:rPr>
          <w:rFonts w:ascii="Calibri" w:eastAsia="Calibri" w:hAnsi="Calibri" w:cs="Times New Roman"/>
          <w:sz w:val="24"/>
          <w:szCs w:val="24"/>
          <w:lang w:eastAsia="en-US"/>
        </w:rPr>
        <w:t>on 5 November 2019 – a breach of AR</w:t>
      </w:r>
      <w:r w:rsidRPr="00530AFE">
        <w:rPr>
          <w:rFonts w:ascii="Calibri" w:eastAsia="Calibri" w:hAnsi="Calibri" w:cs="Times New Roman"/>
          <w:i/>
          <w:iCs/>
          <w:sz w:val="24"/>
          <w:szCs w:val="24"/>
          <w:lang w:eastAsia="en-US"/>
        </w:rPr>
        <w:t xml:space="preserve"> </w:t>
      </w:r>
      <w:r w:rsidRPr="00530AFE">
        <w:rPr>
          <w:rFonts w:ascii="Calibri" w:eastAsia="Calibri" w:hAnsi="Calibri" w:cs="Times New Roman"/>
          <w:sz w:val="24"/>
          <w:szCs w:val="24"/>
          <w:lang w:eastAsia="en-US"/>
        </w:rPr>
        <w:t xml:space="preserve">255 (1) and a serious offence under the rules. There were also lesser charges arising from the same unannounced stable inspection on that day.  </w:t>
      </w:r>
    </w:p>
    <w:p w14:paraId="25F71CA2" w14:textId="3613B959"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As stated, the cases commenced before us on Monday 22 February </w:t>
      </w:r>
      <w:r w:rsidR="008A2209">
        <w:rPr>
          <w:rFonts w:ascii="Calibri" w:eastAsia="Calibri" w:hAnsi="Calibri" w:cs="Times New Roman"/>
          <w:sz w:val="24"/>
          <w:szCs w:val="24"/>
          <w:lang w:eastAsia="en-US"/>
        </w:rPr>
        <w:t>2021</w:t>
      </w:r>
      <w:r w:rsidRPr="00530AFE">
        <w:rPr>
          <w:rFonts w:ascii="Calibri" w:eastAsia="Calibri" w:hAnsi="Calibri" w:cs="Times New Roman"/>
          <w:sz w:val="24"/>
          <w:szCs w:val="24"/>
          <w:lang w:eastAsia="en-US"/>
        </w:rPr>
        <w:t>. Mr Brendan Murphy QC with Ms Amy Wood of Counsel appeared on behalf of the Stewards. Mr Damian Sheales of Counsel appeared on behalf of Mr Laming and his employees.</w:t>
      </w:r>
    </w:p>
    <w:p w14:paraId="14122E7F" w14:textId="50027200"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On Monday 22 February</w:t>
      </w:r>
      <w:r w:rsidR="008A2209">
        <w:rPr>
          <w:rFonts w:ascii="Calibri" w:eastAsia="Calibri" w:hAnsi="Calibri" w:cs="Times New Roman"/>
          <w:sz w:val="24"/>
          <w:szCs w:val="24"/>
          <w:lang w:eastAsia="en-US"/>
        </w:rPr>
        <w:t xml:space="preserve"> 2021</w:t>
      </w:r>
      <w:r w:rsidRPr="00530AFE">
        <w:rPr>
          <w:rFonts w:ascii="Calibri" w:eastAsia="Calibri" w:hAnsi="Calibri" w:cs="Times New Roman"/>
          <w:sz w:val="24"/>
          <w:szCs w:val="24"/>
          <w:lang w:eastAsia="en-US"/>
        </w:rPr>
        <w:t>, many of those involved went on a view at Mr Laming’s stables at Cranbourne. Various matters were pointed out and demonstrations conducted. No oral evidence was taken.</w:t>
      </w:r>
    </w:p>
    <w:p w14:paraId="188E8818" w14:textId="1293BC52"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The oral evidence commenced on the following morning at the </w:t>
      </w:r>
      <w:r w:rsidR="008A2209">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 xml:space="preserve">ounty </w:t>
      </w:r>
      <w:r w:rsidR="008A2209">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 xml:space="preserve">ourt building. The first witness was Mr Villella. At an early stage, an </w:t>
      </w:r>
      <w:r w:rsidR="008A2209">
        <w:rPr>
          <w:rFonts w:ascii="Calibri" w:eastAsia="Calibri" w:hAnsi="Calibri" w:cs="Times New Roman"/>
          <w:sz w:val="24"/>
          <w:szCs w:val="24"/>
          <w:lang w:eastAsia="en-US"/>
        </w:rPr>
        <w:t>O</w:t>
      </w:r>
      <w:r w:rsidRPr="00530AFE">
        <w:rPr>
          <w:rFonts w:ascii="Calibri" w:eastAsia="Calibri" w:hAnsi="Calibri" w:cs="Times New Roman"/>
          <w:sz w:val="24"/>
          <w:szCs w:val="24"/>
          <w:lang w:eastAsia="en-US"/>
        </w:rPr>
        <w:t xml:space="preserve">rder was made that all witnesses leave the Tribunal and the hearing of the Tribunal until called upon to give their evidence. That </w:t>
      </w:r>
      <w:r w:rsidR="008A2209">
        <w:rPr>
          <w:rFonts w:ascii="Calibri" w:eastAsia="Calibri" w:hAnsi="Calibri" w:cs="Times New Roman"/>
          <w:sz w:val="24"/>
          <w:szCs w:val="24"/>
          <w:lang w:eastAsia="en-US"/>
        </w:rPr>
        <w:t>O</w:t>
      </w:r>
      <w:r w:rsidRPr="00530AFE">
        <w:rPr>
          <w:rFonts w:ascii="Calibri" w:eastAsia="Calibri" w:hAnsi="Calibri" w:cs="Times New Roman"/>
          <w:sz w:val="24"/>
          <w:szCs w:val="24"/>
          <w:lang w:eastAsia="en-US"/>
        </w:rPr>
        <w:t>rder was made at the request of Mr Sheales. There appeared to be compliance with it. Mr Villella remained in the hearing room</w:t>
      </w:r>
      <w:r w:rsidR="008A2209">
        <w:rPr>
          <w:rFonts w:ascii="Calibri" w:eastAsia="Calibri" w:hAnsi="Calibri" w:cs="Times New Roman"/>
          <w:sz w:val="24"/>
          <w:szCs w:val="24"/>
          <w:lang w:eastAsia="en-US"/>
        </w:rPr>
        <w:t xml:space="preserve"> </w:t>
      </w:r>
      <w:r w:rsidRPr="00530AFE">
        <w:rPr>
          <w:rFonts w:ascii="Calibri" w:eastAsia="Calibri" w:hAnsi="Calibri" w:cs="Times New Roman"/>
          <w:sz w:val="24"/>
          <w:szCs w:val="24"/>
          <w:lang w:eastAsia="en-US"/>
        </w:rPr>
        <w:t>because he was the first witness.</w:t>
      </w:r>
    </w:p>
    <w:p w14:paraId="2F07BEE9" w14:textId="2B3931E1"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Mr Villella gave evidence, including by way of cross-examination, throughout the balance of Tuesday 23 February and on the morning of Wednesday 24 February. In the early afternoon </w:t>
      </w:r>
      <w:r w:rsidRPr="00530AFE">
        <w:rPr>
          <w:rFonts w:ascii="Calibri" w:eastAsia="Calibri" w:hAnsi="Calibri" w:cs="Times New Roman"/>
          <w:sz w:val="24"/>
          <w:szCs w:val="24"/>
          <w:lang w:eastAsia="en-US"/>
        </w:rPr>
        <w:lastRenderedPageBreak/>
        <w:t xml:space="preserve">of that day, senior counsel for the Stewards applied for an adjournment to the following day. As noted by Mr Carroll in his report, </w:t>
      </w:r>
      <w:r w:rsidR="008A2209">
        <w:rPr>
          <w:rFonts w:ascii="Calibri" w:eastAsia="Calibri" w:hAnsi="Calibri" w:cs="Times New Roman"/>
          <w:sz w:val="24"/>
          <w:szCs w:val="24"/>
          <w:lang w:eastAsia="en-US"/>
        </w:rPr>
        <w:t>Mr Murphy</w:t>
      </w:r>
      <w:r w:rsidRPr="00530AFE">
        <w:rPr>
          <w:rFonts w:ascii="Calibri" w:eastAsia="Calibri" w:hAnsi="Calibri" w:cs="Times New Roman"/>
          <w:sz w:val="24"/>
          <w:szCs w:val="24"/>
          <w:lang w:eastAsia="en-US"/>
        </w:rPr>
        <w:t xml:space="preserve"> stated as follows:</w:t>
      </w:r>
    </w:p>
    <w:p w14:paraId="5733C157"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“It would be very dangerous to ignore the circumstances and it would put the tribunal ultimately in a difficult position”.</w:t>
      </w:r>
    </w:p>
    <w:p w14:paraId="778D187E" w14:textId="0CA231C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Frankly, we had no idea as to what Counsel meant or </w:t>
      </w:r>
      <w:r w:rsidR="008A4723">
        <w:rPr>
          <w:rFonts w:ascii="Calibri" w:eastAsia="Calibri" w:hAnsi="Calibri" w:cs="Times New Roman"/>
          <w:sz w:val="24"/>
          <w:szCs w:val="24"/>
          <w:lang w:eastAsia="en-US"/>
        </w:rPr>
        <w:t xml:space="preserve">as </w:t>
      </w:r>
      <w:r w:rsidRPr="00530AFE">
        <w:rPr>
          <w:rFonts w:ascii="Calibri" w:eastAsia="Calibri" w:hAnsi="Calibri" w:cs="Times New Roman"/>
          <w:sz w:val="24"/>
          <w:szCs w:val="24"/>
          <w:lang w:eastAsia="en-US"/>
        </w:rPr>
        <w:t xml:space="preserve">to what he was referring. Mr Sheales seemed equally </w:t>
      </w:r>
      <w:proofErr w:type="gramStart"/>
      <w:r w:rsidRPr="00530AFE">
        <w:rPr>
          <w:rFonts w:ascii="Calibri" w:eastAsia="Calibri" w:hAnsi="Calibri" w:cs="Times New Roman"/>
          <w:sz w:val="24"/>
          <w:szCs w:val="24"/>
          <w:lang w:eastAsia="en-US"/>
        </w:rPr>
        <w:t>bemused, but</w:t>
      </w:r>
      <w:proofErr w:type="gramEnd"/>
      <w:r w:rsidRPr="00530AFE">
        <w:rPr>
          <w:rFonts w:ascii="Calibri" w:eastAsia="Calibri" w:hAnsi="Calibri" w:cs="Times New Roman"/>
          <w:sz w:val="24"/>
          <w:szCs w:val="24"/>
          <w:lang w:eastAsia="en-US"/>
        </w:rPr>
        <w:t xml:space="preserve"> said that he did not oppose the application. In those circumstances, we granted the </w:t>
      </w:r>
      <w:proofErr w:type="gramStart"/>
      <w:r w:rsidRPr="00530AFE">
        <w:rPr>
          <w:rFonts w:ascii="Calibri" w:eastAsia="Calibri" w:hAnsi="Calibri" w:cs="Times New Roman"/>
          <w:sz w:val="24"/>
          <w:szCs w:val="24"/>
          <w:lang w:eastAsia="en-US"/>
        </w:rPr>
        <w:t>application</w:t>
      </w:r>
      <w:proofErr w:type="gramEnd"/>
      <w:r w:rsidRPr="00530AFE">
        <w:rPr>
          <w:rFonts w:ascii="Calibri" w:eastAsia="Calibri" w:hAnsi="Calibri" w:cs="Times New Roman"/>
          <w:sz w:val="24"/>
          <w:szCs w:val="24"/>
          <w:lang w:eastAsia="en-US"/>
        </w:rPr>
        <w:t xml:space="preserve"> and the case was adjourned to the following morning.</w:t>
      </w:r>
    </w:p>
    <w:p w14:paraId="7AF19D92" w14:textId="236427EC"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On 25 February</w:t>
      </w:r>
      <w:r w:rsidR="00B6679A">
        <w:rPr>
          <w:rFonts w:ascii="Calibri" w:eastAsia="Calibri" w:hAnsi="Calibri" w:cs="Times New Roman"/>
          <w:sz w:val="24"/>
          <w:szCs w:val="24"/>
          <w:lang w:eastAsia="en-US"/>
        </w:rPr>
        <w:t xml:space="preserve"> 2021</w:t>
      </w:r>
      <w:r w:rsidRPr="00530AFE">
        <w:rPr>
          <w:rFonts w:ascii="Calibri" w:eastAsia="Calibri" w:hAnsi="Calibri" w:cs="Times New Roman"/>
          <w:sz w:val="24"/>
          <w:szCs w:val="24"/>
          <w:lang w:eastAsia="en-US"/>
        </w:rPr>
        <w:t>, almost immediately after the case</w:t>
      </w:r>
      <w:r w:rsidR="008A4723">
        <w:rPr>
          <w:rFonts w:ascii="Calibri" w:eastAsia="Calibri" w:hAnsi="Calibri" w:cs="Times New Roman"/>
          <w:sz w:val="24"/>
          <w:szCs w:val="24"/>
          <w:lang w:eastAsia="en-US"/>
        </w:rPr>
        <w:t>s</w:t>
      </w:r>
      <w:r w:rsidRPr="00530AFE">
        <w:rPr>
          <w:rFonts w:ascii="Calibri" w:eastAsia="Calibri" w:hAnsi="Calibri" w:cs="Times New Roman"/>
          <w:sz w:val="24"/>
          <w:szCs w:val="24"/>
          <w:lang w:eastAsia="en-US"/>
        </w:rPr>
        <w:t xml:space="preserve"> w</w:t>
      </w:r>
      <w:r w:rsidR="008A4723">
        <w:rPr>
          <w:rFonts w:ascii="Calibri" w:eastAsia="Calibri" w:hAnsi="Calibri" w:cs="Times New Roman"/>
          <w:sz w:val="24"/>
          <w:szCs w:val="24"/>
          <w:lang w:eastAsia="en-US"/>
        </w:rPr>
        <w:t>ere</w:t>
      </w:r>
      <w:r w:rsidRPr="00530AFE">
        <w:rPr>
          <w:rFonts w:ascii="Calibri" w:eastAsia="Calibri" w:hAnsi="Calibri" w:cs="Times New Roman"/>
          <w:sz w:val="24"/>
          <w:szCs w:val="24"/>
          <w:lang w:eastAsia="en-US"/>
        </w:rPr>
        <w:t xml:space="preserve"> called on, Counsel for the Stewards stated that his instructions were to withdraw all charges. No explanation was offered. Immediately</w:t>
      </w:r>
      <w:r w:rsidR="008A4723">
        <w:rPr>
          <w:rFonts w:ascii="Calibri" w:eastAsia="Calibri" w:hAnsi="Calibri" w:cs="Times New Roman"/>
          <w:sz w:val="24"/>
          <w:szCs w:val="24"/>
          <w:lang w:eastAsia="en-US"/>
        </w:rPr>
        <w:t>,</w:t>
      </w:r>
      <w:r w:rsidRPr="00530AFE">
        <w:rPr>
          <w:rFonts w:ascii="Calibri" w:eastAsia="Calibri" w:hAnsi="Calibri" w:cs="Times New Roman"/>
          <w:sz w:val="24"/>
          <w:szCs w:val="24"/>
          <w:lang w:eastAsia="en-US"/>
        </w:rPr>
        <w:t xml:space="preserve"> and before we could even consider the situation, Mr Sheales said words to the effect that he had just been told about this and enquired as to whether there was “a capacity to ask for them to be marked as dismissed”.</w:t>
      </w:r>
    </w:p>
    <w:p w14:paraId="2236D75D" w14:textId="17B47E79"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The </w:t>
      </w:r>
      <w:r w:rsidR="008A2209">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 xml:space="preserve">hair asked whether that was what had been agreed. Mr Sheales replied that there had been no discussions and there was no agreement, adding “I just got told two minutes ago”.  Senior Counsel for the Stewards added at almost the same time “We’ve got no trouble with that, your honour”. The following exchange then took place, as recorded on the transcript: </w:t>
      </w:r>
    </w:p>
    <w:p w14:paraId="2CF0BEDD"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“Chairman: charges dismissed. That applies to the three people who have been </w:t>
      </w:r>
      <w:proofErr w:type="gramStart"/>
      <w:r w:rsidRPr="00530AFE">
        <w:rPr>
          <w:rFonts w:ascii="Calibri" w:eastAsia="Calibri" w:hAnsi="Calibri" w:cs="Times New Roman"/>
          <w:sz w:val="24"/>
          <w:szCs w:val="24"/>
          <w:lang w:eastAsia="en-US"/>
        </w:rPr>
        <w:t>charged?</w:t>
      </w:r>
      <w:proofErr w:type="gramEnd"/>
    </w:p>
    <w:p w14:paraId="2AD6E0FB"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Mr Murphy: Yes, your honour.</w:t>
      </w:r>
    </w:p>
    <w:p w14:paraId="1081B59C" w14:textId="51470FCD"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Chairman: Yes, very well. All right. The charges are dismissed.</w:t>
      </w:r>
      <w:r w:rsidR="008A2209">
        <w:rPr>
          <w:rFonts w:ascii="Calibri" w:eastAsia="Calibri" w:hAnsi="Calibri" w:cs="Times New Roman"/>
          <w:sz w:val="24"/>
          <w:szCs w:val="24"/>
          <w:lang w:eastAsia="en-US"/>
        </w:rPr>
        <w:t>”</w:t>
      </w:r>
    </w:p>
    <w:p w14:paraId="5B20CC88"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All of the above would have taken two minutes or less.</w:t>
      </w:r>
    </w:p>
    <w:p w14:paraId="1453535A"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The difference between withdrawal and dismissal of charges is far from academic. A withdrawn charge can be brought again. A dismissed charge cannot. A dismissal is the complete end of a charge.</w:t>
      </w:r>
    </w:p>
    <w:p w14:paraId="5BB16448" w14:textId="77777777" w:rsidR="00530AFE" w:rsidRPr="00530AFE" w:rsidRDefault="00530AFE" w:rsidP="00530AFE">
      <w:pPr>
        <w:spacing w:after="160" w:line="259" w:lineRule="auto"/>
        <w:jc w:val="both"/>
        <w:rPr>
          <w:rFonts w:ascii="Calibri" w:eastAsia="Calibri" w:hAnsi="Calibri" w:cs="Times New Roman"/>
          <w:i/>
          <w:iCs/>
          <w:sz w:val="24"/>
          <w:szCs w:val="24"/>
          <w:lang w:eastAsia="en-US"/>
        </w:rPr>
      </w:pPr>
      <w:r w:rsidRPr="00530AFE">
        <w:rPr>
          <w:rFonts w:ascii="Calibri" w:eastAsia="Calibri" w:hAnsi="Calibri" w:cs="Times New Roman"/>
          <w:sz w:val="24"/>
          <w:szCs w:val="24"/>
          <w:lang w:eastAsia="en-US"/>
        </w:rPr>
        <w:t xml:space="preserve">Thus, our role in the case was over. There were consent orders dismissing the charges. We were </w:t>
      </w:r>
      <w:r w:rsidRPr="00530AFE">
        <w:rPr>
          <w:rFonts w:ascii="Calibri" w:eastAsia="Calibri" w:hAnsi="Calibri" w:cs="Times New Roman"/>
          <w:i/>
          <w:iCs/>
          <w:sz w:val="24"/>
          <w:szCs w:val="24"/>
          <w:lang w:eastAsia="en-US"/>
        </w:rPr>
        <w:t xml:space="preserve">functus officio </w:t>
      </w:r>
      <w:r w:rsidRPr="00530AFE">
        <w:rPr>
          <w:rFonts w:ascii="Calibri" w:eastAsia="Calibri" w:hAnsi="Calibri" w:cs="Times New Roman"/>
          <w:sz w:val="24"/>
          <w:szCs w:val="24"/>
          <w:lang w:eastAsia="en-US"/>
        </w:rPr>
        <w:t xml:space="preserve">(precluded from again considering the matter) – and none the wiser as to what had brought about the consent dismissal of all charges. </w:t>
      </w:r>
    </w:p>
    <w:p w14:paraId="3F610E06"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This remained the situation, until there was a media release by Racing Victoria on 23 March 2021. Along with others, we were given some information as to what had occurred.</w:t>
      </w:r>
    </w:p>
    <w:p w14:paraId="0963DD4A"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In our opinion, the situation was poorly handled by the Stewards. The preferable way of dealing with the situation of Mr Villella’s apparent breaching of the order of the Tribunal was as follows.</w:t>
      </w:r>
    </w:p>
    <w:p w14:paraId="572D22F1"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lastRenderedPageBreak/>
        <w:t>The order for witnesses out of court was the Tribunal’s order. When it appeared to the Stewards that it had been breached, the Tribunal should have been informed – in open hearing.</w:t>
      </w:r>
    </w:p>
    <w:p w14:paraId="79A26731" w14:textId="7624BFBF"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Doubtless the Tribunal would have sought details, so as to get an impression of the extent and gravity of the breach of its order. Submissions from Mr Sheales would have been invited. Who knows? He may well have opted to proceed with the hearing. Certainly, a potentially fertile field of cross-examination had opened up. Alternatively, he might have applied for a re-hearing, perhaps before a tribunal differently constituted. The ultimate decision would have been ours</w:t>
      </w:r>
      <w:r w:rsidR="006D411D">
        <w:rPr>
          <w:rFonts w:ascii="Calibri" w:eastAsia="Calibri" w:hAnsi="Calibri" w:cs="Times New Roman"/>
          <w:sz w:val="24"/>
          <w:szCs w:val="24"/>
          <w:lang w:eastAsia="en-US"/>
        </w:rPr>
        <w:t xml:space="preserve"> – </w:t>
      </w:r>
      <w:r w:rsidR="008A4723">
        <w:rPr>
          <w:rFonts w:ascii="Calibri" w:eastAsia="Calibri" w:hAnsi="Calibri" w:cs="Times New Roman"/>
          <w:sz w:val="24"/>
          <w:szCs w:val="24"/>
          <w:lang w:eastAsia="en-US"/>
        </w:rPr>
        <w:t>a</w:t>
      </w:r>
      <w:r w:rsidR="006D411D">
        <w:rPr>
          <w:rFonts w:ascii="Calibri" w:eastAsia="Calibri" w:hAnsi="Calibri" w:cs="Times New Roman"/>
          <w:sz w:val="24"/>
          <w:szCs w:val="24"/>
          <w:lang w:eastAsia="en-US"/>
        </w:rPr>
        <w:t xml:space="preserve"> Tribunal decision</w:t>
      </w:r>
      <w:r w:rsidRPr="00530AFE">
        <w:rPr>
          <w:rFonts w:ascii="Calibri" w:eastAsia="Calibri" w:hAnsi="Calibri" w:cs="Times New Roman"/>
          <w:sz w:val="24"/>
          <w:szCs w:val="24"/>
          <w:lang w:eastAsia="en-US"/>
        </w:rPr>
        <w:t>.</w:t>
      </w:r>
    </w:p>
    <w:p w14:paraId="665DB55D" w14:textId="7ADCF001"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To state the obvious, none of this occurred. The cases were simply dismissed by consent. Understandably, Mr Sheales, having had his probably optimistic request for a dismissal accepted by the Stewards, had nothing further to add. We were simply left with consent orders to make, which we did. That was the end of the case</w:t>
      </w:r>
      <w:r w:rsidR="008A4723">
        <w:rPr>
          <w:rFonts w:ascii="Calibri" w:eastAsia="Calibri" w:hAnsi="Calibri" w:cs="Times New Roman"/>
          <w:sz w:val="24"/>
          <w:szCs w:val="24"/>
          <w:lang w:eastAsia="en-US"/>
        </w:rPr>
        <w:t>s</w:t>
      </w:r>
      <w:r w:rsidRPr="00530AFE">
        <w:rPr>
          <w:rFonts w:ascii="Calibri" w:eastAsia="Calibri" w:hAnsi="Calibri" w:cs="Times New Roman"/>
          <w:sz w:val="24"/>
          <w:szCs w:val="24"/>
          <w:lang w:eastAsia="en-US"/>
        </w:rPr>
        <w:t>.</w:t>
      </w:r>
    </w:p>
    <w:p w14:paraId="3403A6A6" w14:textId="05BA5B7F"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Having explained the background at some length, we turn now to the issue of the </w:t>
      </w:r>
      <w:r w:rsidR="008A4723">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 xml:space="preserve">ommissioner’s report and any further involvement of this </w:t>
      </w:r>
      <w:r w:rsidR="006D411D">
        <w:rPr>
          <w:rFonts w:ascii="Calibri" w:eastAsia="Calibri" w:hAnsi="Calibri" w:cs="Times New Roman"/>
          <w:sz w:val="24"/>
          <w:szCs w:val="24"/>
          <w:lang w:eastAsia="en-US"/>
        </w:rPr>
        <w:t>T</w:t>
      </w:r>
      <w:r w:rsidRPr="00530AFE">
        <w:rPr>
          <w:rFonts w:ascii="Calibri" w:eastAsia="Calibri" w:hAnsi="Calibri" w:cs="Times New Roman"/>
          <w:sz w:val="24"/>
          <w:szCs w:val="24"/>
          <w:lang w:eastAsia="en-US"/>
        </w:rPr>
        <w:t>ribunal.</w:t>
      </w:r>
    </w:p>
    <w:p w14:paraId="0B1CFD6F" w14:textId="26F0438F"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Paragraph 30 of the </w:t>
      </w:r>
      <w:r w:rsidR="008A4723">
        <w:rPr>
          <w:rFonts w:ascii="Calibri" w:eastAsia="Calibri" w:hAnsi="Calibri" w:cs="Times New Roman"/>
          <w:sz w:val="24"/>
          <w:szCs w:val="24"/>
          <w:lang w:eastAsia="en-US"/>
        </w:rPr>
        <w:t>C</w:t>
      </w:r>
      <w:r w:rsidRPr="00530AFE">
        <w:rPr>
          <w:rFonts w:ascii="Calibri" w:eastAsia="Calibri" w:hAnsi="Calibri" w:cs="Times New Roman"/>
          <w:sz w:val="24"/>
          <w:szCs w:val="24"/>
          <w:lang w:eastAsia="en-US"/>
        </w:rPr>
        <w:t xml:space="preserve">ommissioner’s comprehensive report reads as </w:t>
      </w:r>
      <w:proofErr w:type="gramStart"/>
      <w:r w:rsidRPr="00530AFE">
        <w:rPr>
          <w:rFonts w:ascii="Calibri" w:eastAsia="Calibri" w:hAnsi="Calibri" w:cs="Times New Roman"/>
          <w:sz w:val="24"/>
          <w:szCs w:val="24"/>
          <w:lang w:eastAsia="en-US"/>
        </w:rPr>
        <w:t>follows:-</w:t>
      </w:r>
      <w:proofErr w:type="gramEnd"/>
    </w:p>
    <w:p w14:paraId="7233379B"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“Steward Villella’s conduct also fell well short of the high standards expected of racing Stewards in discharging their professional duties to enforce </w:t>
      </w:r>
      <w:r w:rsidRPr="00530AFE">
        <w:rPr>
          <w:rFonts w:ascii="Calibri" w:eastAsia="Calibri" w:hAnsi="Calibri" w:cs="Times New Roman"/>
          <w:i/>
          <w:iCs/>
          <w:sz w:val="24"/>
          <w:szCs w:val="24"/>
          <w:lang w:eastAsia="en-US"/>
        </w:rPr>
        <w:t>the rules</w:t>
      </w:r>
      <w:r w:rsidRPr="00530AFE">
        <w:rPr>
          <w:rFonts w:ascii="Calibri" w:eastAsia="Calibri" w:hAnsi="Calibri" w:cs="Times New Roman"/>
          <w:sz w:val="24"/>
          <w:szCs w:val="24"/>
          <w:lang w:eastAsia="en-US"/>
        </w:rPr>
        <w:t xml:space="preserve">. This conduct may be considered a breach of </w:t>
      </w:r>
      <w:r w:rsidRPr="00530AFE">
        <w:rPr>
          <w:rFonts w:ascii="Calibri" w:eastAsia="Calibri" w:hAnsi="Calibri" w:cs="Times New Roman"/>
          <w:i/>
          <w:iCs/>
          <w:sz w:val="24"/>
          <w:szCs w:val="24"/>
          <w:lang w:eastAsia="en-US"/>
        </w:rPr>
        <w:t xml:space="preserve">the rules </w:t>
      </w:r>
      <w:r w:rsidRPr="00530AFE">
        <w:rPr>
          <w:rFonts w:ascii="Calibri" w:eastAsia="Calibri" w:hAnsi="Calibri" w:cs="Times New Roman"/>
          <w:sz w:val="24"/>
          <w:szCs w:val="24"/>
          <w:lang w:eastAsia="en-US"/>
        </w:rPr>
        <w:t>in that it was detrimental to the interests of racing”.</w:t>
      </w:r>
    </w:p>
    <w:p w14:paraId="31E91C90"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The wording of the second sentence of that paragraph is almost identical to the wording of AR 228 and the heading above it.</w:t>
      </w:r>
    </w:p>
    <w:p w14:paraId="56F97F7A" w14:textId="5A39B8B6"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That wording is </w:t>
      </w:r>
      <w:r w:rsidR="006D411D">
        <w:rPr>
          <w:rFonts w:ascii="Calibri" w:eastAsia="Calibri" w:hAnsi="Calibri" w:cs="Times New Roman"/>
          <w:sz w:val="24"/>
          <w:szCs w:val="24"/>
          <w:lang w:eastAsia="en-US"/>
        </w:rPr>
        <w:t xml:space="preserve">as </w:t>
      </w:r>
      <w:proofErr w:type="gramStart"/>
      <w:r w:rsidRPr="00530AFE">
        <w:rPr>
          <w:rFonts w:ascii="Calibri" w:eastAsia="Calibri" w:hAnsi="Calibri" w:cs="Times New Roman"/>
          <w:sz w:val="24"/>
          <w:szCs w:val="24"/>
          <w:lang w:eastAsia="en-US"/>
        </w:rPr>
        <w:t>follows:-</w:t>
      </w:r>
      <w:proofErr w:type="gramEnd"/>
    </w:p>
    <w:p w14:paraId="3C9C49E1"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“AR 228. conduct detrimental to the interests of racing.</w:t>
      </w:r>
    </w:p>
    <w:p w14:paraId="52CB1F6B"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A person must not engage in:</w:t>
      </w:r>
    </w:p>
    <w:p w14:paraId="55812E2D" w14:textId="2CC9DE2C" w:rsidR="00530AFE" w:rsidRDefault="00530AFE" w:rsidP="00530AFE">
      <w:pPr>
        <w:numPr>
          <w:ilvl w:val="0"/>
          <w:numId w:val="44"/>
        </w:numPr>
        <w:spacing w:after="160" w:line="259" w:lineRule="auto"/>
        <w:contextualSpacing/>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  conduct prejudicial to the image, interests, integrity, or welfare of racing, whether that conduct takes place within a racecourse or </w:t>
      </w:r>
      <w:proofErr w:type="gramStart"/>
      <w:r w:rsidRPr="00530AFE">
        <w:rPr>
          <w:rFonts w:ascii="Calibri" w:eastAsia="Calibri" w:hAnsi="Calibri" w:cs="Times New Roman"/>
          <w:sz w:val="24"/>
          <w:szCs w:val="24"/>
          <w:lang w:eastAsia="en-US"/>
        </w:rPr>
        <w:t>elsewhere;…</w:t>
      </w:r>
      <w:proofErr w:type="gramEnd"/>
      <w:r w:rsidRPr="00530AFE">
        <w:rPr>
          <w:rFonts w:ascii="Calibri" w:eastAsia="Calibri" w:hAnsi="Calibri" w:cs="Times New Roman"/>
          <w:sz w:val="24"/>
          <w:szCs w:val="24"/>
          <w:lang w:eastAsia="en-US"/>
        </w:rPr>
        <w:t>”</w:t>
      </w:r>
    </w:p>
    <w:p w14:paraId="575D1187" w14:textId="77777777" w:rsidR="006D411D" w:rsidRPr="00530AFE" w:rsidRDefault="006D411D" w:rsidP="006D411D">
      <w:pPr>
        <w:spacing w:after="160" w:line="259" w:lineRule="auto"/>
        <w:ind w:left="720"/>
        <w:contextualSpacing/>
        <w:jc w:val="both"/>
        <w:rPr>
          <w:rFonts w:ascii="Calibri" w:eastAsia="Calibri" w:hAnsi="Calibri" w:cs="Times New Roman"/>
          <w:sz w:val="24"/>
          <w:szCs w:val="24"/>
          <w:lang w:eastAsia="en-US"/>
        </w:rPr>
      </w:pPr>
    </w:p>
    <w:p w14:paraId="57D55A2D" w14:textId="2A74F762"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Whether such a charge, or any other charge, is to be brought against Mr Villella is entirely a matter for Racing Victoria and its Stewards. It is not the role of this Tribunal, as an independent and neutral umpire, to advise as to the bringing of charges. If and when a charge is laid, this Tribunal will deal with it in the usual way. We repeat and emphasise that the bringing of any such charge, as opposed to </w:t>
      </w:r>
      <w:r w:rsidR="008A4723">
        <w:rPr>
          <w:rFonts w:ascii="Calibri" w:eastAsia="Calibri" w:hAnsi="Calibri" w:cs="Times New Roman"/>
          <w:sz w:val="24"/>
          <w:szCs w:val="24"/>
          <w:lang w:eastAsia="en-US"/>
        </w:rPr>
        <w:t xml:space="preserve">the </w:t>
      </w:r>
      <w:r w:rsidRPr="00530AFE">
        <w:rPr>
          <w:rFonts w:ascii="Calibri" w:eastAsia="Calibri" w:hAnsi="Calibri" w:cs="Times New Roman"/>
          <w:sz w:val="24"/>
          <w:szCs w:val="24"/>
          <w:lang w:eastAsia="en-US"/>
        </w:rPr>
        <w:t xml:space="preserve">hearing </w:t>
      </w:r>
      <w:r w:rsidR="008A4723">
        <w:rPr>
          <w:rFonts w:ascii="Calibri" w:eastAsia="Calibri" w:hAnsi="Calibri" w:cs="Times New Roman"/>
          <w:sz w:val="24"/>
          <w:szCs w:val="24"/>
          <w:lang w:eastAsia="en-US"/>
        </w:rPr>
        <w:t xml:space="preserve">of </w:t>
      </w:r>
      <w:r w:rsidRPr="00530AFE">
        <w:rPr>
          <w:rFonts w:ascii="Calibri" w:eastAsia="Calibri" w:hAnsi="Calibri" w:cs="Times New Roman"/>
          <w:sz w:val="24"/>
          <w:szCs w:val="24"/>
          <w:lang w:eastAsia="en-US"/>
        </w:rPr>
        <w:t>it, is something concerning which we shall not advise.</w:t>
      </w:r>
    </w:p>
    <w:p w14:paraId="2EF1446B" w14:textId="77777777" w:rsidR="00530AFE" w:rsidRPr="00530AFE" w:rsidRDefault="00530AFE" w:rsidP="00530AFE">
      <w:pPr>
        <w:spacing w:after="160" w:line="259" w:lineRule="auto"/>
        <w:jc w:val="both"/>
        <w:rPr>
          <w:rFonts w:ascii="Calibri" w:eastAsia="Calibri" w:hAnsi="Calibri" w:cs="Times New Roman"/>
          <w:sz w:val="24"/>
          <w:szCs w:val="24"/>
          <w:lang w:eastAsia="en-US"/>
        </w:rPr>
      </w:pPr>
      <w:r w:rsidRPr="00530AFE">
        <w:rPr>
          <w:rFonts w:ascii="Calibri" w:eastAsia="Calibri" w:hAnsi="Calibri" w:cs="Times New Roman"/>
          <w:sz w:val="24"/>
          <w:szCs w:val="24"/>
          <w:lang w:eastAsia="en-US"/>
        </w:rPr>
        <w:t xml:space="preserve">We also repeat that, as far as the cases in question against Mr Laming, Mr </w:t>
      </w:r>
      <w:proofErr w:type="spellStart"/>
      <w:r w:rsidRPr="00530AFE">
        <w:rPr>
          <w:rFonts w:ascii="Calibri" w:eastAsia="Calibri" w:hAnsi="Calibri" w:cs="Times New Roman"/>
          <w:sz w:val="24"/>
          <w:szCs w:val="24"/>
          <w:lang w:eastAsia="en-US"/>
        </w:rPr>
        <w:t>Potgeiter</w:t>
      </w:r>
      <w:proofErr w:type="spellEnd"/>
      <w:r w:rsidRPr="00530AFE">
        <w:rPr>
          <w:rFonts w:ascii="Calibri" w:eastAsia="Calibri" w:hAnsi="Calibri" w:cs="Times New Roman"/>
          <w:sz w:val="24"/>
          <w:szCs w:val="24"/>
          <w:lang w:eastAsia="en-US"/>
        </w:rPr>
        <w:t xml:space="preserve"> and Mr Rahman are concerned, we are </w:t>
      </w:r>
      <w:r w:rsidRPr="00530AFE">
        <w:rPr>
          <w:rFonts w:ascii="Calibri" w:eastAsia="Calibri" w:hAnsi="Calibri" w:cs="Times New Roman"/>
          <w:i/>
          <w:iCs/>
          <w:sz w:val="24"/>
          <w:szCs w:val="24"/>
          <w:lang w:eastAsia="en-US"/>
        </w:rPr>
        <w:t xml:space="preserve">functus officio. </w:t>
      </w:r>
      <w:r w:rsidRPr="00530AFE">
        <w:rPr>
          <w:rFonts w:ascii="Calibri" w:eastAsia="Calibri" w:hAnsi="Calibri" w:cs="Times New Roman"/>
          <w:sz w:val="24"/>
          <w:szCs w:val="24"/>
          <w:lang w:eastAsia="en-US"/>
        </w:rPr>
        <w:t xml:space="preserve">The charges against them have been </w:t>
      </w:r>
      <w:r w:rsidRPr="00530AFE">
        <w:rPr>
          <w:rFonts w:ascii="Calibri" w:eastAsia="Calibri" w:hAnsi="Calibri" w:cs="Times New Roman"/>
          <w:sz w:val="24"/>
          <w:szCs w:val="24"/>
          <w:lang w:eastAsia="en-US"/>
        </w:rPr>
        <w:lastRenderedPageBreak/>
        <w:t xml:space="preserve">dismissed by consent. Our involvement in the hearing of the charges against them ended on 25 February 2021.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5F72" w14:textId="77777777" w:rsidR="008A2209" w:rsidRDefault="008A2209" w:rsidP="00CF0999">
      <w:r>
        <w:separator/>
      </w:r>
    </w:p>
  </w:endnote>
  <w:endnote w:type="continuationSeparator" w:id="0">
    <w:p w14:paraId="636EE5B3" w14:textId="77777777" w:rsidR="008A2209" w:rsidRDefault="008A220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A00002FF" w:usb1="4000005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69BA8" w14:textId="77777777" w:rsidR="008A2209" w:rsidRDefault="008A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8A2209" w:rsidRDefault="008A2209" w:rsidP="00CF0999">
    <w:r>
      <w:tab/>
    </w:r>
    <w:r>
      <w:tab/>
    </w:r>
    <w:r>
      <w:rPr>
        <w:noProof/>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8A2209" w:rsidRDefault="008A2209" w:rsidP="00B104AE">
    <w:pPr>
      <w:tabs>
        <w:tab w:val="right" w:pos="9000"/>
      </w:tabs>
    </w:pPr>
    <w:r>
      <w:tab/>
    </w:r>
    <w:r>
      <w:rPr>
        <w:noProof/>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8A2209" w:rsidRDefault="008A2209" w:rsidP="00CF0999">
    <w:r>
      <w:tab/>
    </w:r>
  </w:p>
  <w:p w14:paraId="1DAAAAAE" w14:textId="77777777" w:rsidR="008A2209" w:rsidRDefault="008A2209"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15</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Pr>
        <w:rStyle w:val="FooterChar"/>
        <w:noProof/>
        <w:szCs w:val="22"/>
      </w:rPr>
      <w:t>15</w:t>
    </w:r>
    <w:r>
      <w:rPr>
        <w:rStyle w:val="FooterChar"/>
        <w:noProof/>
        <w:szCs w:val="22"/>
      </w:rPr>
      <w:fldChar w:fldCharType="end"/>
    </w:r>
    <w:r>
      <w:tab/>
    </w:r>
    <w:r>
      <w:rPr>
        <w:noProof/>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F5280" w14:textId="77777777" w:rsidR="008A2209" w:rsidRDefault="008A2209" w:rsidP="00CF0999">
      <w:r>
        <w:separator/>
      </w:r>
    </w:p>
  </w:footnote>
  <w:footnote w:type="continuationSeparator" w:id="0">
    <w:p w14:paraId="1E27C3CD" w14:textId="77777777" w:rsidR="008A2209" w:rsidRDefault="008A220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02D71" w14:textId="77777777" w:rsidR="008A2209" w:rsidRDefault="008A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6851" w14:textId="77777777" w:rsidR="008A2209" w:rsidRDefault="008A2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8A2209" w:rsidRDefault="008A2209"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8A2209" w:rsidRDefault="008A2209" w:rsidP="00914572">
                          <w:pPr>
                            <w:pStyle w:val="Headeraddress"/>
                            <w:spacing w:line="240" w:lineRule="auto"/>
                            <w:ind w:left="0" w:right="0"/>
                            <w:rPr>
                              <w:color w:val="auto"/>
                            </w:rPr>
                          </w:pPr>
                          <w:r>
                            <w:rPr>
                              <w:color w:val="auto"/>
                            </w:rPr>
                            <w:t>Office of Racing</w:t>
                          </w:r>
                        </w:p>
                        <w:p w14:paraId="5F179A82" w14:textId="4F742B6B" w:rsidR="008A2209" w:rsidRPr="00573D70" w:rsidRDefault="008A2209" w:rsidP="00914572">
                          <w:pPr>
                            <w:pStyle w:val="Headeraddress"/>
                            <w:spacing w:line="240" w:lineRule="auto"/>
                            <w:ind w:left="0" w:right="0"/>
                            <w:rPr>
                              <w:color w:val="auto"/>
                            </w:rPr>
                          </w:pPr>
                          <w:r w:rsidRPr="00573D70">
                            <w:rPr>
                              <w:color w:val="auto"/>
                            </w:rPr>
                            <w:t>GPO Box 4509</w:t>
                          </w:r>
                        </w:p>
                        <w:p w14:paraId="278F5D05" w14:textId="447C8F29" w:rsidR="008A2209" w:rsidRPr="00573D70" w:rsidRDefault="008A220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A2209" w:rsidRPr="00573D70" w:rsidRDefault="008A220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A2209" w:rsidRPr="00573D70" w:rsidRDefault="008A2209" w:rsidP="00914572">
                          <w:pPr>
                            <w:rPr>
                              <w:sz w:val="16"/>
                              <w:szCs w:val="16"/>
                            </w:rPr>
                          </w:pPr>
                          <w:r w:rsidRPr="00573D70">
                            <w:rPr>
                              <w:sz w:val="16"/>
                              <w:szCs w:val="16"/>
                            </w:rPr>
                            <w:t>DX 210074</w:t>
                          </w:r>
                        </w:p>
                        <w:p w14:paraId="1BD01241" w14:textId="77777777" w:rsidR="008A2209" w:rsidRPr="00E07246" w:rsidRDefault="008A2209">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8A2209" w:rsidRDefault="008A2209" w:rsidP="00914572">
                    <w:pPr>
                      <w:pStyle w:val="Headeraddress"/>
                      <w:spacing w:line="240" w:lineRule="auto"/>
                      <w:ind w:left="0" w:right="0"/>
                      <w:rPr>
                        <w:color w:val="auto"/>
                      </w:rPr>
                    </w:pPr>
                    <w:r>
                      <w:rPr>
                        <w:color w:val="auto"/>
                      </w:rPr>
                      <w:t>Office of Racing</w:t>
                    </w:r>
                  </w:p>
                  <w:p w14:paraId="5F179A82" w14:textId="4F742B6B" w:rsidR="008A2209" w:rsidRPr="00573D70" w:rsidRDefault="008A2209" w:rsidP="00914572">
                    <w:pPr>
                      <w:pStyle w:val="Headeraddress"/>
                      <w:spacing w:line="240" w:lineRule="auto"/>
                      <w:ind w:left="0" w:right="0"/>
                      <w:rPr>
                        <w:color w:val="auto"/>
                      </w:rPr>
                    </w:pPr>
                    <w:r w:rsidRPr="00573D70">
                      <w:rPr>
                        <w:color w:val="auto"/>
                      </w:rPr>
                      <w:t>GPO Box 4509</w:t>
                    </w:r>
                  </w:p>
                  <w:p w14:paraId="278F5D05" w14:textId="447C8F29" w:rsidR="008A2209" w:rsidRPr="00573D70" w:rsidRDefault="008A220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A2209" w:rsidRPr="00573D70" w:rsidRDefault="008A220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A2209" w:rsidRPr="00573D70" w:rsidRDefault="008A2209" w:rsidP="00914572">
                    <w:pPr>
                      <w:rPr>
                        <w:sz w:val="16"/>
                        <w:szCs w:val="16"/>
                      </w:rPr>
                    </w:pPr>
                    <w:r w:rsidRPr="00573D70">
                      <w:rPr>
                        <w:sz w:val="16"/>
                        <w:szCs w:val="16"/>
                      </w:rPr>
                      <w:t>DX 210074</w:t>
                    </w:r>
                  </w:p>
                  <w:p w14:paraId="1BD01241" w14:textId="77777777" w:rsidR="008A2209" w:rsidRPr="00E07246" w:rsidRDefault="008A2209">
                    <w:pPr>
                      <w:rPr>
                        <w:color w:val="004EA8"/>
                        <w:sz w:val="16"/>
                        <w:szCs w:val="16"/>
                      </w:rPr>
                    </w:pPr>
                  </w:p>
                </w:txbxContent>
              </v:textbox>
            </v:shape>
          </w:pict>
        </mc:Fallback>
      </mc:AlternateContent>
    </w:r>
  </w:p>
  <w:p w14:paraId="15C8E398" w14:textId="13D9328D" w:rsidR="008A2209" w:rsidRDefault="008A2209" w:rsidP="00CF0999"/>
  <w:p w14:paraId="6E2C6967" w14:textId="6D942FA3" w:rsidR="008A2209" w:rsidRPr="00DA09EA" w:rsidRDefault="008A2209"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C1E18"/>
    <w:multiLevelType w:val="hybridMultilevel"/>
    <w:tmpl w:val="703C29D0"/>
    <w:lvl w:ilvl="0" w:tplc="3470F282">
      <w:start w:val="1"/>
      <w:numFmt w:val="decimal"/>
      <w:lvlText w:val="(%1)"/>
      <w:lvlJc w:val="left"/>
      <w:pPr>
        <w:ind w:left="153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6393F"/>
    <w:multiLevelType w:val="hybridMultilevel"/>
    <w:tmpl w:val="EA126F38"/>
    <w:lvl w:ilvl="0" w:tplc="8D8A8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857B2"/>
    <w:multiLevelType w:val="hybridMultilevel"/>
    <w:tmpl w:val="66A895FC"/>
    <w:lvl w:ilvl="0" w:tplc="968013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81E70"/>
    <w:multiLevelType w:val="hybridMultilevel"/>
    <w:tmpl w:val="18DE43D6"/>
    <w:lvl w:ilvl="0" w:tplc="8D8A8B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D120B"/>
    <w:multiLevelType w:val="hybridMultilevel"/>
    <w:tmpl w:val="A9886DEC"/>
    <w:lvl w:ilvl="0" w:tplc="AAFAB02A">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1E8A4C3F"/>
    <w:multiLevelType w:val="hybridMultilevel"/>
    <w:tmpl w:val="C35E5F0E"/>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F976B6"/>
    <w:multiLevelType w:val="hybridMultilevel"/>
    <w:tmpl w:val="E61411FA"/>
    <w:lvl w:ilvl="0" w:tplc="8D8A8B6C">
      <w:start w:val="1"/>
      <w:numFmt w:val="lowerLetter"/>
      <w:lvlText w:val="(%1)"/>
      <w:lvlJc w:val="left"/>
      <w:pPr>
        <w:ind w:left="360" w:hanging="360"/>
      </w:pPr>
      <w:rPr>
        <w:rFonts w:hint="default"/>
      </w:rPr>
    </w:lvl>
    <w:lvl w:ilvl="1" w:tplc="0C090019">
      <w:start w:val="1"/>
      <w:numFmt w:val="lowerLetter"/>
      <w:lvlText w:val="%2."/>
      <w:lvlJc w:val="left"/>
      <w:pPr>
        <w:ind w:left="2796" w:hanging="360"/>
      </w:pPr>
    </w:lvl>
    <w:lvl w:ilvl="2" w:tplc="0C09001B" w:tentative="1">
      <w:start w:val="1"/>
      <w:numFmt w:val="lowerRoman"/>
      <w:lvlText w:val="%3."/>
      <w:lvlJc w:val="right"/>
      <w:pPr>
        <w:ind w:left="3516" w:hanging="180"/>
      </w:pPr>
    </w:lvl>
    <w:lvl w:ilvl="3" w:tplc="0C09000F" w:tentative="1">
      <w:start w:val="1"/>
      <w:numFmt w:val="decimal"/>
      <w:lvlText w:val="%4."/>
      <w:lvlJc w:val="left"/>
      <w:pPr>
        <w:ind w:left="4236" w:hanging="360"/>
      </w:pPr>
    </w:lvl>
    <w:lvl w:ilvl="4" w:tplc="0C090019" w:tentative="1">
      <w:start w:val="1"/>
      <w:numFmt w:val="lowerLetter"/>
      <w:lvlText w:val="%5."/>
      <w:lvlJc w:val="left"/>
      <w:pPr>
        <w:ind w:left="4956" w:hanging="360"/>
      </w:pPr>
    </w:lvl>
    <w:lvl w:ilvl="5" w:tplc="0C09001B" w:tentative="1">
      <w:start w:val="1"/>
      <w:numFmt w:val="lowerRoman"/>
      <w:lvlText w:val="%6."/>
      <w:lvlJc w:val="right"/>
      <w:pPr>
        <w:ind w:left="5676" w:hanging="180"/>
      </w:pPr>
    </w:lvl>
    <w:lvl w:ilvl="6" w:tplc="0C09000F" w:tentative="1">
      <w:start w:val="1"/>
      <w:numFmt w:val="decimal"/>
      <w:lvlText w:val="%7."/>
      <w:lvlJc w:val="left"/>
      <w:pPr>
        <w:ind w:left="6396" w:hanging="360"/>
      </w:pPr>
    </w:lvl>
    <w:lvl w:ilvl="7" w:tplc="0C090019" w:tentative="1">
      <w:start w:val="1"/>
      <w:numFmt w:val="lowerLetter"/>
      <w:lvlText w:val="%8."/>
      <w:lvlJc w:val="left"/>
      <w:pPr>
        <w:ind w:left="7116" w:hanging="360"/>
      </w:pPr>
    </w:lvl>
    <w:lvl w:ilvl="8" w:tplc="0C09001B" w:tentative="1">
      <w:start w:val="1"/>
      <w:numFmt w:val="lowerRoman"/>
      <w:lvlText w:val="%9."/>
      <w:lvlJc w:val="right"/>
      <w:pPr>
        <w:ind w:left="7836" w:hanging="180"/>
      </w:pPr>
    </w:lvl>
  </w:abstractNum>
  <w:abstractNum w:abstractNumId="11" w15:restartNumberingAfterBreak="0">
    <w:nsid w:val="1FCA42BA"/>
    <w:multiLevelType w:val="hybridMultilevel"/>
    <w:tmpl w:val="96EEB05E"/>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26FE0B24"/>
    <w:multiLevelType w:val="hybridMultilevel"/>
    <w:tmpl w:val="1BB408AC"/>
    <w:lvl w:ilvl="0" w:tplc="3470F282">
      <w:start w:val="1"/>
      <w:numFmt w:val="decimal"/>
      <w:lvlText w:val="(%1)"/>
      <w:lvlJc w:val="left"/>
      <w:pPr>
        <w:ind w:left="2520" w:hanging="630"/>
      </w:pPr>
      <w:rPr>
        <w:rFonts w:hint="default"/>
      </w:rPr>
    </w:lvl>
    <w:lvl w:ilvl="1" w:tplc="EE7CCAB6">
      <w:start w:val="1"/>
      <w:numFmt w:val="lowerLetter"/>
      <w:lvlText w:val="(%2)"/>
      <w:lvlJc w:val="left"/>
      <w:pPr>
        <w:ind w:left="2970" w:hanging="360"/>
      </w:pPr>
      <w:rPr>
        <w:rFonts w:hint="default"/>
      </w:r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17"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76BEA"/>
    <w:multiLevelType w:val="hybridMultilevel"/>
    <w:tmpl w:val="E23E0346"/>
    <w:lvl w:ilvl="0" w:tplc="0E369DDE">
      <w:start w:val="1"/>
      <w:numFmt w:val="decimal"/>
      <w:lvlText w:val="%1."/>
      <w:lvlJc w:val="left"/>
      <w:pPr>
        <w:tabs>
          <w:tab w:val="num" w:pos="1353"/>
        </w:tabs>
        <w:ind w:left="1353" w:hanging="360"/>
      </w:pPr>
      <w:rPr>
        <w:rFonts w:ascii="Calibri" w:eastAsia="Calibri" w:hAnsi="Calibri" w:cs="Calibri"/>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1C731D"/>
    <w:multiLevelType w:val="hybridMultilevel"/>
    <w:tmpl w:val="F70047E0"/>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22" w15:restartNumberingAfterBreak="0">
    <w:nsid w:val="3BC248AE"/>
    <w:multiLevelType w:val="hybridMultilevel"/>
    <w:tmpl w:val="B0E2589A"/>
    <w:lvl w:ilvl="0" w:tplc="C3E4A348">
      <w:start w:val="1"/>
      <w:numFmt w:val="decimal"/>
      <w:lvlText w:val="%1."/>
      <w:lvlJc w:val="left"/>
      <w:pPr>
        <w:ind w:left="1070"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41A5CC4"/>
    <w:multiLevelType w:val="hybridMultilevel"/>
    <w:tmpl w:val="215C3962"/>
    <w:lvl w:ilvl="0" w:tplc="C8D4E54E">
      <w:start w:val="1"/>
      <w:numFmt w:val="lowerLetter"/>
      <w:lvlText w:val="(%1)"/>
      <w:lvlJc w:val="left"/>
      <w:pPr>
        <w:ind w:left="3240" w:hanging="360"/>
      </w:pPr>
      <w:rPr>
        <w:rFonts w:hint="default"/>
      </w:rPr>
    </w:lvl>
    <w:lvl w:ilvl="1" w:tplc="C8D4E54E">
      <w:start w:val="1"/>
      <w:numFmt w:val="lowerLetter"/>
      <w:lvlText w:val="(%2)"/>
      <w:lvlJc w:val="left"/>
      <w:pPr>
        <w:ind w:left="3960" w:hanging="360"/>
      </w:pPr>
      <w:rPr>
        <w:rFonts w:hint="default"/>
      </w:r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09F37AE"/>
    <w:multiLevelType w:val="hybridMultilevel"/>
    <w:tmpl w:val="92F67D3E"/>
    <w:lvl w:ilvl="0" w:tplc="C8D4E54E">
      <w:start w:val="1"/>
      <w:numFmt w:val="lowerLetter"/>
      <w:lvlText w:val="(%1)"/>
      <w:lvlJc w:val="left"/>
      <w:pPr>
        <w:ind w:left="3240" w:hanging="360"/>
      </w:pPr>
      <w:rPr>
        <w:rFonts w:hint="default"/>
      </w:rPr>
    </w:lvl>
    <w:lvl w:ilvl="1" w:tplc="0C090019">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B0F09"/>
    <w:multiLevelType w:val="hybridMultilevel"/>
    <w:tmpl w:val="269C7312"/>
    <w:lvl w:ilvl="0" w:tplc="FF202B3C">
      <w:start w:val="1"/>
      <w:numFmt w:val="decimal"/>
      <w:lvlText w:val="(%1)"/>
      <w:lvlJc w:val="left"/>
      <w:pPr>
        <w:ind w:left="1174" w:hanging="360"/>
      </w:pPr>
      <w:rPr>
        <w:rFonts w:ascii="Gotham Book" w:eastAsia="MS Mincho" w:hAnsi="Gotham Book" w:cs="Arial" w:hint="default"/>
        <w:b w:val="0"/>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885B8D"/>
    <w:multiLevelType w:val="hybridMultilevel"/>
    <w:tmpl w:val="9894F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802C94"/>
    <w:multiLevelType w:val="hybridMultilevel"/>
    <w:tmpl w:val="A4CA638E"/>
    <w:lvl w:ilvl="0" w:tplc="8D8A8B6C">
      <w:start w:val="1"/>
      <w:numFmt w:val="lowerLetter"/>
      <w:lvlText w:val="(%1)"/>
      <w:lvlJc w:val="left"/>
      <w:pPr>
        <w:ind w:left="1174" w:hanging="36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40" w15:restartNumberingAfterBreak="0">
    <w:nsid w:val="7C2315F9"/>
    <w:multiLevelType w:val="hybridMultilevel"/>
    <w:tmpl w:val="574C9110"/>
    <w:lvl w:ilvl="0" w:tplc="0C09000F">
      <w:start w:val="1"/>
      <w:numFmt w:val="decimal"/>
      <w:lvlText w:val="%1."/>
      <w:lvlJc w:val="left"/>
      <w:pPr>
        <w:ind w:left="2610" w:hanging="360"/>
      </w:pPr>
    </w:lvl>
    <w:lvl w:ilvl="1" w:tplc="0C090019" w:tentative="1">
      <w:start w:val="1"/>
      <w:numFmt w:val="lowerLetter"/>
      <w:lvlText w:val="%2."/>
      <w:lvlJc w:val="left"/>
      <w:pPr>
        <w:ind w:left="3330" w:hanging="360"/>
      </w:pPr>
    </w:lvl>
    <w:lvl w:ilvl="2" w:tplc="0C09001B" w:tentative="1">
      <w:start w:val="1"/>
      <w:numFmt w:val="lowerRoman"/>
      <w:lvlText w:val="%3."/>
      <w:lvlJc w:val="right"/>
      <w:pPr>
        <w:ind w:left="4050" w:hanging="180"/>
      </w:pPr>
    </w:lvl>
    <w:lvl w:ilvl="3" w:tplc="0C09000F" w:tentative="1">
      <w:start w:val="1"/>
      <w:numFmt w:val="decimal"/>
      <w:lvlText w:val="%4."/>
      <w:lvlJc w:val="left"/>
      <w:pPr>
        <w:ind w:left="4770" w:hanging="360"/>
      </w:pPr>
    </w:lvl>
    <w:lvl w:ilvl="4" w:tplc="0C090019" w:tentative="1">
      <w:start w:val="1"/>
      <w:numFmt w:val="lowerLetter"/>
      <w:lvlText w:val="%5."/>
      <w:lvlJc w:val="left"/>
      <w:pPr>
        <w:ind w:left="5490" w:hanging="360"/>
      </w:pPr>
    </w:lvl>
    <w:lvl w:ilvl="5" w:tplc="0C09001B" w:tentative="1">
      <w:start w:val="1"/>
      <w:numFmt w:val="lowerRoman"/>
      <w:lvlText w:val="%6."/>
      <w:lvlJc w:val="right"/>
      <w:pPr>
        <w:ind w:left="6210" w:hanging="180"/>
      </w:pPr>
    </w:lvl>
    <w:lvl w:ilvl="6" w:tplc="0C09000F" w:tentative="1">
      <w:start w:val="1"/>
      <w:numFmt w:val="decimal"/>
      <w:lvlText w:val="%7."/>
      <w:lvlJc w:val="left"/>
      <w:pPr>
        <w:ind w:left="6930" w:hanging="360"/>
      </w:pPr>
    </w:lvl>
    <w:lvl w:ilvl="7" w:tplc="0C090019" w:tentative="1">
      <w:start w:val="1"/>
      <w:numFmt w:val="lowerLetter"/>
      <w:lvlText w:val="%8."/>
      <w:lvlJc w:val="left"/>
      <w:pPr>
        <w:ind w:left="7650" w:hanging="360"/>
      </w:pPr>
    </w:lvl>
    <w:lvl w:ilvl="8" w:tplc="0C09001B" w:tentative="1">
      <w:start w:val="1"/>
      <w:numFmt w:val="lowerRoman"/>
      <w:lvlText w:val="%9."/>
      <w:lvlJc w:val="right"/>
      <w:pPr>
        <w:ind w:left="8370" w:hanging="180"/>
      </w:pPr>
    </w:lvl>
  </w:abstractNum>
  <w:abstractNum w:abstractNumId="4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9"/>
  </w:num>
  <w:num w:numId="2">
    <w:abstractNumId w:val="19"/>
  </w:num>
  <w:num w:numId="3">
    <w:abstractNumId w:val="37"/>
  </w:num>
  <w:num w:numId="4">
    <w:abstractNumId w:val="34"/>
  </w:num>
  <w:num w:numId="5">
    <w:abstractNumId w:val="13"/>
  </w:num>
  <w:num w:numId="6">
    <w:abstractNumId w:val="36"/>
  </w:num>
  <w:num w:numId="7">
    <w:abstractNumId w:val="42"/>
  </w:num>
  <w:num w:numId="8">
    <w:abstractNumId w:val="27"/>
  </w:num>
  <w:num w:numId="9">
    <w:abstractNumId w:val="41"/>
  </w:num>
  <w:num w:numId="10">
    <w:abstractNumId w:val="31"/>
  </w:num>
  <w:num w:numId="11">
    <w:abstractNumId w:val="1"/>
  </w:num>
  <w:num w:numId="12">
    <w:abstractNumId w:val="25"/>
  </w:num>
  <w:num w:numId="13">
    <w:abstractNumId w:val="2"/>
  </w:num>
  <w:num w:numId="14">
    <w:abstractNumId w:val="14"/>
  </w:num>
  <w:num w:numId="15">
    <w:abstractNumId w:val="15"/>
  </w:num>
  <w:num w:numId="16">
    <w:abstractNumId w:val="43"/>
  </w:num>
  <w:num w:numId="17">
    <w:abstractNumId w:val="0"/>
  </w:num>
  <w:num w:numId="18">
    <w:abstractNumId w:val="23"/>
  </w:num>
  <w:num w:numId="19">
    <w:abstractNumId w:val="12"/>
  </w:num>
  <w:num w:numId="20">
    <w:abstractNumId w:val="4"/>
  </w:num>
  <w:num w:numId="21">
    <w:abstractNumId w:val="38"/>
  </w:num>
  <w:num w:numId="22">
    <w:abstractNumId w:val="18"/>
  </w:num>
  <w:num w:numId="23">
    <w:abstractNumId w:val="17"/>
  </w:num>
  <w:num w:numId="24">
    <w:abstractNumId w:val="20"/>
  </w:num>
  <w:num w:numId="25">
    <w:abstractNumId w:val="32"/>
  </w:num>
  <w:num w:numId="26">
    <w:abstractNumId w:val="26"/>
  </w:num>
  <w:num w:numId="27">
    <w:abstractNumId w:val="3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0"/>
  </w:num>
  <w:num w:numId="31">
    <w:abstractNumId w:val="7"/>
  </w:num>
  <w:num w:numId="32">
    <w:abstractNumId w:val="10"/>
  </w:num>
  <w:num w:numId="33">
    <w:abstractNumId w:val="5"/>
  </w:num>
  <w:num w:numId="34">
    <w:abstractNumId w:val="40"/>
  </w:num>
  <w:num w:numId="35">
    <w:abstractNumId w:val="16"/>
  </w:num>
  <w:num w:numId="36">
    <w:abstractNumId w:val="28"/>
  </w:num>
  <w:num w:numId="37">
    <w:abstractNumId w:val="24"/>
  </w:num>
  <w:num w:numId="38">
    <w:abstractNumId w:val="9"/>
  </w:num>
  <w:num w:numId="39">
    <w:abstractNumId w:val="39"/>
  </w:num>
  <w:num w:numId="40">
    <w:abstractNumId w:val="21"/>
  </w:num>
  <w:num w:numId="41">
    <w:abstractNumId w:val="3"/>
  </w:num>
  <w:num w:numId="42">
    <w:abstractNumId w:val="33"/>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32"/>
    <w:rsid w:val="000025F0"/>
    <w:rsid w:val="00016B45"/>
    <w:rsid w:val="0002120E"/>
    <w:rsid w:val="000215EA"/>
    <w:rsid w:val="00034BF6"/>
    <w:rsid w:val="00042F7B"/>
    <w:rsid w:val="000506C1"/>
    <w:rsid w:val="000576F4"/>
    <w:rsid w:val="000642AD"/>
    <w:rsid w:val="000717EB"/>
    <w:rsid w:val="00071F3E"/>
    <w:rsid w:val="00073C6A"/>
    <w:rsid w:val="00087EA5"/>
    <w:rsid w:val="000934F0"/>
    <w:rsid w:val="0009363B"/>
    <w:rsid w:val="000A04DF"/>
    <w:rsid w:val="000A4CB3"/>
    <w:rsid w:val="000A63EB"/>
    <w:rsid w:val="000A7F6C"/>
    <w:rsid w:val="000B5E53"/>
    <w:rsid w:val="000C05F5"/>
    <w:rsid w:val="000C61EC"/>
    <w:rsid w:val="000C73F9"/>
    <w:rsid w:val="000D1DE1"/>
    <w:rsid w:val="000D698B"/>
    <w:rsid w:val="000E5309"/>
    <w:rsid w:val="000F5A17"/>
    <w:rsid w:val="00105417"/>
    <w:rsid w:val="00106DE9"/>
    <w:rsid w:val="0012029D"/>
    <w:rsid w:val="001203CF"/>
    <w:rsid w:val="00122152"/>
    <w:rsid w:val="00133A4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3E06"/>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1235E"/>
    <w:rsid w:val="00320270"/>
    <w:rsid w:val="0032538F"/>
    <w:rsid w:val="00327015"/>
    <w:rsid w:val="00335102"/>
    <w:rsid w:val="00344B4E"/>
    <w:rsid w:val="00345DD8"/>
    <w:rsid w:val="003648BE"/>
    <w:rsid w:val="003676AA"/>
    <w:rsid w:val="00370738"/>
    <w:rsid w:val="00371DB0"/>
    <w:rsid w:val="0037568F"/>
    <w:rsid w:val="00377F4D"/>
    <w:rsid w:val="00384D77"/>
    <w:rsid w:val="00386422"/>
    <w:rsid w:val="003875DE"/>
    <w:rsid w:val="003904DC"/>
    <w:rsid w:val="00395503"/>
    <w:rsid w:val="003A17CB"/>
    <w:rsid w:val="003A53E6"/>
    <w:rsid w:val="003A5F62"/>
    <w:rsid w:val="003B5315"/>
    <w:rsid w:val="003B5657"/>
    <w:rsid w:val="003B61CD"/>
    <w:rsid w:val="003B7142"/>
    <w:rsid w:val="003C377A"/>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36AF"/>
    <w:rsid w:val="00495519"/>
    <w:rsid w:val="004A103B"/>
    <w:rsid w:val="004A3ECF"/>
    <w:rsid w:val="004A3FBE"/>
    <w:rsid w:val="004A5123"/>
    <w:rsid w:val="004A729B"/>
    <w:rsid w:val="004A7BBC"/>
    <w:rsid w:val="004B2C80"/>
    <w:rsid w:val="004C2A89"/>
    <w:rsid w:val="004C433B"/>
    <w:rsid w:val="004D6D59"/>
    <w:rsid w:val="004F338D"/>
    <w:rsid w:val="005044B5"/>
    <w:rsid w:val="00512165"/>
    <w:rsid w:val="005169FE"/>
    <w:rsid w:val="00524424"/>
    <w:rsid w:val="005250ED"/>
    <w:rsid w:val="0052530C"/>
    <w:rsid w:val="00525438"/>
    <w:rsid w:val="00530AFE"/>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8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0544E"/>
    <w:rsid w:val="00611F17"/>
    <w:rsid w:val="00620923"/>
    <w:rsid w:val="00623FAF"/>
    <w:rsid w:val="0063618E"/>
    <w:rsid w:val="00636D36"/>
    <w:rsid w:val="006372F9"/>
    <w:rsid w:val="00642C05"/>
    <w:rsid w:val="00650664"/>
    <w:rsid w:val="0065084E"/>
    <w:rsid w:val="00653602"/>
    <w:rsid w:val="00655DEE"/>
    <w:rsid w:val="006649F5"/>
    <w:rsid w:val="006653E1"/>
    <w:rsid w:val="00670338"/>
    <w:rsid w:val="00671D2E"/>
    <w:rsid w:val="00674577"/>
    <w:rsid w:val="00676117"/>
    <w:rsid w:val="006816AD"/>
    <w:rsid w:val="00695E3E"/>
    <w:rsid w:val="00696119"/>
    <w:rsid w:val="006A3CAB"/>
    <w:rsid w:val="006A44B4"/>
    <w:rsid w:val="006A5698"/>
    <w:rsid w:val="006C4514"/>
    <w:rsid w:val="006C6349"/>
    <w:rsid w:val="006D0153"/>
    <w:rsid w:val="006D01DF"/>
    <w:rsid w:val="006D411D"/>
    <w:rsid w:val="006D4F84"/>
    <w:rsid w:val="006D7D92"/>
    <w:rsid w:val="006E7B2E"/>
    <w:rsid w:val="006F0207"/>
    <w:rsid w:val="006F17DB"/>
    <w:rsid w:val="006F5AD4"/>
    <w:rsid w:val="006F5B80"/>
    <w:rsid w:val="00700867"/>
    <w:rsid w:val="00700DD7"/>
    <w:rsid w:val="0070207C"/>
    <w:rsid w:val="00706C60"/>
    <w:rsid w:val="00730528"/>
    <w:rsid w:val="007510B7"/>
    <w:rsid w:val="00757D1A"/>
    <w:rsid w:val="00760F9A"/>
    <w:rsid w:val="00765C61"/>
    <w:rsid w:val="007676B6"/>
    <w:rsid w:val="007678CB"/>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7F329B"/>
    <w:rsid w:val="00807027"/>
    <w:rsid w:val="00811966"/>
    <w:rsid w:val="008142E6"/>
    <w:rsid w:val="008142E9"/>
    <w:rsid w:val="00827503"/>
    <w:rsid w:val="00832DC2"/>
    <w:rsid w:val="0084058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2209"/>
    <w:rsid w:val="008A4723"/>
    <w:rsid w:val="008A5B93"/>
    <w:rsid w:val="008B55E6"/>
    <w:rsid w:val="008B5832"/>
    <w:rsid w:val="008C03D8"/>
    <w:rsid w:val="008C14D2"/>
    <w:rsid w:val="008C28F3"/>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7A54"/>
    <w:rsid w:val="00930D34"/>
    <w:rsid w:val="009457F9"/>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84442"/>
    <w:rsid w:val="009851C3"/>
    <w:rsid w:val="00996987"/>
    <w:rsid w:val="009A7521"/>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77631"/>
    <w:rsid w:val="00A812BA"/>
    <w:rsid w:val="00A81823"/>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E53D3"/>
    <w:rsid w:val="00AF03B5"/>
    <w:rsid w:val="00AF5E1D"/>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6679A"/>
    <w:rsid w:val="00B7239A"/>
    <w:rsid w:val="00B85F74"/>
    <w:rsid w:val="00B86063"/>
    <w:rsid w:val="00B922DE"/>
    <w:rsid w:val="00B926E1"/>
    <w:rsid w:val="00B9298E"/>
    <w:rsid w:val="00B9303A"/>
    <w:rsid w:val="00B954AB"/>
    <w:rsid w:val="00BA02D7"/>
    <w:rsid w:val="00BA04C8"/>
    <w:rsid w:val="00BA26D8"/>
    <w:rsid w:val="00BA3A45"/>
    <w:rsid w:val="00BB29C3"/>
    <w:rsid w:val="00BC566B"/>
    <w:rsid w:val="00BC7986"/>
    <w:rsid w:val="00BE3B8B"/>
    <w:rsid w:val="00BE6485"/>
    <w:rsid w:val="00BF60DD"/>
    <w:rsid w:val="00C004CB"/>
    <w:rsid w:val="00C03623"/>
    <w:rsid w:val="00C060DA"/>
    <w:rsid w:val="00C073DF"/>
    <w:rsid w:val="00C07FA0"/>
    <w:rsid w:val="00C20E7F"/>
    <w:rsid w:val="00C22CA3"/>
    <w:rsid w:val="00C3090E"/>
    <w:rsid w:val="00C32F6A"/>
    <w:rsid w:val="00C35CD3"/>
    <w:rsid w:val="00C410C0"/>
    <w:rsid w:val="00C42EAA"/>
    <w:rsid w:val="00C46BD0"/>
    <w:rsid w:val="00C51277"/>
    <w:rsid w:val="00C54382"/>
    <w:rsid w:val="00C54594"/>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67628"/>
    <w:rsid w:val="00D72DC9"/>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169D"/>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9C7"/>
    <w:rsid w:val="00FB7C61"/>
    <w:rsid w:val="00FC127C"/>
    <w:rsid w:val="00FC70FF"/>
    <w:rsid w:val="00FE43B1"/>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2E5E5C37-0681-40AC-B398-E3EF8A8B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FAAC6-FCDE-462C-9458-6A4542B98D49}">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franca morin</dc:creator>
  <cp:lastModifiedBy>Mark A Howard (DJPR)</cp:lastModifiedBy>
  <cp:revision>10</cp:revision>
  <cp:lastPrinted>2021-08-10T06:46:00Z</cp:lastPrinted>
  <dcterms:created xsi:type="dcterms:W3CDTF">2021-08-06T01:02:00Z</dcterms:created>
  <dcterms:modified xsi:type="dcterms:W3CDTF">2021-08-10T06:46:00Z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