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080F5" w14:textId="03B81095" w:rsidR="00624A55" w:rsidRPr="00B34630" w:rsidRDefault="0041105E" w:rsidP="00E72788">
      <w:pPr>
        <w:pStyle w:val="Heading1"/>
        <w:ind w:left="-284" w:firstLine="284"/>
        <w:rPr>
          <w:sz w:val="44"/>
          <w:szCs w:val="44"/>
        </w:rPr>
      </w:pPr>
      <w:r w:rsidRPr="00B34630">
        <w:rPr>
          <w:sz w:val="44"/>
          <w:szCs w:val="44"/>
        </w:rPr>
        <w:t xml:space="preserve">Kujiandikisha katika shule ya msingi kwa 2024 </w:t>
      </w:r>
    </w:p>
    <w:p w14:paraId="2BEE12A0" w14:textId="4760E145" w:rsidR="000C50B4" w:rsidRDefault="00B34630" w:rsidP="00162CBE">
      <w:pPr>
        <w:spacing w:before="120"/>
        <w:ind w:left="-284"/>
        <w:rPr>
          <w:rFonts w:cs="Arial"/>
        </w:rPr>
      </w:pPr>
      <w:r w:rsidRPr="006E2985">
        <w:rPr>
          <w:noProof/>
          <w:lang w:val="en-AU" w:eastAsia="en-AU"/>
        </w:rPr>
        <mc:AlternateContent>
          <mc:Choice Requires="wps">
            <w:drawing>
              <wp:anchor distT="45720" distB="45720" distL="114300" distR="114300" simplePos="0" relativeHeight="251658240" behindDoc="1" locked="0" layoutInCell="1" allowOverlap="1" wp14:anchorId="2F2CA710" wp14:editId="28C9E2A2">
                <wp:simplePos x="0" y="0"/>
                <wp:positionH relativeFrom="column">
                  <wp:posOffset>-92710</wp:posOffset>
                </wp:positionH>
                <wp:positionV relativeFrom="paragraph">
                  <wp:posOffset>55245</wp:posOffset>
                </wp:positionV>
                <wp:extent cx="4277360" cy="18796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7360" cy="1879600"/>
                        </a:xfrm>
                        <a:prstGeom prst="rect">
                          <a:avLst/>
                        </a:prstGeom>
                        <a:noFill/>
                        <a:ln w="9525">
                          <a:noFill/>
                          <a:miter lim="800000"/>
                          <a:headEnd/>
                          <a:tailEnd/>
                        </a:ln>
                      </wps:spPr>
                      <wps:txbx>
                        <w:txbxContent>
                          <w:p w14:paraId="519602C6" w14:textId="436FED20" w:rsidR="00C464B3" w:rsidRDefault="002269C4" w:rsidP="00C464B3">
                            <w:r>
                              <w:t xml:space="preserve">Kuanza shule ni wakati wa kusisimua kwa watoto, wazazi pamoja na walezi. Sisi tunataka kukusaidia kufanya mchakato wa kujiandikisha kuwa rahisi iwezekanavyo kwako. </w:t>
                            </w:r>
                            <w:bookmarkStart w:id="0" w:name="_GoBack"/>
                            <w:bookmarkEnd w:id="0"/>
                          </w:p>
                          <w:p w14:paraId="02F53AAD" w14:textId="77777777" w:rsidR="004F48CF" w:rsidRDefault="006E2985" w:rsidP="00B41F84">
                            <w:pPr>
                              <w:rPr>
                                <w:rFonts w:cs="Arial"/>
                              </w:rPr>
                            </w:pPr>
                            <w:r>
                              <w:t xml:space="preserve">Katika Victoria, mtoto wako ana haki ya kuhudhuria shule ya ujirani aliyoichagua ('shule ya mtaani') chini ya </w:t>
                            </w:r>
                            <w:r w:rsidRPr="00C464B3">
                              <w:rPr>
                                <w:i/>
                                <w:iCs/>
                              </w:rPr>
                              <w:t>Sheria ya Marekebisho ya Elimu na Mafunzo ya mwaka 2006</w:t>
                            </w:r>
                            <w:r>
                              <w:t xml:space="preserve">. </w:t>
                            </w:r>
                          </w:p>
                          <w:p w14:paraId="14D8C309" w14:textId="3FDC3F08" w:rsidR="006E2985" w:rsidRPr="00B41F84" w:rsidRDefault="00232BF5" w:rsidP="00B41F84">
                            <w:r>
                              <w:t xml:space="preserve">Wewe unaweza pia kutia ombi la nafasi katika shule ambayo si shule ya karibu nawe. Shule itazingatia ombi lako kulingana na Sera ya Kuandikisha watoto. Kwa maelezo zaidi kuhusu Sera ya Kuandikisha Watoto, tembelea ukurasa wa </w:t>
                            </w:r>
                            <w:hyperlink r:id="rId8" w:history="1">
                              <w:r>
                                <w:rPr>
                                  <w:rStyle w:val="Hyperlink"/>
                                  <w:rFonts w:ascii="Arial" w:hAnsi="Arial"/>
                                  <w:color w:val="2683C6" w:themeColor="accent2"/>
                                </w:rPr>
                                <w:t>Kujiandikisha</w:t>
                              </w:r>
                            </w:hyperlink>
                            <w:r>
                              <w:t xml:space="preserve"> shuleni.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CA710" id="_x0000_t202" coordsize="21600,21600" o:spt="202" path="m,l,21600r21600,l21600,xe">
                <v:stroke joinstyle="miter"/>
                <v:path gradientshapeok="t" o:connecttype="rect"/>
              </v:shapetype>
              <v:shape id="Text Box 2" o:spid="_x0000_s1026" type="#_x0000_t202" style="position:absolute;left:0;text-align:left;margin-left:-7.3pt;margin-top:4.35pt;width:336.8pt;height:14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lBZDAIAAPUDAAAOAAAAZHJzL2Uyb0RvYy54bWysU9tuGyEQfa/Uf0C813upryuvozRpqkrp&#10;RUr6AZhlvajAUMDedb8+A+s4VvJWdR9WwMwc5pw5rK8GrchBOC/B1LSY5JQIw6GRZlfTX493H5aU&#10;+MBMwxQYUdOj8PRq8/7dureVKKED1QhHEMT4qrc17UKwVZZ53gnN/ASsMBhswWkWcOt2WeNYj+ha&#10;ZWWez7MeXGMdcOE9nt6OQbpJ+G0rePjRtl4EomqKvYX0d+m/jf9ss2bVzjHbSX5qg/1DF5pJg5ee&#10;oW5ZYGTv5BsoLbkDD22YcNAZtK3kInFANkX+is1Dx6xIXFAcb88y+f8Hy78ffjoim5qWxYISwzQO&#10;6VEMgXyCgZRRn976CtMeLCaGAY9xzomrt/fAf3ti4KZjZieunYO+E6zB/opYmV2Ujjg+gmz7b9Dg&#10;NWwfIAENrdNRPJSDIDrO6XieTWyF4+G0XCw+zjHEMVYsF6t5nqaXseq53DofvgjQJC5q6nD4CZ4d&#10;7n2I7bDqOSXeZuBOKpUMoAzpa7qalbNUcBHRMqA/ldQ1XebxGx0TWX42TSoOTKpxjRcoc6IdmY6c&#10;w7AdMDFqsYXmiAI4GH2I7wYXHbi/lPTowZr6P3vmBCXqq0ERV8V0Gk2bNtPZosSNu4xsLyPMcISq&#10;aaBkXN6EZPSR6zWK3cokw0snp17RW0md0zuI5r3cp6yX17p5AgAA//8DAFBLAwQUAAYACAAAACEA&#10;BHVDKt4AAAAJAQAADwAAAGRycy9kb3ducmV2LnhtbEyPzU7DMBCE70i8g7VI3Fq7kKZtyKZCIK6g&#10;lh+Jm5tsk4h4HcVuE96e5QTH0Yxmvsm3k+vUmYbQekZYzA0o4tJXLdcIb69PszWoEC1XtvNMCN8U&#10;YFtcXuQ2q/zIOzrvY62khENmEZoY+0zrUDbkbJj7nli8ox+cjSKHWleDHaXcdfrGmFQ727IsNLan&#10;h4bKr/3JIbw/Hz8/EvNSP7plP/rJaHYbjXh9Nd3fgYo0xb8w/OILOhTCdPAnroLqEGaLJJUownoF&#10;Svx0uZFvB4Rbk6xAF7n+/6D4AQAA//8DAFBLAQItABQABgAIAAAAIQC2gziS/gAAAOEBAAATAAAA&#10;AAAAAAAAAAAAAAAAAABbQ29udGVudF9UeXBlc10ueG1sUEsBAi0AFAAGAAgAAAAhADj9If/WAAAA&#10;lAEAAAsAAAAAAAAAAAAAAAAALwEAAF9yZWxzLy5yZWxzUEsBAi0AFAAGAAgAAAAhAEo2UFkMAgAA&#10;9QMAAA4AAAAAAAAAAAAAAAAALgIAAGRycy9lMm9Eb2MueG1sUEsBAi0AFAAGAAgAAAAhAAR1Qyre&#10;AAAACQEAAA8AAAAAAAAAAAAAAAAAZgQAAGRycy9kb3ducmV2LnhtbFBLBQYAAAAABAAEAPMAAABx&#10;BQAAAAA=&#10;" filled="f" stroked="f">
                <v:textbox>
                  <w:txbxContent>
                    <w:p w14:paraId="519602C6" w14:textId="436FED20" w:rsidR="00C464B3" w:rsidRDefault="002269C4" w:rsidP="00C464B3">
                      <w:r>
                        <w:t xml:space="preserve">Kuanza shule ni wakati wa kusisimua kwa watoto, wazazi pamoja na walezi. Sisi tunataka kukusaidia kufanya mchakato wa kujiandikisha kuwa rahisi iwezekanavyo kwako. </w:t>
                      </w:r>
                      <w:bookmarkStart w:id="1" w:name="_GoBack"/>
                      <w:bookmarkEnd w:id="1"/>
                    </w:p>
                    <w:p w14:paraId="02F53AAD" w14:textId="77777777" w:rsidR="004F48CF" w:rsidRDefault="006E2985" w:rsidP="00B41F84">
                      <w:pPr>
                        <w:rPr>
                          <w:rFonts w:cs="Arial"/>
                        </w:rPr>
                      </w:pPr>
                      <w:r>
                        <w:t xml:space="preserve">Katika Victoria, mtoto wako ana haki ya kuhudhuria shule ya ujirani aliyoichagua ('shule ya mtaani') chini ya </w:t>
                      </w:r>
                      <w:r w:rsidRPr="00C464B3">
                        <w:rPr>
                          <w:i/>
                          <w:iCs/>
                        </w:rPr>
                        <w:t>Sheria ya Marekebisho ya Elimu na Mafunzo ya mwaka 2006</w:t>
                      </w:r>
                      <w:r>
                        <w:t xml:space="preserve">. </w:t>
                      </w:r>
                    </w:p>
                    <w:p w14:paraId="14D8C309" w14:textId="3FDC3F08" w:rsidR="006E2985" w:rsidRPr="00B41F84" w:rsidRDefault="00232BF5" w:rsidP="00B41F84">
                      <w:r>
                        <w:t xml:space="preserve">Wewe unaweza pia kutia ombi la nafasi katika shule ambayo si shule ya karibu nawe. Shule itazingatia ombi lako kulingana na Sera ya Kuandikisha watoto. Kwa maelezo zaidi kuhusu Sera ya Kuandikisha Watoto, tembelea ukurasa wa </w:t>
                      </w:r>
                      <w:hyperlink r:id="rId9" w:history="1">
                        <w:r>
                          <w:rPr>
                            <w:rStyle w:val="Hyperlink"/>
                            <w:rFonts w:ascii="Arial" w:hAnsi="Arial"/>
                            <w:color w:val="2683C6" w:themeColor="accent2"/>
                          </w:rPr>
                          <w:t>Kujiandikisha</w:t>
                        </w:r>
                      </w:hyperlink>
                      <w:r>
                        <w:t xml:space="preserve"> shuleni.</w:t>
                      </w:r>
                    </w:p>
                  </w:txbxContent>
                </v:textbox>
              </v:shape>
            </w:pict>
          </mc:Fallback>
        </mc:AlternateContent>
      </w:r>
      <w:r w:rsidR="0041105E" w:rsidRPr="0027687F">
        <w:rPr>
          <w:noProof/>
          <w:lang w:val="en-AU" w:eastAsia="en-AU"/>
        </w:rPr>
        <w:drawing>
          <wp:anchor distT="0" distB="0" distL="114300" distR="114300" simplePos="0" relativeHeight="251658241" behindDoc="1" locked="0" layoutInCell="1" allowOverlap="1" wp14:anchorId="6DAA9E39" wp14:editId="605BE167">
            <wp:simplePos x="0" y="0"/>
            <wp:positionH relativeFrom="column">
              <wp:posOffset>3831590</wp:posOffset>
            </wp:positionH>
            <wp:positionV relativeFrom="paragraph">
              <wp:posOffset>74295</wp:posOffset>
            </wp:positionV>
            <wp:extent cx="2696210" cy="1748790"/>
            <wp:effectExtent l="0" t="0" r="8890" b="3810"/>
            <wp:wrapNone/>
            <wp:docPr id="17" name="Picture 1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19C9C98-7D39-691D-2B6A-7DF509C821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19C9C98-7D39-691D-2B6A-7DF509C82164}"/>
                        </a:ext>
                      </a:extLst>
                    </pic:cNvPr>
                    <pic:cNvPicPr>
                      <a:picLocks noChangeAspect="1"/>
                    </pic:cNvPicPr>
                  </pic:nvPicPr>
                  <pic:blipFill rotWithShape="1">
                    <a:blip r:embed="rId10" cstate="print">
                      <a:extLst>
                        <a:ext uri="{28A0092B-C50C-407E-A947-70E740481C1C}">
                          <a14:useLocalDpi xmlns:a14="http://schemas.microsoft.com/office/drawing/2010/main"/>
                        </a:ext>
                      </a:extLst>
                    </a:blip>
                    <a:srcRect l="-12273"/>
                    <a:stretch/>
                  </pic:blipFill>
                  <pic:spPr>
                    <a:xfrm>
                      <a:off x="0" y="0"/>
                      <a:ext cx="2696210" cy="1748790"/>
                    </a:xfrm>
                    <a:prstGeom prst="rect">
                      <a:avLst/>
                    </a:prstGeom>
                  </pic:spPr>
                </pic:pic>
              </a:graphicData>
            </a:graphic>
            <wp14:sizeRelH relativeFrom="margin">
              <wp14:pctWidth>0</wp14:pctWidth>
            </wp14:sizeRelH>
            <wp14:sizeRelV relativeFrom="margin">
              <wp14:pctHeight>0</wp14:pctHeight>
            </wp14:sizeRelV>
          </wp:anchor>
        </w:drawing>
      </w:r>
    </w:p>
    <w:p w14:paraId="19E78EC6" w14:textId="2A0A18B8" w:rsidR="000C50B4" w:rsidRDefault="000C50B4" w:rsidP="00162CBE">
      <w:pPr>
        <w:spacing w:before="120"/>
        <w:ind w:left="-284"/>
        <w:rPr>
          <w:rFonts w:cs="Arial"/>
        </w:rPr>
      </w:pPr>
    </w:p>
    <w:p w14:paraId="0130DD98" w14:textId="0F3A8D9C" w:rsidR="000C50B4" w:rsidRDefault="0041105E" w:rsidP="00162CBE">
      <w:pPr>
        <w:spacing w:before="120"/>
        <w:ind w:left="-284"/>
        <w:rPr>
          <w:rFonts w:cs="Arial"/>
        </w:rPr>
      </w:pPr>
      <w:r w:rsidRPr="0027687F">
        <w:rPr>
          <w:noProof/>
          <w:lang w:val="en-AU" w:eastAsia="en-AU"/>
        </w:rPr>
        <mc:AlternateContent>
          <mc:Choice Requires="wps">
            <w:drawing>
              <wp:anchor distT="0" distB="0" distL="114300" distR="114300" simplePos="0" relativeHeight="251658242" behindDoc="0" locked="0" layoutInCell="1" allowOverlap="1" wp14:anchorId="16F89988" wp14:editId="20ED2071">
                <wp:simplePos x="0" y="0"/>
                <wp:positionH relativeFrom="column">
                  <wp:posOffset>3537902</wp:posOffset>
                </wp:positionH>
                <wp:positionV relativeFrom="paragraph">
                  <wp:posOffset>153029</wp:posOffset>
                </wp:positionV>
                <wp:extent cx="1820545" cy="687070"/>
                <wp:effectExtent l="0" t="4762" r="41592" b="79693"/>
                <wp:wrapNone/>
                <wp:docPr id="18" name="Isosceles Triangle 1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6076038-2B4D-4587-C5A5-36E192429F46}"/>
                    </a:ext>
                  </a:extLst>
                </wp:docPr>
                <wp:cNvGraphicFramePr/>
                <a:graphic xmlns:a="http://schemas.openxmlformats.org/drawingml/2006/main">
                  <a:graphicData uri="http://schemas.microsoft.com/office/word/2010/wordprocessingShape">
                    <wps:wsp>
                      <wps:cNvSpPr/>
                      <wps:spPr>
                        <a:xfrm rot="5400000">
                          <a:off x="0" y="0"/>
                          <a:ext cx="1820545" cy="687070"/>
                        </a:xfrm>
                        <a:prstGeom prst="triangle">
                          <a:avLst>
                            <a:gd name="adj" fmla="val 0"/>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77563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278.55pt;margin-top:12.05pt;width:143.35pt;height:54.1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bHwIAALUEAAAOAAAAZHJzL2Uyb0RvYy54bWyslM9uGyEQxu+V+g6Ie71rK06ilddRlSi9&#10;VG3UpA+AWfBSAUMBe+237wC76/69RPUBwTLzY74Pxpu7k9HkKHxQYFu6XNSUCMuhU3bf0q8vj+9u&#10;KQmR2Y5psKKlZxHo3fbtm83gGrGCHnQnPEGIDc3gWtrH6JqqCrwXhoUFOGFxU4I3LOLS76vOswHp&#10;Rlerur6uBvCd88BFCPj1oWzSbeZLKXj8LGUQkeiWYm0xjz6PuzRW2w1r9p65XvGxDPaKKgxTFg+d&#10;UQ8sMnLw6g+UUdxDABkXHEwFUiousgZUs6x/U/PcMyeyFjQnuNmm8P+w/NPx2T15tGFwoQk4TSpO&#10;0hviAd1aX9Xpl7VhteSUrTvP1olTJBw/Lm9X9fpqTQnHvevbm/ome1sVVmI6H+IHAYakSUujV8zu&#10;dZLHGnb8GGK2ryOWGXwnrPtGiTQaL+PINJlgYyBiJ1zKCqBV96i0zov0dMS99gQTW7rbL9MlY8Yv&#10;Udq+KhExKbO6mJVn8axF4mn7RUiiOjRklYXld3wphnEubFyWrZ51otS4zhaPVU7l55ozMJElqpvZ&#10;I2CKLJCJXTBjfEoVuQ3m5HKX/yisJM8Z+WSwcU42yoL/mzKNqsaTS/xkUrEmubSD7vzkyYDN1tLw&#10;/cC8oMRHfQ+lN5nlPWBr8ugpOTiv9j2+k6LVwvtDBKliOuMCGxfYG9mtsY9T8/28zlGXf5vtDwAA&#10;AP//AwBQSwMEFAAGAAgAAAAhAHODCs7fAAAACwEAAA8AAABkcnMvZG93bnJldi54bWxMj8tOwzAQ&#10;RfdI/IM1SGxQ69QkBoU4FUJC6hIKH+DGQxzwI4rdJuXrGVawHN2je88028U7dsIpDTEo2KwLYBi6&#10;aIbQK3h/e17dA0tZB6NdDKjgjAm27eVFo2sT5/CKp33uGZWEVGsFNuex5jx1Fr1O6zhioOwjTl5n&#10;Oqeem0nPVO4dF0UhuddDoAWrR3yy2H3tj55GztKJ2e5cKV6MvJl337ed+FTq+mp5fACWccl/MPzq&#10;kzq05HSIx2AScwpkKUtCFaxkJYARcVeVEthBgRCbCnjb8P8/tD8AAAD//wMAUEsBAi0AFAAGAAgA&#10;AAAhALaDOJL+AAAA4QEAABMAAAAAAAAAAAAAAAAAAAAAAFtDb250ZW50X1R5cGVzXS54bWxQSwEC&#10;LQAUAAYACAAAACEAOP0h/9YAAACUAQAACwAAAAAAAAAAAAAAAAAvAQAAX3JlbHMvLnJlbHNQSwEC&#10;LQAUAAYACAAAACEAj9P0Wx8CAAC1BAAADgAAAAAAAAAAAAAAAAAuAgAAZHJzL2Uyb0RvYy54bWxQ&#10;SwECLQAUAAYACAAAACEAc4MKzt8AAAALAQAADwAAAAAAAAAAAAAAAAB5BAAAZHJzL2Rvd25yZXYu&#10;eG1sUEsFBgAAAAAEAAQA8wAAAIUFAAAAAA==&#10;" adj="0" fillcolor="white [3212]" strokecolor="white [3212]" strokeweight="1pt"/>
            </w:pict>
          </mc:Fallback>
        </mc:AlternateContent>
      </w:r>
    </w:p>
    <w:p w14:paraId="207997AB" w14:textId="3FF9FBC1" w:rsidR="000C50B4" w:rsidRDefault="000C50B4" w:rsidP="00162CBE">
      <w:pPr>
        <w:spacing w:before="120"/>
        <w:ind w:left="-284"/>
        <w:rPr>
          <w:rFonts w:cs="Arial"/>
        </w:rPr>
      </w:pPr>
    </w:p>
    <w:p w14:paraId="169946A5" w14:textId="664FDBD6" w:rsidR="000C50B4" w:rsidRDefault="000C50B4" w:rsidP="00162CBE">
      <w:pPr>
        <w:spacing w:before="120"/>
        <w:ind w:left="-284"/>
        <w:rPr>
          <w:rFonts w:cs="Arial"/>
        </w:rPr>
      </w:pPr>
    </w:p>
    <w:p w14:paraId="260EF360" w14:textId="4EEE850B" w:rsidR="000C50B4" w:rsidRDefault="000C50B4" w:rsidP="00162CBE">
      <w:pPr>
        <w:spacing w:before="120"/>
        <w:ind w:left="-284"/>
        <w:rPr>
          <w:rFonts w:cs="Arial"/>
        </w:rPr>
      </w:pPr>
    </w:p>
    <w:p w14:paraId="32394D48" w14:textId="5DD72CDF" w:rsidR="000C50B4" w:rsidRDefault="000C50B4" w:rsidP="00162CBE">
      <w:pPr>
        <w:spacing w:before="120"/>
        <w:ind w:left="-284"/>
        <w:rPr>
          <w:rFonts w:cs="Arial"/>
        </w:rPr>
      </w:pPr>
    </w:p>
    <w:p w14:paraId="42D3C6EE" w14:textId="77777777" w:rsidR="00733138" w:rsidRDefault="00733138" w:rsidP="005D384C">
      <w:pPr>
        <w:pStyle w:val="Heading3"/>
      </w:pPr>
    </w:p>
    <w:p w14:paraId="370E06E0" w14:textId="095BBF12" w:rsidR="00361614" w:rsidRDefault="00361614" w:rsidP="00B01E3B">
      <w:pPr>
        <w:pStyle w:val="Heading3"/>
        <w:spacing w:before="360"/>
      </w:pPr>
      <w:r>
        <w:t xml:space="preserve">Ratiba mpya ya nchi nzima kwa Wanaoanza (Maandalizi) </w:t>
      </w:r>
    </w:p>
    <w:p w14:paraId="694272D2" w14:textId="60341999" w:rsidR="00361614" w:rsidRPr="00361614" w:rsidRDefault="005070D1" w:rsidP="00BF0A0C">
      <w:r>
        <w:t xml:space="preserve">Mwaka wa kwanza wa shule ya msingi unaitwa Msingi au Maandalizi. Tumetoa ratiba mpya ya uandikishaji kwa Wanaoanza kwa shule zote za msingi za serikali ya Victoria kufuata (tazama ukurasa wa 3). Ratiba ya matukio inalenga kukusaidia kuelewa ni lini na jinsi ya kumsajili mtoto wako katika Msingi kwa mwaka wa shule wa 2024. </w:t>
      </w:r>
    </w:p>
    <w:p w14:paraId="05E403BA" w14:textId="1006F826" w:rsidR="00480C1B" w:rsidRPr="00BF0A0C" w:rsidRDefault="0041105E" w:rsidP="00BF0A0C">
      <w:pPr>
        <w:spacing w:before="40"/>
        <w:rPr>
          <w:rFonts w:asciiTheme="majorHAnsi" w:eastAsiaTheme="majorEastAsia" w:hAnsiTheme="majorHAnsi" w:cstheme="majorBidi"/>
          <w:b/>
          <w:color w:val="2683C6" w:themeColor="accent2"/>
          <w:sz w:val="24"/>
        </w:rPr>
      </w:pPr>
      <w:r>
        <w:rPr>
          <w:rFonts w:asciiTheme="majorHAnsi" w:hAnsiTheme="majorHAnsi"/>
          <w:b/>
          <w:color w:val="2683C6" w:themeColor="accent2"/>
          <w:sz w:val="24"/>
        </w:rPr>
        <w:t>Je, ni lini ninapaswa kumwandikisha mtoto wangu katika mwaka wao wa kwanza wa shule ya msingi?</w:t>
      </w:r>
    </w:p>
    <w:p w14:paraId="29014ECE" w14:textId="03B7F78F" w:rsidR="00480C1B" w:rsidRDefault="00A8649C" w:rsidP="002337F3">
      <w:pPr>
        <w:spacing w:line="259" w:lineRule="auto"/>
        <w:rPr>
          <w:rFonts w:cstheme="minorHAnsi"/>
          <w:bCs/>
        </w:rPr>
      </w:pPr>
      <w:r>
        <w:t>Mtoto wako lazima awe na umri wa miaka 5 ifikapo tarehe 30 Aprili mwaka ambao anaanza shule.</w:t>
      </w:r>
    </w:p>
    <w:p w14:paraId="43A0C845" w14:textId="3EC4AB71" w:rsidR="00A8649C" w:rsidRDefault="00A8649C" w:rsidP="002337F3">
      <w:pPr>
        <w:spacing w:line="259" w:lineRule="auto"/>
        <w:rPr>
          <w:rFonts w:cstheme="minorHAnsi"/>
          <w:bCs/>
        </w:rPr>
      </w:pPr>
      <w:r>
        <w:t>Kusoma shuleni ni lazima kwa watoto ambao wamefikisha miaka 6.</w:t>
      </w:r>
    </w:p>
    <w:p w14:paraId="00EC2803" w14:textId="1B94AA83" w:rsidR="00974605" w:rsidRDefault="00974605" w:rsidP="002337F3">
      <w:pPr>
        <w:spacing w:line="259" w:lineRule="auto"/>
        <w:rPr>
          <w:rFonts w:cstheme="minorHAnsi"/>
          <w:bCs/>
        </w:rPr>
      </w:pPr>
      <w:r>
        <w:t>Ili kumwandikisha mtoto wako katika shule ya msingi ya serikali ya Victoria kwa mwaka wa shule wa 2024, tuma maombi ya kujiandikisha kwa shule kabla ya tarehe 28 Julai 2023.</w:t>
      </w:r>
    </w:p>
    <w:p w14:paraId="45104797" w14:textId="3AD1AABB" w:rsidR="005D384C" w:rsidRDefault="005D384C" w:rsidP="005D384C">
      <w:pPr>
        <w:pStyle w:val="Heading3"/>
      </w:pPr>
      <w:r>
        <w:t>Je, ninawezaje kumwandikisha mtoto wangu katika mwaka wa kwanza wa shule ya msingi?</w:t>
      </w:r>
    </w:p>
    <w:p w14:paraId="5A41A5CE" w14:textId="04354EEA" w:rsidR="00775DA7" w:rsidRPr="00775DA7" w:rsidRDefault="00A259A7" w:rsidP="003D73BA">
      <w:r>
        <w:t>Chukua hatua hizi ili kumwandikisha mtoto wako katika mwaka wake wa kwanza wa shule ya msingi:</w:t>
      </w:r>
    </w:p>
    <w:p w14:paraId="4BF345C3" w14:textId="46FFD73F" w:rsidR="003D73BA" w:rsidRDefault="00420155" w:rsidP="006507F8">
      <w:pPr>
        <w:pStyle w:val="ListParagraph"/>
        <w:numPr>
          <w:ilvl w:val="0"/>
          <w:numId w:val="30"/>
        </w:numPr>
      </w:pPr>
      <w:r>
        <w:rPr>
          <w:b w:val="0"/>
        </w:rPr>
        <w:t>Tafuta shule yako ya karibu kwenye tovuti ya Tafuta Shule yangu (tazama hapa chini).</w:t>
      </w:r>
      <w:r w:rsidR="00706577" w:rsidRPr="00706577">
        <w:t xml:space="preserve"> </w:t>
      </w:r>
    </w:p>
    <w:p w14:paraId="6F6113D7" w14:textId="456D10F6" w:rsidR="009B52F3" w:rsidRDefault="009B52F3" w:rsidP="006507F8">
      <w:pPr>
        <w:pStyle w:val="ListParagraph"/>
        <w:numPr>
          <w:ilvl w:val="0"/>
          <w:numId w:val="30"/>
        </w:numPr>
      </w:pPr>
      <w:r>
        <w:rPr>
          <w:b w:val="0"/>
        </w:rPr>
        <w:t xml:space="preserve">Wasiliana na shule ya msingi ya serikali ili uombe kufanya ziara ya shule au upate maelezo zaidi kuhusu shule na mchakato wa kutuma maombi ya kujiandikisha. </w:t>
      </w:r>
    </w:p>
    <w:p w14:paraId="42B31752" w14:textId="1B012695" w:rsidR="00706577" w:rsidRPr="00BE0519" w:rsidRDefault="00706577" w:rsidP="00706577">
      <w:pPr>
        <w:pStyle w:val="ListParagraph"/>
        <w:numPr>
          <w:ilvl w:val="0"/>
          <w:numId w:val="30"/>
        </w:numPr>
      </w:pPr>
      <w:r>
        <w:rPr>
          <w:b w:val="0"/>
        </w:rPr>
        <w:t xml:space="preserve">Pakua kifurushi cha taarifa za uandikishaji cha Kuanza (Maandalizi) kutoka </w:t>
      </w:r>
      <w:hyperlink r:id="rId11" w:history="1">
        <w:r>
          <w:rPr>
            <w:rStyle w:val="Hyperlink"/>
            <w:rFonts w:ascii="Arial" w:hAnsi="Arial"/>
            <w:b w:val="0"/>
            <w:color w:val="2683C6" w:themeColor="accent2"/>
          </w:rPr>
          <w:t>Kujiandikisha katika Msingi (Maandalizi)</w:t>
        </w:r>
      </w:hyperlink>
      <w:r>
        <w:rPr>
          <w:b w:val="0"/>
        </w:rPr>
        <w:t xml:space="preserve"> (inapatikana kutoka 24 Aprili 2023).</w:t>
      </w:r>
    </w:p>
    <w:p w14:paraId="44B74EBE" w14:textId="6F8A5646" w:rsidR="002773AC" w:rsidRPr="00FD7BB5" w:rsidRDefault="00FD7BB5" w:rsidP="006507F8">
      <w:pPr>
        <w:pStyle w:val="ListParagraph"/>
        <w:numPr>
          <w:ilvl w:val="0"/>
          <w:numId w:val="30"/>
        </w:numPr>
      </w:pPr>
      <w:r>
        <w:rPr>
          <w:b w:val="0"/>
        </w:rPr>
        <w:t xml:space="preserve">Tuma maombi ya kujiandikisha kwa Shule ya Kuanza </w:t>
      </w:r>
      <w:r w:rsidRPr="00BE0519">
        <w:t>ifikapo Ijumaa tarehe 28 Julai 2023</w:t>
      </w:r>
      <w:r>
        <w:rPr>
          <w:b w:val="0"/>
        </w:rPr>
        <w:t>.</w:t>
      </w:r>
    </w:p>
    <w:p w14:paraId="565EBE84" w14:textId="4A422722" w:rsidR="002773AC" w:rsidRPr="004E5B29" w:rsidRDefault="001D749B" w:rsidP="006507F8">
      <w:pPr>
        <w:pStyle w:val="ListParagraph"/>
        <w:numPr>
          <w:ilvl w:val="0"/>
          <w:numId w:val="30"/>
        </w:numPr>
        <w:rPr>
          <w:bCs/>
        </w:rPr>
      </w:pPr>
      <w:r>
        <w:rPr>
          <w:b w:val="0"/>
        </w:rPr>
        <w:t xml:space="preserve">Utaarifiwa kuhusu matokeo ya ombi lako </w:t>
      </w:r>
      <w:r>
        <w:t>ifikapo Ijumaa tarehe 11 Agosti 2023</w:t>
      </w:r>
      <w:r>
        <w:rPr>
          <w:b w:val="0"/>
        </w:rPr>
        <w:t>. Ukipokea ofa ya kupata nafasi, unapaswa kukubali ofa</w:t>
      </w:r>
      <w:r>
        <w:t>ifikapo Ijumaa tarehe 25 Agosti 2023</w:t>
      </w:r>
      <w:r>
        <w:rPr>
          <w:b w:val="0"/>
        </w:rPr>
        <w:t>.</w:t>
      </w:r>
    </w:p>
    <w:p w14:paraId="78ECE910" w14:textId="5CC4BB12" w:rsidR="002773AC" w:rsidRPr="002A35D2" w:rsidRDefault="002A35D2" w:rsidP="006507F8">
      <w:pPr>
        <w:pStyle w:val="ListParagraph"/>
        <w:numPr>
          <w:ilvl w:val="0"/>
          <w:numId w:val="30"/>
        </w:numPr>
        <w:rPr>
          <w:bCs/>
        </w:rPr>
      </w:pPr>
      <w:r>
        <w:rPr>
          <w:b w:val="0"/>
        </w:rPr>
        <w:t>Shiriki katika maelezo ya uandikishaji na vipindi vya mpito</w:t>
      </w:r>
      <w:r w:rsidRPr="00BE0519">
        <w:rPr>
          <w:bCs/>
        </w:rPr>
        <w:t>katika kipindi cha 4 2023</w:t>
      </w:r>
      <w:r>
        <w:rPr>
          <w:b w:val="0"/>
        </w:rPr>
        <w:t>.</w:t>
      </w:r>
    </w:p>
    <w:p w14:paraId="69AF70A8" w14:textId="1A29A94B" w:rsidR="002A35D2" w:rsidRPr="00E73F38" w:rsidRDefault="00E00316" w:rsidP="00BF0A0C">
      <w:pPr>
        <w:pStyle w:val="ListParagraph"/>
        <w:numPr>
          <w:ilvl w:val="0"/>
          <w:numId w:val="30"/>
        </w:numPr>
        <w:spacing w:after="120"/>
        <w:ind w:left="714" w:hanging="357"/>
        <w:rPr>
          <w:bCs/>
        </w:rPr>
      </w:pPr>
      <w:r>
        <w:rPr>
          <w:b w:val="0"/>
        </w:rPr>
        <w:t xml:space="preserve">Mtoto wako ataanza Shule ya Mwanzo </w:t>
      </w:r>
      <w:r>
        <w:t>kuanzia Jumanne tarehe 30 Januari 2024.</w:t>
      </w:r>
      <w:r>
        <w:rPr>
          <w:b w:val="0"/>
        </w:rPr>
        <w:t>.</w:t>
      </w:r>
    </w:p>
    <w:p w14:paraId="70A54733" w14:textId="56B8B9C5" w:rsidR="00775DA7" w:rsidRPr="002773AC" w:rsidRDefault="00775DA7" w:rsidP="002773AC">
      <w:pPr>
        <w:pStyle w:val="Heading3"/>
      </w:pPr>
      <w:r>
        <w:t>Je, nitapataje shule yangu ya karibu?</w:t>
      </w:r>
    </w:p>
    <w:p w14:paraId="2D040A32" w14:textId="41E66B7A" w:rsidR="00E3613D" w:rsidRPr="00062976" w:rsidRDefault="00A5340C" w:rsidP="00193006">
      <w:pPr>
        <w:spacing w:line="259" w:lineRule="auto"/>
        <w:rPr>
          <w:rFonts w:cstheme="minorHAnsi"/>
          <w:b/>
          <w:bCs/>
        </w:rPr>
      </w:pPr>
      <w:r>
        <w:t>Tafuta shule yako ya karibu kwenye tovuti ya Tafuta Shule yangu kwa kufuata hatua zilizo hapa chini:</w:t>
      </w:r>
    </w:p>
    <w:p w14:paraId="35F8EAAE" w14:textId="1C72236F" w:rsidR="005C03DE" w:rsidRPr="005C03DE" w:rsidRDefault="005C03DE" w:rsidP="00E3613D">
      <w:pPr>
        <w:pStyle w:val="ListParagraph"/>
        <w:numPr>
          <w:ilvl w:val="0"/>
          <w:numId w:val="22"/>
        </w:numPr>
        <w:spacing w:line="259" w:lineRule="auto"/>
        <w:rPr>
          <w:rFonts w:cstheme="minorHAnsi"/>
          <w:b w:val="0"/>
          <w:bCs/>
        </w:rPr>
      </w:pPr>
      <w:r>
        <w:rPr>
          <w:b w:val="0"/>
        </w:rPr>
        <w:t>Ingiza</w:t>
      </w:r>
      <w:hyperlink r:id="rId12" w:history="1">
        <w:r>
          <w:rPr>
            <w:rStyle w:val="Hyperlink"/>
            <w:b w:val="0"/>
            <w:color w:val="auto"/>
          </w:rPr>
          <w:t>findmyschool.vic.gov.au</w:t>
        </w:r>
      </w:hyperlink>
      <w:r>
        <w:rPr>
          <w:b w:val="0"/>
        </w:rPr>
        <w:t>kwenye kivinjari chako.</w:t>
      </w:r>
      <w:r>
        <w:rPr>
          <w:bCs/>
        </w:rPr>
        <w:t xml:space="preserve"> </w:t>
      </w:r>
    </w:p>
    <w:p w14:paraId="0F07EF12" w14:textId="164C327C" w:rsidR="00E3613D" w:rsidRPr="00062976" w:rsidRDefault="00E3613D" w:rsidP="00E3613D">
      <w:pPr>
        <w:pStyle w:val="ListParagraph"/>
        <w:numPr>
          <w:ilvl w:val="0"/>
          <w:numId w:val="22"/>
        </w:numPr>
        <w:spacing w:line="259" w:lineRule="auto"/>
        <w:rPr>
          <w:rFonts w:cstheme="minorHAnsi"/>
          <w:b w:val="0"/>
          <w:bCs/>
        </w:rPr>
      </w:pPr>
      <w:r>
        <w:rPr>
          <w:b w:val="0"/>
        </w:rPr>
        <w:t>Weka anwani yako ya makazi ya kudumu chini ya ‘Weka anwani yako ili kuanza’.</w:t>
      </w:r>
    </w:p>
    <w:p w14:paraId="3E6B33EC" w14:textId="11A883CD" w:rsidR="00E3613D" w:rsidRDefault="004F6D60" w:rsidP="00E3613D">
      <w:pPr>
        <w:pStyle w:val="ListParagraph"/>
        <w:numPr>
          <w:ilvl w:val="0"/>
          <w:numId w:val="22"/>
        </w:numPr>
        <w:spacing w:line="259" w:lineRule="auto"/>
        <w:rPr>
          <w:rFonts w:cstheme="minorHAnsi"/>
          <w:b w:val="0"/>
          <w:bCs/>
        </w:rPr>
      </w:pPr>
      <w:r>
        <w:rPr>
          <w:b w:val="0"/>
        </w:rPr>
        <w:t xml:space="preserve">Chagua 2024 chini ya ‘Mwaka wa Kujiandikisha’. </w:t>
      </w:r>
      <w:r w:rsidR="00C725F3" w:rsidRPr="00C725F3">
        <w:t xml:space="preserve">Kumbuka: </w:t>
      </w:r>
      <w:r>
        <w:rPr>
          <w:b w:val="0"/>
        </w:rPr>
        <w:t>Kanda za shule za 2024 zitapatikana mwishoni mwa Muhula wa 1, 2023.</w:t>
      </w:r>
    </w:p>
    <w:p w14:paraId="6071DA61" w14:textId="068EDA62" w:rsidR="00B34630" w:rsidRPr="00B34630" w:rsidRDefault="006F66F4" w:rsidP="00A92BD8">
      <w:pPr>
        <w:pStyle w:val="ListParagraph"/>
        <w:numPr>
          <w:ilvl w:val="0"/>
          <w:numId w:val="22"/>
        </w:numPr>
        <w:spacing w:line="259" w:lineRule="auto"/>
        <w:ind w:left="714" w:hanging="357"/>
      </w:pPr>
      <w:r>
        <w:rPr>
          <w:b w:val="0"/>
        </w:rPr>
        <w:t xml:space="preserve">Chagua Msingi chini ya ‘Aina ya Shule’. </w:t>
      </w:r>
      <w:r w:rsidR="00B34630" w:rsidRPr="00B34630">
        <w:br w:type="page"/>
      </w:r>
    </w:p>
    <w:p w14:paraId="7D1037D6" w14:textId="77777777" w:rsidR="00E3613D" w:rsidRPr="004A7450" w:rsidRDefault="00E3613D" w:rsidP="00B34630">
      <w:pPr>
        <w:pStyle w:val="ListParagraph"/>
        <w:numPr>
          <w:ilvl w:val="0"/>
          <w:numId w:val="0"/>
        </w:numPr>
        <w:spacing w:after="120" w:line="259" w:lineRule="auto"/>
        <w:ind w:left="714"/>
        <w:rPr>
          <w:rFonts w:cstheme="minorHAnsi"/>
          <w:b w:val="0"/>
          <w:bCs/>
        </w:rPr>
      </w:pPr>
    </w:p>
    <w:p w14:paraId="6CFCB3AD" w14:textId="1C18020E" w:rsidR="003D73BA" w:rsidRPr="00001B66" w:rsidRDefault="00E3613D" w:rsidP="00001B66">
      <w:pPr>
        <w:spacing w:line="259" w:lineRule="auto"/>
        <w:rPr>
          <w:rFonts w:cstheme="minorHAnsi"/>
          <w:bCs/>
        </w:rPr>
      </w:pPr>
      <w:r>
        <w:t>Kisha ramani itaonyesha anwani yako, shule ya karibu nawe, na kwenye upande wa kushoto maelezo ya mawasiliano ya shule. Ukisogeza chini, itakuonyesha pia shule tano zilizo karibu zaidi na anwani yako.</w:t>
      </w:r>
    </w:p>
    <w:p w14:paraId="315C9B13" w14:textId="77777777" w:rsidR="00B34630" w:rsidRDefault="00FA4B4D" w:rsidP="00CF5682">
      <w:pPr>
        <w:spacing w:after="240"/>
      </w:pPr>
      <w:r>
        <w:t>Wewe unaweza pia kutafuta kwa jina la shule chini ya ‘Tafuta shule’.</w:t>
      </w:r>
    </w:p>
    <w:p w14:paraId="3F91F50E" w14:textId="33796CB0" w:rsidR="00E3613D" w:rsidRPr="00352920" w:rsidRDefault="00E3613D" w:rsidP="0099792A">
      <w:pPr>
        <w:pStyle w:val="Heading3"/>
        <w:rPr>
          <w:rFonts w:cstheme="minorHAnsi"/>
        </w:rPr>
      </w:pPr>
      <w:r>
        <w:t xml:space="preserve">Je, mtoto wangu anaweza kutia ombi la shule ya msingi ya serikali ambayo </w:t>
      </w:r>
      <w:r w:rsidRPr="00A77633">
        <w:rPr>
          <w:u w:val="single"/>
        </w:rPr>
        <w:t>sio</w:t>
      </w:r>
      <w:r>
        <w:t xml:space="preserve"> shule yetu ya mtaani? </w:t>
      </w:r>
    </w:p>
    <w:p w14:paraId="115B367C" w14:textId="0820A277" w:rsidR="4E77C578" w:rsidRDefault="00290F78" w:rsidP="0035509B">
      <w:pPr>
        <w:spacing w:after="240"/>
        <w:jc w:val="both"/>
        <w:rPr>
          <w:rFonts w:ascii="Arial" w:eastAsia="Arial" w:hAnsi="Arial" w:cs="Arial"/>
          <w:szCs w:val="22"/>
        </w:rPr>
      </w:pPr>
      <w:r>
        <w:t xml:space="preserve">Ndiyo, wewe unaweza kutia ombi kwa shule nyingine mbali na shule ya eneo lako. Shule itazingatia ombi lako kulingana na Sera ya Uwekaji pamoja na nafasi inayopatikana. </w:t>
      </w:r>
      <w:r>
        <w:rPr>
          <w:rFonts w:ascii="Arial" w:hAnsi="Arial"/>
        </w:rPr>
        <w:t>Wewe unaweza kupata maelezo kuhusu jinsi maombi yanapewa kipaumbele kwenye</w:t>
      </w:r>
      <w:hyperlink r:id="rId13" w:history="1">
        <w:r>
          <w:rPr>
            <w:rStyle w:val="Hyperlink"/>
            <w:rFonts w:ascii="Arial" w:hAnsi="Arial"/>
            <w:color w:val="2683C6" w:themeColor="accent2"/>
          </w:rPr>
          <w:t xml:space="preserve">Kujiandikisha </w:t>
        </w:r>
      </w:hyperlink>
      <w:r>
        <w:rPr>
          <w:rFonts w:ascii="Arial" w:hAnsi="Arial"/>
        </w:rPr>
        <w:t xml:space="preserve"> shuleni.</w:t>
      </w:r>
    </w:p>
    <w:p w14:paraId="67056FD1" w14:textId="68EC7F65" w:rsidR="00C55245" w:rsidRPr="0081461A" w:rsidRDefault="00C55245" w:rsidP="0035509B">
      <w:pPr>
        <w:spacing w:after="240"/>
        <w:jc w:val="both"/>
        <w:rPr>
          <w:rFonts w:asciiTheme="majorHAnsi" w:eastAsiaTheme="majorEastAsia" w:hAnsiTheme="majorHAnsi" w:cstheme="majorBidi"/>
          <w:b/>
          <w:color w:val="2683C6" w:themeColor="accent2"/>
          <w:sz w:val="24"/>
        </w:rPr>
      </w:pPr>
      <w:r>
        <w:rPr>
          <w:rFonts w:asciiTheme="majorHAnsi" w:hAnsiTheme="majorHAnsi"/>
          <w:b/>
          <w:color w:val="2683C6" w:themeColor="accent2"/>
          <w:sz w:val="24"/>
        </w:rPr>
        <w:t>Nini hutokea ikiwa nitapokea barua inayosema kwamba ombi langu la kujiandikisha halikufaulu?</w:t>
      </w:r>
    </w:p>
    <w:p w14:paraId="17303958" w14:textId="2385F65B" w:rsidR="00C55245" w:rsidRDefault="00305E40" w:rsidP="0035509B">
      <w:pPr>
        <w:spacing w:after="240"/>
        <w:jc w:val="both"/>
        <w:rPr>
          <w:rFonts w:ascii="Arial" w:eastAsia="Arial" w:hAnsi="Arial" w:cs="Arial"/>
          <w:szCs w:val="22"/>
        </w:rPr>
      </w:pPr>
      <w:r>
        <w:rPr>
          <w:rFonts w:ascii="Arial" w:hAnsi="Arial"/>
        </w:rPr>
        <w:t>Wewe unapaswa kutia ombi la kumwandikisha mtoto wako katika shule nyingine. Mtoto wako amehakikishiwa nafasi katika shule yake ya karibu. Shule ya mtaani ya mtoto wako huchaguliwa kwa kuangalia anwani yako ya kudumu ya makazi. Tembelea</w:t>
      </w:r>
      <w:hyperlink r:id="rId14" w:history="1">
        <w:r>
          <w:rPr>
            <w:rStyle w:val="Hyperlink"/>
            <w:rFonts w:ascii="Arial" w:hAnsi="Arial"/>
            <w:color w:val="2683C6" w:themeColor="accent2"/>
          </w:rPr>
          <w:t>Tafuta Shule yangu</w:t>
        </w:r>
      </w:hyperlink>
      <w:r>
        <w:rPr>
          <w:rFonts w:ascii="Arial" w:hAnsi="Arial"/>
        </w:rPr>
        <w:t xml:space="preserve"> ili kutafuta shule ya mtaani ya mtoto wako. Ukurasa wa </w:t>
      </w:r>
      <w:hyperlink r:id="rId15" w:history="1">
        <w:r>
          <w:rPr>
            <w:rStyle w:val="Hyperlink"/>
            <w:rFonts w:ascii="Arial" w:hAnsi="Arial"/>
            <w:color w:val="2683C6" w:themeColor="accent2"/>
          </w:rPr>
          <w:t>Kujiandikisha shuleni</w:t>
        </w:r>
      </w:hyperlink>
      <w:r>
        <w:rPr>
          <w:rFonts w:ascii="Arial" w:hAnsi="Arial"/>
        </w:rPr>
        <w:t xml:space="preserve"> unaweza pia kukusaidia wewe ili kuthibitisha anwani ya mtoto wako kwa ajili ya kujiandikisha.</w:t>
      </w:r>
    </w:p>
    <w:p w14:paraId="3DC552A3" w14:textId="03D017FA" w:rsidR="00262509" w:rsidRDefault="00E9493B" w:rsidP="00262509">
      <w:pPr>
        <w:spacing w:after="240"/>
        <w:jc w:val="both"/>
        <w:rPr>
          <w:rFonts w:ascii="Arial" w:eastAsia="Arial" w:hAnsi="Arial" w:cs="Arial"/>
          <w:szCs w:val="22"/>
        </w:rPr>
      </w:pPr>
      <w:r>
        <w:rPr>
          <w:rFonts w:ascii="Arial" w:hAnsi="Arial"/>
        </w:rPr>
        <w:t xml:space="preserve">Wewe unaweza pia kukata rufaa kwa uamuzi huo. Ukurasa </w:t>
      </w:r>
      <w:hyperlink r:id="rId16" w:history="1">
        <w:r>
          <w:rPr>
            <w:rStyle w:val="Hyperlink"/>
            <w:rFonts w:ascii="Arial" w:hAnsi="Arial"/>
            <w:color w:val="2683C6" w:themeColor="accent2"/>
          </w:rPr>
          <w:t xml:space="preserve"> wa Kujiandikisha katika Shule ya Kuanzia (Maandalizi)</w:t>
        </w:r>
      </w:hyperlink>
      <w:r>
        <w:t xml:space="preserve"> una maelezo kuhusu mchakato wa kukata rufaa ya matokeo ya ombi la kujiandikisha.</w:t>
      </w:r>
    </w:p>
    <w:p w14:paraId="66D0F81B" w14:textId="408BA0E8" w:rsidR="00F748A1" w:rsidRDefault="00F748A1" w:rsidP="00F748A1">
      <w:pPr>
        <w:pStyle w:val="Heading3"/>
      </w:pPr>
      <w:r>
        <w:t>Je, nini hutokea ikiwa nitakosa muda wa kujiandikisha?</w:t>
      </w:r>
    </w:p>
    <w:p w14:paraId="55874E30" w14:textId="77777777" w:rsidR="00457BB2" w:rsidRDefault="00457BB2" w:rsidP="00457BB2">
      <w:r>
        <w:t xml:space="preserve">Wewe unaweza kutia ombi la kumsajili mtoto wako katika Foundation kwa mwaka wa shule wa 2024 wakati wowote kuanzia Muhula wa 2, 2023. </w:t>
      </w:r>
    </w:p>
    <w:p w14:paraId="00E69C21" w14:textId="669F484C" w:rsidR="00F748A1" w:rsidRDefault="00F748A1" w:rsidP="00457BB2">
      <w:r>
        <w:t xml:space="preserve">Ingawa umeombwa kuwasilisha ombi la kujiandikisha kabla ya Ijumaa, tarehe 28 Julai 2023, maombi yanayotufikia baada ya tarehe hii bado yatakubaliwa kutoka kwa familia ambazo zimekosa ratiba ya matukio ya kujiandikisha, zimehama makazi ya kudumu au zimewasili hivi karibuni Victoria. </w:t>
      </w:r>
    </w:p>
    <w:p w14:paraId="7E4428BE" w14:textId="5A1840FB" w:rsidR="00F748A1" w:rsidRDefault="003754D7" w:rsidP="00F748A1">
      <w:pPr>
        <w:spacing w:after="240"/>
      </w:pPr>
      <w:r>
        <w:t>Maombi ya kujiandikisha yatakayowasilishwa baada ya tarehe 28 Julai 2023 yatashughulikiwa na shule kadri yanavyopokelewa, kwa mujibu wa Sera ya Uandikishaji wa idara.</w:t>
      </w:r>
    </w:p>
    <w:p w14:paraId="27B80CE9" w14:textId="77777777" w:rsidR="00C55245" w:rsidRDefault="00C55245" w:rsidP="00C55245">
      <w:pPr>
        <w:pStyle w:val="Heading3"/>
      </w:pPr>
      <w:r>
        <w:t>Je, ninaweza kupata wapi maelezo zaidi kuhusu kujiandikisha katika shule ya msingi?</w:t>
      </w:r>
    </w:p>
    <w:p w14:paraId="5AD3FB8B" w14:textId="00AD5AC3" w:rsidR="00C55245" w:rsidRDefault="00C55245" w:rsidP="00C55245">
      <w:r>
        <w:t xml:space="preserve">Wewe unaweza kuuliza shule ya msingi ya eneo lako kwa maelezo zaidi kuhusu mchakato wa uandikishaji wa Shule ya Kuanzia. </w:t>
      </w:r>
    </w:p>
    <w:p w14:paraId="1165E67B" w14:textId="0271CB5B" w:rsidR="00C55245" w:rsidRDefault="00C55245" w:rsidP="00C55245">
      <w:r>
        <w:t xml:space="preserve">Mwanzoni mwa Muhula wa 2, 2023 wewe unaweza pia kupata kijifurushi cha maelezo kuhusu mchakato wa uandikishaji wa Kuanzia kwenye ukurasa wa </w:t>
      </w:r>
      <w:hyperlink r:id="rId17" w:history="1">
        <w:r>
          <w:rPr>
            <w:rStyle w:val="Hyperlink"/>
            <w:rFonts w:ascii="Arial" w:hAnsi="Arial"/>
            <w:color w:val="2683C6" w:themeColor="accent2"/>
          </w:rPr>
          <w:t>Kujiandikisha katika Shule ya Kuanzia(Maandalizi)</w:t>
        </w:r>
      </w:hyperlink>
      <w:r>
        <w:t xml:space="preserve"> ukurasa wa tuvuti wa Shule ya Kuanzia.</w:t>
      </w:r>
    </w:p>
    <w:p w14:paraId="6D82D7B3" w14:textId="2F831A97" w:rsidR="00C55245" w:rsidRDefault="00C55245" w:rsidP="00F748A1">
      <w:pPr>
        <w:spacing w:after="240"/>
      </w:pPr>
      <w:r>
        <w:t>Ikiwa wewe unahitaji usaidizi wa kutafsiri kijifurushi cha maelezo, tafadhali zungumza na shule ya msingi ya eneo lako kwa usaidizi.</w:t>
      </w:r>
    </w:p>
    <w:p w14:paraId="6EE38B41" w14:textId="4FFB7F01" w:rsidR="0050219C" w:rsidRPr="00062976" w:rsidRDefault="0050219C" w:rsidP="0050219C">
      <w:pPr>
        <w:pStyle w:val="Heading3"/>
        <w:rPr>
          <w:rFonts w:cstheme="minorBidi"/>
        </w:rPr>
      </w:pPr>
      <w:r>
        <w:t>Je, nitawasiliana na nani kwa usaidizi?</w:t>
      </w:r>
    </w:p>
    <w:p w14:paraId="1FD53F05" w14:textId="1519911D" w:rsidR="00B34630" w:rsidRDefault="00B743B1" w:rsidP="00B518B3">
      <w:pPr>
        <w:spacing w:before="120" w:after="240"/>
      </w:pPr>
      <w:r>
        <w:t xml:space="preserve">Mratibu wa Mpito, Afisa wa Uandikishaji au Mkuu wa shule ya msingi unayotaka kutia ombi anaweza kukusaidia kwa maswali yoyote ambayo unaweza kuwa nayo kuhusu mchakato wa kujiandikisha. </w:t>
      </w:r>
    </w:p>
    <w:p w14:paraId="10E0C36E" w14:textId="77777777" w:rsidR="00B34630" w:rsidRDefault="00B34630">
      <w:pPr>
        <w:spacing w:after="0"/>
      </w:pPr>
      <w:r>
        <w:br w:type="page"/>
      </w:r>
    </w:p>
    <w:p w14:paraId="4BA85D8C" w14:textId="77777777" w:rsidR="00B743B1" w:rsidRDefault="00B743B1" w:rsidP="00B518B3">
      <w:pPr>
        <w:spacing w:before="120" w:after="240"/>
      </w:pPr>
    </w:p>
    <w:p w14:paraId="2F375379" w14:textId="53B6F073" w:rsidR="009E4757" w:rsidRDefault="009E4757" w:rsidP="0050219C">
      <w:pPr>
        <w:pStyle w:val="Heading3"/>
      </w:pPr>
      <w:r>
        <w:t>Viungo muhimu</w:t>
      </w:r>
    </w:p>
    <w:p w14:paraId="2D0D4B12" w14:textId="45B4EEAE" w:rsidR="0050219C" w:rsidRDefault="0050219C" w:rsidP="0050219C">
      <w:r>
        <w:t>Tafadhali tafuta viungo muhimu hapa chini ambazo vinaweza kukusaidia wakati mtoto wako anapoanza shule ya msingi mwaka wa 2024:</w:t>
      </w:r>
    </w:p>
    <w:p w14:paraId="06CCC20E" w14:textId="5A0D1A50" w:rsidR="00B13AC2" w:rsidRPr="00BE0519" w:rsidRDefault="0050219C" w:rsidP="009E4757">
      <w:pPr>
        <w:rPr>
          <w:rStyle w:val="Hyperlink"/>
          <w:color w:val="2683C6" w:themeColor="accent2"/>
        </w:rPr>
      </w:pPr>
      <w:r>
        <w:t xml:space="preserve">Tafuta Shule yangu– </w:t>
      </w:r>
      <w:hyperlink r:id="rId18" w:history="1">
        <w:r>
          <w:rPr>
            <w:rStyle w:val="Hyperlink"/>
            <w:color w:val="2683C6" w:themeColor="accent2"/>
          </w:rPr>
          <w:t>findmyschool.vic.gov.au</w:t>
        </w:r>
      </w:hyperlink>
    </w:p>
    <w:p w14:paraId="091DDE3A" w14:textId="539FF084" w:rsidR="00B135AE" w:rsidRPr="0050219C" w:rsidRDefault="000455FC" w:rsidP="009E4757">
      <w:pPr>
        <w:rPr>
          <w:rFonts w:cstheme="minorHAnsi"/>
        </w:rPr>
      </w:pPr>
      <w:r>
        <w:t xml:space="preserve">Taarifa kuhusu maeneo ya shule– </w:t>
      </w:r>
      <w:hyperlink r:id="rId19" w:history="1">
        <w:r>
          <w:rPr>
            <w:rStyle w:val="Hyperlink"/>
            <w:color w:val="2683C6" w:themeColor="accent2"/>
          </w:rPr>
          <w:t>vic.gov.au/school-zones</w:t>
        </w:r>
      </w:hyperlink>
      <w:r w:rsidR="00B135AE" w:rsidRPr="005A2498">
        <w:rPr>
          <w:color w:val="2683C6" w:themeColor="accent2"/>
        </w:rPr>
        <w:t xml:space="preserve"> </w:t>
      </w:r>
    </w:p>
    <w:p w14:paraId="4D7CBFE8" w14:textId="207321E7" w:rsidR="003754D7" w:rsidRPr="002A3686" w:rsidRDefault="003754D7" w:rsidP="001E3CD3">
      <w:pPr>
        <w:rPr>
          <w:rStyle w:val="Hyperlink"/>
          <w:rFonts w:ascii="Arial" w:eastAsia="Arial" w:hAnsi="Arial" w:cs="Arial"/>
          <w:color w:val="2683C6" w:themeColor="accent2"/>
          <w:szCs w:val="22"/>
        </w:rPr>
      </w:pPr>
      <w:r>
        <w:t xml:space="preserve">Kujiandikisha katika Shule ya Kuanzia (Prep) – </w:t>
      </w:r>
      <w:hyperlink r:id="rId20" w:history="1">
        <w:r>
          <w:rPr>
            <w:rStyle w:val="Hyperlink"/>
            <w:rFonts w:ascii="Arial" w:hAnsi="Arial"/>
            <w:color w:val="2683C6" w:themeColor="accent2"/>
          </w:rPr>
          <w:t>vic.gov.au/enrolling-foundation-prep</w:t>
        </w:r>
      </w:hyperlink>
    </w:p>
    <w:p w14:paraId="4EF738EE" w14:textId="47EE338F" w:rsidR="001E3CD3" w:rsidRPr="00BE0519" w:rsidRDefault="001E3CD3" w:rsidP="001E3CD3">
      <w:pPr>
        <w:rPr>
          <w:rStyle w:val="Hyperlink"/>
          <w:color w:val="2683C6" w:themeColor="accent2"/>
        </w:rPr>
      </w:pPr>
      <w:r>
        <w:t xml:space="preserve">Kujiandikisha shuleni – </w:t>
      </w:r>
      <w:hyperlink r:id="rId21" w:history="1">
        <w:r>
          <w:rPr>
            <w:rStyle w:val="Hyperlink"/>
            <w:color w:val="0070C0"/>
          </w:rPr>
          <w:t>vic.gov.au/how-choose-school-and-enrol</w:t>
        </w:r>
      </w:hyperlink>
    </w:p>
    <w:p w14:paraId="5917F256" w14:textId="76797ED1" w:rsidR="006266F7" w:rsidRDefault="0050219C" w:rsidP="0050219C">
      <w:pPr>
        <w:spacing w:before="120"/>
      </w:pPr>
      <w:r>
        <w:t xml:space="preserve">Ulemavu pamoja na elimu-jumuishi– </w:t>
      </w:r>
      <w:hyperlink r:id="rId22" w:history="1">
        <w:r>
          <w:rPr>
            <w:rStyle w:val="Hyperlink"/>
            <w:color w:val="2683C6" w:themeColor="accent2"/>
          </w:rPr>
          <w:t>vic.gov.au/disability-and-inclusive-education</w:t>
        </w:r>
      </w:hyperlink>
    </w:p>
    <w:p w14:paraId="7EECA846" w14:textId="6FEA7593" w:rsidR="00CF5682" w:rsidRDefault="0093393D" w:rsidP="009E4757">
      <w:pPr>
        <w:rPr>
          <w:rStyle w:val="Hyperlink"/>
          <w:color w:val="2683C6" w:themeColor="accent2"/>
        </w:rPr>
      </w:pPr>
      <w:r>
        <w:t xml:space="preserve">Mawasiliano ya ofisi ya mkoa– </w:t>
      </w:r>
      <w:hyperlink r:id="rId23" w:history="1">
        <w:r>
          <w:rPr>
            <w:rStyle w:val="Hyperlink"/>
            <w:color w:val="2683C6" w:themeColor="accent2"/>
          </w:rPr>
          <w:t>vic.gov.au/office-locations-department-education-and-training</w:t>
        </w:r>
      </w:hyperlink>
      <w:r w:rsidR="004840B1" w:rsidRPr="004840B1">
        <w:rPr>
          <w:rStyle w:val="Hyperlink"/>
          <w:color w:val="2683C6" w:themeColor="accent2"/>
        </w:rPr>
        <w:t xml:space="preserve"> </w:t>
      </w:r>
    </w:p>
    <w:p w14:paraId="10AD8B28" w14:textId="77777777" w:rsidR="00CF5682" w:rsidRDefault="00CF5682">
      <w:pPr>
        <w:spacing w:after="0"/>
        <w:rPr>
          <w:rStyle w:val="Hyperlink"/>
          <w:color w:val="2683C6" w:themeColor="accent2"/>
        </w:rPr>
      </w:pPr>
      <w:r>
        <w:rPr>
          <w:rStyle w:val="Hyperlink"/>
          <w:color w:val="2683C6" w:themeColor="accent2"/>
        </w:rPr>
        <w:br w:type="page"/>
      </w:r>
    </w:p>
    <w:p w14:paraId="5412CA5F" w14:textId="77777777" w:rsidR="001B09C3" w:rsidRDefault="001B09C3" w:rsidP="009E4757">
      <w:pPr>
        <w:rPr>
          <w:rStyle w:val="Hyperlink"/>
          <w:rFonts w:cstheme="minorHAnsi"/>
          <w:color w:val="2683C6" w:themeColor="accent2"/>
        </w:rPr>
      </w:pPr>
    </w:p>
    <w:p w14:paraId="0D190707" w14:textId="19B607CA" w:rsidR="000D1A11" w:rsidRDefault="00CF5682" w:rsidP="00B34630">
      <w:pPr>
        <w:pStyle w:val="Heading1"/>
        <w:spacing w:before="0" w:after="0"/>
      </w:pPr>
      <w:r>
        <w:t>Rekodi ya matukio ya 2023-24</w:t>
      </w:r>
    </w:p>
    <w:tbl>
      <w:tblPr>
        <w:tblStyle w:val="GridTable4-Accent1"/>
        <w:tblpPr w:leftFromText="180" w:rightFromText="180" w:vertAnchor="page" w:tblpY="275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342"/>
      </w:tblGrid>
      <w:tr w:rsidR="00141AD9" w:rsidRPr="00ED3EA7" w14:paraId="2B1A4130" w14:textId="77777777" w:rsidTr="00FD4605">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351"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p w14:paraId="2FE7FEDC" w14:textId="586FBB92" w:rsidR="00141AD9" w:rsidRPr="00B34630" w:rsidRDefault="00141AD9" w:rsidP="00FD4605">
            <w:pPr>
              <w:pStyle w:val="TableHead"/>
              <w:spacing w:after="0"/>
              <w:jc w:val="center"/>
              <w:rPr>
                <w:rFonts w:cstheme="minorHAnsi"/>
                <w:b/>
                <w:bCs w:val="0"/>
                <w:sz w:val="19"/>
                <w:szCs w:val="19"/>
              </w:rPr>
            </w:pPr>
            <w:r w:rsidRPr="00B34630">
              <w:rPr>
                <w:b/>
                <w:sz w:val="19"/>
                <w:szCs w:val="19"/>
              </w:rPr>
              <w:t>Tarehe za 2023</w:t>
            </w:r>
          </w:p>
        </w:tc>
        <w:tc>
          <w:tcPr>
            <w:tcW w:w="3649"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p w14:paraId="722907B9" w14:textId="77777777" w:rsidR="00141AD9" w:rsidRPr="00B34630" w:rsidRDefault="00141AD9" w:rsidP="00FD4605">
            <w:pPr>
              <w:pStyle w:val="TableHead"/>
              <w:spacing w:after="0"/>
              <w:jc w:val="center"/>
              <w:cnfStyle w:val="100000000000" w:firstRow="1" w:lastRow="0" w:firstColumn="0" w:lastColumn="0" w:oddVBand="0" w:evenVBand="0" w:oddHBand="0" w:evenHBand="0" w:firstRowFirstColumn="0" w:firstRowLastColumn="0" w:lastRowFirstColumn="0" w:lastRowLastColumn="0"/>
              <w:rPr>
                <w:rFonts w:cstheme="minorHAnsi"/>
                <w:b/>
                <w:bCs w:val="0"/>
                <w:sz w:val="19"/>
                <w:szCs w:val="19"/>
              </w:rPr>
            </w:pPr>
            <w:r w:rsidRPr="00B34630">
              <w:rPr>
                <w:b/>
                <w:sz w:val="19"/>
                <w:szCs w:val="19"/>
              </w:rPr>
              <w:t>Shughuli</w:t>
            </w:r>
          </w:p>
        </w:tc>
      </w:tr>
      <w:tr w:rsidR="00141AD9" w:rsidRPr="00ED3EA7" w14:paraId="73DC20EE" w14:textId="77777777" w:rsidTr="00FD4605">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351" w:type="pct"/>
            <w:vMerge/>
            <w:shd w:val="clear" w:color="auto" w:fill="2683C6" w:themeFill="accent2"/>
          </w:tcPr>
          <w:p w14:paraId="2943A761" w14:textId="77777777" w:rsidR="00141AD9" w:rsidRPr="00B34630" w:rsidRDefault="00141AD9" w:rsidP="00FD4605">
            <w:pPr>
              <w:pStyle w:val="TableHead"/>
              <w:rPr>
                <w:rFonts w:eastAsiaTheme="majorEastAsia" w:cstheme="minorHAnsi"/>
                <w:b/>
                <w:bCs w:val="0"/>
                <w:caps/>
                <w:color w:val="auto"/>
                <w:sz w:val="19"/>
                <w:szCs w:val="19"/>
              </w:rPr>
            </w:pPr>
          </w:p>
        </w:tc>
        <w:tc>
          <w:tcPr>
            <w:tcW w:w="3649" w:type="pct"/>
            <w:vMerge/>
            <w:shd w:val="clear" w:color="auto" w:fill="2683C6" w:themeFill="accent2"/>
          </w:tcPr>
          <w:p w14:paraId="2378FF05" w14:textId="77777777" w:rsidR="00141AD9" w:rsidRPr="00B34630" w:rsidRDefault="00141AD9" w:rsidP="00FD4605">
            <w:pPr>
              <w:pStyle w:val="TableHead"/>
              <w:cnfStyle w:val="000000100000" w:firstRow="0" w:lastRow="0" w:firstColumn="0" w:lastColumn="0" w:oddVBand="0" w:evenVBand="0" w:oddHBand="1" w:evenHBand="0" w:firstRowFirstColumn="0" w:firstRowLastColumn="0" w:lastRowFirstColumn="0" w:lastRowLastColumn="0"/>
              <w:rPr>
                <w:rFonts w:eastAsiaTheme="majorEastAsia" w:cstheme="minorHAnsi"/>
                <w:b w:val="0"/>
                <w:bCs/>
                <w:caps/>
                <w:sz w:val="19"/>
                <w:szCs w:val="19"/>
              </w:rPr>
            </w:pPr>
          </w:p>
        </w:tc>
      </w:tr>
      <w:tr w:rsidR="00141AD9" w:rsidRPr="00ED3EA7" w14:paraId="0E1B293D" w14:textId="77777777" w:rsidTr="00FD4605">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vAlign w:val="center"/>
          </w:tcPr>
          <w:p w14:paraId="5EE83A8D" w14:textId="50DB41E6" w:rsidR="00141AD9" w:rsidRPr="00B34630" w:rsidRDefault="00141AD9" w:rsidP="00FD4605">
            <w:pPr>
              <w:spacing w:before="60" w:after="60" w:line="276" w:lineRule="auto"/>
              <w:jc w:val="center"/>
              <w:rPr>
                <w:rFonts w:cstheme="minorHAnsi"/>
                <w:b w:val="0"/>
                <w:bCs w:val="0"/>
                <w:sz w:val="19"/>
                <w:szCs w:val="19"/>
              </w:rPr>
            </w:pPr>
            <w:r w:rsidRPr="00B34630">
              <w:rPr>
                <w:sz w:val="19"/>
                <w:szCs w:val="19"/>
              </w:rPr>
              <w:t>Muhula wa 2: Jumatatu 24 Aprili 2023 - Ijumaa 23 Juni 2023</w:t>
            </w:r>
          </w:p>
        </w:tc>
      </w:tr>
      <w:tr w:rsidR="0002262D" w:rsidRPr="0002262D" w14:paraId="1AE9F966" w14:textId="77777777" w:rsidTr="00FD460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15DBB1FE" w14:textId="29B3FEDD" w:rsidR="0002262D" w:rsidRPr="00B34630" w:rsidRDefault="0002262D" w:rsidP="00FD4605">
            <w:pPr>
              <w:spacing w:before="60" w:after="60" w:line="276" w:lineRule="auto"/>
              <w:rPr>
                <w:rFonts w:cstheme="minorHAnsi"/>
                <w:sz w:val="19"/>
                <w:szCs w:val="19"/>
              </w:rPr>
            </w:pPr>
            <w:r w:rsidRPr="00B34630">
              <w:rPr>
                <w:sz w:val="19"/>
                <w:szCs w:val="19"/>
              </w:rPr>
              <w:t xml:space="preserve">Muhura wa 1 na 2, 2023 </w:t>
            </w:r>
          </w:p>
        </w:tc>
        <w:tc>
          <w:tcPr>
            <w:tcW w:w="3649" w:type="pct"/>
            <w:shd w:val="clear" w:color="auto" w:fill="F2F2F2" w:themeFill="background1" w:themeFillShade="F2"/>
          </w:tcPr>
          <w:p w14:paraId="71CB2F7E" w14:textId="7B8B6010" w:rsidR="0002262D" w:rsidRPr="00B34630" w:rsidRDefault="0002262D"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19"/>
                <w:szCs w:val="19"/>
                <w:highlight w:val="yellow"/>
              </w:rPr>
            </w:pPr>
            <w:r w:rsidRPr="00B34630">
              <w:rPr>
                <w:sz w:val="19"/>
                <w:szCs w:val="19"/>
              </w:rPr>
              <w:t>Shule za msingi hufanya ziara, vipindi vya maelezo pamoja na shughuli zinginezo kwa familia zinazotafuta uandikishaji wa Shule ya Kuanzia (Prep) kwa ajili ya watoto wao kwa 2024.</w:t>
            </w:r>
          </w:p>
        </w:tc>
      </w:tr>
      <w:tr w:rsidR="00F26F13" w:rsidRPr="00ED3EA7" w14:paraId="1122778A" w14:textId="77777777" w:rsidTr="00FD4605">
        <w:trPr>
          <w:trHeight w:val="959"/>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3DDED9FF" w14:textId="673C6DE6" w:rsidR="00F26F13" w:rsidRPr="00B34630" w:rsidRDefault="00592963" w:rsidP="00FD4605">
            <w:pPr>
              <w:spacing w:before="60" w:after="60" w:line="276" w:lineRule="auto"/>
              <w:rPr>
                <w:rFonts w:cstheme="minorHAnsi"/>
                <w:sz w:val="19"/>
                <w:szCs w:val="19"/>
              </w:rPr>
            </w:pPr>
            <w:r w:rsidRPr="00B34630">
              <w:rPr>
                <w:sz w:val="19"/>
                <w:szCs w:val="19"/>
              </w:rPr>
              <w:t>Kabla ya mwanzo wa Muhula wa 2, 2023</w:t>
            </w:r>
          </w:p>
        </w:tc>
        <w:tc>
          <w:tcPr>
            <w:tcW w:w="3649" w:type="pct"/>
            <w:shd w:val="clear" w:color="auto" w:fill="DFECEB" w:themeFill="accent6" w:themeFillTint="33"/>
          </w:tcPr>
          <w:p w14:paraId="22791A58" w14:textId="21131803" w:rsidR="00ED3485" w:rsidRPr="00B34630" w:rsidRDefault="00ED3485"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B34630">
              <w:rPr>
                <w:sz w:val="19"/>
                <w:szCs w:val="19"/>
              </w:rPr>
              <w:t xml:space="preserve">Kanda za shule kwa mwaka wa shule wa 2024 zitaendelea moja kwa moja kwenye </w:t>
            </w:r>
            <w:hyperlink r:id="rId24" w:history="1">
              <w:r w:rsidRPr="00B34630">
                <w:rPr>
                  <w:rStyle w:val="Hyperlink"/>
                  <w:color w:val="2683C6" w:themeColor="accent2"/>
                  <w:sz w:val="19"/>
                  <w:szCs w:val="19"/>
                </w:rPr>
                <w:t>findmyschool.vic.gov.au</w:t>
              </w:r>
            </w:hyperlink>
          </w:p>
          <w:p w14:paraId="137635D0" w14:textId="748CDF16" w:rsidR="009B057B" w:rsidRPr="00B34630" w:rsidRDefault="009B057B"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B34630">
              <w:rPr>
                <w:sz w:val="19"/>
                <w:szCs w:val="19"/>
              </w:rPr>
              <w:t xml:space="preserve">Wazazi/walezi wanapaswa waende kwenye </w:t>
            </w:r>
            <w:hyperlink r:id="rId25" w:history="1">
              <w:r w:rsidRPr="00B34630">
                <w:rPr>
                  <w:rStyle w:val="Hyperlink"/>
                  <w:color w:val="2683C6" w:themeColor="accent2"/>
                  <w:sz w:val="19"/>
                  <w:szCs w:val="19"/>
                </w:rPr>
                <w:t>findmyschool.vic.gov.au</w:t>
              </w:r>
            </w:hyperlink>
            <w:r w:rsidRPr="00B34630">
              <w:rPr>
                <w:sz w:val="19"/>
                <w:szCs w:val="19"/>
              </w:rPr>
              <w:t>ili kupata shule yao ya ujirani iliyoteuliwa kwa 2024.</w:t>
            </w:r>
          </w:p>
          <w:p w14:paraId="295DDE36" w14:textId="6CBB1616" w:rsidR="00F26F13" w:rsidRPr="00B34630" w:rsidRDefault="000C2131"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B34630">
              <w:rPr>
                <w:sz w:val="19"/>
                <w:szCs w:val="19"/>
              </w:rPr>
              <w:t xml:space="preserve">Kijifurushi cha maelezo ya Kujiandikisha kwa Wazazi/Walezi kinapatikana kwa kupakuliwa kutoka </w:t>
            </w:r>
            <w:hyperlink r:id="rId26" w:history="1">
              <w:r w:rsidRPr="00B34630">
                <w:rPr>
                  <w:color w:val="0070C0"/>
                  <w:sz w:val="19"/>
                  <w:szCs w:val="19"/>
                  <w:u w:val="single"/>
                </w:rPr>
                <w:t>Kujiandikisha katika Foundation(Prep)</w:t>
              </w:r>
            </w:hyperlink>
            <w:r w:rsidRPr="00B34630">
              <w:rPr>
                <w:sz w:val="19"/>
                <w:szCs w:val="19"/>
              </w:rPr>
              <w:t>.</w:t>
            </w:r>
          </w:p>
        </w:tc>
      </w:tr>
      <w:tr w:rsidR="00141AD9" w:rsidRPr="00ED3EA7" w14:paraId="6CE7BB80" w14:textId="77777777" w:rsidTr="00BE0519">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4309BFDC" w14:textId="5D2A4593" w:rsidR="00141AD9" w:rsidRPr="00B34630" w:rsidRDefault="00141AD9" w:rsidP="00FD4605">
            <w:pPr>
              <w:spacing w:before="60" w:after="60" w:line="276" w:lineRule="auto"/>
              <w:rPr>
                <w:rFonts w:cstheme="minorHAnsi"/>
                <w:sz w:val="19"/>
                <w:szCs w:val="19"/>
                <w:highlight w:val="yellow"/>
              </w:rPr>
            </w:pPr>
            <w:r w:rsidRPr="00B34630">
              <w:rPr>
                <w:sz w:val="19"/>
                <w:szCs w:val="19"/>
              </w:rPr>
              <w:t>Kuanzia Wiki ya 1, Muhula wa 2 2023</w:t>
            </w:r>
          </w:p>
        </w:tc>
        <w:tc>
          <w:tcPr>
            <w:tcW w:w="3649" w:type="pct"/>
            <w:shd w:val="clear" w:color="auto" w:fill="F2F2F2" w:themeFill="background1" w:themeFillShade="F2"/>
          </w:tcPr>
          <w:p w14:paraId="1B2EC928" w14:textId="2AD52D1F" w:rsidR="00DE5C3B" w:rsidRPr="00B34630" w:rsidRDefault="00A00309" w:rsidP="009B057B">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B34630">
              <w:rPr>
                <w:sz w:val="19"/>
                <w:szCs w:val="19"/>
              </w:rPr>
              <w:t>Shule za msingi zinaweza kusambaza Vifurushi vya Maelezo ya Uandikishaji kwa familia zinazotarajiwa pamoja na jumuiya ya shule yao.</w:t>
            </w:r>
          </w:p>
        </w:tc>
      </w:tr>
      <w:tr w:rsidR="00141AD9" w:rsidRPr="00ED3EA7" w14:paraId="323BEA8C" w14:textId="77777777" w:rsidTr="00FD4605">
        <w:trPr>
          <w:trHeight w:val="586"/>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111111A4" w14:textId="5FDB602B" w:rsidR="00141AD9" w:rsidRPr="00B34630" w:rsidRDefault="0089415E" w:rsidP="00FD4605">
            <w:pPr>
              <w:spacing w:before="60" w:after="60" w:line="276" w:lineRule="auto"/>
              <w:rPr>
                <w:rFonts w:cstheme="minorHAnsi"/>
                <w:sz w:val="19"/>
                <w:szCs w:val="19"/>
              </w:rPr>
            </w:pPr>
            <w:r w:rsidRPr="00B34630">
              <w:rPr>
                <w:sz w:val="19"/>
                <w:szCs w:val="19"/>
              </w:rPr>
              <w:t>Kuanzia Wiki ya 1, Muhula wa 2, 2023</w:t>
            </w:r>
          </w:p>
        </w:tc>
        <w:tc>
          <w:tcPr>
            <w:tcW w:w="3649" w:type="pct"/>
            <w:shd w:val="clear" w:color="auto" w:fill="DFECEB" w:themeFill="accent6" w:themeFillTint="33"/>
          </w:tcPr>
          <w:p w14:paraId="56DE8908" w14:textId="5E4E2431" w:rsidR="00141AD9" w:rsidRPr="00B34630" w:rsidRDefault="0089415E"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B34630">
              <w:rPr>
                <w:b/>
                <w:sz w:val="19"/>
                <w:szCs w:val="19"/>
              </w:rPr>
              <w:t>Maombi ya kujiandikisha hufunguliwa</w:t>
            </w:r>
            <w:r w:rsidRPr="00B34630">
              <w:rPr>
                <w:sz w:val="19"/>
                <w:szCs w:val="19"/>
              </w:rPr>
              <w:t xml:space="preserve"> –wazazi/walezi wanaweza kuwasilisha ombi lao la kujiandikisha lililokamilika kwa shule ya msingi ya serikali kabla ya tarehe hii.</w:t>
            </w:r>
          </w:p>
        </w:tc>
      </w:tr>
      <w:tr w:rsidR="00141AD9" w:rsidRPr="00ED3EA7" w14:paraId="3E3228A6" w14:textId="77777777" w:rsidTr="00FD4605">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3FA1D341" w14:textId="10E7E202" w:rsidR="00141AD9" w:rsidRPr="00B34630" w:rsidRDefault="00141AD9" w:rsidP="00FD4605">
            <w:pPr>
              <w:spacing w:before="60" w:after="60" w:line="276" w:lineRule="auto"/>
              <w:jc w:val="center"/>
              <w:rPr>
                <w:rFonts w:cstheme="minorHAnsi"/>
                <w:b w:val="0"/>
                <w:bCs w:val="0"/>
                <w:sz w:val="19"/>
                <w:szCs w:val="19"/>
              </w:rPr>
            </w:pPr>
            <w:r w:rsidRPr="00B34630">
              <w:rPr>
                <w:sz w:val="19"/>
                <w:szCs w:val="19"/>
              </w:rPr>
              <w:t>Muhula wa 3: Jumatatu 10 Julai 2023 - Ijumaa 15 Septemba 2023</w:t>
            </w:r>
          </w:p>
        </w:tc>
      </w:tr>
      <w:tr w:rsidR="00141AD9" w:rsidRPr="00ED3EA7" w14:paraId="77CFE8DC" w14:textId="77777777" w:rsidTr="00FD4605">
        <w:trPr>
          <w:trHeight w:val="563"/>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254E3F73" w14:textId="2B588EC1" w:rsidR="00141AD9" w:rsidRPr="00B34630" w:rsidRDefault="005C7454" w:rsidP="00FD4605">
            <w:pPr>
              <w:spacing w:before="60" w:after="60" w:line="276" w:lineRule="auto"/>
              <w:rPr>
                <w:rFonts w:cstheme="minorHAnsi"/>
                <w:sz w:val="19"/>
                <w:szCs w:val="19"/>
                <w:highlight w:val="yellow"/>
              </w:rPr>
            </w:pPr>
            <w:r w:rsidRPr="00B34630">
              <w:rPr>
                <w:sz w:val="19"/>
                <w:szCs w:val="19"/>
              </w:rPr>
              <w:t>Kabla ya Ijumaa tarehe 28 Julai 2023</w:t>
            </w:r>
          </w:p>
        </w:tc>
        <w:tc>
          <w:tcPr>
            <w:tcW w:w="3649" w:type="pct"/>
            <w:shd w:val="clear" w:color="auto" w:fill="F2F2F2" w:themeFill="background1" w:themeFillShade="F2"/>
          </w:tcPr>
          <w:p w14:paraId="45E4DBC5" w14:textId="76CF445D" w:rsidR="00141AD9" w:rsidRPr="00B34630" w:rsidRDefault="005C7454"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B34630">
              <w:rPr>
                <w:b/>
                <w:sz w:val="19"/>
                <w:szCs w:val="19"/>
              </w:rPr>
              <w:t>Maombi ya kujiandikisha yanayodaiwa</w:t>
            </w:r>
            <w:r w:rsidRPr="00B34630">
              <w:rPr>
                <w:sz w:val="19"/>
                <w:szCs w:val="19"/>
              </w:rPr>
              <w:t xml:space="preserve"> –wazazi/walezi huwasilisha maombi yao ya kujiandikisha yaliyokamilika kwa shule ya msingi ya serikali kabla ya tarehe hii.</w:t>
            </w:r>
          </w:p>
        </w:tc>
      </w:tr>
      <w:tr w:rsidR="00E83D46" w:rsidRPr="00ED3EA7" w14:paraId="3A09FC5E" w14:textId="77777777" w:rsidTr="00FD4605">
        <w:trPr>
          <w:cnfStyle w:val="000000100000" w:firstRow="0" w:lastRow="0" w:firstColumn="0" w:lastColumn="0" w:oddVBand="0" w:evenVBand="0" w:oddHBand="1"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082BA682" w14:textId="5836FC3F" w:rsidR="00E83D46" w:rsidRPr="00B34630" w:rsidRDefault="00E83D46" w:rsidP="00FD4605">
            <w:pPr>
              <w:spacing w:before="60" w:after="60" w:line="276" w:lineRule="auto"/>
              <w:rPr>
                <w:rFonts w:cstheme="minorHAnsi"/>
                <w:sz w:val="19"/>
                <w:szCs w:val="19"/>
              </w:rPr>
            </w:pPr>
            <w:r w:rsidRPr="00B34630">
              <w:rPr>
                <w:sz w:val="19"/>
                <w:szCs w:val="19"/>
              </w:rPr>
              <w:t>Kabla ya Ijumaa tarehe 11 Agosti 2023</w:t>
            </w:r>
          </w:p>
        </w:tc>
        <w:tc>
          <w:tcPr>
            <w:tcW w:w="3649" w:type="pct"/>
            <w:shd w:val="clear" w:color="auto" w:fill="DFECEB" w:themeFill="accent6" w:themeFillTint="33"/>
          </w:tcPr>
          <w:p w14:paraId="10C9A3E8" w14:textId="41D95CC5" w:rsidR="00E83D46" w:rsidRPr="00B34630" w:rsidRDefault="00E83D46"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B34630">
              <w:rPr>
                <w:sz w:val="19"/>
                <w:szCs w:val="19"/>
              </w:rPr>
              <w:t>Shule za msingi huwaarifu wazazi/walezi kwa maandishi kuhusu matokeo ya uandikishaji wa Shule ya Kuanzia (Prep), kulingana na ‘Agizo la Kipaumbele la Upangaji’ chini ya Sera ya Upangaji wa idara.</w:t>
            </w:r>
            <w:r w:rsidR="000B3A59" w:rsidRPr="00B34630">
              <w:rPr>
                <w:sz w:val="19"/>
                <w:szCs w:val="19"/>
              </w:rPr>
              <w:t xml:space="preserve"> </w:t>
            </w:r>
            <w:r w:rsidRPr="00B34630">
              <w:rPr>
                <w:sz w:val="19"/>
                <w:szCs w:val="19"/>
              </w:rPr>
              <w:t xml:space="preserve">Hii inaweza kujumuisha barua inayothibitisha kujiandikisha, barua ya kukumbaliwa, au barua ya ombi ambalo halijafanikiwa. </w:t>
            </w:r>
          </w:p>
          <w:p w14:paraId="0D9F79A2" w14:textId="37DDA126" w:rsidR="00B812BE" w:rsidRPr="00B34630" w:rsidRDefault="00960218"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B34630">
              <w:rPr>
                <w:sz w:val="19"/>
                <w:szCs w:val="19"/>
              </w:rPr>
              <w:t xml:space="preserve">Wazazi/walezi waliotuma barua ya ombi ambalo halijafaulu wanaweza kuanza kuwasilisha rufaa ya maandishi ya kutopanga shule kwa shule ya msingi wanayopendelea. </w:t>
            </w:r>
          </w:p>
        </w:tc>
      </w:tr>
      <w:tr w:rsidR="00141AD9" w:rsidRPr="00ED3EA7" w14:paraId="0B26F4B5" w14:textId="77777777" w:rsidTr="00FD4605">
        <w:trPr>
          <w:trHeight w:val="43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7E252705" w14:textId="28C981AC" w:rsidR="00141AD9" w:rsidRPr="00B34630" w:rsidRDefault="00960218" w:rsidP="00FD4605">
            <w:pPr>
              <w:spacing w:before="60" w:after="60" w:line="276" w:lineRule="auto"/>
              <w:rPr>
                <w:rFonts w:cstheme="minorHAnsi"/>
                <w:sz w:val="19"/>
                <w:szCs w:val="19"/>
              </w:rPr>
            </w:pPr>
            <w:r w:rsidRPr="00B34630">
              <w:rPr>
                <w:sz w:val="19"/>
                <w:szCs w:val="19"/>
              </w:rPr>
              <w:t>Kabla ya Ijumaa tarehe 25 Agosti 2023</w:t>
            </w:r>
          </w:p>
        </w:tc>
        <w:tc>
          <w:tcPr>
            <w:tcW w:w="3649" w:type="pct"/>
            <w:shd w:val="clear" w:color="auto" w:fill="F2F2F2" w:themeFill="background1" w:themeFillShade="F2"/>
          </w:tcPr>
          <w:p w14:paraId="7256E89E" w14:textId="442581C4" w:rsidR="00141AD9" w:rsidRPr="00B34630" w:rsidRDefault="00AB10C7"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B34630">
              <w:rPr>
                <w:sz w:val="19"/>
                <w:szCs w:val="19"/>
              </w:rPr>
              <w:t>Wazazi/walezi waliotumiwa barua ya kukumbaliwa itaonyesha kukubalika kwa mahali pa mtoto wao kabla ya tarehe hii.</w:t>
            </w:r>
            <w:r w:rsidR="00141AD9" w:rsidRPr="00B34630">
              <w:rPr>
                <w:b/>
                <w:bCs/>
                <w:sz w:val="19"/>
                <w:szCs w:val="19"/>
              </w:rPr>
              <w:t xml:space="preserve"> </w:t>
            </w:r>
          </w:p>
        </w:tc>
      </w:tr>
      <w:tr w:rsidR="00141AD9" w:rsidRPr="00ED3EA7" w14:paraId="6A70FF37" w14:textId="77777777" w:rsidTr="00FD4605">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7086683E" w14:textId="1A824B0D" w:rsidR="00141AD9" w:rsidRPr="00B34630" w:rsidRDefault="00054490" w:rsidP="00FD4605">
            <w:pPr>
              <w:spacing w:before="60" w:after="60" w:line="276" w:lineRule="auto"/>
              <w:rPr>
                <w:rFonts w:cstheme="minorHAnsi"/>
                <w:sz w:val="19"/>
                <w:szCs w:val="19"/>
              </w:rPr>
            </w:pPr>
            <w:r w:rsidRPr="00B34630">
              <w:rPr>
                <w:sz w:val="19"/>
                <w:szCs w:val="19"/>
              </w:rPr>
              <w:t>Kabla ya Ijumaa tarehe 25 Agosti 2023</w:t>
            </w:r>
          </w:p>
        </w:tc>
        <w:tc>
          <w:tcPr>
            <w:tcW w:w="3649" w:type="pct"/>
            <w:shd w:val="clear" w:color="auto" w:fill="DFECEB" w:themeFill="accent6" w:themeFillTint="33"/>
          </w:tcPr>
          <w:p w14:paraId="6F59FDF8" w14:textId="45983B5A" w:rsidR="00141AD9" w:rsidRPr="00B34630" w:rsidRDefault="00141AD9"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B34630">
              <w:rPr>
                <w:b/>
                <w:sz w:val="19"/>
                <w:szCs w:val="19"/>
              </w:rPr>
              <w:t>Tarehe ya kufunga</w:t>
            </w:r>
            <w:r w:rsidRPr="00B34630">
              <w:rPr>
                <w:sz w:val="19"/>
                <w:szCs w:val="19"/>
              </w:rPr>
              <w:t xml:space="preserve"> kwa wazazi/walezi kuwasilisha rufaa iliyoandikwa ya kutopanga shule katika shule wanayopendelea ya msingi.</w:t>
            </w:r>
          </w:p>
        </w:tc>
      </w:tr>
      <w:tr w:rsidR="00141AD9" w:rsidRPr="00ED3EA7" w14:paraId="47D37D0E" w14:textId="77777777" w:rsidTr="00FD4605">
        <w:trPr>
          <w:trHeight w:val="539"/>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0BFBBF05" w14:textId="087E9874" w:rsidR="00141AD9" w:rsidRPr="00B34630" w:rsidRDefault="00CF00EE" w:rsidP="00FD4605">
            <w:pPr>
              <w:spacing w:before="60" w:after="60" w:line="276" w:lineRule="auto"/>
              <w:rPr>
                <w:rFonts w:cstheme="minorHAnsi"/>
                <w:sz w:val="19"/>
                <w:szCs w:val="19"/>
              </w:rPr>
            </w:pPr>
            <w:r w:rsidRPr="00B34630">
              <w:rPr>
                <w:sz w:val="19"/>
                <w:szCs w:val="19"/>
              </w:rPr>
              <w:t>Kabla ya Ijumaa tarehe 15 Septemba 2023</w:t>
            </w:r>
          </w:p>
        </w:tc>
        <w:tc>
          <w:tcPr>
            <w:tcW w:w="3649" w:type="pct"/>
            <w:shd w:val="clear" w:color="auto" w:fill="F2F2F2" w:themeFill="background1" w:themeFillShade="F2"/>
          </w:tcPr>
          <w:p w14:paraId="337C6FA3" w14:textId="0D59AFE6" w:rsidR="00141AD9" w:rsidRPr="00B34630" w:rsidRDefault="00A70513"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B34630">
              <w:rPr>
                <w:sz w:val="19"/>
                <w:szCs w:val="19"/>
              </w:rPr>
              <w:t>Shule za msingi huwaarifu wazazi/walezi wote, kwa maandishi, kuhusu matokeo ya rufaa yao ya kutopanga shule kabla ya tarehe hii.</w:t>
            </w:r>
            <w:r w:rsidR="00141AD9" w:rsidRPr="00B34630">
              <w:rPr>
                <w:sz w:val="19"/>
                <w:szCs w:val="19"/>
              </w:rPr>
              <w:tab/>
            </w:r>
          </w:p>
        </w:tc>
      </w:tr>
      <w:tr w:rsidR="00141AD9" w:rsidRPr="00ED3EA7" w14:paraId="1729EAD7" w14:textId="77777777" w:rsidTr="00FD460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5A700984" w14:textId="1678DE47" w:rsidR="00141AD9" w:rsidRPr="00B34630" w:rsidRDefault="00141AD9" w:rsidP="00FD4605">
            <w:pPr>
              <w:spacing w:before="60" w:after="60" w:line="276" w:lineRule="auto"/>
              <w:jc w:val="center"/>
              <w:rPr>
                <w:rFonts w:cstheme="minorHAnsi"/>
                <w:b w:val="0"/>
                <w:bCs w:val="0"/>
                <w:sz w:val="19"/>
                <w:szCs w:val="19"/>
              </w:rPr>
            </w:pPr>
            <w:r w:rsidRPr="00B34630">
              <w:rPr>
                <w:sz w:val="19"/>
                <w:szCs w:val="19"/>
              </w:rPr>
              <w:t>Muhula wa 4: Jumatatu 2 Oktoba 2023 - Jumatano 20 Desemba 2023</w:t>
            </w:r>
          </w:p>
        </w:tc>
      </w:tr>
      <w:tr w:rsidR="00C15CF1" w:rsidRPr="00ED3EA7" w14:paraId="60A18481" w14:textId="77777777" w:rsidTr="00FD4605">
        <w:trPr>
          <w:trHeight w:val="39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6A1F60C5" w14:textId="3B9794B8" w:rsidR="00C15CF1" w:rsidRPr="00B34630" w:rsidRDefault="008D247B" w:rsidP="00FD4605">
            <w:pPr>
              <w:spacing w:before="60" w:after="60" w:line="276" w:lineRule="auto"/>
              <w:rPr>
                <w:rFonts w:cstheme="minorHAnsi"/>
                <w:sz w:val="19"/>
                <w:szCs w:val="19"/>
              </w:rPr>
            </w:pPr>
            <w:r w:rsidRPr="00B34630">
              <w:rPr>
                <w:sz w:val="19"/>
                <w:szCs w:val="19"/>
              </w:rPr>
              <w:t>Katika Muhula wa 4, 2023</w:t>
            </w:r>
          </w:p>
        </w:tc>
        <w:tc>
          <w:tcPr>
            <w:tcW w:w="3649" w:type="pct"/>
            <w:shd w:val="clear" w:color="auto" w:fill="DFECEB" w:themeFill="accent6" w:themeFillTint="33"/>
          </w:tcPr>
          <w:p w14:paraId="50D042DA" w14:textId="1AEEF99B" w:rsidR="00C15CF1" w:rsidRPr="00B34630" w:rsidRDefault="00C15CF1"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B34630">
              <w:rPr>
                <w:sz w:val="19"/>
                <w:szCs w:val="19"/>
              </w:rPr>
              <w:t>Shule za msingi huandaa vipindi vya mpito.</w:t>
            </w:r>
          </w:p>
        </w:tc>
      </w:tr>
      <w:tr w:rsidR="00E27264" w:rsidRPr="00ED3EA7" w14:paraId="61AA0831" w14:textId="77777777" w:rsidTr="00FD4605">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2A6AB1DB" w14:textId="7B61BE5B" w:rsidR="00E27264" w:rsidRPr="00B34630" w:rsidRDefault="007D526A" w:rsidP="00FD4605">
            <w:pPr>
              <w:spacing w:before="60" w:after="60" w:line="276" w:lineRule="auto"/>
              <w:rPr>
                <w:rFonts w:cstheme="minorHAnsi"/>
                <w:sz w:val="19"/>
                <w:szCs w:val="19"/>
              </w:rPr>
            </w:pPr>
            <w:r w:rsidRPr="00B34630">
              <w:rPr>
                <w:sz w:val="19"/>
                <w:szCs w:val="19"/>
              </w:rPr>
              <w:t>Ifikapo Ijumaa tarehe 20 Oktoba 2023</w:t>
            </w:r>
          </w:p>
        </w:tc>
        <w:tc>
          <w:tcPr>
            <w:tcW w:w="3649" w:type="pct"/>
            <w:shd w:val="clear" w:color="auto" w:fill="F2F2F2" w:themeFill="background1" w:themeFillShade="F2"/>
          </w:tcPr>
          <w:p w14:paraId="5A35EBF5" w14:textId="658CEE54" w:rsidR="00E27264" w:rsidRPr="00B34630" w:rsidRDefault="00E27264"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B34630">
              <w:rPr>
                <w:b/>
                <w:sz w:val="19"/>
                <w:szCs w:val="19"/>
              </w:rPr>
              <w:t>Tarehe ya kufunga</w:t>
            </w:r>
            <w:r w:rsidRPr="00B34630">
              <w:rPr>
                <w:sz w:val="19"/>
                <w:szCs w:val="19"/>
              </w:rPr>
              <w:t xml:space="preserve"> kwa wazazi/walezi kuwasilisha rufaa ya kimaandishi ya kutopanga shule kwa Mkurugenzi wa Mkoa husika, pale ambapo wameshindwa na rufaa yao kwa shule ya msingi wanayopendelea.</w:t>
            </w:r>
          </w:p>
        </w:tc>
      </w:tr>
      <w:tr w:rsidR="00141AD9" w:rsidRPr="00ED3EA7" w14:paraId="1232D55B" w14:textId="77777777" w:rsidTr="00FD4605">
        <w:trPr>
          <w:trHeight w:val="90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3E23046F" w14:textId="797FB476" w:rsidR="00141AD9" w:rsidRPr="00B34630" w:rsidRDefault="00483B6F" w:rsidP="00FD4605">
            <w:pPr>
              <w:spacing w:before="60" w:after="60" w:line="276" w:lineRule="auto"/>
              <w:rPr>
                <w:rFonts w:cstheme="minorHAnsi"/>
                <w:sz w:val="19"/>
                <w:szCs w:val="19"/>
              </w:rPr>
            </w:pPr>
            <w:r w:rsidRPr="00B34630">
              <w:rPr>
                <w:sz w:val="19"/>
                <w:szCs w:val="19"/>
              </w:rPr>
              <w:t>Ifikapo Ijumaa tarehe 17 Novemba 2023</w:t>
            </w:r>
          </w:p>
        </w:tc>
        <w:tc>
          <w:tcPr>
            <w:tcW w:w="3649" w:type="pct"/>
            <w:shd w:val="clear" w:color="auto" w:fill="DFECEB" w:themeFill="accent6" w:themeFillTint="33"/>
          </w:tcPr>
          <w:p w14:paraId="75B74083" w14:textId="508E52F1" w:rsidR="00141AD9" w:rsidRPr="00B34630" w:rsidRDefault="00141AD9"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b/>
                <w:i/>
                <w:sz w:val="19"/>
                <w:szCs w:val="19"/>
              </w:rPr>
            </w:pPr>
            <w:r w:rsidRPr="00B34630">
              <w:rPr>
                <w:sz w:val="19"/>
                <w:szCs w:val="19"/>
              </w:rPr>
              <w:t xml:space="preserve">Mikoa inawaarifu wazazi/walezi wote kwa maandishi kuhusu matokeo ya rufaa za Mkurugenzi wa Mkoa wa kutopangiwa kazi ifikapo tarehe hii. Hii inatumika tu kwa rufaa zilizopokelewa kabla ya tarehe ya kufunga ya Ijumaa tarehe 20 Oktoba 2023. </w:t>
            </w:r>
          </w:p>
        </w:tc>
      </w:tr>
    </w:tbl>
    <w:p w14:paraId="15D61669" w14:textId="367D7D2F" w:rsidR="00141AD9" w:rsidRPr="00141AD9" w:rsidRDefault="00141AD9" w:rsidP="00141AD9">
      <w:pPr>
        <w:sectPr w:rsidR="00141AD9" w:rsidRPr="00141AD9" w:rsidSect="000D1A11">
          <w:headerReference w:type="even" r:id="rId27"/>
          <w:headerReference w:type="default" r:id="rId28"/>
          <w:footerReference w:type="even" r:id="rId29"/>
          <w:footerReference w:type="default" r:id="rId30"/>
          <w:headerReference w:type="first" r:id="rId31"/>
          <w:footerReference w:type="first" r:id="rId32"/>
          <w:type w:val="continuous"/>
          <w:pgSz w:w="11900" w:h="16840"/>
          <w:pgMar w:top="1702" w:right="851" w:bottom="0" w:left="851" w:header="709" w:footer="456" w:gutter="0"/>
          <w:cols w:space="708"/>
          <w:docGrid w:linePitch="360"/>
        </w:sectPr>
      </w:pPr>
    </w:p>
    <w:p w14:paraId="3950F060" w14:textId="3AD748D2" w:rsidR="00122369" w:rsidRPr="00E34721" w:rsidRDefault="00122369" w:rsidP="00CF5682">
      <w:pPr>
        <w:pStyle w:val="Copyrighttext"/>
        <w:rPr>
          <w:rFonts w:cstheme="minorHAnsi"/>
        </w:rPr>
      </w:pPr>
    </w:p>
    <w:sectPr w:rsidR="00122369" w:rsidRPr="00E34721" w:rsidSect="009C2A30">
      <w:headerReference w:type="even" r:id="rId33"/>
      <w:headerReference w:type="default" r:id="rId34"/>
      <w:footerReference w:type="even" r:id="rId35"/>
      <w:footerReference w:type="default" r:id="rId36"/>
      <w:headerReference w:type="first" r:id="rId37"/>
      <w:footerReference w:type="first" r:id="rId38"/>
      <w:type w:val="continuous"/>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441F6" w14:textId="77777777" w:rsidR="00D752EF" w:rsidRDefault="00D752EF" w:rsidP="003967DD">
      <w:pPr>
        <w:spacing w:after="0"/>
      </w:pPr>
      <w:r>
        <w:separator/>
      </w:r>
    </w:p>
  </w:endnote>
  <w:endnote w:type="continuationSeparator" w:id="0">
    <w:p w14:paraId="18294C0C" w14:textId="77777777" w:rsidR="00D752EF" w:rsidRDefault="00D752EF" w:rsidP="003967DD">
      <w:pPr>
        <w:spacing w:after="0"/>
      </w:pPr>
      <w:r>
        <w:continuationSeparator/>
      </w:r>
    </w:p>
  </w:endnote>
  <w:endnote w:type="continuationNotice" w:id="1">
    <w:p w14:paraId="3EC85E71" w14:textId="77777777" w:rsidR="00D752EF" w:rsidRDefault="00D752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21A08" w14:textId="77777777" w:rsidR="000D1A11" w:rsidRDefault="000D1A11"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FFD69D7" w14:textId="77777777" w:rsidR="000D1A11" w:rsidRDefault="000D1A11"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3AC58" w14:textId="77777777" w:rsidR="000D1A11" w:rsidRDefault="000D1A11"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14391">
      <w:rPr>
        <w:rStyle w:val="PageNumber"/>
        <w:noProof/>
      </w:rPr>
      <w:t>4</w:t>
    </w:r>
    <w:r>
      <w:rPr>
        <w:rStyle w:val="PageNumber"/>
      </w:rPr>
      <w:fldChar w:fldCharType="end"/>
    </w:r>
  </w:p>
  <w:p w14:paraId="746784E8" w14:textId="77777777" w:rsidR="000D1A11" w:rsidRDefault="000D1A11"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22F83" w14:textId="77777777" w:rsidR="006B5A1E" w:rsidRDefault="006B5A1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0CD3DEB7" w14:textId="77777777" w:rsidR="00A31926" w:rsidRDefault="00A31926" w:rsidP="00A31926">
    <w:pPr>
      <w:pStyle w:val="Footer"/>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112DA" w14:textId="77777777" w:rsidR="00FE4434" w:rsidRDefault="00FE4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5BCAD" w14:textId="77777777" w:rsidR="00D752EF" w:rsidRDefault="00D752EF" w:rsidP="003967DD">
      <w:pPr>
        <w:spacing w:after="0"/>
      </w:pPr>
      <w:r>
        <w:separator/>
      </w:r>
    </w:p>
  </w:footnote>
  <w:footnote w:type="continuationSeparator" w:id="0">
    <w:p w14:paraId="2E0CF8C4" w14:textId="77777777" w:rsidR="00D752EF" w:rsidRDefault="00D752EF" w:rsidP="003967DD">
      <w:pPr>
        <w:spacing w:after="0"/>
      </w:pPr>
      <w:r>
        <w:continuationSeparator/>
      </w:r>
    </w:p>
  </w:footnote>
  <w:footnote w:type="continuationNotice" w:id="1">
    <w:p w14:paraId="7EF9FD7F" w14:textId="77777777" w:rsidR="00D752EF" w:rsidRDefault="00D752E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97F1F" w14:textId="77777777" w:rsidR="006B5A1E" w:rsidRDefault="006B5A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012A2" w14:textId="4FAC4C33" w:rsidR="000D1A11" w:rsidRDefault="00F14391">
    <w:pPr>
      <w:pStyle w:val="Header"/>
    </w:pPr>
    <w:sdt>
      <w:sdtPr>
        <w:id w:val="-1840154084"/>
        <w:docPartObj>
          <w:docPartGallery w:val="Watermarks"/>
          <w:docPartUnique/>
        </w:docPartObj>
      </w:sdtPr>
      <w:sdtEndPr/>
      <w:sdtContent>
        <w:r w:rsidR="000119D0">
          <w:rPr>
            <w:noProof/>
            <w:lang w:val="en-AU" w:eastAsia="en-AU"/>
          </w:rPr>
          <mc:AlternateContent>
            <mc:Choice Requires="wps">
              <w:drawing>
                <wp:anchor distT="0" distB="0" distL="114300" distR="114300" simplePos="0" relativeHeight="251656192" behindDoc="1" locked="0" layoutInCell="0" allowOverlap="1" wp14:anchorId="51266620" wp14:editId="5847F3FC">
                  <wp:simplePos x="0" y="0"/>
                  <wp:positionH relativeFrom="margin">
                    <wp:align>center</wp:align>
                  </wp:positionH>
                  <wp:positionV relativeFrom="margin">
                    <wp:align>center</wp:align>
                  </wp:positionV>
                  <wp:extent cx="5237480" cy="3142615"/>
                  <wp:effectExtent l="0" t="1143000" r="0" b="657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C5F5F2" w14:textId="77777777" w:rsidR="000119D0" w:rsidRDefault="000119D0" w:rsidP="000119D0">
                              <w:pPr>
                                <w:jc w:val="center"/>
                                <w:rPr>
                                  <w:rFonts w:ascii="Calibri" w:hAnsi="Calibri" w:cs="Calibri"/>
                                  <w:color w:val="C0C0C0"/>
                                  <w:sz w:val="2"/>
                                  <w:szCs w:val="2"/>
                                  <w14:textFill>
                                    <w14:solidFill>
                                      <w14:srgbClr w14:val="C0C0C0">
                                        <w14:alpha w14:val="50000"/>
                                      </w14:srgbClr>
                                    </w14:solidFill>
                                  </w14:textFill>
                                </w:rPr>
                              </w:pPr>
                              <w:r>
                                <w:rPr>
                                  <w:rFonts w:ascii="Calibri" w:hAnsi="Calibri"/>
                                  <w:color w:val="C0C0C0"/>
                                  <w:sz w:val="2"/>
                                  <w14:textFill>
                                    <w14:solidFill>
                                      <w14:srgbClr w14:val="C0C0C0">
                                        <w14:alpha w14:val="50000"/>
                                      </w14:srgbClr>
                                    </w14:solidFill>
                                  </w14:textFill>
                                </w:rPr>
                                <w:t>RASIMU</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266620" id="_x0000_t202" coordsize="21600,21600" o:spt="202" path="m,l,21600r21600,l21600,xe">
                  <v:stroke joinstyle="miter"/>
                  <v:path gradientshapeok="t" o:connecttype="rect"/>
                </v:shapetype>
                <v:shape id="Text Box 10" o:spid="_x0000_s1027" type="#_x0000_t202" style="position:absolute;margin-left:0;margin-top:0;width:412.4pt;height:247.4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x4hwIAAP8EAAAOAAAAZHJzL2Uyb0RvYy54bWysVMtu2zAQvBfoPxC6O3pEdiwhcpCXe0nb&#10;AHGRMy1SFluRy5K0JaPov3dJKa/2UhT1gaaWq+HszqzOLwbZkQM3VoCqovQkiQhXNTChdlX0ZbOe&#10;LSNiHVWMdqB4FR25jS5W79+d97rkGbTQMW4Igihb9rqKWud0Gce2brmk9gQ0V3jYgJHU4aPZxczQ&#10;HtFlF2dJsoh7MEwbqLm1GL0ZD6NVwG8aXrvPTWO5I10VITcXVhPWrV/j1Tktd4bqVtQTDfoPLCQV&#10;Ci99hrqhjpK9EX9ASVEbsNC4kxpkDE0jah5qwGrS5LdqHlqqeagFm2P1c5vs/4OtPx3uDREMtcP2&#10;KCpRow0fHLmCgWAI+9NrW2Lag8ZEN2Acc0OtVt9B/c0SBdctVTt+aQz0LacM+aUINoVDFZujRuQQ&#10;9fC3TKAUqYePX+GPl1l/07b/CAxfoXsH4bahMZIY8K8ti8T/QhhbSJARkj8+6+n51xicZ6dn+RKP&#10;ajw7TfNskc7DlbT0aF4vbaz7wEESv6kig4YJsPRwZ51n95Li0xEZ49NuFPhHkWZ5cpUVs/VieTbL&#10;1/l8Vpwly1mSFlfFIsmL/Gb904OmedkKxri6E4o/mS3N/07MyfajTYLdSF9FxTybB74WOsHWous8&#10;N2t22+vOkAP1rh97NdbyJs3AXjGM09KLdjvtHRXduI/fMg7NwAY8/YdGBPW8YKN0btgOiOgl3QI7&#10;oo49zlYV2e97ajh6Yi+vAUmhERoD8hGH99J4SUMRXoPN8EiNnuRweN199zRbQRNPd8cmp1L2FYFk&#10;hyOLtZJ5cMVY6ZQ86Teiht7oS3TUWgRxX3hOPsQpC+VNXwQ/xq+fQ9bLd2v1CwAA//8DAFBLAwQU&#10;AAYACAAAACEAOy2kaNsAAAAFAQAADwAAAGRycy9kb3ducmV2LnhtbEyPwU7DMBBE70j8g7VI3KjT&#10;EqE2xKkQEYce2yLObrxNQu11iJ0m5etZuNDLSKtZzbzJ15Oz4ox9aD0pmM8SEEiVNy3VCt73bw9L&#10;ECFqMtp6QgUXDLAubm9ynRk/0hbPu1gLDqGQaQVNjF0mZagadDrMfIfE3tH3Tkc++1qaXo8c7qxc&#10;JMmTdLolbmh0h68NVqfd4BSY7+OlexzH/WazLYcv25YlfnwqdX83vTyDiDjF/2f4xWd0KJjp4Acy&#10;QVgFPCT+KXvLRcozDgrSVboCWeTymr74AQAA//8DAFBLAQItABQABgAIAAAAIQC2gziS/gAAAOEB&#10;AAATAAAAAAAAAAAAAAAAAAAAAABbQ29udGVudF9UeXBlc10ueG1sUEsBAi0AFAAGAAgAAAAhADj9&#10;If/WAAAAlAEAAAsAAAAAAAAAAAAAAAAALwEAAF9yZWxzLy5yZWxzUEsBAi0AFAAGAAgAAAAhAMUA&#10;THiHAgAA/wQAAA4AAAAAAAAAAAAAAAAALgIAAGRycy9lMm9Eb2MueG1sUEsBAi0AFAAGAAgAAAAh&#10;ADstpGjbAAAABQEAAA8AAAAAAAAAAAAAAAAA4QQAAGRycy9kb3ducmV2LnhtbFBLBQYAAAAABAAE&#10;APMAAADpBQAAAAA=&#10;" o:allowincell="f" filled="f" stroked="f">
                  <v:stroke joinstyle="round"/>
                  <o:lock v:ext="edit" shapetype="t"/>
                  <v:textbox style="mso-fit-shape-to-text:t">
                    <w:txbxContent>
                      <w:p w14:paraId="17C5F5F2" w14:textId="77777777" w:rsidR="000119D0" w:rsidRDefault="000119D0" w:rsidP="000119D0">
                        <w:pPr>
                          <w:jc w:val="center"/>
                          <w:rPr>
                            <w:rFonts w:ascii="Calibri" w:hAnsi="Calibri" w:cs="Calibri"/>
                            <w:color w:val="C0C0C0"/>
                            <w:sz w:val="2"/>
                            <w:szCs w:val="2"/>
                            <w14:textFill>
                              <w14:solidFill>
                                <w14:srgbClr w14:val="C0C0C0">
                                  <w14:alpha w14:val="50000"/>
                                </w14:srgbClr>
                              </w14:solidFill>
                            </w14:textFill>
                            <w:lang w:val="sw-TZ"/>
                          </w:rPr>
                        </w:pPr>
                        <w:r>
                          <w:rPr>
                            <w:rFonts w:ascii="Calibri" w:hAnsi="Calibri"/>
                            <w:color w:val="C0C0C0"/>
                            <w:sz w:val="2"/>
                            <w14:textFill>
                              <w14:solidFill>
                                <w14:srgbClr w14:val="C0C0C0">
                                  <w14:alpha w14:val="50000"/>
                                </w14:srgbClr>
                              </w14:solidFill>
                            </w14:textFill>
                            <w:lang w:val="sw-TZ"/>
                          </w:rPr>
                          <w:t xml:space="preserve">RASIMU</w:t>
                        </w:r>
                      </w:p>
                    </w:txbxContent>
                  </v:textbox>
                  <w10:wrap anchorx="margin" anchory="margin"/>
                </v:shape>
              </w:pict>
            </mc:Fallback>
          </mc:AlternateContent>
        </w:r>
      </w:sdtContent>
    </w:sdt>
    <w:r w:rsidR="00B32DD9">
      <w:rPr>
        <w:noProof/>
        <w:lang w:val="en-AU" w:eastAsia="en-AU"/>
      </w:rPr>
      <w:drawing>
        <wp:anchor distT="0" distB="0" distL="114300" distR="114300" simplePos="0" relativeHeight="251658240" behindDoc="1" locked="0" layoutInCell="1" allowOverlap="1" wp14:anchorId="231424AE" wp14:editId="56CFE1CE">
          <wp:simplePos x="0" y="0"/>
          <wp:positionH relativeFrom="page">
            <wp:posOffset>0</wp:posOffset>
          </wp:positionH>
          <wp:positionV relativeFrom="page">
            <wp:posOffset>0</wp:posOffset>
          </wp:positionV>
          <wp:extent cx="7550421" cy="10672107"/>
          <wp:effectExtent l="0" t="0" r="6350" b="0"/>
          <wp:wrapNone/>
          <wp:docPr id="6" name="Picture 6">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F128E" w14:textId="77777777" w:rsidR="006B5A1E" w:rsidRDefault="006B5A1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8738D" w14:textId="77777777" w:rsidR="00FE4434" w:rsidRDefault="00FE443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171A89F3" w:rsidR="003967DD" w:rsidRDefault="00F14391">
    <w:pPr>
      <w:pStyle w:val="Header"/>
    </w:pPr>
    <w:sdt>
      <w:sdtPr>
        <w:id w:val="1066611216"/>
        <w:docPartObj>
          <w:docPartGallery w:val="Watermarks"/>
          <w:docPartUnique/>
        </w:docPartObj>
      </w:sdtPr>
      <w:sdtEndPr/>
      <w:sdtContent>
        <w:r>
          <w:pict w14:anchorId="4D5D1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861DD">
      <w:rPr>
        <w:noProof/>
        <w:lang w:val="en-AU" w:eastAsia="en-AU"/>
      </w:rPr>
      <w:drawing>
        <wp:anchor distT="0" distB="0" distL="114300" distR="114300" simplePos="0" relativeHeight="251657216"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47DA4" w14:textId="77777777" w:rsidR="00FE4434" w:rsidRDefault="00FE44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8683D"/>
    <w:multiLevelType w:val="hybridMultilevel"/>
    <w:tmpl w:val="8362B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2B47043"/>
    <w:multiLevelType w:val="hybridMultilevel"/>
    <w:tmpl w:val="245A1A14"/>
    <w:lvl w:ilvl="0" w:tplc="D6A06FD8">
      <w:start w:val="1"/>
      <w:numFmt w:val="decimal"/>
      <w:lvlText w:val="%1."/>
      <w:lvlJc w:val="left"/>
      <w:pPr>
        <w:ind w:left="720" w:hanging="360"/>
      </w:pPr>
    </w:lvl>
    <w:lvl w:ilvl="1" w:tplc="364EC5EC">
      <w:start w:val="1"/>
      <w:numFmt w:val="lowerLetter"/>
      <w:lvlText w:val="%2."/>
      <w:lvlJc w:val="left"/>
      <w:pPr>
        <w:ind w:left="1440" w:hanging="360"/>
      </w:pPr>
    </w:lvl>
    <w:lvl w:ilvl="2" w:tplc="7612F604">
      <w:start w:val="1"/>
      <w:numFmt w:val="lowerRoman"/>
      <w:lvlText w:val="%3."/>
      <w:lvlJc w:val="right"/>
      <w:pPr>
        <w:ind w:left="2160" w:hanging="180"/>
      </w:pPr>
    </w:lvl>
    <w:lvl w:ilvl="3" w:tplc="BF2439CE">
      <w:start w:val="1"/>
      <w:numFmt w:val="decimal"/>
      <w:lvlText w:val="%4."/>
      <w:lvlJc w:val="left"/>
      <w:pPr>
        <w:ind w:left="2880" w:hanging="360"/>
      </w:pPr>
    </w:lvl>
    <w:lvl w:ilvl="4" w:tplc="E4B6D3B8">
      <w:start w:val="1"/>
      <w:numFmt w:val="lowerLetter"/>
      <w:lvlText w:val="%5."/>
      <w:lvlJc w:val="left"/>
      <w:pPr>
        <w:ind w:left="3600" w:hanging="360"/>
      </w:pPr>
    </w:lvl>
    <w:lvl w:ilvl="5" w:tplc="F98AE472">
      <w:start w:val="1"/>
      <w:numFmt w:val="lowerRoman"/>
      <w:lvlText w:val="%6."/>
      <w:lvlJc w:val="right"/>
      <w:pPr>
        <w:ind w:left="4320" w:hanging="180"/>
      </w:pPr>
    </w:lvl>
    <w:lvl w:ilvl="6" w:tplc="6C5C74F4">
      <w:start w:val="1"/>
      <w:numFmt w:val="decimal"/>
      <w:lvlText w:val="%7."/>
      <w:lvlJc w:val="left"/>
      <w:pPr>
        <w:ind w:left="5040" w:hanging="360"/>
      </w:pPr>
    </w:lvl>
    <w:lvl w:ilvl="7" w:tplc="3230A1F6">
      <w:start w:val="1"/>
      <w:numFmt w:val="lowerLetter"/>
      <w:lvlText w:val="%8."/>
      <w:lvlJc w:val="left"/>
      <w:pPr>
        <w:ind w:left="5760" w:hanging="360"/>
      </w:pPr>
    </w:lvl>
    <w:lvl w:ilvl="8" w:tplc="C1A8DD46">
      <w:start w:val="1"/>
      <w:numFmt w:val="lowerRoman"/>
      <w:lvlText w:val="%9."/>
      <w:lvlJc w:val="right"/>
      <w:pPr>
        <w:ind w:left="6480" w:hanging="180"/>
      </w:pPr>
    </w:lvl>
  </w:abstractNum>
  <w:abstractNum w:abstractNumId="13" w15:restartNumberingAfterBreak="0">
    <w:nsid w:val="192377E1"/>
    <w:multiLevelType w:val="hybridMultilevel"/>
    <w:tmpl w:val="88E42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2C3200"/>
    <w:multiLevelType w:val="hybridMultilevel"/>
    <w:tmpl w:val="FEB85FAE"/>
    <w:lvl w:ilvl="0" w:tplc="F9247D0A">
      <w:start w:val="1"/>
      <w:numFmt w:val="decimal"/>
      <w:lvlText w:val="%1."/>
      <w:lvlJc w:val="lef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FF1A62"/>
    <w:multiLevelType w:val="hybridMultilevel"/>
    <w:tmpl w:val="AD7A9CA8"/>
    <w:lvl w:ilvl="0" w:tplc="8A882816">
      <w:start w:val="2"/>
      <w:numFmt w:val="decimal"/>
      <w:lvlText w:val="%1."/>
      <w:lvlJc w:val="left"/>
      <w:pPr>
        <w:ind w:left="720" w:hanging="360"/>
      </w:pPr>
    </w:lvl>
    <w:lvl w:ilvl="1" w:tplc="32B26022">
      <w:start w:val="1"/>
      <w:numFmt w:val="lowerLetter"/>
      <w:lvlText w:val="%2."/>
      <w:lvlJc w:val="left"/>
      <w:pPr>
        <w:ind w:left="1440" w:hanging="360"/>
      </w:pPr>
    </w:lvl>
    <w:lvl w:ilvl="2" w:tplc="7A626C28">
      <w:start w:val="1"/>
      <w:numFmt w:val="lowerRoman"/>
      <w:lvlText w:val="%3."/>
      <w:lvlJc w:val="right"/>
      <w:pPr>
        <w:ind w:left="2160" w:hanging="180"/>
      </w:pPr>
    </w:lvl>
    <w:lvl w:ilvl="3" w:tplc="95CAEE84">
      <w:start w:val="1"/>
      <w:numFmt w:val="decimal"/>
      <w:lvlText w:val="%4."/>
      <w:lvlJc w:val="left"/>
      <w:pPr>
        <w:ind w:left="2880" w:hanging="360"/>
      </w:pPr>
    </w:lvl>
    <w:lvl w:ilvl="4" w:tplc="F538F23C">
      <w:start w:val="1"/>
      <w:numFmt w:val="lowerLetter"/>
      <w:lvlText w:val="%5."/>
      <w:lvlJc w:val="left"/>
      <w:pPr>
        <w:ind w:left="3600" w:hanging="360"/>
      </w:pPr>
    </w:lvl>
    <w:lvl w:ilvl="5" w:tplc="801A00F8">
      <w:start w:val="1"/>
      <w:numFmt w:val="lowerRoman"/>
      <w:lvlText w:val="%6."/>
      <w:lvlJc w:val="right"/>
      <w:pPr>
        <w:ind w:left="4320" w:hanging="180"/>
      </w:pPr>
    </w:lvl>
    <w:lvl w:ilvl="6" w:tplc="659A2A9C">
      <w:start w:val="1"/>
      <w:numFmt w:val="decimal"/>
      <w:lvlText w:val="%7."/>
      <w:lvlJc w:val="left"/>
      <w:pPr>
        <w:ind w:left="5040" w:hanging="360"/>
      </w:pPr>
    </w:lvl>
    <w:lvl w:ilvl="7" w:tplc="148C8494">
      <w:start w:val="1"/>
      <w:numFmt w:val="lowerLetter"/>
      <w:lvlText w:val="%8."/>
      <w:lvlJc w:val="left"/>
      <w:pPr>
        <w:ind w:left="5760" w:hanging="360"/>
      </w:pPr>
    </w:lvl>
    <w:lvl w:ilvl="8" w:tplc="C01A53AC">
      <w:start w:val="1"/>
      <w:numFmt w:val="lowerRoman"/>
      <w:lvlText w:val="%9."/>
      <w:lvlJc w:val="right"/>
      <w:pPr>
        <w:ind w:left="6480" w:hanging="180"/>
      </w:pPr>
    </w:lvl>
  </w:abstractNum>
  <w:abstractNum w:abstractNumId="16" w15:restartNumberingAfterBreak="0">
    <w:nsid w:val="208B19E5"/>
    <w:multiLevelType w:val="hybridMultilevel"/>
    <w:tmpl w:val="1B588316"/>
    <w:lvl w:ilvl="0" w:tplc="6518CBAE">
      <w:start w:val="2"/>
      <w:numFmt w:val="decimal"/>
      <w:lvlText w:val="%1."/>
      <w:lvlJc w:val="left"/>
      <w:pPr>
        <w:ind w:left="720" w:hanging="360"/>
      </w:pPr>
    </w:lvl>
    <w:lvl w:ilvl="1" w:tplc="758ACE0A">
      <w:start w:val="1"/>
      <w:numFmt w:val="lowerLetter"/>
      <w:lvlText w:val="%2."/>
      <w:lvlJc w:val="left"/>
      <w:pPr>
        <w:ind w:left="1440" w:hanging="360"/>
      </w:pPr>
    </w:lvl>
    <w:lvl w:ilvl="2" w:tplc="CE10D33A">
      <w:start w:val="1"/>
      <w:numFmt w:val="lowerRoman"/>
      <w:lvlText w:val="%3."/>
      <w:lvlJc w:val="right"/>
      <w:pPr>
        <w:ind w:left="2160" w:hanging="180"/>
      </w:pPr>
    </w:lvl>
    <w:lvl w:ilvl="3" w:tplc="EC06553E">
      <w:start w:val="1"/>
      <w:numFmt w:val="decimal"/>
      <w:lvlText w:val="%4."/>
      <w:lvlJc w:val="left"/>
      <w:pPr>
        <w:ind w:left="2880" w:hanging="360"/>
      </w:pPr>
    </w:lvl>
    <w:lvl w:ilvl="4" w:tplc="95068CCA">
      <w:start w:val="1"/>
      <w:numFmt w:val="lowerLetter"/>
      <w:lvlText w:val="%5."/>
      <w:lvlJc w:val="left"/>
      <w:pPr>
        <w:ind w:left="3600" w:hanging="360"/>
      </w:pPr>
    </w:lvl>
    <w:lvl w:ilvl="5" w:tplc="CAA23A7C">
      <w:start w:val="1"/>
      <w:numFmt w:val="lowerRoman"/>
      <w:lvlText w:val="%6."/>
      <w:lvlJc w:val="right"/>
      <w:pPr>
        <w:ind w:left="4320" w:hanging="180"/>
      </w:pPr>
    </w:lvl>
    <w:lvl w:ilvl="6" w:tplc="1F08E520">
      <w:start w:val="1"/>
      <w:numFmt w:val="decimal"/>
      <w:lvlText w:val="%7."/>
      <w:lvlJc w:val="left"/>
      <w:pPr>
        <w:ind w:left="5040" w:hanging="360"/>
      </w:pPr>
    </w:lvl>
    <w:lvl w:ilvl="7" w:tplc="A684B604">
      <w:start w:val="1"/>
      <w:numFmt w:val="lowerLetter"/>
      <w:lvlText w:val="%8."/>
      <w:lvlJc w:val="left"/>
      <w:pPr>
        <w:ind w:left="5760" w:hanging="360"/>
      </w:pPr>
    </w:lvl>
    <w:lvl w:ilvl="8" w:tplc="60D8C88E">
      <w:start w:val="1"/>
      <w:numFmt w:val="lowerRoman"/>
      <w:lvlText w:val="%9."/>
      <w:lvlJc w:val="right"/>
      <w:pPr>
        <w:ind w:left="6480" w:hanging="180"/>
      </w:pPr>
    </w:lvl>
  </w:abstractNum>
  <w:abstractNum w:abstractNumId="17" w15:restartNumberingAfterBreak="0">
    <w:nsid w:val="298348A3"/>
    <w:multiLevelType w:val="hybridMultilevel"/>
    <w:tmpl w:val="B60C7CBC"/>
    <w:lvl w:ilvl="0" w:tplc="BE5C4F0C">
      <w:start w:val="1"/>
      <w:numFmt w:val="decimal"/>
      <w:lvlText w:val="%1."/>
      <w:lvlJc w:val="left"/>
      <w:pPr>
        <w:ind w:left="720" w:hanging="360"/>
      </w:pPr>
    </w:lvl>
    <w:lvl w:ilvl="1" w:tplc="D3E6B192">
      <w:start w:val="1"/>
      <w:numFmt w:val="lowerLetter"/>
      <w:lvlText w:val="%2."/>
      <w:lvlJc w:val="left"/>
      <w:pPr>
        <w:ind w:left="1440" w:hanging="360"/>
      </w:pPr>
    </w:lvl>
    <w:lvl w:ilvl="2" w:tplc="A11E99DA">
      <w:start w:val="1"/>
      <w:numFmt w:val="lowerRoman"/>
      <w:lvlText w:val="%3."/>
      <w:lvlJc w:val="right"/>
      <w:pPr>
        <w:ind w:left="2160" w:hanging="180"/>
      </w:pPr>
    </w:lvl>
    <w:lvl w:ilvl="3" w:tplc="E0666134">
      <w:start w:val="1"/>
      <w:numFmt w:val="decimal"/>
      <w:lvlText w:val="%4."/>
      <w:lvlJc w:val="left"/>
      <w:pPr>
        <w:ind w:left="2880" w:hanging="360"/>
      </w:pPr>
    </w:lvl>
    <w:lvl w:ilvl="4" w:tplc="99A86BCC">
      <w:start w:val="1"/>
      <w:numFmt w:val="lowerLetter"/>
      <w:lvlText w:val="%5."/>
      <w:lvlJc w:val="left"/>
      <w:pPr>
        <w:ind w:left="3600" w:hanging="360"/>
      </w:pPr>
    </w:lvl>
    <w:lvl w:ilvl="5" w:tplc="ECDA01D6">
      <w:start w:val="1"/>
      <w:numFmt w:val="lowerRoman"/>
      <w:lvlText w:val="%6."/>
      <w:lvlJc w:val="right"/>
      <w:pPr>
        <w:ind w:left="4320" w:hanging="180"/>
      </w:pPr>
    </w:lvl>
    <w:lvl w:ilvl="6" w:tplc="D14012F8">
      <w:start w:val="1"/>
      <w:numFmt w:val="decimal"/>
      <w:lvlText w:val="%7."/>
      <w:lvlJc w:val="left"/>
      <w:pPr>
        <w:ind w:left="5040" w:hanging="360"/>
      </w:pPr>
    </w:lvl>
    <w:lvl w:ilvl="7" w:tplc="154EC87C">
      <w:start w:val="1"/>
      <w:numFmt w:val="lowerLetter"/>
      <w:lvlText w:val="%8."/>
      <w:lvlJc w:val="left"/>
      <w:pPr>
        <w:ind w:left="5760" w:hanging="360"/>
      </w:pPr>
    </w:lvl>
    <w:lvl w:ilvl="8" w:tplc="D1B0D75A">
      <w:start w:val="1"/>
      <w:numFmt w:val="lowerRoman"/>
      <w:lvlText w:val="%9."/>
      <w:lvlJc w:val="right"/>
      <w:pPr>
        <w:ind w:left="6480" w:hanging="180"/>
      </w:p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DF63BE"/>
    <w:multiLevelType w:val="hybridMultilevel"/>
    <w:tmpl w:val="946A2A7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F047F9"/>
    <w:multiLevelType w:val="hybridMultilevel"/>
    <w:tmpl w:val="A1C21480"/>
    <w:lvl w:ilvl="0" w:tplc="F6B2A86E">
      <w:start w:val="2"/>
      <w:numFmt w:val="decimal"/>
      <w:lvlText w:val="%1."/>
      <w:lvlJc w:val="left"/>
      <w:pPr>
        <w:ind w:left="720" w:hanging="360"/>
      </w:pPr>
    </w:lvl>
    <w:lvl w:ilvl="1" w:tplc="22240B6E">
      <w:start w:val="1"/>
      <w:numFmt w:val="lowerLetter"/>
      <w:lvlText w:val="%2."/>
      <w:lvlJc w:val="left"/>
      <w:pPr>
        <w:ind w:left="1440" w:hanging="360"/>
      </w:pPr>
    </w:lvl>
    <w:lvl w:ilvl="2" w:tplc="BCC681A0">
      <w:start w:val="1"/>
      <w:numFmt w:val="lowerRoman"/>
      <w:lvlText w:val="%3."/>
      <w:lvlJc w:val="right"/>
      <w:pPr>
        <w:ind w:left="2160" w:hanging="180"/>
      </w:pPr>
    </w:lvl>
    <w:lvl w:ilvl="3" w:tplc="5748E1FC">
      <w:start w:val="1"/>
      <w:numFmt w:val="decimal"/>
      <w:lvlText w:val="%4."/>
      <w:lvlJc w:val="left"/>
      <w:pPr>
        <w:ind w:left="2880" w:hanging="360"/>
      </w:pPr>
    </w:lvl>
    <w:lvl w:ilvl="4" w:tplc="2E7EE934">
      <w:start w:val="1"/>
      <w:numFmt w:val="lowerLetter"/>
      <w:lvlText w:val="%5."/>
      <w:lvlJc w:val="left"/>
      <w:pPr>
        <w:ind w:left="3600" w:hanging="360"/>
      </w:pPr>
    </w:lvl>
    <w:lvl w:ilvl="5" w:tplc="045EE366">
      <w:start w:val="1"/>
      <w:numFmt w:val="lowerRoman"/>
      <w:lvlText w:val="%6."/>
      <w:lvlJc w:val="right"/>
      <w:pPr>
        <w:ind w:left="4320" w:hanging="180"/>
      </w:pPr>
    </w:lvl>
    <w:lvl w:ilvl="6" w:tplc="3D10FF94">
      <w:start w:val="1"/>
      <w:numFmt w:val="decimal"/>
      <w:lvlText w:val="%7."/>
      <w:lvlJc w:val="left"/>
      <w:pPr>
        <w:ind w:left="5040" w:hanging="360"/>
      </w:pPr>
    </w:lvl>
    <w:lvl w:ilvl="7" w:tplc="96B06AA0">
      <w:start w:val="1"/>
      <w:numFmt w:val="lowerLetter"/>
      <w:lvlText w:val="%8."/>
      <w:lvlJc w:val="left"/>
      <w:pPr>
        <w:ind w:left="5760" w:hanging="360"/>
      </w:pPr>
    </w:lvl>
    <w:lvl w:ilvl="8" w:tplc="E754149C">
      <w:start w:val="1"/>
      <w:numFmt w:val="lowerRoman"/>
      <w:lvlText w:val="%9."/>
      <w:lvlJc w:val="right"/>
      <w:pPr>
        <w:ind w:left="6480" w:hanging="180"/>
      </w:p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AA6B5B"/>
    <w:multiLevelType w:val="hybridMultilevel"/>
    <w:tmpl w:val="A4F6ECD4"/>
    <w:lvl w:ilvl="0" w:tplc="35F8BDCA">
      <w:start w:val="1"/>
      <w:numFmt w:val="decimal"/>
      <w:lvlText w:val="%1."/>
      <w:lvlJc w:val="left"/>
      <w:pPr>
        <w:ind w:left="720" w:hanging="360"/>
      </w:pPr>
    </w:lvl>
    <w:lvl w:ilvl="1" w:tplc="9FEEFF14">
      <w:start w:val="1"/>
      <w:numFmt w:val="lowerLetter"/>
      <w:lvlText w:val="%2."/>
      <w:lvlJc w:val="left"/>
      <w:pPr>
        <w:ind w:left="1440" w:hanging="360"/>
      </w:pPr>
    </w:lvl>
    <w:lvl w:ilvl="2" w:tplc="368270C6">
      <w:start w:val="1"/>
      <w:numFmt w:val="lowerRoman"/>
      <w:lvlText w:val="%3."/>
      <w:lvlJc w:val="right"/>
      <w:pPr>
        <w:ind w:left="2160" w:hanging="180"/>
      </w:pPr>
    </w:lvl>
    <w:lvl w:ilvl="3" w:tplc="B7C44BFE">
      <w:start w:val="1"/>
      <w:numFmt w:val="decimal"/>
      <w:lvlText w:val="%4."/>
      <w:lvlJc w:val="left"/>
      <w:pPr>
        <w:ind w:left="2880" w:hanging="360"/>
      </w:pPr>
    </w:lvl>
    <w:lvl w:ilvl="4" w:tplc="9F481D76">
      <w:start w:val="1"/>
      <w:numFmt w:val="lowerLetter"/>
      <w:lvlText w:val="%5."/>
      <w:lvlJc w:val="left"/>
      <w:pPr>
        <w:ind w:left="3600" w:hanging="360"/>
      </w:pPr>
    </w:lvl>
    <w:lvl w:ilvl="5" w:tplc="98CAF170">
      <w:start w:val="1"/>
      <w:numFmt w:val="lowerRoman"/>
      <w:lvlText w:val="%6."/>
      <w:lvlJc w:val="right"/>
      <w:pPr>
        <w:ind w:left="4320" w:hanging="180"/>
      </w:pPr>
    </w:lvl>
    <w:lvl w:ilvl="6" w:tplc="E510503A">
      <w:start w:val="1"/>
      <w:numFmt w:val="decimal"/>
      <w:lvlText w:val="%7."/>
      <w:lvlJc w:val="left"/>
      <w:pPr>
        <w:ind w:left="5040" w:hanging="360"/>
      </w:pPr>
    </w:lvl>
    <w:lvl w:ilvl="7" w:tplc="24149BBA">
      <w:start w:val="1"/>
      <w:numFmt w:val="lowerLetter"/>
      <w:lvlText w:val="%8."/>
      <w:lvlJc w:val="left"/>
      <w:pPr>
        <w:ind w:left="5760" w:hanging="360"/>
      </w:pPr>
    </w:lvl>
    <w:lvl w:ilvl="8" w:tplc="C3B8F8B4">
      <w:start w:val="1"/>
      <w:numFmt w:val="lowerRoman"/>
      <w:lvlText w:val="%9."/>
      <w:lvlJc w:val="right"/>
      <w:pPr>
        <w:ind w:left="6480" w:hanging="180"/>
      </w:p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302A70"/>
    <w:multiLevelType w:val="hybridMultilevel"/>
    <w:tmpl w:val="8D38254A"/>
    <w:lvl w:ilvl="0" w:tplc="F08849D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676574"/>
    <w:multiLevelType w:val="hybridMultilevel"/>
    <w:tmpl w:val="3ACE68B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76C3F5B"/>
    <w:multiLevelType w:val="hybridMultilevel"/>
    <w:tmpl w:val="30C443DA"/>
    <w:lvl w:ilvl="0" w:tplc="502CFB68">
      <w:start w:val="1"/>
      <w:numFmt w:val="decimal"/>
      <w:pStyle w:val="ListParagraph"/>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24"/>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20"/>
  </w:num>
  <w:num w:numId="15">
    <w:abstractNumId w:val="25"/>
  </w:num>
  <w:num w:numId="16">
    <w:abstractNumId w:val="26"/>
  </w:num>
  <w:num w:numId="17">
    <w:abstractNumId w:val="18"/>
  </w:num>
  <w:num w:numId="18">
    <w:abstractNumId w:val="23"/>
  </w:num>
  <w:num w:numId="19">
    <w:abstractNumId w:val="19"/>
  </w:num>
  <w:num w:numId="20">
    <w:abstractNumId w:val="29"/>
  </w:num>
  <w:num w:numId="21">
    <w:abstractNumId w:val="27"/>
  </w:num>
  <w:num w:numId="22">
    <w:abstractNumId w:val="14"/>
  </w:num>
  <w:num w:numId="23">
    <w:abstractNumId w:val="13"/>
  </w:num>
  <w:num w:numId="24">
    <w:abstractNumId w:val="11"/>
  </w:num>
  <w:num w:numId="25">
    <w:abstractNumId w:val="22"/>
  </w:num>
  <w:num w:numId="26">
    <w:abstractNumId w:val="12"/>
  </w:num>
  <w:num w:numId="27">
    <w:abstractNumId w:val="15"/>
  </w:num>
  <w:num w:numId="28">
    <w:abstractNumId w:val="17"/>
  </w:num>
  <w:num w:numId="29">
    <w:abstractNumId w:val="2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052F"/>
    <w:rsid w:val="00001295"/>
    <w:rsid w:val="00001B66"/>
    <w:rsid w:val="00004026"/>
    <w:rsid w:val="00004894"/>
    <w:rsid w:val="00005658"/>
    <w:rsid w:val="000119D0"/>
    <w:rsid w:val="00011F31"/>
    <w:rsid w:val="00013339"/>
    <w:rsid w:val="00016B23"/>
    <w:rsid w:val="0002152F"/>
    <w:rsid w:val="00021D5A"/>
    <w:rsid w:val="0002262D"/>
    <w:rsid w:val="000226E3"/>
    <w:rsid w:val="00022B23"/>
    <w:rsid w:val="000256E2"/>
    <w:rsid w:val="000331A9"/>
    <w:rsid w:val="000455FC"/>
    <w:rsid w:val="000518F4"/>
    <w:rsid w:val="00054490"/>
    <w:rsid w:val="00055872"/>
    <w:rsid w:val="00062976"/>
    <w:rsid w:val="00062DD0"/>
    <w:rsid w:val="00066167"/>
    <w:rsid w:val="00075F8C"/>
    <w:rsid w:val="00080DA9"/>
    <w:rsid w:val="000840F2"/>
    <w:rsid w:val="000861DD"/>
    <w:rsid w:val="00091077"/>
    <w:rsid w:val="00091AE2"/>
    <w:rsid w:val="000937EE"/>
    <w:rsid w:val="000973AD"/>
    <w:rsid w:val="000A1DB0"/>
    <w:rsid w:val="000A47D4"/>
    <w:rsid w:val="000B3A59"/>
    <w:rsid w:val="000B573A"/>
    <w:rsid w:val="000C186F"/>
    <w:rsid w:val="000C2131"/>
    <w:rsid w:val="000C2A1C"/>
    <w:rsid w:val="000C50B4"/>
    <w:rsid w:val="000C600E"/>
    <w:rsid w:val="000C70F1"/>
    <w:rsid w:val="000C7293"/>
    <w:rsid w:val="000D1058"/>
    <w:rsid w:val="000D1A11"/>
    <w:rsid w:val="000E1256"/>
    <w:rsid w:val="000E4190"/>
    <w:rsid w:val="00104CB5"/>
    <w:rsid w:val="00114E3B"/>
    <w:rsid w:val="001164C5"/>
    <w:rsid w:val="001167D6"/>
    <w:rsid w:val="00122369"/>
    <w:rsid w:val="00141AD9"/>
    <w:rsid w:val="00146C60"/>
    <w:rsid w:val="00150E0F"/>
    <w:rsid w:val="00151857"/>
    <w:rsid w:val="00157212"/>
    <w:rsid w:val="00160171"/>
    <w:rsid w:val="00162621"/>
    <w:rsid w:val="0016287D"/>
    <w:rsid w:val="00162CBE"/>
    <w:rsid w:val="0017074B"/>
    <w:rsid w:val="001709D6"/>
    <w:rsid w:val="00170DD7"/>
    <w:rsid w:val="0017271E"/>
    <w:rsid w:val="00174C81"/>
    <w:rsid w:val="00192180"/>
    <w:rsid w:val="00193006"/>
    <w:rsid w:val="001A2EB9"/>
    <w:rsid w:val="001B09C3"/>
    <w:rsid w:val="001B2F1F"/>
    <w:rsid w:val="001B4ED5"/>
    <w:rsid w:val="001B5FCF"/>
    <w:rsid w:val="001C1580"/>
    <w:rsid w:val="001C5B4F"/>
    <w:rsid w:val="001D0D94"/>
    <w:rsid w:val="001D13F9"/>
    <w:rsid w:val="001D508D"/>
    <w:rsid w:val="001D5228"/>
    <w:rsid w:val="001D7464"/>
    <w:rsid w:val="001D749B"/>
    <w:rsid w:val="001E3CD3"/>
    <w:rsid w:val="001F39DD"/>
    <w:rsid w:val="00201A40"/>
    <w:rsid w:val="002044BC"/>
    <w:rsid w:val="00206233"/>
    <w:rsid w:val="00213E53"/>
    <w:rsid w:val="002203AA"/>
    <w:rsid w:val="00221D37"/>
    <w:rsid w:val="00223188"/>
    <w:rsid w:val="00225CA0"/>
    <w:rsid w:val="002269C4"/>
    <w:rsid w:val="00230041"/>
    <w:rsid w:val="00231F1B"/>
    <w:rsid w:val="00232BF5"/>
    <w:rsid w:val="002337F3"/>
    <w:rsid w:val="002355D3"/>
    <w:rsid w:val="002424BD"/>
    <w:rsid w:val="002507BE"/>
    <w:rsid w:val="002512BE"/>
    <w:rsid w:val="00253567"/>
    <w:rsid w:val="002612A2"/>
    <w:rsid w:val="00262509"/>
    <w:rsid w:val="00266B6A"/>
    <w:rsid w:val="00266EC1"/>
    <w:rsid w:val="00275FB8"/>
    <w:rsid w:val="0027687F"/>
    <w:rsid w:val="00276899"/>
    <w:rsid w:val="002773AC"/>
    <w:rsid w:val="00281A88"/>
    <w:rsid w:val="00282E54"/>
    <w:rsid w:val="002871ED"/>
    <w:rsid w:val="00290F78"/>
    <w:rsid w:val="00292246"/>
    <w:rsid w:val="002926C1"/>
    <w:rsid w:val="0029550F"/>
    <w:rsid w:val="00296859"/>
    <w:rsid w:val="002A2761"/>
    <w:rsid w:val="002A35D2"/>
    <w:rsid w:val="002A3686"/>
    <w:rsid w:val="002A43CD"/>
    <w:rsid w:val="002A46DF"/>
    <w:rsid w:val="002A4A96"/>
    <w:rsid w:val="002B6A89"/>
    <w:rsid w:val="002C605C"/>
    <w:rsid w:val="002C6A56"/>
    <w:rsid w:val="002E3BED"/>
    <w:rsid w:val="002F41D7"/>
    <w:rsid w:val="002F6115"/>
    <w:rsid w:val="00302796"/>
    <w:rsid w:val="003059B7"/>
    <w:rsid w:val="00305AB8"/>
    <w:rsid w:val="00305E40"/>
    <w:rsid w:val="00312720"/>
    <w:rsid w:val="00312806"/>
    <w:rsid w:val="00335ADF"/>
    <w:rsid w:val="00337202"/>
    <w:rsid w:val="00337526"/>
    <w:rsid w:val="00343AFC"/>
    <w:rsid w:val="0034745C"/>
    <w:rsid w:val="0035509B"/>
    <w:rsid w:val="00361614"/>
    <w:rsid w:val="00363452"/>
    <w:rsid w:val="00365FE7"/>
    <w:rsid w:val="00372E5D"/>
    <w:rsid w:val="003754D7"/>
    <w:rsid w:val="00382389"/>
    <w:rsid w:val="00384F85"/>
    <w:rsid w:val="00391126"/>
    <w:rsid w:val="00392D36"/>
    <w:rsid w:val="00395674"/>
    <w:rsid w:val="003967DD"/>
    <w:rsid w:val="003A121C"/>
    <w:rsid w:val="003A14B9"/>
    <w:rsid w:val="003A4C39"/>
    <w:rsid w:val="003B2D8F"/>
    <w:rsid w:val="003C3A03"/>
    <w:rsid w:val="003C455B"/>
    <w:rsid w:val="003C6525"/>
    <w:rsid w:val="003C70EE"/>
    <w:rsid w:val="003D2D10"/>
    <w:rsid w:val="003D6A88"/>
    <w:rsid w:val="003D73BA"/>
    <w:rsid w:val="003E18EB"/>
    <w:rsid w:val="003E34B6"/>
    <w:rsid w:val="003F6603"/>
    <w:rsid w:val="003F7DB4"/>
    <w:rsid w:val="004003DF"/>
    <w:rsid w:val="004033F9"/>
    <w:rsid w:val="0040393B"/>
    <w:rsid w:val="0041105E"/>
    <w:rsid w:val="00411574"/>
    <w:rsid w:val="00420155"/>
    <w:rsid w:val="0042333B"/>
    <w:rsid w:val="004270EE"/>
    <w:rsid w:val="00433C09"/>
    <w:rsid w:val="00441881"/>
    <w:rsid w:val="00442108"/>
    <w:rsid w:val="00443E58"/>
    <w:rsid w:val="0044568C"/>
    <w:rsid w:val="00447C3C"/>
    <w:rsid w:val="00457BB2"/>
    <w:rsid w:val="00471E59"/>
    <w:rsid w:val="00474E29"/>
    <w:rsid w:val="004750AC"/>
    <w:rsid w:val="00475CFA"/>
    <w:rsid w:val="0047734D"/>
    <w:rsid w:val="00480281"/>
    <w:rsid w:val="00480C1B"/>
    <w:rsid w:val="00483B6F"/>
    <w:rsid w:val="004840B1"/>
    <w:rsid w:val="00485F6A"/>
    <w:rsid w:val="004872C2"/>
    <w:rsid w:val="0049015B"/>
    <w:rsid w:val="004A2E74"/>
    <w:rsid w:val="004A358E"/>
    <w:rsid w:val="004A7B14"/>
    <w:rsid w:val="004B0E0D"/>
    <w:rsid w:val="004B2ED6"/>
    <w:rsid w:val="004C0D79"/>
    <w:rsid w:val="004C5BFD"/>
    <w:rsid w:val="004D171D"/>
    <w:rsid w:val="004E300E"/>
    <w:rsid w:val="004E5B29"/>
    <w:rsid w:val="004F48CF"/>
    <w:rsid w:val="004F6D60"/>
    <w:rsid w:val="00500A4B"/>
    <w:rsid w:val="00500ADA"/>
    <w:rsid w:val="0050219C"/>
    <w:rsid w:val="0050313B"/>
    <w:rsid w:val="00506BCC"/>
    <w:rsid w:val="005070D1"/>
    <w:rsid w:val="00512BBA"/>
    <w:rsid w:val="005134EB"/>
    <w:rsid w:val="00523E41"/>
    <w:rsid w:val="005246EE"/>
    <w:rsid w:val="0052722D"/>
    <w:rsid w:val="00531311"/>
    <w:rsid w:val="0053282F"/>
    <w:rsid w:val="00534B63"/>
    <w:rsid w:val="00545CF8"/>
    <w:rsid w:val="0054689C"/>
    <w:rsid w:val="005473A3"/>
    <w:rsid w:val="00547628"/>
    <w:rsid w:val="005519E2"/>
    <w:rsid w:val="00552F4E"/>
    <w:rsid w:val="00553649"/>
    <w:rsid w:val="00555277"/>
    <w:rsid w:val="00563A7F"/>
    <w:rsid w:val="00567CA2"/>
    <w:rsid w:val="00567CF0"/>
    <w:rsid w:val="005725D1"/>
    <w:rsid w:val="00584366"/>
    <w:rsid w:val="005849DA"/>
    <w:rsid w:val="00592963"/>
    <w:rsid w:val="005A12BF"/>
    <w:rsid w:val="005A1353"/>
    <w:rsid w:val="005A2498"/>
    <w:rsid w:val="005A2D56"/>
    <w:rsid w:val="005A4F12"/>
    <w:rsid w:val="005A7D2E"/>
    <w:rsid w:val="005B0CBF"/>
    <w:rsid w:val="005B5795"/>
    <w:rsid w:val="005C03DE"/>
    <w:rsid w:val="005C4491"/>
    <w:rsid w:val="005C7454"/>
    <w:rsid w:val="005D384C"/>
    <w:rsid w:val="005D6128"/>
    <w:rsid w:val="005D686A"/>
    <w:rsid w:val="005D7352"/>
    <w:rsid w:val="005E0713"/>
    <w:rsid w:val="005E332E"/>
    <w:rsid w:val="005E63DA"/>
    <w:rsid w:val="005F6C20"/>
    <w:rsid w:val="00600EE0"/>
    <w:rsid w:val="00601230"/>
    <w:rsid w:val="006066F3"/>
    <w:rsid w:val="006124C0"/>
    <w:rsid w:val="006124E6"/>
    <w:rsid w:val="00622F80"/>
    <w:rsid w:val="00624A55"/>
    <w:rsid w:val="006266F7"/>
    <w:rsid w:val="006466A7"/>
    <w:rsid w:val="006507F8"/>
    <w:rsid w:val="006523D7"/>
    <w:rsid w:val="00653CE3"/>
    <w:rsid w:val="00653DE8"/>
    <w:rsid w:val="00657370"/>
    <w:rsid w:val="00657840"/>
    <w:rsid w:val="00664822"/>
    <w:rsid w:val="0066639C"/>
    <w:rsid w:val="006671CE"/>
    <w:rsid w:val="00670722"/>
    <w:rsid w:val="00672021"/>
    <w:rsid w:val="006740AD"/>
    <w:rsid w:val="00674B66"/>
    <w:rsid w:val="006919CE"/>
    <w:rsid w:val="006951BA"/>
    <w:rsid w:val="006966D8"/>
    <w:rsid w:val="00697826"/>
    <w:rsid w:val="006A1F8A"/>
    <w:rsid w:val="006A25AC"/>
    <w:rsid w:val="006A5125"/>
    <w:rsid w:val="006B36D0"/>
    <w:rsid w:val="006B5A1E"/>
    <w:rsid w:val="006C0E05"/>
    <w:rsid w:val="006C283E"/>
    <w:rsid w:val="006C45C0"/>
    <w:rsid w:val="006C7E05"/>
    <w:rsid w:val="006E2985"/>
    <w:rsid w:val="006E2B9A"/>
    <w:rsid w:val="006E7BBA"/>
    <w:rsid w:val="006F60D8"/>
    <w:rsid w:val="006F66F4"/>
    <w:rsid w:val="006F7516"/>
    <w:rsid w:val="00706577"/>
    <w:rsid w:val="00710CED"/>
    <w:rsid w:val="0071562C"/>
    <w:rsid w:val="00716E63"/>
    <w:rsid w:val="007233A0"/>
    <w:rsid w:val="0073194A"/>
    <w:rsid w:val="00733138"/>
    <w:rsid w:val="00735566"/>
    <w:rsid w:val="00735B4E"/>
    <w:rsid w:val="00736A41"/>
    <w:rsid w:val="00737D8D"/>
    <w:rsid w:val="00741183"/>
    <w:rsid w:val="007424CB"/>
    <w:rsid w:val="00745F3A"/>
    <w:rsid w:val="007479A6"/>
    <w:rsid w:val="007500B6"/>
    <w:rsid w:val="007526D0"/>
    <w:rsid w:val="00753119"/>
    <w:rsid w:val="00766DD8"/>
    <w:rsid w:val="00767573"/>
    <w:rsid w:val="007702BA"/>
    <w:rsid w:val="007711BA"/>
    <w:rsid w:val="00772951"/>
    <w:rsid w:val="00774009"/>
    <w:rsid w:val="007745AD"/>
    <w:rsid w:val="00774AE4"/>
    <w:rsid w:val="00775DA7"/>
    <w:rsid w:val="00787BF7"/>
    <w:rsid w:val="007947D7"/>
    <w:rsid w:val="007A1271"/>
    <w:rsid w:val="007A435D"/>
    <w:rsid w:val="007A600E"/>
    <w:rsid w:val="007B1183"/>
    <w:rsid w:val="007B556E"/>
    <w:rsid w:val="007C0C26"/>
    <w:rsid w:val="007C24EE"/>
    <w:rsid w:val="007C387E"/>
    <w:rsid w:val="007C5716"/>
    <w:rsid w:val="007C6E74"/>
    <w:rsid w:val="007D1956"/>
    <w:rsid w:val="007D3E38"/>
    <w:rsid w:val="007D40FC"/>
    <w:rsid w:val="007D526A"/>
    <w:rsid w:val="007E0EB7"/>
    <w:rsid w:val="007E524B"/>
    <w:rsid w:val="007E7609"/>
    <w:rsid w:val="007F1C27"/>
    <w:rsid w:val="007F223D"/>
    <w:rsid w:val="008065DA"/>
    <w:rsid w:val="0081461A"/>
    <w:rsid w:val="008152A6"/>
    <w:rsid w:val="00817126"/>
    <w:rsid w:val="0082755E"/>
    <w:rsid w:val="00831BF8"/>
    <w:rsid w:val="008347A7"/>
    <w:rsid w:val="00835A8F"/>
    <w:rsid w:val="008378C1"/>
    <w:rsid w:val="008553AA"/>
    <w:rsid w:val="00855C84"/>
    <w:rsid w:val="00870667"/>
    <w:rsid w:val="00875693"/>
    <w:rsid w:val="00875EF3"/>
    <w:rsid w:val="00885230"/>
    <w:rsid w:val="00886E10"/>
    <w:rsid w:val="008877A7"/>
    <w:rsid w:val="00890680"/>
    <w:rsid w:val="00891B8F"/>
    <w:rsid w:val="00892E24"/>
    <w:rsid w:val="0089415E"/>
    <w:rsid w:val="00895BE4"/>
    <w:rsid w:val="00896AA9"/>
    <w:rsid w:val="008A0552"/>
    <w:rsid w:val="008A0992"/>
    <w:rsid w:val="008A2752"/>
    <w:rsid w:val="008A509D"/>
    <w:rsid w:val="008A7CC1"/>
    <w:rsid w:val="008B1226"/>
    <w:rsid w:val="008B1737"/>
    <w:rsid w:val="008B3F88"/>
    <w:rsid w:val="008C3245"/>
    <w:rsid w:val="008C62BE"/>
    <w:rsid w:val="008C63DF"/>
    <w:rsid w:val="008D247B"/>
    <w:rsid w:val="008D473C"/>
    <w:rsid w:val="008D5E67"/>
    <w:rsid w:val="008E1CF9"/>
    <w:rsid w:val="008E363F"/>
    <w:rsid w:val="008E4C55"/>
    <w:rsid w:val="008F0B7A"/>
    <w:rsid w:val="008F10D8"/>
    <w:rsid w:val="008F1D20"/>
    <w:rsid w:val="008F3D35"/>
    <w:rsid w:val="00903CD8"/>
    <w:rsid w:val="00912603"/>
    <w:rsid w:val="0091392F"/>
    <w:rsid w:val="00914028"/>
    <w:rsid w:val="00916FF8"/>
    <w:rsid w:val="009230AA"/>
    <w:rsid w:val="0092632B"/>
    <w:rsid w:val="00933785"/>
    <w:rsid w:val="0093393D"/>
    <w:rsid w:val="009406D2"/>
    <w:rsid w:val="00943388"/>
    <w:rsid w:val="00944952"/>
    <w:rsid w:val="00947286"/>
    <w:rsid w:val="009478CC"/>
    <w:rsid w:val="00950F2F"/>
    <w:rsid w:val="00952690"/>
    <w:rsid w:val="00954547"/>
    <w:rsid w:val="00954B9A"/>
    <w:rsid w:val="009575B4"/>
    <w:rsid w:val="00960218"/>
    <w:rsid w:val="00967150"/>
    <w:rsid w:val="00970DAA"/>
    <w:rsid w:val="00971656"/>
    <w:rsid w:val="00972695"/>
    <w:rsid w:val="00973291"/>
    <w:rsid w:val="009744BF"/>
    <w:rsid w:val="00974605"/>
    <w:rsid w:val="009757BA"/>
    <w:rsid w:val="00981635"/>
    <w:rsid w:val="0098197D"/>
    <w:rsid w:val="00984000"/>
    <w:rsid w:val="00984312"/>
    <w:rsid w:val="009858A6"/>
    <w:rsid w:val="0099358C"/>
    <w:rsid w:val="00993679"/>
    <w:rsid w:val="0099718D"/>
    <w:rsid w:val="0099792A"/>
    <w:rsid w:val="009A2BFE"/>
    <w:rsid w:val="009B057B"/>
    <w:rsid w:val="009B3E24"/>
    <w:rsid w:val="009B470A"/>
    <w:rsid w:val="009B4DA9"/>
    <w:rsid w:val="009B52F3"/>
    <w:rsid w:val="009C2A30"/>
    <w:rsid w:val="009E034C"/>
    <w:rsid w:val="009E4757"/>
    <w:rsid w:val="009E71A6"/>
    <w:rsid w:val="009F13E7"/>
    <w:rsid w:val="009F15AD"/>
    <w:rsid w:val="009F5E8A"/>
    <w:rsid w:val="009F6263"/>
    <w:rsid w:val="009F6A77"/>
    <w:rsid w:val="009F73EB"/>
    <w:rsid w:val="00A00309"/>
    <w:rsid w:val="00A00D90"/>
    <w:rsid w:val="00A01383"/>
    <w:rsid w:val="00A06A37"/>
    <w:rsid w:val="00A11E09"/>
    <w:rsid w:val="00A13E41"/>
    <w:rsid w:val="00A1437B"/>
    <w:rsid w:val="00A21C59"/>
    <w:rsid w:val="00A2519F"/>
    <w:rsid w:val="00A25888"/>
    <w:rsid w:val="00A259A7"/>
    <w:rsid w:val="00A31926"/>
    <w:rsid w:val="00A35BEB"/>
    <w:rsid w:val="00A36A56"/>
    <w:rsid w:val="00A375E9"/>
    <w:rsid w:val="00A42574"/>
    <w:rsid w:val="00A45484"/>
    <w:rsid w:val="00A50FD3"/>
    <w:rsid w:val="00A5340C"/>
    <w:rsid w:val="00A70513"/>
    <w:rsid w:val="00A710DF"/>
    <w:rsid w:val="00A71243"/>
    <w:rsid w:val="00A72FC3"/>
    <w:rsid w:val="00A74D16"/>
    <w:rsid w:val="00A774C8"/>
    <w:rsid w:val="00A8649C"/>
    <w:rsid w:val="00A95430"/>
    <w:rsid w:val="00AA2B5C"/>
    <w:rsid w:val="00AB10C7"/>
    <w:rsid w:val="00AC29DF"/>
    <w:rsid w:val="00AD1BAE"/>
    <w:rsid w:val="00AD2A9A"/>
    <w:rsid w:val="00AD5386"/>
    <w:rsid w:val="00AE26B8"/>
    <w:rsid w:val="00AE31FE"/>
    <w:rsid w:val="00B00A37"/>
    <w:rsid w:val="00B01E3B"/>
    <w:rsid w:val="00B03E62"/>
    <w:rsid w:val="00B06F7F"/>
    <w:rsid w:val="00B135AE"/>
    <w:rsid w:val="00B13720"/>
    <w:rsid w:val="00B13AC2"/>
    <w:rsid w:val="00B15350"/>
    <w:rsid w:val="00B21562"/>
    <w:rsid w:val="00B22414"/>
    <w:rsid w:val="00B32459"/>
    <w:rsid w:val="00B3264E"/>
    <w:rsid w:val="00B32DD9"/>
    <w:rsid w:val="00B34630"/>
    <w:rsid w:val="00B40E4D"/>
    <w:rsid w:val="00B41F84"/>
    <w:rsid w:val="00B42C1A"/>
    <w:rsid w:val="00B467C9"/>
    <w:rsid w:val="00B518B3"/>
    <w:rsid w:val="00B541CD"/>
    <w:rsid w:val="00B743B1"/>
    <w:rsid w:val="00B758F2"/>
    <w:rsid w:val="00B7594A"/>
    <w:rsid w:val="00B775D4"/>
    <w:rsid w:val="00B812BE"/>
    <w:rsid w:val="00B841A8"/>
    <w:rsid w:val="00B945DB"/>
    <w:rsid w:val="00B94781"/>
    <w:rsid w:val="00BA49B5"/>
    <w:rsid w:val="00BA6FD2"/>
    <w:rsid w:val="00BA7596"/>
    <w:rsid w:val="00BB7FC6"/>
    <w:rsid w:val="00BC242F"/>
    <w:rsid w:val="00BC647A"/>
    <w:rsid w:val="00BC77A5"/>
    <w:rsid w:val="00BD3D1C"/>
    <w:rsid w:val="00BE0263"/>
    <w:rsid w:val="00BE0519"/>
    <w:rsid w:val="00BE43F2"/>
    <w:rsid w:val="00BF0A0C"/>
    <w:rsid w:val="00BF211B"/>
    <w:rsid w:val="00BF6203"/>
    <w:rsid w:val="00C000BC"/>
    <w:rsid w:val="00C10865"/>
    <w:rsid w:val="00C117A9"/>
    <w:rsid w:val="00C156B5"/>
    <w:rsid w:val="00C15CF1"/>
    <w:rsid w:val="00C17070"/>
    <w:rsid w:val="00C464B3"/>
    <w:rsid w:val="00C539BB"/>
    <w:rsid w:val="00C55245"/>
    <w:rsid w:val="00C5542E"/>
    <w:rsid w:val="00C71DAB"/>
    <w:rsid w:val="00C725F3"/>
    <w:rsid w:val="00C77173"/>
    <w:rsid w:val="00C855C3"/>
    <w:rsid w:val="00C86AA1"/>
    <w:rsid w:val="00C92AFF"/>
    <w:rsid w:val="00C95A82"/>
    <w:rsid w:val="00CA07D2"/>
    <w:rsid w:val="00CA1CF9"/>
    <w:rsid w:val="00CA2865"/>
    <w:rsid w:val="00CA2B43"/>
    <w:rsid w:val="00CA5D8D"/>
    <w:rsid w:val="00CB63B4"/>
    <w:rsid w:val="00CC5AA8"/>
    <w:rsid w:val="00CD214C"/>
    <w:rsid w:val="00CD5993"/>
    <w:rsid w:val="00CD6440"/>
    <w:rsid w:val="00CD69A6"/>
    <w:rsid w:val="00CE0AC2"/>
    <w:rsid w:val="00CE6467"/>
    <w:rsid w:val="00CE7916"/>
    <w:rsid w:val="00CF00EE"/>
    <w:rsid w:val="00CF5682"/>
    <w:rsid w:val="00CF6F34"/>
    <w:rsid w:val="00D054BE"/>
    <w:rsid w:val="00D06900"/>
    <w:rsid w:val="00D1087B"/>
    <w:rsid w:val="00D16FED"/>
    <w:rsid w:val="00D17E55"/>
    <w:rsid w:val="00D32CFD"/>
    <w:rsid w:val="00D471A1"/>
    <w:rsid w:val="00D50FF0"/>
    <w:rsid w:val="00D51AB7"/>
    <w:rsid w:val="00D61D85"/>
    <w:rsid w:val="00D67425"/>
    <w:rsid w:val="00D733CB"/>
    <w:rsid w:val="00D752EF"/>
    <w:rsid w:val="00D82FFC"/>
    <w:rsid w:val="00D84942"/>
    <w:rsid w:val="00D85711"/>
    <w:rsid w:val="00D9067D"/>
    <w:rsid w:val="00D95870"/>
    <w:rsid w:val="00D9777A"/>
    <w:rsid w:val="00DC2B6D"/>
    <w:rsid w:val="00DC4D0D"/>
    <w:rsid w:val="00DC5410"/>
    <w:rsid w:val="00DD402C"/>
    <w:rsid w:val="00DD5111"/>
    <w:rsid w:val="00DE4511"/>
    <w:rsid w:val="00DE5221"/>
    <w:rsid w:val="00DE522F"/>
    <w:rsid w:val="00DE5C3B"/>
    <w:rsid w:val="00DE601F"/>
    <w:rsid w:val="00DE6173"/>
    <w:rsid w:val="00DE7BD7"/>
    <w:rsid w:val="00DF2E0D"/>
    <w:rsid w:val="00DF70C6"/>
    <w:rsid w:val="00E00316"/>
    <w:rsid w:val="00E0559C"/>
    <w:rsid w:val="00E07D2E"/>
    <w:rsid w:val="00E20E8F"/>
    <w:rsid w:val="00E27264"/>
    <w:rsid w:val="00E33A8C"/>
    <w:rsid w:val="00E34263"/>
    <w:rsid w:val="00E34721"/>
    <w:rsid w:val="00E35850"/>
    <w:rsid w:val="00E3613D"/>
    <w:rsid w:val="00E37B9E"/>
    <w:rsid w:val="00E42863"/>
    <w:rsid w:val="00E4317E"/>
    <w:rsid w:val="00E47519"/>
    <w:rsid w:val="00E5030B"/>
    <w:rsid w:val="00E553C6"/>
    <w:rsid w:val="00E56B7A"/>
    <w:rsid w:val="00E64758"/>
    <w:rsid w:val="00E72788"/>
    <w:rsid w:val="00E73F38"/>
    <w:rsid w:val="00E77EB9"/>
    <w:rsid w:val="00E83D46"/>
    <w:rsid w:val="00E923F5"/>
    <w:rsid w:val="00E93AC5"/>
    <w:rsid w:val="00E9493B"/>
    <w:rsid w:val="00EA718A"/>
    <w:rsid w:val="00EB0701"/>
    <w:rsid w:val="00EB1D68"/>
    <w:rsid w:val="00EB476E"/>
    <w:rsid w:val="00EC3204"/>
    <w:rsid w:val="00ED3485"/>
    <w:rsid w:val="00EE2D7C"/>
    <w:rsid w:val="00EE3D01"/>
    <w:rsid w:val="00EE4355"/>
    <w:rsid w:val="00F00B5A"/>
    <w:rsid w:val="00F06914"/>
    <w:rsid w:val="00F14391"/>
    <w:rsid w:val="00F26F13"/>
    <w:rsid w:val="00F36FFC"/>
    <w:rsid w:val="00F40230"/>
    <w:rsid w:val="00F42564"/>
    <w:rsid w:val="00F50C06"/>
    <w:rsid w:val="00F5271F"/>
    <w:rsid w:val="00F54A2A"/>
    <w:rsid w:val="00F62302"/>
    <w:rsid w:val="00F748A1"/>
    <w:rsid w:val="00F84758"/>
    <w:rsid w:val="00F864A8"/>
    <w:rsid w:val="00F876B7"/>
    <w:rsid w:val="00F91427"/>
    <w:rsid w:val="00F94715"/>
    <w:rsid w:val="00FA0F10"/>
    <w:rsid w:val="00FA1864"/>
    <w:rsid w:val="00FA2549"/>
    <w:rsid w:val="00FA4405"/>
    <w:rsid w:val="00FA4B4D"/>
    <w:rsid w:val="00FA762D"/>
    <w:rsid w:val="00FB0068"/>
    <w:rsid w:val="00FB10A6"/>
    <w:rsid w:val="00FB5F7C"/>
    <w:rsid w:val="00FB787A"/>
    <w:rsid w:val="00FC3B1F"/>
    <w:rsid w:val="00FC3FB0"/>
    <w:rsid w:val="00FC4490"/>
    <w:rsid w:val="00FD4605"/>
    <w:rsid w:val="00FD7BB5"/>
    <w:rsid w:val="00FE085D"/>
    <w:rsid w:val="00FE2EB4"/>
    <w:rsid w:val="00FE4434"/>
    <w:rsid w:val="00FE4EFC"/>
    <w:rsid w:val="00FF0ADC"/>
    <w:rsid w:val="00FF0FEE"/>
    <w:rsid w:val="00FF45B5"/>
    <w:rsid w:val="00FF6679"/>
    <w:rsid w:val="0455965B"/>
    <w:rsid w:val="06E58E56"/>
    <w:rsid w:val="158BBF91"/>
    <w:rsid w:val="1AE550AC"/>
    <w:rsid w:val="1DDFB534"/>
    <w:rsid w:val="4E77C578"/>
    <w:rsid w:val="661925DE"/>
    <w:rsid w:val="72E7C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aa-E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D51AB7"/>
    <w:pPr>
      <w:keepNext/>
      <w:keepLines/>
      <w:spacing w:before="240"/>
      <w:outlineLvl w:val="0"/>
    </w:pPr>
    <w:rPr>
      <w:rFonts w:asciiTheme="majorHAnsi" w:eastAsiaTheme="majorEastAsia" w:hAnsiTheme="majorHAnsi" w:cs="Times New Roman (Headings CS)"/>
      <w:b/>
      <w:color w:val="2683C6" w:themeColor="accent2"/>
      <w:sz w:val="48"/>
      <w:szCs w:val="32"/>
    </w:rPr>
  </w:style>
  <w:style w:type="paragraph" w:styleId="Heading2">
    <w:name w:val="heading 2"/>
    <w:basedOn w:val="Normal"/>
    <w:next w:val="Normal"/>
    <w:link w:val="Heading2Char"/>
    <w:uiPriority w:val="9"/>
    <w:unhideWhenUsed/>
    <w:qFormat/>
    <w:rsid w:val="009E4757"/>
    <w:pPr>
      <w:keepNext/>
      <w:keepLines/>
      <w:spacing w:before="40"/>
      <w:outlineLvl w:val="1"/>
    </w:pPr>
    <w:rPr>
      <w:rFonts w:asciiTheme="majorHAnsi" w:eastAsiaTheme="majorEastAsia" w:hAnsiTheme="majorHAnsi" w:cs="Times New Roman (Headings CS)"/>
      <w:b/>
      <w:color w:val="2683C6" w:themeColor="accent2"/>
      <w:sz w:val="32"/>
      <w:szCs w:val="26"/>
    </w:rPr>
  </w:style>
  <w:style w:type="paragraph" w:styleId="Heading3">
    <w:name w:val="heading 3"/>
    <w:basedOn w:val="Normal"/>
    <w:next w:val="Normal"/>
    <w:link w:val="Heading3Char"/>
    <w:uiPriority w:val="9"/>
    <w:unhideWhenUsed/>
    <w:qFormat/>
    <w:rsid w:val="00D51AB7"/>
    <w:pPr>
      <w:keepNext/>
      <w:keepLines/>
      <w:spacing w:before="40"/>
      <w:outlineLvl w:val="2"/>
    </w:pPr>
    <w:rPr>
      <w:rFonts w:asciiTheme="majorHAnsi" w:eastAsiaTheme="majorEastAsia" w:hAnsiTheme="majorHAnsi" w:cstheme="majorBidi"/>
      <w:b/>
      <w:color w:val="2683C6"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335B7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D51AB7"/>
    <w:rPr>
      <w:rFonts w:asciiTheme="majorHAnsi" w:eastAsiaTheme="majorEastAsia" w:hAnsiTheme="majorHAnsi" w:cs="Times New Roman (Headings CS)"/>
      <w:b/>
      <w:color w:val="2683C6" w:themeColor="accent2"/>
      <w:sz w:val="48"/>
      <w:szCs w:val="32"/>
    </w:rPr>
  </w:style>
  <w:style w:type="paragraph" w:customStyle="1" w:styleId="Intro">
    <w:name w:val="Intro"/>
    <w:basedOn w:val="Normal"/>
    <w:qFormat/>
    <w:rsid w:val="00E47519"/>
    <w:pPr>
      <w:pBdr>
        <w:top w:val="single" w:sz="4" w:space="1" w:color="3E8853" w:themeColor="accent5"/>
      </w:pBdr>
    </w:pPr>
    <w:rPr>
      <w:b/>
      <w:color w:val="3E8853" w:themeColor="accent5"/>
      <w:sz w:val="24"/>
    </w:rPr>
  </w:style>
  <w:style w:type="character" w:customStyle="1" w:styleId="Heading2Char">
    <w:name w:val="Heading 2 Char"/>
    <w:basedOn w:val="DefaultParagraphFont"/>
    <w:link w:val="Heading2"/>
    <w:uiPriority w:val="9"/>
    <w:rsid w:val="009E4757"/>
    <w:rPr>
      <w:rFonts w:asciiTheme="majorHAnsi" w:eastAsiaTheme="majorEastAsia" w:hAnsiTheme="majorHAnsi" w:cs="Times New Roman (Headings CS)"/>
      <w:b/>
      <w:color w:val="2683C6" w:themeColor="accent2"/>
      <w:sz w:val="32"/>
      <w:szCs w:val="26"/>
    </w:rPr>
  </w:style>
  <w:style w:type="character" w:customStyle="1" w:styleId="Heading3Char">
    <w:name w:val="Heading 3 Char"/>
    <w:basedOn w:val="DefaultParagraphFont"/>
    <w:link w:val="Heading3"/>
    <w:uiPriority w:val="9"/>
    <w:rsid w:val="00D51AB7"/>
    <w:rPr>
      <w:rFonts w:asciiTheme="majorHAnsi" w:eastAsiaTheme="majorEastAsia" w:hAnsiTheme="majorHAnsi" w:cstheme="majorBidi"/>
      <w:b/>
      <w:color w:val="2683C6" w:themeColor="accent2"/>
    </w:rPr>
  </w:style>
  <w:style w:type="paragraph" w:styleId="Quote">
    <w:name w:val="Quote"/>
    <w:basedOn w:val="Normal"/>
    <w:next w:val="Normal"/>
    <w:link w:val="QuoteChar"/>
    <w:uiPriority w:val="29"/>
    <w:qFormat/>
    <w:rsid w:val="002E3BED"/>
    <w:pPr>
      <w:spacing w:before="120"/>
      <w:ind w:left="284" w:right="284"/>
    </w:pPr>
    <w:rPr>
      <w:i/>
      <w:iCs/>
      <w:color w:val="335B74" w:themeColor="text2"/>
    </w:rPr>
  </w:style>
  <w:style w:type="character" w:customStyle="1" w:styleId="QuoteChar">
    <w:name w:val="Quote Char"/>
    <w:basedOn w:val="DefaultParagraphFont"/>
    <w:link w:val="Quote"/>
    <w:uiPriority w:val="29"/>
    <w:rsid w:val="002E3BED"/>
    <w:rPr>
      <w:i/>
      <w:iCs/>
      <w:color w:val="335B74" w:themeColor="text2"/>
    </w:rPr>
  </w:style>
  <w:style w:type="paragraph" w:customStyle="1" w:styleId="Bullet1">
    <w:name w:val="Bullet 1"/>
    <w:basedOn w:val="Normal"/>
    <w:next w:val="Normal"/>
    <w:qFormat/>
    <w:rsid w:val="002E3BED"/>
    <w:pPr>
      <w:numPr>
        <w:numId w:val="16"/>
      </w:numPr>
      <w:ind w:left="284" w:hanging="284"/>
    </w:pPr>
  </w:style>
  <w:style w:type="paragraph" w:customStyle="1" w:styleId="Bullet2">
    <w:name w:val="Bullet 2"/>
    <w:basedOn w:val="Bullet1"/>
    <w:qFormat/>
    <w:rsid w:val="002E3BED"/>
    <w:pPr>
      <w:numPr>
        <w:numId w:val="14"/>
      </w:numPr>
    </w:pPr>
  </w:style>
  <w:style w:type="paragraph" w:customStyle="1" w:styleId="Numberlist">
    <w:name w:val="Number list"/>
    <w:basedOn w:val="Normal"/>
    <w:next w:val="Normal"/>
    <w:qFormat/>
    <w:rsid w:val="008B1737"/>
    <w:pPr>
      <w:numPr>
        <w:numId w:val="19"/>
      </w:numPr>
      <w:ind w:left="284" w:hanging="284"/>
    </w:p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3E8853"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7"/>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aa-ET"/>
    </w:rPr>
  </w:style>
  <w:style w:type="character" w:styleId="Hyperlink">
    <w:name w:val="Hyperlink"/>
    <w:basedOn w:val="DefaultParagraphFont"/>
    <w:uiPriority w:val="99"/>
    <w:unhideWhenUsed/>
    <w:rsid w:val="0016287D"/>
    <w:rPr>
      <w:color w:val="6EAC1C"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26B02" w:themeColor="followedHyperlink"/>
      <w:u w:val="single"/>
    </w:rPr>
  </w:style>
  <w:style w:type="character" w:customStyle="1"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335B74"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1CADE4" w:themeColor="accent1"/>
        <w:bottom w:val="single" w:sz="4" w:space="10" w:color="1CADE4" w:themeColor="accent1"/>
      </w:pBdr>
      <w:spacing w:before="360" w:after="360"/>
    </w:pPr>
    <w:rPr>
      <w:b/>
      <w:iCs/>
      <w:color w:val="1CADE4" w:themeColor="accent1"/>
    </w:rPr>
  </w:style>
  <w:style w:type="character" w:customStyle="1" w:styleId="IntenseQuoteChar">
    <w:name w:val="Intense Quote Char"/>
    <w:basedOn w:val="DefaultParagraphFont"/>
    <w:link w:val="IntenseQuote"/>
    <w:uiPriority w:val="30"/>
    <w:rsid w:val="004A2E74"/>
    <w:rPr>
      <w:b/>
      <w:iCs/>
      <w:color w:val="1CADE4"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E3613D"/>
    <w:pPr>
      <w:numPr>
        <w:numId w:val="20"/>
      </w:numPr>
      <w:spacing w:after="0" w:line="276" w:lineRule="auto"/>
      <w:contextualSpacing/>
    </w:pPr>
    <w:rPr>
      <w:b/>
      <w:szCs w:val="22"/>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E3613D"/>
    <w:rPr>
      <w:b/>
      <w:sz w:val="22"/>
      <w:szCs w:val="22"/>
      <w:lang w:val="aa-ET"/>
    </w:rPr>
  </w:style>
  <w:style w:type="character" w:styleId="CommentReference">
    <w:name w:val="annotation reference"/>
    <w:basedOn w:val="DefaultParagraphFont"/>
    <w:uiPriority w:val="99"/>
    <w:semiHidden/>
    <w:unhideWhenUsed/>
    <w:rsid w:val="0099792A"/>
    <w:rPr>
      <w:sz w:val="16"/>
      <w:szCs w:val="16"/>
    </w:rPr>
  </w:style>
  <w:style w:type="paragraph" w:styleId="CommentText">
    <w:name w:val="annotation text"/>
    <w:basedOn w:val="Normal"/>
    <w:link w:val="CommentTextChar"/>
    <w:uiPriority w:val="99"/>
    <w:unhideWhenUsed/>
    <w:rsid w:val="0099792A"/>
    <w:rPr>
      <w:sz w:val="20"/>
      <w:szCs w:val="20"/>
    </w:rPr>
  </w:style>
  <w:style w:type="character" w:customStyle="1" w:styleId="CommentTextChar">
    <w:name w:val="Comment Text Char"/>
    <w:basedOn w:val="DefaultParagraphFont"/>
    <w:link w:val="CommentText"/>
    <w:uiPriority w:val="99"/>
    <w:rsid w:val="0099792A"/>
    <w:rPr>
      <w:sz w:val="20"/>
      <w:szCs w:val="20"/>
    </w:rPr>
  </w:style>
  <w:style w:type="table" w:styleId="GridTable4-Accent1">
    <w:name w:val="Grid Table 4 Accent 1"/>
    <w:basedOn w:val="TableNormal"/>
    <w:uiPriority w:val="49"/>
    <w:rsid w:val="0099792A"/>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ommentSubject">
    <w:name w:val="annotation subject"/>
    <w:basedOn w:val="CommentText"/>
    <w:next w:val="CommentText"/>
    <w:link w:val="CommentSubjectChar"/>
    <w:uiPriority w:val="99"/>
    <w:semiHidden/>
    <w:unhideWhenUsed/>
    <w:rsid w:val="0050313B"/>
    <w:rPr>
      <w:b/>
      <w:bCs/>
    </w:rPr>
  </w:style>
  <w:style w:type="character" w:customStyle="1" w:styleId="CommentSubjectChar">
    <w:name w:val="Comment Subject Char"/>
    <w:basedOn w:val="CommentTextChar"/>
    <w:link w:val="CommentSubject"/>
    <w:uiPriority w:val="99"/>
    <w:semiHidden/>
    <w:rsid w:val="0050313B"/>
    <w:rPr>
      <w:b/>
      <w:bCs/>
      <w:sz w:val="20"/>
      <w:szCs w:val="20"/>
    </w:rPr>
  </w:style>
  <w:style w:type="paragraph" w:styleId="Revision">
    <w:name w:val="Revision"/>
    <w:hidden/>
    <w:uiPriority w:val="99"/>
    <w:semiHidden/>
    <w:rsid w:val="0050313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22089760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c.gov.au/how-choose-school-and-enrol" TargetMode="External"/><Relationship Id="rId18" Type="http://schemas.openxmlformats.org/officeDocument/2006/relationships/hyperlink" Target="http://www.findmyschool.vic.gov.au/" TargetMode="External"/><Relationship Id="rId26" Type="http://schemas.openxmlformats.org/officeDocument/2006/relationships/hyperlink" Target="https://www.vic.gov.au/enrolling-foundation-prep" TargetMode="External"/><Relationship Id="rId39" Type="http://schemas.openxmlformats.org/officeDocument/2006/relationships/fontTable" Target="fontTable.xml"/><Relationship Id="rId21" Type="http://schemas.openxmlformats.org/officeDocument/2006/relationships/hyperlink" Target="https://www.vic.gov.au/how-choose-school-and-enrol"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findmyschool.vic.gov.au/" TargetMode="External"/><Relationship Id="rId17" Type="http://schemas.openxmlformats.org/officeDocument/2006/relationships/hyperlink" Target="https://www.vic.gov.au/enrolling-foundation-prep" TargetMode="External"/><Relationship Id="rId25" Type="http://schemas.openxmlformats.org/officeDocument/2006/relationships/hyperlink" Target="http://www.findmyschool.vic.gov.au/" TargetMode="Externa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vic.gov.au/enrolling-foundation-prep" TargetMode="External"/><Relationship Id="rId20" Type="http://schemas.openxmlformats.org/officeDocument/2006/relationships/hyperlink" Target="https://www.vic.gov.au/enrolling-foundation-pre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c.gov.au/enrolling-foundation-prep" TargetMode="External"/><Relationship Id="rId24" Type="http://schemas.openxmlformats.org/officeDocument/2006/relationships/hyperlink" Target="http://www.findmyschool.vic.gov.au/" TargetMode="External"/><Relationship Id="rId32" Type="http://schemas.openxmlformats.org/officeDocument/2006/relationships/footer" Target="footer3.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vic.gov.au/how-choose-school-and-enrol" TargetMode="External"/><Relationship Id="rId23" Type="http://schemas.openxmlformats.org/officeDocument/2006/relationships/hyperlink" Target="https://www.vic.gov.au/office-locations-department-education-and-training" TargetMode="External"/><Relationship Id="rId28" Type="http://schemas.openxmlformats.org/officeDocument/2006/relationships/header" Target="header2.xml"/><Relationship Id="rId36"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hyperlink" Target="http://www.vic.gov.au/school-zones"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vic.gov.au/how-choose-school-and-enrol" TargetMode="External"/><Relationship Id="rId14" Type="http://schemas.openxmlformats.org/officeDocument/2006/relationships/hyperlink" Target="https://www.findmyschool.vic.gov.au/" TargetMode="External"/><Relationship Id="rId22" Type="http://schemas.openxmlformats.org/officeDocument/2006/relationships/hyperlink" Target="https://www.vic.gov.au/disability-and-inclusive-education"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oter" Target="footer4.xml"/><Relationship Id="rId8" Type="http://schemas.openxmlformats.org/officeDocument/2006/relationships/hyperlink" Target="https://www.vic.gov.au/how-choose-school-and-enrol"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C17A7-D437-4C27-84B0-8EAF021AE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1448</Words>
  <Characters>8182</Characters>
  <Application>Microsoft Office Word</Application>
  <DocSecurity>0</DocSecurity>
  <Lines>181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9526</CharactersWithSpaces>
  <SharedDoc>false</SharedDoc>
  <HLinks>
    <vt:vector size="54" baseType="variant">
      <vt:variant>
        <vt:i4>1507335</vt:i4>
      </vt:variant>
      <vt:variant>
        <vt:i4>24</vt:i4>
      </vt:variant>
      <vt:variant>
        <vt:i4>0</vt:i4>
      </vt:variant>
      <vt:variant>
        <vt:i4>5</vt:i4>
      </vt:variant>
      <vt:variant>
        <vt:lpwstr>https://www.education.vic.gov.au/about/contact/Pages/regions.aspx</vt:lpwstr>
      </vt:variant>
      <vt:variant>
        <vt:lpwstr/>
      </vt:variant>
      <vt:variant>
        <vt:i4>917525</vt:i4>
      </vt:variant>
      <vt:variant>
        <vt:i4>21</vt:i4>
      </vt:variant>
      <vt:variant>
        <vt:i4>0</vt:i4>
      </vt:variant>
      <vt:variant>
        <vt:i4>5</vt:i4>
      </vt:variant>
      <vt:variant>
        <vt:lpwstr>https://www.vic.gov.au/disability-and-inclusive-education</vt:lpwstr>
      </vt:variant>
      <vt:variant>
        <vt:lpwstr/>
      </vt:variant>
      <vt:variant>
        <vt:i4>2555959</vt:i4>
      </vt:variant>
      <vt:variant>
        <vt:i4>18</vt:i4>
      </vt:variant>
      <vt:variant>
        <vt:i4>0</vt:i4>
      </vt:variant>
      <vt:variant>
        <vt:i4>5</vt:i4>
      </vt:variant>
      <vt:variant>
        <vt:lpwstr>https://www2.education.vic.gov.au/pal/decision-making-responsibilities-students/policy</vt:lpwstr>
      </vt:variant>
      <vt:variant>
        <vt:lpwstr/>
      </vt:variant>
      <vt:variant>
        <vt:i4>6684784</vt:i4>
      </vt:variant>
      <vt:variant>
        <vt:i4>15</vt:i4>
      </vt:variant>
      <vt:variant>
        <vt:i4>0</vt:i4>
      </vt:variant>
      <vt:variant>
        <vt:i4>5</vt:i4>
      </vt:variant>
      <vt:variant>
        <vt:lpwstr>http://www.vic.gov.au/school-zones</vt:lpwstr>
      </vt:variant>
      <vt:variant>
        <vt:lpwstr/>
      </vt:variant>
      <vt:variant>
        <vt:i4>6750241</vt:i4>
      </vt:variant>
      <vt:variant>
        <vt:i4>12</vt:i4>
      </vt:variant>
      <vt:variant>
        <vt:i4>0</vt:i4>
      </vt:variant>
      <vt:variant>
        <vt:i4>5</vt:i4>
      </vt:variant>
      <vt:variant>
        <vt:lpwstr>http://www.findmyschool.vic.gov.au/</vt:lpwstr>
      </vt:variant>
      <vt:variant>
        <vt:lpwstr/>
      </vt:variant>
      <vt:variant>
        <vt:i4>3866726</vt:i4>
      </vt:variant>
      <vt:variant>
        <vt:i4>9</vt:i4>
      </vt:variant>
      <vt:variant>
        <vt:i4>0</vt:i4>
      </vt:variant>
      <vt:variant>
        <vt:i4>5</vt:i4>
      </vt:variant>
      <vt:variant>
        <vt:lpwstr>C:\Users\09481046\Downloads\www2.education.vic.gov.au\pal\enrolment\guidance\placement-policy</vt:lpwstr>
      </vt:variant>
      <vt:variant>
        <vt:lpwstr/>
      </vt:variant>
      <vt:variant>
        <vt:i4>6750241</vt:i4>
      </vt:variant>
      <vt:variant>
        <vt:i4>6</vt:i4>
      </vt:variant>
      <vt:variant>
        <vt:i4>0</vt:i4>
      </vt:variant>
      <vt:variant>
        <vt:i4>5</vt:i4>
      </vt:variant>
      <vt:variant>
        <vt:lpwstr>http://www.findmyschool.vic.gov.au/</vt:lpwstr>
      </vt:variant>
      <vt:variant>
        <vt:lpwstr/>
      </vt:variant>
      <vt:variant>
        <vt:i4>720989</vt:i4>
      </vt:variant>
      <vt:variant>
        <vt:i4>3</vt:i4>
      </vt:variant>
      <vt:variant>
        <vt:i4>0</vt:i4>
      </vt:variant>
      <vt:variant>
        <vt:i4>5</vt:i4>
      </vt:variant>
      <vt:variant>
        <vt:lpwstr>https://www2.education.vic.gov.au/pal/enrolment/guidance/placement-policy</vt:lpwstr>
      </vt:variant>
      <vt:variant>
        <vt:lpwstr/>
      </vt:variant>
      <vt:variant>
        <vt:i4>131165</vt:i4>
      </vt:variant>
      <vt:variant>
        <vt:i4>0</vt:i4>
      </vt:variant>
      <vt:variant>
        <vt:i4>0</vt:i4>
      </vt:variant>
      <vt:variant>
        <vt:i4>5</vt:i4>
      </vt:variant>
      <vt:variant>
        <vt:lpwstr>https://www.education.vic.gov.au/about/department/legislation/Pages/act2006.aspx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2023-06-08T05:21:00Z</dcterms:created>
  <dcterms:modified xsi:type="dcterms:W3CDTF">2023-06-23T05:30:00Z</dcterms:modified>
</cp:coreProperties>
</file>