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08E67" w14:textId="77777777" w:rsidR="008A5B93" w:rsidRPr="005E2302" w:rsidRDefault="005E2302"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255787C8" w14:textId="12E643CC" w:rsidR="00DA77A1" w:rsidRDefault="002331BC" w:rsidP="007868CF">
      <w:pPr>
        <w:pStyle w:val="Reference"/>
      </w:pPr>
      <w:r>
        <w:t>7</w:t>
      </w:r>
      <w:r w:rsidR="00366BA2">
        <w:t xml:space="preserve"> July</w:t>
      </w:r>
      <w:r w:rsidR="000A1957">
        <w:t xml:space="preserve"> 2023</w:t>
      </w:r>
    </w:p>
    <w:p w14:paraId="0BCD4893" w14:textId="2B052929" w:rsidR="00F236D3" w:rsidRPr="00F236D3" w:rsidRDefault="00F236D3" w:rsidP="00425A96">
      <w:pPr>
        <w:spacing w:line="259" w:lineRule="auto"/>
        <w:jc w:val="center"/>
        <w:rPr>
          <w:rFonts w:ascii="Calibri" w:eastAsia="Calibri" w:hAnsi="Calibri" w:cs="Times New Roman"/>
          <w:b/>
          <w:sz w:val="24"/>
          <w:szCs w:val="24"/>
          <w:lang w:eastAsia="en-US"/>
        </w:rPr>
      </w:pPr>
    </w:p>
    <w:p w14:paraId="0B7AC0BD" w14:textId="563A0B38" w:rsidR="007868CF" w:rsidRPr="007868CF" w:rsidRDefault="007868CF" w:rsidP="007868CF">
      <w:pPr>
        <w:spacing w:after="160" w:line="259" w:lineRule="auto"/>
        <w:jc w:val="center"/>
        <w:rPr>
          <w:rFonts w:ascii="Calibri" w:eastAsia="Calibri" w:hAnsi="Calibri" w:cs="Times New Roman"/>
          <w:b/>
          <w:sz w:val="40"/>
          <w:szCs w:val="40"/>
          <w:lang w:eastAsia="en-US"/>
        </w:rPr>
      </w:pPr>
      <w:r w:rsidRPr="007868CF">
        <w:rPr>
          <w:rFonts w:ascii="Calibri" w:eastAsia="Calibri" w:hAnsi="Calibri" w:cs="Times New Roman"/>
          <w:b/>
          <w:sz w:val="40"/>
          <w:szCs w:val="40"/>
          <w:lang w:eastAsia="en-US"/>
        </w:rPr>
        <w:t>DECISION</w:t>
      </w:r>
    </w:p>
    <w:p w14:paraId="7F40CE13" w14:textId="36E9D163" w:rsidR="007868CF" w:rsidRPr="007868CF" w:rsidRDefault="004E4D52"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GREYHOUND</w:t>
      </w:r>
      <w:r w:rsidR="00317297">
        <w:rPr>
          <w:rFonts w:ascii="Calibri" w:eastAsia="Calibri" w:hAnsi="Calibri" w:cs="Times New Roman"/>
          <w:b/>
          <w:sz w:val="28"/>
          <w:szCs w:val="28"/>
          <w:lang w:eastAsia="en-US"/>
        </w:rPr>
        <w:t xml:space="preserve"> </w:t>
      </w:r>
      <w:r w:rsidR="007868CF"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109F9058" w14:textId="6BE139EC" w:rsidR="005E5788" w:rsidRDefault="00197A09" w:rsidP="00E862DD">
      <w:pPr>
        <w:spacing w:line="259" w:lineRule="auto"/>
        <w:jc w:val="center"/>
        <w:rPr>
          <w:rFonts w:ascii="Calibri" w:eastAsia="Calibri" w:hAnsi="Calibri" w:cs="Times New Roman"/>
          <w:b/>
          <w:sz w:val="24"/>
          <w:szCs w:val="24"/>
          <w:lang w:eastAsia="en-US"/>
        </w:rPr>
      </w:pPr>
      <w:r>
        <w:rPr>
          <w:rFonts w:ascii="Calibri" w:eastAsia="Calibri" w:hAnsi="Calibri" w:cs="Times New Roman"/>
          <w:b/>
          <w:sz w:val="28"/>
          <w:szCs w:val="28"/>
          <w:lang w:eastAsia="en-US"/>
        </w:rPr>
        <w:t>GERRY ORR</w:t>
      </w:r>
    </w:p>
    <w:p w14:paraId="1A480576" w14:textId="77777777" w:rsidR="00E862DD" w:rsidRPr="00E862DD" w:rsidRDefault="00E862DD" w:rsidP="00E862DD">
      <w:pPr>
        <w:spacing w:line="259" w:lineRule="auto"/>
        <w:jc w:val="center"/>
        <w:rPr>
          <w:rFonts w:ascii="Calibri" w:eastAsia="Calibri" w:hAnsi="Calibri" w:cs="Times New Roman"/>
          <w:b/>
          <w:sz w:val="24"/>
          <w:szCs w:val="24"/>
          <w:lang w:eastAsia="en-US"/>
        </w:rPr>
      </w:pPr>
    </w:p>
    <w:p w14:paraId="706A3341" w14:textId="50738B45" w:rsidR="007868CF" w:rsidRDefault="007868CF" w:rsidP="00E862DD">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Date of hearing: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366BA2">
        <w:rPr>
          <w:rFonts w:ascii="Calibri" w:eastAsia="Calibri" w:hAnsi="Calibri" w:cs="Times New Roman"/>
          <w:bCs/>
          <w:sz w:val="24"/>
          <w:szCs w:val="24"/>
          <w:lang w:eastAsia="en-US"/>
        </w:rPr>
        <w:t>4 July</w:t>
      </w:r>
      <w:r w:rsidR="000A1957">
        <w:rPr>
          <w:rFonts w:ascii="Calibri" w:eastAsia="Calibri" w:hAnsi="Calibri" w:cs="Times New Roman"/>
          <w:sz w:val="24"/>
          <w:szCs w:val="24"/>
          <w:lang w:eastAsia="en-US"/>
        </w:rPr>
        <w:t xml:space="preserve"> 2023</w:t>
      </w:r>
      <w:r w:rsidR="00FA1224">
        <w:rPr>
          <w:rFonts w:ascii="Calibri" w:eastAsia="Calibri" w:hAnsi="Calibri" w:cs="Times New Roman"/>
          <w:sz w:val="24"/>
          <w:szCs w:val="24"/>
          <w:lang w:eastAsia="en-US"/>
        </w:rPr>
        <w:t xml:space="preserve"> </w:t>
      </w:r>
    </w:p>
    <w:p w14:paraId="20E92FF7" w14:textId="77777777" w:rsidR="00E862DD" w:rsidRPr="007868CF" w:rsidRDefault="00E862DD" w:rsidP="00E862DD">
      <w:pPr>
        <w:spacing w:line="259" w:lineRule="auto"/>
        <w:jc w:val="both"/>
        <w:rPr>
          <w:rFonts w:ascii="Calibri" w:eastAsia="Calibri" w:hAnsi="Calibri" w:cs="Times New Roman"/>
          <w:sz w:val="24"/>
          <w:szCs w:val="24"/>
          <w:lang w:eastAsia="en-US"/>
        </w:rPr>
      </w:pPr>
    </w:p>
    <w:p w14:paraId="353D3562" w14:textId="4863B113" w:rsidR="007868CF" w:rsidRDefault="007868CF" w:rsidP="00E862DD">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0A1428">
        <w:rPr>
          <w:rFonts w:ascii="Calibri" w:eastAsia="Calibri" w:hAnsi="Calibri" w:cs="Times New Roman"/>
          <w:sz w:val="24"/>
          <w:szCs w:val="24"/>
          <w:lang w:eastAsia="en-US"/>
        </w:rPr>
        <w:t>Judge John Bowman</w:t>
      </w:r>
      <w:r w:rsidR="00126D4F">
        <w:rPr>
          <w:rFonts w:ascii="Calibri" w:eastAsia="Calibri" w:hAnsi="Calibri" w:cs="Times New Roman"/>
          <w:sz w:val="24"/>
          <w:szCs w:val="24"/>
          <w:lang w:eastAsia="en-US"/>
        </w:rPr>
        <w:t xml:space="preserve"> </w:t>
      </w:r>
      <w:r w:rsidR="000A1428">
        <w:rPr>
          <w:rFonts w:ascii="Calibri" w:eastAsia="Calibri" w:hAnsi="Calibri" w:cs="Times New Roman"/>
          <w:sz w:val="24"/>
          <w:szCs w:val="24"/>
          <w:lang w:eastAsia="en-US"/>
        </w:rPr>
        <w:t>(</w:t>
      </w:r>
      <w:r w:rsidRPr="007868CF">
        <w:rPr>
          <w:rFonts w:ascii="Calibri" w:eastAsia="Calibri" w:hAnsi="Calibri" w:cs="Times New Roman"/>
          <w:sz w:val="24"/>
          <w:szCs w:val="24"/>
          <w:lang w:eastAsia="en-US"/>
        </w:rPr>
        <w:t>Chairperson)</w:t>
      </w:r>
      <w:r w:rsidR="00126D4F">
        <w:rPr>
          <w:rFonts w:ascii="Calibri" w:eastAsia="Calibri" w:hAnsi="Calibri" w:cs="Times New Roman"/>
          <w:sz w:val="24"/>
          <w:szCs w:val="24"/>
          <w:lang w:eastAsia="en-US"/>
        </w:rPr>
        <w:t>.</w:t>
      </w:r>
    </w:p>
    <w:p w14:paraId="5F9CD0AA" w14:textId="77777777" w:rsidR="00E862DD" w:rsidRPr="007868CF" w:rsidRDefault="00E862DD" w:rsidP="00E862DD">
      <w:pPr>
        <w:spacing w:line="259" w:lineRule="auto"/>
        <w:ind w:left="2880" w:hanging="2880"/>
        <w:jc w:val="both"/>
        <w:rPr>
          <w:rFonts w:ascii="Calibri" w:eastAsia="Calibri" w:hAnsi="Calibri" w:cs="Times New Roman"/>
          <w:sz w:val="24"/>
          <w:szCs w:val="24"/>
          <w:lang w:eastAsia="en-US"/>
        </w:rPr>
      </w:pPr>
    </w:p>
    <w:p w14:paraId="31943EBB" w14:textId="678FC0F4" w:rsidR="00FA1224" w:rsidRDefault="007868CF" w:rsidP="007868CF">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317297">
        <w:rPr>
          <w:rFonts w:ascii="Calibri" w:eastAsia="Calibri" w:hAnsi="Calibri" w:cs="Times New Roman"/>
          <w:sz w:val="24"/>
          <w:szCs w:val="24"/>
          <w:lang w:eastAsia="en-US"/>
        </w:rPr>
        <w:t xml:space="preserve">Mr </w:t>
      </w:r>
      <w:r w:rsidR="004E4D52">
        <w:rPr>
          <w:rFonts w:ascii="Calibri" w:eastAsia="Calibri" w:hAnsi="Calibri" w:cs="Times New Roman"/>
          <w:sz w:val="24"/>
          <w:szCs w:val="24"/>
          <w:lang w:eastAsia="en-US"/>
        </w:rPr>
        <w:t>Alex Kitching</w:t>
      </w:r>
      <w:r w:rsidR="00FA1224">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appeared on behalf of the Stewards.</w:t>
      </w:r>
    </w:p>
    <w:p w14:paraId="0943BBCE" w14:textId="04BC1F2C" w:rsidR="007868CF" w:rsidRDefault="00FA1224" w:rsidP="00FA1224">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b/>
          <w:sz w:val="24"/>
          <w:szCs w:val="24"/>
          <w:lang w:eastAsia="en-US"/>
        </w:rPr>
        <w:tab/>
      </w:r>
      <w:r w:rsidR="00322BC0">
        <w:rPr>
          <w:rFonts w:ascii="Calibri" w:eastAsia="Calibri" w:hAnsi="Calibri" w:cs="Times New Roman"/>
          <w:sz w:val="24"/>
          <w:szCs w:val="24"/>
          <w:lang w:eastAsia="en-US"/>
        </w:rPr>
        <w:t xml:space="preserve">Mr </w:t>
      </w:r>
      <w:r w:rsidR="00197A09">
        <w:rPr>
          <w:rFonts w:ascii="Calibri" w:eastAsia="Calibri" w:hAnsi="Calibri" w:cs="Times New Roman"/>
          <w:sz w:val="24"/>
          <w:szCs w:val="24"/>
          <w:lang w:eastAsia="en-US"/>
        </w:rPr>
        <w:t>Gerry Orr</w:t>
      </w:r>
      <w:r w:rsidR="001A384E">
        <w:rPr>
          <w:rFonts w:ascii="Calibri" w:eastAsia="Calibri" w:hAnsi="Calibri" w:cs="Times New Roman"/>
          <w:sz w:val="24"/>
          <w:szCs w:val="24"/>
          <w:lang w:eastAsia="en-US"/>
        </w:rPr>
        <w:t xml:space="preserve"> </w:t>
      </w:r>
      <w:r>
        <w:rPr>
          <w:rFonts w:ascii="Calibri" w:eastAsia="Calibri" w:hAnsi="Calibri" w:cs="Times New Roman"/>
          <w:sz w:val="24"/>
          <w:szCs w:val="24"/>
          <w:lang w:eastAsia="en-US"/>
        </w:rPr>
        <w:t>represented</w:t>
      </w:r>
      <w:r w:rsidR="00323843">
        <w:rPr>
          <w:rFonts w:ascii="Calibri" w:eastAsia="Calibri" w:hAnsi="Calibri" w:cs="Times New Roman"/>
          <w:sz w:val="24"/>
          <w:szCs w:val="24"/>
          <w:lang w:eastAsia="en-US"/>
        </w:rPr>
        <w:t xml:space="preserve"> </w:t>
      </w:r>
      <w:r w:rsidR="00197A09">
        <w:rPr>
          <w:rFonts w:ascii="Calibri" w:eastAsia="Calibri" w:hAnsi="Calibri" w:cs="Times New Roman"/>
          <w:sz w:val="24"/>
          <w:szCs w:val="24"/>
          <w:lang w:eastAsia="en-US"/>
        </w:rPr>
        <w:t>himself</w:t>
      </w:r>
      <w:r w:rsidR="00E7382E">
        <w:rPr>
          <w:rFonts w:ascii="Calibri" w:eastAsia="Calibri" w:hAnsi="Calibri" w:cs="Times New Roman"/>
          <w:sz w:val="24"/>
          <w:szCs w:val="24"/>
          <w:lang w:eastAsia="en-US"/>
        </w:rPr>
        <w:t xml:space="preserve">. </w:t>
      </w:r>
      <w:r w:rsidR="00A5519D">
        <w:rPr>
          <w:rFonts w:ascii="Calibri" w:eastAsia="Calibri" w:hAnsi="Calibri" w:cs="Times New Roman"/>
          <w:sz w:val="24"/>
          <w:szCs w:val="24"/>
          <w:lang w:eastAsia="en-US"/>
        </w:rPr>
        <w:t xml:space="preserve"> </w:t>
      </w:r>
      <w:r>
        <w:rPr>
          <w:rFonts w:ascii="Calibri" w:eastAsia="Calibri" w:hAnsi="Calibri" w:cs="Times New Roman"/>
          <w:sz w:val="24"/>
          <w:szCs w:val="24"/>
          <w:lang w:eastAsia="en-US"/>
        </w:rPr>
        <w:t xml:space="preserve"> </w:t>
      </w:r>
      <w:r w:rsidR="00E25E31">
        <w:rPr>
          <w:rFonts w:ascii="Calibri" w:eastAsia="Calibri" w:hAnsi="Calibri" w:cs="Times New Roman"/>
          <w:sz w:val="24"/>
          <w:szCs w:val="24"/>
          <w:lang w:eastAsia="en-US"/>
        </w:rPr>
        <w:t xml:space="preserve"> </w:t>
      </w:r>
      <w:r w:rsidR="00D3532D">
        <w:rPr>
          <w:rFonts w:ascii="Calibri" w:eastAsia="Calibri" w:hAnsi="Calibri" w:cs="Times New Roman"/>
          <w:sz w:val="24"/>
          <w:szCs w:val="24"/>
          <w:lang w:eastAsia="en-US"/>
        </w:rPr>
        <w:t xml:space="preserve"> </w:t>
      </w:r>
    </w:p>
    <w:p w14:paraId="31B4D54C" w14:textId="4367B741" w:rsidR="00D82636" w:rsidRPr="007868CF" w:rsidRDefault="00C2372F" w:rsidP="001A384E">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r>
    </w:p>
    <w:bookmarkEnd w:id="0"/>
    <w:p w14:paraId="1F5B4A8B" w14:textId="0A3EB204" w:rsidR="00FD46CC" w:rsidRDefault="00E25E31" w:rsidP="00FD46CC">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Charge:</w:t>
      </w:r>
      <w:r w:rsidR="00E77452">
        <w:rPr>
          <w:rFonts w:ascii="Calibri" w:eastAsia="Calibri" w:hAnsi="Calibri" w:cs="Times New Roman"/>
          <w:b/>
          <w:sz w:val="24"/>
          <w:szCs w:val="24"/>
          <w:lang w:eastAsia="en-US"/>
        </w:rPr>
        <w:tab/>
      </w:r>
      <w:r w:rsidR="00FD46CC">
        <w:rPr>
          <w:rFonts w:ascii="Calibri" w:eastAsia="Calibri" w:hAnsi="Calibri" w:cs="Times New Roman"/>
          <w:bCs/>
          <w:sz w:val="24"/>
          <w:szCs w:val="24"/>
          <w:lang w:eastAsia="en-US"/>
        </w:rPr>
        <w:t>Greyhounds Australasia Rule (“GAR”) 12</w:t>
      </w:r>
      <w:r w:rsidR="00197A09">
        <w:rPr>
          <w:rFonts w:ascii="Calibri" w:eastAsia="Calibri" w:hAnsi="Calibri" w:cs="Times New Roman"/>
          <w:bCs/>
          <w:sz w:val="24"/>
          <w:szCs w:val="24"/>
          <w:lang w:eastAsia="en-US"/>
        </w:rPr>
        <w:t>5</w:t>
      </w:r>
      <w:r w:rsidR="00FD46CC">
        <w:rPr>
          <w:rFonts w:ascii="Calibri" w:eastAsia="Calibri" w:hAnsi="Calibri" w:cs="Times New Roman"/>
          <w:bCs/>
          <w:sz w:val="24"/>
          <w:szCs w:val="24"/>
          <w:lang w:eastAsia="en-US"/>
        </w:rPr>
        <w:t xml:space="preserve"> states:</w:t>
      </w:r>
    </w:p>
    <w:p w14:paraId="5DF14F28" w14:textId="07566546" w:rsidR="00197A09" w:rsidRPr="00197A09" w:rsidRDefault="00197A09" w:rsidP="00197A09">
      <w:pPr>
        <w:spacing w:line="259" w:lineRule="auto"/>
        <w:ind w:left="2880"/>
        <w:jc w:val="both"/>
        <w:rPr>
          <w:rFonts w:ascii="Calibri" w:eastAsia="Calibri" w:hAnsi="Calibri" w:cs="Times New Roman"/>
          <w:bCs/>
          <w:sz w:val="24"/>
          <w:szCs w:val="24"/>
          <w:lang w:eastAsia="en-US"/>
        </w:rPr>
      </w:pPr>
      <w:r w:rsidRPr="00197A09">
        <w:rPr>
          <w:rFonts w:ascii="Calibri" w:eastAsia="Calibri" w:hAnsi="Calibri" w:cs="Times New Roman"/>
          <w:bCs/>
          <w:sz w:val="24"/>
          <w:szCs w:val="24"/>
          <w:lang w:eastAsia="en-US"/>
        </w:rPr>
        <w:t>(1) A greyhound which in the opinion of the Stewards fails to pursue the lure for the first time only must be examined by an officiating veterinarian and:</w:t>
      </w:r>
    </w:p>
    <w:p w14:paraId="44DA52E3" w14:textId="5D9063ED" w:rsidR="00197A09" w:rsidRPr="00197A09" w:rsidRDefault="00197A09" w:rsidP="00197A09">
      <w:pPr>
        <w:spacing w:line="259" w:lineRule="auto"/>
        <w:ind w:left="2880"/>
        <w:jc w:val="both"/>
        <w:rPr>
          <w:rFonts w:ascii="Calibri" w:eastAsia="Calibri" w:hAnsi="Calibri" w:cs="Times New Roman"/>
          <w:bCs/>
          <w:sz w:val="24"/>
          <w:szCs w:val="24"/>
          <w:lang w:eastAsia="en-US"/>
        </w:rPr>
      </w:pPr>
      <w:r w:rsidRPr="00197A09">
        <w:rPr>
          <w:rFonts w:ascii="Calibri" w:eastAsia="Calibri" w:hAnsi="Calibri" w:cs="Times New Roman"/>
          <w:bCs/>
          <w:sz w:val="24"/>
          <w:szCs w:val="24"/>
          <w:lang w:eastAsia="en-US"/>
        </w:rPr>
        <w:t>(a) if the greyhound is found to be injured, a stand-down period will apply as</w:t>
      </w:r>
      <w:r>
        <w:rPr>
          <w:rFonts w:ascii="Calibri" w:eastAsia="Calibri" w:hAnsi="Calibri" w:cs="Times New Roman"/>
          <w:bCs/>
          <w:sz w:val="24"/>
          <w:szCs w:val="24"/>
          <w:lang w:eastAsia="en-US"/>
        </w:rPr>
        <w:t xml:space="preserve"> </w:t>
      </w:r>
      <w:r w:rsidRPr="00197A09">
        <w:rPr>
          <w:rFonts w:ascii="Calibri" w:eastAsia="Calibri" w:hAnsi="Calibri" w:cs="Times New Roman"/>
          <w:bCs/>
          <w:sz w:val="24"/>
          <w:szCs w:val="24"/>
          <w:lang w:eastAsia="en-US"/>
        </w:rPr>
        <w:t xml:space="preserve">recommended by the officiating veterinarian and the greyhound will not be permitted to compete in an Event until the completion of a satisfactory trial (with the specifics of </w:t>
      </w:r>
    </w:p>
    <w:p w14:paraId="06AAA2D7" w14:textId="77777777" w:rsidR="00197A09" w:rsidRPr="00197A09" w:rsidRDefault="00197A09" w:rsidP="00197A09">
      <w:pPr>
        <w:spacing w:line="259" w:lineRule="auto"/>
        <w:ind w:left="2880"/>
        <w:jc w:val="both"/>
        <w:rPr>
          <w:rFonts w:ascii="Calibri" w:eastAsia="Calibri" w:hAnsi="Calibri" w:cs="Times New Roman"/>
          <w:bCs/>
          <w:sz w:val="24"/>
          <w:szCs w:val="24"/>
          <w:lang w:eastAsia="en-US"/>
        </w:rPr>
      </w:pPr>
      <w:r w:rsidRPr="00197A09">
        <w:rPr>
          <w:rFonts w:ascii="Calibri" w:eastAsia="Calibri" w:hAnsi="Calibri" w:cs="Times New Roman"/>
          <w:bCs/>
          <w:sz w:val="24"/>
          <w:szCs w:val="24"/>
          <w:lang w:eastAsia="en-US"/>
        </w:rPr>
        <w:t>the injury and trial to be recorded as part of its identification record).</w:t>
      </w:r>
    </w:p>
    <w:p w14:paraId="36321619" w14:textId="1877F0AB" w:rsidR="00197A09" w:rsidRPr="00197A09" w:rsidRDefault="00197A09" w:rsidP="00197A09">
      <w:pPr>
        <w:spacing w:line="259" w:lineRule="auto"/>
        <w:ind w:left="2880"/>
        <w:jc w:val="both"/>
        <w:rPr>
          <w:rFonts w:ascii="Calibri" w:eastAsia="Calibri" w:hAnsi="Calibri" w:cs="Times New Roman"/>
          <w:bCs/>
          <w:sz w:val="24"/>
          <w:szCs w:val="24"/>
          <w:lang w:eastAsia="en-US"/>
        </w:rPr>
      </w:pPr>
      <w:r w:rsidRPr="00197A09">
        <w:rPr>
          <w:rFonts w:ascii="Calibri" w:eastAsia="Calibri" w:hAnsi="Calibri" w:cs="Times New Roman"/>
          <w:bCs/>
          <w:sz w:val="24"/>
          <w:szCs w:val="24"/>
          <w:lang w:eastAsia="en-US"/>
        </w:rPr>
        <w:t>(b) if the greyhound is found not to be injured, then the provisions of rules 124 and 127 apply.</w:t>
      </w:r>
    </w:p>
    <w:p w14:paraId="65513A52" w14:textId="60DDD0DF" w:rsidR="001A384E" w:rsidRDefault="00197A09" w:rsidP="00197A09">
      <w:pPr>
        <w:spacing w:line="259" w:lineRule="auto"/>
        <w:ind w:left="2880"/>
        <w:jc w:val="both"/>
        <w:rPr>
          <w:rFonts w:ascii="Calibri" w:eastAsia="Calibri" w:hAnsi="Calibri" w:cs="Times New Roman"/>
          <w:bCs/>
          <w:sz w:val="24"/>
          <w:szCs w:val="24"/>
          <w:lang w:eastAsia="en-US"/>
        </w:rPr>
      </w:pPr>
      <w:r w:rsidRPr="00197A09">
        <w:rPr>
          <w:rFonts w:ascii="Calibri" w:eastAsia="Calibri" w:hAnsi="Calibri" w:cs="Times New Roman"/>
          <w:bCs/>
          <w:sz w:val="24"/>
          <w:szCs w:val="24"/>
          <w:lang w:eastAsia="en-US"/>
        </w:rPr>
        <w:t>(2) If following an examination pursuant to this rule, a greyhound is found to be suffering from an injury, a written record or report must be provided by the veterinarian who has examined the injury, to the Stewards.</w:t>
      </w:r>
    </w:p>
    <w:p w14:paraId="14F39D14" w14:textId="77777777" w:rsidR="00197A09" w:rsidRPr="001A384E" w:rsidRDefault="00197A09" w:rsidP="00197A09">
      <w:pPr>
        <w:spacing w:line="259" w:lineRule="auto"/>
        <w:ind w:left="2880"/>
        <w:jc w:val="both"/>
        <w:rPr>
          <w:rFonts w:ascii="Calibri" w:eastAsia="Calibri" w:hAnsi="Calibri" w:cs="Times New Roman"/>
          <w:bCs/>
          <w:sz w:val="24"/>
          <w:szCs w:val="24"/>
          <w:lang w:eastAsia="en-US"/>
        </w:rPr>
      </w:pPr>
    </w:p>
    <w:p w14:paraId="7AB6028A" w14:textId="06787080" w:rsidR="00323843" w:rsidRPr="00197A09" w:rsidRDefault="007868CF" w:rsidP="00197A09">
      <w:pPr>
        <w:spacing w:line="259" w:lineRule="auto"/>
        <w:ind w:left="2880" w:hanging="2880"/>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Particulars of charge:</w:t>
      </w:r>
      <w:r w:rsidRPr="007868CF">
        <w:rPr>
          <w:rFonts w:ascii="Calibri" w:eastAsia="Calibri" w:hAnsi="Calibri" w:cs="Times New Roman"/>
          <w:b/>
          <w:sz w:val="24"/>
          <w:szCs w:val="24"/>
          <w:lang w:eastAsia="en-US"/>
        </w:rPr>
        <w:tab/>
      </w:r>
      <w:r w:rsidR="00197A09" w:rsidRPr="00197A09">
        <w:rPr>
          <w:rFonts w:ascii="Calibri" w:eastAsia="Calibri" w:hAnsi="Calibri" w:cs="Times New Roman"/>
          <w:bCs/>
          <w:sz w:val="24"/>
          <w:szCs w:val="24"/>
          <w:lang w:eastAsia="en-US"/>
        </w:rPr>
        <w:t xml:space="preserve">Fernandes Mac visibly eased in the home straight, underwent a post–race veterinary examination and was found to have a left wrist sprain. A 21 day stand down period was imposed. Stewards spoke to Mr Gerry Orr regarding Fernandes Mac’s racing manners. Acting under the provisions of GAR 125, Fernandes Mac was charged with failing to pursue the lure with due commitment (by reason of injury). Mr Orr pleaded not guilty to the charge, Fernandes Mac was found guilty and must </w:t>
      </w:r>
      <w:r w:rsidR="00197A09" w:rsidRPr="00197A09">
        <w:rPr>
          <w:rFonts w:ascii="Calibri" w:eastAsia="Calibri" w:hAnsi="Calibri" w:cs="Times New Roman"/>
          <w:bCs/>
          <w:sz w:val="24"/>
          <w:szCs w:val="24"/>
          <w:lang w:eastAsia="en-US"/>
        </w:rPr>
        <w:lastRenderedPageBreak/>
        <w:t>perform a Satisfactory Trial in accordance with GAR 125, and pursuant to GAR 132, before any future nomination will be accepted.</w:t>
      </w:r>
    </w:p>
    <w:p w14:paraId="558087A2" w14:textId="77777777" w:rsidR="00197A09" w:rsidRPr="007C1888" w:rsidRDefault="00197A09" w:rsidP="00197A09">
      <w:pPr>
        <w:spacing w:line="259" w:lineRule="auto"/>
        <w:ind w:left="2880" w:hanging="2880"/>
        <w:jc w:val="both"/>
        <w:rPr>
          <w:rFonts w:ascii="Calibri" w:eastAsia="Calibri" w:hAnsi="Calibri" w:cs="Times New Roman"/>
          <w:bCs/>
          <w:sz w:val="24"/>
          <w:szCs w:val="24"/>
          <w:lang w:eastAsia="en-US"/>
        </w:rPr>
      </w:pPr>
    </w:p>
    <w:p w14:paraId="661E6296" w14:textId="56C3DD1A" w:rsidR="007868CF" w:rsidRPr="007868CF" w:rsidRDefault="007868CF" w:rsidP="007868CF">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Plea:</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009D1D60">
        <w:rPr>
          <w:rFonts w:ascii="Calibri" w:eastAsia="Calibri" w:hAnsi="Calibri" w:cs="Times New Roman"/>
          <w:sz w:val="24"/>
          <w:szCs w:val="24"/>
          <w:lang w:eastAsia="en-US"/>
        </w:rPr>
        <w:tab/>
      </w:r>
      <w:r w:rsidR="003C7B35">
        <w:rPr>
          <w:rFonts w:ascii="Calibri" w:eastAsia="Calibri" w:hAnsi="Calibri" w:cs="Times New Roman"/>
          <w:sz w:val="24"/>
          <w:szCs w:val="24"/>
          <w:lang w:eastAsia="en-US"/>
        </w:rPr>
        <w:t xml:space="preserve">Not </w:t>
      </w:r>
      <w:r w:rsidR="00E255AD">
        <w:rPr>
          <w:rFonts w:ascii="Calibri" w:eastAsia="Calibri" w:hAnsi="Calibri" w:cs="Times New Roman"/>
          <w:sz w:val="24"/>
          <w:szCs w:val="24"/>
          <w:lang w:eastAsia="en-US"/>
        </w:rPr>
        <w:t>G</w:t>
      </w:r>
      <w:r w:rsidRPr="007868CF">
        <w:rPr>
          <w:rFonts w:ascii="Calibri" w:eastAsia="Calibri" w:hAnsi="Calibri" w:cs="Times New Roman"/>
          <w:sz w:val="24"/>
          <w:szCs w:val="24"/>
          <w:lang w:eastAsia="en-US"/>
        </w:rPr>
        <w:t xml:space="preserve">uilty </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027307BA" w14:textId="77777777" w:rsidR="00BC6AAC" w:rsidRPr="00425A96" w:rsidRDefault="00BC6AAC" w:rsidP="00BC6AAC">
      <w:pPr>
        <w:spacing w:line="276" w:lineRule="auto"/>
        <w:rPr>
          <w:rFonts w:ascii="Calibri" w:eastAsia="Calibri" w:hAnsi="Calibri" w:cs="Times New Roman"/>
          <w:b/>
          <w:bCs/>
          <w:sz w:val="18"/>
          <w:szCs w:val="18"/>
          <w:lang w:eastAsia="en-US"/>
        </w:rPr>
      </w:pPr>
    </w:p>
    <w:p w14:paraId="59B3EB2D" w14:textId="4E66B319" w:rsidR="00BC6AAC" w:rsidRDefault="002B78BC" w:rsidP="00425A96">
      <w:pPr>
        <w:spacing w:line="276" w:lineRule="auto"/>
        <w:rPr>
          <w:rFonts w:ascii="Calibri" w:eastAsia="Calibri" w:hAnsi="Calibri" w:cs="Times New Roman"/>
          <w:b/>
          <w:bCs/>
          <w:sz w:val="24"/>
          <w:szCs w:val="24"/>
          <w:lang w:eastAsia="en-US"/>
        </w:rPr>
      </w:pPr>
      <w:r w:rsidRPr="00FE237B">
        <w:rPr>
          <w:rFonts w:ascii="Calibri" w:eastAsia="Calibri" w:hAnsi="Calibri" w:cs="Times New Roman"/>
          <w:b/>
          <w:bCs/>
          <w:sz w:val="24"/>
          <w:szCs w:val="24"/>
          <w:lang w:eastAsia="en-US"/>
        </w:rPr>
        <w:t>DECISION</w:t>
      </w:r>
    </w:p>
    <w:p w14:paraId="54F1B307" w14:textId="77777777" w:rsidR="00425A96" w:rsidRPr="00425A96" w:rsidRDefault="00425A96" w:rsidP="00425A96">
      <w:pPr>
        <w:spacing w:line="276" w:lineRule="auto"/>
        <w:rPr>
          <w:rFonts w:ascii="Calibri" w:eastAsia="Calibri" w:hAnsi="Calibri" w:cs="Times New Roman"/>
          <w:sz w:val="18"/>
          <w:szCs w:val="18"/>
          <w:lang w:eastAsia="en-US"/>
        </w:rPr>
      </w:pPr>
    </w:p>
    <w:p w14:paraId="25EC4E14" w14:textId="26C3ACFF" w:rsidR="00780AD6" w:rsidRPr="00425A96" w:rsidRDefault="00196B0B" w:rsidP="00197A09">
      <w:pPr>
        <w:spacing w:line="259" w:lineRule="auto"/>
        <w:jc w:val="both"/>
        <w:rPr>
          <w:rFonts w:ascii="Calibri" w:eastAsia="Calibri" w:hAnsi="Calibri" w:cs="Times New Roman"/>
          <w:bCs/>
          <w:sz w:val="23"/>
          <w:szCs w:val="23"/>
          <w:lang w:eastAsia="en-US"/>
        </w:rPr>
      </w:pPr>
      <w:r w:rsidRPr="00425A96">
        <w:rPr>
          <w:rFonts w:ascii="Calibri" w:eastAsia="Calibri" w:hAnsi="Calibri" w:cs="Times New Roman"/>
          <w:bCs/>
          <w:sz w:val="23"/>
          <w:szCs w:val="23"/>
          <w:lang w:eastAsia="en-US"/>
        </w:rPr>
        <w:t>Mr Gerry Orr, you are appealing against a decision of the Stewards concerning the dog, “Fernandes Mac”, trained by you. Fernandes Mac ran third in Race 7 at Warragul on 29 June 2023. After the race, Fernandes Mac was found to have suffered a left wrist sprain. The Stewards impose</w:t>
      </w:r>
      <w:r w:rsidR="002331BC">
        <w:rPr>
          <w:rFonts w:ascii="Calibri" w:eastAsia="Calibri" w:hAnsi="Calibri" w:cs="Times New Roman"/>
          <w:bCs/>
          <w:sz w:val="23"/>
          <w:szCs w:val="23"/>
          <w:lang w:eastAsia="en-US"/>
        </w:rPr>
        <w:t>d</w:t>
      </w:r>
      <w:r w:rsidRPr="00425A96">
        <w:rPr>
          <w:rFonts w:ascii="Calibri" w:eastAsia="Calibri" w:hAnsi="Calibri" w:cs="Times New Roman"/>
          <w:bCs/>
          <w:sz w:val="23"/>
          <w:szCs w:val="23"/>
          <w:lang w:eastAsia="en-US"/>
        </w:rPr>
        <w:t xml:space="preserve"> a 21 day stand down period, having found that there was a breach of Greyhounds Australasia Rule (“GAR”) 125 – that is, failing to pursue the lure with due commitment by reason of injury. As stated, you are contesting that decision.</w:t>
      </w:r>
    </w:p>
    <w:p w14:paraId="3E1C6F44" w14:textId="63E54D6E" w:rsidR="00196B0B" w:rsidRPr="00425A96" w:rsidRDefault="00196B0B" w:rsidP="00197A09">
      <w:pPr>
        <w:spacing w:line="259" w:lineRule="auto"/>
        <w:jc w:val="both"/>
        <w:rPr>
          <w:rFonts w:ascii="Calibri" w:eastAsia="Calibri" w:hAnsi="Calibri" w:cs="Times New Roman"/>
          <w:bCs/>
          <w:sz w:val="18"/>
          <w:szCs w:val="18"/>
          <w:lang w:eastAsia="en-US"/>
        </w:rPr>
      </w:pPr>
    </w:p>
    <w:p w14:paraId="6ED86AF8" w14:textId="6CB73DDE" w:rsidR="00196B0B" w:rsidRPr="00425A96" w:rsidRDefault="00D70E95" w:rsidP="00197A09">
      <w:pPr>
        <w:spacing w:line="259" w:lineRule="auto"/>
        <w:jc w:val="both"/>
        <w:rPr>
          <w:rFonts w:ascii="Calibri" w:eastAsia="Calibri" w:hAnsi="Calibri" w:cs="Times New Roman"/>
          <w:bCs/>
          <w:sz w:val="23"/>
          <w:szCs w:val="23"/>
          <w:lang w:eastAsia="en-US"/>
        </w:rPr>
      </w:pPr>
      <w:r w:rsidRPr="00425A96">
        <w:rPr>
          <w:rFonts w:ascii="Calibri" w:eastAsia="Calibri" w:hAnsi="Calibri" w:cs="Times New Roman"/>
          <w:bCs/>
          <w:sz w:val="23"/>
          <w:szCs w:val="23"/>
          <w:lang w:eastAsia="en-US"/>
        </w:rPr>
        <w:t xml:space="preserve">Essentially, your submission is that the dog simply tired over the concluding strides of the race and that the ultimate winner, the red dog, “Exiled”, shifted in as your dog shifted out and a bump occurred. This </w:t>
      </w:r>
      <w:r w:rsidR="002331BC">
        <w:rPr>
          <w:rFonts w:ascii="Calibri" w:eastAsia="Calibri" w:hAnsi="Calibri" w:cs="Times New Roman"/>
          <w:bCs/>
          <w:sz w:val="23"/>
          <w:szCs w:val="23"/>
          <w:lang w:eastAsia="en-US"/>
        </w:rPr>
        <w:t>a</w:t>
      </w:r>
      <w:r w:rsidRPr="00425A96">
        <w:rPr>
          <w:rFonts w:ascii="Calibri" w:eastAsia="Calibri" w:hAnsi="Calibri" w:cs="Times New Roman"/>
          <w:bCs/>
          <w:sz w:val="23"/>
          <w:szCs w:val="23"/>
          <w:lang w:eastAsia="en-US"/>
        </w:rPr>
        <w:t>ffected it, rather than it easing because of injury. Mr Kitching, on behalf of the Stewards, effectively argued that Fernandes Mac eased because of the injury later diagnosed and that this occurred after the 50 metre mark and in the last few strides. He argued that any bump with Exiled was slight indeed, only brushing, and had no effect on the outcome. Rather, it was the easing by Fernandes Mac that caused it to be caught and beaten and the injury played a role in this.</w:t>
      </w:r>
    </w:p>
    <w:p w14:paraId="7FA19FDF" w14:textId="767F3C13" w:rsidR="00D70E95" w:rsidRPr="00425A96" w:rsidRDefault="00D70E95" w:rsidP="00197A09">
      <w:pPr>
        <w:spacing w:line="259" w:lineRule="auto"/>
        <w:jc w:val="both"/>
        <w:rPr>
          <w:rFonts w:ascii="Calibri" w:eastAsia="Calibri" w:hAnsi="Calibri" w:cs="Times New Roman"/>
          <w:bCs/>
          <w:sz w:val="18"/>
          <w:szCs w:val="18"/>
          <w:lang w:eastAsia="en-US"/>
        </w:rPr>
      </w:pPr>
    </w:p>
    <w:p w14:paraId="1FA3ED7A" w14:textId="5DA93572" w:rsidR="00425A96" w:rsidRPr="00425A96" w:rsidRDefault="00AD7C09" w:rsidP="00197A09">
      <w:pPr>
        <w:spacing w:line="259" w:lineRule="auto"/>
        <w:jc w:val="both"/>
        <w:rPr>
          <w:rFonts w:ascii="Calibri" w:eastAsia="Calibri" w:hAnsi="Calibri" w:cs="Times New Roman"/>
          <w:bCs/>
          <w:sz w:val="23"/>
          <w:szCs w:val="23"/>
          <w:lang w:eastAsia="en-US"/>
        </w:rPr>
      </w:pPr>
      <w:r w:rsidRPr="00425A96">
        <w:rPr>
          <w:rFonts w:ascii="Calibri" w:eastAsia="Calibri" w:hAnsi="Calibri" w:cs="Times New Roman"/>
          <w:bCs/>
          <w:sz w:val="23"/>
          <w:szCs w:val="23"/>
          <w:lang w:eastAsia="en-US"/>
        </w:rPr>
        <w:t xml:space="preserve">I have viewed the video, including the side on and head on coverage, many times. I am quite comfortably satisfied that, when two </w:t>
      </w:r>
      <w:r w:rsidR="002331BC">
        <w:rPr>
          <w:rFonts w:ascii="Calibri" w:eastAsia="Calibri" w:hAnsi="Calibri" w:cs="Times New Roman"/>
          <w:bCs/>
          <w:sz w:val="23"/>
          <w:szCs w:val="23"/>
          <w:lang w:eastAsia="en-US"/>
        </w:rPr>
        <w:t>or</w:t>
      </w:r>
      <w:r w:rsidRPr="00425A96">
        <w:rPr>
          <w:rFonts w:ascii="Calibri" w:eastAsia="Calibri" w:hAnsi="Calibri" w:cs="Times New Roman"/>
          <w:bCs/>
          <w:sz w:val="23"/>
          <w:szCs w:val="23"/>
          <w:lang w:eastAsia="en-US"/>
        </w:rPr>
        <w:t xml:space="preserve"> three lengths clear and with only a short distance to go – perhaps less than 50 metres – Fernandes Mac noticeably eased. It had appeared to have the race won. It then eased, as stated, quite noticeably for the last few strides. It was marred almost on the line by the second dog, but I am quite satisfied that this ha</w:t>
      </w:r>
      <w:r w:rsidR="002331BC">
        <w:rPr>
          <w:rFonts w:ascii="Calibri" w:eastAsia="Calibri" w:hAnsi="Calibri" w:cs="Times New Roman"/>
          <w:bCs/>
          <w:sz w:val="23"/>
          <w:szCs w:val="23"/>
          <w:lang w:eastAsia="en-US"/>
        </w:rPr>
        <w:t>s</w:t>
      </w:r>
      <w:r w:rsidRPr="00425A96">
        <w:rPr>
          <w:rFonts w:ascii="Calibri" w:eastAsia="Calibri" w:hAnsi="Calibri" w:cs="Times New Roman"/>
          <w:bCs/>
          <w:sz w:val="23"/>
          <w:szCs w:val="23"/>
          <w:lang w:eastAsia="en-US"/>
        </w:rPr>
        <w:t xml:space="preserve"> no bearing on the charge.</w:t>
      </w:r>
      <w:r w:rsidR="00425A96" w:rsidRPr="00425A96">
        <w:rPr>
          <w:rFonts w:ascii="Calibri" w:eastAsia="Calibri" w:hAnsi="Calibri" w:cs="Times New Roman"/>
          <w:bCs/>
          <w:sz w:val="23"/>
          <w:szCs w:val="23"/>
          <w:lang w:eastAsia="en-US"/>
        </w:rPr>
        <w:t xml:space="preserve"> </w:t>
      </w:r>
    </w:p>
    <w:p w14:paraId="42FA3E23" w14:textId="77777777" w:rsidR="00425A96" w:rsidRPr="00425A96" w:rsidRDefault="00425A96" w:rsidP="00197A09">
      <w:pPr>
        <w:spacing w:line="259" w:lineRule="auto"/>
        <w:jc w:val="both"/>
        <w:rPr>
          <w:rFonts w:ascii="Calibri" w:eastAsia="Calibri" w:hAnsi="Calibri" w:cs="Times New Roman"/>
          <w:bCs/>
          <w:sz w:val="18"/>
          <w:szCs w:val="18"/>
          <w:lang w:eastAsia="en-US"/>
        </w:rPr>
      </w:pPr>
    </w:p>
    <w:p w14:paraId="0A308DBB" w14:textId="3AE63A12" w:rsidR="00D70E95" w:rsidRPr="00425A96" w:rsidRDefault="00425A96" w:rsidP="00197A09">
      <w:pPr>
        <w:spacing w:line="259" w:lineRule="auto"/>
        <w:jc w:val="both"/>
        <w:rPr>
          <w:rFonts w:ascii="Calibri" w:eastAsia="Calibri" w:hAnsi="Calibri" w:cs="Times New Roman"/>
          <w:bCs/>
          <w:sz w:val="23"/>
          <w:szCs w:val="23"/>
          <w:lang w:eastAsia="en-US"/>
        </w:rPr>
      </w:pPr>
      <w:r w:rsidRPr="00425A96">
        <w:rPr>
          <w:rFonts w:ascii="Calibri" w:eastAsia="Calibri" w:hAnsi="Calibri" w:cs="Times New Roman"/>
          <w:bCs/>
          <w:sz w:val="23"/>
          <w:szCs w:val="23"/>
          <w:lang w:eastAsia="en-US"/>
        </w:rPr>
        <w:t>I repeat that Fernandes Mac noticeably eased over the concluding stage of the race, an</w:t>
      </w:r>
      <w:r w:rsidR="002331BC">
        <w:rPr>
          <w:rFonts w:ascii="Calibri" w:eastAsia="Calibri" w:hAnsi="Calibri" w:cs="Times New Roman"/>
          <w:bCs/>
          <w:sz w:val="23"/>
          <w:szCs w:val="23"/>
          <w:lang w:eastAsia="en-US"/>
        </w:rPr>
        <w:t>d</w:t>
      </w:r>
      <w:r w:rsidRPr="00425A96">
        <w:rPr>
          <w:rFonts w:ascii="Calibri" w:eastAsia="Calibri" w:hAnsi="Calibri" w:cs="Times New Roman"/>
          <w:bCs/>
          <w:sz w:val="23"/>
          <w:szCs w:val="23"/>
          <w:lang w:eastAsia="en-US"/>
        </w:rPr>
        <w:t xml:space="preserve"> with no interference of any substance from Exiled. After the race, it was found to have sustained an injury as it eased, </w:t>
      </w:r>
      <w:r w:rsidR="002331BC">
        <w:rPr>
          <w:rFonts w:ascii="Calibri" w:eastAsia="Calibri" w:hAnsi="Calibri" w:cs="Times New Roman"/>
          <w:bCs/>
          <w:sz w:val="23"/>
          <w:szCs w:val="23"/>
          <w:lang w:eastAsia="en-US"/>
        </w:rPr>
        <w:t>and</w:t>
      </w:r>
      <w:r w:rsidRPr="00425A96">
        <w:rPr>
          <w:rFonts w:ascii="Calibri" w:eastAsia="Calibri" w:hAnsi="Calibri" w:cs="Times New Roman"/>
          <w:bCs/>
          <w:sz w:val="23"/>
          <w:szCs w:val="23"/>
          <w:lang w:eastAsia="en-US"/>
        </w:rPr>
        <w:t xml:space="preserve"> was overtaken rapidly by Exiled. I am quite comfortably satisfied that the necessary ingredients of the charge pursuant to GAR 125 have been proven. I am far from satisfied that there was any relevant bump of any substance by the winner.</w:t>
      </w:r>
    </w:p>
    <w:p w14:paraId="25CBB1B7" w14:textId="126D6EFB" w:rsidR="00425A96" w:rsidRPr="00425A96" w:rsidRDefault="00425A96" w:rsidP="00197A09">
      <w:pPr>
        <w:spacing w:line="259" w:lineRule="auto"/>
        <w:jc w:val="both"/>
        <w:rPr>
          <w:rFonts w:ascii="Calibri" w:eastAsia="Calibri" w:hAnsi="Calibri" w:cs="Times New Roman"/>
          <w:bCs/>
          <w:sz w:val="18"/>
          <w:szCs w:val="18"/>
          <w:lang w:eastAsia="en-US"/>
        </w:rPr>
      </w:pPr>
    </w:p>
    <w:p w14:paraId="0DFC0E9D" w14:textId="1C2EB077" w:rsidR="00AD7C09" w:rsidRPr="00425A96" w:rsidRDefault="00425A96" w:rsidP="00197A09">
      <w:pPr>
        <w:spacing w:line="259" w:lineRule="auto"/>
        <w:jc w:val="both"/>
        <w:rPr>
          <w:rFonts w:ascii="Calibri" w:eastAsia="Calibri" w:hAnsi="Calibri" w:cs="Times New Roman"/>
          <w:bCs/>
          <w:sz w:val="23"/>
          <w:szCs w:val="23"/>
          <w:lang w:eastAsia="en-US"/>
        </w:rPr>
      </w:pPr>
      <w:r w:rsidRPr="00425A96">
        <w:rPr>
          <w:rFonts w:ascii="Calibri" w:eastAsia="Calibri" w:hAnsi="Calibri" w:cs="Times New Roman"/>
          <w:bCs/>
          <w:sz w:val="23"/>
          <w:szCs w:val="23"/>
          <w:lang w:eastAsia="en-US"/>
        </w:rPr>
        <w:t>Accordingly, the appeal is dismissed.</w:t>
      </w:r>
    </w:p>
    <w:p w14:paraId="59D5EC7B" w14:textId="2E6DECB8" w:rsidR="007868CF" w:rsidRPr="00425A96" w:rsidRDefault="007868CF" w:rsidP="007868CF">
      <w:pPr>
        <w:pBdr>
          <w:bottom w:val="single" w:sz="12" w:space="1" w:color="auto"/>
        </w:pBdr>
        <w:spacing w:line="259" w:lineRule="auto"/>
        <w:jc w:val="both"/>
        <w:rPr>
          <w:rFonts w:ascii="Calibri" w:eastAsia="Calibri" w:hAnsi="Calibri" w:cs="Times New Roman"/>
          <w:b/>
          <w:sz w:val="18"/>
          <w:szCs w:val="18"/>
          <w:lang w:eastAsia="en-US"/>
        </w:rPr>
      </w:pPr>
    </w:p>
    <w:p w14:paraId="7EDE0E2F" w14:textId="77777777" w:rsidR="007868CF" w:rsidRPr="00425A96" w:rsidRDefault="007868CF" w:rsidP="007868CF">
      <w:pPr>
        <w:spacing w:line="259" w:lineRule="auto"/>
        <w:jc w:val="both"/>
        <w:rPr>
          <w:rFonts w:ascii="Calibri" w:eastAsia="Calibri" w:hAnsi="Calibri" w:cs="Times New Roman"/>
          <w:b/>
          <w:sz w:val="18"/>
          <w:szCs w:val="18"/>
          <w:lang w:eastAsia="en-US"/>
        </w:rPr>
      </w:pPr>
    </w:p>
    <w:p w14:paraId="5E2970B5" w14:textId="2173AA91" w:rsidR="00A276F3" w:rsidRDefault="000A1957"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Kathleen Scully</w:t>
      </w:r>
    </w:p>
    <w:p w14:paraId="07F39927" w14:textId="35C349E8" w:rsidR="007868CF" w:rsidRPr="00137B7F" w:rsidRDefault="0065633A"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A</w:t>
      </w:r>
      <w:r w:rsidR="00A448E6">
        <w:rPr>
          <w:rFonts w:ascii="Calibri" w:eastAsia="Calibri" w:hAnsi="Calibri" w:cs="Times New Roman"/>
          <w:sz w:val="24"/>
          <w:szCs w:val="24"/>
          <w:lang w:eastAsia="en-US"/>
        </w:rPr>
        <w:t>ssistant</w:t>
      </w:r>
      <w:r w:rsidR="000A1957">
        <w:rPr>
          <w:rFonts w:ascii="Calibri" w:eastAsia="Calibri" w:hAnsi="Calibri" w:cs="Times New Roman"/>
          <w:sz w:val="24"/>
          <w:szCs w:val="24"/>
          <w:lang w:eastAsia="en-US"/>
        </w:rPr>
        <w:t xml:space="preserve"> </w:t>
      </w:r>
      <w:r w:rsidR="007868CF" w:rsidRPr="007868CF">
        <w:rPr>
          <w:rFonts w:ascii="Calibri" w:eastAsia="Calibri" w:hAnsi="Calibri" w:cs="Times New Roman"/>
          <w:sz w:val="24"/>
          <w:szCs w:val="24"/>
          <w:lang w:eastAsia="en-US"/>
        </w:rPr>
        <w:t>Registrar, Victorian Racing Tribunal</w:t>
      </w:r>
    </w:p>
    <w:sectPr w:rsidR="007868CF" w:rsidRPr="00137B7F"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E79871" w14:textId="77777777" w:rsidR="00E7492C" w:rsidRDefault="00E7492C" w:rsidP="00CF0999">
      <w:r>
        <w:separator/>
      </w:r>
    </w:p>
  </w:endnote>
  <w:endnote w:type="continuationSeparator" w:id="0">
    <w:p w14:paraId="29691767" w14:textId="77777777" w:rsidR="00E7492C" w:rsidRDefault="00E7492C"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19168" w14:textId="77777777" w:rsidR="00A60830" w:rsidRDefault="00A608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42874" w14:textId="56D5B1FC" w:rsidR="000716D0" w:rsidRDefault="003F05A3" w:rsidP="00CF0999">
    <w:r>
      <w:rPr>
        <w:noProof/>
      </w:rPr>
      <mc:AlternateContent>
        <mc:Choice Requires="wps">
          <w:drawing>
            <wp:anchor distT="0" distB="0" distL="114300" distR="114300" simplePos="1" relativeHeight="251665919" behindDoc="0" locked="0" layoutInCell="0" allowOverlap="1" wp14:anchorId="5F19E716" wp14:editId="7FB201A5">
              <wp:simplePos x="0" y="10228183"/>
              <wp:positionH relativeFrom="page">
                <wp:posOffset>0</wp:posOffset>
              </wp:positionH>
              <wp:positionV relativeFrom="page">
                <wp:posOffset>10228580</wp:posOffset>
              </wp:positionV>
              <wp:extent cx="7560310" cy="273050"/>
              <wp:effectExtent l="0" t="0" r="0" b="12700"/>
              <wp:wrapNone/>
              <wp:docPr id="2" name="MSIPCM105a498db6315c3169025f76" descr="{&quot;HashCode&quot;:376260202,&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3475EB0" w14:textId="49ED21D9" w:rsidR="003F05A3" w:rsidRPr="00251262" w:rsidRDefault="00251262" w:rsidP="00251262">
                          <w:pPr>
                            <w:jc w:val="center"/>
                            <w:rPr>
                              <w:color w:val="000000"/>
                              <w:sz w:val="24"/>
                            </w:rPr>
                          </w:pPr>
                          <w:r w:rsidRPr="00251262">
                            <w:rPr>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F19E716" id="_x0000_t202" coordsize="21600,21600" o:spt="202" path="m,l,21600r21600,l21600,xe">
              <v:stroke joinstyle="miter"/>
              <v:path gradientshapeok="t" o:connecttype="rect"/>
            </v:shapetype>
            <v:shape id="MSIPCM105a498db6315c3169025f76" o:spid="_x0000_s1027" type="#_x0000_t202" alt="{&quot;HashCode&quot;:376260202,&quot;Height&quot;:841.0,&quot;Width&quot;:595.0,&quot;Placement&quot;:&quot;Footer&quot;,&quot;Index&quot;:&quot;Primary&quot;,&quot;Section&quot;:1,&quot;Top&quot;:0.0,&quot;Left&quot;:0.0}" style="position:absolute;margin-left:0;margin-top:805.4pt;width:595.3pt;height:21.5pt;z-index:251665919;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" o:allowincell="f" filled="f" stroked="f" strokeweight=".5pt">
              <v:textbox inset=",0,,0">
                <w:txbxContent>
                  <w:p w14:paraId="33475EB0" w14:textId="49ED21D9" w:rsidR="003F05A3" w:rsidRPr="00251262" w:rsidRDefault="00251262" w:rsidP="00251262">
                    <w:pPr>
                      <w:jc w:val="center"/>
                      <w:rPr>
                        <w:color w:val="000000"/>
                        <w:sz w:val="24"/>
                      </w:rPr>
                    </w:pPr>
                    <w:r w:rsidRPr="00251262">
                      <w:rPr>
                        <w:color w:val="000000"/>
                        <w:sz w:val="24"/>
                      </w:rPr>
                      <w:t>OFFICIAL</w:t>
                    </w:r>
                  </w:p>
                </w:txbxContent>
              </v:textbox>
              <w10:wrap anchorx="page" anchory="page"/>
            </v:shape>
          </w:pict>
        </mc:Fallback>
      </mc:AlternateContent>
    </w:r>
    <w:r w:rsidR="000716D0">
      <w:tab/>
    </w:r>
    <w:r w:rsidR="000716D0">
      <w:tab/>
    </w:r>
    <w:r w:rsidR="000716D0">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82B56" w14:textId="547DDDF9" w:rsidR="000716D0" w:rsidRDefault="003F05A3" w:rsidP="00B104AE">
    <w:pPr>
      <w:tabs>
        <w:tab w:val="right" w:pos="9000"/>
      </w:tabs>
    </w:pPr>
    <w:r>
      <w:rPr>
        <w:noProof/>
      </w:rPr>
      <mc:AlternateContent>
        <mc:Choice Requires="wps">
          <w:drawing>
            <wp:anchor distT="0" distB="0" distL="114300" distR="114300" simplePos="0" relativeHeight="251666175" behindDoc="0" locked="0" layoutInCell="0" allowOverlap="1" wp14:anchorId="7BB977A3" wp14:editId="4B7FBFE8">
              <wp:simplePos x="0" y="0"/>
              <wp:positionH relativeFrom="page">
                <wp:posOffset>0</wp:posOffset>
              </wp:positionH>
              <wp:positionV relativeFrom="page">
                <wp:posOffset>10228580</wp:posOffset>
              </wp:positionV>
              <wp:extent cx="7560310" cy="273050"/>
              <wp:effectExtent l="0" t="0" r="0" b="12700"/>
              <wp:wrapNone/>
              <wp:docPr id="3" name="MSIPCM1bbc4903b3c4acc7d42a1873" descr="{&quot;HashCode&quot;:376260202,&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9CE07D7" w14:textId="4A289FE7" w:rsidR="003F05A3" w:rsidRPr="00251262" w:rsidRDefault="00251262" w:rsidP="00251262">
                          <w:pPr>
                            <w:jc w:val="center"/>
                            <w:rPr>
                              <w:color w:val="000000"/>
                              <w:sz w:val="24"/>
                            </w:rPr>
                          </w:pPr>
                          <w:r w:rsidRPr="00251262">
                            <w:rPr>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BB977A3" id="_x0000_t202" coordsize="21600,21600" o:spt="202" path="m,l,21600r21600,l21600,xe">
              <v:stroke joinstyle="miter"/>
              <v:path gradientshapeok="t" o:connecttype="rect"/>
            </v:shapetype>
            <v:shape id="MSIPCM1bbc4903b3c4acc7d42a1873" o:spid="_x0000_s1030" type="#_x0000_t202" alt="{&quot;HashCode&quot;:376260202,&quot;Height&quot;:841.0,&quot;Width&quot;:595.0,&quot;Placement&quot;:&quot;Footer&quot;,&quot;Index&quot;:&quot;FirstPage&quot;,&quot;Section&quot;:1,&quot;Top&quot;:0.0,&quot;Left&quot;:0.0}" style="position:absolute;margin-left:0;margin-top:805.4pt;width:595.3pt;height:21.5pt;z-index:25166617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" o:allowincell="f" filled="f" stroked="f" strokeweight=".5pt">
              <v:textbox inset=",0,,0">
                <w:txbxContent>
                  <w:p w14:paraId="79CE07D7" w14:textId="4A289FE7" w:rsidR="003F05A3" w:rsidRPr="00251262" w:rsidRDefault="00251262" w:rsidP="00251262">
                    <w:pPr>
                      <w:jc w:val="center"/>
                      <w:rPr>
                        <w:color w:val="000000"/>
                        <w:sz w:val="24"/>
                      </w:rPr>
                    </w:pPr>
                    <w:r w:rsidRPr="00251262">
                      <w:rPr>
                        <w:color w:val="000000"/>
                        <w:sz w:val="24"/>
                      </w:rPr>
                      <w:t>OFFICIAL</w:t>
                    </w:r>
                  </w:p>
                </w:txbxContent>
              </v:textbox>
              <w10:wrap anchorx="page" anchory="page"/>
            </v:shape>
          </w:pict>
        </mc:Fallback>
      </mc:AlternateContent>
    </w:r>
    <w:r w:rsidR="000716D0">
      <w:tab/>
    </w:r>
    <w:r w:rsidR="000716D0">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C6990" w14:textId="11EF6F93" w:rsidR="000716D0" w:rsidRDefault="003F05A3" w:rsidP="00CF0999">
    <w:r>
      <w:rPr>
        <w:noProof/>
      </w:rPr>
      <mc:AlternateContent>
        <mc:Choice Requires="wps">
          <w:drawing>
            <wp:anchor distT="0" distB="0" distL="114300" distR="114300" simplePos="0" relativeHeight="251667967" behindDoc="0" locked="0" layoutInCell="0" allowOverlap="1" wp14:anchorId="29982602" wp14:editId="53A652C0">
              <wp:simplePos x="0" y="0"/>
              <wp:positionH relativeFrom="page">
                <wp:posOffset>0</wp:posOffset>
              </wp:positionH>
              <wp:positionV relativeFrom="page">
                <wp:posOffset>10228580</wp:posOffset>
              </wp:positionV>
              <wp:extent cx="7560310" cy="273050"/>
              <wp:effectExtent l="0" t="0" r="0" b="12700"/>
              <wp:wrapNone/>
              <wp:docPr id="7" name="MSIPCMe233417dbac0c919ae1704d1" descr="{&quot;HashCode&quot;:376260202,&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36D2A4A" w14:textId="42B181BB" w:rsidR="003F05A3" w:rsidRPr="00251262" w:rsidRDefault="00251262" w:rsidP="00251262">
                          <w:pPr>
                            <w:jc w:val="center"/>
                            <w:rPr>
                              <w:color w:val="000000"/>
                              <w:sz w:val="24"/>
                            </w:rPr>
                          </w:pPr>
                          <w:r w:rsidRPr="00251262">
                            <w:rPr>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9982602" id="_x0000_t202" coordsize="21600,21600" o:spt="202" path="m,l,21600r21600,l21600,xe">
              <v:stroke joinstyle="miter"/>
              <v:path gradientshapeok="t" o:connecttype="rect"/>
            </v:shapetype>
            <v:shape id="MSIPCMe233417dbac0c919ae1704d1" o:spid="_x0000_s1031" type="#_x0000_t202" alt="{&quot;HashCode&quot;:376260202,&quot;Height&quot;:841.0,&quot;Width&quot;:595.0,&quot;Placement&quot;:&quot;Footer&quot;,&quot;Index&quot;:&quot;Primary&quot;,&quot;Section&quot;:2,&quot;Top&quot;:0.0,&quot;Left&quot;:0.0}" style="position:absolute;margin-left:0;margin-top:805.4pt;width:595.3pt;height:21.5pt;z-index:251667967;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" o:allowincell="f" filled="f" stroked="f" strokeweight=".5pt">
              <v:textbox inset=",0,,0">
                <w:txbxContent>
                  <w:p w14:paraId="136D2A4A" w14:textId="42B181BB" w:rsidR="003F05A3" w:rsidRPr="00251262" w:rsidRDefault="00251262" w:rsidP="00251262">
                    <w:pPr>
                      <w:jc w:val="center"/>
                      <w:rPr>
                        <w:color w:val="000000"/>
                        <w:sz w:val="24"/>
                      </w:rPr>
                    </w:pPr>
                    <w:r w:rsidRPr="00251262">
                      <w:rPr>
                        <w:color w:val="000000"/>
                        <w:sz w:val="24"/>
                      </w:rPr>
                      <w:t>OFFICIAL</w:t>
                    </w:r>
                  </w:p>
                </w:txbxContent>
              </v:textbox>
              <w10:wrap anchorx="page" anchory="page"/>
            </v:shape>
          </w:pict>
        </mc:Fallback>
      </mc:AlternateContent>
    </w:r>
    <w:r w:rsidR="000716D0">
      <w:tab/>
    </w:r>
  </w:p>
  <w:p w14:paraId="1DAAAAAE" w14:textId="77777777" w:rsidR="000716D0" w:rsidRDefault="000716D0" w:rsidP="00CF0999">
    <w:r w:rsidRPr="000516E8">
      <w:rPr>
        <w:rFonts w:ascii="Calibri" w:hAnsi="Calibri" w:cs="Calibri"/>
      </w:rPr>
      <w:tab/>
    </w:r>
    <w:r w:rsidRPr="000516E8">
      <w:rPr>
        <w:rStyle w:val="FooterChar"/>
        <w:rFonts w:ascii="Calibri" w:hAnsi="Calibri" w:cs="Calibri"/>
        <w:szCs w:val="22"/>
      </w:rPr>
      <w:t xml:space="preserve">Page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D107C2" w14:textId="77777777" w:rsidR="00E7492C" w:rsidRDefault="00E7492C" w:rsidP="00CF0999">
      <w:r>
        <w:separator/>
      </w:r>
    </w:p>
  </w:footnote>
  <w:footnote w:type="continuationSeparator" w:id="0">
    <w:p w14:paraId="53C7DA0E" w14:textId="77777777" w:rsidR="00E7492C" w:rsidRDefault="00E7492C"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5064D" w14:textId="77777777" w:rsidR="00A60830" w:rsidRDefault="00A608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2CCF3" w14:textId="61BE97A7" w:rsidR="001E58D7" w:rsidRDefault="003F05A3">
    <w:pPr>
      <w:pStyle w:val="Header"/>
    </w:pPr>
    <w:r>
      <w:rPr>
        <w:noProof/>
      </w:rPr>
      <mc:AlternateContent>
        <mc:Choice Requires="wps">
          <w:drawing>
            <wp:anchor distT="0" distB="0" distL="114300" distR="114300" simplePos="0" relativeHeight="251668223" behindDoc="0" locked="0" layoutInCell="0" allowOverlap="1" wp14:anchorId="67CCD727" wp14:editId="7069517F">
              <wp:simplePos x="0" y="0"/>
              <wp:positionH relativeFrom="page">
                <wp:posOffset>0</wp:posOffset>
              </wp:positionH>
              <wp:positionV relativeFrom="page">
                <wp:posOffset>190500</wp:posOffset>
              </wp:positionV>
              <wp:extent cx="7560310" cy="273050"/>
              <wp:effectExtent l="0" t="0" r="0" b="12700"/>
              <wp:wrapNone/>
              <wp:docPr id="9" name="MSIPCM564a4f179fb9025e0d33d3d7" descr="{&quot;HashCode&quot;:352122633,&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4D00FF6" w14:textId="61347978" w:rsidR="003F05A3" w:rsidRPr="00251262" w:rsidRDefault="00251262" w:rsidP="00251262">
                          <w:pPr>
                            <w:jc w:val="center"/>
                            <w:rPr>
                              <w:color w:val="000000"/>
                              <w:sz w:val="24"/>
                            </w:rPr>
                          </w:pPr>
                          <w:r w:rsidRPr="00251262">
                            <w:rPr>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67CCD727" id="_x0000_t202" coordsize="21600,21600" o:spt="202" path="m,l,21600r21600,l21600,xe">
              <v:stroke joinstyle="miter"/>
              <v:path gradientshapeok="t" o:connecttype="rect"/>
            </v:shapetype>
            <v:shape id="MSIPCM564a4f179fb9025e0d33d3d7" o:spid="_x0000_s1026" type="#_x0000_t202" alt="{&quot;HashCode&quot;:352122633,&quot;Height&quot;:841.0,&quot;Width&quot;:595.0,&quot;Placement&quot;:&quot;Header&quot;,&quot;Index&quot;:&quot;Primary&quot;,&quot;Section&quot;:1,&quot;Top&quot;:0.0,&quot;Left&quot;:0.0}" style="position:absolute;margin-left:0;margin-top:15pt;width:595.3pt;height:21.5pt;z-index:251668223;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O6I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" o:allowincell="f" filled="f" stroked="f" strokeweight=".5pt">
              <v:textbox inset=",0,,0">
                <w:txbxContent>
                  <w:p w14:paraId="34D00FF6" w14:textId="61347978" w:rsidR="003F05A3" w:rsidRPr="00251262" w:rsidRDefault="00251262" w:rsidP="00251262">
                    <w:pPr>
                      <w:jc w:val="center"/>
                      <w:rPr>
                        <w:color w:val="000000"/>
                        <w:sz w:val="24"/>
                      </w:rPr>
                    </w:pPr>
                    <w:r w:rsidRPr="00251262">
                      <w:rPr>
                        <w:color w:val="00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23004" w14:textId="2FAEDCC8" w:rsidR="000716D0" w:rsidRDefault="003F05A3" w:rsidP="00CF0999">
    <w:r>
      <w:rPr>
        <w:noProof/>
      </w:rPr>
      <mc:AlternateContent>
        <mc:Choice Requires="wps">
          <w:drawing>
            <wp:anchor distT="0" distB="0" distL="114300" distR="114300" simplePos="0" relativeHeight="251668480" behindDoc="0" locked="0" layoutInCell="0" allowOverlap="1" wp14:anchorId="6258C430" wp14:editId="5125A5A5">
              <wp:simplePos x="0" y="0"/>
              <wp:positionH relativeFrom="page">
                <wp:posOffset>0</wp:posOffset>
              </wp:positionH>
              <wp:positionV relativeFrom="page">
                <wp:posOffset>190500</wp:posOffset>
              </wp:positionV>
              <wp:extent cx="7560310" cy="273050"/>
              <wp:effectExtent l="0" t="0" r="0" b="12700"/>
              <wp:wrapNone/>
              <wp:docPr id="10" name="MSIPCMedff4678b66647394f5a8618" descr="{&quot;HashCode&quot;:352122633,&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810FB7F" w14:textId="734683C9" w:rsidR="003F05A3" w:rsidRPr="00251262" w:rsidRDefault="00251262" w:rsidP="00251262">
                          <w:pPr>
                            <w:jc w:val="center"/>
                            <w:rPr>
                              <w:color w:val="000000"/>
                              <w:sz w:val="24"/>
                            </w:rPr>
                          </w:pPr>
                          <w:r w:rsidRPr="00251262">
                            <w:rPr>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6258C430" id="_x0000_t202" coordsize="21600,21600" o:spt="202" path="m,l,21600r21600,l21600,xe">
              <v:stroke joinstyle="miter"/>
              <v:path gradientshapeok="t" o:connecttype="rect"/>
            </v:shapetype>
            <v:shape id="MSIPCMedff4678b66647394f5a8618" o:spid="_x0000_s1028" type="#_x0000_t202" alt="{&quot;HashCode&quot;:352122633,&quot;Height&quot;:841.0,&quot;Width&quot;:595.0,&quot;Placement&quot;:&quot;Header&quot;,&quot;Index&quot;:&quot;FirstPage&quot;,&quot;Section&quot;:1,&quot;Top&quot;:0.0,&quot;Left&quot;:0.0}" style="position:absolute;margin-left:0;margin-top:15pt;width:595.3pt;height:21.5pt;z-index:25166848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3U4FwIAACsEAAAOAAAAZHJzL2Uyb0RvYy54bWysU99v2jAQfp+0/8Hy+0iAln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" o:allowincell="f" filled="f" stroked="f" strokeweight=".5pt">
              <v:textbox inset=",0,,0">
                <w:txbxContent>
                  <w:p w14:paraId="0810FB7F" w14:textId="734683C9" w:rsidR="003F05A3" w:rsidRPr="00251262" w:rsidRDefault="00251262" w:rsidP="00251262">
                    <w:pPr>
                      <w:jc w:val="center"/>
                      <w:rPr>
                        <w:color w:val="000000"/>
                        <w:sz w:val="24"/>
                      </w:rPr>
                    </w:pPr>
                    <w:r w:rsidRPr="00251262">
                      <w:rPr>
                        <w:color w:val="000000"/>
                        <w:sz w:val="24"/>
                      </w:rPr>
                      <w:t>OFFICIAL</w:t>
                    </w:r>
                  </w:p>
                </w:txbxContent>
              </v:textbox>
              <w10:wrap anchorx="page" anchory="page"/>
            </v:shape>
          </w:pict>
        </mc:Fallback>
      </mc:AlternateContent>
    </w:r>
    <w:r w:rsidR="000716D0">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0716D0">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7198BB7" w14:textId="77777777" w:rsidR="0071421A" w:rsidRDefault="0071421A" w:rsidP="0071421A">
                          <w:pPr>
                            <w:pStyle w:val="Headeraddress"/>
                            <w:spacing w:line="240" w:lineRule="auto"/>
                            <w:ind w:left="0" w:right="0"/>
                            <w:rPr>
                              <w:color w:val="auto"/>
                            </w:rPr>
                          </w:pPr>
                          <w:r>
                            <w:rPr>
                              <w:color w:val="auto"/>
                            </w:rPr>
                            <w:t>Office of Racing</w:t>
                          </w:r>
                        </w:p>
                        <w:p w14:paraId="7A11A672" w14:textId="77777777" w:rsidR="0071421A" w:rsidRDefault="0071421A" w:rsidP="0071421A">
                          <w:pPr>
                            <w:pStyle w:val="Headeraddress"/>
                            <w:spacing w:line="240" w:lineRule="auto"/>
                            <w:ind w:left="0" w:right="0"/>
                            <w:rPr>
                              <w:color w:val="auto"/>
                            </w:rPr>
                          </w:pPr>
                          <w:r>
                            <w:rPr>
                              <w:color w:val="auto"/>
                            </w:rPr>
                            <w:t>Victorian Racing Tribunal</w:t>
                          </w:r>
                        </w:p>
                        <w:p w14:paraId="122B61BF" w14:textId="77777777" w:rsidR="0071421A" w:rsidRPr="00573D70" w:rsidRDefault="0071421A" w:rsidP="0071421A">
                          <w:pPr>
                            <w:pStyle w:val="Headeraddress"/>
                            <w:spacing w:line="240" w:lineRule="auto"/>
                            <w:ind w:left="0" w:right="0"/>
                            <w:rPr>
                              <w:color w:val="auto"/>
                            </w:rPr>
                          </w:pPr>
                          <w:r w:rsidRPr="00950707">
                            <w:rPr>
                              <w:b/>
                              <w:bCs/>
                              <w:color w:val="auto"/>
                            </w:rPr>
                            <w:t>M:</w:t>
                          </w:r>
                          <w:r w:rsidRPr="00573D70">
                            <w:rPr>
                              <w:color w:val="auto"/>
                            </w:rPr>
                            <w:t xml:space="preserve"> +61 </w:t>
                          </w:r>
                          <w:r>
                            <w:rPr>
                              <w:color w:val="auto"/>
                            </w:rPr>
                            <w:t>427 371 858</w:t>
                          </w:r>
                        </w:p>
                        <w:p w14:paraId="25519975" w14:textId="77777777" w:rsidR="0071421A" w:rsidRPr="00573D70" w:rsidRDefault="0071421A" w:rsidP="0071421A">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9"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AJQjYlWgIAACsFAAAOAAAAAAAAAAAAAAAAAC4CAABkcnMvZTJvRG9jLnht&#10;bFBLAQItABQABgAIAAAAIQAgAU7x3wAAAAoBAAAPAAAAAAAAAAAAAAAAALQEAABkcnMvZG93bnJl&#10;di54bWxQSwUGAAAAAAQABADzAAAAwAUAAAAA&#10;" filled="f" stroked="f">
              <v:textbox inset="0,0,0,0">
                <w:txbxContent>
                  <w:p w14:paraId="07198BB7" w14:textId="77777777" w:rsidR="0071421A" w:rsidRDefault="0071421A" w:rsidP="0071421A">
                    <w:pPr>
                      <w:pStyle w:val="Headeraddress"/>
                      <w:spacing w:line="240" w:lineRule="auto"/>
                      <w:ind w:left="0" w:right="0"/>
                      <w:rPr>
                        <w:color w:val="auto"/>
                      </w:rPr>
                    </w:pPr>
                    <w:r>
                      <w:rPr>
                        <w:color w:val="auto"/>
                      </w:rPr>
                      <w:t>Office of Racing</w:t>
                    </w:r>
                  </w:p>
                  <w:p w14:paraId="7A11A672" w14:textId="77777777" w:rsidR="0071421A" w:rsidRDefault="0071421A" w:rsidP="0071421A">
                    <w:pPr>
                      <w:pStyle w:val="Headeraddress"/>
                      <w:spacing w:line="240" w:lineRule="auto"/>
                      <w:ind w:left="0" w:right="0"/>
                      <w:rPr>
                        <w:color w:val="auto"/>
                      </w:rPr>
                    </w:pPr>
                    <w:r>
                      <w:rPr>
                        <w:color w:val="auto"/>
                      </w:rPr>
                      <w:t>Victorian Racing Tribunal</w:t>
                    </w:r>
                  </w:p>
                  <w:p w14:paraId="122B61BF" w14:textId="77777777" w:rsidR="0071421A" w:rsidRPr="00573D70" w:rsidRDefault="0071421A" w:rsidP="0071421A">
                    <w:pPr>
                      <w:pStyle w:val="Headeraddress"/>
                      <w:spacing w:line="240" w:lineRule="auto"/>
                      <w:ind w:left="0" w:right="0"/>
                      <w:rPr>
                        <w:color w:val="auto"/>
                      </w:rPr>
                    </w:pPr>
                    <w:r w:rsidRPr="00950707">
                      <w:rPr>
                        <w:b/>
                        <w:bCs/>
                        <w:color w:val="auto"/>
                      </w:rPr>
                      <w:t>M:</w:t>
                    </w:r>
                    <w:r w:rsidRPr="00573D70">
                      <w:rPr>
                        <w:color w:val="auto"/>
                      </w:rPr>
                      <w:t xml:space="preserve"> +61 </w:t>
                    </w:r>
                    <w:r>
                      <w:rPr>
                        <w:color w:val="auto"/>
                      </w:rPr>
                      <w:t>427 371 858</w:t>
                    </w:r>
                  </w:p>
                  <w:p w14:paraId="25519975" w14:textId="77777777" w:rsidR="0071421A" w:rsidRPr="00573D70" w:rsidRDefault="0071421A" w:rsidP="0071421A">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v:textbox>
            </v:shape>
          </w:pict>
        </mc:Fallback>
      </mc:AlternateContent>
    </w:r>
  </w:p>
  <w:p w14:paraId="15C8E398" w14:textId="13D9328D" w:rsidR="000716D0" w:rsidRDefault="000716D0" w:rsidP="00CF0999"/>
  <w:p w14:paraId="6E2C6967" w14:textId="6D942FA3" w:rsidR="000716D0" w:rsidRPr="00DA09EA" w:rsidRDefault="000716D0"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B16BD"/>
    <w:multiLevelType w:val="hybridMultilevel"/>
    <w:tmpl w:val="FA6CBB6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3772939"/>
    <w:multiLevelType w:val="hybridMultilevel"/>
    <w:tmpl w:val="838CF378"/>
    <w:lvl w:ilvl="0" w:tplc="F1CEF40E">
      <w:start w:val="1"/>
      <w:numFmt w:val="decimal"/>
      <w:lvlText w:val="(%1)"/>
      <w:lvlJc w:val="left"/>
      <w:pPr>
        <w:ind w:left="3240" w:hanging="360"/>
      </w:pPr>
      <w:rPr>
        <w:rFonts w:hint="default"/>
        <w:b w:val="0"/>
        <w:bCs w:val="0"/>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 w15:restartNumberingAfterBreak="0">
    <w:nsid w:val="07922959"/>
    <w:multiLevelType w:val="hybridMultilevel"/>
    <w:tmpl w:val="91D8B2D0"/>
    <w:lvl w:ilvl="0" w:tplc="18A280DA">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3" w15:restartNumberingAfterBreak="0">
    <w:nsid w:val="10BF2BCB"/>
    <w:multiLevelType w:val="hybridMultilevel"/>
    <w:tmpl w:val="79A678F0"/>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4" w15:restartNumberingAfterBreak="0">
    <w:nsid w:val="140B2637"/>
    <w:multiLevelType w:val="hybridMultilevel"/>
    <w:tmpl w:val="6F628A2C"/>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5" w15:restartNumberingAfterBreak="0">
    <w:nsid w:val="163E72D8"/>
    <w:multiLevelType w:val="hybridMultilevel"/>
    <w:tmpl w:val="543C109E"/>
    <w:lvl w:ilvl="0" w:tplc="6E90F4A0">
      <w:start w:val="1"/>
      <w:numFmt w:val="lowerLetter"/>
      <w:lvlText w:val="(%1)"/>
      <w:lvlJc w:val="left"/>
      <w:pPr>
        <w:ind w:left="3270" w:hanging="39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6" w15:restartNumberingAfterBreak="0">
    <w:nsid w:val="21EA55F4"/>
    <w:multiLevelType w:val="hybridMultilevel"/>
    <w:tmpl w:val="67F8333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7" w15:restartNumberingAfterBreak="0">
    <w:nsid w:val="237E4A3D"/>
    <w:multiLevelType w:val="hybridMultilevel"/>
    <w:tmpl w:val="AF20E3D8"/>
    <w:lvl w:ilvl="0" w:tplc="0C09000F">
      <w:start w:val="1"/>
      <w:numFmt w:val="decimal"/>
      <w:lvlText w:val="%1."/>
      <w:lvlJc w:val="left"/>
      <w:pPr>
        <w:ind w:left="4320" w:hanging="360"/>
      </w:pPr>
    </w:lvl>
    <w:lvl w:ilvl="1" w:tplc="0C090019" w:tentative="1">
      <w:start w:val="1"/>
      <w:numFmt w:val="lowerLetter"/>
      <w:lvlText w:val="%2."/>
      <w:lvlJc w:val="left"/>
      <w:pPr>
        <w:ind w:left="5040" w:hanging="360"/>
      </w:pPr>
    </w:lvl>
    <w:lvl w:ilvl="2" w:tplc="0C09001B" w:tentative="1">
      <w:start w:val="1"/>
      <w:numFmt w:val="lowerRoman"/>
      <w:lvlText w:val="%3."/>
      <w:lvlJc w:val="right"/>
      <w:pPr>
        <w:ind w:left="5760" w:hanging="180"/>
      </w:pPr>
    </w:lvl>
    <w:lvl w:ilvl="3" w:tplc="0C09000F" w:tentative="1">
      <w:start w:val="1"/>
      <w:numFmt w:val="decimal"/>
      <w:lvlText w:val="%4."/>
      <w:lvlJc w:val="left"/>
      <w:pPr>
        <w:ind w:left="6480" w:hanging="360"/>
      </w:pPr>
    </w:lvl>
    <w:lvl w:ilvl="4" w:tplc="0C090019" w:tentative="1">
      <w:start w:val="1"/>
      <w:numFmt w:val="lowerLetter"/>
      <w:lvlText w:val="%5."/>
      <w:lvlJc w:val="left"/>
      <w:pPr>
        <w:ind w:left="7200" w:hanging="360"/>
      </w:pPr>
    </w:lvl>
    <w:lvl w:ilvl="5" w:tplc="0C09001B" w:tentative="1">
      <w:start w:val="1"/>
      <w:numFmt w:val="lowerRoman"/>
      <w:lvlText w:val="%6."/>
      <w:lvlJc w:val="right"/>
      <w:pPr>
        <w:ind w:left="7920" w:hanging="180"/>
      </w:pPr>
    </w:lvl>
    <w:lvl w:ilvl="6" w:tplc="0C09000F" w:tentative="1">
      <w:start w:val="1"/>
      <w:numFmt w:val="decimal"/>
      <w:lvlText w:val="%7."/>
      <w:lvlJc w:val="left"/>
      <w:pPr>
        <w:ind w:left="8640" w:hanging="360"/>
      </w:pPr>
    </w:lvl>
    <w:lvl w:ilvl="7" w:tplc="0C090019" w:tentative="1">
      <w:start w:val="1"/>
      <w:numFmt w:val="lowerLetter"/>
      <w:lvlText w:val="%8."/>
      <w:lvlJc w:val="left"/>
      <w:pPr>
        <w:ind w:left="9360" w:hanging="360"/>
      </w:pPr>
    </w:lvl>
    <w:lvl w:ilvl="8" w:tplc="0C09001B" w:tentative="1">
      <w:start w:val="1"/>
      <w:numFmt w:val="lowerRoman"/>
      <w:lvlText w:val="%9."/>
      <w:lvlJc w:val="right"/>
      <w:pPr>
        <w:ind w:left="10080" w:hanging="180"/>
      </w:pPr>
    </w:lvl>
  </w:abstractNum>
  <w:abstractNum w:abstractNumId="8" w15:restartNumberingAfterBreak="0">
    <w:nsid w:val="34776BEA"/>
    <w:multiLevelType w:val="hybridMultilevel"/>
    <w:tmpl w:val="9B2C7BD2"/>
    <w:lvl w:ilvl="0" w:tplc="0C090001">
      <w:start w:val="1"/>
      <w:numFmt w:val="bullet"/>
      <w:lvlText w:val=""/>
      <w:lvlJc w:val="left"/>
      <w:pPr>
        <w:tabs>
          <w:tab w:val="num" w:pos="1353"/>
        </w:tabs>
        <w:ind w:left="1353" w:hanging="360"/>
      </w:pPr>
      <w:rPr>
        <w:rFonts w:ascii="Symbol" w:hAnsi="Symbol" w:hint="default"/>
      </w:r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9" w15:restartNumberingAfterBreak="0">
    <w:nsid w:val="357F78E9"/>
    <w:multiLevelType w:val="hybridMultilevel"/>
    <w:tmpl w:val="A3F699C2"/>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10" w15:restartNumberingAfterBreak="0">
    <w:nsid w:val="3D797B2A"/>
    <w:multiLevelType w:val="hybridMultilevel"/>
    <w:tmpl w:val="A0323C00"/>
    <w:lvl w:ilvl="0" w:tplc="0C09000F">
      <w:start w:val="1"/>
      <w:numFmt w:val="decimal"/>
      <w:lvlText w:val="%1."/>
      <w:lvlJc w:val="left"/>
      <w:pPr>
        <w:ind w:left="930" w:hanging="360"/>
      </w:pPr>
    </w:lvl>
    <w:lvl w:ilvl="1" w:tplc="0C090019" w:tentative="1">
      <w:start w:val="1"/>
      <w:numFmt w:val="lowerLetter"/>
      <w:lvlText w:val="%2."/>
      <w:lvlJc w:val="left"/>
      <w:pPr>
        <w:ind w:left="1650" w:hanging="360"/>
      </w:pPr>
    </w:lvl>
    <w:lvl w:ilvl="2" w:tplc="0C09001B" w:tentative="1">
      <w:start w:val="1"/>
      <w:numFmt w:val="lowerRoman"/>
      <w:lvlText w:val="%3."/>
      <w:lvlJc w:val="right"/>
      <w:pPr>
        <w:ind w:left="2370" w:hanging="180"/>
      </w:pPr>
    </w:lvl>
    <w:lvl w:ilvl="3" w:tplc="0C09000F" w:tentative="1">
      <w:start w:val="1"/>
      <w:numFmt w:val="decimal"/>
      <w:lvlText w:val="%4."/>
      <w:lvlJc w:val="left"/>
      <w:pPr>
        <w:ind w:left="3090" w:hanging="360"/>
      </w:pPr>
    </w:lvl>
    <w:lvl w:ilvl="4" w:tplc="0C090019" w:tentative="1">
      <w:start w:val="1"/>
      <w:numFmt w:val="lowerLetter"/>
      <w:lvlText w:val="%5."/>
      <w:lvlJc w:val="left"/>
      <w:pPr>
        <w:ind w:left="3810" w:hanging="360"/>
      </w:pPr>
    </w:lvl>
    <w:lvl w:ilvl="5" w:tplc="0C09001B" w:tentative="1">
      <w:start w:val="1"/>
      <w:numFmt w:val="lowerRoman"/>
      <w:lvlText w:val="%6."/>
      <w:lvlJc w:val="right"/>
      <w:pPr>
        <w:ind w:left="4530" w:hanging="180"/>
      </w:pPr>
    </w:lvl>
    <w:lvl w:ilvl="6" w:tplc="0C09000F" w:tentative="1">
      <w:start w:val="1"/>
      <w:numFmt w:val="decimal"/>
      <w:lvlText w:val="%7."/>
      <w:lvlJc w:val="left"/>
      <w:pPr>
        <w:ind w:left="5250" w:hanging="360"/>
      </w:pPr>
    </w:lvl>
    <w:lvl w:ilvl="7" w:tplc="0C090019" w:tentative="1">
      <w:start w:val="1"/>
      <w:numFmt w:val="lowerLetter"/>
      <w:lvlText w:val="%8."/>
      <w:lvlJc w:val="left"/>
      <w:pPr>
        <w:ind w:left="5970" w:hanging="360"/>
      </w:pPr>
    </w:lvl>
    <w:lvl w:ilvl="8" w:tplc="0C09001B" w:tentative="1">
      <w:start w:val="1"/>
      <w:numFmt w:val="lowerRoman"/>
      <w:lvlText w:val="%9."/>
      <w:lvlJc w:val="right"/>
      <w:pPr>
        <w:ind w:left="6690" w:hanging="180"/>
      </w:pPr>
    </w:lvl>
  </w:abstractNum>
  <w:abstractNum w:abstractNumId="11" w15:restartNumberingAfterBreak="0">
    <w:nsid w:val="46CE20A8"/>
    <w:multiLevelType w:val="hybridMultilevel"/>
    <w:tmpl w:val="2D42C9AA"/>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2" w15:restartNumberingAfterBreak="0">
    <w:nsid w:val="52D04D67"/>
    <w:multiLevelType w:val="hybridMultilevel"/>
    <w:tmpl w:val="49407D1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3" w15:restartNumberingAfterBreak="0">
    <w:nsid w:val="57AA62A7"/>
    <w:multiLevelType w:val="hybridMultilevel"/>
    <w:tmpl w:val="C9E4A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80913F8"/>
    <w:multiLevelType w:val="hybridMultilevel"/>
    <w:tmpl w:val="B756FF7A"/>
    <w:lvl w:ilvl="0" w:tplc="B3FA0E9C">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5" w15:restartNumberingAfterBreak="0">
    <w:nsid w:val="5B407EA3"/>
    <w:multiLevelType w:val="hybridMultilevel"/>
    <w:tmpl w:val="1B7A77E4"/>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6" w15:restartNumberingAfterBreak="0">
    <w:nsid w:val="74D73B94"/>
    <w:multiLevelType w:val="hybridMultilevel"/>
    <w:tmpl w:val="5D68F92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792479266">
    <w:abstractNumId w:val="13"/>
  </w:num>
  <w:num w:numId="2" w16cid:durableId="765348296">
    <w:abstractNumId w:val="8"/>
  </w:num>
  <w:num w:numId="3" w16cid:durableId="954946922">
    <w:abstractNumId w:val="16"/>
  </w:num>
  <w:num w:numId="4" w16cid:durableId="614943763">
    <w:abstractNumId w:val="14"/>
  </w:num>
  <w:num w:numId="5" w16cid:durableId="916014010">
    <w:abstractNumId w:val="5"/>
  </w:num>
  <w:num w:numId="6" w16cid:durableId="1993362159">
    <w:abstractNumId w:val="10"/>
  </w:num>
  <w:num w:numId="7" w16cid:durableId="1274510115">
    <w:abstractNumId w:val="15"/>
  </w:num>
  <w:num w:numId="8" w16cid:durableId="1955285907">
    <w:abstractNumId w:val="3"/>
  </w:num>
  <w:num w:numId="9" w16cid:durableId="991832803">
    <w:abstractNumId w:val="12"/>
  </w:num>
  <w:num w:numId="10" w16cid:durableId="1752121767">
    <w:abstractNumId w:val="11"/>
  </w:num>
  <w:num w:numId="11" w16cid:durableId="508639362">
    <w:abstractNumId w:val="7"/>
  </w:num>
  <w:num w:numId="12" w16cid:durableId="953441380">
    <w:abstractNumId w:val="9"/>
  </w:num>
  <w:num w:numId="13" w16cid:durableId="466432173">
    <w:abstractNumId w:val="4"/>
  </w:num>
  <w:num w:numId="14" w16cid:durableId="1675263715">
    <w:abstractNumId w:val="6"/>
  </w:num>
  <w:num w:numId="15" w16cid:durableId="1823306749">
    <w:abstractNumId w:val="2"/>
  </w:num>
  <w:num w:numId="16" w16cid:durableId="415444157">
    <w:abstractNumId w:val="1"/>
  </w:num>
  <w:num w:numId="17" w16cid:durableId="2907193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249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7D"/>
    <w:rsid w:val="000025F0"/>
    <w:rsid w:val="000028DA"/>
    <w:rsid w:val="00013705"/>
    <w:rsid w:val="0001773A"/>
    <w:rsid w:val="0002157F"/>
    <w:rsid w:val="000215EA"/>
    <w:rsid w:val="000304D0"/>
    <w:rsid w:val="00032DE6"/>
    <w:rsid w:val="00051453"/>
    <w:rsid w:val="000516E8"/>
    <w:rsid w:val="000642AD"/>
    <w:rsid w:val="000716D0"/>
    <w:rsid w:val="000717EB"/>
    <w:rsid w:val="00073C6A"/>
    <w:rsid w:val="00075A28"/>
    <w:rsid w:val="00080ECA"/>
    <w:rsid w:val="00084934"/>
    <w:rsid w:val="00087EA5"/>
    <w:rsid w:val="000934F0"/>
    <w:rsid w:val="00096897"/>
    <w:rsid w:val="000A1428"/>
    <w:rsid w:val="000A1957"/>
    <w:rsid w:val="000A40DD"/>
    <w:rsid w:val="000B202B"/>
    <w:rsid w:val="000B5E53"/>
    <w:rsid w:val="000C203F"/>
    <w:rsid w:val="000D0B13"/>
    <w:rsid w:val="00100645"/>
    <w:rsid w:val="00100B03"/>
    <w:rsid w:val="00105417"/>
    <w:rsid w:val="0011152C"/>
    <w:rsid w:val="0011339F"/>
    <w:rsid w:val="001164B5"/>
    <w:rsid w:val="0012029D"/>
    <w:rsid w:val="001203CF"/>
    <w:rsid w:val="0012210D"/>
    <w:rsid w:val="00126D4F"/>
    <w:rsid w:val="00137B7F"/>
    <w:rsid w:val="00142AF8"/>
    <w:rsid w:val="001459C3"/>
    <w:rsid w:val="001530AD"/>
    <w:rsid w:val="00155CA4"/>
    <w:rsid w:val="00165E82"/>
    <w:rsid w:val="001721BD"/>
    <w:rsid w:val="00180EA0"/>
    <w:rsid w:val="00182F21"/>
    <w:rsid w:val="0018346D"/>
    <w:rsid w:val="00190678"/>
    <w:rsid w:val="00194944"/>
    <w:rsid w:val="00196A60"/>
    <w:rsid w:val="00196B0B"/>
    <w:rsid w:val="00197A09"/>
    <w:rsid w:val="001A384E"/>
    <w:rsid w:val="001C0250"/>
    <w:rsid w:val="001C2886"/>
    <w:rsid w:val="001C6829"/>
    <w:rsid w:val="001D0BC2"/>
    <w:rsid w:val="001D5EA1"/>
    <w:rsid w:val="001E58D7"/>
    <w:rsid w:val="001F26CD"/>
    <w:rsid w:val="001F4FF6"/>
    <w:rsid w:val="001F6C8C"/>
    <w:rsid w:val="001F7482"/>
    <w:rsid w:val="001F7BDE"/>
    <w:rsid w:val="00207297"/>
    <w:rsid w:val="00210EC7"/>
    <w:rsid w:val="0021172F"/>
    <w:rsid w:val="00214575"/>
    <w:rsid w:val="002161B7"/>
    <w:rsid w:val="00220424"/>
    <w:rsid w:val="00221548"/>
    <w:rsid w:val="00224D7D"/>
    <w:rsid w:val="002331BC"/>
    <w:rsid w:val="00237626"/>
    <w:rsid w:val="00245238"/>
    <w:rsid w:val="00251262"/>
    <w:rsid w:val="00252460"/>
    <w:rsid w:val="00262F34"/>
    <w:rsid w:val="00272B82"/>
    <w:rsid w:val="00277913"/>
    <w:rsid w:val="00280072"/>
    <w:rsid w:val="002813FF"/>
    <w:rsid w:val="00281955"/>
    <w:rsid w:val="00284C5D"/>
    <w:rsid w:val="002A3FC8"/>
    <w:rsid w:val="002B6B8E"/>
    <w:rsid w:val="002B78BC"/>
    <w:rsid w:val="002C07ED"/>
    <w:rsid w:val="002C19E7"/>
    <w:rsid w:val="002C24CA"/>
    <w:rsid w:val="002C5227"/>
    <w:rsid w:val="002C65C0"/>
    <w:rsid w:val="002D1DBB"/>
    <w:rsid w:val="002D54AB"/>
    <w:rsid w:val="002E22BA"/>
    <w:rsid w:val="002F35C6"/>
    <w:rsid w:val="002F7434"/>
    <w:rsid w:val="00306C58"/>
    <w:rsid w:val="00317297"/>
    <w:rsid w:val="00322BC0"/>
    <w:rsid w:val="00323843"/>
    <w:rsid w:val="0032538F"/>
    <w:rsid w:val="00332654"/>
    <w:rsid w:val="00335102"/>
    <w:rsid w:val="00344B4E"/>
    <w:rsid w:val="00345DD8"/>
    <w:rsid w:val="00356BAC"/>
    <w:rsid w:val="00363EB0"/>
    <w:rsid w:val="00366514"/>
    <w:rsid w:val="00366BA2"/>
    <w:rsid w:val="003701C4"/>
    <w:rsid w:val="00370738"/>
    <w:rsid w:val="0037633E"/>
    <w:rsid w:val="003831D6"/>
    <w:rsid w:val="003875DE"/>
    <w:rsid w:val="003904DC"/>
    <w:rsid w:val="00397564"/>
    <w:rsid w:val="003A17CB"/>
    <w:rsid w:val="003A1C27"/>
    <w:rsid w:val="003B61CD"/>
    <w:rsid w:val="003C53DC"/>
    <w:rsid w:val="003C7B35"/>
    <w:rsid w:val="003D043D"/>
    <w:rsid w:val="003D0AFE"/>
    <w:rsid w:val="003D2357"/>
    <w:rsid w:val="003D2D46"/>
    <w:rsid w:val="003D3127"/>
    <w:rsid w:val="003D4CA1"/>
    <w:rsid w:val="003E25B3"/>
    <w:rsid w:val="003E5756"/>
    <w:rsid w:val="003E7682"/>
    <w:rsid w:val="003F05A3"/>
    <w:rsid w:val="003F27E2"/>
    <w:rsid w:val="003F3C87"/>
    <w:rsid w:val="003F5878"/>
    <w:rsid w:val="004035CC"/>
    <w:rsid w:val="0040472C"/>
    <w:rsid w:val="00405629"/>
    <w:rsid w:val="0040758A"/>
    <w:rsid w:val="00415ACC"/>
    <w:rsid w:val="004208B8"/>
    <w:rsid w:val="004235E9"/>
    <w:rsid w:val="004258E8"/>
    <w:rsid w:val="00425A96"/>
    <w:rsid w:val="00425AD7"/>
    <w:rsid w:val="00434C95"/>
    <w:rsid w:val="004435FB"/>
    <w:rsid w:val="00443FCC"/>
    <w:rsid w:val="00447020"/>
    <w:rsid w:val="0046587C"/>
    <w:rsid w:val="004773C3"/>
    <w:rsid w:val="00481420"/>
    <w:rsid w:val="00483FDC"/>
    <w:rsid w:val="00486792"/>
    <w:rsid w:val="004A103B"/>
    <w:rsid w:val="004A1142"/>
    <w:rsid w:val="004A3FBE"/>
    <w:rsid w:val="004A729B"/>
    <w:rsid w:val="004B62F6"/>
    <w:rsid w:val="004D6D59"/>
    <w:rsid w:val="004E0DAE"/>
    <w:rsid w:val="004E4D52"/>
    <w:rsid w:val="00502F35"/>
    <w:rsid w:val="005044B5"/>
    <w:rsid w:val="00512165"/>
    <w:rsid w:val="005169FE"/>
    <w:rsid w:val="005250ED"/>
    <w:rsid w:val="00525438"/>
    <w:rsid w:val="0053232B"/>
    <w:rsid w:val="00532A17"/>
    <w:rsid w:val="00532B82"/>
    <w:rsid w:val="00541155"/>
    <w:rsid w:val="0055069F"/>
    <w:rsid w:val="00552283"/>
    <w:rsid w:val="005531C4"/>
    <w:rsid w:val="005566D7"/>
    <w:rsid w:val="00557158"/>
    <w:rsid w:val="005626C9"/>
    <w:rsid w:val="00571F56"/>
    <w:rsid w:val="00572FEA"/>
    <w:rsid w:val="00573D70"/>
    <w:rsid w:val="005829EA"/>
    <w:rsid w:val="00582A28"/>
    <w:rsid w:val="00584BAA"/>
    <w:rsid w:val="00587769"/>
    <w:rsid w:val="00592158"/>
    <w:rsid w:val="0059725A"/>
    <w:rsid w:val="005A580A"/>
    <w:rsid w:val="005B194C"/>
    <w:rsid w:val="005B323B"/>
    <w:rsid w:val="005B6084"/>
    <w:rsid w:val="005C55D7"/>
    <w:rsid w:val="005C6099"/>
    <w:rsid w:val="005C72E9"/>
    <w:rsid w:val="005D47E5"/>
    <w:rsid w:val="005D4CAC"/>
    <w:rsid w:val="005D5669"/>
    <w:rsid w:val="005D7192"/>
    <w:rsid w:val="005E040F"/>
    <w:rsid w:val="005E07ED"/>
    <w:rsid w:val="005E0FE9"/>
    <w:rsid w:val="005E2302"/>
    <w:rsid w:val="005E5788"/>
    <w:rsid w:val="005E6C7E"/>
    <w:rsid w:val="005E76D5"/>
    <w:rsid w:val="005F2D75"/>
    <w:rsid w:val="0060363F"/>
    <w:rsid w:val="00603F36"/>
    <w:rsid w:val="00620923"/>
    <w:rsid w:val="0062226E"/>
    <w:rsid w:val="006458D5"/>
    <w:rsid w:val="00650664"/>
    <w:rsid w:val="0065633A"/>
    <w:rsid w:val="0066264B"/>
    <w:rsid w:val="006649F5"/>
    <w:rsid w:val="00664AA4"/>
    <w:rsid w:val="00665D2F"/>
    <w:rsid w:val="00670338"/>
    <w:rsid w:val="006712A3"/>
    <w:rsid w:val="00674577"/>
    <w:rsid w:val="0068045A"/>
    <w:rsid w:val="006816AD"/>
    <w:rsid w:val="00684000"/>
    <w:rsid w:val="006842FC"/>
    <w:rsid w:val="00686B1D"/>
    <w:rsid w:val="00692A9F"/>
    <w:rsid w:val="00695E3E"/>
    <w:rsid w:val="006A0546"/>
    <w:rsid w:val="006A45B1"/>
    <w:rsid w:val="006C15F4"/>
    <w:rsid w:val="006C3981"/>
    <w:rsid w:val="006C4514"/>
    <w:rsid w:val="006D7D92"/>
    <w:rsid w:val="006E7B2E"/>
    <w:rsid w:val="006F0207"/>
    <w:rsid w:val="006F1848"/>
    <w:rsid w:val="006F5129"/>
    <w:rsid w:val="00700578"/>
    <w:rsid w:val="00700DD7"/>
    <w:rsid w:val="0071421A"/>
    <w:rsid w:val="0073552C"/>
    <w:rsid w:val="007403A5"/>
    <w:rsid w:val="007510B7"/>
    <w:rsid w:val="00757D1A"/>
    <w:rsid w:val="007623B9"/>
    <w:rsid w:val="007670D8"/>
    <w:rsid w:val="00771C25"/>
    <w:rsid w:val="00774401"/>
    <w:rsid w:val="00775903"/>
    <w:rsid w:val="0077691E"/>
    <w:rsid w:val="00780AD6"/>
    <w:rsid w:val="0078335B"/>
    <w:rsid w:val="0078392C"/>
    <w:rsid w:val="007868CF"/>
    <w:rsid w:val="00795706"/>
    <w:rsid w:val="007A10C7"/>
    <w:rsid w:val="007A3D33"/>
    <w:rsid w:val="007C1888"/>
    <w:rsid w:val="007C4987"/>
    <w:rsid w:val="007C5883"/>
    <w:rsid w:val="007C5B13"/>
    <w:rsid w:val="007C60EA"/>
    <w:rsid w:val="007C677B"/>
    <w:rsid w:val="007C69C8"/>
    <w:rsid w:val="007D1488"/>
    <w:rsid w:val="007D34EC"/>
    <w:rsid w:val="007D40DD"/>
    <w:rsid w:val="007E5756"/>
    <w:rsid w:val="007E5D59"/>
    <w:rsid w:val="007E6836"/>
    <w:rsid w:val="00800FE9"/>
    <w:rsid w:val="00801CCD"/>
    <w:rsid w:val="008142E6"/>
    <w:rsid w:val="00825CBB"/>
    <w:rsid w:val="00842094"/>
    <w:rsid w:val="00845D53"/>
    <w:rsid w:val="0085353A"/>
    <w:rsid w:val="008555BA"/>
    <w:rsid w:val="008653EC"/>
    <w:rsid w:val="008679B2"/>
    <w:rsid w:val="00867C1C"/>
    <w:rsid w:val="00871B7E"/>
    <w:rsid w:val="00872465"/>
    <w:rsid w:val="008766F3"/>
    <w:rsid w:val="00880431"/>
    <w:rsid w:val="008855EA"/>
    <w:rsid w:val="0088616A"/>
    <w:rsid w:val="008943F9"/>
    <w:rsid w:val="008A46D8"/>
    <w:rsid w:val="008A5B93"/>
    <w:rsid w:val="008B55E6"/>
    <w:rsid w:val="008B5832"/>
    <w:rsid w:val="008C03D8"/>
    <w:rsid w:val="008C0F76"/>
    <w:rsid w:val="008C3D3D"/>
    <w:rsid w:val="008D0FD8"/>
    <w:rsid w:val="008D6C88"/>
    <w:rsid w:val="008E4E18"/>
    <w:rsid w:val="008F172C"/>
    <w:rsid w:val="008F4E8B"/>
    <w:rsid w:val="008F565B"/>
    <w:rsid w:val="00910FBD"/>
    <w:rsid w:val="00914572"/>
    <w:rsid w:val="00917941"/>
    <w:rsid w:val="00927A54"/>
    <w:rsid w:val="00945E83"/>
    <w:rsid w:val="00947A78"/>
    <w:rsid w:val="00947FCE"/>
    <w:rsid w:val="009517CD"/>
    <w:rsid w:val="0095300E"/>
    <w:rsid w:val="00955D40"/>
    <w:rsid w:val="0095717F"/>
    <w:rsid w:val="00967409"/>
    <w:rsid w:val="00980A09"/>
    <w:rsid w:val="00984F4D"/>
    <w:rsid w:val="00986C4F"/>
    <w:rsid w:val="009A7521"/>
    <w:rsid w:val="009B2445"/>
    <w:rsid w:val="009B2D82"/>
    <w:rsid w:val="009B6B36"/>
    <w:rsid w:val="009D1D60"/>
    <w:rsid w:val="009D512A"/>
    <w:rsid w:val="009D5A6E"/>
    <w:rsid w:val="009E0109"/>
    <w:rsid w:val="009E064F"/>
    <w:rsid w:val="009E6A12"/>
    <w:rsid w:val="009E6E9A"/>
    <w:rsid w:val="009F7369"/>
    <w:rsid w:val="00A01007"/>
    <w:rsid w:val="00A14154"/>
    <w:rsid w:val="00A23D5D"/>
    <w:rsid w:val="00A276F3"/>
    <w:rsid w:val="00A36508"/>
    <w:rsid w:val="00A36564"/>
    <w:rsid w:val="00A36585"/>
    <w:rsid w:val="00A448E6"/>
    <w:rsid w:val="00A533ED"/>
    <w:rsid w:val="00A53899"/>
    <w:rsid w:val="00A5519D"/>
    <w:rsid w:val="00A55BAC"/>
    <w:rsid w:val="00A55BF7"/>
    <w:rsid w:val="00A57594"/>
    <w:rsid w:val="00A57CD0"/>
    <w:rsid w:val="00A60830"/>
    <w:rsid w:val="00A60AF7"/>
    <w:rsid w:val="00A62729"/>
    <w:rsid w:val="00A640B4"/>
    <w:rsid w:val="00A64410"/>
    <w:rsid w:val="00A72796"/>
    <w:rsid w:val="00A72D45"/>
    <w:rsid w:val="00A855AC"/>
    <w:rsid w:val="00A86237"/>
    <w:rsid w:val="00A86E51"/>
    <w:rsid w:val="00A910E4"/>
    <w:rsid w:val="00A952E7"/>
    <w:rsid w:val="00AB5D17"/>
    <w:rsid w:val="00AB5FFD"/>
    <w:rsid w:val="00AC1060"/>
    <w:rsid w:val="00AC1C4F"/>
    <w:rsid w:val="00AC2BA7"/>
    <w:rsid w:val="00AC7C90"/>
    <w:rsid w:val="00AD62DF"/>
    <w:rsid w:val="00AD7C09"/>
    <w:rsid w:val="00AF3D25"/>
    <w:rsid w:val="00B04302"/>
    <w:rsid w:val="00B104AE"/>
    <w:rsid w:val="00B126C4"/>
    <w:rsid w:val="00B22F6F"/>
    <w:rsid w:val="00B2760E"/>
    <w:rsid w:val="00B30C4A"/>
    <w:rsid w:val="00B327BB"/>
    <w:rsid w:val="00B40E1F"/>
    <w:rsid w:val="00B430BD"/>
    <w:rsid w:val="00B43134"/>
    <w:rsid w:val="00B45872"/>
    <w:rsid w:val="00B552F2"/>
    <w:rsid w:val="00B61069"/>
    <w:rsid w:val="00B67001"/>
    <w:rsid w:val="00B81D38"/>
    <w:rsid w:val="00B84616"/>
    <w:rsid w:val="00B922DE"/>
    <w:rsid w:val="00B926E1"/>
    <w:rsid w:val="00B9303A"/>
    <w:rsid w:val="00B94F7E"/>
    <w:rsid w:val="00BA02D7"/>
    <w:rsid w:val="00BA04C8"/>
    <w:rsid w:val="00BA26D8"/>
    <w:rsid w:val="00BA3A0C"/>
    <w:rsid w:val="00BA3EE5"/>
    <w:rsid w:val="00BB29C3"/>
    <w:rsid w:val="00BB352B"/>
    <w:rsid w:val="00BB7D6B"/>
    <w:rsid w:val="00BC0D19"/>
    <w:rsid w:val="00BC1232"/>
    <w:rsid w:val="00BC3F15"/>
    <w:rsid w:val="00BC566B"/>
    <w:rsid w:val="00BC6AAC"/>
    <w:rsid w:val="00BE1D69"/>
    <w:rsid w:val="00BE3B8B"/>
    <w:rsid w:val="00BF6632"/>
    <w:rsid w:val="00C004CB"/>
    <w:rsid w:val="00C060DA"/>
    <w:rsid w:val="00C073DF"/>
    <w:rsid w:val="00C17728"/>
    <w:rsid w:val="00C22CA3"/>
    <w:rsid w:val="00C230BF"/>
    <w:rsid w:val="00C2372F"/>
    <w:rsid w:val="00C32AE1"/>
    <w:rsid w:val="00C4084F"/>
    <w:rsid w:val="00C410C0"/>
    <w:rsid w:val="00C42EAA"/>
    <w:rsid w:val="00C44022"/>
    <w:rsid w:val="00C46BD0"/>
    <w:rsid w:val="00C51277"/>
    <w:rsid w:val="00C54382"/>
    <w:rsid w:val="00C626C8"/>
    <w:rsid w:val="00C63FE5"/>
    <w:rsid w:val="00C66B2C"/>
    <w:rsid w:val="00C72E30"/>
    <w:rsid w:val="00C84BB4"/>
    <w:rsid w:val="00C85694"/>
    <w:rsid w:val="00C876A7"/>
    <w:rsid w:val="00C90C2F"/>
    <w:rsid w:val="00C90F7D"/>
    <w:rsid w:val="00CB7455"/>
    <w:rsid w:val="00CC7D0C"/>
    <w:rsid w:val="00CD0F12"/>
    <w:rsid w:val="00CE2139"/>
    <w:rsid w:val="00CE4E87"/>
    <w:rsid w:val="00CF0999"/>
    <w:rsid w:val="00CF1D51"/>
    <w:rsid w:val="00D02731"/>
    <w:rsid w:val="00D02893"/>
    <w:rsid w:val="00D052F4"/>
    <w:rsid w:val="00D06E95"/>
    <w:rsid w:val="00D10903"/>
    <w:rsid w:val="00D10E3C"/>
    <w:rsid w:val="00D11CDD"/>
    <w:rsid w:val="00D2379C"/>
    <w:rsid w:val="00D3257D"/>
    <w:rsid w:val="00D33A46"/>
    <w:rsid w:val="00D3532D"/>
    <w:rsid w:val="00D52796"/>
    <w:rsid w:val="00D63101"/>
    <w:rsid w:val="00D6499E"/>
    <w:rsid w:val="00D70E95"/>
    <w:rsid w:val="00D7609B"/>
    <w:rsid w:val="00D82636"/>
    <w:rsid w:val="00D84020"/>
    <w:rsid w:val="00D87E9A"/>
    <w:rsid w:val="00D95864"/>
    <w:rsid w:val="00DA005B"/>
    <w:rsid w:val="00DA4FA8"/>
    <w:rsid w:val="00DA77A1"/>
    <w:rsid w:val="00DB07EC"/>
    <w:rsid w:val="00DB20FD"/>
    <w:rsid w:val="00DB4E5D"/>
    <w:rsid w:val="00DC3E85"/>
    <w:rsid w:val="00DD384B"/>
    <w:rsid w:val="00DD68D2"/>
    <w:rsid w:val="00DE6F9C"/>
    <w:rsid w:val="00DE7A8E"/>
    <w:rsid w:val="00E07246"/>
    <w:rsid w:val="00E1180F"/>
    <w:rsid w:val="00E12B58"/>
    <w:rsid w:val="00E14B1E"/>
    <w:rsid w:val="00E179C6"/>
    <w:rsid w:val="00E255AD"/>
    <w:rsid w:val="00E25E31"/>
    <w:rsid w:val="00E2658C"/>
    <w:rsid w:val="00E32C79"/>
    <w:rsid w:val="00E3731D"/>
    <w:rsid w:val="00E375D6"/>
    <w:rsid w:val="00E46697"/>
    <w:rsid w:val="00E47247"/>
    <w:rsid w:val="00E50D8A"/>
    <w:rsid w:val="00E538BB"/>
    <w:rsid w:val="00E53C26"/>
    <w:rsid w:val="00E63058"/>
    <w:rsid w:val="00E71838"/>
    <w:rsid w:val="00E7382E"/>
    <w:rsid w:val="00E744C5"/>
    <w:rsid w:val="00E7492C"/>
    <w:rsid w:val="00E75B7D"/>
    <w:rsid w:val="00E77452"/>
    <w:rsid w:val="00E80131"/>
    <w:rsid w:val="00E83377"/>
    <w:rsid w:val="00E83A64"/>
    <w:rsid w:val="00E84F61"/>
    <w:rsid w:val="00E862DD"/>
    <w:rsid w:val="00E913BF"/>
    <w:rsid w:val="00E95D90"/>
    <w:rsid w:val="00EA0EC0"/>
    <w:rsid w:val="00EA39F1"/>
    <w:rsid w:val="00EB0ECC"/>
    <w:rsid w:val="00EB10A2"/>
    <w:rsid w:val="00EB462D"/>
    <w:rsid w:val="00EC3A41"/>
    <w:rsid w:val="00ED73A9"/>
    <w:rsid w:val="00EE16A7"/>
    <w:rsid w:val="00EE4B93"/>
    <w:rsid w:val="00EF292A"/>
    <w:rsid w:val="00EF74A5"/>
    <w:rsid w:val="00F01654"/>
    <w:rsid w:val="00F04203"/>
    <w:rsid w:val="00F04F3B"/>
    <w:rsid w:val="00F14511"/>
    <w:rsid w:val="00F177CF"/>
    <w:rsid w:val="00F21D43"/>
    <w:rsid w:val="00F236D3"/>
    <w:rsid w:val="00F2745C"/>
    <w:rsid w:val="00F35B00"/>
    <w:rsid w:val="00F36DB0"/>
    <w:rsid w:val="00F53D5E"/>
    <w:rsid w:val="00F5419F"/>
    <w:rsid w:val="00F548DD"/>
    <w:rsid w:val="00F60B4E"/>
    <w:rsid w:val="00F6303B"/>
    <w:rsid w:val="00F6406D"/>
    <w:rsid w:val="00F65ABA"/>
    <w:rsid w:val="00F66FE4"/>
    <w:rsid w:val="00F7160A"/>
    <w:rsid w:val="00F743E2"/>
    <w:rsid w:val="00F822F6"/>
    <w:rsid w:val="00F85109"/>
    <w:rsid w:val="00F92E17"/>
    <w:rsid w:val="00FA1224"/>
    <w:rsid w:val="00FA2C28"/>
    <w:rsid w:val="00FA342C"/>
    <w:rsid w:val="00FA50FD"/>
    <w:rsid w:val="00FB2DB9"/>
    <w:rsid w:val="00FD46CC"/>
    <w:rsid w:val="00FD644A"/>
    <w:rsid w:val="00FE237B"/>
    <w:rsid w:val="00FE422C"/>
    <w:rsid w:val="00FF1691"/>
    <w:rsid w:val="00FF515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4929"/>
    <o:shapelayout v:ext="edit">
      <o:idmap v:ext="edit" data="1"/>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f3ed7f362db545f782d865836adbb2f0 xmlns="72567383-1e26-4692-bdad-5f5be69e1590">
      <Terms xmlns="http://schemas.microsoft.com/office/infopath/2007/PartnerControls"/>
    </f3ed7f362db545f782d865836adbb2f0>
    <TaxCatchAll xmlns="ae0cd296-55d0-417d-93e3-30a04cec7f29">
      <Value>2</Value>
      <Value>4</Value>
    </TaxCatchAll>
    <f05bd79f208a407db67995dd77812e30 xmlns="72567383-1e26-4692-bdad-5f5be69e1590">
      <Terms xmlns="http://schemas.microsoft.com/office/infopath/2007/PartnerControls"/>
    </f05bd79f208a407db67995dd77812e30>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Strategy and Planning</TermName>
          <TermId xmlns="http://schemas.microsoft.com/office/infopath/2007/PartnerControls">0cf017f1-1cbd-486e-a3c6-1c81634bf8fc</TermId>
        </TermInfo>
      </Terms>
    </e4da834bacf8456d94e18d5d66490b90>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TermInfo xmlns="http://schemas.microsoft.com/office/infopath/2007/PartnerControls">
          <TermName xmlns="http://schemas.microsoft.com/office/infopath/2007/PartnerControls">Stakeholder Communications and Channels</TermName>
          <TermId xmlns="http://schemas.microsoft.com/office/infopath/2007/PartnerControls">83c7d14a-c7cb-45bb-a228-f81f6acaecb1</TermId>
        </TermInfo>
      </Terms>
    </be9de15831a746f4b3f0ba041df97669>
  </documentManagement>
</p:properties>
</file>

<file path=customXml/item4.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B099DB86E2112C499998CBE2A2E0CCB1" ma:contentTypeVersion="23" ma:contentTypeDescription="DEDJTR Document" ma:contentTypeScope="" ma:versionID="82960514dc992819d2d810e81a71a2c7">
  <xsd:schema xmlns:xsd="http://www.w3.org/2001/XMLSchema" xmlns:xs="http://www.w3.org/2001/XMLSchema" xmlns:p="http://schemas.microsoft.com/office/2006/metadata/properties" xmlns:ns2="72567383-1e26-4692-bdad-5f5be69e1590" xmlns:ns3="ae0cd296-55d0-417d-93e3-30a04cec7f29" xmlns:ns4="1211962b-e7f0-4e86-a0d1-2328247b4c11" targetNamespace="http://schemas.microsoft.com/office/2006/metadata/properties" ma:root="true" ma:fieldsID="992da2f714bb12077df195a481a9c011" ns2:_="" ns3:_="" ns4:_="">
    <xsd:import namespace="72567383-1e26-4692-bdad-5f5be69e1590"/>
    <xsd:import namespace="ae0cd296-55d0-417d-93e3-30a04cec7f29"/>
    <xsd:import namespace="1211962b-e7f0-4e86-a0d1-2328247b4c11"/>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3:SharedWithUsers" minOccurs="0"/>
                <xsd:element ref="ns3:SharedWithDetails"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0cd296-55d0-417d-93e3-30a04cec7f2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f724599f-8e02-4e79-8eb7-800945a2c3b3}" ma:internalName="TaxCatchAll" ma:showField="CatchAllData"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724599f-8e02-4e79-8eb7-800945a2c3b3}" ma:internalName="TaxCatchAllLabel" ma:readOnly="true" ma:showField="CatchAllDataLabel"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11962b-e7f0-4e86-a0d1-2328247b4c11"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Tags" ma:index="22" nillable="true" ma:displayName="MediaServiceAutoTags" ma:internalName="MediaServiceAutoTags"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OCR" ma:index="24" nillable="true" ma:displayName="MediaServiceOCR" ma:internalName="MediaServiceOCR" ma:readOnly="true">
      <xsd:simpleType>
        <xsd:restriction base="dms:Note">
          <xsd:maxLength value="255"/>
        </xsd:restriction>
      </xsd:simpleType>
    </xsd:element>
    <xsd:element name="MediaServiceLocation" ma:index="25" nillable="true" ma:displayName="MediaServiceLocation" ma:internalName="MediaServiceLocation"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2.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customXml/itemProps3.xml><?xml version="1.0" encoding="utf-8"?>
<ds:datastoreItem xmlns:ds="http://schemas.openxmlformats.org/officeDocument/2006/customXml" ds:itemID="{55E0E427-7EF3-4C23-BF1A-2D40745D70B8}">
  <ds:schemaRefs>
    <ds:schemaRef ds:uri="http://purl.org/dc/terms/"/>
    <ds:schemaRef ds:uri="http://schemas.microsoft.com/office/2006/documentManagement/types"/>
    <ds:schemaRef ds:uri="http://schemas.microsoft.com/office/2006/metadata/properties"/>
    <ds:schemaRef ds:uri="http://purl.org/dc/elements/1.1/"/>
    <ds:schemaRef ds:uri="ae0cd296-55d0-417d-93e3-30a04cec7f29"/>
    <ds:schemaRef ds:uri="http://schemas.openxmlformats.org/package/2006/metadata/core-properties"/>
    <ds:schemaRef ds:uri="http://schemas.microsoft.com/office/infopath/2007/PartnerControls"/>
    <ds:schemaRef ds:uri="1211962b-e7f0-4e86-a0d1-2328247b4c11"/>
    <ds:schemaRef ds:uri="72567383-1e26-4692-bdad-5f5be69e1590"/>
    <ds:schemaRef ds:uri="http://www.w3.org/XML/1998/namespace"/>
    <ds:schemaRef ds:uri="http://purl.org/dc/dcmitype/"/>
  </ds:schemaRefs>
</ds:datastoreItem>
</file>

<file path=customXml/itemProps4.xml><?xml version="1.0" encoding="utf-8"?>
<ds:datastoreItem xmlns:ds="http://schemas.openxmlformats.org/officeDocument/2006/customXml" ds:itemID="{9B837830-9580-4D53-8326-0FA66E04D5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ae0cd296-55d0-417d-93e3-30a04cec7f29"/>
    <ds:schemaRef ds:uri="1211962b-e7f0-4e86-a0d1-2328247b4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597</Words>
  <Characters>3405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3995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2023-07-07T01:01:00Z</cp:lastPrinted>
  <dcterms:created xsi:type="dcterms:W3CDTF">2023-07-06T01:21:00Z</dcterms:created>
  <dcterms:modified xsi:type="dcterms:W3CDTF">2023-07-07T01:01:00Z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0x010100611F6414DFB111E7BA88F9DF1743E31700B099DB86E2112C499998CBE2A2E0CCB1</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d00a4df9-c942-4b09-b23a-6c1023f6de27_Enabled">
    <vt:lpwstr>true</vt:lpwstr>
  </property>
  <property fmtid="{D5CDD505-2E9C-101B-9397-08002B2CF9AE}" pid="10" name="MSIP_Label_d00a4df9-c942-4b09-b23a-6c1023f6de27_SetDate">
    <vt:lpwstr>2023-06-09T00:38:27Z</vt:lpwstr>
  </property>
  <property fmtid="{D5CDD505-2E9C-101B-9397-08002B2CF9AE}" pid="11" name="MSIP_Label_d00a4df9-c942-4b09-b23a-6c1023f6de27_Method">
    <vt:lpwstr>Privileged</vt:lpwstr>
  </property>
  <property fmtid="{D5CDD505-2E9C-101B-9397-08002B2CF9AE}" pid="12" name="MSIP_Label_d00a4df9-c942-4b09-b23a-6c1023f6de27_Name">
    <vt:lpwstr>Official (DJPR)</vt:lpwstr>
  </property>
  <property fmtid="{D5CDD505-2E9C-101B-9397-08002B2CF9AE}" pid="13" name="MSIP_Label_d00a4df9-c942-4b09-b23a-6c1023f6de27_SiteId">
    <vt:lpwstr>722ea0be-3e1c-4b11-ad6f-9401d6856e24</vt:lpwstr>
  </property>
  <property fmtid="{D5CDD505-2E9C-101B-9397-08002B2CF9AE}" pid="14" name="MSIP_Label_d00a4df9-c942-4b09-b23a-6c1023f6de27_ActionId">
    <vt:lpwstr>edd53fa2-fa78-48c5-9402-b63f9bec0f63</vt:lpwstr>
  </property>
  <property fmtid="{D5CDD505-2E9C-101B-9397-08002B2CF9AE}" pid="15" name="MSIP_Label_d00a4df9-c942-4b09-b23a-6c1023f6de27_ContentBits">
    <vt:lpwstr>3</vt:lpwstr>
  </property>
</Properties>
</file>