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286752444"/>
    <w:bookmarkEnd w:id="0"/>
    <w:p w:rsidR="00B10DD3" w:rsidRDefault="00AD6FA9"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101.25pt;mso-position-horizontal:absolute" o:ole="">
            <v:imagedata r:id="rId8" o:title=""/>
          </v:shape>
          <o:OLEObject Type="Embed" ProgID="MSPhotoEd.3" ShapeID="_x0000_i1025" DrawAspect="Content" ObjectID="_1528106143" r:id="rId9"/>
        </w:object>
      </w:r>
    </w:p>
    <w:p w:rsidR="00A5721C" w:rsidRDefault="00A5721C" w:rsidP="00483107"/>
    <w:p w:rsidR="00F95207" w:rsidRDefault="00F95207" w:rsidP="00483107"/>
    <w:p w:rsidR="00557203" w:rsidRDefault="00557203" w:rsidP="00483107"/>
    <w:p w:rsidR="00557203" w:rsidRDefault="00557203" w:rsidP="00483107"/>
    <w:p w:rsidR="00557203" w:rsidRDefault="00557203" w:rsidP="00483107"/>
    <w:p w:rsidR="00567319" w:rsidRDefault="00567319" w:rsidP="00483107"/>
    <w:p w:rsidR="00567319" w:rsidRDefault="00557203" w:rsidP="00E24249">
      <w:pPr>
        <w:pStyle w:val="Coverpageinvestigationnumber"/>
      </w:pPr>
      <w:r>
        <w:t xml:space="preserve">Rail </w:t>
      </w:r>
      <w:r w:rsidR="00F1425E">
        <w:t xml:space="preserve">Safety </w:t>
      </w:r>
      <w:r>
        <w:t>Investigation</w:t>
      </w:r>
    </w:p>
    <w:p w:rsidR="00557203" w:rsidRDefault="00557203" w:rsidP="00E24249">
      <w:pPr>
        <w:pStyle w:val="Coverpageinvestigationnumber"/>
      </w:pPr>
      <w:r>
        <w:t>Report No 200</w:t>
      </w:r>
      <w:r w:rsidR="0003332B">
        <w:t>9</w:t>
      </w:r>
      <w:r>
        <w:t>/</w:t>
      </w:r>
      <w:r w:rsidR="00261B40" w:rsidRPr="005707B9">
        <w:rPr>
          <w:rFonts w:ascii="Arial Bold" w:hAnsi="Arial Bold"/>
        </w:rPr>
        <w:t>05</w:t>
      </w:r>
    </w:p>
    <w:p w:rsidR="00567319" w:rsidRDefault="00567319" w:rsidP="00483107"/>
    <w:p w:rsidR="00567319" w:rsidRDefault="00567319" w:rsidP="00483107"/>
    <w:p w:rsidR="00567319" w:rsidRDefault="00567319" w:rsidP="00483107"/>
    <w:p w:rsidR="00567319" w:rsidRDefault="00567319" w:rsidP="00483107"/>
    <w:p w:rsidR="00567319" w:rsidRDefault="00567319" w:rsidP="00483107"/>
    <w:p w:rsidR="00F95207" w:rsidRDefault="00F95207" w:rsidP="00483107"/>
    <w:p w:rsidR="00B10DD3" w:rsidRPr="003805B2" w:rsidRDefault="00B10DD3" w:rsidP="00483107"/>
    <w:p w:rsidR="00567319" w:rsidRDefault="0003332B" w:rsidP="00DF5D64">
      <w:pPr>
        <w:pStyle w:val="Coverpagemaintitle"/>
      </w:pPr>
      <w:r>
        <w:t xml:space="preserve">Platform </w:t>
      </w:r>
      <w:r w:rsidR="00127404">
        <w:t>overruns</w:t>
      </w:r>
    </w:p>
    <w:p w:rsidR="00567319" w:rsidRDefault="0003332B" w:rsidP="00DF5D64">
      <w:pPr>
        <w:pStyle w:val="Coverpagemaintitle"/>
      </w:pPr>
      <w:r>
        <w:t xml:space="preserve">Siemens </w:t>
      </w:r>
      <w:proofErr w:type="spellStart"/>
      <w:r w:rsidR="00A017FE">
        <w:t>Nexas</w:t>
      </w:r>
      <w:proofErr w:type="spellEnd"/>
      <w:r w:rsidR="00AC6DCB">
        <w:t xml:space="preserve"> </w:t>
      </w:r>
      <w:r>
        <w:t>EMU</w:t>
      </w:r>
    </w:p>
    <w:p w:rsidR="00567319" w:rsidRDefault="007F2576" w:rsidP="00DF5D64">
      <w:pPr>
        <w:pStyle w:val="Coverpagemaintitle"/>
      </w:pPr>
      <w:proofErr w:type="spellStart"/>
      <w:r>
        <w:t>Connex</w:t>
      </w:r>
      <w:proofErr w:type="spellEnd"/>
      <w:r w:rsidR="00A674EC">
        <w:t xml:space="preserve"> </w:t>
      </w:r>
      <w:r>
        <w:t>/</w:t>
      </w:r>
      <w:r w:rsidR="00A674EC">
        <w:t xml:space="preserve"> </w:t>
      </w:r>
      <w:r w:rsidR="0003332B">
        <w:t>Metro</w:t>
      </w:r>
      <w:r>
        <w:t xml:space="preserve"> Trains Melbourne</w:t>
      </w:r>
    </w:p>
    <w:p w:rsidR="00567319" w:rsidRDefault="00567319" w:rsidP="00DF5D64">
      <w:pPr>
        <w:pStyle w:val="Coverpagemaintitle"/>
      </w:pPr>
    </w:p>
    <w:p w:rsidR="00567319" w:rsidRDefault="00567319" w:rsidP="00483107"/>
    <w:p w:rsidR="008A0D64" w:rsidRDefault="008A0D64" w:rsidP="00483107"/>
    <w:p w:rsidR="00567319" w:rsidRPr="00A93C8C" w:rsidRDefault="00127404" w:rsidP="00483107">
      <w:r>
        <w:rPr>
          <w:noProof/>
        </w:rPr>
        <w:drawing>
          <wp:inline distT="0" distB="0" distL="0" distR="0">
            <wp:extent cx="5391150" cy="3105150"/>
            <wp:effectExtent l="0" t="0" r="0" b="0"/>
            <wp:docPr id="2" name="Picture 2" descr="Investigation Report Front Cover Photograph of a Siemens Train on th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of a Siemens Train on the Tr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pic:spPr>
                </pic:pic>
              </a:graphicData>
            </a:graphic>
          </wp:inline>
        </w:drawing>
      </w:r>
    </w:p>
    <w:p w:rsidR="00557203" w:rsidRDefault="00557203" w:rsidP="00567319"/>
    <w:p w:rsidR="00557203" w:rsidRPr="00567319" w:rsidRDefault="00557203" w:rsidP="00567319">
      <w:pPr>
        <w:sectPr w:rsidR="00557203" w:rsidRPr="00567319" w:rsidSect="005246E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Default="00294894" w:rsidP="00931577">
      <w:pPr>
        <w:pStyle w:val="TOCHeading"/>
      </w:pPr>
      <w:r>
        <w:lastRenderedPageBreak/>
        <w:br w:type="page"/>
      </w:r>
      <w:r w:rsidR="0003530A" w:rsidRPr="004A1C1E">
        <w:lastRenderedPageBreak/>
        <w:t>TABLE OF CONTENTS</w:t>
      </w:r>
    </w:p>
    <w:p w:rsidR="00482699" w:rsidRDefault="005246E8">
      <w:pPr>
        <w:pStyle w:val="TOC1"/>
        <w:rPr>
          <w:rFonts w:ascii="Times New Roman" w:hAnsi="Times New Roman" w:cs="Times New Roman"/>
          <w:b w:val="0"/>
          <w:bCs w:val="0"/>
          <w:noProof/>
        </w:rPr>
      </w:pPr>
      <w:r>
        <w:fldChar w:fldCharType="begin"/>
      </w:r>
      <w:r>
        <w:instrText xml:space="preserve"> TOC \o "1-2" \h \z \t "Appendix Heading,1,OCI Heading CI and Exec Summary,1" </w:instrText>
      </w:r>
      <w:r>
        <w:fldChar w:fldCharType="separate"/>
      </w:r>
      <w:hyperlink w:anchor="_Toc302131150" w:history="1">
        <w:r w:rsidR="00482699" w:rsidRPr="0089674F">
          <w:rPr>
            <w:rStyle w:val="Hyperlink"/>
            <w:noProof/>
          </w:rPr>
          <w:t>The Chief Investigator</w:t>
        </w:r>
        <w:r w:rsidR="00482699">
          <w:rPr>
            <w:noProof/>
            <w:webHidden/>
          </w:rPr>
          <w:tab/>
        </w:r>
        <w:r w:rsidR="00482699">
          <w:rPr>
            <w:noProof/>
            <w:webHidden/>
          </w:rPr>
          <w:fldChar w:fldCharType="begin"/>
        </w:r>
        <w:r w:rsidR="00482699">
          <w:rPr>
            <w:noProof/>
            <w:webHidden/>
          </w:rPr>
          <w:instrText xml:space="preserve"> PAGEREF _Toc302131150 \h </w:instrText>
        </w:r>
        <w:r w:rsidR="00482699">
          <w:rPr>
            <w:noProof/>
          </w:rPr>
        </w:r>
        <w:r w:rsidR="00482699">
          <w:rPr>
            <w:noProof/>
            <w:webHidden/>
          </w:rPr>
          <w:fldChar w:fldCharType="separate"/>
        </w:r>
        <w:r w:rsidR="00482699">
          <w:rPr>
            <w:noProof/>
            <w:webHidden/>
          </w:rPr>
          <w:t>5</w:t>
        </w:r>
        <w:r w:rsidR="00482699">
          <w:rPr>
            <w:noProof/>
            <w:webHidden/>
          </w:rPr>
          <w:fldChar w:fldCharType="end"/>
        </w:r>
      </w:hyperlink>
    </w:p>
    <w:p w:rsidR="00482699" w:rsidRDefault="00482699">
      <w:pPr>
        <w:pStyle w:val="TOC1"/>
        <w:rPr>
          <w:rFonts w:ascii="Times New Roman" w:hAnsi="Times New Roman" w:cs="Times New Roman"/>
          <w:b w:val="0"/>
          <w:bCs w:val="0"/>
          <w:noProof/>
        </w:rPr>
      </w:pPr>
      <w:hyperlink w:anchor="_Toc302131151" w:history="1">
        <w:r w:rsidRPr="0089674F">
          <w:rPr>
            <w:rStyle w:val="Hyperlink"/>
            <w:noProof/>
          </w:rPr>
          <w:t>Executive Summary</w:t>
        </w:r>
        <w:r>
          <w:rPr>
            <w:noProof/>
            <w:webHidden/>
          </w:rPr>
          <w:tab/>
        </w:r>
        <w:r>
          <w:rPr>
            <w:noProof/>
            <w:webHidden/>
          </w:rPr>
          <w:fldChar w:fldCharType="begin"/>
        </w:r>
        <w:r>
          <w:rPr>
            <w:noProof/>
            <w:webHidden/>
          </w:rPr>
          <w:instrText xml:space="preserve"> PAGEREF _Toc302131151 \h </w:instrText>
        </w:r>
        <w:r>
          <w:rPr>
            <w:noProof/>
          </w:rPr>
        </w:r>
        <w:r>
          <w:rPr>
            <w:noProof/>
            <w:webHidden/>
          </w:rPr>
          <w:fldChar w:fldCharType="separate"/>
        </w:r>
        <w:r>
          <w:rPr>
            <w:noProof/>
            <w:webHidden/>
          </w:rPr>
          <w:t>7</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52" w:history="1">
        <w:r w:rsidRPr="0089674F">
          <w:rPr>
            <w:rStyle w:val="Hyperlink"/>
            <w:noProof/>
          </w:rPr>
          <w:t>1.</w:t>
        </w:r>
        <w:r>
          <w:rPr>
            <w:rFonts w:ascii="Times New Roman" w:hAnsi="Times New Roman" w:cs="Times New Roman"/>
            <w:b w:val="0"/>
            <w:bCs w:val="0"/>
            <w:noProof/>
          </w:rPr>
          <w:tab/>
        </w:r>
        <w:r w:rsidRPr="0089674F">
          <w:rPr>
            <w:rStyle w:val="Hyperlink"/>
            <w:noProof/>
          </w:rPr>
          <w:t>Introduction</w:t>
        </w:r>
        <w:r>
          <w:rPr>
            <w:noProof/>
            <w:webHidden/>
          </w:rPr>
          <w:tab/>
        </w:r>
        <w:r>
          <w:rPr>
            <w:noProof/>
            <w:webHidden/>
          </w:rPr>
          <w:fldChar w:fldCharType="begin"/>
        </w:r>
        <w:r>
          <w:rPr>
            <w:noProof/>
            <w:webHidden/>
          </w:rPr>
          <w:instrText xml:space="preserve"> PAGEREF _Toc302131152 \h </w:instrText>
        </w:r>
        <w:r>
          <w:rPr>
            <w:noProof/>
          </w:rPr>
        </w:r>
        <w:r>
          <w:rPr>
            <w:noProof/>
            <w:webHidden/>
          </w:rPr>
          <w:fldChar w:fldCharType="separate"/>
        </w:r>
        <w:r>
          <w:rPr>
            <w:noProof/>
            <w:webHidden/>
          </w:rPr>
          <w:t>11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3" w:history="1">
        <w:r w:rsidRPr="0089674F">
          <w:rPr>
            <w:rStyle w:val="Hyperlink"/>
            <w:noProof/>
            <w:lang w:val="en-US"/>
          </w:rPr>
          <w:t>1.1</w:t>
        </w:r>
        <w:r>
          <w:rPr>
            <w:rFonts w:ascii="Times New Roman" w:hAnsi="Times New Roman"/>
            <w:b w:val="0"/>
            <w:bCs w:val="0"/>
            <w:noProof/>
            <w:sz w:val="24"/>
            <w:szCs w:val="24"/>
          </w:rPr>
          <w:tab/>
        </w:r>
        <w:r w:rsidRPr="0089674F">
          <w:rPr>
            <w:rStyle w:val="Hyperlink"/>
            <w:noProof/>
            <w:lang w:val="en-US"/>
          </w:rPr>
          <w:t>Background</w:t>
        </w:r>
        <w:r>
          <w:rPr>
            <w:noProof/>
            <w:webHidden/>
          </w:rPr>
          <w:tab/>
        </w:r>
        <w:r>
          <w:rPr>
            <w:noProof/>
            <w:webHidden/>
          </w:rPr>
          <w:fldChar w:fldCharType="begin"/>
        </w:r>
        <w:r>
          <w:rPr>
            <w:noProof/>
            <w:webHidden/>
          </w:rPr>
          <w:instrText xml:space="preserve"> PAGEREF _Toc302131153 \h </w:instrText>
        </w:r>
        <w:r>
          <w:rPr>
            <w:noProof/>
          </w:rPr>
        </w:r>
        <w:r>
          <w:rPr>
            <w:noProof/>
            <w:webHidden/>
          </w:rPr>
          <w:fldChar w:fldCharType="separate"/>
        </w:r>
        <w:r>
          <w:rPr>
            <w:noProof/>
            <w:webHidden/>
          </w:rPr>
          <w:t>11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4" w:history="1">
        <w:r w:rsidRPr="0089674F">
          <w:rPr>
            <w:rStyle w:val="Hyperlink"/>
            <w:noProof/>
            <w:lang w:val="en-US"/>
          </w:rPr>
          <w:t>1.2</w:t>
        </w:r>
        <w:r>
          <w:rPr>
            <w:rFonts w:ascii="Times New Roman" w:hAnsi="Times New Roman"/>
            <w:b w:val="0"/>
            <w:bCs w:val="0"/>
            <w:noProof/>
            <w:sz w:val="24"/>
            <w:szCs w:val="24"/>
          </w:rPr>
          <w:tab/>
        </w:r>
        <w:r w:rsidRPr="0089674F">
          <w:rPr>
            <w:rStyle w:val="Hyperlink"/>
            <w:noProof/>
            <w:lang w:val="en-US"/>
          </w:rPr>
          <w:t>Platform overruns in February and March 2009</w:t>
        </w:r>
        <w:r>
          <w:rPr>
            <w:noProof/>
            <w:webHidden/>
          </w:rPr>
          <w:tab/>
        </w:r>
        <w:r>
          <w:rPr>
            <w:noProof/>
            <w:webHidden/>
          </w:rPr>
          <w:fldChar w:fldCharType="begin"/>
        </w:r>
        <w:r>
          <w:rPr>
            <w:noProof/>
            <w:webHidden/>
          </w:rPr>
          <w:instrText xml:space="preserve"> PAGEREF _Toc302131154 \h </w:instrText>
        </w:r>
        <w:r>
          <w:rPr>
            <w:noProof/>
          </w:rPr>
        </w:r>
        <w:r>
          <w:rPr>
            <w:noProof/>
            <w:webHidden/>
          </w:rPr>
          <w:fldChar w:fldCharType="separate"/>
        </w:r>
        <w:r>
          <w:rPr>
            <w:noProof/>
            <w:webHidden/>
          </w:rPr>
          <w:t>11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5" w:history="1">
        <w:r w:rsidRPr="0089674F">
          <w:rPr>
            <w:rStyle w:val="Hyperlink"/>
            <w:noProof/>
            <w:lang w:val="en-US"/>
          </w:rPr>
          <w:t>1.3</w:t>
        </w:r>
        <w:r>
          <w:rPr>
            <w:rFonts w:ascii="Times New Roman" w:hAnsi="Times New Roman"/>
            <w:b w:val="0"/>
            <w:bCs w:val="0"/>
            <w:noProof/>
            <w:sz w:val="24"/>
            <w:szCs w:val="24"/>
          </w:rPr>
          <w:tab/>
        </w:r>
        <w:r w:rsidRPr="0089674F">
          <w:rPr>
            <w:rStyle w:val="Hyperlink"/>
            <w:noProof/>
            <w:lang w:val="en-US"/>
          </w:rPr>
          <w:t>Scope of investigation</w:t>
        </w:r>
        <w:r>
          <w:rPr>
            <w:noProof/>
            <w:webHidden/>
          </w:rPr>
          <w:tab/>
        </w:r>
        <w:r>
          <w:rPr>
            <w:noProof/>
            <w:webHidden/>
          </w:rPr>
          <w:fldChar w:fldCharType="begin"/>
        </w:r>
        <w:r>
          <w:rPr>
            <w:noProof/>
            <w:webHidden/>
          </w:rPr>
          <w:instrText xml:space="preserve"> PAGEREF _Toc302131155 \h </w:instrText>
        </w:r>
        <w:r>
          <w:rPr>
            <w:noProof/>
          </w:rPr>
        </w:r>
        <w:r>
          <w:rPr>
            <w:noProof/>
            <w:webHidden/>
          </w:rPr>
          <w:fldChar w:fldCharType="separate"/>
        </w:r>
        <w:r>
          <w:rPr>
            <w:noProof/>
            <w:webHidden/>
          </w:rPr>
          <w:t>12</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56" w:history="1">
        <w:r w:rsidRPr="0089674F">
          <w:rPr>
            <w:rStyle w:val="Hyperlink"/>
            <w:noProof/>
            <w:lang w:val="en-US"/>
          </w:rPr>
          <w:t>2.</w:t>
        </w:r>
        <w:r>
          <w:rPr>
            <w:rFonts w:ascii="Times New Roman" w:hAnsi="Times New Roman" w:cs="Times New Roman"/>
            <w:b w:val="0"/>
            <w:bCs w:val="0"/>
            <w:noProof/>
          </w:rPr>
          <w:tab/>
        </w:r>
        <w:r w:rsidRPr="0089674F">
          <w:rPr>
            <w:rStyle w:val="Hyperlink"/>
            <w:noProof/>
            <w:lang w:val="en-US"/>
          </w:rPr>
          <w:t>The Nexas Electric Multiple Unit</w:t>
        </w:r>
        <w:r>
          <w:rPr>
            <w:noProof/>
            <w:webHidden/>
          </w:rPr>
          <w:tab/>
        </w:r>
        <w:r>
          <w:rPr>
            <w:noProof/>
            <w:webHidden/>
          </w:rPr>
          <w:fldChar w:fldCharType="begin"/>
        </w:r>
        <w:r>
          <w:rPr>
            <w:noProof/>
            <w:webHidden/>
          </w:rPr>
          <w:instrText xml:space="preserve"> PAGEREF _Toc302131156 \h </w:instrText>
        </w:r>
        <w:r>
          <w:rPr>
            <w:noProof/>
          </w:rPr>
        </w:r>
        <w:r>
          <w:rPr>
            <w:noProof/>
            <w:webHidden/>
          </w:rPr>
          <w:fldChar w:fldCharType="separate"/>
        </w:r>
        <w:r>
          <w:rPr>
            <w:noProof/>
            <w:webHidden/>
          </w:rPr>
          <w:t>13</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7" w:history="1">
        <w:r w:rsidRPr="0089674F">
          <w:rPr>
            <w:rStyle w:val="Hyperlink"/>
            <w:noProof/>
            <w:lang w:val="en-US"/>
          </w:rPr>
          <w:t>2.1</w:t>
        </w:r>
        <w:r>
          <w:rPr>
            <w:rFonts w:ascii="Times New Roman" w:hAnsi="Times New Roman"/>
            <w:b w:val="0"/>
            <w:bCs w:val="0"/>
            <w:noProof/>
            <w:sz w:val="24"/>
            <w:szCs w:val="24"/>
          </w:rPr>
          <w:tab/>
        </w:r>
        <w:r w:rsidRPr="0089674F">
          <w:rPr>
            <w:rStyle w:val="Hyperlink"/>
            <w:noProof/>
            <w:lang w:val="en-US"/>
          </w:rPr>
          <w:t>Configuration overview</w:t>
        </w:r>
        <w:r>
          <w:rPr>
            <w:noProof/>
            <w:webHidden/>
          </w:rPr>
          <w:tab/>
        </w:r>
        <w:r>
          <w:rPr>
            <w:noProof/>
            <w:webHidden/>
          </w:rPr>
          <w:fldChar w:fldCharType="begin"/>
        </w:r>
        <w:r>
          <w:rPr>
            <w:noProof/>
            <w:webHidden/>
          </w:rPr>
          <w:instrText xml:space="preserve"> PAGEREF _Toc302131157 \h </w:instrText>
        </w:r>
        <w:r>
          <w:rPr>
            <w:noProof/>
          </w:rPr>
        </w:r>
        <w:r>
          <w:rPr>
            <w:noProof/>
            <w:webHidden/>
          </w:rPr>
          <w:fldChar w:fldCharType="separate"/>
        </w:r>
        <w:r>
          <w:rPr>
            <w:noProof/>
            <w:webHidden/>
          </w:rPr>
          <w:t>13</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8" w:history="1">
        <w:r w:rsidRPr="0089674F">
          <w:rPr>
            <w:rStyle w:val="Hyperlink"/>
            <w:noProof/>
            <w:lang w:val="en-US"/>
          </w:rPr>
          <w:t>2.2</w:t>
        </w:r>
        <w:r>
          <w:rPr>
            <w:rFonts w:ascii="Times New Roman" w:hAnsi="Times New Roman"/>
            <w:b w:val="0"/>
            <w:bCs w:val="0"/>
            <w:noProof/>
            <w:sz w:val="24"/>
            <w:szCs w:val="24"/>
          </w:rPr>
          <w:tab/>
        </w:r>
        <w:r w:rsidRPr="0089674F">
          <w:rPr>
            <w:rStyle w:val="Hyperlink"/>
            <w:noProof/>
            <w:lang w:val="en-US"/>
          </w:rPr>
          <w:t>Procurement</w:t>
        </w:r>
        <w:r>
          <w:rPr>
            <w:noProof/>
            <w:webHidden/>
          </w:rPr>
          <w:tab/>
        </w:r>
        <w:r>
          <w:rPr>
            <w:noProof/>
            <w:webHidden/>
          </w:rPr>
          <w:fldChar w:fldCharType="begin"/>
        </w:r>
        <w:r>
          <w:rPr>
            <w:noProof/>
            <w:webHidden/>
          </w:rPr>
          <w:instrText xml:space="preserve"> PAGEREF _Toc302131158 \h </w:instrText>
        </w:r>
        <w:r>
          <w:rPr>
            <w:noProof/>
          </w:rPr>
        </w:r>
        <w:r>
          <w:rPr>
            <w:noProof/>
            <w:webHidden/>
          </w:rPr>
          <w:fldChar w:fldCharType="separate"/>
        </w:r>
        <w:r>
          <w:rPr>
            <w:noProof/>
            <w:webHidden/>
          </w:rPr>
          <w:t>15</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59" w:history="1">
        <w:r w:rsidRPr="0089674F">
          <w:rPr>
            <w:rStyle w:val="Hyperlink"/>
            <w:noProof/>
            <w:lang w:val="en-US"/>
          </w:rPr>
          <w:t>2.3</w:t>
        </w:r>
        <w:r>
          <w:rPr>
            <w:rFonts w:ascii="Times New Roman" w:hAnsi="Times New Roman"/>
            <w:b w:val="0"/>
            <w:bCs w:val="0"/>
            <w:noProof/>
            <w:sz w:val="24"/>
            <w:szCs w:val="24"/>
          </w:rPr>
          <w:tab/>
        </w:r>
        <w:r w:rsidRPr="0089674F">
          <w:rPr>
            <w:rStyle w:val="Hyperlink"/>
            <w:noProof/>
            <w:lang w:val="en-US"/>
          </w:rPr>
          <w:t>Fleet Operations</w:t>
        </w:r>
        <w:r>
          <w:rPr>
            <w:noProof/>
            <w:webHidden/>
          </w:rPr>
          <w:tab/>
        </w:r>
        <w:r>
          <w:rPr>
            <w:noProof/>
            <w:webHidden/>
          </w:rPr>
          <w:fldChar w:fldCharType="begin"/>
        </w:r>
        <w:r>
          <w:rPr>
            <w:noProof/>
            <w:webHidden/>
          </w:rPr>
          <w:instrText xml:space="preserve"> PAGEREF _Toc302131159 \h </w:instrText>
        </w:r>
        <w:r>
          <w:rPr>
            <w:noProof/>
          </w:rPr>
        </w:r>
        <w:r>
          <w:rPr>
            <w:noProof/>
            <w:webHidden/>
          </w:rPr>
          <w:fldChar w:fldCharType="separate"/>
        </w:r>
        <w:r>
          <w:rPr>
            <w:noProof/>
            <w:webHidden/>
          </w:rPr>
          <w:t>19</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60" w:history="1">
        <w:r w:rsidRPr="0089674F">
          <w:rPr>
            <w:rStyle w:val="Hyperlink"/>
            <w:noProof/>
            <w:lang w:val="en-US"/>
          </w:rPr>
          <w:t>3.</w:t>
        </w:r>
        <w:r>
          <w:rPr>
            <w:rFonts w:ascii="Times New Roman" w:hAnsi="Times New Roman" w:cs="Times New Roman"/>
            <w:b w:val="0"/>
            <w:bCs w:val="0"/>
            <w:noProof/>
          </w:rPr>
          <w:tab/>
        </w:r>
        <w:r w:rsidRPr="0089674F">
          <w:rPr>
            <w:rStyle w:val="Hyperlink"/>
            <w:noProof/>
            <w:lang w:val="en-US"/>
          </w:rPr>
          <w:t>The Ormond Overrun on 25 February 2009</w:t>
        </w:r>
        <w:r>
          <w:rPr>
            <w:noProof/>
            <w:webHidden/>
          </w:rPr>
          <w:tab/>
        </w:r>
        <w:r>
          <w:rPr>
            <w:noProof/>
            <w:webHidden/>
          </w:rPr>
          <w:fldChar w:fldCharType="begin"/>
        </w:r>
        <w:r>
          <w:rPr>
            <w:noProof/>
            <w:webHidden/>
          </w:rPr>
          <w:instrText xml:space="preserve"> PAGEREF _Toc302131160 \h </w:instrText>
        </w:r>
        <w:r>
          <w:rPr>
            <w:noProof/>
          </w:rPr>
        </w:r>
        <w:r>
          <w:rPr>
            <w:noProof/>
            <w:webHidden/>
          </w:rPr>
          <w:fldChar w:fldCharType="separate"/>
        </w:r>
        <w:r>
          <w:rPr>
            <w:noProof/>
            <w:webHidden/>
          </w:rPr>
          <w:t>21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1" w:history="1">
        <w:r w:rsidRPr="0089674F">
          <w:rPr>
            <w:rStyle w:val="Hyperlink"/>
            <w:noProof/>
            <w:lang w:val="en-US"/>
          </w:rPr>
          <w:t>3.1</w:t>
        </w:r>
        <w:r>
          <w:rPr>
            <w:rFonts w:ascii="Times New Roman" w:hAnsi="Times New Roman"/>
            <w:b w:val="0"/>
            <w:bCs w:val="0"/>
            <w:noProof/>
            <w:sz w:val="24"/>
            <w:szCs w:val="24"/>
          </w:rPr>
          <w:tab/>
        </w:r>
        <w:r w:rsidRPr="0089674F">
          <w:rPr>
            <w:rStyle w:val="Hyperlink"/>
            <w:noProof/>
            <w:lang w:val="en-US"/>
          </w:rPr>
          <w:t>Circumstances</w:t>
        </w:r>
        <w:r>
          <w:rPr>
            <w:noProof/>
            <w:webHidden/>
          </w:rPr>
          <w:tab/>
        </w:r>
        <w:r>
          <w:rPr>
            <w:noProof/>
            <w:webHidden/>
          </w:rPr>
          <w:fldChar w:fldCharType="begin"/>
        </w:r>
        <w:r>
          <w:rPr>
            <w:noProof/>
            <w:webHidden/>
          </w:rPr>
          <w:instrText xml:space="preserve"> PAGEREF _Toc302131161 \h </w:instrText>
        </w:r>
        <w:r>
          <w:rPr>
            <w:noProof/>
          </w:rPr>
        </w:r>
        <w:r>
          <w:rPr>
            <w:noProof/>
            <w:webHidden/>
          </w:rPr>
          <w:fldChar w:fldCharType="separate"/>
        </w:r>
        <w:r>
          <w:rPr>
            <w:noProof/>
            <w:webHidden/>
          </w:rPr>
          <w:t>21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2" w:history="1">
        <w:r w:rsidRPr="0089674F">
          <w:rPr>
            <w:rStyle w:val="Hyperlink"/>
            <w:noProof/>
            <w:lang w:val="en-US"/>
          </w:rPr>
          <w:t>3.2</w:t>
        </w:r>
        <w:r>
          <w:rPr>
            <w:rFonts w:ascii="Times New Roman" w:hAnsi="Times New Roman"/>
            <w:b w:val="0"/>
            <w:bCs w:val="0"/>
            <w:noProof/>
            <w:sz w:val="24"/>
            <w:szCs w:val="24"/>
          </w:rPr>
          <w:tab/>
        </w:r>
        <w:r w:rsidRPr="0089674F">
          <w:rPr>
            <w:rStyle w:val="Hyperlink"/>
            <w:noProof/>
            <w:lang w:val="en-US"/>
          </w:rPr>
          <w:t>Environmental conditions</w:t>
        </w:r>
        <w:r>
          <w:rPr>
            <w:noProof/>
            <w:webHidden/>
          </w:rPr>
          <w:tab/>
        </w:r>
        <w:r>
          <w:rPr>
            <w:noProof/>
            <w:webHidden/>
          </w:rPr>
          <w:fldChar w:fldCharType="begin"/>
        </w:r>
        <w:r>
          <w:rPr>
            <w:noProof/>
            <w:webHidden/>
          </w:rPr>
          <w:instrText xml:space="preserve"> PAGEREF _Toc302131162 \h </w:instrText>
        </w:r>
        <w:r>
          <w:rPr>
            <w:noProof/>
          </w:rPr>
        </w:r>
        <w:r>
          <w:rPr>
            <w:noProof/>
            <w:webHidden/>
          </w:rPr>
          <w:fldChar w:fldCharType="separate"/>
        </w:r>
        <w:r>
          <w:rPr>
            <w:noProof/>
            <w:webHidden/>
          </w:rPr>
          <w:t>24</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3" w:history="1">
        <w:r w:rsidRPr="0089674F">
          <w:rPr>
            <w:rStyle w:val="Hyperlink"/>
            <w:noProof/>
            <w:lang w:val="en-US"/>
          </w:rPr>
          <w:t>3.3</w:t>
        </w:r>
        <w:r>
          <w:rPr>
            <w:rFonts w:ascii="Times New Roman" w:hAnsi="Times New Roman"/>
            <w:b w:val="0"/>
            <w:bCs w:val="0"/>
            <w:noProof/>
            <w:sz w:val="24"/>
            <w:szCs w:val="24"/>
          </w:rPr>
          <w:tab/>
        </w:r>
        <w:r w:rsidRPr="0089674F">
          <w:rPr>
            <w:rStyle w:val="Hyperlink"/>
            <w:noProof/>
            <w:lang w:val="en-US"/>
          </w:rPr>
          <w:t>Infrastructure</w:t>
        </w:r>
        <w:r>
          <w:rPr>
            <w:noProof/>
            <w:webHidden/>
          </w:rPr>
          <w:tab/>
        </w:r>
        <w:r>
          <w:rPr>
            <w:noProof/>
            <w:webHidden/>
          </w:rPr>
          <w:fldChar w:fldCharType="begin"/>
        </w:r>
        <w:r>
          <w:rPr>
            <w:noProof/>
            <w:webHidden/>
          </w:rPr>
          <w:instrText xml:space="preserve"> PAGEREF _Toc302131163 \h </w:instrText>
        </w:r>
        <w:r>
          <w:rPr>
            <w:noProof/>
          </w:rPr>
        </w:r>
        <w:r>
          <w:rPr>
            <w:noProof/>
            <w:webHidden/>
          </w:rPr>
          <w:fldChar w:fldCharType="separate"/>
        </w:r>
        <w:r>
          <w:rPr>
            <w:noProof/>
            <w:webHidden/>
          </w:rPr>
          <w:t>24</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4" w:history="1">
        <w:r w:rsidRPr="0089674F">
          <w:rPr>
            <w:rStyle w:val="Hyperlink"/>
            <w:noProof/>
            <w:lang w:val="en-US"/>
          </w:rPr>
          <w:t>3.4</w:t>
        </w:r>
        <w:r>
          <w:rPr>
            <w:rFonts w:ascii="Times New Roman" w:hAnsi="Times New Roman"/>
            <w:b w:val="0"/>
            <w:bCs w:val="0"/>
            <w:noProof/>
            <w:sz w:val="24"/>
            <w:szCs w:val="24"/>
          </w:rPr>
          <w:tab/>
        </w:r>
        <w:r w:rsidRPr="0089674F">
          <w:rPr>
            <w:rStyle w:val="Hyperlink"/>
            <w:noProof/>
            <w:lang w:val="en-US"/>
          </w:rPr>
          <w:t>The train</w:t>
        </w:r>
        <w:r>
          <w:rPr>
            <w:noProof/>
            <w:webHidden/>
          </w:rPr>
          <w:tab/>
        </w:r>
        <w:r>
          <w:rPr>
            <w:noProof/>
            <w:webHidden/>
          </w:rPr>
          <w:fldChar w:fldCharType="begin"/>
        </w:r>
        <w:r>
          <w:rPr>
            <w:noProof/>
            <w:webHidden/>
          </w:rPr>
          <w:instrText xml:space="preserve"> PAGEREF _Toc302131164 \h </w:instrText>
        </w:r>
        <w:r>
          <w:rPr>
            <w:noProof/>
          </w:rPr>
        </w:r>
        <w:r>
          <w:rPr>
            <w:noProof/>
            <w:webHidden/>
          </w:rPr>
          <w:fldChar w:fldCharType="separate"/>
        </w:r>
        <w:r>
          <w:rPr>
            <w:noProof/>
            <w:webHidden/>
          </w:rPr>
          <w:t>31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5" w:history="1">
        <w:r w:rsidRPr="0089674F">
          <w:rPr>
            <w:rStyle w:val="Hyperlink"/>
            <w:noProof/>
            <w:lang w:val="en-US"/>
          </w:rPr>
          <w:t>3.5</w:t>
        </w:r>
        <w:r>
          <w:rPr>
            <w:rFonts w:ascii="Times New Roman" w:hAnsi="Times New Roman"/>
            <w:b w:val="0"/>
            <w:bCs w:val="0"/>
            <w:noProof/>
            <w:sz w:val="24"/>
            <w:szCs w:val="24"/>
          </w:rPr>
          <w:tab/>
        </w:r>
        <w:r w:rsidRPr="0089674F">
          <w:rPr>
            <w:rStyle w:val="Hyperlink"/>
            <w:noProof/>
            <w:lang w:val="en-US"/>
          </w:rPr>
          <w:t>Wheel-rail interface</w:t>
        </w:r>
        <w:r>
          <w:rPr>
            <w:noProof/>
            <w:webHidden/>
          </w:rPr>
          <w:tab/>
        </w:r>
        <w:r>
          <w:rPr>
            <w:noProof/>
            <w:webHidden/>
          </w:rPr>
          <w:fldChar w:fldCharType="begin"/>
        </w:r>
        <w:r>
          <w:rPr>
            <w:noProof/>
            <w:webHidden/>
          </w:rPr>
          <w:instrText xml:space="preserve"> PAGEREF _Toc302131165 \h </w:instrText>
        </w:r>
        <w:r>
          <w:rPr>
            <w:noProof/>
          </w:rPr>
        </w:r>
        <w:r>
          <w:rPr>
            <w:noProof/>
            <w:webHidden/>
          </w:rPr>
          <w:fldChar w:fldCharType="separate"/>
        </w:r>
        <w:r>
          <w:rPr>
            <w:noProof/>
            <w:webHidden/>
          </w:rPr>
          <w:t>34</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6" w:history="1">
        <w:r w:rsidRPr="0089674F">
          <w:rPr>
            <w:rStyle w:val="Hyperlink"/>
            <w:noProof/>
            <w:lang w:val="en-US"/>
          </w:rPr>
          <w:t>3.6</w:t>
        </w:r>
        <w:r>
          <w:rPr>
            <w:rFonts w:ascii="Times New Roman" w:hAnsi="Times New Roman"/>
            <w:b w:val="0"/>
            <w:bCs w:val="0"/>
            <w:noProof/>
            <w:sz w:val="24"/>
            <w:szCs w:val="24"/>
          </w:rPr>
          <w:tab/>
        </w:r>
        <w:r w:rsidRPr="0089674F">
          <w:rPr>
            <w:rStyle w:val="Hyperlink"/>
            <w:noProof/>
            <w:lang w:val="en-US"/>
          </w:rPr>
          <w:t>Operation of the train</w:t>
        </w:r>
        <w:r>
          <w:rPr>
            <w:noProof/>
            <w:webHidden/>
          </w:rPr>
          <w:tab/>
        </w:r>
        <w:r>
          <w:rPr>
            <w:noProof/>
            <w:webHidden/>
          </w:rPr>
          <w:fldChar w:fldCharType="begin"/>
        </w:r>
        <w:r>
          <w:rPr>
            <w:noProof/>
            <w:webHidden/>
          </w:rPr>
          <w:instrText xml:space="preserve"> PAGEREF _Toc302131166 \h </w:instrText>
        </w:r>
        <w:r>
          <w:rPr>
            <w:noProof/>
          </w:rPr>
        </w:r>
        <w:r>
          <w:rPr>
            <w:noProof/>
            <w:webHidden/>
          </w:rPr>
          <w:fldChar w:fldCharType="separate"/>
        </w:r>
        <w:r>
          <w:rPr>
            <w:noProof/>
            <w:webHidden/>
          </w:rPr>
          <w:t>35</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7" w:history="1">
        <w:r w:rsidRPr="0089674F">
          <w:rPr>
            <w:rStyle w:val="Hyperlink"/>
            <w:noProof/>
            <w:lang w:val="en-US"/>
          </w:rPr>
          <w:t>3.7</w:t>
        </w:r>
        <w:r>
          <w:rPr>
            <w:rFonts w:ascii="Times New Roman" w:hAnsi="Times New Roman"/>
            <w:b w:val="0"/>
            <w:bCs w:val="0"/>
            <w:noProof/>
            <w:sz w:val="24"/>
            <w:szCs w:val="24"/>
          </w:rPr>
          <w:tab/>
        </w:r>
        <w:r w:rsidRPr="0089674F">
          <w:rPr>
            <w:rStyle w:val="Hyperlink"/>
            <w:noProof/>
            <w:lang w:val="en-US"/>
          </w:rPr>
          <w:t>Network risk management</w:t>
        </w:r>
        <w:r>
          <w:rPr>
            <w:noProof/>
            <w:webHidden/>
          </w:rPr>
          <w:tab/>
        </w:r>
        <w:r>
          <w:rPr>
            <w:noProof/>
            <w:webHidden/>
          </w:rPr>
          <w:fldChar w:fldCharType="begin"/>
        </w:r>
        <w:r>
          <w:rPr>
            <w:noProof/>
            <w:webHidden/>
          </w:rPr>
          <w:instrText xml:space="preserve"> PAGEREF _Toc302131167 \h </w:instrText>
        </w:r>
        <w:r>
          <w:rPr>
            <w:noProof/>
          </w:rPr>
        </w:r>
        <w:r>
          <w:rPr>
            <w:noProof/>
            <w:webHidden/>
          </w:rPr>
          <w:fldChar w:fldCharType="separate"/>
        </w:r>
        <w:r>
          <w:rPr>
            <w:noProof/>
            <w:webHidden/>
          </w:rPr>
          <w:t>36</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68" w:history="1">
        <w:r w:rsidRPr="0089674F">
          <w:rPr>
            <w:rStyle w:val="Hyperlink"/>
            <w:noProof/>
            <w:lang w:val="en-US"/>
          </w:rPr>
          <w:t>3.8</w:t>
        </w:r>
        <w:r>
          <w:rPr>
            <w:rFonts w:ascii="Times New Roman" w:hAnsi="Times New Roman"/>
            <w:b w:val="0"/>
            <w:bCs w:val="0"/>
            <w:noProof/>
            <w:sz w:val="24"/>
            <w:szCs w:val="24"/>
          </w:rPr>
          <w:tab/>
        </w:r>
        <w:r w:rsidRPr="0089674F">
          <w:rPr>
            <w:rStyle w:val="Hyperlink"/>
            <w:noProof/>
            <w:lang w:val="en-US"/>
          </w:rPr>
          <w:t>Ormond simulation</w:t>
        </w:r>
        <w:r>
          <w:rPr>
            <w:noProof/>
            <w:webHidden/>
          </w:rPr>
          <w:tab/>
        </w:r>
        <w:r>
          <w:rPr>
            <w:noProof/>
            <w:webHidden/>
          </w:rPr>
          <w:fldChar w:fldCharType="begin"/>
        </w:r>
        <w:r>
          <w:rPr>
            <w:noProof/>
            <w:webHidden/>
          </w:rPr>
          <w:instrText xml:space="preserve"> PAGEREF _Toc302131168 \h </w:instrText>
        </w:r>
        <w:r>
          <w:rPr>
            <w:noProof/>
          </w:rPr>
        </w:r>
        <w:r>
          <w:rPr>
            <w:noProof/>
            <w:webHidden/>
          </w:rPr>
          <w:fldChar w:fldCharType="separate"/>
        </w:r>
        <w:r>
          <w:rPr>
            <w:noProof/>
            <w:webHidden/>
          </w:rPr>
          <w:t>37</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69" w:history="1">
        <w:r w:rsidRPr="0089674F">
          <w:rPr>
            <w:rStyle w:val="Hyperlink"/>
            <w:noProof/>
            <w:lang w:val="en-US"/>
          </w:rPr>
          <w:t>4.</w:t>
        </w:r>
        <w:r>
          <w:rPr>
            <w:rFonts w:ascii="Times New Roman" w:hAnsi="Times New Roman" w:cs="Times New Roman"/>
            <w:b w:val="0"/>
            <w:bCs w:val="0"/>
            <w:noProof/>
          </w:rPr>
          <w:tab/>
        </w:r>
        <w:r w:rsidRPr="0089674F">
          <w:rPr>
            <w:rStyle w:val="Hyperlink"/>
            <w:noProof/>
            <w:lang w:val="en-US"/>
          </w:rPr>
          <w:t>Generic Factual Information</w:t>
        </w:r>
        <w:r>
          <w:rPr>
            <w:noProof/>
            <w:webHidden/>
          </w:rPr>
          <w:tab/>
        </w:r>
        <w:r>
          <w:rPr>
            <w:noProof/>
            <w:webHidden/>
          </w:rPr>
          <w:fldChar w:fldCharType="begin"/>
        </w:r>
        <w:r>
          <w:rPr>
            <w:noProof/>
            <w:webHidden/>
          </w:rPr>
          <w:instrText xml:space="preserve"> PAGEREF _Toc302131169 \h </w:instrText>
        </w:r>
        <w:r>
          <w:rPr>
            <w:noProof/>
          </w:rPr>
        </w:r>
        <w:r>
          <w:rPr>
            <w:noProof/>
            <w:webHidden/>
          </w:rPr>
          <w:fldChar w:fldCharType="separate"/>
        </w:r>
        <w:r>
          <w:rPr>
            <w:noProof/>
            <w:webHidden/>
          </w:rPr>
          <w:t>39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0" w:history="1">
        <w:r w:rsidRPr="0089674F">
          <w:rPr>
            <w:rStyle w:val="Hyperlink"/>
            <w:noProof/>
            <w:lang w:val="en-US"/>
          </w:rPr>
          <w:t>4.1</w:t>
        </w:r>
        <w:r>
          <w:rPr>
            <w:rFonts w:ascii="Times New Roman" w:hAnsi="Times New Roman"/>
            <w:b w:val="0"/>
            <w:bCs w:val="0"/>
            <w:noProof/>
            <w:sz w:val="24"/>
            <w:szCs w:val="24"/>
          </w:rPr>
          <w:tab/>
        </w:r>
        <w:r w:rsidRPr="0089674F">
          <w:rPr>
            <w:rStyle w:val="Hyperlink"/>
            <w:noProof/>
            <w:lang w:val="en-US"/>
          </w:rPr>
          <w:t>Introduction</w:t>
        </w:r>
        <w:r>
          <w:rPr>
            <w:noProof/>
            <w:webHidden/>
          </w:rPr>
          <w:tab/>
        </w:r>
        <w:r>
          <w:rPr>
            <w:noProof/>
            <w:webHidden/>
          </w:rPr>
          <w:fldChar w:fldCharType="begin"/>
        </w:r>
        <w:r>
          <w:rPr>
            <w:noProof/>
            <w:webHidden/>
          </w:rPr>
          <w:instrText xml:space="preserve"> PAGEREF _Toc302131170 \h </w:instrText>
        </w:r>
        <w:r>
          <w:rPr>
            <w:noProof/>
          </w:rPr>
        </w:r>
        <w:r>
          <w:rPr>
            <w:noProof/>
            <w:webHidden/>
          </w:rPr>
          <w:fldChar w:fldCharType="separate"/>
        </w:r>
        <w:r>
          <w:rPr>
            <w:noProof/>
            <w:webHidden/>
          </w:rPr>
          <w:t>39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1" w:history="1">
        <w:r w:rsidRPr="0089674F">
          <w:rPr>
            <w:rStyle w:val="Hyperlink"/>
            <w:noProof/>
            <w:lang w:val="en-US"/>
          </w:rPr>
          <w:t>4.2</w:t>
        </w:r>
        <w:r>
          <w:rPr>
            <w:rFonts w:ascii="Times New Roman" w:hAnsi="Times New Roman"/>
            <w:b w:val="0"/>
            <w:bCs w:val="0"/>
            <w:noProof/>
            <w:sz w:val="24"/>
            <w:szCs w:val="24"/>
          </w:rPr>
          <w:tab/>
        </w:r>
        <w:r w:rsidRPr="0089674F">
          <w:rPr>
            <w:rStyle w:val="Hyperlink"/>
            <w:noProof/>
            <w:lang w:val="en-US"/>
          </w:rPr>
          <w:t>Event history</w:t>
        </w:r>
        <w:r>
          <w:rPr>
            <w:noProof/>
            <w:webHidden/>
          </w:rPr>
          <w:tab/>
        </w:r>
        <w:r>
          <w:rPr>
            <w:noProof/>
            <w:webHidden/>
          </w:rPr>
          <w:fldChar w:fldCharType="begin"/>
        </w:r>
        <w:r>
          <w:rPr>
            <w:noProof/>
            <w:webHidden/>
          </w:rPr>
          <w:instrText xml:space="preserve"> PAGEREF _Toc302131171 \h </w:instrText>
        </w:r>
        <w:r>
          <w:rPr>
            <w:noProof/>
          </w:rPr>
        </w:r>
        <w:r>
          <w:rPr>
            <w:noProof/>
            <w:webHidden/>
          </w:rPr>
          <w:fldChar w:fldCharType="separate"/>
        </w:r>
        <w:r>
          <w:rPr>
            <w:noProof/>
            <w:webHidden/>
          </w:rPr>
          <w:t>39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2" w:history="1">
        <w:r w:rsidRPr="0089674F">
          <w:rPr>
            <w:rStyle w:val="Hyperlink"/>
            <w:noProof/>
            <w:lang w:val="en-US"/>
          </w:rPr>
          <w:t>4.3</w:t>
        </w:r>
        <w:r>
          <w:rPr>
            <w:rFonts w:ascii="Times New Roman" w:hAnsi="Times New Roman"/>
            <w:b w:val="0"/>
            <w:bCs w:val="0"/>
            <w:noProof/>
            <w:sz w:val="24"/>
            <w:szCs w:val="24"/>
          </w:rPr>
          <w:tab/>
        </w:r>
        <w:r w:rsidRPr="0089674F">
          <w:rPr>
            <w:rStyle w:val="Hyperlink"/>
            <w:noProof/>
            <w:lang w:val="en-US"/>
          </w:rPr>
          <w:t>Environment</w:t>
        </w:r>
        <w:r>
          <w:rPr>
            <w:noProof/>
            <w:webHidden/>
          </w:rPr>
          <w:tab/>
        </w:r>
        <w:r>
          <w:rPr>
            <w:noProof/>
            <w:webHidden/>
          </w:rPr>
          <w:fldChar w:fldCharType="begin"/>
        </w:r>
        <w:r>
          <w:rPr>
            <w:noProof/>
            <w:webHidden/>
          </w:rPr>
          <w:instrText xml:space="preserve"> PAGEREF _Toc302131172 \h </w:instrText>
        </w:r>
        <w:r>
          <w:rPr>
            <w:noProof/>
          </w:rPr>
        </w:r>
        <w:r>
          <w:rPr>
            <w:noProof/>
            <w:webHidden/>
          </w:rPr>
          <w:fldChar w:fldCharType="separate"/>
        </w:r>
        <w:r>
          <w:rPr>
            <w:noProof/>
            <w:webHidden/>
          </w:rPr>
          <w:t>40</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3" w:history="1">
        <w:r w:rsidRPr="0089674F">
          <w:rPr>
            <w:rStyle w:val="Hyperlink"/>
            <w:noProof/>
            <w:lang w:val="en-US"/>
          </w:rPr>
          <w:t>4.4</w:t>
        </w:r>
        <w:r>
          <w:rPr>
            <w:rFonts w:ascii="Times New Roman" w:hAnsi="Times New Roman"/>
            <w:b w:val="0"/>
            <w:bCs w:val="0"/>
            <w:noProof/>
            <w:sz w:val="24"/>
            <w:szCs w:val="24"/>
          </w:rPr>
          <w:tab/>
        </w:r>
        <w:r w:rsidRPr="0089674F">
          <w:rPr>
            <w:rStyle w:val="Hyperlink"/>
            <w:noProof/>
            <w:lang w:val="en-US"/>
          </w:rPr>
          <w:t>The nature of adhesion</w:t>
        </w:r>
        <w:r>
          <w:rPr>
            <w:noProof/>
            <w:webHidden/>
          </w:rPr>
          <w:tab/>
        </w:r>
        <w:r>
          <w:rPr>
            <w:noProof/>
            <w:webHidden/>
          </w:rPr>
          <w:fldChar w:fldCharType="begin"/>
        </w:r>
        <w:r>
          <w:rPr>
            <w:noProof/>
            <w:webHidden/>
          </w:rPr>
          <w:instrText xml:space="preserve"> PAGEREF _Toc302131173 \h </w:instrText>
        </w:r>
        <w:r>
          <w:rPr>
            <w:noProof/>
          </w:rPr>
        </w:r>
        <w:r>
          <w:rPr>
            <w:noProof/>
            <w:webHidden/>
          </w:rPr>
          <w:fldChar w:fldCharType="separate"/>
        </w:r>
        <w:r>
          <w:rPr>
            <w:noProof/>
            <w:webHidden/>
          </w:rPr>
          <w:t>41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4" w:history="1">
        <w:r w:rsidRPr="0089674F">
          <w:rPr>
            <w:rStyle w:val="Hyperlink"/>
            <w:noProof/>
            <w:lang w:val="en-US"/>
          </w:rPr>
          <w:t>4.5</w:t>
        </w:r>
        <w:r>
          <w:rPr>
            <w:rFonts w:ascii="Times New Roman" w:hAnsi="Times New Roman"/>
            <w:b w:val="0"/>
            <w:bCs w:val="0"/>
            <w:noProof/>
            <w:sz w:val="24"/>
            <w:szCs w:val="24"/>
          </w:rPr>
          <w:tab/>
        </w:r>
        <w:r w:rsidRPr="0089674F">
          <w:rPr>
            <w:rStyle w:val="Hyperlink"/>
            <w:noProof/>
            <w:lang w:val="en-US"/>
          </w:rPr>
          <w:t>Infrastructure</w:t>
        </w:r>
        <w:r>
          <w:rPr>
            <w:noProof/>
            <w:webHidden/>
          </w:rPr>
          <w:tab/>
        </w:r>
        <w:r>
          <w:rPr>
            <w:noProof/>
            <w:webHidden/>
          </w:rPr>
          <w:fldChar w:fldCharType="begin"/>
        </w:r>
        <w:r>
          <w:rPr>
            <w:noProof/>
            <w:webHidden/>
          </w:rPr>
          <w:instrText xml:space="preserve"> PAGEREF _Toc302131174 \h </w:instrText>
        </w:r>
        <w:r>
          <w:rPr>
            <w:noProof/>
          </w:rPr>
        </w:r>
        <w:r>
          <w:rPr>
            <w:noProof/>
            <w:webHidden/>
          </w:rPr>
          <w:fldChar w:fldCharType="separate"/>
        </w:r>
        <w:r>
          <w:rPr>
            <w:noProof/>
            <w:webHidden/>
          </w:rPr>
          <w:t>43</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5" w:history="1">
        <w:r w:rsidRPr="0089674F">
          <w:rPr>
            <w:rStyle w:val="Hyperlink"/>
            <w:noProof/>
            <w:lang w:val="en-US"/>
          </w:rPr>
          <w:t>4.6</w:t>
        </w:r>
        <w:r>
          <w:rPr>
            <w:rFonts w:ascii="Times New Roman" w:hAnsi="Times New Roman"/>
            <w:b w:val="0"/>
            <w:bCs w:val="0"/>
            <w:noProof/>
            <w:sz w:val="24"/>
            <w:szCs w:val="24"/>
          </w:rPr>
          <w:tab/>
        </w:r>
        <w:r w:rsidRPr="0089674F">
          <w:rPr>
            <w:rStyle w:val="Hyperlink"/>
            <w:noProof/>
            <w:lang w:val="en-US"/>
          </w:rPr>
          <w:t>Nexas physical characteristics</w:t>
        </w:r>
        <w:r>
          <w:rPr>
            <w:noProof/>
            <w:webHidden/>
          </w:rPr>
          <w:tab/>
        </w:r>
        <w:r>
          <w:rPr>
            <w:noProof/>
            <w:webHidden/>
          </w:rPr>
          <w:fldChar w:fldCharType="begin"/>
        </w:r>
        <w:r>
          <w:rPr>
            <w:noProof/>
            <w:webHidden/>
          </w:rPr>
          <w:instrText xml:space="preserve"> PAGEREF _Toc302131175 \h </w:instrText>
        </w:r>
        <w:r>
          <w:rPr>
            <w:noProof/>
          </w:rPr>
        </w:r>
        <w:r>
          <w:rPr>
            <w:noProof/>
            <w:webHidden/>
          </w:rPr>
          <w:fldChar w:fldCharType="separate"/>
        </w:r>
        <w:r>
          <w:rPr>
            <w:noProof/>
            <w:webHidden/>
          </w:rPr>
          <w:t>45</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6" w:history="1">
        <w:r w:rsidRPr="0089674F">
          <w:rPr>
            <w:rStyle w:val="Hyperlink"/>
            <w:noProof/>
            <w:lang w:val="en-US"/>
          </w:rPr>
          <w:t>4.7</w:t>
        </w:r>
        <w:r>
          <w:rPr>
            <w:rFonts w:ascii="Times New Roman" w:hAnsi="Times New Roman"/>
            <w:b w:val="0"/>
            <w:bCs w:val="0"/>
            <w:noProof/>
            <w:sz w:val="24"/>
            <w:szCs w:val="24"/>
          </w:rPr>
          <w:tab/>
        </w:r>
        <w:r w:rsidRPr="0089674F">
          <w:rPr>
            <w:rStyle w:val="Hyperlink"/>
            <w:noProof/>
            <w:lang w:val="en-US"/>
          </w:rPr>
          <w:t>Nexas braking in low-adhesion conditions</w:t>
        </w:r>
        <w:r>
          <w:rPr>
            <w:noProof/>
            <w:webHidden/>
          </w:rPr>
          <w:tab/>
        </w:r>
        <w:r>
          <w:rPr>
            <w:noProof/>
            <w:webHidden/>
          </w:rPr>
          <w:fldChar w:fldCharType="begin"/>
        </w:r>
        <w:r>
          <w:rPr>
            <w:noProof/>
            <w:webHidden/>
          </w:rPr>
          <w:instrText xml:space="preserve"> PAGEREF _Toc302131176 \h </w:instrText>
        </w:r>
        <w:r>
          <w:rPr>
            <w:noProof/>
          </w:rPr>
        </w:r>
        <w:r>
          <w:rPr>
            <w:noProof/>
            <w:webHidden/>
          </w:rPr>
          <w:fldChar w:fldCharType="separate"/>
        </w:r>
        <w:r>
          <w:rPr>
            <w:noProof/>
            <w:webHidden/>
          </w:rPr>
          <w:t>50</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7" w:history="1">
        <w:r w:rsidRPr="0089674F">
          <w:rPr>
            <w:rStyle w:val="Hyperlink"/>
            <w:noProof/>
            <w:lang w:val="en-US"/>
          </w:rPr>
          <w:t>4.8</w:t>
        </w:r>
        <w:r>
          <w:rPr>
            <w:rFonts w:ascii="Times New Roman" w:hAnsi="Times New Roman"/>
            <w:b w:val="0"/>
            <w:bCs w:val="0"/>
            <w:noProof/>
            <w:sz w:val="24"/>
            <w:szCs w:val="24"/>
          </w:rPr>
          <w:tab/>
        </w:r>
        <w:r w:rsidRPr="0089674F">
          <w:rPr>
            <w:rStyle w:val="Hyperlink"/>
            <w:noProof/>
            <w:lang w:val="en-US"/>
          </w:rPr>
          <w:t>Other (post-acceptance) testing of the Nexas</w:t>
        </w:r>
        <w:r>
          <w:rPr>
            <w:noProof/>
            <w:webHidden/>
          </w:rPr>
          <w:tab/>
        </w:r>
        <w:r>
          <w:rPr>
            <w:noProof/>
            <w:webHidden/>
          </w:rPr>
          <w:fldChar w:fldCharType="begin"/>
        </w:r>
        <w:r>
          <w:rPr>
            <w:noProof/>
            <w:webHidden/>
          </w:rPr>
          <w:instrText xml:space="preserve"> PAGEREF _Toc302131177 \h </w:instrText>
        </w:r>
        <w:r>
          <w:rPr>
            <w:noProof/>
          </w:rPr>
        </w:r>
        <w:r>
          <w:rPr>
            <w:noProof/>
            <w:webHidden/>
          </w:rPr>
          <w:fldChar w:fldCharType="separate"/>
        </w:r>
        <w:r>
          <w:rPr>
            <w:noProof/>
            <w:webHidden/>
          </w:rPr>
          <w:t>52</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78" w:history="1">
        <w:r w:rsidRPr="0089674F">
          <w:rPr>
            <w:rStyle w:val="Hyperlink"/>
            <w:noProof/>
            <w:lang w:val="en-US"/>
          </w:rPr>
          <w:t>4.9</w:t>
        </w:r>
        <w:r>
          <w:rPr>
            <w:rFonts w:ascii="Times New Roman" w:hAnsi="Times New Roman"/>
            <w:b w:val="0"/>
            <w:bCs w:val="0"/>
            <w:noProof/>
            <w:sz w:val="24"/>
            <w:szCs w:val="24"/>
          </w:rPr>
          <w:tab/>
        </w:r>
        <w:r w:rsidRPr="0089674F">
          <w:rPr>
            <w:rStyle w:val="Hyperlink"/>
            <w:noProof/>
            <w:lang w:val="en-US"/>
          </w:rPr>
          <w:t>Train handling</w:t>
        </w:r>
        <w:r>
          <w:rPr>
            <w:noProof/>
            <w:webHidden/>
          </w:rPr>
          <w:tab/>
        </w:r>
        <w:r>
          <w:rPr>
            <w:noProof/>
            <w:webHidden/>
          </w:rPr>
          <w:fldChar w:fldCharType="begin"/>
        </w:r>
        <w:r>
          <w:rPr>
            <w:noProof/>
            <w:webHidden/>
          </w:rPr>
          <w:instrText xml:space="preserve"> PAGEREF _Toc302131178 \h </w:instrText>
        </w:r>
        <w:r>
          <w:rPr>
            <w:noProof/>
          </w:rPr>
        </w:r>
        <w:r>
          <w:rPr>
            <w:noProof/>
            <w:webHidden/>
          </w:rPr>
          <w:fldChar w:fldCharType="separate"/>
        </w:r>
        <w:r>
          <w:rPr>
            <w:noProof/>
            <w:webHidden/>
          </w:rPr>
          <w:t>54</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79" w:history="1">
        <w:r w:rsidRPr="0089674F">
          <w:rPr>
            <w:rStyle w:val="Hyperlink"/>
            <w:noProof/>
          </w:rPr>
          <w:t>5.</w:t>
        </w:r>
        <w:r>
          <w:rPr>
            <w:rFonts w:ascii="Times New Roman" w:hAnsi="Times New Roman" w:cs="Times New Roman"/>
            <w:b w:val="0"/>
            <w:bCs w:val="0"/>
            <w:noProof/>
          </w:rPr>
          <w:tab/>
        </w:r>
        <w:r w:rsidRPr="0089674F">
          <w:rPr>
            <w:rStyle w:val="Hyperlink"/>
            <w:noProof/>
          </w:rPr>
          <w:t>Analysis</w:t>
        </w:r>
        <w:r>
          <w:rPr>
            <w:noProof/>
            <w:webHidden/>
          </w:rPr>
          <w:tab/>
        </w:r>
        <w:r>
          <w:rPr>
            <w:noProof/>
            <w:webHidden/>
          </w:rPr>
          <w:fldChar w:fldCharType="begin"/>
        </w:r>
        <w:r>
          <w:rPr>
            <w:noProof/>
            <w:webHidden/>
          </w:rPr>
          <w:instrText xml:space="preserve"> PAGEREF _Toc302131179 \h </w:instrText>
        </w:r>
        <w:r>
          <w:rPr>
            <w:noProof/>
          </w:rPr>
        </w:r>
        <w:r>
          <w:rPr>
            <w:noProof/>
            <w:webHidden/>
          </w:rPr>
          <w:fldChar w:fldCharType="separate"/>
        </w:r>
        <w:r>
          <w:rPr>
            <w:noProof/>
            <w:webHidden/>
          </w:rPr>
          <w:t>57</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0" w:history="1">
        <w:r w:rsidRPr="0089674F">
          <w:rPr>
            <w:rStyle w:val="Hyperlink"/>
            <w:noProof/>
            <w:lang w:val="en-US"/>
          </w:rPr>
          <w:t>5.1</w:t>
        </w:r>
        <w:r>
          <w:rPr>
            <w:rFonts w:ascii="Times New Roman" w:hAnsi="Times New Roman"/>
            <w:b w:val="0"/>
            <w:bCs w:val="0"/>
            <w:noProof/>
            <w:sz w:val="24"/>
            <w:szCs w:val="24"/>
          </w:rPr>
          <w:tab/>
        </w:r>
        <w:r w:rsidRPr="0089674F">
          <w:rPr>
            <w:rStyle w:val="Hyperlink"/>
            <w:noProof/>
            <w:lang w:val="en-US"/>
          </w:rPr>
          <w:t>Overrun incidents</w:t>
        </w:r>
        <w:r>
          <w:rPr>
            <w:noProof/>
            <w:webHidden/>
          </w:rPr>
          <w:tab/>
        </w:r>
        <w:r>
          <w:rPr>
            <w:noProof/>
            <w:webHidden/>
          </w:rPr>
          <w:fldChar w:fldCharType="begin"/>
        </w:r>
        <w:r>
          <w:rPr>
            <w:noProof/>
            <w:webHidden/>
          </w:rPr>
          <w:instrText xml:space="preserve"> PAGEREF _Toc302131180 \h </w:instrText>
        </w:r>
        <w:r>
          <w:rPr>
            <w:noProof/>
          </w:rPr>
        </w:r>
        <w:r>
          <w:rPr>
            <w:noProof/>
            <w:webHidden/>
          </w:rPr>
          <w:fldChar w:fldCharType="separate"/>
        </w:r>
        <w:r>
          <w:rPr>
            <w:noProof/>
            <w:webHidden/>
          </w:rPr>
          <w:t>57</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1" w:history="1">
        <w:r w:rsidRPr="0089674F">
          <w:rPr>
            <w:rStyle w:val="Hyperlink"/>
            <w:noProof/>
          </w:rPr>
          <w:t>5.2</w:t>
        </w:r>
        <w:r>
          <w:rPr>
            <w:rFonts w:ascii="Times New Roman" w:hAnsi="Times New Roman"/>
            <w:b w:val="0"/>
            <w:bCs w:val="0"/>
            <w:noProof/>
            <w:sz w:val="24"/>
            <w:szCs w:val="24"/>
          </w:rPr>
          <w:tab/>
        </w:r>
        <w:r w:rsidRPr="0089674F">
          <w:rPr>
            <w:rStyle w:val="Hyperlink"/>
            <w:noProof/>
          </w:rPr>
          <w:t>The wheel-rail interface and adhesion</w:t>
        </w:r>
        <w:r>
          <w:rPr>
            <w:noProof/>
            <w:webHidden/>
          </w:rPr>
          <w:tab/>
        </w:r>
        <w:r>
          <w:rPr>
            <w:noProof/>
            <w:webHidden/>
          </w:rPr>
          <w:fldChar w:fldCharType="begin"/>
        </w:r>
        <w:r>
          <w:rPr>
            <w:noProof/>
            <w:webHidden/>
          </w:rPr>
          <w:instrText xml:space="preserve"> PAGEREF _Toc302131181 \h </w:instrText>
        </w:r>
        <w:r>
          <w:rPr>
            <w:noProof/>
          </w:rPr>
        </w:r>
        <w:r>
          <w:rPr>
            <w:noProof/>
            <w:webHidden/>
          </w:rPr>
          <w:fldChar w:fldCharType="separate"/>
        </w:r>
        <w:r>
          <w:rPr>
            <w:noProof/>
            <w:webHidden/>
          </w:rPr>
          <w:t>58</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2" w:history="1">
        <w:r w:rsidRPr="0089674F">
          <w:rPr>
            <w:rStyle w:val="Hyperlink"/>
            <w:noProof/>
          </w:rPr>
          <w:t>5.3</w:t>
        </w:r>
        <w:r>
          <w:rPr>
            <w:rFonts w:ascii="Times New Roman" w:hAnsi="Times New Roman"/>
            <w:b w:val="0"/>
            <w:bCs w:val="0"/>
            <w:noProof/>
            <w:sz w:val="24"/>
            <w:szCs w:val="24"/>
          </w:rPr>
          <w:tab/>
        </w:r>
        <w:r w:rsidRPr="0089674F">
          <w:rPr>
            <w:rStyle w:val="Hyperlink"/>
            <w:noProof/>
          </w:rPr>
          <w:t>The factors influencing available adhesion</w:t>
        </w:r>
        <w:r>
          <w:rPr>
            <w:noProof/>
            <w:webHidden/>
          </w:rPr>
          <w:tab/>
        </w:r>
        <w:r>
          <w:rPr>
            <w:noProof/>
            <w:webHidden/>
          </w:rPr>
          <w:fldChar w:fldCharType="begin"/>
        </w:r>
        <w:r>
          <w:rPr>
            <w:noProof/>
            <w:webHidden/>
          </w:rPr>
          <w:instrText xml:space="preserve"> PAGEREF _Toc302131182 \h </w:instrText>
        </w:r>
        <w:r>
          <w:rPr>
            <w:noProof/>
          </w:rPr>
        </w:r>
        <w:r>
          <w:rPr>
            <w:noProof/>
            <w:webHidden/>
          </w:rPr>
          <w:fldChar w:fldCharType="separate"/>
        </w:r>
        <w:r>
          <w:rPr>
            <w:noProof/>
            <w:webHidden/>
          </w:rPr>
          <w:t>59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3" w:history="1">
        <w:r w:rsidRPr="0089674F">
          <w:rPr>
            <w:rStyle w:val="Hyperlink"/>
            <w:noProof/>
          </w:rPr>
          <w:t>5.4</w:t>
        </w:r>
        <w:r>
          <w:rPr>
            <w:rFonts w:ascii="Times New Roman" w:hAnsi="Times New Roman"/>
            <w:b w:val="0"/>
            <w:bCs w:val="0"/>
            <w:noProof/>
            <w:sz w:val="24"/>
            <w:szCs w:val="24"/>
          </w:rPr>
          <w:tab/>
        </w:r>
        <w:r w:rsidRPr="0089674F">
          <w:rPr>
            <w:rStyle w:val="Hyperlink"/>
            <w:noProof/>
          </w:rPr>
          <w:t>Train braking control systems</w:t>
        </w:r>
        <w:r>
          <w:rPr>
            <w:noProof/>
            <w:webHidden/>
          </w:rPr>
          <w:tab/>
        </w:r>
        <w:r>
          <w:rPr>
            <w:noProof/>
            <w:webHidden/>
          </w:rPr>
          <w:fldChar w:fldCharType="begin"/>
        </w:r>
        <w:r>
          <w:rPr>
            <w:noProof/>
            <w:webHidden/>
          </w:rPr>
          <w:instrText xml:space="preserve"> PAGEREF _Toc302131183 \h </w:instrText>
        </w:r>
        <w:r>
          <w:rPr>
            <w:noProof/>
          </w:rPr>
        </w:r>
        <w:r>
          <w:rPr>
            <w:noProof/>
            <w:webHidden/>
          </w:rPr>
          <w:fldChar w:fldCharType="separate"/>
        </w:r>
        <w:r>
          <w:rPr>
            <w:noProof/>
            <w:webHidden/>
          </w:rPr>
          <w:t>61</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4" w:history="1">
        <w:r w:rsidRPr="0089674F">
          <w:rPr>
            <w:rStyle w:val="Hyperlink"/>
            <w:noProof/>
          </w:rPr>
          <w:t>5.5</w:t>
        </w:r>
        <w:r>
          <w:rPr>
            <w:rFonts w:ascii="Times New Roman" w:hAnsi="Times New Roman"/>
            <w:b w:val="0"/>
            <w:bCs w:val="0"/>
            <w:noProof/>
            <w:sz w:val="24"/>
            <w:szCs w:val="24"/>
          </w:rPr>
          <w:tab/>
        </w:r>
        <w:r w:rsidRPr="0089674F">
          <w:rPr>
            <w:rStyle w:val="Hyperlink"/>
            <w:noProof/>
          </w:rPr>
          <w:t>Train handling</w:t>
        </w:r>
        <w:r>
          <w:rPr>
            <w:noProof/>
            <w:webHidden/>
          </w:rPr>
          <w:tab/>
        </w:r>
        <w:r>
          <w:rPr>
            <w:noProof/>
            <w:webHidden/>
          </w:rPr>
          <w:fldChar w:fldCharType="begin"/>
        </w:r>
        <w:r>
          <w:rPr>
            <w:noProof/>
            <w:webHidden/>
          </w:rPr>
          <w:instrText xml:space="preserve"> PAGEREF _Toc302131184 \h </w:instrText>
        </w:r>
        <w:r>
          <w:rPr>
            <w:noProof/>
          </w:rPr>
        </w:r>
        <w:r>
          <w:rPr>
            <w:noProof/>
            <w:webHidden/>
          </w:rPr>
          <w:fldChar w:fldCharType="separate"/>
        </w:r>
        <w:r>
          <w:rPr>
            <w:noProof/>
            <w:webHidden/>
          </w:rPr>
          <w:t>62</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5" w:history="1">
        <w:r w:rsidRPr="0089674F">
          <w:rPr>
            <w:rStyle w:val="Hyperlink"/>
            <w:noProof/>
          </w:rPr>
          <w:t>5.6</w:t>
        </w:r>
        <w:r>
          <w:rPr>
            <w:rFonts w:ascii="Times New Roman" w:hAnsi="Times New Roman"/>
            <w:b w:val="0"/>
            <w:bCs w:val="0"/>
            <w:noProof/>
            <w:sz w:val="24"/>
            <w:szCs w:val="24"/>
          </w:rPr>
          <w:tab/>
        </w:r>
        <w:r w:rsidRPr="0089674F">
          <w:rPr>
            <w:rStyle w:val="Hyperlink"/>
            <w:noProof/>
          </w:rPr>
          <w:t>Network risk management</w:t>
        </w:r>
        <w:r>
          <w:rPr>
            <w:noProof/>
            <w:webHidden/>
          </w:rPr>
          <w:tab/>
        </w:r>
        <w:r>
          <w:rPr>
            <w:noProof/>
            <w:webHidden/>
          </w:rPr>
          <w:fldChar w:fldCharType="begin"/>
        </w:r>
        <w:r>
          <w:rPr>
            <w:noProof/>
            <w:webHidden/>
          </w:rPr>
          <w:instrText xml:space="preserve"> PAGEREF _Toc302131185 \h </w:instrText>
        </w:r>
        <w:r>
          <w:rPr>
            <w:noProof/>
          </w:rPr>
        </w:r>
        <w:r>
          <w:rPr>
            <w:noProof/>
            <w:webHidden/>
          </w:rPr>
          <w:fldChar w:fldCharType="separate"/>
        </w:r>
        <w:r>
          <w:rPr>
            <w:noProof/>
            <w:webHidden/>
          </w:rPr>
          <w:t>63</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6" w:history="1">
        <w:r w:rsidRPr="0089674F">
          <w:rPr>
            <w:rStyle w:val="Hyperlink"/>
            <w:noProof/>
          </w:rPr>
          <w:t>5.7</w:t>
        </w:r>
        <w:r>
          <w:rPr>
            <w:rFonts w:ascii="Times New Roman" w:hAnsi="Times New Roman"/>
            <w:b w:val="0"/>
            <w:bCs w:val="0"/>
            <w:noProof/>
            <w:sz w:val="24"/>
            <w:szCs w:val="24"/>
          </w:rPr>
          <w:tab/>
        </w:r>
        <w:r w:rsidRPr="0089674F">
          <w:rPr>
            <w:rStyle w:val="Hyperlink"/>
            <w:noProof/>
          </w:rPr>
          <w:t>Rolling stock procurement</w:t>
        </w:r>
        <w:r>
          <w:rPr>
            <w:noProof/>
            <w:webHidden/>
          </w:rPr>
          <w:tab/>
        </w:r>
        <w:r>
          <w:rPr>
            <w:noProof/>
            <w:webHidden/>
          </w:rPr>
          <w:fldChar w:fldCharType="begin"/>
        </w:r>
        <w:r>
          <w:rPr>
            <w:noProof/>
            <w:webHidden/>
          </w:rPr>
          <w:instrText xml:space="preserve"> PAGEREF _Toc302131186 \h </w:instrText>
        </w:r>
        <w:r>
          <w:rPr>
            <w:noProof/>
          </w:rPr>
        </w:r>
        <w:r>
          <w:rPr>
            <w:noProof/>
            <w:webHidden/>
          </w:rPr>
          <w:fldChar w:fldCharType="separate"/>
        </w:r>
        <w:r>
          <w:rPr>
            <w:noProof/>
            <w:webHidden/>
          </w:rPr>
          <w:t>64</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7" w:history="1">
        <w:r w:rsidRPr="0089674F">
          <w:rPr>
            <w:rStyle w:val="Hyperlink"/>
            <w:noProof/>
          </w:rPr>
          <w:t>5.8</w:t>
        </w:r>
        <w:r>
          <w:rPr>
            <w:rFonts w:ascii="Times New Roman" w:hAnsi="Times New Roman"/>
            <w:b w:val="0"/>
            <w:bCs w:val="0"/>
            <w:noProof/>
            <w:sz w:val="24"/>
            <w:szCs w:val="24"/>
          </w:rPr>
          <w:tab/>
        </w:r>
        <w:r w:rsidRPr="0089674F">
          <w:rPr>
            <w:rStyle w:val="Hyperlink"/>
            <w:noProof/>
            <w:lang w:val="en-US"/>
          </w:rPr>
          <w:t>Testing of the Nexas following an overrun event</w:t>
        </w:r>
        <w:r>
          <w:rPr>
            <w:noProof/>
            <w:webHidden/>
          </w:rPr>
          <w:tab/>
        </w:r>
        <w:r>
          <w:rPr>
            <w:noProof/>
            <w:webHidden/>
          </w:rPr>
          <w:fldChar w:fldCharType="begin"/>
        </w:r>
        <w:r>
          <w:rPr>
            <w:noProof/>
            <w:webHidden/>
          </w:rPr>
          <w:instrText xml:space="preserve"> PAGEREF _Toc302131187 \h </w:instrText>
        </w:r>
        <w:r>
          <w:rPr>
            <w:noProof/>
          </w:rPr>
        </w:r>
        <w:r>
          <w:rPr>
            <w:noProof/>
            <w:webHidden/>
          </w:rPr>
          <w:fldChar w:fldCharType="separate"/>
        </w:r>
        <w:r>
          <w:rPr>
            <w:noProof/>
            <w:webHidden/>
          </w:rPr>
          <w:t>65</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88" w:history="1">
        <w:r w:rsidRPr="0089674F">
          <w:rPr>
            <w:rStyle w:val="Hyperlink"/>
            <w:noProof/>
            <w:lang w:val="en-US"/>
          </w:rPr>
          <w:t>5.9</w:t>
        </w:r>
        <w:r>
          <w:rPr>
            <w:rFonts w:ascii="Times New Roman" w:hAnsi="Times New Roman"/>
            <w:b w:val="0"/>
            <w:bCs w:val="0"/>
            <w:noProof/>
            <w:sz w:val="24"/>
            <w:szCs w:val="24"/>
          </w:rPr>
          <w:tab/>
        </w:r>
        <w:r w:rsidRPr="0089674F">
          <w:rPr>
            <w:rStyle w:val="Hyperlink"/>
            <w:noProof/>
            <w:lang w:val="en-US"/>
          </w:rPr>
          <w:t>Delay in resolution of issues associated with platform overrun</w:t>
        </w:r>
        <w:r>
          <w:rPr>
            <w:noProof/>
            <w:webHidden/>
          </w:rPr>
          <w:tab/>
        </w:r>
        <w:r>
          <w:rPr>
            <w:noProof/>
            <w:webHidden/>
          </w:rPr>
          <w:fldChar w:fldCharType="begin"/>
        </w:r>
        <w:r>
          <w:rPr>
            <w:noProof/>
            <w:webHidden/>
          </w:rPr>
          <w:instrText xml:space="preserve"> PAGEREF _Toc302131188 \h </w:instrText>
        </w:r>
        <w:r>
          <w:rPr>
            <w:noProof/>
          </w:rPr>
        </w:r>
        <w:r>
          <w:rPr>
            <w:noProof/>
            <w:webHidden/>
          </w:rPr>
          <w:fldChar w:fldCharType="separate"/>
        </w:r>
        <w:r>
          <w:rPr>
            <w:noProof/>
            <w:webHidden/>
          </w:rPr>
          <w:t>65</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89" w:history="1">
        <w:r w:rsidRPr="0089674F">
          <w:rPr>
            <w:rStyle w:val="Hyperlink"/>
            <w:noProof/>
            <w:lang w:val="en-US"/>
          </w:rPr>
          <w:t>6.</w:t>
        </w:r>
        <w:r>
          <w:rPr>
            <w:rFonts w:ascii="Times New Roman" w:hAnsi="Times New Roman" w:cs="Times New Roman"/>
            <w:b w:val="0"/>
            <w:bCs w:val="0"/>
            <w:noProof/>
          </w:rPr>
          <w:tab/>
        </w:r>
        <w:r w:rsidRPr="0089674F">
          <w:rPr>
            <w:rStyle w:val="Hyperlink"/>
            <w:noProof/>
            <w:lang w:val="en-US"/>
          </w:rPr>
          <w:t>Conclusions</w:t>
        </w:r>
        <w:r>
          <w:rPr>
            <w:noProof/>
            <w:webHidden/>
          </w:rPr>
          <w:tab/>
        </w:r>
        <w:r>
          <w:rPr>
            <w:noProof/>
            <w:webHidden/>
          </w:rPr>
          <w:fldChar w:fldCharType="begin"/>
        </w:r>
        <w:r>
          <w:rPr>
            <w:noProof/>
            <w:webHidden/>
          </w:rPr>
          <w:instrText xml:space="preserve"> PAGEREF _Toc302131189 \h </w:instrText>
        </w:r>
        <w:r>
          <w:rPr>
            <w:noProof/>
          </w:rPr>
        </w:r>
        <w:r>
          <w:rPr>
            <w:noProof/>
            <w:webHidden/>
          </w:rPr>
          <w:fldChar w:fldCharType="separate"/>
        </w:r>
        <w:r>
          <w:rPr>
            <w:noProof/>
            <w:webHidden/>
          </w:rPr>
          <w:t>67</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90" w:history="1">
        <w:r w:rsidRPr="0089674F">
          <w:rPr>
            <w:rStyle w:val="Hyperlink"/>
            <w:noProof/>
            <w:lang w:val="en-US"/>
          </w:rPr>
          <w:t>6.1</w:t>
        </w:r>
        <w:r>
          <w:rPr>
            <w:rFonts w:ascii="Times New Roman" w:hAnsi="Times New Roman"/>
            <w:b w:val="0"/>
            <w:bCs w:val="0"/>
            <w:noProof/>
            <w:sz w:val="24"/>
            <w:szCs w:val="24"/>
          </w:rPr>
          <w:tab/>
        </w:r>
        <w:r w:rsidRPr="0089674F">
          <w:rPr>
            <w:rStyle w:val="Hyperlink"/>
            <w:noProof/>
            <w:lang w:val="en-US"/>
          </w:rPr>
          <w:t>Scope</w:t>
        </w:r>
        <w:r>
          <w:rPr>
            <w:noProof/>
            <w:webHidden/>
          </w:rPr>
          <w:tab/>
        </w:r>
        <w:r>
          <w:rPr>
            <w:noProof/>
            <w:webHidden/>
          </w:rPr>
          <w:fldChar w:fldCharType="begin"/>
        </w:r>
        <w:r>
          <w:rPr>
            <w:noProof/>
            <w:webHidden/>
          </w:rPr>
          <w:instrText xml:space="preserve"> PAGEREF _Toc302131190 \h </w:instrText>
        </w:r>
        <w:r>
          <w:rPr>
            <w:noProof/>
          </w:rPr>
        </w:r>
        <w:r>
          <w:rPr>
            <w:noProof/>
            <w:webHidden/>
          </w:rPr>
          <w:fldChar w:fldCharType="separate"/>
        </w:r>
        <w:r>
          <w:rPr>
            <w:noProof/>
            <w:webHidden/>
          </w:rPr>
          <w:t>67</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91" w:history="1">
        <w:r w:rsidRPr="0089674F">
          <w:rPr>
            <w:rStyle w:val="Hyperlink"/>
            <w:noProof/>
            <w:lang w:val="en-US"/>
          </w:rPr>
          <w:t>6.2</w:t>
        </w:r>
        <w:r>
          <w:rPr>
            <w:rFonts w:ascii="Times New Roman" w:hAnsi="Times New Roman"/>
            <w:b w:val="0"/>
            <w:bCs w:val="0"/>
            <w:noProof/>
            <w:sz w:val="24"/>
            <w:szCs w:val="24"/>
          </w:rPr>
          <w:tab/>
        </w:r>
        <w:r w:rsidRPr="0089674F">
          <w:rPr>
            <w:rStyle w:val="Hyperlink"/>
            <w:noProof/>
            <w:lang w:val="en-US"/>
          </w:rPr>
          <w:t>Findings</w:t>
        </w:r>
        <w:r>
          <w:rPr>
            <w:noProof/>
            <w:webHidden/>
          </w:rPr>
          <w:tab/>
        </w:r>
        <w:r>
          <w:rPr>
            <w:noProof/>
            <w:webHidden/>
          </w:rPr>
          <w:fldChar w:fldCharType="begin"/>
        </w:r>
        <w:r>
          <w:rPr>
            <w:noProof/>
            <w:webHidden/>
          </w:rPr>
          <w:instrText xml:space="preserve"> PAGEREF _Toc302131191 \h </w:instrText>
        </w:r>
        <w:r>
          <w:rPr>
            <w:noProof/>
          </w:rPr>
        </w:r>
        <w:r>
          <w:rPr>
            <w:noProof/>
            <w:webHidden/>
          </w:rPr>
          <w:fldChar w:fldCharType="separate"/>
        </w:r>
        <w:r>
          <w:rPr>
            <w:noProof/>
            <w:webHidden/>
          </w:rPr>
          <w:t>67</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92" w:history="1">
        <w:r w:rsidRPr="0089674F">
          <w:rPr>
            <w:rStyle w:val="Hyperlink"/>
            <w:noProof/>
            <w:lang w:val="en-US"/>
          </w:rPr>
          <w:t>6.3</w:t>
        </w:r>
        <w:r>
          <w:rPr>
            <w:rFonts w:ascii="Times New Roman" w:hAnsi="Times New Roman"/>
            <w:b w:val="0"/>
            <w:bCs w:val="0"/>
            <w:noProof/>
            <w:sz w:val="24"/>
            <w:szCs w:val="24"/>
          </w:rPr>
          <w:tab/>
        </w:r>
        <w:r w:rsidRPr="0089674F">
          <w:rPr>
            <w:rStyle w:val="Hyperlink"/>
            <w:noProof/>
            <w:lang w:val="en-US"/>
          </w:rPr>
          <w:t>Contributing factors</w:t>
        </w:r>
        <w:r>
          <w:rPr>
            <w:noProof/>
            <w:webHidden/>
          </w:rPr>
          <w:tab/>
        </w:r>
        <w:r>
          <w:rPr>
            <w:noProof/>
            <w:webHidden/>
          </w:rPr>
          <w:fldChar w:fldCharType="begin"/>
        </w:r>
        <w:r>
          <w:rPr>
            <w:noProof/>
            <w:webHidden/>
          </w:rPr>
          <w:instrText xml:space="preserve"> PAGEREF _Toc302131192 \h </w:instrText>
        </w:r>
        <w:r>
          <w:rPr>
            <w:noProof/>
          </w:rPr>
        </w:r>
        <w:r>
          <w:rPr>
            <w:noProof/>
            <w:webHidden/>
          </w:rPr>
          <w:fldChar w:fldCharType="separate"/>
        </w:r>
        <w:r>
          <w:rPr>
            <w:noProof/>
            <w:webHidden/>
          </w:rPr>
          <w:t>68</w:t>
        </w:r>
        <w:r>
          <w:rPr>
            <w:noProof/>
            <w:webHidden/>
          </w:rPr>
          <w:fldChar w:fldCharType="end"/>
        </w:r>
      </w:hyperlink>
    </w:p>
    <w:p w:rsidR="00482699" w:rsidRDefault="00482699">
      <w:pPr>
        <w:pStyle w:val="TOC1"/>
        <w:rPr>
          <w:rFonts w:ascii="Times New Roman" w:hAnsi="Times New Roman" w:cs="Times New Roman"/>
          <w:b w:val="0"/>
          <w:bCs w:val="0"/>
          <w:noProof/>
        </w:rPr>
      </w:pPr>
      <w:hyperlink w:anchor="_Toc302131193" w:history="1">
        <w:r w:rsidRPr="0089674F">
          <w:rPr>
            <w:rStyle w:val="Hyperlink"/>
            <w:noProof/>
            <w:lang w:val="en-US"/>
          </w:rPr>
          <w:t>7.</w:t>
        </w:r>
        <w:r>
          <w:rPr>
            <w:rFonts w:ascii="Times New Roman" w:hAnsi="Times New Roman" w:cs="Times New Roman"/>
            <w:b w:val="0"/>
            <w:bCs w:val="0"/>
            <w:noProof/>
          </w:rPr>
          <w:tab/>
        </w:r>
        <w:r w:rsidRPr="0089674F">
          <w:rPr>
            <w:rStyle w:val="Hyperlink"/>
            <w:noProof/>
            <w:lang w:val="en-US"/>
          </w:rPr>
          <w:t>Safety Actions</w:t>
        </w:r>
        <w:r>
          <w:rPr>
            <w:noProof/>
            <w:webHidden/>
          </w:rPr>
          <w:tab/>
        </w:r>
        <w:r>
          <w:rPr>
            <w:noProof/>
            <w:webHidden/>
          </w:rPr>
          <w:fldChar w:fldCharType="begin"/>
        </w:r>
        <w:r>
          <w:rPr>
            <w:noProof/>
            <w:webHidden/>
          </w:rPr>
          <w:instrText xml:space="preserve"> PAGEREF _Toc302131193 \h </w:instrText>
        </w:r>
        <w:r>
          <w:rPr>
            <w:noProof/>
          </w:rPr>
        </w:r>
        <w:r>
          <w:rPr>
            <w:noProof/>
            <w:webHidden/>
          </w:rPr>
          <w:fldChar w:fldCharType="separate"/>
        </w:r>
        <w:r>
          <w:rPr>
            <w:noProof/>
            <w:webHidden/>
          </w:rPr>
          <w:t>69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94" w:history="1">
        <w:r w:rsidRPr="0089674F">
          <w:rPr>
            <w:rStyle w:val="Hyperlink"/>
            <w:noProof/>
            <w:lang w:val="en-US"/>
          </w:rPr>
          <w:t>7.1</w:t>
        </w:r>
        <w:r>
          <w:rPr>
            <w:rFonts w:ascii="Times New Roman" w:hAnsi="Times New Roman"/>
            <w:b w:val="0"/>
            <w:bCs w:val="0"/>
            <w:noProof/>
            <w:sz w:val="24"/>
            <w:szCs w:val="24"/>
          </w:rPr>
          <w:tab/>
        </w:r>
        <w:r w:rsidRPr="0089674F">
          <w:rPr>
            <w:rStyle w:val="Hyperlink"/>
            <w:noProof/>
            <w:lang w:val="en-US"/>
          </w:rPr>
          <w:t>Safety Actions advised by the rail operator</w:t>
        </w:r>
        <w:r>
          <w:rPr>
            <w:noProof/>
            <w:webHidden/>
          </w:rPr>
          <w:tab/>
        </w:r>
        <w:r>
          <w:rPr>
            <w:noProof/>
            <w:webHidden/>
          </w:rPr>
          <w:fldChar w:fldCharType="begin"/>
        </w:r>
        <w:r>
          <w:rPr>
            <w:noProof/>
            <w:webHidden/>
          </w:rPr>
          <w:instrText xml:space="preserve"> PAGEREF _Toc302131194 \h </w:instrText>
        </w:r>
        <w:r>
          <w:rPr>
            <w:noProof/>
          </w:rPr>
        </w:r>
        <w:r>
          <w:rPr>
            <w:noProof/>
            <w:webHidden/>
          </w:rPr>
          <w:fldChar w:fldCharType="separate"/>
        </w:r>
        <w:r>
          <w:rPr>
            <w:noProof/>
            <w:webHidden/>
          </w:rPr>
          <w:t>69</w:t>
        </w:r>
        <w:r>
          <w:rPr>
            <w:noProof/>
            <w:webHidden/>
          </w:rPr>
          <w:fldChar w:fldCharType="end"/>
        </w:r>
      </w:hyperlink>
    </w:p>
    <w:p w:rsidR="00482699" w:rsidRDefault="00482699">
      <w:pPr>
        <w:pStyle w:val="TOC2"/>
        <w:rPr>
          <w:rFonts w:ascii="Times New Roman" w:hAnsi="Times New Roman"/>
          <w:b w:val="0"/>
          <w:bCs w:val="0"/>
          <w:noProof/>
          <w:sz w:val="24"/>
          <w:szCs w:val="24"/>
        </w:rPr>
      </w:pPr>
      <w:hyperlink w:anchor="_Toc302131195" w:history="1">
        <w:r w:rsidRPr="0089674F">
          <w:rPr>
            <w:rStyle w:val="Hyperlink"/>
            <w:noProof/>
            <w:lang w:val="en-US"/>
          </w:rPr>
          <w:t>7.2</w:t>
        </w:r>
        <w:r>
          <w:rPr>
            <w:rFonts w:ascii="Times New Roman" w:hAnsi="Times New Roman"/>
            <w:b w:val="0"/>
            <w:bCs w:val="0"/>
            <w:noProof/>
            <w:sz w:val="24"/>
            <w:szCs w:val="24"/>
          </w:rPr>
          <w:tab/>
        </w:r>
        <w:r w:rsidRPr="0089674F">
          <w:rPr>
            <w:rStyle w:val="Hyperlink"/>
            <w:noProof/>
            <w:lang w:val="en-US"/>
          </w:rPr>
          <w:t>Recommended Safety Actions</w:t>
        </w:r>
        <w:r>
          <w:rPr>
            <w:noProof/>
            <w:webHidden/>
          </w:rPr>
          <w:tab/>
        </w:r>
        <w:r>
          <w:rPr>
            <w:noProof/>
            <w:webHidden/>
          </w:rPr>
          <w:fldChar w:fldCharType="begin"/>
        </w:r>
        <w:r>
          <w:rPr>
            <w:noProof/>
            <w:webHidden/>
          </w:rPr>
          <w:instrText xml:space="preserve"> PAGEREF _Toc302131195 \h </w:instrText>
        </w:r>
        <w:r>
          <w:rPr>
            <w:noProof/>
          </w:rPr>
        </w:r>
        <w:r>
          <w:rPr>
            <w:noProof/>
            <w:webHidden/>
          </w:rPr>
          <w:fldChar w:fldCharType="separate"/>
        </w:r>
        <w:r>
          <w:rPr>
            <w:noProof/>
            <w:webHidden/>
          </w:rPr>
          <w:t>70</w:t>
        </w:r>
        <w:r>
          <w:rPr>
            <w:noProof/>
            <w:webHidden/>
          </w:rPr>
          <w:fldChar w:fldCharType="end"/>
        </w:r>
      </w:hyperlink>
    </w:p>
    <w:p w:rsidR="00507CC7" w:rsidRPr="00391363" w:rsidRDefault="005246E8" w:rsidP="00483107">
      <w:r>
        <w:fldChar w:fldCharType="end"/>
      </w:r>
    </w:p>
    <w:p w:rsidR="00931577" w:rsidRPr="000F2D46" w:rsidRDefault="003B167D" w:rsidP="00343F3E">
      <w:pPr>
        <w:pStyle w:val="OCIHeadingCIandExecSummary"/>
      </w:pPr>
      <w:bookmarkStart w:id="1" w:name="_Toc78364372"/>
      <w:r w:rsidRPr="00391363">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02131150"/>
      <w:r w:rsidR="00931577">
        <w:lastRenderedPageBreak/>
        <w:t>T</w:t>
      </w:r>
      <w:r w:rsidR="00B100B3">
        <w:t>he Chief Investigator</w:t>
      </w:r>
      <w:bookmarkEnd w:id="2"/>
      <w:bookmarkEnd w:id="3"/>
      <w:bookmarkEnd w:id="4"/>
      <w:bookmarkEnd w:id="5"/>
      <w:bookmarkEnd w:id="6"/>
      <w:bookmarkEnd w:id="7"/>
      <w:bookmarkEnd w:id="8"/>
      <w:bookmarkEnd w:id="9"/>
    </w:p>
    <w:p w:rsidR="00CC0FC2" w:rsidRPr="00321675" w:rsidRDefault="00CC0FC2" w:rsidP="00CC0FC2">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the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objectives</w:t>
      </w:r>
      <w:r w:rsidRPr="00321675">
        <w:rPr>
          <w:rFonts w:cs="Arial"/>
          <w:szCs w:val="22"/>
        </w:rPr>
        <w:t>.</w:t>
      </w:r>
    </w:p>
    <w:p w:rsidR="00CC0FC2" w:rsidRPr="00321675" w:rsidRDefault="00CC0FC2" w:rsidP="00CC0FC2">
      <w:pPr>
        <w:rPr>
          <w:rFonts w:cs="Arial"/>
          <w:szCs w:val="22"/>
        </w:rPr>
      </w:pPr>
    </w:p>
    <w:p w:rsidR="00CC0FC2" w:rsidRPr="00321675" w:rsidRDefault="00CC0FC2" w:rsidP="00CC0FC2">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CC0FC2" w:rsidRPr="00321675" w:rsidRDefault="00CC0FC2" w:rsidP="00CC0FC2">
      <w:pPr>
        <w:rPr>
          <w:rFonts w:cs="Arial"/>
          <w:szCs w:val="22"/>
        </w:rPr>
      </w:pPr>
    </w:p>
    <w:p w:rsidR="00CC0FC2" w:rsidRPr="00321675" w:rsidRDefault="00CC0FC2" w:rsidP="00CC0FC2">
      <w:pPr>
        <w:rPr>
          <w:rFonts w:cs="Arial"/>
          <w:szCs w:val="22"/>
        </w:rPr>
      </w:pPr>
      <w:r w:rsidRPr="00321675">
        <w:rPr>
          <w:rFonts w:cs="Arial"/>
          <w:szCs w:val="22"/>
        </w:rPr>
        <w:t xml:space="preserve">The Chief Investigator is required to report the results of </w:t>
      </w:r>
      <w:r>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CC0FC2" w:rsidRPr="00321675" w:rsidRDefault="00CC0FC2" w:rsidP="00CC0FC2">
      <w:pPr>
        <w:rPr>
          <w:rFonts w:cs="Arial"/>
          <w:szCs w:val="22"/>
        </w:rPr>
      </w:pPr>
    </w:p>
    <w:p w:rsidR="00CC0FC2" w:rsidRPr="00321675" w:rsidRDefault="00CC0FC2" w:rsidP="00CC0FC2">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Pr>
          <w:rFonts w:cs="Arial"/>
          <w:szCs w:val="22"/>
        </w:rPr>
        <w:t>.</w:t>
      </w:r>
    </w:p>
    <w:p w:rsidR="00CC0FC2" w:rsidRPr="00321675" w:rsidRDefault="00CC0FC2" w:rsidP="00CC0FC2"/>
    <w:p w:rsidR="00931577" w:rsidRDefault="00931577" w:rsidP="00483107"/>
    <w:p w:rsidR="00931577" w:rsidRDefault="00294894" w:rsidP="00483107">
      <w:r>
        <w:br w:type="page"/>
      </w:r>
    </w:p>
    <w:p w:rsidR="00931577" w:rsidRDefault="00931577" w:rsidP="00343F3E">
      <w:pPr>
        <w:pStyle w:val="OCIHeadingCIandExecSummary"/>
      </w:pPr>
      <w:r>
        <w:lastRenderedPageBreak/>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02131151"/>
      <w:r>
        <w:lastRenderedPageBreak/>
        <w:t>Executive Summary</w:t>
      </w:r>
      <w:bookmarkEnd w:id="10"/>
      <w:bookmarkEnd w:id="11"/>
      <w:bookmarkEnd w:id="12"/>
      <w:bookmarkEnd w:id="13"/>
      <w:bookmarkEnd w:id="14"/>
      <w:bookmarkEnd w:id="15"/>
      <w:bookmarkEnd w:id="16"/>
      <w:bookmarkEnd w:id="17"/>
      <w:bookmarkEnd w:id="18"/>
      <w:bookmarkEnd w:id="19"/>
      <w:bookmarkEnd w:id="20"/>
    </w:p>
    <w:p w:rsidR="00F75FDE" w:rsidRDefault="007E058D" w:rsidP="00F75FDE">
      <w:r>
        <w:t>The Siemens</w:t>
      </w:r>
      <w:r w:rsidR="00F214E9">
        <w:t>-</w:t>
      </w:r>
      <w:r>
        <w:t xml:space="preserve">manufactured </w:t>
      </w:r>
      <w:proofErr w:type="spellStart"/>
      <w:r w:rsidR="00A017FE">
        <w:t>Nexas</w:t>
      </w:r>
      <w:proofErr w:type="spellEnd"/>
      <w:r w:rsidR="004D6708">
        <w:rPr>
          <w:rStyle w:val="FootnoteReference"/>
        </w:rPr>
        <w:footnoteReference w:id="1"/>
      </w:r>
      <w:r>
        <w:t xml:space="preserve"> train was first introduced into service on the </w:t>
      </w:r>
      <w:smartTag w:uri="urn:schemas-microsoft-com:office:smarttags" w:element="City">
        <w:smartTag w:uri="urn:schemas-microsoft-com:office:smarttags" w:element="place">
          <w:r>
            <w:t>Melbourne</w:t>
          </w:r>
        </w:smartTag>
      </w:smartTag>
      <w:r>
        <w:t xml:space="preserve"> metropolitan </w:t>
      </w:r>
      <w:r w:rsidR="000404E4">
        <w:t xml:space="preserve">train </w:t>
      </w:r>
      <w:r>
        <w:t>network in 2003</w:t>
      </w:r>
      <w:r w:rsidR="002D48AD">
        <w:t xml:space="preserve"> as part of a program to upgrade the ageing suburban fleet.</w:t>
      </w:r>
      <w:r w:rsidR="00F75FDE">
        <w:t xml:space="preserve">  Its procurement and subsequent opera</w:t>
      </w:r>
      <w:r w:rsidR="00C30D61">
        <w:t>tion spans three rail operators:</w:t>
      </w:r>
      <w:r w:rsidR="00F75FDE">
        <w:t xml:space="preserve"> National Express Group Australia, </w:t>
      </w:r>
      <w:proofErr w:type="spellStart"/>
      <w:r w:rsidR="00F75FDE">
        <w:t>Connex</w:t>
      </w:r>
      <w:proofErr w:type="spellEnd"/>
      <w:r w:rsidR="00F75FDE">
        <w:t xml:space="preserve"> and </w:t>
      </w:r>
      <w:r w:rsidR="00A674EC">
        <w:t>MTM (</w:t>
      </w:r>
      <w:r w:rsidR="00F75FDE">
        <w:t>Metro Trains Melbourne</w:t>
      </w:r>
      <w:r w:rsidR="00A674EC">
        <w:t>)</w:t>
      </w:r>
      <w:r w:rsidR="00F75FDE">
        <w:t>.</w:t>
      </w:r>
    </w:p>
    <w:p w:rsidR="005574E3" w:rsidRDefault="005574E3" w:rsidP="005574E3"/>
    <w:p w:rsidR="007E058D" w:rsidRDefault="002D48AD" w:rsidP="007E058D">
      <w:r>
        <w:t xml:space="preserve">Since its introduction, the </w:t>
      </w:r>
      <w:proofErr w:type="spellStart"/>
      <w:r w:rsidR="00A017FE">
        <w:t>Nexas</w:t>
      </w:r>
      <w:proofErr w:type="spellEnd"/>
      <w:r>
        <w:t xml:space="preserve"> has</w:t>
      </w:r>
      <w:r w:rsidR="007E058D">
        <w:t xml:space="preserve"> been involved in a relatively high number of reported </w:t>
      </w:r>
      <w:r w:rsidR="000B5199">
        <w:t>o</w:t>
      </w:r>
      <w:r w:rsidR="007E058D">
        <w:t xml:space="preserve">verrun </w:t>
      </w:r>
      <w:r w:rsidR="000404E4">
        <w:t>events</w:t>
      </w:r>
      <w:r w:rsidR="007E058D">
        <w:t xml:space="preserve"> when compared to other types</w:t>
      </w:r>
      <w:r w:rsidR="00971087">
        <w:t xml:space="preserve"> of train</w:t>
      </w:r>
      <w:r w:rsidR="0027579D">
        <w:t xml:space="preserve"> operating on the network</w:t>
      </w:r>
      <w:r w:rsidR="007E058D">
        <w:t>.</w:t>
      </w:r>
      <w:r w:rsidR="005574E3">
        <w:t xml:space="preserve">  </w:t>
      </w:r>
      <w:r w:rsidR="00945844">
        <w:t>The</w:t>
      </w:r>
      <w:r w:rsidR="00D44FAC">
        <w:t xml:space="preserve"> </w:t>
      </w:r>
      <w:r>
        <w:t xml:space="preserve">six </w:t>
      </w:r>
      <w:r w:rsidR="000404E4">
        <w:t xml:space="preserve">platform </w:t>
      </w:r>
      <w:r>
        <w:t>overrun</w:t>
      </w:r>
      <w:r w:rsidR="000404E4">
        <w:t>s</w:t>
      </w:r>
      <w:r>
        <w:t xml:space="preserve"> b</w:t>
      </w:r>
      <w:r w:rsidR="007E058D">
        <w:t xml:space="preserve">etween 8 February and </w:t>
      </w:r>
      <w:smartTag w:uri="urn:schemas-microsoft-com:office:smarttags" w:element="date">
        <w:smartTagPr>
          <w:attr w:name="Month" w:val="3"/>
          <w:attr w:name="Day" w:val="3"/>
          <w:attr w:name="Year" w:val="2009"/>
        </w:smartTagPr>
        <w:r w:rsidR="007E058D">
          <w:t>3 March 2009</w:t>
        </w:r>
      </w:smartTag>
      <w:r w:rsidR="007E058D">
        <w:t xml:space="preserve"> </w:t>
      </w:r>
      <w:r>
        <w:t xml:space="preserve">suggested </w:t>
      </w:r>
      <w:r w:rsidR="007E058D">
        <w:t>that systemic issues remain</w:t>
      </w:r>
      <w:r w:rsidR="008F77DE">
        <w:t>ed</w:t>
      </w:r>
      <w:r w:rsidR="007E058D">
        <w:t xml:space="preserve"> unresolved and trigger</w:t>
      </w:r>
      <w:r>
        <w:t xml:space="preserve">ed </w:t>
      </w:r>
      <w:r w:rsidR="007E058D">
        <w:t>this investigation.</w:t>
      </w:r>
      <w:r w:rsidR="00DC1484">
        <w:t xml:space="preserve">  </w:t>
      </w:r>
      <w:r w:rsidR="00F214E9">
        <w:t>In</w:t>
      </w:r>
      <w:r w:rsidR="00DC1484">
        <w:t xml:space="preserve"> the event at Ormond Railway Station on </w:t>
      </w:r>
      <w:smartTag w:uri="urn:schemas-microsoft-com:office:smarttags" w:element="date">
        <w:smartTagPr>
          <w:attr w:name="Year" w:val="2009"/>
          <w:attr w:name="Day" w:val="25"/>
          <w:attr w:name="Month" w:val="2"/>
        </w:smartTagPr>
        <w:r w:rsidR="00DC1484">
          <w:t>25 February 2009</w:t>
        </w:r>
      </w:smartTag>
      <w:r w:rsidR="00DC1484">
        <w:t xml:space="preserve">, the train overran the platform by </w:t>
      </w:r>
      <w:r w:rsidR="00E34ACA">
        <w:t xml:space="preserve">about 250 metres </w:t>
      </w:r>
      <w:r w:rsidR="00DC1484">
        <w:t xml:space="preserve">and entered the </w:t>
      </w:r>
      <w:smartTag w:uri="urn:schemas-microsoft-com:office:smarttags" w:element="Street">
        <w:smartTag w:uri="urn:schemas-microsoft-com:office:smarttags" w:element="address">
          <w:r w:rsidR="00DC1484">
            <w:t>North Road</w:t>
          </w:r>
        </w:smartTag>
      </w:smartTag>
      <w:r w:rsidR="00DC1484">
        <w:t xml:space="preserve"> level crossing before the boom barriers had fully lowered.</w:t>
      </w:r>
      <w:r w:rsidR="00F75FDE">
        <w:t xml:space="preserve">  There were further reported overrun events </w:t>
      </w:r>
      <w:r w:rsidR="005F1C83">
        <w:t>in</w:t>
      </w:r>
      <w:r w:rsidR="005C6CB4">
        <w:t xml:space="preserve"> </w:t>
      </w:r>
      <w:r w:rsidR="00F75FDE">
        <w:t>2009</w:t>
      </w:r>
      <w:r w:rsidR="005F1C83">
        <w:t>, 2010 and in 2011 prior to the finalisation of the report</w:t>
      </w:r>
      <w:r w:rsidR="00F75FDE">
        <w:t>.</w:t>
      </w:r>
    </w:p>
    <w:p w:rsidR="00A674EC" w:rsidRDefault="00A674EC" w:rsidP="007E058D"/>
    <w:p w:rsidR="00A674EC" w:rsidRDefault="00A674EC" w:rsidP="007E058D">
      <w:r>
        <w:t>The investigation examine</w:t>
      </w:r>
      <w:r w:rsidR="00227ED0">
        <w:t>d</w:t>
      </w:r>
      <w:r>
        <w:t xml:space="preserve"> the Ormond event</w:t>
      </w:r>
      <w:r w:rsidR="00227ED0">
        <w:t>, the broader history of overrun</w:t>
      </w:r>
      <w:r w:rsidR="00405B8A">
        <w:t>s</w:t>
      </w:r>
      <w:r w:rsidR="00227ED0">
        <w:t xml:space="preserve"> and other investigative material related to overrun on the </w:t>
      </w:r>
      <w:smartTag w:uri="urn:schemas-microsoft-com:office:smarttags" w:element="City">
        <w:smartTag w:uri="urn:schemas-microsoft-com:office:smarttags" w:element="place">
          <w:r w:rsidR="00227ED0">
            <w:t>Melbourne</w:t>
          </w:r>
        </w:smartTag>
      </w:smartTag>
      <w:r w:rsidR="00227ED0">
        <w:t xml:space="preserve"> network.  </w:t>
      </w:r>
      <w:r w:rsidR="008B38ED">
        <w:t xml:space="preserve">During the investigation it </w:t>
      </w:r>
      <w:r w:rsidR="00227ED0">
        <w:t xml:space="preserve">became evident that </w:t>
      </w:r>
      <w:r w:rsidR="008B38ED">
        <w:t xml:space="preserve">the proportional contribution of factors </w:t>
      </w:r>
      <w:r w:rsidR="00405B8A">
        <w:t xml:space="preserve">would have </w:t>
      </w:r>
      <w:r w:rsidR="00936A36">
        <w:t xml:space="preserve">varied </w:t>
      </w:r>
      <w:r w:rsidR="008B38ED">
        <w:t>between events</w:t>
      </w:r>
      <w:r w:rsidR="009F2226">
        <w:t xml:space="preserve"> and that t</w:t>
      </w:r>
      <w:r w:rsidR="008B38ED">
        <w:t>he investigation</w:t>
      </w:r>
      <w:r w:rsidR="00405B8A">
        <w:t xml:space="preserve"> </w:t>
      </w:r>
      <w:r w:rsidR="009F2226">
        <w:t xml:space="preserve">should take a holistic view of </w:t>
      </w:r>
      <w:r w:rsidR="00252820">
        <w:t>ove</w:t>
      </w:r>
      <w:r w:rsidR="009F2226">
        <w:t>r</w:t>
      </w:r>
      <w:r w:rsidR="00252820">
        <w:t>run</w:t>
      </w:r>
      <w:r w:rsidR="00405B8A">
        <w:t xml:space="preserve"> </w:t>
      </w:r>
      <w:r w:rsidR="009F2226">
        <w:t>events in its</w:t>
      </w:r>
      <w:r w:rsidR="00405B8A">
        <w:t xml:space="preserve"> identification of t</w:t>
      </w:r>
      <w:r w:rsidR="008B38ED">
        <w:t>hose factors most likely to have contributed.</w:t>
      </w:r>
    </w:p>
    <w:p w:rsidR="00925606" w:rsidRDefault="00925606" w:rsidP="00483107"/>
    <w:p w:rsidR="000404E4" w:rsidRDefault="00A674EC" w:rsidP="00483107">
      <w:r>
        <w:t xml:space="preserve">The investigation concluded that the predominant condition </w:t>
      </w:r>
      <w:r w:rsidR="00404DF6">
        <w:t>associated with</w:t>
      </w:r>
      <w:r w:rsidR="00945844">
        <w:t xml:space="preserve"> the</w:t>
      </w:r>
      <w:r>
        <w:t xml:space="preserve"> overrun </w:t>
      </w:r>
      <w:r w:rsidR="00945844">
        <w:t xml:space="preserve">events </w:t>
      </w:r>
      <w:r>
        <w:t xml:space="preserve">was the presence of </w:t>
      </w:r>
      <w:r w:rsidR="0008231A">
        <w:t>l</w:t>
      </w:r>
      <w:r w:rsidR="00BB6A7A">
        <w:t>ow</w:t>
      </w:r>
      <w:r w:rsidR="00227ED0">
        <w:t xml:space="preserve"> levels of </w:t>
      </w:r>
      <w:r w:rsidR="00BB6A7A">
        <w:t>adhesion between wheel and rail</w:t>
      </w:r>
      <w:r>
        <w:t xml:space="preserve">.  </w:t>
      </w:r>
      <w:r w:rsidR="00227ED0">
        <w:t xml:space="preserve">In considering this condition and other </w:t>
      </w:r>
      <w:r w:rsidR="000404E4">
        <w:t>factors</w:t>
      </w:r>
      <w:r w:rsidR="0056299D">
        <w:t xml:space="preserve"> potentially contributing to platform overruns</w:t>
      </w:r>
      <w:r w:rsidR="00227ED0">
        <w:t>, the investigation explored</w:t>
      </w:r>
      <w:r w:rsidR="000404E4">
        <w:t xml:space="preserve"> five thematic areas</w:t>
      </w:r>
      <w:r w:rsidR="00C30D61">
        <w:t>:</w:t>
      </w:r>
      <w:r w:rsidR="000404E4">
        <w:t xml:space="preserve"> the environment, the track, the train, train handling and </w:t>
      </w:r>
      <w:r w:rsidR="008557BC">
        <w:t>network risk management</w:t>
      </w:r>
      <w:r w:rsidR="000404E4">
        <w:t>.</w:t>
      </w:r>
    </w:p>
    <w:p w:rsidR="000404E4" w:rsidRDefault="000404E4" w:rsidP="00483107"/>
    <w:p w:rsidR="00055652" w:rsidRPr="00055652" w:rsidRDefault="00055652" w:rsidP="00483107">
      <w:pPr>
        <w:rPr>
          <w:i/>
        </w:rPr>
      </w:pPr>
      <w:r w:rsidRPr="00055652">
        <w:rPr>
          <w:i/>
        </w:rPr>
        <w:t>The Environment</w:t>
      </w:r>
    </w:p>
    <w:p w:rsidR="0083046B" w:rsidRDefault="0083046B" w:rsidP="005E5277"/>
    <w:p w:rsidR="00FB5A20" w:rsidRDefault="00264CBE" w:rsidP="005E5277">
      <w:r>
        <w:t>T</w:t>
      </w:r>
      <w:r w:rsidR="00EF4C15">
        <w:t>he majority of overrun events have occurred with rail</w:t>
      </w:r>
      <w:r w:rsidR="00945844">
        <w:t xml:space="preserve"> </w:t>
      </w:r>
      <w:r w:rsidR="00EF4C15">
        <w:t xml:space="preserve">head moisture resulting from light rain or dew.  </w:t>
      </w:r>
      <w:r w:rsidR="006B0F38">
        <w:t xml:space="preserve">The investigation concluded that </w:t>
      </w:r>
      <w:r w:rsidR="00EF4C15">
        <w:t>moisture combined in particular proportion with rail</w:t>
      </w:r>
      <w:r w:rsidR="00945844">
        <w:t xml:space="preserve"> </w:t>
      </w:r>
      <w:r w:rsidR="00EF4C15">
        <w:t xml:space="preserve">head contaminants </w:t>
      </w:r>
      <w:r w:rsidR="00F12A72">
        <w:t>such as</w:t>
      </w:r>
      <w:r w:rsidR="00EF4C15">
        <w:t xml:space="preserve"> iron oxide</w:t>
      </w:r>
      <w:r w:rsidR="00F12A72">
        <w:t>s and mineral clay</w:t>
      </w:r>
      <w:r w:rsidR="00EF4C15">
        <w:t xml:space="preserve"> produces a </w:t>
      </w:r>
      <w:r w:rsidR="009A1D3A">
        <w:t>liquid suspension sufficient to result in low coefficient of friction conditions</w:t>
      </w:r>
      <w:r w:rsidR="00433A17">
        <w:t xml:space="preserve"> including instances of low shear strength within the interfacial layer</w:t>
      </w:r>
      <w:r w:rsidR="004D7B7B">
        <w:rPr>
          <w:rStyle w:val="FootnoteReference"/>
        </w:rPr>
        <w:footnoteReference w:id="2"/>
      </w:r>
      <w:r w:rsidR="009A1D3A">
        <w:t>.</w:t>
      </w:r>
      <w:r w:rsidR="00FB5A20">
        <w:t xml:space="preserve">  </w:t>
      </w:r>
      <w:r w:rsidR="00433A17">
        <w:t>E</w:t>
      </w:r>
      <w:r w:rsidR="00FB5A20">
        <w:t xml:space="preserve">nvironmental conditions </w:t>
      </w:r>
      <w:r w:rsidR="00A802D6">
        <w:t xml:space="preserve">that </w:t>
      </w:r>
      <w:r w:rsidR="00433A17">
        <w:t xml:space="preserve">encourage the formation of such a medium </w:t>
      </w:r>
      <w:r w:rsidR="00FB5A20">
        <w:t>are seen as</w:t>
      </w:r>
      <w:r w:rsidR="00D44FAC">
        <w:t xml:space="preserve"> the </w:t>
      </w:r>
      <w:r w:rsidR="00656771">
        <w:t>typical</w:t>
      </w:r>
      <w:r w:rsidR="00FB5A20">
        <w:t xml:space="preserve"> pre-condition for the development of low levels of adhesion between wheel and rail</w:t>
      </w:r>
      <w:r w:rsidR="00405B8A">
        <w:t xml:space="preserve"> on the </w:t>
      </w:r>
      <w:smartTag w:uri="urn:schemas-microsoft-com:office:smarttags" w:element="City">
        <w:smartTag w:uri="urn:schemas-microsoft-com:office:smarttags" w:element="place">
          <w:r w:rsidR="00405B8A">
            <w:t>Melbourne</w:t>
          </w:r>
        </w:smartTag>
      </w:smartTag>
      <w:r w:rsidR="00405B8A">
        <w:t xml:space="preserve"> </w:t>
      </w:r>
      <w:r w:rsidR="0056299D">
        <w:t>m</w:t>
      </w:r>
      <w:r w:rsidR="00405B8A">
        <w:t>etropolitan network</w:t>
      </w:r>
      <w:r w:rsidR="00FB5A20">
        <w:t>.</w:t>
      </w:r>
    </w:p>
    <w:p w:rsidR="00055652" w:rsidRDefault="00055652" w:rsidP="005E5277"/>
    <w:p w:rsidR="00FB5A20" w:rsidRPr="00055652" w:rsidRDefault="00055652" w:rsidP="005E5277">
      <w:pPr>
        <w:rPr>
          <w:i/>
        </w:rPr>
      </w:pPr>
      <w:r w:rsidRPr="00055652">
        <w:rPr>
          <w:i/>
        </w:rPr>
        <w:t xml:space="preserve">The </w:t>
      </w:r>
      <w:r>
        <w:rPr>
          <w:i/>
        </w:rPr>
        <w:t>T</w:t>
      </w:r>
      <w:r w:rsidRPr="00055652">
        <w:rPr>
          <w:i/>
        </w:rPr>
        <w:t>rack</w:t>
      </w:r>
    </w:p>
    <w:p w:rsidR="0083046B" w:rsidRDefault="0083046B" w:rsidP="005E5277"/>
    <w:p w:rsidR="003711E0" w:rsidRDefault="007A1836" w:rsidP="005E5277">
      <w:r>
        <w:t>The contact conditions</w:t>
      </w:r>
      <w:r w:rsidR="00134AC2">
        <w:t xml:space="preserve"> and </w:t>
      </w:r>
      <w:r w:rsidR="003F22E0">
        <w:t>the</w:t>
      </w:r>
      <w:r w:rsidR="00134AC2">
        <w:t xml:space="preserve"> level of adhesion between wheel and rail </w:t>
      </w:r>
      <w:r w:rsidR="004D7B7B">
        <w:t>can be</w:t>
      </w:r>
      <w:r w:rsidR="00134AC2">
        <w:t xml:space="preserve"> influenced by the </w:t>
      </w:r>
      <w:r w:rsidR="00A802D6">
        <w:t xml:space="preserve">track </w:t>
      </w:r>
      <w:r w:rsidR="00134AC2">
        <w:t xml:space="preserve">geometry </w:t>
      </w:r>
      <w:r w:rsidR="00055652">
        <w:t>and the rail</w:t>
      </w:r>
      <w:r w:rsidR="00D44FAC">
        <w:t xml:space="preserve"> </w:t>
      </w:r>
      <w:r w:rsidR="00055652">
        <w:t>head profile</w:t>
      </w:r>
      <w:r>
        <w:t xml:space="preserve">.  The investigation concluded that the condition of </w:t>
      </w:r>
      <w:r w:rsidR="00E215E7">
        <w:t xml:space="preserve">the </w:t>
      </w:r>
      <w:r>
        <w:t xml:space="preserve">track </w:t>
      </w:r>
      <w:r w:rsidR="00882C69">
        <w:t>was</w:t>
      </w:r>
      <w:r w:rsidR="00DC1484">
        <w:t xml:space="preserve"> </w:t>
      </w:r>
      <w:r w:rsidR="00294894">
        <w:t xml:space="preserve">generally </w:t>
      </w:r>
      <w:r w:rsidR="00DC1484">
        <w:t>within the tole</w:t>
      </w:r>
      <w:r w:rsidR="00134AC2">
        <w:t xml:space="preserve">rances defined for the network </w:t>
      </w:r>
      <w:r w:rsidR="00882C69">
        <w:t xml:space="preserve">and </w:t>
      </w:r>
      <w:r w:rsidR="00405B8A">
        <w:t>while it</w:t>
      </w:r>
      <w:r w:rsidR="00E215E7">
        <w:t>s condition</w:t>
      </w:r>
      <w:r w:rsidR="00405B8A">
        <w:t xml:space="preserve"> may have contributed in some instances, </w:t>
      </w:r>
      <w:r w:rsidR="00E215E7">
        <w:t xml:space="preserve">the track </w:t>
      </w:r>
      <w:r w:rsidR="00405B8A">
        <w:t>was</w:t>
      </w:r>
      <w:r w:rsidR="00882C69">
        <w:t xml:space="preserve"> unlikely to have been highly contrib</w:t>
      </w:r>
      <w:r w:rsidR="00405B8A">
        <w:t>utory to the frequency of overrun events</w:t>
      </w:r>
      <w:r w:rsidR="00882C69">
        <w:t xml:space="preserve">.  However, the investigation did conclude </w:t>
      </w:r>
      <w:r w:rsidR="00134AC2">
        <w:t xml:space="preserve">that maintaining track in ideal condition would contribute to maintaining a good wheel-rail contact interface </w:t>
      </w:r>
      <w:r w:rsidR="000B5199">
        <w:t xml:space="preserve">with the </w:t>
      </w:r>
      <w:r w:rsidR="00134AC2">
        <w:t>potential</w:t>
      </w:r>
      <w:r w:rsidR="000B5199">
        <w:t xml:space="preserve"> to </w:t>
      </w:r>
      <w:r w:rsidR="00134AC2">
        <w:t>optimis</w:t>
      </w:r>
      <w:r w:rsidR="000B5199">
        <w:t>e</w:t>
      </w:r>
      <w:r w:rsidR="00134AC2">
        <w:t xml:space="preserve"> braking performance.</w:t>
      </w:r>
    </w:p>
    <w:p w:rsidR="005E5277" w:rsidRDefault="0083046B" w:rsidP="005E5277">
      <w:r>
        <w:lastRenderedPageBreak/>
        <w:br w:type="page"/>
      </w:r>
    </w:p>
    <w:p w:rsidR="00055652" w:rsidRPr="00055652" w:rsidRDefault="00055652" w:rsidP="005E5277">
      <w:pPr>
        <w:rPr>
          <w:i/>
        </w:rPr>
      </w:pPr>
      <w:r w:rsidRPr="00055652">
        <w:rPr>
          <w:i/>
        </w:rPr>
        <w:lastRenderedPageBreak/>
        <w:t>The Train</w:t>
      </w:r>
    </w:p>
    <w:p w:rsidR="0083046B" w:rsidRDefault="0083046B" w:rsidP="005E5277"/>
    <w:p w:rsidR="00F12A72" w:rsidRDefault="00526866" w:rsidP="005E5277">
      <w:r>
        <w:t xml:space="preserve">The higher relative frequency of overrun events involving </w:t>
      </w:r>
      <w:proofErr w:type="spellStart"/>
      <w:r w:rsidR="00A017FE">
        <w:t>Nexas</w:t>
      </w:r>
      <w:proofErr w:type="spellEnd"/>
      <w:r>
        <w:t xml:space="preserve"> </w:t>
      </w:r>
      <w:r w:rsidR="00A802D6">
        <w:t xml:space="preserve">trains </w:t>
      </w:r>
      <w:r>
        <w:t>suggest</w:t>
      </w:r>
      <w:r w:rsidR="006B0F38">
        <w:t>ed</w:t>
      </w:r>
      <w:r>
        <w:t xml:space="preserve"> that </w:t>
      </w:r>
      <w:r w:rsidR="00404DF6">
        <w:t>characteristics of the train or the train’s</w:t>
      </w:r>
      <w:r w:rsidR="00F12A72">
        <w:t xml:space="preserve"> interaction with its operating environment </w:t>
      </w:r>
      <w:r w:rsidR="006B0F38">
        <w:t>w</w:t>
      </w:r>
      <w:r w:rsidR="00071750">
        <w:t>ere</w:t>
      </w:r>
      <w:r w:rsidR="006B0F38">
        <w:t xml:space="preserve"> contributory</w:t>
      </w:r>
      <w:r w:rsidR="00DC1484">
        <w:t>.</w:t>
      </w:r>
      <w:r w:rsidR="00755692">
        <w:t xml:space="preserve">  </w:t>
      </w:r>
      <w:r w:rsidR="00134AC2" w:rsidRPr="006B0F38">
        <w:t>The investigation concluded that there was no identifi</w:t>
      </w:r>
      <w:r w:rsidR="00F12A72" w:rsidRPr="006B0F38">
        <w:t>ed</w:t>
      </w:r>
      <w:r w:rsidR="00134AC2" w:rsidRPr="006B0F38">
        <w:t xml:space="preserve"> defect on </w:t>
      </w:r>
      <w:proofErr w:type="spellStart"/>
      <w:r w:rsidR="00522001">
        <w:t>Nexas</w:t>
      </w:r>
      <w:proofErr w:type="spellEnd"/>
      <w:r w:rsidR="00522001">
        <w:t xml:space="preserve"> trains involved in </w:t>
      </w:r>
      <w:r w:rsidR="00C66EDE">
        <w:t xml:space="preserve">the </w:t>
      </w:r>
      <w:r w:rsidR="00522001">
        <w:t>overrun</w:t>
      </w:r>
      <w:r w:rsidR="00134AC2" w:rsidRPr="006B0F38">
        <w:t xml:space="preserve"> </w:t>
      </w:r>
      <w:r w:rsidR="00C66EDE">
        <w:t xml:space="preserve">events </w:t>
      </w:r>
      <w:r w:rsidR="00134AC2" w:rsidRPr="006B0F38">
        <w:t>but as an integrated system</w:t>
      </w:r>
      <w:r w:rsidR="00136A08" w:rsidRPr="006B0F38">
        <w:t xml:space="preserve"> the </w:t>
      </w:r>
      <w:proofErr w:type="spellStart"/>
      <w:r w:rsidR="00A017FE" w:rsidRPr="006B0F38">
        <w:t>Nexas</w:t>
      </w:r>
      <w:proofErr w:type="spellEnd"/>
      <w:r w:rsidR="00134AC2" w:rsidRPr="006B0F38">
        <w:t xml:space="preserve"> was more </w:t>
      </w:r>
      <w:r w:rsidR="00294894" w:rsidRPr="006B0F38">
        <w:t>prone</w:t>
      </w:r>
      <w:r w:rsidR="00134AC2" w:rsidRPr="006B0F38">
        <w:t xml:space="preserve"> to overrun than other </w:t>
      </w:r>
      <w:r w:rsidR="007A71EB">
        <w:t xml:space="preserve">types of train running </w:t>
      </w:r>
      <w:r w:rsidR="00134AC2" w:rsidRPr="006B0F38">
        <w:t xml:space="preserve">on the </w:t>
      </w:r>
      <w:r w:rsidR="003F22E0" w:rsidRPr="006B0F38">
        <w:t>network.</w:t>
      </w:r>
      <w:r w:rsidR="00055652">
        <w:t xml:space="preserve">  </w:t>
      </w:r>
      <w:r w:rsidR="00F12A72">
        <w:t xml:space="preserve">Those features </w:t>
      </w:r>
      <w:r w:rsidR="00136A08">
        <w:t xml:space="preserve">of the train identified as </w:t>
      </w:r>
      <w:r w:rsidR="00F12A72">
        <w:t xml:space="preserve">most likely to be contributing </w:t>
      </w:r>
      <w:r w:rsidR="00071750">
        <w:t>to</w:t>
      </w:r>
      <w:r w:rsidR="00C66EDE">
        <w:t xml:space="preserve"> the</w:t>
      </w:r>
      <w:r w:rsidR="00071750">
        <w:t xml:space="preserve"> overrun </w:t>
      </w:r>
      <w:r w:rsidR="00C66EDE">
        <w:t xml:space="preserve">events </w:t>
      </w:r>
      <w:r w:rsidR="00136A08">
        <w:t>related to the train’s influence on adhesion between wheel and rail and the response of th</w:t>
      </w:r>
      <w:r w:rsidR="00D40D9A">
        <w:t xml:space="preserve">e braking system during a </w:t>
      </w:r>
      <w:proofErr w:type="spellStart"/>
      <w:r w:rsidR="00D40D9A">
        <w:t>wheel</w:t>
      </w:r>
      <w:r w:rsidR="00136A08">
        <w:t>slide</w:t>
      </w:r>
      <w:proofErr w:type="spellEnd"/>
      <w:r w:rsidR="00136A08">
        <w:t xml:space="preserve"> event.</w:t>
      </w:r>
    </w:p>
    <w:p w:rsidR="00F12A72" w:rsidRDefault="00F12A72" w:rsidP="005E5277"/>
    <w:p w:rsidR="00644E48" w:rsidRDefault="00433A17" w:rsidP="005E5277">
      <w:r>
        <w:t>Train features potentially impact</w:t>
      </w:r>
      <w:r w:rsidR="00C66EDE">
        <w:t>ing</w:t>
      </w:r>
      <w:r>
        <w:t xml:space="preserve"> adhesion </w:t>
      </w:r>
      <w:r w:rsidR="00880C03">
        <w:t xml:space="preserve">are those that can affect the wheel-rail contact conditions and the interfacial layer.  Such features include the </w:t>
      </w:r>
      <w:r w:rsidR="00E215E7">
        <w:t>wheel’s geometric interface with the track</w:t>
      </w:r>
      <w:r>
        <w:t>, wheel surface condition</w:t>
      </w:r>
      <w:r w:rsidR="00880C03">
        <w:t>, axle loads</w:t>
      </w:r>
      <w:r>
        <w:t xml:space="preserve"> and braking </w:t>
      </w:r>
      <w:r w:rsidR="00880C03">
        <w:t xml:space="preserve">equipment </w:t>
      </w:r>
      <w:r>
        <w:t>configuration.  Th</w:t>
      </w:r>
      <w:r w:rsidR="00880C03">
        <w:t xml:space="preserve">e investigation concluded that, when compared to </w:t>
      </w:r>
      <w:r w:rsidR="0083046B">
        <w:t xml:space="preserve">the </w:t>
      </w:r>
      <w:proofErr w:type="spellStart"/>
      <w:r w:rsidR="0083046B">
        <w:t>X’Trapolis</w:t>
      </w:r>
      <w:proofErr w:type="spellEnd"/>
      <w:r w:rsidR="00E215E7">
        <w:t xml:space="preserve">, the other late-model train </w:t>
      </w:r>
      <w:r w:rsidR="00071750">
        <w:t>operating</w:t>
      </w:r>
      <w:r w:rsidR="00E215E7">
        <w:t xml:space="preserve"> on the </w:t>
      </w:r>
      <w:r w:rsidR="00012189">
        <w:t>suburban network</w:t>
      </w:r>
      <w:r w:rsidR="00880C03">
        <w:t xml:space="preserve">, </w:t>
      </w:r>
      <w:r>
        <w:t xml:space="preserve">the </w:t>
      </w:r>
      <w:r w:rsidR="00A12FD2">
        <w:t xml:space="preserve">most significant differentiating factor affecting </w:t>
      </w:r>
      <w:r>
        <w:t xml:space="preserve">the </w:t>
      </w:r>
      <w:r w:rsidR="002964B8">
        <w:t xml:space="preserve">wheel-rail interface was the use </w:t>
      </w:r>
      <w:r w:rsidR="00B31960">
        <w:t xml:space="preserve">by the </w:t>
      </w:r>
      <w:proofErr w:type="spellStart"/>
      <w:r w:rsidR="00B31960">
        <w:t>Nexas</w:t>
      </w:r>
      <w:proofErr w:type="spellEnd"/>
      <w:r w:rsidR="00B31960">
        <w:t xml:space="preserve"> </w:t>
      </w:r>
      <w:r w:rsidR="00055652">
        <w:t xml:space="preserve">of </w:t>
      </w:r>
      <w:r w:rsidR="00134AC2">
        <w:t>disc brakes</w:t>
      </w:r>
      <w:r w:rsidR="000B5199">
        <w:t xml:space="preserve"> </w:t>
      </w:r>
      <w:r w:rsidR="0083046B">
        <w:t xml:space="preserve">for friction braking </w:t>
      </w:r>
      <w:r w:rsidR="0083046B" w:rsidRPr="008036CE">
        <w:t>and the absence of tread brakes</w:t>
      </w:r>
      <w:r w:rsidR="00880C03">
        <w:t xml:space="preserve">. </w:t>
      </w:r>
      <w:r w:rsidR="00134AC2">
        <w:t xml:space="preserve"> </w:t>
      </w:r>
      <w:r w:rsidR="00880C03">
        <w:t>Disc brakes</w:t>
      </w:r>
      <w:r w:rsidR="00134AC2">
        <w:t xml:space="preserve"> do not p</w:t>
      </w:r>
      <w:r w:rsidR="00C66EDE">
        <w:t>rovide</w:t>
      </w:r>
      <w:r w:rsidR="00134AC2">
        <w:t xml:space="preserve"> </w:t>
      </w:r>
      <w:r w:rsidR="00644E48">
        <w:t>the</w:t>
      </w:r>
      <w:r w:rsidR="00134AC2">
        <w:t xml:space="preserve"> </w:t>
      </w:r>
      <w:r w:rsidR="00A12FD2">
        <w:t xml:space="preserve">wheel </w:t>
      </w:r>
      <w:r w:rsidR="00134AC2">
        <w:t xml:space="preserve">conditioning </w:t>
      </w:r>
      <w:r w:rsidR="00644E48">
        <w:t>and adhesion enhancing qualities of tread brakes</w:t>
      </w:r>
      <w:r w:rsidR="00880C03">
        <w:t xml:space="preserve"> </w:t>
      </w:r>
      <w:r w:rsidR="00C66EDE">
        <w:t>that</w:t>
      </w:r>
      <w:r w:rsidR="00880C03">
        <w:t xml:space="preserve"> act directly on the wheel tread surface</w:t>
      </w:r>
      <w:r w:rsidR="00E34ACA">
        <w:t xml:space="preserve"> to remove friction modifying contamination</w:t>
      </w:r>
      <w:r w:rsidR="00EF07A7">
        <w:t>.</w:t>
      </w:r>
      <w:r w:rsidR="00D40D9A">
        <w:t xml:space="preserve">  As an integrated system, other </w:t>
      </w:r>
      <w:r w:rsidR="00E34ACA">
        <w:t xml:space="preserve">physical </w:t>
      </w:r>
      <w:r w:rsidR="00D40D9A">
        <w:t xml:space="preserve">features </w:t>
      </w:r>
      <w:r w:rsidR="00294894">
        <w:t xml:space="preserve">of the train </w:t>
      </w:r>
      <w:r w:rsidR="00EB507C">
        <w:t xml:space="preserve">such as weight </w:t>
      </w:r>
      <w:r w:rsidR="00D40D9A">
        <w:t xml:space="preserve">may </w:t>
      </w:r>
      <w:r w:rsidR="004D7B7B">
        <w:t xml:space="preserve">also </w:t>
      </w:r>
      <w:r w:rsidR="00071750">
        <w:t>have</w:t>
      </w:r>
      <w:r w:rsidR="00D40D9A">
        <w:t xml:space="preserve"> contribut</w:t>
      </w:r>
      <w:r w:rsidR="00071750">
        <w:t>ed</w:t>
      </w:r>
      <w:r w:rsidR="00D40D9A">
        <w:t xml:space="preserve"> to the</w:t>
      </w:r>
      <w:r w:rsidR="00071750">
        <w:t xml:space="preserve"> formation of low-adhesion </w:t>
      </w:r>
      <w:r w:rsidR="00D40D9A">
        <w:t xml:space="preserve">conditions at the wheel-rail </w:t>
      </w:r>
      <w:r w:rsidR="0056299D">
        <w:t>interface</w:t>
      </w:r>
      <w:r w:rsidR="00405B8A">
        <w:t>.</w:t>
      </w:r>
    </w:p>
    <w:p w:rsidR="00136A08" w:rsidRDefault="00136A08" w:rsidP="005E5277"/>
    <w:p w:rsidR="00C7023E" w:rsidRDefault="00D40D9A" w:rsidP="005E5277">
      <w:r>
        <w:t xml:space="preserve">The second </w:t>
      </w:r>
      <w:r w:rsidR="00EF0CAB">
        <w:t xml:space="preserve">area </w:t>
      </w:r>
      <w:r w:rsidR="00071750">
        <w:t xml:space="preserve">to have </w:t>
      </w:r>
      <w:r w:rsidR="00EF0CAB">
        <w:t xml:space="preserve">potentially </w:t>
      </w:r>
      <w:r>
        <w:t>contribut</w:t>
      </w:r>
      <w:r w:rsidR="00071750">
        <w:t>ed</w:t>
      </w:r>
      <w:r w:rsidR="00EF0CAB">
        <w:t xml:space="preserve"> to overrun </w:t>
      </w:r>
      <w:r w:rsidR="00071750">
        <w:t>was</w:t>
      </w:r>
      <w:r>
        <w:t xml:space="preserve"> the braking system’s response to a </w:t>
      </w:r>
      <w:proofErr w:type="spellStart"/>
      <w:r w:rsidR="00E35E2C">
        <w:t>wheelslide</w:t>
      </w:r>
      <w:proofErr w:type="spellEnd"/>
      <w:r>
        <w:t xml:space="preserve"> event.  </w:t>
      </w:r>
      <w:r w:rsidR="00644E48">
        <w:t xml:space="preserve">The </w:t>
      </w:r>
      <w:proofErr w:type="spellStart"/>
      <w:r w:rsidR="00A017FE">
        <w:t>Nexas</w:t>
      </w:r>
      <w:proofErr w:type="spellEnd"/>
      <w:r w:rsidR="00644E48">
        <w:t xml:space="preserve"> is fitted with WSP (</w:t>
      </w:r>
      <w:proofErr w:type="spellStart"/>
      <w:r w:rsidR="00E35E2C">
        <w:t>wheelslide</w:t>
      </w:r>
      <w:proofErr w:type="spellEnd"/>
      <w:r w:rsidR="00644E48">
        <w:t xml:space="preserve"> protection) systems to manage braking performance in low</w:t>
      </w:r>
      <w:r w:rsidR="00676E0A">
        <w:t>-</w:t>
      </w:r>
      <w:r w:rsidR="00644E48">
        <w:t xml:space="preserve">adhesion conditions.  The investigation found that the WSP associated with the </w:t>
      </w:r>
      <w:r w:rsidR="00055652">
        <w:t xml:space="preserve">EP (electro-pneumatic) </w:t>
      </w:r>
      <w:r w:rsidR="00644E48">
        <w:t xml:space="preserve">friction braking system had been proved by independent testing to have no </w:t>
      </w:r>
      <w:r w:rsidR="00055652">
        <w:t>design or software</w:t>
      </w:r>
      <w:r w:rsidR="00F10ADF">
        <w:t>-</w:t>
      </w:r>
      <w:r w:rsidR="00055652">
        <w:t xml:space="preserve">related </w:t>
      </w:r>
      <w:r w:rsidR="00644E48">
        <w:t xml:space="preserve">defect and to have performance comparable with </w:t>
      </w:r>
      <w:r w:rsidR="00676E0A">
        <w:t xml:space="preserve">similar (bogie-controlled) </w:t>
      </w:r>
      <w:r w:rsidR="00644E48">
        <w:t>systems.  However, the investigat</w:t>
      </w:r>
      <w:r w:rsidR="00130A92">
        <w:t xml:space="preserve">ion concluded that </w:t>
      </w:r>
      <w:r w:rsidR="00644E48">
        <w:t xml:space="preserve">the </w:t>
      </w:r>
      <w:r w:rsidR="00055652">
        <w:t xml:space="preserve">bogie-controlled </w:t>
      </w:r>
      <w:r w:rsidR="00130A92">
        <w:t>WSP system</w:t>
      </w:r>
      <w:r w:rsidR="00676E0A">
        <w:t xml:space="preserve"> </w:t>
      </w:r>
      <w:r w:rsidR="00055652">
        <w:t>is</w:t>
      </w:r>
      <w:r w:rsidR="00676E0A">
        <w:t xml:space="preserve"> inherently</w:t>
      </w:r>
      <w:r w:rsidR="00055652">
        <w:t xml:space="preserve"> </w:t>
      </w:r>
      <w:r w:rsidR="00F10ADF">
        <w:t>less capable</w:t>
      </w:r>
      <w:r w:rsidR="00055652">
        <w:t xml:space="preserve"> than </w:t>
      </w:r>
      <w:r w:rsidR="00644E48">
        <w:t xml:space="preserve">more refined </w:t>
      </w:r>
      <w:r w:rsidR="00055652">
        <w:t xml:space="preserve">axle-controlled </w:t>
      </w:r>
      <w:r w:rsidR="00644E48">
        <w:t>systems</w:t>
      </w:r>
      <w:r w:rsidR="00676E0A">
        <w:t xml:space="preserve">.  </w:t>
      </w:r>
      <w:r w:rsidR="00055652">
        <w:t xml:space="preserve">It was also identified that </w:t>
      </w:r>
      <w:r w:rsidR="00081F61">
        <w:t xml:space="preserve">during a </w:t>
      </w:r>
      <w:r w:rsidR="00A12FD2">
        <w:t xml:space="preserve">severe </w:t>
      </w:r>
      <w:proofErr w:type="spellStart"/>
      <w:r w:rsidR="00E35E2C">
        <w:t>wheelslide</w:t>
      </w:r>
      <w:proofErr w:type="spellEnd"/>
      <w:r w:rsidR="00081F61">
        <w:t xml:space="preserve"> event as may occur under braking in</w:t>
      </w:r>
      <w:r w:rsidR="00C7023E">
        <w:t xml:space="preserve"> </w:t>
      </w:r>
      <w:r w:rsidR="00081F61">
        <w:t>low</w:t>
      </w:r>
      <w:r w:rsidR="00522001">
        <w:t>-</w:t>
      </w:r>
      <w:r w:rsidR="00081F61">
        <w:t xml:space="preserve">adhesion conditions, </w:t>
      </w:r>
      <w:r w:rsidR="00FD3F23">
        <w:t xml:space="preserve">there </w:t>
      </w:r>
      <w:r>
        <w:t>can be a</w:t>
      </w:r>
      <w:r w:rsidR="003B14B3">
        <w:t xml:space="preserve"> la</w:t>
      </w:r>
      <w:r w:rsidR="00405E26">
        <w:t xml:space="preserve">g in </w:t>
      </w:r>
      <w:r w:rsidR="00081F61">
        <w:t xml:space="preserve">braking effort during </w:t>
      </w:r>
      <w:r w:rsidR="003B14B3">
        <w:t xml:space="preserve">and after </w:t>
      </w:r>
      <w:r w:rsidR="00081F61">
        <w:t>the transition</w:t>
      </w:r>
      <w:r w:rsidR="006208E1">
        <w:t xml:space="preserve"> from ED</w:t>
      </w:r>
      <w:r w:rsidR="00081F61">
        <w:t xml:space="preserve"> </w:t>
      </w:r>
      <w:r w:rsidR="000B5199">
        <w:t>(electro-dynamic) to</w:t>
      </w:r>
      <w:r w:rsidR="00081F61">
        <w:t xml:space="preserve"> EP braking</w:t>
      </w:r>
      <w:r w:rsidR="0050660D">
        <w:t xml:space="preserve"> </w:t>
      </w:r>
      <w:r w:rsidR="00C7023E">
        <w:t xml:space="preserve">while the system </w:t>
      </w:r>
      <w:r w:rsidR="00FD6DC0">
        <w:t xml:space="preserve">attempts to bring axle rotation back to train speed and </w:t>
      </w:r>
      <w:r w:rsidR="00C7023E">
        <w:t>recover</w:t>
      </w:r>
      <w:r w:rsidR="00F10ADF">
        <w:t xml:space="preserve"> </w:t>
      </w:r>
      <w:r w:rsidR="00C7023E">
        <w:t xml:space="preserve">its estimate of ground speed.  </w:t>
      </w:r>
      <w:r w:rsidR="00544C1B">
        <w:t>H</w:t>
      </w:r>
      <w:r w:rsidR="00C7023E">
        <w:t xml:space="preserve">igh levels of </w:t>
      </w:r>
      <w:r w:rsidR="00C7023E" w:rsidRPr="008036CE">
        <w:t>wheel creep</w:t>
      </w:r>
      <w:r w:rsidR="00C7023E">
        <w:rPr>
          <w:rStyle w:val="FootnoteReference"/>
        </w:rPr>
        <w:footnoteReference w:id="3"/>
      </w:r>
      <w:r w:rsidR="00C7023E">
        <w:t xml:space="preserve"> </w:t>
      </w:r>
      <w:r w:rsidR="00544C1B">
        <w:t xml:space="preserve">during a </w:t>
      </w:r>
      <w:proofErr w:type="spellStart"/>
      <w:r w:rsidR="00E35E2C">
        <w:t>wheelslide</w:t>
      </w:r>
      <w:proofErr w:type="spellEnd"/>
      <w:r w:rsidR="00544C1B">
        <w:t xml:space="preserve"> event </w:t>
      </w:r>
      <w:r w:rsidR="00E34ACA">
        <w:t>may</w:t>
      </w:r>
      <w:r w:rsidR="00C7023E">
        <w:t xml:space="preserve"> </w:t>
      </w:r>
      <w:r w:rsidR="00544C1B">
        <w:t xml:space="preserve">also </w:t>
      </w:r>
      <w:r w:rsidR="00C7023E">
        <w:t>exacerbate the loss of braking effort by reducing the available adhesion at the wheel-rail interface.</w:t>
      </w:r>
    </w:p>
    <w:p w:rsidR="002964B8" w:rsidRDefault="002964B8" w:rsidP="005E5277"/>
    <w:p w:rsidR="00081F61" w:rsidRPr="00081F61" w:rsidRDefault="00081F61" w:rsidP="005E5277">
      <w:pPr>
        <w:rPr>
          <w:i/>
        </w:rPr>
      </w:pPr>
      <w:r w:rsidRPr="00081F61">
        <w:rPr>
          <w:i/>
        </w:rPr>
        <w:t xml:space="preserve">Train </w:t>
      </w:r>
      <w:r w:rsidR="00171398">
        <w:rPr>
          <w:i/>
        </w:rPr>
        <w:t>handling</w:t>
      </w:r>
    </w:p>
    <w:p w:rsidR="0083046B" w:rsidRDefault="0083046B" w:rsidP="00483107"/>
    <w:p w:rsidR="000A621F" w:rsidRDefault="00831977" w:rsidP="00483107">
      <w:r>
        <w:t>The investigation concluded that</w:t>
      </w:r>
      <w:r w:rsidR="00EB507C">
        <w:t xml:space="preserve"> </w:t>
      </w:r>
      <w:r>
        <w:t>driv</w:t>
      </w:r>
      <w:r w:rsidR="00EB507C">
        <w:t>ing</w:t>
      </w:r>
      <w:r w:rsidR="005E5277">
        <w:t xml:space="preserve"> techniques could </w:t>
      </w:r>
      <w:r w:rsidR="00EB507C">
        <w:t xml:space="preserve">in some instances have </w:t>
      </w:r>
      <w:r w:rsidR="005E5277">
        <w:t>contribute</w:t>
      </w:r>
      <w:r w:rsidR="00EB507C">
        <w:t>d</w:t>
      </w:r>
      <w:r w:rsidR="005E5277">
        <w:t xml:space="preserve"> to the onset of </w:t>
      </w:r>
      <w:proofErr w:type="spellStart"/>
      <w:r w:rsidR="00E35E2C">
        <w:t>wheelslide</w:t>
      </w:r>
      <w:proofErr w:type="spellEnd"/>
      <w:r w:rsidR="005E5277">
        <w:t xml:space="preserve"> and a</w:t>
      </w:r>
      <w:r w:rsidR="00EF0CAB">
        <w:t xml:space="preserve">n </w:t>
      </w:r>
      <w:r w:rsidR="005E5277">
        <w:t>overrun event</w:t>
      </w:r>
      <w:r w:rsidR="00460F6F">
        <w:t xml:space="preserve">.  The very good dry braking performance of the </w:t>
      </w:r>
      <w:proofErr w:type="spellStart"/>
      <w:r w:rsidR="00A017FE">
        <w:t>Nexas</w:t>
      </w:r>
      <w:proofErr w:type="spellEnd"/>
      <w:r w:rsidR="00460F6F">
        <w:t xml:space="preserve"> may </w:t>
      </w:r>
      <w:r w:rsidR="00EB507C">
        <w:t xml:space="preserve">have </w:t>
      </w:r>
      <w:r w:rsidR="00460F6F">
        <w:t>establish</w:t>
      </w:r>
      <w:r w:rsidR="00EB507C">
        <w:t>ed</w:t>
      </w:r>
      <w:r w:rsidR="00460F6F">
        <w:t xml:space="preserve"> high driver expectation and heavy braking in more difficult conditions can induce early transition to WSP</w:t>
      </w:r>
      <w:r w:rsidR="006312BA">
        <w:t>-</w:t>
      </w:r>
      <w:r w:rsidR="009E0C70">
        <w:t>assisted braking</w:t>
      </w:r>
      <w:r w:rsidR="005E5277">
        <w:t xml:space="preserve">.  </w:t>
      </w:r>
      <w:r w:rsidR="00EB507C">
        <w:t>Enhanced guidance for driving in adverse conditions was developed in 2008</w:t>
      </w:r>
      <w:r w:rsidR="006312BA">
        <w:t>.</w:t>
      </w:r>
      <w:r w:rsidR="00EB507C">
        <w:t xml:space="preserve"> </w:t>
      </w:r>
      <w:r w:rsidR="006312BA" w:rsidRPr="0056299D">
        <w:t>H</w:t>
      </w:r>
      <w:r w:rsidR="00EB507C" w:rsidRPr="0056299D">
        <w:t>owever, the investigation concluded that train handling in adverse conditions could</w:t>
      </w:r>
      <w:r w:rsidR="00FF585F" w:rsidRPr="0056299D">
        <w:t xml:space="preserve"> </w:t>
      </w:r>
      <w:r w:rsidR="00EB507C" w:rsidRPr="0056299D">
        <w:t xml:space="preserve">continue to be </w:t>
      </w:r>
      <w:r w:rsidR="00FF585F" w:rsidRPr="0056299D">
        <w:t>imp</w:t>
      </w:r>
      <w:r w:rsidR="003711E0" w:rsidRPr="0056299D">
        <w:t>roved</w:t>
      </w:r>
      <w:r w:rsidR="0080158D" w:rsidRPr="0056299D">
        <w:t xml:space="preserve"> by</w:t>
      </w:r>
      <w:r w:rsidR="003711E0" w:rsidRPr="0056299D">
        <w:t xml:space="preserve"> providing drivers with a </w:t>
      </w:r>
      <w:r w:rsidR="0080158D" w:rsidRPr="0056299D">
        <w:t>deeper</w:t>
      </w:r>
      <w:r w:rsidR="003711E0" w:rsidRPr="0056299D">
        <w:t xml:space="preserve"> understanding of the train</w:t>
      </w:r>
      <w:r w:rsidR="00E34ACA" w:rsidRPr="0056299D">
        <w:t>’s</w:t>
      </w:r>
      <w:r w:rsidR="003711E0" w:rsidRPr="0056299D">
        <w:t xml:space="preserve"> </w:t>
      </w:r>
      <w:r w:rsidR="00A12FD2" w:rsidRPr="0056299D">
        <w:t xml:space="preserve">braking </w:t>
      </w:r>
      <w:r w:rsidR="003711E0" w:rsidRPr="0056299D">
        <w:t xml:space="preserve">systems and </w:t>
      </w:r>
      <w:r w:rsidR="00071750" w:rsidRPr="0056299D">
        <w:t xml:space="preserve">more specific guidance on </w:t>
      </w:r>
      <w:r w:rsidR="003711E0" w:rsidRPr="0056299D">
        <w:t>operational practices in reduced</w:t>
      </w:r>
      <w:r w:rsidR="006312BA" w:rsidRPr="0056299D">
        <w:t>-</w:t>
      </w:r>
      <w:r w:rsidR="003711E0" w:rsidRPr="0056299D">
        <w:t>friction conditions.</w:t>
      </w:r>
    </w:p>
    <w:p w:rsidR="005E5277" w:rsidRDefault="0083046B" w:rsidP="00483107">
      <w:r>
        <w:br w:type="page"/>
      </w:r>
    </w:p>
    <w:p w:rsidR="005D57BC" w:rsidRPr="005D57BC" w:rsidRDefault="008557BC" w:rsidP="00483107">
      <w:pPr>
        <w:rPr>
          <w:i/>
        </w:rPr>
      </w:pPr>
      <w:r>
        <w:rPr>
          <w:i/>
        </w:rPr>
        <w:lastRenderedPageBreak/>
        <w:t>Network risk management</w:t>
      </w:r>
    </w:p>
    <w:p w:rsidR="0083046B" w:rsidRDefault="0083046B" w:rsidP="00483107"/>
    <w:p w:rsidR="00720D00" w:rsidRDefault="00AB59A8" w:rsidP="00483107">
      <w:r>
        <w:t>T</w:t>
      </w:r>
      <w:r w:rsidR="00C904D9">
        <w:t xml:space="preserve">he management of train operations provides the opportunity to minimise the </w:t>
      </w:r>
      <w:r w:rsidR="004D7B7B">
        <w:t>frequency</w:t>
      </w:r>
      <w:r w:rsidR="00C904D9">
        <w:t xml:space="preserve"> of overrun and </w:t>
      </w:r>
      <w:r w:rsidR="006312BA">
        <w:t>the</w:t>
      </w:r>
      <w:r w:rsidR="00C904D9">
        <w:t xml:space="preserve"> potential </w:t>
      </w:r>
      <w:r w:rsidR="006312BA">
        <w:t xml:space="preserve">for </w:t>
      </w:r>
      <w:r w:rsidR="00C904D9">
        <w:t>adverse consequences.</w:t>
      </w:r>
      <w:r>
        <w:t xml:space="preserve">  </w:t>
      </w:r>
      <w:r w:rsidR="00C904D9">
        <w:t xml:space="preserve">To this end the previous network manager, </w:t>
      </w:r>
      <w:proofErr w:type="spellStart"/>
      <w:r w:rsidR="00C904D9">
        <w:t>Connex</w:t>
      </w:r>
      <w:proofErr w:type="spellEnd"/>
      <w:r w:rsidR="00C904D9">
        <w:t>, and the current manager, M</w:t>
      </w:r>
      <w:r>
        <w:t>TM</w:t>
      </w:r>
      <w:r w:rsidR="00C904D9">
        <w:t xml:space="preserve">, have </w:t>
      </w:r>
      <w:r w:rsidR="00676E0A">
        <w:t>used</w:t>
      </w:r>
      <w:r w:rsidR="00C904D9">
        <w:t xml:space="preserve"> a number of strategies to mitigate risk associated with </w:t>
      </w:r>
      <w:r>
        <w:t>platform overrun</w:t>
      </w:r>
      <w:r w:rsidR="00C904D9">
        <w:t>.  This has reduced the frequency of overrun.</w:t>
      </w:r>
      <w:r w:rsidR="00720D00">
        <w:t xml:space="preserve">  However, the investigation concluded that at the time of the Ormond </w:t>
      </w:r>
      <w:r w:rsidR="006312BA">
        <w:t>incident</w:t>
      </w:r>
      <w:r w:rsidR="00720D00">
        <w:t xml:space="preserve"> on </w:t>
      </w:r>
      <w:smartTag w:uri="urn:schemas-microsoft-com:office:smarttags" w:element="date">
        <w:smartTagPr>
          <w:attr w:name="Year" w:val="2009"/>
          <w:attr w:name="Day" w:val="25"/>
          <w:attr w:name="Month" w:val="2"/>
        </w:smartTagPr>
        <w:r w:rsidR="00720D00">
          <w:t>25 February 2009</w:t>
        </w:r>
      </w:smartTag>
      <w:r w:rsidR="00A961AE">
        <w:t xml:space="preserve"> there remained the potential for severe consequences and that</w:t>
      </w:r>
      <w:r w:rsidR="00720D00">
        <w:t xml:space="preserve"> the network risk management systems</w:t>
      </w:r>
      <w:r w:rsidR="000C11FD">
        <w:t xml:space="preserve"> </w:t>
      </w:r>
      <w:r w:rsidR="00720D00">
        <w:t>that were in place were inadequate.</w:t>
      </w:r>
    </w:p>
    <w:p w:rsidR="005D57BC" w:rsidRDefault="005D57BC" w:rsidP="00C8673D"/>
    <w:p w:rsidR="00720D00" w:rsidRPr="00720D00" w:rsidRDefault="00720D00" w:rsidP="00C8673D">
      <w:pPr>
        <w:rPr>
          <w:i/>
        </w:rPr>
      </w:pPr>
      <w:r w:rsidRPr="00720D00">
        <w:rPr>
          <w:i/>
        </w:rPr>
        <w:t>Other investigation conclusions</w:t>
      </w:r>
    </w:p>
    <w:p w:rsidR="0083046B" w:rsidRDefault="0083046B" w:rsidP="00C8673D"/>
    <w:p w:rsidR="00465F7B" w:rsidRDefault="00465F7B" w:rsidP="00C8673D">
      <w:r>
        <w:t xml:space="preserve">The investigation </w:t>
      </w:r>
      <w:r w:rsidR="00BB2F7E">
        <w:t xml:space="preserve">found </w:t>
      </w:r>
      <w:r>
        <w:t xml:space="preserve">that </w:t>
      </w:r>
      <w:r w:rsidR="00BB2F7E">
        <w:t>performance requirements for braking in low</w:t>
      </w:r>
      <w:r w:rsidR="00720D00">
        <w:t>-</w:t>
      </w:r>
      <w:r w:rsidR="00BB2F7E">
        <w:t>adhesion conditions were not adequately defined within</w:t>
      </w:r>
      <w:r w:rsidR="00F20AFB">
        <w:t xml:space="preserve"> the </w:t>
      </w:r>
      <w:r w:rsidR="00BB2F7E">
        <w:t>procurement documentation</w:t>
      </w:r>
      <w:r w:rsidR="00F20AFB">
        <w:t xml:space="preserve"> for the train</w:t>
      </w:r>
      <w:r w:rsidR="00BB2F7E">
        <w:t xml:space="preserve">.  The investigation also </w:t>
      </w:r>
      <w:r w:rsidR="00F20AFB">
        <w:t>found</w:t>
      </w:r>
      <w:r w:rsidR="00BB2F7E">
        <w:t xml:space="preserve"> that acceptance testing did not fully verify the braking performance of the </w:t>
      </w:r>
      <w:proofErr w:type="spellStart"/>
      <w:r w:rsidR="00A017FE">
        <w:t>Nexas</w:t>
      </w:r>
      <w:proofErr w:type="spellEnd"/>
      <w:r w:rsidR="00BB2F7E">
        <w:t xml:space="preserve"> </w:t>
      </w:r>
      <w:r w:rsidR="00460F6F">
        <w:t>for some</w:t>
      </w:r>
      <w:r w:rsidR="00BB2F7E">
        <w:t xml:space="preserve"> conditions</w:t>
      </w:r>
      <w:r w:rsidR="00460F6F">
        <w:t xml:space="preserve"> </w:t>
      </w:r>
      <w:r w:rsidR="00294894">
        <w:t xml:space="preserve">that were later to be </w:t>
      </w:r>
      <w:r w:rsidR="00460F6F">
        <w:t>experienced in</w:t>
      </w:r>
      <w:r w:rsidR="00294894">
        <w:t xml:space="preserve"> </w:t>
      </w:r>
      <w:r w:rsidR="00460F6F">
        <w:t>service</w:t>
      </w:r>
      <w:r w:rsidR="00BB2F7E">
        <w:t>.</w:t>
      </w:r>
    </w:p>
    <w:p w:rsidR="0083046B" w:rsidRDefault="0083046B" w:rsidP="00C8673D"/>
    <w:p w:rsidR="009E0C70" w:rsidRDefault="00BB2F7E" w:rsidP="00C8673D">
      <w:r>
        <w:t>The investigation</w:t>
      </w:r>
      <w:r w:rsidR="00F20AFB">
        <w:t xml:space="preserve"> </w:t>
      </w:r>
      <w:r>
        <w:t xml:space="preserve">concluded that the </w:t>
      </w:r>
      <w:r w:rsidR="00720D00">
        <w:t xml:space="preserve">purpose of conducting full wet-track testing of trains involved in an overrun event was unclear.  </w:t>
      </w:r>
      <w:r w:rsidR="0006649D">
        <w:t xml:space="preserve">To date, in no case of post-overrun testing has a </w:t>
      </w:r>
      <w:proofErr w:type="spellStart"/>
      <w:r w:rsidR="00A017FE">
        <w:t>Nexas</w:t>
      </w:r>
      <w:proofErr w:type="spellEnd"/>
      <w:r w:rsidR="0006649D">
        <w:t xml:space="preserve"> train been found to have had a defect </w:t>
      </w:r>
      <w:r w:rsidR="00B31960">
        <w:t xml:space="preserve">that </w:t>
      </w:r>
      <w:r w:rsidR="0006649D">
        <w:t xml:space="preserve">significantly contributed to </w:t>
      </w:r>
      <w:r w:rsidR="00911184">
        <w:t>the</w:t>
      </w:r>
      <w:r w:rsidR="0006649D">
        <w:t xml:space="preserve"> event.  Train behaviours are systemic to the fleet and not particular to individual </w:t>
      </w:r>
      <w:r w:rsidR="00A12FD2">
        <w:t>car-sets</w:t>
      </w:r>
      <w:r w:rsidR="0006649D">
        <w:t>.</w:t>
      </w:r>
    </w:p>
    <w:p w:rsidR="00465F7B" w:rsidRDefault="00465F7B" w:rsidP="00C8673D"/>
    <w:p w:rsidR="00C8673D" w:rsidRPr="00465F7B" w:rsidRDefault="00C8673D" w:rsidP="00C8673D">
      <w:pPr>
        <w:rPr>
          <w:i/>
        </w:rPr>
      </w:pPr>
      <w:r w:rsidRPr="00465F7B">
        <w:rPr>
          <w:i/>
        </w:rPr>
        <w:t>Safety actions</w:t>
      </w:r>
      <w:r w:rsidR="00276AD7" w:rsidRPr="00465F7B">
        <w:rPr>
          <w:i/>
        </w:rPr>
        <w:t xml:space="preserve"> taken since the events</w:t>
      </w:r>
    </w:p>
    <w:p w:rsidR="0083046B" w:rsidRDefault="0083046B" w:rsidP="00C8673D"/>
    <w:p w:rsidR="00276AD7" w:rsidRDefault="006312BA" w:rsidP="00C8673D">
      <w:r>
        <w:t xml:space="preserve">Following </w:t>
      </w:r>
      <w:r w:rsidR="00AB59A8">
        <w:t>the overrun events in February</w:t>
      </w:r>
      <w:r>
        <w:t xml:space="preserve"> and </w:t>
      </w:r>
      <w:r w:rsidR="00AB59A8">
        <w:t xml:space="preserve">March 2009, the </w:t>
      </w:r>
      <w:r w:rsidR="00F20AFB">
        <w:t>rail</w:t>
      </w:r>
      <w:r w:rsidR="00AB59A8">
        <w:t xml:space="preserve"> operator</w:t>
      </w:r>
      <w:r w:rsidR="00F20AFB">
        <w:t xml:space="preserve">s </w:t>
      </w:r>
      <w:r w:rsidR="005D57BC">
        <w:t xml:space="preserve">introduced new </w:t>
      </w:r>
      <w:r>
        <w:t xml:space="preserve">operating procedures </w:t>
      </w:r>
      <w:r w:rsidR="005D57BC">
        <w:t xml:space="preserve">and reinforced a number of </w:t>
      </w:r>
      <w:r>
        <w:t>others</w:t>
      </w:r>
      <w:r w:rsidR="005D57BC">
        <w:t xml:space="preserve">.  Such mitigating strategies have included speed restrictions </w:t>
      </w:r>
      <w:r w:rsidR="00A12FD2">
        <w:t xml:space="preserve">for </w:t>
      </w:r>
      <w:proofErr w:type="spellStart"/>
      <w:r w:rsidR="00A12FD2">
        <w:t>Nexas</w:t>
      </w:r>
      <w:proofErr w:type="spellEnd"/>
      <w:r w:rsidR="00A12FD2">
        <w:t xml:space="preserve"> trains at several locations</w:t>
      </w:r>
      <w:r w:rsidR="005D57BC">
        <w:t>.</w:t>
      </w:r>
      <w:r w:rsidR="00676E0A">
        <w:t xml:space="preserve">  The roll-out of defensive driving training to existing drivers was also completed in 2009.</w:t>
      </w:r>
    </w:p>
    <w:p w:rsidR="005D57BC" w:rsidRDefault="005D57BC" w:rsidP="00C8673D"/>
    <w:p w:rsidR="005D57BC" w:rsidRDefault="00465F7B" w:rsidP="005D57BC">
      <w:pPr>
        <w:rPr>
          <w:lang w:val="en-US"/>
        </w:rPr>
      </w:pPr>
      <w:r>
        <w:rPr>
          <w:lang w:val="en-US"/>
        </w:rPr>
        <w:t>MTM has advised that</w:t>
      </w:r>
      <w:r w:rsidR="0080158D">
        <w:rPr>
          <w:lang w:val="en-US"/>
        </w:rPr>
        <w:t xml:space="preserve"> s</w:t>
      </w:r>
      <w:r>
        <w:rPr>
          <w:lang w:val="en-US"/>
        </w:rPr>
        <w:t>and</w:t>
      </w:r>
      <w:r w:rsidR="00A12FD2">
        <w:rPr>
          <w:lang w:val="en-US"/>
        </w:rPr>
        <w:t>ing devices</w:t>
      </w:r>
      <w:r>
        <w:rPr>
          <w:rStyle w:val="FootnoteReference"/>
          <w:lang w:val="en-US"/>
        </w:rPr>
        <w:footnoteReference w:id="4"/>
      </w:r>
      <w:r>
        <w:rPr>
          <w:lang w:val="en-US"/>
        </w:rPr>
        <w:t xml:space="preserve"> </w:t>
      </w:r>
      <w:r w:rsidR="00482699">
        <w:rPr>
          <w:lang w:val="en-US"/>
        </w:rPr>
        <w:t>have been</w:t>
      </w:r>
      <w:r w:rsidR="0080158D">
        <w:rPr>
          <w:lang w:val="en-US"/>
        </w:rPr>
        <w:t xml:space="preserve"> fitted </w:t>
      </w:r>
      <w:r>
        <w:rPr>
          <w:lang w:val="en-US"/>
        </w:rPr>
        <w:t xml:space="preserve">to the </w:t>
      </w:r>
      <w:proofErr w:type="spellStart"/>
      <w:r w:rsidR="00A017FE">
        <w:rPr>
          <w:lang w:val="en-US"/>
        </w:rPr>
        <w:t>Nexas</w:t>
      </w:r>
      <w:proofErr w:type="spellEnd"/>
      <w:r>
        <w:rPr>
          <w:lang w:val="en-US"/>
        </w:rPr>
        <w:t xml:space="preserve"> fleet, with implementation completed </w:t>
      </w:r>
      <w:r w:rsidR="00482699">
        <w:rPr>
          <w:lang w:val="en-US"/>
        </w:rPr>
        <w:t xml:space="preserve">on </w:t>
      </w:r>
      <w:smartTag w:uri="urn:schemas-microsoft-com:office:smarttags" w:element="date">
        <w:smartTagPr>
          <w:attr w:name="Year" w:val="2011"/>
          <w:attr w:name="Day" w:val="18"/>
          <w:attr w:name="Month" w:val="6"/>
        </w:smartTagPr>
        <w:r w:rsidR="00482699">
          <w:rPr>
            <w:lang w:val="en-US"/>
          </w:rPr>
          <w:t>18 June</w:t>
        </w:r>
        <w:r>
          <w:rPr>
            <w:lang w:val="en-US"/>
          </w:rPr>
          <w:t xml:space="preserve"> 2011</w:t>
        </w:r>
      </w:smartTag>
      <w:r>
        <w:rPr>
          <w:lang w:val="en-US"/>
        </w:rPr>
        <w:t xml:space="preserve">.  </w:t>
      </w:r>
      <w:r w:rsidR="005D57BC">
        <w:rPr>
          <w:lang w:val="en-US"/>
        </w:rPr>
        <w:t xml:space="preserve">MTM </w:t>
      </w:r>
      <w:r>
        <w:rPr>
          <w:lang w:val="en-US"/>
        </w:rPr>
        <w:t xml:space="preserve">has </w:t>
      </w:r>
      <w:r w:rsidR="005D57BC">
        <w:rPr>
          <w:lang w:val="en-US"/>
        </w:rPr>
        <w:t>concluded that based on international experience and local testing, the application of sand to the wheel-rail interface should eliminate most overruns caused by low</w:t>
      </w:r>
      <w:r w:rsidR="00F20AFB">
        <w:rPr>
          <w:lang w:val="en-US"/>
        </w:rPr>
        <w:t>-</w:t>
      </w:r>
      <w:r w:rsidR="005D57BC">
        <w:rPr>
          <w:lang w:val="en-US"/>
        </w:rPr>
        <w:t>adhesion conditions.</w:t>
      </w:r>
    </w:p>
    <w:p w:rsidR="005D57BC" w:rsidRDefault="005D57BC" w:rsidP="00C8673D"/>
    <w:p w:rsidR="00C8673D" w:rsidRPr="00465F7B" w:rsidRDefault="00276AD7" w:rsidP="00C8673D">
      <w:pPr>
        <w:rPr>
          <w:i/>
        </w:rPr>
      </w:pPr>
      <w:r w:rsidRPr="00465F7B">
        <w:rPr>
          <w:i/>
        </w:rPr>
        <w:t>R</w:t>
      </w:r>
      <w:r w:rsidR="00C8673D" w:rsidRPr="00465F7B">
        <w:rPr>
          <w:i/>
        </w:rPr>
        <w:t>ecommendations</w:t>
      </w:r>
    </w:p>
    <w:p w:rsidR="0083046B" w:rsidRDefault="0083046B" w:rsidP="00911184"/>
    <w:p w:rsidR="00911184" w:rsidRDefault="00911184" w:rsidP="00911184">
      <w:r>
        <w:t>The investigation makes recommendations to Metro Trains Melbourne in the areas of train performance monitoring</w:t>
      </w:r>
      <w:r w:rsidR="0080158D">
        <w:t>,</w:t>
      </w:r>
      <w:r>
        <w:t xml:space="preserve"> track condition monitoring</w:t>
      </w:r>
      <w:r w:rsidR="0080158D">
        <w:t xml:space="preserve"> </w:t>
      </w:r>
      <w:r w:rsidR="0080158D" w:rsidRPr="0056299D">
        <w:t>and driver training</w:t>
      </w:r>
      <w:r>
        <w:t>.</w:t>
      </w:r>
    </w:p>
    <w:p w:rsidR="00952858" w:rsidRDefault="00952858" w:rsidP="00483107"/>
    <w:p w:rsidR="003F22E0" w:rsidRDefault="00C904D9" w:rsidP="00483107">
      <w:r>
        <w:t xml:space="preserve">The investigation </w:t>
      </w:r>
      <w:r w:rsidR="00465F7B">
        <w:t>makes recommendation</w:t>
      </w:r>
      <w:r w:rsidR="003F22E0">
        <w:t xml:space="preserve">s to the Department of Transport </w:t>
      </w:r>
      <w:r w:rsidR="00294894">
        <w:t xml:space="preserve">and Metro Trains Melbourne </w:t>
      </w:r>
      <w:r w:rsidR="00465F7B">
        <w:t xml:space="preserve">in the area </w:t>
      </w:r>
      <w:r w:rsidR="006312BA">
        <w:t xml:space="preserve">of </w:t>
      </w:r>
      <w:r w:rsidR="00911184">
        <w:t xml:space="preserve">rolling stock </w:t>
      </w:r>
      <w:r w:rsidR="00656771">
        <w:t>procurement</w:t>
      </w:r>
      <w:r w:rsidR="006312BA">
        <w:t>,</w:t>
      </w:r>
      <w:r w:rsidR="00911184">
        <w:t xml:space="preserve"> </w:t>
      </w:r>
      <w:r w:rsidR="00EF0CAB">
        <w:t xml:space="preserve">including the definition of </w:t>
      </w:r>
      <w:r w:rsidR="000D5D8A">
        <w:t xml:space="preserve">performance </w:t>
      </w:r>
      <w:r w:rsidR="00465F7B">
        <w:t xml:space="preserve">requirements </w:t>
      </w:r>
      <w:r w:rsidR="003F22E0">
        <w:t xml:space="preserve">and </w:t>
      </w:r>
      <w:r w:rsidR="00656771">
        <w:t>whole-of-</w:t>
      </w:r>
      <w:r w:rsidR="003F22E0">
        <w:t>train</w:t>
      </w:r>
      <w:r w:rsidR="000D5D8A">
        <w:t xml:space="preserve"> acceptance </w:t>
      </w:r>
      <w:r w:rsidR="0073660A">
        <w:t>criteria</w:t>
      </w:r>
      <w:r w:rsidR="003F22E0">
        <w:t>.</w:t>
      </w:r>
    </w:p>
    <w:p w:rsidR="003F22E0" w:rsidRDefault="003F22E0" w:rsidP="00483107"/>
    <w:p w:rsidR="003F22E0" w:rsidRDefault="003F22E0" w:rsidP="00483107"/>
    <w:p w:rsidR="006B2E66" w:rsidRDefault="00294894" w:rsidP="00483107">
      <w:r>
        <w:br w:type="page"/>
      </w:r>
    </w:p>
    <w:p w:rsidR="0010280D" w:rsidRPr="00C7694A" w:rsidRDefault="00931577" w:rsidP="00E24249">
      <w:pPr>
        <w:pStyle w:val="Heading1"/>
        <w:rPr>
          <w:szCs w:val="16"/>
        </w:rPr>
      </w:pPr>
      <w:r>
        <w:lastRenderedPageBreak/>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302131152"/>
      <w:bookmarkEnd w:id="1"/>
      <w:r w:rsidR="00A233A8">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E51B8" w:rsidRPr="001E51B8" w:rsidRDefault="00B53F4F" w:rsidP="001E51B8">
      <w:pPr>
        <w:pStyle w:val="Heading2"/>
        <w:rPr>
          <w:lang w:val="en-US"/>
        </w:rPr>
      </w:pPr>
      <w:bookmarkStart w:id="39" w:name="_Toc134462823"/>
      <w:bookmarkStart w:id="40" w:name="_Toc302131153"/>
      <w:r>
        <w:rPr>
          <w:lang w:val="en-US"/>
        </w:rPr>
        <w:t>Background</w:t>
      </w:r>
      <w:bookmarkEnd w:id="40"/>
    </w:p>
    <w:p w:rsidR="0002732F" w:rsidRDefault="003122B6" w:rsidP="001E51B8">
      <w:pPr>
        <w:rPr>
          <w:lang w:val="en-US"/>
        </w:rPr>
      </w:pPr>
      <w:r>
        <w:rPr>
          <w:lang w:val="en-US"/>
        </w:rPr>
        <w:t xml:space="preserve">The </w:t>
      </w:r>
      <w:proofErr w:type="spellStart"/>
      <w:r w:rsidR="006312BA">
        <w:rPr>
          <w:lang w:val="en-US"/>
        </w:rPr>
        <w:t>Nexas</w:t>
      </w:r>
      <w:proofErr w:type="spellEnd"/>
      <w:r w:rsidR="006312BA">
        <w:rPr>
          <w:lang w:val="en-US"/>
        </w:rPr>
        <w:t xml:space="preserve"> </w:t>
      </w:r>
      <w:r w:rsidR="00F2608D">
        <w:rPr>
          <w:lang w:val="en-US"/>
        </w:rPr>
        <w:t>was</w:t>
      </w:r>
      <w:r w:rsidR="006B56B1">
        <w:rPr>
          <w:lang w:val="en-US"/>
        </w:rPr>
        <w:t xml:space="preserve"> </w:t>
      </w:r>
      <w:r w:rsidR="0002732F">
        <w:rPr>
          <w:lang w:val="en-US"/>
        </w:rPr>
        <w:t xml:space="preserve">introduced into service on the </w:t>
      </w:r>
      <w:smartTag w:uri="urn:schemas-microsoft-com:office:smarttags" w:element="City">
        <w:smartTag w:uri="urn:schemas-microsoft-com:office:smarttags" w:element="place">
          <w:r w:rsidR="0002732F">
            <w:rPr>
              <w:lang w:val="en-US"/>
            </w:rPr>
            <w:t>Melbourne</w:t>
          </w:r>
        </w:smartTag>
      </w:smartTag>
      <w:r w:rsidR="0002732F">
        <w:rPr>
          <w:lang w:val="en-US"/>
        </w:rPr>
        <w:t xml:space="preserve"> metropolitan network </w:t>
      </w:r>
      <w:r w:rsidR="006B56B1">
        <w:rPr>
          <w:lang w:val="en-US"/>
        </w:rPr>
        <w:t>in</w:t>
      </w:r>
      <w:r w:rsidR="0002732F">
        <w:rPr>
          <w:lang w:val="en-US"/>
        </w:rPr>
        <w:t xml:space="preserve"> 2003</w:t>
      </w:r>
      <w:r w:rsidR="00341188">
        <w:rPr>
          <w:lang w:val="en-US"/>
        </w:rPr>
        <w:t>; th</w:t>
      </w:r>
      <w:r w:rsidR="005F1C83">
        <w:rPr>
          <w:lang w:val="en-US"/>
        </w:rPr>
        <w:t>e</w:t>
      </w:r>
      <w:r w:rsidR="00A961AE">
        <w:rPr>
          <w:lang w:val="en-US"/>
        </w:rPr>
        <w:t xml:space="preserve"> type </w:t>
      </w:r>
      <w:r w:rsidR="006312BA">
        <w:rPr>
          <w:lang w:val="en-US"/>
        </w:rPr>
        <w:t xml:space="preserve">name </w:t>
      </w:r>
      <w:r w:rsidR="00341188">
        <w:rPr>
          <w:lang w:val="en-US"/>
        </w:rPr>
        <w:t>having been</w:t>
      </w:r>
      <w:r w:rsidR="004D6708">
        <w:rPr>
          <w:lang w:val="en-US"/>
        </w:rPr>
        <w:t xml:space="preserve"> derived from </w:t>
      </w:r>
      <w:r w:rsidR="00E86DCB">
        <w:rPr>
          <w:lang w:val="en-US"/>
        </w:rPr>
        <w:t>the</w:t>
      </w:r>
      <w:r w:rsidR="004D6708">
        <w:rPr>
          <w:lang w:val="en-US"/>
        </w:rPr>
        <w:t xml:space="preserve"> original project customer</w:t>
      </w:r>
      <w:r w:rsidR="00522001">
        <w:rPr>
          <w:lang w:val="en-US"/>
        </w:rPr>
        <w:t>,</w:t>
      </w:r>
      <w:r w:rsidR="004D6708">
        <w:rPr>
          <w:lang w:val="en-US"/>
        </w:rPr>
        <w:t xml:space="preserve"> National Express </w:t>
      </w:r>
      <w:r w:rsidR="00650540">
        <w:rPr>
          <w:lang w:val="en-US"/>
        </w:rPr>
        <w:t xml:space="preserve">Group </w:t>
      </w:r>
      <w:r w:rsidR="004D6708">
        <w:rPr>
          <w:lang w:val="en-US"/>
        </w:rPr>
        <w:t>Australia</w:t>
      </w:r>
      <w:r w:rsidR="00341188">
        <w:rPr>
          <w:lang w:val="en-US"/>
        </w:rPr>
        <w:t>.  Th</w:t>
      </w:r>
      <w:r w:rsidR="005F1C83">
        <w:rPr>
          <w:lang w:val="en-US"/>
        </w:rPr>
        <w:t>is</w:t>
      </w:r>
      <w:r w:rsidR="00341188">
        <w:rPr>
          <w:lang w:val="en-US"/>
        </w:rPr>
        <w:t xml:space="preserve"> name</w:t>
      </w:r>
      <w:r w:rsidR="006312BA">
        <w:rPr>
          <w:lang w:val="en-US"/>
        </w:rPr>
        <w:t xml:space="preserve"> </w:t>
      </w:r>
      <w:r w:rsidR="002B7007">
        <w:rPr>
          <w:lang w:val="en-US"/>
        </w:rPr>
        <w:t xml:space="preserve">subsequently fell out of use </w:t>
      </w:r>
      <w:r w:rsidR="00FF28C8">
        <w:rPr>
          <w:lang w:val="en-US"/>
        </w:rPr>
        <w:t>and</w:t>
      </w:r>
      <w:r w:rsidR="002B7007">
        <w:rPr>
          <w:lang w:val="en-US"/>
        </w:rPr>
        <w:t xml:space="preserve"> was not replaced.  </w:t>
      </w:r>
      <w:r w:rsidR="00341188">
        <w:rPr>
          <w:lang w:val="en-US"/>
        </w:rPr>
        <w:t>However, g</w:t>
      </w:r>
      <w:r w:rsidR="002B7007">
        <w:rPr>
          <w:lang w:val="en-US"/>
        </w:rPr>
        <w:t xml:space="preserve">iven the absence of any other train model descriptor, </w:t>
      </w:r>
      <w:proofErr w:type="spellStart"/>
      <w:r w:rsidR="004A1237">
        <w:rPr>
          <w:lang w:val="en-US"/>
        </w:rPr>
        <w:t>Nexas</w:t>
      </w:r>
      <w:proofErr w:type="spellEnd"/>
      <w:r w:rsidR="004A1237">
        <w:rPr>
          <w:lang w:val="en-US"/>
        </w:rPr>
        <w:t xml:space="preserve"> </w:t>
      </w:r>
      <w:r w:rsidR="002B7007">
        <w:rPr>
          <w:lang w:val="en-US"/>
        </w:rPr>
        <w:t>is used throughout this report to designate the Siemens</w:t>
      </w:r>
      <w:r w:rsidR="006312BA">
        <w:rPr>
          <w:lang w:val="en-US"/>
        </w:rPr>
        <w:t>-</w:t>
      </w:r>
      <w:r w:rsidR="002B7007">
        <w:rPr>
          <w:lang w:val="en-US"/>
        </w:rPr>
        <w:t xml:space="preserve">manufactured trains delivered for the </w:t>
      </w:r>
      <w:smartTag w:uri="urn:schemas-microsoft-com:office:smarttags" w:element="City">
        <w:smartTag w:uri="urn:schemas-microsoft-com:office:smarttags" w:element="place">
          <w:r w:rsidR="002B7007">
            <w:rPr>
              <w:lang w:val="en-US"/>
            </w:rPr>
            <w:t>Melbourne</w:t>
          </w:r>
        </w:smartTag>
      </w:smartTag>
      <w:r w:rsidR="002B7007">
        <w:rPr>
          <w:lang w:val="en-US"/>
        </w:rPr>
        <w:t xml:space="preserve"> </w:t>
      </w:r>
      <w:r w:rsidR="00650540">
        <w:rPr>
          <w:lang w:val="en-US"/>
        </w:rPr>
        <w:t>m</w:t>
      </w:r>
      <w:r w:rsidR="002B7007">
        <w:rPr>
          <w:lang w:val="en-US"/>
        </w:rPr>
        <w:t>etropolitan network between 2003 and 2006.</w:t>
      </w:r>
    </w:p>
    <w:p w:rsidR="00E86DCB" w:rsidRDefault="00E86DCB" w:rsidP="001E51B8">
      <w:pPr>
        <w:rPr>
          <w:lang w:val="en-US"/>
        </w:rPr>
      </w:pPr>
    </w:p>
    <w:p w:rsidR="00F26D67" w:rsidRDefault="009E6253" w:rsidP="004F1717">
      <w:pPr>
        <w:rPr>
          <w:lang w:val="en-US"/>
        </w:rPr>
      </w:pPr>
      <w:r>
        <w:rPr>
          <w:lang w:val="en-US"/>
        </w:rPr>
        <w:t xml:space="preserve">Since its introduction, the </w:t>
      </w:r>
      <w:proofErr w:type="spellStart"/>
      <w:r w:rsidR="00A017FE">
        <w:rPr>
          <w:lang w:val="en-US"/>
        </w:rPr>
        <w:t>Nexas</w:t>
      </w:r>
      <w:proofErr w:type="spellEnd"/>
      <w:r>
        <w:rPr>
          <w:lang w:val="en-US"/>
        </w:rPr>
        <w:t xml:space="preserve"> has been involved in a relatively high number of reported overrun incidents when compared to other train types on the network.</w:t>
      </w:r>
      <w:r w:rsidR="00650540">
        <w:rPr>
          <w:lang w:val="en-US"/>
        </w:rPr>
        <w:t xml:space="preserve">  </w:t>
      </w:r>
      <w:r w:rsidR="001E51B8" w:rsidRPr="001E51B8">
        <w:rPr>
          <w:lang w:val="en-US"/>
        </w:rPr>
        <w:t xml:space="preserve">Concerns </w:t>
      </w:r>
      <w:r w:rsidR="00341188">
        <w:rPr>
          <w:lang w:val="en-US"/>
        </w:rPr>
        <w:t xml:space="preserve">increased </w:t>
      </w:r>
      <w:r w:rsidR="001E51B8" w:rsidRPr="001E51B8">
        <w:rPr>
          <w:lang w:val="en-US"/>
        </w:rPr>
        <w:t xml:space="preserve">in late 2006 and early 2007 after a series of </w:t>
      </w:r>
      <w:r w:rsidR="0002732F">
        <w:rPr>
          <w:lang w:val="en-US"/>
        </w:rPr>
        <w:t xml:space="preserve">platform </w:t>
      </w:r>
      <w:r w:rsidR="001E51B8" w:rsidRPr="001E51B8">
        <w:rPr>
          <w:lang w:val="en-US"/>
        </w:rPr>
        <w:t>overrun events</w:t>
      </w:r>
      <w:r w:rsidR="004211D2">
        <w:rPr>
          <w:lang w:val="en-US"/>
        </w:rPr>
        <w:t xml:space="preserve"> </w:t>
      </w:r>
      <w:r w:rsidR="00341188">
        <w:rPr>
          <w:lang w:val="en-US"/>
        </w:rPr>
        <w:t>that</w:t>
      </w:r>
      <w:r w:rsidR="001E51B8" w:rsidRPr="001E51B8">
        <w:rPr>
          <w:lang w:val="en-US"/>
        </w:rPr>
        <w:t xml:space="preserve"> </w:t>
      </w:r>
      <w:r w:rsidR="00650540">
        <w:rPr>
          <w:lang w:val="en-US"/>
        </w:rPr>
        <w:t xml:space="preserve">also </w:t>
      </w:r>
      <w:r w:rsidR="001E51B8" w:rsidRPr="001E51B8">
        <w:rPr>
          <w:lang w:val="en-US"/>
        </w:rPr>
        <w:t xml:space="preserve">led to a significant </w:t>
      </w:r>
      <w:r w:rsidR="00A961AE">
        <w:rPr>
          <w:lang w:val="en-US"/>
        </w:rPr>
        <w:t>number of</w:t>
      </w:r>
      <w:r w:rsidR="001E51B8" w:rsidRPr="001E51B8">
        <w:rPr>
          <w:lang w:val="en-US"/>
        </w:rPr>
        <w:t xml:space="preserve"> </w:t>
      </w:r>
      <w:proofErr w:type="spellStart"/>
      <w:r w:rsidR="00A017FE">
        <w:rPr>
          <w:lang w:val="en-US"/>
        </w:rPr>
        <w:t>Nexas</w:t>
      </w:r>
      <w:proofErr w:type="spellEnd"/>
      <w:r w:rsidR="001E51B8" w:rsidRPr="001E51B8">
        <w:rPr>
          <w:lang w:val="en-US"/>
        </w:rPr>
        <w:t xml:space="preserve"> </w:t>
      </w:r>
      <w:r w:rsidR="00A961AE">
        <w:rPr>
          <w:lang w:val="en-US"/>
        </w:rPr>
        <w:t>trains</w:t>
      </w:r>
      <w:r w:rsidR="00700189">
        <w:rPr>
          <w:lang w:val="en-US"/>
        </w:rPr>
        <w:t xml:space="preserve"> being </w:t>
      </w:r>
      <w:r w:rsidR="00A233A8">
        <w:rPr>
          <w:lang w:val="en-US"/>
        </w:rPr>
        <w:t xml:space="preserve">temporarily </w:t>
      </w:r>
      <w:r w:rsidR="00700189">
        <w:rPr>
          <w:lang w:val="en-US"/>
        </w:rPr>
        <w:t>withdrawn from service.</w:t>
      </w:r>
      <w:r w:rsidR="004A0CC1">
        <w:rPr>
          <w:lang w:val="en-US"/>
        </w:rPr>
        <w:t xml:space="preserve">  Th</w:t>
      </w:r>
      <w:r w:rsidR="00F2608D">
        <w:rPr>
          <w:lang w:val="en-US"/>
        </w:rPr>
        <w:t>ese</w:t>
      </w:r>
      <w:r w:rsidR="004211D2">
        <w:rPr>
          <w:lang w:val="en-US"/>
        </w:rPr>
        <w:t xml:space="preserve"> overruns </w:t>
      </w:r>
      <w:r w:rsidR="004A0CC1">
        <w:rPr>
          <w:lang w:val="en-US"/>
        </w:rPr>
        <w:t xml:space="preserve">resulted in more intensive investigations by the </w:t>
      </w:r>
      <w:r w:rsidR="008F65EE">
        <w:rPr>
          <w:lang w:val="en-US"/>
        </w:rPr>
        <w:t>rail operator</w:t>
      </w:r>
      <w:r w:rsidR="00341188">
        <w:rPr>
          <w:lang w:val="en-US"/>
        </w:rPr>
        <w:t xml:space="preserve"> (</w:t>
      </w:r>
      <w:r w:rsidR="00650540">
        <w:rPr>
          <w:lang w:val="en-US"/>
        </w:rPr>
        <w:t xml:space="preserve">at that time </w:t>
      </w:r>
      <w:proofErr w:type="spellStart"/>
      <w:r w:rsidR="00650540">
        <w:rPr>
          <w:lang w:val="en-US"/>
        </w:rPr>
        <w:t>Connex</w:t>
      </w:r>
      <w:proofErr w:type="spellEnd"/>
      <w:r w:rsidR="00341188">
        <w:rPr>
          <w:lang w:val="en-US"/>
        </w:rPr>
        <w:t>)</w:t>
      </w:r>
      <w:r w:rsidR="00A961AE">
        <w:rPr>
          <w:lang w:val="en-US"/>
        </w:rPr>
        <w:t xml:space="preserve">, </w:t>
      </w:r>
      <w:r w:rsidR="00423251">
        <w:rPr>
          <w:lang w:val="en-US"/>
        </w:rPr>
        <w:t xml:space="preserve">the </w:t>
      </w:r>
      <w:r w:rsidR="008F65EE">
        <w:rPr>
          <w:lang w:val="en-US"/>
        </w:rPr>
        <w:t>train manufacturer and</w:t>
      </w:r>
      <w:r w:rsidR="00423251">
        <w:rPr>
          <w:lang w:val="en-US"/>
        </w:rPr>
        <w:t xml:space="preserve"> the</w:t>
      </w:r>
      <w:r w:rsidR="008F65EE">
        <w:rPr>
          <w:lang w:val="en-US"/>
        </w:rPr>
        <w:t xml:space="preserve"> braking system supplier</w:t>
      </w:r>
      <w:r w:rsidR="00A961AE">
        <w:rPr>
          <w:lang w:val="en-US"/>
        </w:rPr>
        <w:t>,</w:t>
      </w:r>
      <w:r w:rsidR="00F2608D">
        <w:rPr>
          <w:lang w:val="en-US"/>
        </w:rPr>
        <w:t xml:space="preserve"> </w:t>
      </w:r>
      <w:r w:rsidR="00341188">
        <w:rPr>
          <w:lang w:val="en-US"/>
        </w:rPr>
        <w:t xml:space="preserve">with </w:t>
      </w:r>
      <w:r w:rsidR="00F2608D">
        <w:rPr>
          <w:lang w:val="en-US"/>
        </w:rPr>
        <w:t>a</w:t>
      </w:r>
      <w:r w:rsidR="00004E02">
        <w:rPr>
          <w:lang w:val="en-US"/>
        </w:rPr>
        <w:t xml:space="preserve"> range of potential c</w:t>
      </w:r>
      <w:r w:rsidR="003122B6">
        <w:rPr>
          <w:lang w:val="en-US"/>
        </w:rPr>
        <w:t xml:space="preserve">ontributing </w:t>
      </w:r>
      <w:r w:rsidR="00004E02">
        <w:rPr>
          <w:lang w:val="en-US"/>
        </w:rPr>
        <w:t xml:space="preserve">factors </w:t>
      </w:r>
      <w:r w:rsidR="00341188">
        <w:rPr>
          <w:lang w:val="en-US"/>
        </w:rPr>
        <w:t>being</w:t>
      </w:r>
      <w:r w:rsidR="00004E02">
        <w:rPr>
          <w:lang w:val="en-US"/>
        </w:rPr>
        <w:t xml:space="preserve"> </w:t>
      </w:r>
      <w:r w:rsidR="003122B6">
        <w:rPr>
          <w:lang w:val="en-US"/>
        </w:rPr>
        <w:t>identified</w:t>
      </w:r>
      <w:r w:rsidR="00F26D67">
        <w:rPr>
          <w:lang w:val="en-US"/>
        </w:rPr>
        <w:t>.</w:t>
      </w:r>
    </w:p>
    <w:p w:rsidR="00F26D67" w:rsidRDefault="00F26D67" w:rsidP="004F1717">
      <w:pPr>
        <w:rPr>
          <w:lang w:val="en-US"/>
        </w:rPr>
      </w:pPr>
    </w:p>
    <w:p w:rsidR="003122B6" w:rsidRDefault="00A233A8" w:rsidP="004F1717">
      <w:pPr>
        <w:rPr>
          <w:lang w:val="en-US"/>
        </w:rPr>
      </w:pPr>
      <w:r>
        <w:rPr>
          <w:lang w:val="en-US"/>
        </w:rPr>
        <w:t xml:space="preserve">As a result </w:t>
      </w:r>
      <w:r w:rsidR="00B75B77">
        <w:rPr>
          <w:lang w:val="en-US"/>
        </w:rPr>
        <w:t xml:space="preserve">of </w:t>
      </w:r>
      <w:r w:rsidR="004211D2">
        <w:rPr>
          <w:lang w:val="en-US"/>
        </w:rPr>
        <w:t xml:space="preserve">the </w:t>
      </w:r>
      <w:r w:rsidR="00B75B77">
        <w:rPr>
          <w:lang w:val="en-US"/>
        </w:rPr>
        <w:t>investigations</w:t>
      </w:r>
      <w:r w:rsidR="00960F23">
        <w:rPr>
          <w:lang w:val="en-US"/>
        </w:rPr>
        <w:t xml:space="preserve"> during 2007,</w:t>
      </w:r>
      <w:r w:rsidR="00B75B77">
        <w:rPr>
          <w:lang w:val="en-US"/>
        </w:rPr>
        <w:t xml:space="preserve"> a number of remedial actions were taken and the frequency of </w:t>
      </w:r>
      <w:proofErr w:type="spellStart"/>
      <w:r w:rsidR="00A017FE">
        <w:rPr>
          <w:lang w:val="en-US"/>
        </w:rPr>
        <w:t>Nexas</w:t>
      </w:r>
      <w:proofErr w:type="spellEnd"/>
      <w:r w:rsidR="00B75B77">
        <w:rPr>
          <w:lang w:val="en-US"/>
        </w:rPr>
        <w:t xml:space="preserve"> </w:t>
      </w:r>
      <w:r w:rsidR="006B56B1">
        <w:rPr>
          <w:lang w:val="en-US"/>
        </w:rPr>
        <w:t xml:space="preserve">platform </w:t>
      </w:r>
      <w:r w:rsidR="00B75B77">
        <w:rPr>
          <w:lang w:val="en-US"/>
        </w:rPr>
        <w:t>overruns was l</w:t>
      </w:r>
      <w:r w:rsidR="00341188">
        <w:rPr>
          <w:lang w:val="en-US"/>
        </w:rPr>
        <w:t>ess</w:t>
      </w:r>
      <w:r w:rsidR="00B75B77">
        <w:rPr>
          <w:lang w:val="en-US"/>
        </w:rPr>
        <w:t xml:space="preserve"> between </w:t>
      </w:r>
      <w:r w:rsidR="001E51B8" w:rsidRPr="001E51B8">
        <w:rPr>
          <w:lang w:val="en-US"/>
        </w:rPr>
        <w:t xml:space="preserve">mid-2007 </w:t>
      </w:r>
      <w:r w:rsidR="00B75B77">
        <w:rPr>
          <w:lang w:val="en-US"/>
        </w:rPr>
        <w:t>and</w:t>
      </w:r>
      <w:r w:rsidR="001E51B8" w:rsidRPr="001E51B8">
        <w:rPr>
          <w:lang w:val="en-US"/>
        </w:rPr>
        <w:t xml:space="preserve"> </w:t>
      </w:r>
      <w:r w:rsidR="00B75B77">
        <w:rPr>
          <w:lang w:val="en-US"/>
        </w:rPr>
        <w:t>early</w:t>
      </w:r>
      <w:r w:rsidR="001E51B8" w:rsidRPr="001E51B8">
        <w:rPr>
          <w:lang w:val="en-US"/>
        </w:rPr>
        <w:t xml:space="preserve"> 2009</w:t>
      </w:r>
      <w:r w:rsidR="00B75B77">
        <w:rPr>
          <w:lang w:val="en-US"/>
        </w:rPr>
        <w:t>.</w:t>
      </w:r>
      <w:r w:rsidR="00F87E4B">
        <w:rPr>
          <w:lang w:val="en-US"/>
        </w:rPr>
        <w:t xml:space="preserve">  </w:t>
      </w:r>
      <w:r w:rsidR="00476128">
        <w:rPr>
          <w:lang w:val="en-US"/>
        </w:rPr>
        <w:t>T</w:t>
      </w:r>
      <w:r w:rsidR="00A031AD">
        <w:rPr>
          <w:lang w:val="en-US"/>
        </w:rPr>
        <w:t>he</w:t>
      </w:r>
      <w:r w:rsidR="003122B6">
        <w:rPr>
          <w:lang w:val="en-US"/>
        </w:rPr>
        <w:t xml:space="preserve"> rail operator ha</w:t>
      </w:r>
      <w:r w:rsidR="00B53F4F">
        <w:rPr>
          <w:lang w:val="en-US"/>
        </w:rPr>
        <w:t>d</w:t>
      </w:r>
      <w:r w:rsidR="003122B6">
        <w:rPr>
          <w:lang w:val="en-US"/>
        </w:rPr>
        <w:t xml:space="preserve"> </w:t>
      </w:r>
      <w:r w:rsidR="00F87E4B">
        <w:rPr>
          <w:lang w:val="en-US"/>
        </w:rPr>
        <w:t xml:space="preserve">also implemented </w:t>
      </w:r>
      <w:r w:rsidR="003122B6">
        <w:rPr>
          <w:lang w:val="en-US"/>
        </w:rPr>
        <w:t xml:space="preserve">a number of mitigating strategies to manage </w:t>
      </w:r>
      <w:r w:rsidR="007019A1">
        <w:rPr>
          <w:lang w:val="en-US"/>
        </w:rPr>
        <w:t>potential outcomes</w:t>
      </w:r>
      <w:r w:rsidR="003122B6" w:rsidRPr="003122B6">
        <w:rPr>
          <w:lang w:val="en-US"/>
        </w:rPr>
        <w:t xml:space="preserve"> </w:t>
      </w:r>
      <w:r w:rsidR="00A031AD">
        <w:rPr>
          <w:lang w:val="en-US"/>
        </w:rPr>
        <w:t>associated with platform overrun events</w:t>
      </w:r>
      <w:r w:rsidR="003122B6">
        <w:rPr>
          <w:lang w:val="en-US"/>
        </w:rPr>
        <w:t>.</w:t>
      </w:r>
    </w:p>
    <w:p w:rsidR="00C20862" w:rsidRDefault="00C20862" w:rsidP="004F1717">
      <w:pPr>
        <w:rPr>
          <w:lang w:val="en-US"/>
        </w:rPr>
      </w:pPr>
    </w:p>
    <w:p w:rsidR="00C20862" w:rsidRDefault="00C20862" w:rsidP="00C20862">
      <w:pPr>
        <w:rPr>
          <w:lang w:val="en-US"/>
        </w:rPr>
      </w:pPr>
      <w:r>
        <w:rPr>
          <w:lang w:val="en-US"/>
        </w:rPr>
        <w:t>Reduced braking performance in low</w:t>
      </w:r>
      <w:r w:rsidR="00C948C6">
        <w:rPr>
          <w:lang w:val="en-US"/>
        </w:rPr>
        <w:t>-</w:t>
      </w:r>
      <w:r>
        <w:rPr>
          <w:lang w:val="en-US"/>
        </w:rPr>
        <w:t xml:space="preserve">adhesion conditions is an acknowledged part of rail operations.  However, the recurring incidence of platform overrun in damp </w:t>
      </w:r>
      <w:r w:rsidR="00A6445C">
        <w:rPr>
          <w:lang w:val="en-US"/>
        </w:rPr>
        <w:t xml:space="preserve">conditions </w:t>
      </w:r>
      <w:r>
        <w:rPr>
          <w:lang w:val="en-US"/>
        </w:rPr>
        <w:t xml:space="preserve">but </w:t>
      </w:r>
      <w:r w:rsidR="00A6445C">
        <w:rPr>
          <w:lang w:val="en-US"/>
        </w:rPr>
        <w:t xml:space="preserve">with often no other obvious rail head contamination </w:t>
      </w:r>
      <w:r>
        <w:rPr>
          <w:lang w:val="en-US"/>
        </w:rPr>
        <w:t>has for some time suggested the existence of underlying system issues.</w:t>
      </w:r>
    </w:p>
    <w:p w:rsidR="00C20862" w:rsidRDefault="00C20862" w:rsidP="004F1717">
      <w:pPr>
        <w:rPr>
          <w:lang w:val="en-US"/>
        </w:rPr>
      </w:pPr>
    </w:p>
    <w:p w:rsidR="001E51B8" w:rsidRDefault="00476128" w:rsidP="00B53F4F">
      <w:pPr>
        <w:pStyle w:val="Heading2"/>
        <w:rPr>
          <w:lang w:val="en-US"/>
        </w:rPr>
      </w:pPr>
      <w:bookmarkStart w:id="41" w:name="_Toc302131154"/>
      <w:r>
        <w:rPr>
          <w:lang w:val="en-US"/>
        </w:rPr>
        <w:t>P</w:t>
      </w:r>
      <w:r w:rsidR="00CC7C03">
        <w:rPr>
          <w:lang w:val="en-US"/>
        </w:rPr>
        <w:t xml:space="preserve">latform </w:t>
      </w:r>
      <w:r w:rsidR="004E5101">
        <w:rPr>
          <w:lang w:val="en-US"/>
        </w:rPr>
        <w:t>overrun</w:t>
      </w:r>
      <w:r>
        <w:rPr>
          <w:lang w:val="en-US"/>
        </w:rPr>
        <w:t xml:space="preserve">s </w:t>
      </w:r>
      <w:r w:rsidR="0056299D">
        <w:rPr>
          <w:lang w:val="en-US"/>
        </w:rPr>
        <w:t>in</w:t>
      </w:r>
      <w:r>
        <w:rPr>
          <w:lang w:val="en-US"/>
        </w:rPr>
        <w:t xml:space="preserve"> February and March </w:t>
      </w:r>
      <w:r w:rsidR="00CC7C03">
        <w:rPr>
          <w:lang w:val="en-US"/>
        </w:rPr>
        <w:t>2009</w:t>
      </w:r>
      <w:bookmarkEnd w:id="41"/>
    </w:p>
    <w:p w:rsidR="00907938" w:rsidRDefault="00476128" w:rsidP="004E5101">
      <w:pPr>
        <w:rPr>
          <w:lang w:val="en-US"/>
        </w:rPr>
      </w:pPr>
      <w:r>
        <w:rPr>
          <w:lang w:val="en-US"/>
        </w:rPr>
        <w:t>B</w:t>
      </w:r>
      <w:r w:rsidRPr="004F1717">
        <w:rPr>
          <w:lang w:val="en-US"/>
        </w:rPr>
        <w:t xml:space="preserve">etween 8 February and </w:t>
      </w:r>
      <w:smartTag w:uri="urn:schemas-microsoft-com:office:smarttags" w:element="date">
        <w:smartTagPr>
          <w:attr w:name="Year" w:val="2009"/>
          <w:attr w:name="Day" w:val="3"/>
          <w:attr w:name="Month" w:val="3"/>
        </w:smartTagPr>
        <w:r w:rsidRPr="004F1717">
          <w:rPr>
            <w:lang w:val="en-US"/>
          </w:rPr>
          <w:t>3 March 2009</w:t>
        </w:r>
      </w:smartTag>
      <w:r w:rsidR="00522001">
        <w:rPr>
          <w:lang w:val="en-US"/>
        </w:rPr>
        <w:t>,</w:t>
      </w:r>
      <w:r w:rsidRPr="004F1717">
        <w:rPr>
          <w:lang w:val="en-US"/>
        </w:rPr>
        <w:t xml:space="preserve"> </w:t>
      </w:r>
      <w:proofErr w:type="spellStart"/>
      <w:r w:rsidR="00A017FE">
        <w:rPr>
          <w:lang w:val="en-US"/>
        </w:rPr>
        <w:t>Nexas</w:t>
      </w:r>
      <w:proofErr w:type="spellEnd"/>
      <w:r>
        <w:rPr>
          <w:lang w:val="en-US"/>
        </w:rPr>
        <w:t xml:space="preserve"> trains were</w:t>
      </w:r>
      <w:r w:rsidRPr="004F1717">
        <w:rPr>
          <w:lang w:val="en-US"/>
        </w:rPr>
        <w:t xml:space="preserve"> involved in </w:t>
      </w:r>
      <w:r>
        <w:rPr>
          <w:lang w:val="en-US"/>
        </w:rPr>
        <w:t xml:space="preserve">a further </w:t>
      </w:r>
      <w:r w:rsidRPr="004F1717">
        <w:rPr>
          <w:lang w:val="en-US"/>
        </w:rPr>
        <w:t>six platform overrun incidents at four locations</w:t>
      </w:r>
      <w:r w:rsidR="001D5366">
        <w:rPr>
          <w:lang w:val="en-US"/>
        </w:rPr>
        <w:t>.  Th</w:t>
      </w:r>
      <w:r w:rsidR="00A6445C">
        <w:rPr>
          <w:lang w:val="en-US"/>
        </w:rPr>
        <w:t>e</w:t>
      </w:r>
      <w:r>
        <w:rPr>
          <w:lang w:val="en-US"/>
        </w:rPr>
        <w:t xml:space="preserve"> overrun</w:t>
      </w:r>
      <w:r w:rsidR="009D747C">
        <w:rPr>
          <w:lang w:val="en-US"/>
        </w:rPr>
        <w:t xml:space="preserve"> </w:t>
      </w:r>
      <w:r w:rsidR="00A6445C">
        <w:rPr>
          <w:lang w:val="en-US"/>
        </w:rPr>
        <w:t>on the Down</w:t>
      </w:r>
      <w:r w:rsidR="005F1C83">
        <w:rPr>
          <w:rStyle w:val="FootnoteReference"/>
          <w:lang w:val="en-US"/>
        </w:rPr>
        <w:footnoteReference w:id="5"/>
      </w:r>
      <w:r w:rsidR="00A6445C">
        <w:rPr>
          <w:lang w:val="en-US"/>
        </w:rPr>
        <w:t xml:space="preserve"> line </w:t>
      </w:r>
      <w:r w:rsidR="009D747C">
        <w:rPr>
          <w:lang w:val="en-US"/>
        </w:rPr>
        <w:t>at</w:t>
      </w:r>
      <w:r w:rsidR="001D5366">
        <w:rPr>
          <w:lang w:val="en-US"/>
        </w:rPr>
        <w:t xml:space="preserve"> Ormond</w:t>
      </w:r>
      <w:r w:rsidR="00A6445C">
        <w:rPr>
          <w:lang w:val="en-US"/>
        </w:rPr>
        <w:t xml:space="preserve"> on 25 February </w:t>
      </w:r>
      <w:r w:rsidR="001D5366">
        <w:rPr>
          <w:lang w:val="en-US"/>
        </w:rPr>
        <w:t>resulted in</w:t>
      </w:r>
      <w:r>
        <w:rPr>
          <w:lang w:val="en-US"/>
        </w:rPr>
        <w:t xml:space="preserve"> </w:t>
      </w:r>
      <w:r w:rsidR="00A6445C">
        <w:rPr>
          <w:lang w:val="en-US"/>
        </w:rPr>
        <w:t xml:space="preserve">the </w:t>
      </w:r>
      <w:r>
        <w:rPr>
          <w:lang w:val="en-US"/>
        </w:rPr>
        <w:t xml:space="preserve">train entering </w:t>
      </w:r>
      <w:r w:rsidR="001D5366">
        <w:rPr>
          <w:lang w:val="en-US"/>
        </w:rPr>
        <w:t>the</w:t>
      </w:r>
      <w:r w:rsidR="00650540">
        <w:rPr>
          <w:lang w:val="en-US"/>
        </w:rPr>
        <w:t xml:space="preserve"> road</w:t>
      </w:r>
      <w:r>
        <w:rPr>
          <w:lang w:val="en-US"/>
        </w:rPr>
        <w:t xml:space="preserve"> level crossing before the boom</w:t>
      </w:r>
      <w:r w:rsidR="00A6445C">
        <w:rPr>
          <w:lang w:val="en-US"/>
        </w:rPr>
        <w:t xml:space="preserve"> barriers</w:t>
      </w:r>
      <w:r>
        <w:rPr>
          <w:lang w:val="en-US"/>
        </w:rPr>
        <w:t xml:space="preserve"> were fully lowered</w:t>
      </w:r>
      <w:r w:rsidR="001D5366">
        <w:rPr>
          <w:lang w:val="en-US"/>
        </w:rPr>
        <w:t>.</w:t>
      </w:r>
      <w:r w:rsidR="009D747C">
        <w:rPr>
          <w:lang w:val="en-US"/>
        </w:rPr>
        <w:t xml:space="preserve"> </w:t>
      </w:r>
      <w:r w:rsidR="00B53F4F">
        <w:rPr>
          <w:lang w:val="en-US"/>
        </w:rPr>
        <w:t xml:space="preserve"> </w:t>
      </w:r>
      <w:r w:rsidR="00A6445C">
        <w:rPr>
          <w:lang w:val="en-US"/>
        </w:rPr>
        <w:t>This was t</w:t>
      </w:r>
      <w:r w:rsidR="00A6445C" w:rsidRPr="001E51B8">
        <w:rPr>
          <w:lang w:val="en-US"/>
        </w:rPr>
        <w:t xml:space="preserve">he only </w:t>
      </w:r>
      <w:r w:rsidR="00A6445C">
        <w:rPr>
          <w:lang w:val="en-US"/>
        </w:rPr>
        <w:t xml:space="preserve">platform </w:t>
      </w:r>
      <w:r w:rsidR="00A6445C" w:rsidRPr="001E51B8">
        <w:rPr>
          <w:lang w:val="en-US"/>
        </w:rPr>
        <w:t xml:space="preserve">overrun incident </w:t>
      </w:r>
      <w:r w:rsidR="00A6445C">
        <w:rPr>
          <w:lang w:val="en-US"/>
        </w:rPr>
        <w:t xml:space="preserve">of the six for which </w:t>
      </w:r>
      <w:r w:rsidR="00A6445C" w:rsidRPr="001E51B8">
        <w:rPr>
          <w:lang w:val="en-US"/>
        </w:rPr>
        <w:t xml:space="preserve">data relevant to the event </w:t>
      </w:r>
      <w:r w:rsidR="00A6445C">
        <w:rPr>
          <w:lang w:val="en-US"/>
        </w:rPr>
        <w:t xml:space="preserve">was </w:t>
      </w:r>
      <w:r w:rsidR="00A6445C" w:rsidRPr="001E51B8">
        <w:rPr>
          <w:lang w:val="en-US"/>
        </w:rPr>
        <w:t>captur</w:t>
      </w:r>
      <w:r w:rsidR="00A6445C">
        <w:rPr>
          <w:lang w:val="en-US"/>
        </w:rPr>
        <w:t>ed</w:t>
      </w:r>
      <w:r w:rsidR="00A6445C" w:rsidRPr="001E51B8">
        <w:rPr>
          <w:lang w:val="en-US"/>
        </w:rPr>
        <w:t xml:space="preserve"> </w:t>
      </w:r>
      <w:r w:rsidR="00A6445C">
        <w:rPr>
          <w:lang w:val="en-US"/>
        </w:rPr>
        <w:t>by</w:t>
      </w:r>
      <w:r w:rsidR="00A6445C" w:rsidRPr="001E51B8">
        <w:rPr>
          <w:lang w:val="en-US"/>
        </w:rPr>
        <w:t xml:space="preserve"> the </w:t>
      </w:r>
      <w:r w:rsidR="00A6445C">
        <w:rPr>
          <w:lang w:val="en-US"/>
        </w:rPr>
        <w:t xml:space="preserve">driver correctly activating the </w:t>
      </w:r>
      <w:r w:rsidR="00A6445C" w:rsidRPr="001E51B8">
        <w:rPr>
          <w:lang w:val="en-US"/>
        </w:rPr>
        <w:t>train data</w:t>
      </w:r>
      <w:r w:rsidR="00A6445C">
        <w:rPr>
          <w:lang w:val="en-US"/>
        </w:rPr>
        <w:t xml:space="preserve"> recorder. </w:t>
      </w:r>
      <w:r>
        <w:rPr>
          <w:lang w:val="en-US"/>
        </w:rPr>
        <w:t xml:space="preserve"> </w:t>
      </w:r>
      <w:r w:rsidR="001D5E09">
        <w:rPr>
          <w:lang w:val="en-US"/>
        </w:rPr>
        <w:t xml:space="preserve">Of the </w:t>
      </w:r>
      <w:r w:rsidR="00A6445C">
        <w:rPr>
          <w:lang w:val="en-US"/>
        </w:rPr>
        <w:t xml:space="preserve">other </w:t>
      </w:r>
      <w:r w:rsidR="001D5E09">
        <w:rPr>
          <w:lang w:val="en-US"/>
        </w:rPr>
        <w:t>five</w:t>
      </w:r>
      <w:r w:rsidR="00C4253F">
        <w:rPr>
          <w:lang w:val="en-US"/>
        </w:rPr>
        <w:t xml:space="preserve"> </w:t>
      </w:r>
      <w:r w:rsidR="001D5E09">
        <w:rPr>
          <w:lang w:val="en-US"/>
        </w:rPr>
        <w:t xml:space="preserve">reported incidents, there were two </w:t>
      </w:r>
      <w:r w:rsidR="00912E3E">
        <w:rPr>
          <w:lang w:val="en-US"/>
        </w:rPr>
        <w:t xml:space="preserve">platform </w:t>
      </w:r>
      <w:r w:rsidR="001D5E09">
        <w:rPr>
          <w:lang w:val="en-US"/>
        </w:rPr>
        <w:t xml:space="preserve">overruns of </w:t>
      </w:r>
      <w:r w:rsidR="009D747C">
        <w:rPr>
          <w:lang w:val="en-US"/>
        </w:rPr>
        <w:t>almost the</w:t>
      </w:r>
      <w:r w:rsidR="001D5E09">
        <w:rPr>
          <w:lang w:val="en-US"/>
        </w:rPr>
        <w:t xml:space="preserve"> </w:t>
      </w:r>
      <w:r w:rsidR="00A031AD">
        <w:rPr>
          <w:lang w:val="en-US"/>
        </w:rPr>
        <w:t>six</w:t>
      </w:r>
      <w:r w:rsidR="00527660">
        <w:rPr>
          <w:lang w:val="en-US"/>
        </w:rPr>
        <w:t xml:space="preserve">-car </w:t>
      </w:r>
      <w:r w:rsidR="001D5E09">
        <w:rPr>
          <w:lang w:val="en-US"/>
        </w:rPr>
        <w:t xml:space="preserve">train length at Ormond on </w:t>
      </w:r>
      <w:smartTag w:uri="urn:schemas-microsoft-com:office:smarttags" w:element="date">
        <w:smartTagPr>
          <w:attr w:name="Year" w:val="2009"/>
          <w:attr w:name="Day" w:val="8"/>
          <w:attr w:name="Month" w:val="2"/>
        </w:smartTagPr>
        <w:r w:rsidR="001D5E09">
          <w:rPr>
            <w:lang w:val="en-US"/>
          </w:rPr>
          <w:t>8 February 2009</w:t>
        </w:r>
      </w:smartTag>
      <w:r w:rsidR="0056299D">
        <w:rPr>
          <w:lang w:val="en-US"/>
        </w:rPr>
        <w:t>.  Both of these were in the Down direction but on the Centre line</w:t>
      </w:r>
      <w:r w:rsidR="00F26D67">
        <w:rPr>
          <w:lang w:val="en-US"/>
        </w:rPr>
        <w:t xml:space="preserve">.  There were </w:t>
      </w:r>
      <w:r w:rsidR="001D5E09">
        <w:rPr>
          <w:lang w:val="en-US"/>
        </w:rPr>
        <w:t>overruns of less than a train</w:t>
      </w:r>
      <w:r w:rsidR="00650540">
        <w:rPr>
          <w:lang w:val="en-US"/>
        </w:rPr>
        <w:t>-</w:t>
      </w:r>
      <w:r w:rsidR="001D5E09">
        <w:rPr>
          <w:lang w:val="en-US"/>
        </w:rPr>
        <w:t>car</w:t>
      </w:r>
      <w:r w:rsidR="00650540">
        <w:rPr>
          <w:lang w:val="en-US"/>
        </w:rPr>
        <w:t>-</w:t>
      </w:r>
      <w:r w:rsidR="001D5E09">
        <w:rPr>
          <w:lang w:val="en-US"/>
        </w:rPr>
        <w:t xml:space="preserve">length at </w:t>
      </w:r>
      <w:smartTag w:uri="urn:schemas-microsoft-com:office:smarttags" w:element="place">
        <w:smartTag w:uri="urn:schemas-microsoft-com:office:smarttags" w:element="PlaceName">
          <w:r w:rsidR="001D5E09">
            <w:rPr>
              <w:lang w:val="en-US"/>
            </w:rPr>
            <w:t>Noble</w:t>
          </w:r>
        </w:smartTag>
        <w:r w:rsidR="001D5E09">
          <w:rPr>
            <w:lang w:val="en-US"/>
          </w:rPr>
          <w:t xml:space="preserve"> </w:t>
        </w:r>
        <w:smartTag w:uri="urn:schemas-microsoft-com:office:smarttags" w:element="PlaceType">
          <w:r w:rsidR="001D5E09">
            <w:rPr>
              <w:lang w:val="en-US"/>
            </w:rPr>
            <w:t>Park</w:t>
          </w:r>
        </w:smartTag>
      </w:smartTag>
      <w:r w:rsidR="001D5E09">
        <w:rPr>
          <w:lang w:val="en-US"/>
        </w:rPr>
        <w:t xml:space="preserve"> and </w:t>
      </w:r>
      <w:proofErr w:type="spellStart"/>
      <w:r w:rsidR="001D5E09">
        <w:rPr>
          <w:lang w:val="en-US"/>
        </w:rPr>
        <w:t>Yarraman</w:t>
      </w:r>
      <w:proofErr w:type="spellEnd"/>
      <w:r w:rsidR="001D5E09">
        <w:rPr>
          <w:lang w:val="en-US"/>
        </w:rPr>
        <w:t xml:space="preserve"> on 8 February and </w:t>
      </w:r>
      <w:proofErr w:type="spellStart"/>
      <w:r w:rsidR="001D5E09">
        <w:rPr>
          <w:lang w:val="en-US"/>
        </w:rPr>
        <w:t>Murrumbeena</w:t>
      </w:r>
      <w:proofErr w:type="spellEnd"/>
      <w:r w:rsidR="001D5E09">
        <w:rPr>
          <w:lang w:val="en-US"/>
        </w:rPr>
        <w:t xml:space="preserve"> on </w:t>
      </w:r>
      <w:smartTag w:uri="urn:schemas-microsoft-com:office:smarttags" w:element="date">
        <w:smartTagPr>
          <w:attr w:name="Year" w:val="2009"/>
          <w:attr w:name="Day" w:val="3"/>
          <w:attr w:name="Month" w:val="3"/>
        </w:smartTagPr>
        <w:r w:rsidR="001D5E09">
          <w:rPr>
            <w:lang w:val="en-US"/>
          </w:rPr>
          <w:t xml:space="preserve">3 March </w:t>
        </w:r>
        <w:r w:rsidR="00527660">
          <w:rPr>
            <w:lang w:val="en-US"/>
          </w:rPr>
          <w:t>2009</w:t>
        </w:r>
      </w:smartTag>
      <w:r w:rsidR="00456276">
        <w:rPr>
          <w:lang w:val="en-US"/>
        </w:rPr>
        <w:t>.</w:t>
      </w:r>
    </w:p>
    <w:p w:rsidR="00C20862" w:rsidRDefault="00C20862" w:rsidP="004E5101">
      <w:pPr>
        <w:rPr>
          <w:lang w:val="en-US"/>
        </w:rPr>
      </w:pPr>
      <w:r>
        <w:rPr>
          <w:lang w:val="en-US"/>
        </w:rPr>
        <w:br w:type="page"/>
      </w:r>
    </w:p>
    <w:p w:rsidR="001E51B8" w:rsidRDefault="00CA4E53" w:rsidP="004F1717">
      <w:pPr>
        <w:pStyle w:val="Heading2"/>
        <w:rPr>
          <w:lang w:val="en-US"/>
        </w:rPr>
      </w:pPr>
      <w:bookmarkStart w:id="42" w:name="_Toc302131155"/>
      <w:r>
        <w:rPr>
          <w:lang w:val="en-US"/>
        </w:rPr>
        <w:lastRenderedPageBreak/>
        <w:t xml:space="preserve">Scope </w:t>
      </w:r>
      <w:r w:rsidR="001E51B8">
        <w:rPr>
          <w:lang w:val="en-US"/>
        </w:rPr>
        <w:t>of investigation</w:t>
      </w:r>
      <w:bookmarkEnd w:id="42"/>
    </w:p>
    <w:p w:rsidR="008F65EE" w:rsidRDefault="00527660" w:rsidP="00474CEC">
      <w:pPr>
        <w:rPr>
          <w:lang w:val="en-US"/>
        </w:rPr>
      </w:pPr>
      <w:r>
        <w:rPr>
          <w:lang w:val="en-US"/>
        </w:rPr>
        <w:t xml:space="preserve">In the context of a history of </w:t>
      </w:r>
      <w:r w:rsidR="0065050B">
        <w:rPr>
          <w:lang w:val="en-US"/>
        </w:rPr>
        <w:t xml:space="preserve">platform </w:t>
      </w:r>
      <w:r>
        <w:rPr>
          <w:lang w:val="en-US"/>
        </w:rPr>
        <w:t xml:space="preserve">overrun </w:t>
      </w:r>
      <w:r w:rsidR="0065050B">
        <w:rPr>
          <w:lang w:val="en-US"/>
        </w:rPr>
        <w:t>events</w:t>
      </w:r>
      <w:r>
        <w:rPr>
          <w:lang w:val="en-US"/>
        </w:rPr>
        <w:t xml:space="preserve"> involving </w:t>
      </w:r>
      <w:proofErr w:type="spellStart"/>
      <w:r w:rsidR="00A017FE">
        <w:rPr>
          <w:lang w:val="en-US"/>
        </w:rPr>
        <w:t>Nexas</w:t>
      </w:r>
      <w:proofErr w:type="spellEnd"/>
      <w:r>
        <w:rPr>
          <w:lang w:val="en-US"/>
        </w:rPr>
        <w:t xml:space="preserve"> trains, the </w:t>
      </w:r>
      <w:r w:rsidR="0065050B">
        <w:rPr>
          <w:lang w:val="en-US"/>
        </w:rPr>
        <w:t xml:space="preserve">cluster </w:t>
      </w:r>
      <w:r w:rsidR="00D912B6">
        <w:rPr>
          <w:lang w:val="en-US"/>
        </w:rPr>
        <w:t xml:space="preserve">and nature </w:t>
      </w:r>
      <w:r w:rsidR="0065050B">
        <w:rPr>
          <w:lang w:val="en-US"/>
        </w:rPr>
        <w:t>of overrun events</w:t>
      </w:r>
      <w:r>
        <w:rPr>
          <w:lang w:val="en-US"/>
        </w:rPr>
        <w:t xml:space="preserve"> during February and March 2009 w</w:t>
      </w:r>
      <w:r w:rsidR="0065050B">
        <w:rPr>
          <w:lang w:val="en-US"/>
        </w:rPr>
        <w:t>as</w:t>
      </w:r>
      <w:r>
        <w:rPr>
          <w:lang w:val="en-US"/>
        </w:rPr>
        <w:t xml:space="preserve"> the trigger for this investigation.  </w:t>
      </w:r>
      <w:r w:rsidR="0065050B">
        <w:rPr>
          <w:lang w:val="en-US"/>
        </w:rPr>
        <w:t>Of the six overruns, the investigation examined the event at Ormond on 25 February more closely due to the availability of recorded data.</w:t>
      </w:r>
    </w:p>
    <w:p w:rsidR="008F65EE" w:rsidRDefault="008F65EE" w:rsidP="00474CEC">
      <w:pPr>
        <w:rPr>
          <w:lang w:val="en-US"/>
        </w:rPr>
      </w:pPr>
    </w:p>
    <w:p w:rsidR="0049694E" w:rsidRDefault="0065050B" w:rsidP="00474CEC">
      <w:pPr>
        <w:rPr>
          <w:lang w:val="en-US"/>
        </w:rPr>
      </w:pPr>
      <w:r>
        <w:rPr>
          <w:lang w:val="en-US"/>
        </w:rPr>
        <w:t>In recognition that the</w:t>
      </w:r>
      <w:r w:rsidR="00907938">
        <w:rPr>
          <w:lang w:val="en-US"/>
        </w:rPr>
        <w:t xml:space="preserve">re have been </w:t>
      </w:r>
      <w:r>
        <w:rPr>
          <w:lang w:val="en-US"/>
        </w:rPr>
        <w:t xml:space="preserve">a number of </w:t>
      </w:r>
      <w:r w:rsidR="00907938">
        <w:rPr>
          <w:lang w:val="en-US"/>
        </w:rPr>
        <w:t xml:space="preserve">overrun </w:t>
      </w:r>
      <w:r>
        <w:rPr>
          <w:lang w:val="en-US"/>
        </w:rPr>
        <w:t>events over a long period of time, the</w:t>
      </w:r>
      <w:r w:rsidR="008F65EE">
        <w:rPr>
          <w:lang w:val="en-US"/>
        </w:rPr>
        <w:t xml:space="preserve"> investigation </w:t>
      </w:r>
      <w:r w:rsidR="00542AF2">
        <w:rPr>
          <w:lang w:val="en-US"/>
        </w:rPr>
        <w:t xml:space="preserve">also </w:t>
      </w:r>
      <w:r w:rsidR="00794F3D">
        <w:rPr>
          <w:lang w:val="en-US"/>
        </w:rPr>
        <w:t xml:space="preserve">examined </w:t>
      </w:r>
      <w:r w:rsidR="008F65EE">
        <w:rPr>
          <w:lang w:val="en-US"/>
        </w:rPr>
        <w:t>more broadly the background to braking performance</w:t>
      </w:r>
      <w:r w:rsidR="0049694E">
        <w:rPr>
          <w:lang w:val="en-US"/>
        </w:rPr>
        <w:t xml:space="preserve"> and factors associated with </w:t>
      </w:r>
      <w:r w:rsidR="000702DE">
        <w:rPr>
          <w:lang w:val="en-US"/>
        </w:rPr>
        <w:t xml:space="preserve">environmental conditions, the track, the train, train </w:t>
      </w:r>
      <w:r w:rsidR="008557BC">
        <w:rPr>
          <w:lang w:val="en-US"/>
        </w:rPr>
        <w:t>handling</w:t>
      </w:r>
      <w:r w:rsidR="000702DE">
        <w:rPr>
          <w:lang w:val="en-US"/>
        </w:rPr>
        <w:t xml:space="preserve"> and network </w:t>
      </w:r>
      <w:r w:rsidR="008557BC">
        <w:rPr>
          <w:lang w:val="en-US"/>
        </w:rPr>
        <w:t xml:space="preserve">risk </w:t>
      </w:r>
      <w:r w:rsidR="000702DE">
        <w:rPr>
          <w:lang w:val="en-US"/>
        </w:rPr>
        <w:t>management.</w:t>
      </w:r>
    </w:p>
    <w:p w:rsidR="0049694E" w:rsidRDefault="0049694E" w:rsidP="00474CEC">
      <w:pPr>
        <w:rPr>
          <w:lang w:val="en-US"/>
        </w:rPr>
      </w:pPr>
    </w:p>
    <w:p w:rsidR="00371099" w:rsidRDefault="00593C07" w:rsidP="00474CEC">
      <w:pPr>
        <w:rPr>
          <w:lang w:val="en-US"/>
        </w:rPr>
      </w:pPr>
      <w:r>
        <w:rPr>
          <w:lang w:val="en-US"/>
        </w:rPr>
        <w:t>The investigation recognise</w:t>
      </w:r>
      <w:r w:rsidR="0049694E">
        <w:rPr>
          <w:lang w:val="en-US"/>
        </w:rPr>
        <w:t>s</w:t>
      </w:r>
      <w:r>
        <w:rPr>
          <w:lang w:val="en-US"/>
        </w:rPr>
        <w:t xml:space="preserve"> that </w:t>
      </w:r>
      <w:r w:rsidR="00981D56">
        <w:rPr>
          <w:lang w:val="en-US"/>
        </w:rPr>
        <w:t>a number of parties, including the rail operator</w:t>
      </w:r>
      <w:r w:rsidR="00650540">
        <w:rPr>
          <w:lang w:val="en-US"/>
        </w:rPr>
        <w:t>s</w:t>
      </w:r>
      <w:r w:rsidR="00981D56">
        <w:rPr>
          <w:lang w:val="en-US"/>
        </w:rPr>
        <w:t xml:space="preserve">, have expended significant resources in </w:t>
      </w:r>
      <w:r w:rsidR="0049694E">
        <w:rPr>
          <w:lang w:val="en-US"/>
        </w:rPr>
        <w:t>an effort</w:t>
      </w:r>
      <w:r w:rsidR="00981D56">
        <w:rPr>
          <w:lang w:val="en-US"/>
        </w:rPr>
        <w:t xml:space="preserve"> to </w:t>
      </w:r>
      <w:r w:rsidR="0049694E">
        <w:rPr>
          <w:lang w:val="en-US"/>
        </w:rPr>
        <w:t>reduce</w:t>
      </w:r>
      <w:r w:rsidR="00981D56">
        <w:rPr>
          <w:lang w:val="en-US"/>
        </w:rPr>
        <w:t xml:space="preserve"> the frequency of </w:t>
      </w:r>
      <w:r w:rsidR="00A5404B">
        <w:rPr>
          <w:lang w:val="en-US"/>
        </w:rPr>
        <w:t>train overrun</w:t>
      </w:r>
      <w:r w:rsidR="0049694E">
        <w:rPr>
          <w:lang w:val="en-US"/>
        </w:rPr>
        <w:t>s</w:t>
      </w:r>
      <w:r w:rsidR="00A5404B">
        <w:rPr>
          <w:lang w:val="en-US"/>
        </w:rPr>
        <w:t xml:space="preserve"> on the </w:t>
      </w:r>
      <w:smartTag w:uri="urn:schemas-microsoft-com:office:smarttags" w:element="City">
        <w:smartTag w:uri="urn:schemas-microsoft-com:office:smarttags" w:element="place">
          <w:r w:rsidR="00A5404B">
            <w:rPr>
              <w:lang w:val="en-US"/>
            </w:rPr>
            <w:t>Melbourne</w:t>
          </w:r>
        </w:smartTag>
      </w:smartTag>
      <w:r w:rsidR="00A5404B">
        <w:rPr>
          <w:lang w:val="en-US"/>
        </w:rPr>
        <w:t xml:space="preserve"> network</w:t>
      </w:r>
      <w:r w:rsidR="00A42061">
        <w:rPr>
          <w:lang w:val="en-US"/>
        </w:rPr>
        <w:t xml:space="preserve">.  The investigation </w:t>
      </w:r>
      <w:r w:rsidR="00E01BD9">
        <w:rPr>
          <w:lang w:val="en-US"/>
        </w:rPr>
        <w:t>h</w:t>
      </w:r>
      <w:r w:rsidR="00BB23C6">
        <w:rPr>
          <w:lang w:val="en-US"/>
        </w:rPr>
        <w:t>as not sought to duplicate these other investigations</w:t>
      </w:r>
      <w:r w:rsidR="00CA4708">
        <w:rPr>
          <w:lang w:val="en-US"/>
        </w:rPr>
        <w:t>.</w:t>
      </w:r>
    </w:p>
    <w:p w:rsidR="00794F3D" w:rsidRDefault="00794F3D" w:rsidP="00474CEC">
      <w:pPr>
        <w:rPr>
          <w:lang w:val="en-US"/>
        </w:rPr>
      </w:pPr>
    </w:p>
    <w:p w:rsidR="00650540" w:rsidRDefault="00650540" w:rsidP="00474CEC">
      <w:pPr>
        <w:rPr>
          <w:lang w:val="en-US"/>
        </w:rPr>
      </w:pPr>
      <w:r>
        <w:rPr>
          <w:lang w:val="en-US"/>
        </w:rPr>
        <w:t xml:space="preserve">The </w:t>
      </w:r>
      <w:r w:rsidR="00A438FF">
        <w:rPr>
          <w:lang w:val="en-US"/>
        </w:rPr>
        <w:t xml:space="preserve">accredited </w:t>
      </w:r>
      <w:r>
        <w:rPr>
          <w:lang w:val="en-US"/>
        </w:rPr>
        <w:t xml:space="preserve">rail operator changed from </w:t>
      </w:r>
      <w:proofErr w:type="spellStart"/>
      <w:r>
        <w:rPr>
          <w:lang w:val="en-US"/>
        </w:rPr>
        <w:t>Connex</w:t>
      </w:r>
      <w:proofErr w:type="spellEnd"/>
      <w:r>
        <w:rPr>
          <w:lang w:val="en-US"/>
        </w:rPr>
        <w:t xml:space="preserve"> to Me</w:t>
      </w:r>
      <w:r w:rsidR="00A438FF">
        <w:rPr>
          <w:lang w:val="en-US"/>
        </w:rPr>
        <w:t xml:space="preserve">tro Trains Melbourne during the course of this investigation.  The investigation has sourced information from both </w:t>
      </w:r>
      <w:proofErr w:type="spellStart"/>
      <w:r w:rsidR="00A438FF">
        <w:rPr>
          <w:lang w:val="en-US"/>
        </w:rPr>
        <w:t>organisations</w:t>
      </w:r>
      <w:proofErr w:type="spellEnd"/>
      <w:r w:rsidR="00A438FF">
        <w:rPr>
          <w:lang w:val="en-US"/>
        </w:rPr>
        <w:t>.</w:t>
      </w:r>
    </w:p>
    <w:p w:rsidR="000702DE" w:rsidRDefault="000702DE" w:rsidP="00474CEC">
      <w:pPr>
        <w:rPr>
          <w:lang w:val="en-US"/>
        </w:rPr>
      </w:pPr>
    </w:p>
    <w:p w:rsidR="002457F4" w:rsidRDefault="00030A33" w:rsidP="00E24249">
      <w:pPr>
        <w:pStyle w:val="Heading1"/>
        <w:rPr>
          <w:lang w:val="en-US"/>
        </w:rPr>
      </w:pPr>
      <w:r>
        <w:rPr>
          <w:lang w:val="en-US"/>
        </w:rPr>
        <w:br w:type="page"/>
      </w:r>
      <w:bookmarkStart w:id="43" w:name="_Toc302131156"/>
      <w:r w:rsidR="004F4D23">
        <w:rPr>
          <w:lang w:val="en-US"/>
        </w:rPr>
        <w:lastRenderedPageBreak/>
        <w:t>T</w:t>
      </w:r>
      <w:r w:rsidR="001F301B">
        <w:rPr>
          <w:lang w:val="en-US"/>
        </w:rPr>
        <w:t xml:space="preserve">he </w:t>
      </w:r>
      <w:proofErr w:type="spellStart"/>
      <w:r w:rsidR="00A017FE">
        <w:rPr>
          <w:lang w:val="en-US"/>
        </w:rPr>
        <w:t>Nexas</w:t>
      </w:r>
      <w:proofErr w:type="spellEnd"/>
      <w:r w:rsidR="005A4745">
        <w:rPr>
          <w:lang w:val="en-US"/>
        </w:rPr>
        <w:t xml:space="preserve"> Electric Multiple </w:t>
      </w:r>
      <w:smartTag w:uri="urn:schemas-microsoft-com:office:smarttags" w:element="stockticker">
        <w:r w:rsidR="005A4745">
          <w:rPr>
            <w:lang w:val="en-US"/>
          </w:rPr>
          <w:t>Unit</w:t>
        </w:r>
      </w:smartTag>
      <w:bookmarkEnd w:id="43"/>
    </w:p>
    <w:p w:rsidR="004F4D23" w:rsidRDefault="00794F3D" w:rsidP="004F4D23">
      <w:pPr>
        <w:pStyle w:val="Heading2"/>
        <w:rPr>
          <w:lang w:val="en-US"/>
        </w:rPr>
      </w:pPr>
      <w:bookmarkStart w:id="44" w:name="_Toc302131157"/>
      <w:r>
        <w:rPr>
          <w:lang w:val="en-US"/>
        </w:rPr>
        <w:t>C</w:t>
      </w:r>
      <w:r w:rsidR="004F4D23">
        <w:rPr>
          <w:lang w:val="en-US"/>
        </w:rPr>
        <w:t>onfiguration</w:t>
      </w:r>
      <w:r w:rsidR="00702744">
        <w:rPr>
          <w:lang w:val="en-US"/>
        </w:rPr>
        <w:t xml:space="preserve"> overview</w:t>
      </w:r>
      <w:bookmarkEnd w:id="44"/>
    </w:p>
    <w:p w:rsidR="004F4D23" w:rsidRDefault="000374AD" w:rsidP="004F4D23">
      <w:pPr>
        <w:pStyle w:val="Heading3"/>
        <w:rPr>
          <w:lang w:val="en-US"/>
        </w:rPr>
      </w:pPr>
      <w:r>
        <w:rPr>
          <w:lang w:val="en-US"/>
        </w:rPr>
        <w:t>Cars and bogies</w:t>
      </w:r>
    </w:p>
    <w:p w:rsidR="004F4D23" w:rsidRDefault="004F4D23" w:rsidP="004F4D23">
      <w:pPr>
        <w:rPr>
          <w:lang w:val="en-US"/>
        </w:rPr>
      </w:pPr>
      <w:r>
        <w:rPr>
          <w:lang w:val="en-US"/>
        </w:rPr>
        <w:t xml:space="preserve">The three-car </w:t>
      </w:r>
      <w:proofErr w:type="spellStart"/>
      <w:r w:rsidR="00A017FE">
        <w:rPr>
          <w:lang w:val="en-US"/>
        </w:rPr>
        <w:t>Nexas</w:t>
      </w:r>
      <w:proofErr w:type="spellEnd"/>
      <w:r w:rsidR="008D77D6">
        <w:rPr>
          <w:lang w:val="en-US"/>
        </w:rPr>
        <w:t xml:space="preserve"> </w:t>
      </w:r>
      <w:r>
        <w:rPr>
          <w:lang w:val="en-US"/>
        </w:rPr>
        <w:t xml:space="preserve">EMU </w:t>
      </w:r>
      <w:r w:rsidR="00794F3D">
        <w:rPr>
          <w:lang w:val="en-US"/>
        </w:rPr>
        <w:t xml:space="preserve">(Electric Multiple Unit) </w:t>
      </w:r>
      <w:r>
        <w:rPr>
          <w:lang w:val="en-US"/>
        </w:rPr>
        <w:t>consist</w:t>
      </w:r>
      <w:r w:rsidR="00C903C6">
        <w:rPr>
          <w:lang w:val="en-US"/>
        </w:rPr>
        <w:t xml:space="preserve">s </w:t>
      </w:r>
      <w:r>
        <w:rPr>
          <w:lang w:val="en-US"/>
        </w:rPr>
        <w:t>of two driving motor cars (DM</w:t>
      </w:r>
      <w:r w:rsidR="00D70D64">
        <w:rPr>
          <w:lang w:val="en-US"/>
        </w:rPr>
        <w:t>-</w:t>
      </w:r>
      <w:r w:rsidR="007D4168">
        <w:rPr>
          <w:lang w:val="en-US"/>
        </w:rPr>
        <w:t>c</w:t>
      </w:r>
      <w:r>
        <w:rPr>
          <w:lang w:val="en-US"/>
        </w:rPr>
        <w:t>ars) either end of a non-</w:t>
      </w:r>
      <w:r w:rsidR="007D4168">
        <w:rPr>
          <w:lang w:val="en-US"/>
        </w:rPr>
        <w:t>powered</w:t>
      </w:r>
      <w:r>
        <w:rPr>
          <w:lang w:val="en-US"/>
        </w:rPr>
        <w:t xml:space="preserve"> trailer car (T</w:t>
      </w:r>
      <w:r w:rsidR="00D70D64">
        <w:rPr>
          <w:lang w:val="en-US"/>
        </w:rPr>
        <w:t>-</w:t>
      </w:r>
      <w:r w:rsidR="007D4168">
        <w:rPr>
          <w:lang w:val="en-US"/>
        </w:rPr>
        <w:t>c</w:t>
      </w:r>
      <w:r>
        <w:rPr>
          <w:lang w:val="en-US"/>
        </w:rPr>
        <w:t>ar).  Two three-car trains c</w:t>
      </w:r>
      <w:r w:rsidR="00C903C6">
        <w:rPr>
          <w:lang w:val="en-US"/>
        </w:rPr>
        <w:t>an</w:t>
      </w:r>
      <w:r>
        <w:rPr>
          <w:lang w:val="en-US"/>
        </w:rPr>
        <w:t xml:space="preserve"> be coupled together to form a six-car set.</w:t>
      </w:r>
      <w:r w:rsidR="00114448">
        <w:rPr>
          <w:lang w:val="en-US"/>
        </w:rPr>
        <w:t xml:space="preserve">  The design of the </w:t>
      </w:r>
      <w:proofErr w:type="spellStart"/>
      <w:r w:rsidR="00A017FE">
        <w:rPr>
          <w:lang w:val="en-US"/>
        </w:rPr>
        <w:t>Nexas</w:t>
      </w:r>
      <w:proofErr w:type="spellEnd"/>
      <w:r w:rsidR="00114448">
        <w:rPr>
          <w:lang w:val="en-US"/>
        </w:rPr>
        <w:t xml:space="preserve"> would not have been considered novel as it drew on similar designs supplied by Siemens to other parts of the world</w:t>
      </w:r>
      <w:r w:rsidR="00A12FD2">
        <w:rPr>
          <w:lang w:val="en-US"/>
        </w:rPr>
        <w:t>.</w:t>
      </w:r>
    </w:p>
    <w:p w:rsidR="00E80389" w:rsidRDefault="00E80389" w:rsidP="004F4D23">
      <w:pPr>
        <w:rPr>
          <w:lang w:val="en-US"/>
        </w:rPr>
      </w:pPr>
    </w:p>
    <w:p w:rsidR="00E80389" w:rsidRDefault="00E80389" w:rsidP="004F4D23">
      <w:pPr>
        <w:rPr>
          <w:lang w:val="en-US"/>
        </w:rPr>
      </w:pPr>
      <w:r>
        <w:rPr>
          <w:lang w:val="en-US"/>
        </w:rPr>
        <w:t xml:space="preserve">The primary </w:t>
      </w:r>
      <w:proofErr w:type="spellStart"/>
      <w:r w:rsidRPr="00AE1F08">
        <w:rPr>
          <w:lang w:val="en-US"/>
        </w:rPr>
        <w:t>carbody</w:t>
      </w:r>
      <w:proofErr w:type="spellEnd"/>
      <w:r>
        <w:rPr>
          <w:lang w:val="en-US"/>
        </w:rPr>
        <w:t xml:space="preserve"> structure is described </w:t>
      </w:r>
      <w:r w:rsidR="00AE1F08">
        <w:rPr>
          <w:lang w:val="en-US"/>
        </w:rPr>
        <w:t xml:space="preserve">by the manufacturer </w:t>
      </w:r>
      <w:r>
        <w:rPr>
          <w:lang w:val="en-US"/>
        </w:rPr>
        <w:t xml:space="preserve">as being an integrated </w:t>
      </w:r>
      <w:r w:rsidRPr="00AE1F08">
        <w:rPr>
          <w:lang w:val="en-US"/>
        </w:rPr>
        <w:t>design</w:t>
      </w:r>
      <w:r>
        <w:rPr>
          <w:lang w:val="en-US"/>
        </w:rPr>
        <w:t xml:space="preserve"> </w:t>
      </w:r>
      <w:r w:rsidR="00AE1F08">
        <w:rPr>
          <w:lang w:val="en-US"/>
        </w:rPr>
        <w:t xml:space="preserve">providing a high level of reliability with minimum maintenance.  The </w:t>
      </w:r>
      <w:proofErr w:type="spellStart"/>
      <w:r w:rsidR="001E3DAB">
        <w:rPr>
          <w:lang w:val="en-US"/>
        </w:rPr>
        <w:t>car</w:t>
      </w:r>
      <w:r w:rsidR="00AE1F08">
        <w:rPr>
          <w:lang w:val="en-US"/>
        </w:rPr>
        <w:t>body</w:t>
      </w:r>
      <w:proofErr w:type="spellEnd"/>
      <w:r w:rsidR="00AE1F08">
        <w:rPr>
          <w:lang w:val="en-US"/>
        </w:rPr>
        <w:t xml:space="preserve"> is a self</w:t>
      </w:r>
      <w:r w:rsidR="001E3DAB">
        <w:rPr>
          <w:lang w:val="en-US"/>
        </w:rPr>
        <w:t>-</w:t>
      </w:r>
      <w:r w:rsidR="00AE1F08">
        <w:rPr>
          <w:lang w:val="en-US"/>
        </w:rPr>
        <w:t xml:space="preserve">supporting </w:t>
      </w:r>
      <w:proofErr w:type="spellStart"/>
      <w:r w:rsidR="00AE1F08">
        <w:rPr>
          <w:lang w:val="en-US"/>
        </w:rPr>
        <w:t>mono</w:t>
      </w:r>
      <w:r w:rsidR="001E3DAB">
        <w:rPr>
          <w:lang w:val="en-US"/>
        </w:rPr>
        <w:t>coque</w:t>
      </w:r>
      <w:proofErr w:type="spellEnd"/>
      <w:r w:rsidR="001E3DAB">
        <w:rPr>
          <w:lang w:val="en-US"/>
        </w:rPr>
        <w:t xml:space="preserve"> structure constructed of stainless and various other grades of steel</w:t>
      </w:r>
      <w:r w:rsidR="00702744">
        <w:rPr>
          <w:lang w:val="en-US"/>
        </w:rPr>
        <w:t>.  It</w:t>
      </w:r>
      <w:r w:rsidR="001E3DAB">
        <w:rPr>
          <w:lang w:val="en-US"/>
        </w:rPr>
        <w:t xml:space="preserve"> is based on </w:t>
      </w:r>
      <w:r w:rsidR="001E3DAB" w:rsidRPr="00AE1F08">
        <w:rPr>
          <w:lang w:val="en-US"/>
        </w:rPr>
        <w:t>designs</w:t>
      </w:r>
      <w:r w:rsidR="001E3DAB">
        <w:rPr>
          <w:lang w:val="en-US"/>
        </w:rPr>
        <w:t xml:space="preserve"> used for a number of other metropolitan rail systems</w:t>
      </w:r>
      <w:r>
        <w:rPr>
          <w:lang w:val="en-US"/>
        </w:rPr>
        <w:t>.</w:t>
      </w:r>
      <w:r w:rsidR="00B12040">
        <w:rPr>
          <w:lang w:val="en-US"/>
        </w:rPr>
        <w:t xml:space="preserve"> </w:t>
      </w:r>
    </w:p>
    <w:p w:rsidR="00B12040" w:rsidRDefault="00B12040" w:rsidP="004F4D23">
      <w:pPr>
        <w:rPr>
          <w:lang w:val="en-US"/>
        </w:rPr>
      </w:pPr>
    </w:p>
    <w:p w:rsidR="004F4D23" w:rsidRDefault="00B12040" w:rsidP="004F4D23">
      <w:pPr>
        <w:rPr>
          <w:lang w:val="en-US"/>
        </w:rPr>
      </w:pPr>
      <w:r>
        <w:rPr>
          <w:lang w:val="en-US"/>
        </w:rPr>
        <w:t xml:space="preserve">The </w:t>
      </w:r>
      <w:proofErr w:type="spellStart"/>
      <w:r w:rsidR="00A017FE">
        <w:rPr>
          <w:lang w:val="en-US"/>
        </w:rPr>
        <w:t>Nexas</w:t>
      </w:r>
      <w:proofErr w:type="spellEnd"/>
      <w:r>
        <w:rPr>
          <w:lang w:val="en-US"/>
        </w:rPr>
        <w:t xml:space="preserve"> uses</w:t>
      </w:r>
      <w:r w:rsidR="00794F3D">
        <w:rPr>
          <w:lang w:val="en-US"/>
        </w:rPr>
        <w:t xml:space="preserve"> the same types of</w:t>
      </w:r>
      <w:r>
        <w:rPr>
          <w:lang w:val="en-US"/>
        </w:rPr>
        <w:t xml:space="preserve"> bogies</w:t>
      </w:r>
      <w:r w:rsidR="00E76B3A">
        <w:rPr>
          <w:lang w:val="en-US"/>
        </w:rPr>
        <w:t xml:space="preserve"> </w:t>
      </w:r>
      <w:r w:rsidR="00794F3D">
        <w:rPr>
          <w:lang w:val="en-US"/>
        </w:rPr>
        <w:t xml:space="preserve">as have been used </w:t>
      </w:r>
      <w:r w:rsidR="00A9073B">
        <w:rPr>
          <w:lang w:val="en-US"/>
        </w:rPr>
        <w:t>on</w:t>
      </w:r>
      <w:r>
        <w:rPr>
          <w:lang w:val="en-US"/>
        </w:rPr>
        <w:t xml:space="preserve"> trains supplied to </w:t>
      </w:r>
      <w:smartTag w:uri="urn:schemas-microsoft-com:office:smarttags" w:element="country-region">
        <w:smartTag w:uri="urn:schemas-microsoft-com:office:smarttags" w:element="place">
          <w:r>
            <w:rPr>
              <w:lang w:val="en-US"/>
            </w:rPr>
            <w:t>Slovenia</w:t>
          </w:r>
        </w:smartTag>
      </w:smartTag>
      <w:r>
        <w:rPr>
          <w:lang w:val="en-US"/>
        </w:rPr>
        <w:t xml:space="preserve">, </w:t>
      </w:r>
      <w:smartTag w:uri="urn:schemas-microsoft-com:office:smarttags" w:element="country-region">
        <w:smartTag w:uri="urn:schemas-microsoft-com:office:smarttags" w:element="place">
          <w:r>
            <w:rPr>
              <w:lang w:val="en-US"/>
            </w:rPr>
            <w:t>Greece</w:t>
          </w:r>
        </w:smartTag>
      </w:smartTag>
      <w:r>
        <w:rPr>
          <w:lang w:val="en-US"/>
        </w:rPr>
        <w:t xml:space="preserve"> and </w:t>
      </w:r>
      <w:smartTag w:uri="urn:schemas-microsoft-com:office:smarttags" w:element="country-region">
        <w:smartTag w:uri="urn:schemas-microsoft-com:office:smarttags" w:element="place">
          <w:r w:rsidR="00A12FD2">
            <w:rPr>
              <w:lang w:val="en-US"/>
            </w:rPr>
            <w:t>Bra</w:t>
          </w:r>
          <w:r w:rsidR="001E7489">
            <w:rPr>
              <w:lang w:val="en-US"/>
            </w:rPr>
            <w:t>z</w:t>
          </w:r>
          <w:r w:rsidR="00A12FD2">
            <w:rPr>
              <w:lang w:val="en-US"/>
            </w:rPr>
            <w:t>il</w:t>
          </w:r>
        </w:smartTag>
      </w:smartTag>
      <w:r>
        <w:rPr>
          <w:lang w:val="en-US"/>
        </w:rPr>
        <w:t xml:space="preserve">.  </w:t>
      </w:r>
      <w:r w:rsidR="00C20F4A">
        <w:rPr>
          <w:lang w:val="en-US"/>
        </w:rPr>
        <w:t>C</w:t>
      </w:r>
      <w:r>
        <w:rPr>
          <w:lang w:val="en-US"/>
        </w:rPr>
        <w:t xml:space="preserve">ar bogies and suspension </w:t>
      </w:r>
      <w:r w:rsidR="00E76B3A">
        <w:rPr>
          <w:lang w:val="en-US"/>
        </w:rPr>
        <w:t>are</w:t>
      </w:r>
      <w:r>
        <w:rPr>
          <w:lang w:val="en-US"/>
        </w:rPr>
        <w:t xml:space="preserve"> designed to support, guide and suspend the car body and to drive and brake the cars.  Each DM</w:t>
      </w:r>
      <w:r w:rsidR="00AE1F08">
        <w:rPr>
          <w:lang w:val="en-US"/>
        </w:rPr>
        <w:t>-</w:t>
      </w:r>
      <w:r w:rsidR="00F71F5C">
        <w:rPr>
          <w:lang w:val="en-US"/>
        </w:rPr>
        <w:t>c</w:t>
      </w:r>
      <w:r>
        <w:rPr>
          <w:lang w:val="en-US"/>
        </w:rPr>
        <w:t xml:space="preserve">ar </w:t>
      </w:r>
      <w:r w:rsidR="00E76B3A">
        <w:rPr>
          <w:lang w:val="en-US"/>
        </w:rPr>
        <w:t>is</w:t>
      </w:r>
      <w:r>
        <w:rPr>
          <w:lang w:val="en-US"/>
        </w:rPr>
        <w:t xml:space="preserve"> equipped with two motor bogies and each T</w:t>
      </w:r>
      <w:r w:rsidR="00AE1F08">
        <w:rPr>
          <w:lang w:val="en-US"/>
        </w:rPr>
        <w:t>-</w:t>
      </w:r>
      <w:r w:rsidR="00F71F5C">
        <w:rPr>
          <w:lang w:val="en-US"/>
        </w:rPr>
        <w:t>c</w:t>
      </w:r>
      <w:r>
        <w:rPr>
          <w:lang w:val="en-US"/>
        </w:rPr>
        <w:t xml:space="preserve">ar is fitted with </w:t>
      </w:r>
      <w:r w:rsidR="008D77D6">
        <w:rPr>
          <w:lang w:val="en-US"/>
        </w:rPr>
        <w:t>two</w:t>
      </w:r>
      <w:r w:rsidR="00A9073B">
        <w:rPr>
          <w:lang w:val="en-US"/>
        </w:rPr>
        <w:t xml:space="preserve"> (non-powered)</w:t>
      </w:r>
      <w:r w:rsidR="008D77D6">
        <w:rPr>
          <w:lang w:val="en-US"/>
        </w:rPr>
        <w:t xml:space="preserve"> </w:t>
      </w:r>
      <w:r>
        <w:rPr>
          <w:lang w:val="en-US"/>
        </w:rPr>
        <w:t xml:space="preserve">trailer bogies.  Suspension system </w:t>
      </w:r>
      <w:r w:rsidR="008D77D6">
        <w:rPr>
          <w:lang w:val="en-US"/>
        </w:rPr>
        <w:t xml:space="preserve">design including </w:t>
      </w:r>
      <w:r>
        <w:rPr>
          <w:lang w:val="en-US"/>
        </w:rPr>
        <w:t xml:space="preserve">stiffness and damping characteristics </w:t>
      </w:r>
      <w:r w:rsidR="00E76B3A">
        <w:rPr>
          <w:lang w:val="en-US"/>
        </w:rPr>
        <w:t>w</w:t>
      </w:r>
      <w:r w:rsidR="00A9073B">
        <w:rPr>
          <w:lang w:val="en-US"/>
        </w:rPr>
        <w:t>as</w:t>
      </w:r>
      <w:r>
        <w:rPr>
          <w:lang w:val="en-US"/>
        </w:rPr>
        <w:t xml:space="preserve"> </w:t>
      </w:r>
      <w:proofErr w:type="spellStart"/>
      <w:r>
        <w:rPr>
          <w:lang w:val="en-US"/>
        </w:rPr>
        <w:t>optimised</w:t>
      </w:r>
      <w:proofErr w:type="spellEnd"/>
      <w:r>
        <w:rPr>
          <w:lang w:val="en-US"/>
        </w:rPr>
        <w:t xml:space="preserve"> </w:t>
      </w:r>
      <w:r w:rsidR="008D77D6">
        <w:rPr>
          <w:lang w:val="en-US"/>
        </w:rPr>
        <w:t xml:space="preserve">for </w:t>
      </w:r>
      <w:r>
        <w:rPr>
          <w:lang w:val="en-US"/>
        </w:rPr>
        <w:t>stability and ride quality</w:t>
      </w:r>
      <w:r w:rsidR="004F4D23">
        <w:rPr>
          <w:lang w:val="en-US"/>
        </w:rPr>
        <w:t xml:space="preserve"> using proprietary software and other modelling software developed in-house by Siemens.</w:t>
      </w:r>
    </w:p>
    <w:p w:rsidR="004F4D23" w:rsidRDefault="004F4D23" w:rsidP="004F4D23">
      <w:pPr>
        <w:pStyle w:val="Heading3"/>
        <w:rPr>
          <w:lang w:val="en-US"/>
        </w:rPr>
      </w:pPr>
      <w:r>
        <w:rPr>
          <w:lang w:val="en-US"/>
        </w:rPr>
        <w:t>Braking system</w:t>
      </w:r>
    </w:p>
    <w:p w:rsidR="004F4D23" w:rsidRPr="00B924D0" w:rsidRDefault="00E76B3A" w:rsidP="004F4D23">
      <w:pPr>
        <w:rPr>
          <w:lang w:val="en-US"/>
        </w:rPr>
      </w:pPr>
      <w:r>
        <w:rPr>
          <w:lang w:val="en-US"/>
        </w:rPr>
        <w:t xml:space="preserve">Service braking is achieved using an </w:t>
      </w:r>
      <w:r w:rsidR="004D7B7B">
        <w:rPr>
          <w:lang w:val="en-US"/>
        </w:rPr>
        <w:t>ED (</w:t>
      </w:r>
      <w:r>
        <w:rPr>
          <w:lang w:val="en-US"/>
        </w:rPr>
        <w:t>electro-dynamic</w:t>
      </w:r>
      <w:r w:rsidR="004D7B7B">
        <w:rPr>
          <w:lang w:val="en-US"/>
        </w:rPr>
        <w:t>)</w:t>
      </w:r>
      <w:r>
        <w:rPr>
          <w:lang w:val="en-US"/>
        </w:rPr>
        <w:t xml:space="preserve"> braking system, blended with or supplanted by an </w:t>
      </w:r>
      <w:r w:rsidR="004D7B7B">
        <w:rPr>
          <w:lang w:val="en-US"/>
        </w:rPr>
        <w:t>EP (</w:t>
      </w:r>
      <w:r>
        <w:rPr>
          <w:lang w:val="en-US"/>
        </w:rPr>
        <w:t>electro-pneumatic</w:t>
      </w:r>
      <w:r w:rsidR="004D7B7B">
        <w:rPr>
          <w:lang w:val="en-US"/>
        </w:rPr>
        <w:t>)</w:t>
      </w:r>
      <w:r>
        <w:rPr>
          <w:lang w:val="en-US"/>
        </w:rPr>
        <w:t xml:space="preserve"> braking system, as required.  </w:t>
      </w:r>
      <w:r w:rsidR="004F4D23">
        <w:rPr>
          <w:lang w:val="en-US"/>
        </w:rPr>
        <w:t>Braking c</w:t>
      </w:r>
      <w:r w:rsidR="004F4D23" w:rsidRPr="004F1717">
        <w:rPr>
          <w:lang w:val="en-US"/>
        </w:rPr>
        <w:t xml:space="preserve">ontrol systems are used to manage the application and blending of the </w:t>
      </w:r>
      <w:r w:rsidR="004F4D23">
        <w:rPr>
          <w:lang w:val="en-US"/>
        </w:rPr>
        <w:t xml:space="preserve">ED and EP </w:t>
      </w:r>
      <w:r w:rsidR="004F4D23" w:rsidRPr="004F1717">
        <w:rPr>
          <w:lang w:val="en-US"/>
        </w:rPr>
        <w:t>systems</w:t>
      </w:r>
      <w:r w:rsidR="004F4D23">
        <w:rPr>
          <w:lang w:val="en-US"/>
        </w:rPr>
        <w:t xml:space="preserve"> with braking effort varied to compensate for the passenger load</w:t>
      </w:r>
      <w:r w:rsidR="004F4D23" w:rsidRPr="004F1717">
        <w:rPr>
          <w:lang w:val="en-US"/>
        </w:rPr>
        <w:t>.</w:t>
      </w:r>
      <w:r w:rsidR="004F4D23">
        <w:rPr>
          <w:lang w:val="en-US"/>
        </w:rPr>
        <w:t xml:space="preserve">  Emergency braking uses the EP system only.  This braking philosophy and </w:t>
      </w:r>
      <w:r w:rsidR="00626442">
        <w:rPr>
          <w:lang w:val="en-US"/>
        </w:rPr>
        <w:t>the</w:t>
      </w:r>
      <w:r w:rsidR="004F4D23">
        <w:rPr>
          <w:lang w:val="en-US"/>
        </w:rPr>
        <w:t xml:space="preserve"> use of a combination of systems </w:t>
      </w:r>
      <w:r w:rsidR="003A4F13">
        <w:rPr>
          <w:lang w:val="en-US"/>
        </w:rPr>
        <w:t>are</w:t>
      </w:r>
      <w:r w:rsidR="00C20F4A">
        <w:rPr>
          <w:lang w:val="en-US"/>
        </w:rPr>
        <w:t xml:space="preserve"> typical for a </w:t>
      </w:r>
      <w:r w:rsidR="004F4D23">
        <w:rPr>
          <w:lang w:val="en-US"/>
        </w:rPr>
        <w:t xml:space="preserve">modern </w:t>
      </w:r>
      <w:r w:rsidR="00C20F4A">
        <w:rPr>
          <w:lang w:val="en-US"/>
        </w:rPr>
        <w:t>EMU</w:t>
      </w:r>
      <w:r w:rsidR="004F4D23">
        <w:rPr>
          <w:lang w:val="en-US"/>
        </w:rPr>
        <w:t>.</w:t>
      </w:r>
    </w:p>
    <w:p w:rsidR="004F4D23" w:rsidRDefault="004F4D23" w:rsidP="004F4D23">
      <w:pPr>
        <w:rPr>
          <w:lang w:val="en-US"/>
        </w:rPr>
      </w:pPr>
    </w:p>
    <w:p w:rsidR="004F4D23" w:rsidRDefault="004F4D23" w:rsidP="004F4D23">
      <w:pPr>
        <w:rPr>
          <w:lang w:val="en-US"/>
        </w:rPr>
      </w:pPr>
      <w:r w:rsidRPr="004F1717">
        <w:rPr>
          <w:lang w:val="en-US"/>
        </w:rPr>
        <w:t>The ED system uses the traction motors on the DM-</w:t>
      </w:r>
      <w:r w:rsidR="001E3DAB">
        <w:rPr>
          <w:lang w:val="en-US"/>
        </w:rPr>
        <w:t>c</w:t>
      </w:r>
      <w:r w:rsidRPr="004F1717">
        <w:rPr>
          <w:lang w:val="en-US"/>
        </w:rPr>
        <w:t>ar</w:t>
      </w:r>
      <w:r w:rsidR="000374AD">
        <w:rPr>
          <w:lang w:val="en-US"/>
        </w:rPr>
        <w:t xml:space="preserve"> bogies</w:t>
      </w:r>
      <w:r w:rsidRPr="004F1717">
        <w:rPr>
          <w:lang w:val="en-US"/>
        </w:rPr>
        <w:t xml:space="preserve"> to provide retardation force to the EMU.  When braking, the kinetic energy of the motors is converted into DC power </w:t>
      </w:r>
      <w:r w:rsidR="00A9073B">
        <w:rPr>
          <w:lang w:val="en-US"/>
        </w:rPr>
        <w:t>that</w:t>
      </w:r>
      <w:r w:rsidRPr="004F1717">
        <w:rPr>
          <w:lang w:val="en-US"/>
        </w:rPr>
        <w:t xml:space="preserve"> is fed back to the overhead line (regenerative braking) or dissipated at the braking resistor (</w:t>
      </w:r>
      <w:proofErr w:type="spellStart"/>
      <w:r w:rsidRPr="004F1717">
        <w:rPr>
          <w:lang w:val="en-US"/>
        </w:rPr>
        <w:t>rheostatic</w:t>
      </w:r>
      <w:proofErr w:type="spellEnd"/>
      <w:r w:rsidRPr="004F1717">
        <w:rPr>
          <w:lang w:val="en-US"/>
        </w:rPr>
        <w:t xml:space="preserve"> braking).  To assist the management of </w:t>
      </w:r>
      <w:proofErr w:type="spellStart"/>
      <w:r w:rsidR="00E35E2C">
        <w:rPr>
          <w:lang w:val="en-US"/>
        </w:rPr>
        <w:t>wheelslip</w:t>
      </w:r>
      <w:proofErr w:type="spellEnd"/>
      <w:r w:rsidRPr="004F1717">
        <w:rPr>
          <w:lang w:val="en-US"/>
        </w:rPr>
        <w:t xml:space="preserve"> </w:t>
      </w:r>
      <w:r>
        <w:rPr>
          <w:lang w:val="en-US"/>
        </w:rPr>
        <w:t xml:space="preserve">(under traction power) </w:t>
      </w:r>
      <w:r w:rsidRPr="004F1717">
        <w:rPr>
          <w:lang w:val="en-US"/>
        </w:rPr>
        <w:t xml:space="preserve">and </w:t>
      </w:r>
      <w:proofErr w:type="spellStart"/>
      <w:r w:rsidR="00522001">
        <w:rPr>
          <w:lang w:val="en-US"/>
        </w:rPr>
        <w:t>wheel</w:t>
      </w:r>
      <w:r w:rsidRPr="004F1717">
        <w:rPr>
          <w:lang w:val="en-US"/>
        </w:rPr>
        <w:t>slide</w:t>
      </w:r>
      <w:proofErr w:type="spellEnd"/>
      <w:r>
        <w:rPr>
          <w:lang w:val="en-US"/>
        </w:rPr>
        <w:t xml:space="preserve"> (under braking) </w:t>
      </w:r>
      <w:r w:rsidRPr="004F1717">
        <w:rPr>
          <w:lang w:val="en-US"/>
        </w:rPr>
        <w:t>in low</w:t>
      </w:r>
      <w:r w:rsidR="005F1C83">
        <w:rPr>
          <w:lang w:val="en-US"/>
        </w:rPr>
        <w:t>-</w:t>
      </w:r>
      <w:r w:rsidRPr="004F1717">
        <w:rPr>
          <w:lang w:val="en-US"/>
        </w:rPr>
        <w:t xml:space="preserve">adhesion conditions, the ED system is fitted with </w:t>
      </w:r>
      <w:r>
        <w:rPr>
          <w:lang w:val="en-US"/>
        </w:rPr>
        <w:t xml:space="preserve">a </w:t>
      </w:r>
      <w:proofErr w:type="spellStart"/>
      <w:r w:rsidR="00E35E2C">
        <w:rPr>
          <w:lang w:val="en-US"/>
        </w:rPr>
        <w:t>wheel</w:t>
      </w:r>
      <w:r w:rsidR="00626442">
        <w:rPr>
          <w:lang w:val="en-US"/>
        </w:rPr>
        <w:t>slip</w:t>
      </w:r>
      <w:proofErr w:type="spellEnd"/>
      <w:r w:rsidR="00626442">
        <w:rPr>
          <w:lang w:val="en-US"/>
        </w:rPr>
        <w:t xml:space="preserve"> and </w:t>
      </w:r>
      <w:proofErr w:type="spellStart"/>
      <w:r w:rsidR="00626442">
        <w:rPr>
          <w:lang w:val="en-US"/>
        </w:rPr>
        <w:t>wheelslide</w:t>
      </w:r>
      <w:proofErr w:type="spellEnd"/>
      <w:r>
        <w:rPr>
          <w:lang w:val="en-US"/>
        </w:rPr>
        <w:t xml:space="preserve"> protection system.</w:t>
      </w:r>
      <w:r w:rsidR="00294894">
        <w:rPr>
          <w:lang w:val="en-US"/>
        </w:rPr>
        <w:t xml:space="preserve">  </w:t>
      </w:r>
      <w:r w:rsidR="00626442">
        <w:rPr>
          <w:lang w:val="en-US"/>
        </w:rPr>
        <w:t>A</w:t>
      </w:r>
      <w:r w:rsidR="00294894">
        <w:rPr>
          <w:lang w:val="en-US"/>
        </w:rPr>
        <w:t>n input to this system</w:t>
      </w:r>
      <w:r w:rsidR="00626442">
        <w:rPr>
          <w:lang w:val="en-US"/>
        </w:rPr>
        <w:t xml:space="preserve"> is the estimated train’s speed </w:t>
      </w:r>
      <w:proofErr w:type="spellStart"/>
      <w:r w:rsidR="00626442">
        <w:rPr>
          <w:lang w:val="en-US"/>
        </w:rPr>
        <w:t>Vref</w:t>
      </w:r>
      <w:proofErr w:type="spellEnd"/>
      <w:r w:rsidR="00626442">
        <w:rPr>
          <w:lang w:val="en-US"/>
        </w:rPr>
        <w:t xml:space="preserve"> (reference velocity) </w:t>
      </w:r>
      <w:r w:rsidR="00A9073B">
        <w:rPr>
          <w:lang w:val="en-US"/>
        </w:rPr>
        <w:t>that</w:t>
      </w:r>
      <w:r w:rsidR="00626442">
        <w:rPr>
          <w:lang w:val="en-US"/>
        </w:rPr>
        <w:t xml:space="preserve"> is </w:t>
      </w:r>
      <w:r w:rsidR="00DB7681">
        <w:rPr>
          <w:lang w:val="en-US"/>
        </w:rPr>
        <w:t>based on</w:t>
      </w:r>
      <w:r w:rsidR="00294894">
        <w:rPr>
          <w:lang w:val="en-US"/>
        </w:rPr>
        <w:t xml:space="preserve"> the axle speed most likely to be representative of the</w:t>
      </w:r>
      <w:r w:rsidR="00626442">
        <w:rPr>
          <w:lang w:val="en-US"/>
        </w:rPr>
        <w:t xml:space="preserve"> train’s actual speed</w:t>
      </w:r>
      <w:r w:rsidR="00DB7681">
        <w:rPr>
          <w:lang w:val="en-US"/>
        </w:rPr>
        <w:t>.</w:t>
      </w:r>
    </w:p>
    <w:p w:rsidR="004F4D23" w:rsidRPr="004F1717" w:rsidRDefault="004F4D23" w:rsidP="004F4D23">
      <w:pPr>
        <w:rPr>
          <w:lang w:val="en-US"/>
        </w:rPr>
      </w:pPr>
    </w:p>
    <w:p w:rsidR="004F4D23" w:rsidRDefault="004F4D23" w:rsidP="004F4D23">
      <w:pPr>
        <w:rPr>
          <w:lang w:val="en-US"/>
        </w:rPr>
      </w:pPr>
      <w:r w:rsidRPr="004F1717">
        <w:rPr>
          <w:lang w:val="en-US"/>
        </w:rPr>
        <w:t xml:space="preserve">The EP system </w:t>
      </w:r>
      <w:proofErr w:type="spellStart"/>
      <w:r w:rsidRPr="004F1717">
        <w:rPr>
          <w:lang w:val="en-US"/>
        </w:rPr>
        <w:t>utilises</w:t>
      </w:r>
      <w:proofErr w:type="spellEnd"/>
      <w:r w:rsidRPr="004F1717">
        <w:rPr>
          <w:lang w:val="en-US"/>
        </w:rPr>
        <w:t xml:space="preserve"> friction braking to provide retardation force to the EMU.  The microprocessor controlled system is supplied by Knorr</w:t>
      </w:r>
      <w:r w:rsidR="002F0E64">
        <w:rPr>
          <w:lang w:val="en-US"/>
        </w:rPr>
        <w:t>-</w:t>
      </w:r>
      <w:proofErr w:type="spellStart"/>
      <w:r w:rsidRPr="004F1717">
        <w:rPr>
          <w:lang w:val="en-US"/>
        </w:rPr>
        <w:t>Bremse</w:t>
      </w:r>
      <w:proofErr w:type="spellEnd"/>
      <w:r w:rsidR="00E262D5">
        <w:rPr>
          <w:lang w:val="en-US"/>
        </w:rPr>
        <w:t xml:space="preserve"> GmbH</w:t>
      </w:r>
      <w:r w:rsidR="00F71F5C">
        <w:rPr>
          <w:lang w:val="en-US"/>
        </w:rPr>
        <w:t xml:space="preserve"> </w:t>
      </w:r>
      <w:r w:rsidRPr="004F1717">
        <w:rPr>
          <w:lang w:val="en-US"/>
        </w:rPr>
        <w:t>and u</w:t>
      </w:r>
      <w:r w:rsidR="0066226B">
        <w:rPr>
          <w:lang w:val="en-US"/>
        </w:rPr>
        <w:t xml:space="preserve">ses the pressure-application of </w:t>
      </w:r>
      <w:r w:rsidRPr="004F1717">
        <w:rPr>
          <w:lang w:val="en-US"/>
        </w:rPr>
        <w:t>brake pads onto</w:t>
      </w:r>
      <w:r w:rsidR="0066226B">
        <w:rPr>
          <w:lang w:val="en-US"/>
        </w:rPr>
        <w:t xml:space="preserve"> </w:t>
      </w:r>
      <w:r w:rsidR="00911184">
        <w:rPr>
          <w:lang w:val="en-US"/>
        </w:rPr>
        <w:t>discs mounted on the inner and outer sides of</w:t>
      </w:r>
      <w:r w:rsidR="0066226B">
        <w:rPr>
          <w:lang w:val="en-US"/>
        </w:rPr>
        <w:t xml:space="preserve"> each wheel</w:t>
      </w:r>
      <w:r w:rsidRPr="004F1717">
        <w:rPr>
          <w:lang w:val="en-US"/>
        </w:rPr>
        <w:t xml:space="preserve">.  For </w:t>
      </w:r>
      <w:r>
        <w:rPr>
          <w:lang w:val="en-US"/>
        </w:rPr>
        <w:t xml:space="preserve">management of braking effort in </w:t>
      </w:r>
      <w:r w:rsidRPr="004F1717">
        <w:rPr>
          <w:lang w:val="en-US"/>
        </w:rPr>
        <w:t>low</w:t>
      </w:r>
      <w:r w:rsidR="00702744">
        <w:rPr>
          <w:lang w:val="en-US"/>
        </w:rPr>
        <w:t>-</w:t>
      </w:r>
      <w:r w:rsidRPr="004F1717">
        <w:rPr>
          <w:lang w:val="en-US"/>
        </w:rPr>
        <w:t xml:space="preserve">adhesion conditions, the EP system is fitted with </w:t>
      </w:r>
      <w:r>
        <w:rPr>
          <w:lang w:val="en-US"/>
        </w:rPr>
        <w:t xml:space="preserve">WSP </w:t>
      </w:r>
      <w:r w:rsidR="004D7B7B">
        <w:rPr>
          <w:lang w:val="en-US"/>
        </w:rPr>
        <w:t>(</w:t>
      </w:r>
      <w:proofErr w:type="spellStart"/>
      <w:r w:rsidR="00E35E2C">
        <w:rPr>
          <w:lang w:val="en-US"/>
        </w:rPr>
        <w:t>wheelslide</w:t>
      </w:r>
      <w:proofErr w:type="spellEnd"/>
      <w:r w:rsidR="004D7B7B">
        <w:rPr>
          <w:lang w:val="en-US"/>
        </w:rPr>
        <w:t xml:space="preserve"> protection) </w:t>
      </w:r>
      <w:r>
        <w:rPr>
          <w:lang w:val="en-US"/>
        </w:rPr>
        <w:t xml:space="preserve">controlled on a </w:t>
      </w:r>
      <w:r w:rsidRPr="004F1717">
        <w:rPr>
          <w:lang w:val="en-US"/>
        </w:rPr>
        <w:t>per</w:t>
      </w:r>
      <w:r w:rsidR="00A9073B">
        <w:rPr>
          <w:lang w:val="en-US"/>
        </w:rPr>
        <w:t>-</w:t>
      </w:r>
      <w:r w:rsidRPr="004F1717">
        <w:rPr>
          <w:lang w:val="en-US"/>
        </w:rPr>
        <w:t>bogie basis.</w:t>
      </w:r>
      <w:r>
        <w:rPr>
          <w:lang w:val="en-US"/>
        </w:rPr>
        <w:t xml:space="preserve">  This means that the system reduces braking effort across both axles of a bogie if </w:t>
      </w:r>
      <w:r w:rsidR="00C20F4A">
        <w:rPr>
          <w:lang w:val="en-US"/>
        </w:rPr>
        <w:t xml:space="preserve">the </w:t>
      </w:r>
      <w:r>
        <w:rPr>
          <w:lang w:val="en-US"/>
        </w:rPr>
        <w:t>wheels on either axle begin to slide beyond acceptable limits.</w:t>
      </w:r>
    </w:p>
    <w:p w:rsidR="00FC1F0B" w:rsidRDefault="004F4D23" w:rsidP="004F4D23">
      <w:pPr>
        <w:rPr>
          <w:lang w:val="en-US"/>
        </w:rPr>
      </w:pPr>
      <w:r>
        <w:rPr>
          <w:lang w:val="en-US"/>
        </w:rPr>
        <w:br w:type="page"/>
      </w:r>
    </w:p>
    <w:p w:rsidR="004F4D23" w:rsidRDefault="004F4D23" w:rsidP="004F4D23">
      <w:pPr>
        <w:rPr>
          <w:lang w:val="en-US"/>
        </w:rPr>
      </w:pPr>
      <w:r>
        <w:rPr>
          <w:lang w:val="en-US"/>
        </w:rPr>
        <w:lastRenderedPageBreak/>
        <w:t>The train is also equipped with a park brake</w:t>
      </w:r>
      <w:r w:rsidR="00A9073B" w:rsidRPr="00A9073B">
        <w:rPr>
          <w:lang w:val="en-US"/>
        </w:rPr>
        <w:t xml:space="preserve"> </w:t>
      </w:r>
      <w:r w:rsidR="00A9073B">
        <w:rPr>
          <w:lang w:val="en-US"/>
        </w:rPr>
        <w:t>with the actuators being spring-applied.</w:t>
      </w:r>
      <w:r>
        <w:rPr>
          <w:lang w:val="en-US"/>
        </w:rPr>
        <w:t xml:space="preserve"> </w:t>
      </w:r>
      <w:r w:rsidR="00A9073B">
        <w:rPr>
          <w:lang w:val="en-US"/>
        </w:rPr>
        <w:t xml:space="preserve"> A</w:t>
      </w:r>
      <w:r>
        <w:rPr>
          <w:lang w:val="en-US"/>
        </w:rPr>
        <w:t xml:space="preserve">ir pressure from the main air reservoir </w:t>
      </w:r>
      <w:r w:rsidR="00AD4029">
        <w:rPr>
          <w:lang w:val="en-US"/>
        </w:rPr>
        <w:t xml:space="preserve">is used </w:t>
      </w:r>
      <w:r>
        <w:rPr>
          <w:lang w:val="en-US"/>
        </w:rPr>
        <w:t xml:space="preserve">to </w:t>
      </w:r>
      <w:r w:rsidR="00AD4029">
        <w:rPr>
          <w:lang w:val="en-US"/>
        </w:rPr>
        <w:t xml:space="preserve">hold the actuators in the </w:t>
      </w:r>
      <w:r>
        <w:rPr>
          <w:lang w:val="en-US"/>
        </w:rPr>
        <w:t>release</w:t>
      </w:r>
      <w:r w:rsidR="00AD4029">
        <w:rPr>
          <w:lang w:val="en-US"/>
        </w:rPr>
        <w:t>d</w:t>
      </w:r>
      <w:r>
        <w:rPr>
          <w:lang w:val="en-US"/>
        </w:rPr>
        <w:t xml:space="preserve"> </w:t>
      </w:r>
      <w:r w:rsidR="00AD4029">
        <w:rPr>
          <w:lang w:val="en-US"/>
        </w:rPr>
        <w:t>position during normal driving operations.</w:t>
      </w:r>
    </w:p>
    <w:p w:rsidR="004F4D23" w:rsidRDefault="004F4D23" w:rsidP="004F4D23">
      <w:pPr>
        <w:rPr>
          <w:lang w:val="en-US"/>
        </w:rPr>
      </w:pPr>
    </w:p>
    <w:p w:rsidR="004F4D23" w:rsidRDefault="00F71F5C" w:rsidP="004F4D23">
      <w:pPr>
        <w:rPr>
          <w:lang w:val="en-US"/>
        </w:rPr>
      </w:pPr>
      <w:r>
        <w:rPr>
          <w:lang w:val="en-US"/>
        </w:rPr>
        <w:t xml:space="preserve">Driver </w:t>
      </w:r>
      <w:r w:rsidR="00AD4029">
        <w:rPr>
          <w:lang w:val="en-US"/>
        </w:rPr>
        <w:t>operation</w:t>
      </w:r>
      <w:r w:rsidR="004F4D23">
        <w:rPr>
          <w:lang w:val="en-US"/>
        </w:rPr>
        <w:t xml:space="preserve"> of the service braking (and traction) system is via a master controller with stepped braking through a series of notches.  Emergency braking can be applied by pushing the master controller fully forward or by using a separate, </w:t>
      </w:r>
      <w:r>
        <w:rPr>
          <w:lang w:val="en-US"/>
        </w:rPr>
        <w:t>panel-</w:t>
      </w:r>
      <w:r w:rsidR="004F4D23">
        <w:rPr>
          <w:lang w:val="en-US"/>
        </w:rPr>
        <w:t>mounted push-button.</w:t>
      </w:r>
    </w:p>
    <w:p w:rsidR="004F4D23" w:rsidRDefault="00C20F4A" w:rsidP="00C20F4A">
      <w:pPr>
        <w:pStyle w:val="Heading3"/>
        <w:rPr>
          <w:lang w:val="en-US"/>
        </w:rPr>
      </w:pPr>
      <w:r>
        <w:rPr>
          <w:lang w:val="en-US"/>
        </w:rPr>
        <w:t>Original braking concept</w:t>
      </w:r>
    </w:p>
    <w:p w:rsidR="004F4D23" w:rsidRDefault="0031253C" w:rsidP="004F4D23">
      <w:pPr>
        <w:rPr>
          <w:lang w:val="en-US"/>
        </w:rPr>
      </w:pPr>
      <w:r>
        <w:rPr>
          <w:lang w:val="en-US"/>
        </w:rPr>
        <w:t>In dry conditions braking would be undertaken</w:t>
      </w:r>
      <w:r w:rsidR="00DB7681">
        <w:rPr>
          <w:lang w:val="en-US"/>
        </w:rPr>
        <w:t xml:space="preserve"> using the ED system on the DM</w:t>
      </w:r>
      <w:r w:rsidR="00F80B6F">
        <w:rPr>
          <w:lang w:val="en-US"/>
        </w:rPr>
        <w:t>-</w:t>
      </w:r>
      <w:r w:rsidR="004A5F1B">
        <w:rPr>
          <w:lang w:val="en-US"/>
        </w:rPr>
        <w:t>c</w:t>
      </w:r>
      <w:r>
        <w:rPr>
          <w:lang w:val="en-US"/>
        </w:rPr>
        <w:t>ars only</w:t>
      </w:r>
      <w:r w:rsidR="00600ECF">
        <w:rPr>
          <w:lang w:val="en-US"/>
        </w:rPr>
        <w:t>,</w:t>
      </w:r>
      <w:r>
        <w:rPr>
          <w:lang w:val="en-US"/>
        </w:rPr>
        <w:t xml:space="preserve"> </w:t>
      </w:r>
      <w:r w:rsidR="00C53CB8">
        <w:rPr>
          <w:lang w:val="en-US"/>
        </w:rPr>
        <w:t xml:space="preserve">except </w:t>
      </w:r>
      <w:r w:rsidR="00600ECF">
        <w:rPr>
          <w:lang w:val="en-US"/>
        </w:rPr>
        <w:t>when</w:t>
      </w:r>
      <w:r w:rsidR="00C53CB8">
        <w:rPr>
          <w:lang w:val="en-US"/>
        </w:rPr>
        <w:t xml:space="preserve"> </w:t>
      </w:r>
      <w:r>
        <w:rPr>
          <w:lang w:val="en-US"/>
        </w:rPr>
        <w:t xml:space="preserve">EP braking was required to supplement braking </w:t>
      </w:r>
      <w:r w:rsidR="00C53CB8">
        <w:rPr>
          <w:lang w:val="en-US"/>
        </w:rPr>
        <w:t xml:space="preserve">effort </w:t>
      </w:r>
      <w:r>
        <w:rPr>
          <w:lang w:val="en-US"/>
        </w:rPr>
        <w:t>from higher speeds</w:t>
      </w:r>
      <w:r w:rsidR="00676AC3">
        <w:rPr>
          <w:lang w:val="en-US"/>
        </w:rPr>
        <w:t xml:space="preserve"> and at very slow speeds as the ED becomes ineffective</w:t>
      </w:r>
      <w:r w:rsidR="00C53CB8">
        <w:rPr>
          <w:lang w:val="en-US"/>
        </w:rPr>
        <w:t xml:space="preserve">. </w:t>
      </w:r>
      <w:r>
        <w:rPr>
          <w:lang w:val="en-US"/>
        </w:rPr>
        <w:t xml:space="preserve"> </w:t>
      </w:r>
      <w:r w:rsidR="00C53CB8">
        <w:rPr>
          <w:lang w:val="en-US"/>
        </w:rPr>
        <w:t>In low</w:t>
      </w:r>
      <w:r w:rsidR="00676AC3">
        <w:rPr>
          <w:lang w:val="en-US"/>
        </w:rPr>
        <w:t>-</w:t>
      </w:r>
      <w:r w:rsidR="00C53CB8">
        <w:rPr>
          <w:lang w:val="en-US"/>
        </w:rPr>
        <w:t>adhesion conditions</w:t>
      </w:r>
      <w:r w:rsidR="00676AC3">
        <w:rPr>
          <w:lang w:val="en-US"/>
        </w:rPr>
        <w:t xml:space="preserve"> leading to transition from ED to EP</w:t>
      </w:r>
      <w:r w:rsidR="00C53CB8">
        <w:rPr>
          <w:lang w:val="en-US"/>
        </w:rPr>
        <w:t xml:space="preserve">, </w:t>
      </w:r>
      <w:r w:rsidR="00676AC3">
        <w:rPr>
          <w:lang w:val="en-US"/>
        </w:rPr>
        <w:t xml:space="preserve">the EP </w:t>
      </w:r>
      <w:r w:rsidR="00C53CB8">
        <w:rPr>
          <w:lang w:val="en-US"/>
        </w:rPr>
        <w:t xml:space="preserve">braking </w:t>
      </w:r>
      <w:r w:rsidR="00DB7681">
        <w:rPr>
          <w:lang w:val="en-US"/>
        </w:rPr>
        <w:t>on the T</w:t>
      </w:r>
      <w:r w:rsidR="00F80B6F">
        <w:rPr>
          <w:lang w:val="en-US"/>
        </w:rPr>
        <w:t>-</w:t>
      </w:r>
      <w:r w:rsidR="004A5F1B">
        <w:rPr>
          <w:lang w:val="en-US"/>
        </w:rPr>
        <w:t>c</w:t>
      </w:r>
      <w:r w:rsidR="00DB7681">
        <w:rPr>
          <w:lang w:val="en-US"/>
        </w:rPr>
        <w:t xml:space="preserve">ar would be </w:t>
      </w:r>
      <w:r w:rsidR="00C53CB8">
        <w:rPr>
          <w:lang w:val="en-US"/>
        </w:rPr>
        <w:t>introduced</w:t>
      </w:r>
      <w:r w:rsidR="00676AC3">
        <w:rPr>
          <w:lang w:val="en-US"/>
        </w:rPr>
        <w:t>.</w:t>
      </w:r>
      <w:r w:rsidR="00C53CB8">
        <w:rPr>
          <w:lang w:val="en-US"/>
        </w:rPr>
        <w:t xml:space="preserve">  This</w:t>
      </w:r>
      <w:r w:rsidR="004F4D23">
        <w:rPr>
          <w:lang w:val="en-US"/>
        </w:rPr>
        <w:t xml:space="preserve"> braking concept </w:t>
      </w:r>
      <w:r w:rsidR="00C53CB8">
        <w:rPr>
          <w:lang w:val="en-US"/>
        </w:rPr>
        <w:t xml:space="preserve">was </w:t>
      </w:r>
      <w:r w:rsidR="004F4D23">
        <w:rPr>
          <w:lang w:val="en-US"/>
        </w:rPr>
        <w:t xml:space="preserve">applicable to the first </w:t>
      </w:r>
      <w:r w:rsidR="00C20F4A">
        <w:rPr>
          <w:lang w:val="en-US"/>
        </w:rPr>
        <w:t>train delivered</w:t>
      </w:r>
      <w:r w:rsidR="004F4D23">
        <w:rPr>
          <w:lang w:val="en-US"/>
        </w:rPr>
        <w:t xml:space="preserve"> </w:t>
      </w:r>
      <w:r w:rsidR="00711CA4">
        <w:rPr>
          <w:lang w:val="en-US"/>
        </w:rPr>
        <w:t xml:space="preserve">(in 2003) </w:t>
      </w:r>
      <w:r w:rsidR="00C53CB8">
        <w:rPr>
          <w:lang w:val="en-US"/>
        </w:rPr>
        <w:t xml:space="preserve">and </w:t>
      </w:r>
      <w:r w:rsidR="004F4D23">
        <w:rPr>
          <w:lang w:val="en-US"/>
        </w:rPr>
        <w:t xml:space="preserve">is shown in Figure </w:t>
      </w:r>
      <w:r w:rsidR="004A5F1B">
        <w:rPr>
          <w:lang w:val="en-US"/>
        </w:rPr>
        <w:t>1</w:t>
      </w:r>
      <w:r w:rsidR="004F4D23">
        <w:rPr>
          <w:lang w:val="en-US"/>
        </w:rPr>
        <w:t>.</w:t>
      </w:r>
    </w:p>
    <w:p w:rsidR="004F4D23" w:rsidRDefault="004F4D23" w:rsidP="004F4D2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177"/>
        <w:gridCol w:w="2177"/>
        <w:gridCol w:w="2178"/>
      </w:tblGrid>
      <w:tr w:rsidR="004F4D23" w:rsidRPr="000E6531" w:rsidTr="000E6531">
        <w:tc>
          <w:tcPr>
            <w:tcW w:w="2177" w:type="dxa"/>
            <w:shd w:val="clear" w:color="auto" w:fill="auto"/>
          </w:tcPr>
          <w:p w:rsidR="004F4D23" w:rsidRPr="000E6531" w:rsidRDefault="004F4D23" w:rsidP="000E6531">
            <w:pPr>
              <w:spacing w:before="60" w:after="60"/>
              <w:rPr>
                <w:b/>
                <w:lang w:val="en-US"/>
              </w:rPr>
            </w:pPr>
          </w:p>
        </w:tc>
        <w:tc>
          <w:tcPr>
            <w:tcW w:w="2177" w:type="dxa"/>
            <w:shd w:val="clear" w:color="auto" w:fill="auto"/>
          </w:tcPr>
          <w:p w:rsidR="004F4D23" w:rsidRPr="000E6531" w:rsidRDefault="004F4D23" w:rsidP="000E6531">
            <w:pPr>
              <w:spacing w:before="60" w:after="60"/>
              <w:rPr>
                <w:b/>
                <w:lang w:val="en-US"/>
              </w:rPr>
            </w:pPr>
            <w:r w:rsidRPr="000E6531">
              <w:rPr>
                <w:b/>
                <w:lang w:val="en-US"/>
              </w:rPr>
              <w:t>Leading DM-car</w:t>
            </w:r>
          </w:p>
        </w:tc>
        <w:tc>
          <w:tcPr>
            <w:tcW w:w="2177" w:type="dxa"/>
            <w:shd w:val="clear" w:color="auto" w:fill="auto"/>
          </w:tcPr>
          <w:p w:rsidR="004F4D23" w:rsidRPr="000E6531" w:rsidRDefault="004F4D23" w:rsidP="000E6531">
            <w:pPr>
              <w:spacing w:before="60" w:after="60"/>
              <w:rPr>
                <w:b/>
                <w:lang w:val="en-US"/>
              </w:rPr>
            </w:pPr>
            <w:r w:rsidRPr="000E6531">
              <w:rPr>
                <w:b/>
                <w:lang w:val="en-US"/>
              </w:rPr>
              <w:t>T-car</w:t>
            </w:r>
          </w:p>
        </w:tc>
        <w:tc>
          <w:tcPr>
            <w:tcW w:w="2178" w:type="dxa"/>
            <w:shd w:val="clear" w:color="auto" w:fill="auto"/>
          </w:tcPr>
          <w:p w:rsidR="004F4D23" w:rsidRPr="000E6531" w:rsidRDefault="004F4D23" w:rsidP="000E6531">
            <w:pPr>
              <w:spacing w:before="60" w:after="60"/>
              <w:rPr>
                <w:b/>
                <w:lang w:val="en-US"/>
              </w:rPr>
            </w:pPr>
            <w:r w:rsidRPr="000E6531">
              <w:rPr>
                <w:b/>
                <w:lang w:val="en-US"/>
              </w:rPr>
              <w:t>Trailing DM-car</w:t>
            </w:r>
          </w:p>
        </w:tc>
      </w:tr>
      <w:tr w:rsidR="004F4D23" w:rsidRPr="000E6531" w:rsidTr="000E6531">
        <w:tc>
          <w:tcPr>
            <w:tcW w:w="2177" w:type="dxa"/>
            <w:shd w:val="clear" w:color="auto" w:fill="auto"/>
          </w:tcPr>
          <w:p w:rsidR="004F4D23" w:rsidRPr="000E6531" w:rsidRDefault="00600ECF" w:rsidP="000E6531">
            <w:pPr>
              <w:spacing w:before="60" w:after="60"/>
              <w:rPr>
                <w:b/>
                <w:lang w:val="en-US"/>
              </w:rPr>
            </w:pPr>
            <w:r w:rsidRPr="000E6531">
              <w:rPr>
                <w:b/>
                <w:lang w:val="en-US"/>
              </w:rPr>
              <w:t>D</w:t>
            </w:r>
            <w:r w:rsidR="004F4D23" w:rsidRPr="000E6531">
              <w:rPr>
                <w:b/>
                <w:lang w:val="en-US"/>
              </w:rPr>
              <w:t>ry track</w:t>
            </w:r>
          </w:p>
        </w:tc>
        <w:tc>
          <w:tcPr>
            <w:tcW w:w="2177" w:type="dxa"/>
            <w:shd w:val="clear" w:color="auto" w:fill="auto"/>
          </w:tcPr>
          <w:p w:rsidR="004F4D23" w:rsidRPr="000E6531" w:rsidRDefault="004F4D23" w:rsidP="000E6531">
            <w:pPr>
              <w:spacing w:before="60" w:after="60"/>
              <w:rPr>
                <w:lang w:val="en-US"/>
              </w:rPr>
            </w:pPr>
            <w:r w:rsidRPr="000E6531">
              <w:rPr>
                <w:lang w:val="en-US"/>
              </w:rPr>
              <w:t>50% in ED</w:t>
            </w:r>
          </w:p>
        </w:tc>
        <w:tc>
          <w:tcPr>
            <w:tcW w:w="2177" w:type="dxa"/>
            <w:shd w:val="clear" w:color="auto" w:fill="auto"/>
          </w:tcPr>
          <w:p w:rsidR="004F4D23" w:rsidRPr="000E6531" w:rsidRDefault="004F4D23" w:rsidP="000E6531">
            <w:pPr>
              <w:spacing w:before="60" w:after="60"/>
              <w:rPr>
                <w:lang w:val="en-US"/>
              </w:rPr>
            </w:pPr>
            <w:r w:rsidRPr="000E6531">
              <w:rPr>
                <w:lang w:val="en-US"/>
              </w:rPr>
              <w:t>Nil</w:t>
            </w:r>
          </w:p>
        </w:tc>
        <w:tc>
          <w:tcPr>
            <w:tcW w:w="2178" w:type="dxa"/>
            <w:shd w:val="clear" w:color="auto" w:fill="auto"/>
          </w:tcPr>
          <w:p w:rsidR="004F4D23" w:rsidRPr="000E6531" w:rsidRDefault="004F4D23" w:rsidP="000E6531">
            <w:pPr>
              <w:spacing w:before="60" w:after="60"/>
              <w:rPr>
                <w:lang w:val="en-US"/>
              </w:rPr>
            </w:pPr>
            <w:r w:rsidRPr="000E6531">
              <w:rPr>
                <w:lang w:val="en-US"/>
              </w:rPr>
              <w:t>50% in ED</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leading DM</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7" w:type="dxa"/>
            <w:shd w:val="clear" w:color="auto" w:fill="auto"/>
          </w:tcPr>
          <w:p w:rsidR="004F4D23" w:rsidRPr="000E6531" w:rsidRDefault="004F4D23" w:rsidP="000E6531">
            <w:pPr>
              <w:spacing w:before="60" w:after="60"/>
              <w:rPr>
                <w:lang w:val="en-US"/>
              </w:rPr>
            </w:pPr>
            <w:r w:rsidRPr="000E6531">
              <w:rPr>
                <w:lang w:val="en-US"/>
              </w:rPr>
              <w:t>16.7% in EP</w:t>
            </w:r>
          </w:p>
        </w:tc>
        <w:tc>
          <w:tcPr>
            <w:tcW w:w="2178" w:type="dxa"/>
            <w:shd w:val="clear" w:color="auto" w:fill="auto"/>
          </w:tcPr>
          <w:p w:rsidR="004F4D23" w:rsidRPr="000E6531" w:rsidRDefault="004F4D23" w:rsidP="000E6531">
            <w:pPr>
              <w:spacing w:before="60" w:after="60"/>
              <w:rPr>
                <w:lang w:val="en-US"/>
              </w:rPr>
            </w:pPr>
            <w:r w:rsidRPr="000E6531">
              <w:rPr>
                <w:lang w:val="en-US"/>
              </w:rPr>
              <w:t>50% in ED</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trailing DM</w:t>
            </w:r>
          </w:p>
        </w:tc>
        <w:tc>
          <w:tcPr>
            <w:tcW w:w="2177" w:type="dxa"/>
            <w:shd w:val="clear" w:color="auto" w:fill="auto"/>
          </w:tcPr>
          <w:p w:rsidR="004F4D23" w:rsidRPr="000E6531" w:rsidRDefault="004F4D23" w:rsidP="000E6531">
            <w:pPr>
              <w:spacing w:before="60" w:after="60"/>
              <w:rPr>
                <w:lang w:val="en-US"/>
              </w:rPr>
            </w:pPr>
            <w:r w:rsidRPr="000E6531">
              <w:rPr>
                <w:lang w:val="en-US"/>
              </w:rPr>
              <w:t>50% in ED</w:t>
            </w:r>
          </w:p>
        </w:tc>
        <w:tc>
          <w:tcPr>
            <w:tcW w:w="2177" w:type="dxa"/>
            <w:shd w:val="clear" w:color="auto" w:fill="auto"/>
          </w:tcPr>
          <w:p w:rsidR="004F4D23" w:rsidRPr="000E6531" w:rsidRDefault="004F4D23" w:rsidP="000E6531">
            <w:pPr>
              <w:spacing w:before="60" w:after="60"/>
              <w:rPr>
                <w:lang w:val="en-US"/>
              </w:rPr>
            </w:pPr>
            <w:r w:rsidRPr="000E6531">
              <w:rPr>
                <w:lang w:val="en-US"/>
              </w:rPr>
              <w:t>16.7%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EP</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all cars</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EP</w:t>
            </w:r>
          </w:p>
        </w:tc>
      </w:tr>
    </w:tbl>
    <w:p w:rsidR="004F4D23" w:rsidRDefault="004F4D23" w:rsidP="004F4D23">
      <w:pPr>
        <w:pStyle w:val="Caption"/>
      </w:pPr>
      <w:r>
        <w:t xml:space="preserve">Figure </w:t>
      </w:r>
      <w:r>
        <w:fldChar w:fldCharType="begin"/>
      </w:r>
      <w:r>
        <w:instrText xml:space="preserve"> SEQ Figure \* ARABIC </w:instrText>
      </w:r>
      <w:r>
        <w:fldChar w:fldCharType="separate"/>
      </w:r>
      <w:r w:rsidR="00482699">
        <w:rPr>
          <w:noProof/>
        </w:rPr>
        <w:t>1</w:t>
      </w:r>
      <w:r>
        <w:fldChar w:fldCharType="end"/>
      </w:r>
      <w:r>
        <w:t xml:space="preserve"> - Braking concept </w:t>
      </w:r>
      <w:r w:rsidR="00C53CB8">
        <w:t>showing the preference for DM-car braking when feasible</w:t>
      </w:r>
    </w:p>
    <w:p w:rsidR="004F4D23" w:rsidRDefault="008818FA" w:rsidP="004F4D23">
      <w:pPr>
        <w:pStyle w:val="Heading3"/>
        <w:rPr>
          <w:lang w:val="en-US"/>
        </w:rPr>
      </w:pPr>
      <w:r>
        <w:rPr>
          <w:lang w:val="en-US"/>
        </w:rPr>
        <w:t>M</w:t>
      </w:r>
      <w:r w:rsidR="004F4D23">
        <w:rPr>
          <w:lang w:val="en-US"/>
        </w:rPr>
        <w:t xml:space="preserve">odification to the </w:t>
      </w:r>
      <w:r>
        <w:rPr>
          <w:lang w:val="en-US"/>
        </w:rPr>
        <w:t>braking concept</w:t>
      </w:r>
    </w:p>
    <w:p w:rsidR="004F4D23" w:rsidRDefault="004F4D23" w:rsidP="004F4D23">
      <w:pPr>
        <w:rPr>
          <w:lang w:val="en-US"/>
        </w:rPr>
      </w:pPr>
      <w:r>
        <w:rPr>
          <w:lang w:val="en-US"/>
        </w:rPr>
        <w:t xml:space="preserve">There have been </w:t>
      </w:r>
      <w:r w:rsidR="008818FA">
        <w:rPr>
          <w:lang w:val="en-US"/>
        </w:rPr>
        <w:t>a number of</w:t>
      </w:r>
      <w:r>
        <w:rPr>
          <w:lang w:val="en-US"/>
        </w:rPr>
        <w:t xml:space="preserve"> modifications to the braking arrangements since the first delivery</w:t>
      </w:r>
      <w:r w:rsidR="008818FA">
        <w:rPr>
          <w:lang w:val="en-US"/>
        </w:rPr>
        <w:t xml:space="preserve"> including </w:t>
      </w:r>
      <w:r>
        <w:rPr>
          <w:lang w:val="en-US"/>
        </w:rPr>
        <w:t xml:space="preserve">changes to the control systems, software and system functionality.  One of the key changes to the braking system was the </w:t>
      </w:r>
      <w:r w:rsidR="008818FA">
        <w:rPr>
          <w:lang w:val="en-US"/>
        </w:rPr>
        <w:t>introduction of b</w:t>
      </w:r>
      <w:r w:rsidR="00C53CB8">
        <w:rPr>
          <w:lang w:val="en-US"/>
        </w:rPr>
        <w:t>ra</w:t>
      </w:r>
      <w:r w:rsidR="008818FA">
        <w:rPr>
          <w:lang w:val="en-US"/>
        </w:rPr>
        <w:t>king across all cars in all braking scenarios</w:t>
      </w:r>
      <w:r>
        <w:rPr>
          <w:lang w:val="en-US"/>
        </w:rPr>
        <w:t xml:space="preserve">.  </w:t>
      </w:r>
      <w:r w:rsidRPr="004F1717">
        <w:rPr>
          <w:lang w:val="en-US"/>
        </w:rPr>
        <w:t xml:space="preserve">In </w:t>
      </w:r>
      <w:r>
        <w:rPr>
          <w:lang w:val="en-US"/>
        </w:rPr>
        <w:t xml:space="preserve">June </w:t>
      </w:r>
      <w:r w:rsidRPr="004F1717">
        <w:rPr>
          <w:lang w:val="en-US"/>
        </w:rPr>
        <w:t xml:space="preserve">2008 following extensive assessment of the </w:t>
      </w:r>
      <w:proofErr w:type="spellStart"/>
      <w:r w:rsidR="00A017FE">
        <w:rPr>
          <w:lang w:val="en-US"/>
        </w:rPr>
        <w:t>Nexas</w:t>
      </w:r>
      <w:proofErr w:type="spellEnd"/>
      <w:r w:rsidR="004A5F1B">
        <w:rPr>
          <w:lang w:val="en-US"/>
        </w:rPr>
        <w:t>’</w:t>
      </w:r>
      <w:r w:rsidRPr="004F1717">
        <w:rPr>
          <w:lang w:val="en-US"/>
        </w:rPr>
        <w:t xml:space="preserve"> braking performance, the braking control systems were modified to incorporate </w:t>
      </w:r>
      <w:r w:rsidRPr="00F80B6F">
        <w:rPr>
          <w:lang w:val="en-US"/>
        </w:rPr>
        <w:t>balanced braking</w:t>
      </w:r>
      <w:r w:rsidRPr="004F1717">
        <w:rPr>
          <w:lang w:val="en-US"/>
        </w:rPr>
        <w:t xml:space="preserve"> across all vehicles</w:t>
      </w:r>
      <w:r>
        <w:rPr>
          <w:lang w:val="en-US"/>
        </w:rPr>
        <w:t>,</w:t>
      </w:r>
      <w:r w:rsidRPr="004F1717">
        <w:rPr>
          <w:lang w:val="en-US"/>
        </w:rPr>
        <w:t xml:space="preserve"> including </w:t>
      </w:r>
      <w:r w:rsidR="00676AC3">
        <w:rPr>
          <w:lang w:val="en-US"/>
        </w:rPr>
        <w:t>T-</w:t>
      </w:r>
      <w:r w:rsidRPr="004F1717">
        <w:rPr>
          <w:lang w:val="en-US"/>
        </w:rPr>
        <w:t>cars</w:t>
      </w:r>
      <w:r w:rsidR="008818FA">
        <w:rPr>
          <w:lang w:val="en-US"/>
        </w:rPr>
        <w:t xml:space="preserve"> (see Figure </w:t>
      </w:r>
      <w:r w:rsidR="004A5F1B">
        <w:rPr>
          <w:lang w:val="en-US"/>
        </w:rPr>
        <w:t>2</w:t>
      </w:r>
      <w:r w:rsidR="008818FA">
        <w:rPr>
          <w:lang w:val="en-US"/>
        </w:rPr>
        <w:t>)</w:t>
      </w:r>
      <w:r>
        <w:rPr>
          <w:lang w:val="en-US"/>
        </w:rPr>
        <w:t>.</w:t>
      </w:r>
    </w:p>
    <w:p w:rsidR="004F4D23" w:rsidRDefault="004F4D23" w:rsidP="004F4D2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177"/>
        <w:gridCol w:w="2177"/>
        <w:gridCol w:w="2178"/>
      </w:tblGrid>
      <w:tr w:rsidR="004F4D23" w:rsidRPr="000E6531" w:rsidTr="000E6531">
        <w:tc>
          <w:tcPr>
            <w:tcW w:w="2177" w:type="dxa"/>
            <w:shd w:val="clear" w:color="auto" w:fill="auto"/>
          </w:tcPr>
          <w:p w:rsidR="004F4D23" w:rsidRPr="000E6531" w:rsidRDefault="004F4D23" w:rsidP="000E6531">
            <w:pPr>
              <w:spacing w:before="60" w:after="60"/>
              <w:rPr>
                <w:b/>
                <w:lang w:val="en-US"/>
              </w:rPr>
            </w:pPr>
          </w:p>
        </w:tc>
        <w:tc>
          <w:tcPr>
            <w:tcW w:w="2177" w:type="dxa"/>
            <w:shd w:val="clear" w:color="auto" w:fill="auto"/>
          </w:tcPr>
          <w:p w:rsidR="004F4D23" w:rsidRPr="000E6531" w:rsidRDefault="004F4D23" w:rsidP="000E6531">
            <w:pPr>
              <w:spacing w:before="60" w:after="60"/>
              <w:rPr>
                <w:b/>
                <w:lang w:val="en-US"/>
              </w:rPr>
            </w:pPr>
            <w:r w:rsidRPr="000E6531">
              <w:rPr>
                <w:b/>
                <w:lang w:val="en-US"/>
              </w:rPr>
              <w:t>Leading DM-car</w:t>
            </w:r>
          </w:p>
        </w:tc>
        <w:tc>
          <w:tcPr>
            <w:tcW w:w="2177" w:type="dxa"/>
            <w:shd w:val="clear" w:color="auto" w:fill="auto"/>
          </w:tcPr>
          <w:p w:rsidR="004F4D23" w:rsidRPr="000E6531" w:rsidRDefault="004F4D23" w:rsidP="000E6531">
            <w:pPr>
              <w:spacing w:before="60" w:after="60"/>
              <w:rPr>
                <w:b/>
                <w:lang w:val="en-US"/>
              </w:rPr>
            </w:pPr>
            <w:r w:rsidRPr="000E6531">
              <w:rPr>
                <w:b/>
                <w:lang w:val="en-US"/>
              </w:rPr>
              <w:t>T-car</w:t>
            </w:r>
          </w:p>
        </w:tc>
        <w:tc>
          <w:tcPr>
            <w:tcW w:w="2178" w:type="dxa"/>
            <w:shd w:val="clear" w:color="auto" w:fill="auto"/>
          </w:tcPr>
          <w:p w:rsidR="004F4D23" w:rsidRPr="000E6531" w:rsidRDefault="004F4D23" w:rsidP="000E6531">
            <w:pPr>
              <w:spacing w:before="60" w:after="60"/>
              <w:rPr>
                <w:b/>
                <w:lang w:val="en-US"/>
              </w:rPr>
            </w:pPr>
            <w:r w:rsidRPr="000E6531">
              <w:rPr>
                <w:b/>
                <w:lang w:val="en-US"/>
              </w:rPr>
              <w:t>Trailing DM-car</w:t>
            </w:r>
          </w:p>
        </w:tc>
      </w:tr>
      <w:tr w:rsidR="004F4D23" w:rsidRPr="000E6531" w:rsidTr="000E6531">
        <w:tc>
          <w:tcPr>
            <w:tcW w:w="2177" w:type="dxa"/>
            <w:shd w:val="clear" w:color="auto" w:fill="auto"/>
          </w:tcPr>
          <w:p w:rsidR="004F4D23" w:rsidRPr="000E6531" w:rsidRDefault="007C00C4" w:rsidP="000E6531">
            <w:pPr>
              <w:spacing w:before="60" w:after="60"/>
              <w:rPr>
                <w:b/>
                <w:lang w:val="en-US"/>
              </w:rPr>
            </w:pPr>
            <w:r w:rsidRPr="000E6531">
              <w:rPr>
                <w:b/>
                <w:lang w:val="en-US"/>
              </w:rPr>
              <w:t>D</w:t>
            </w:r>
            <w:r w:rsidR="004F4D23" w:rsidRPr="000E6531">
              <w:rPr>
                <w:b/>
                <w:lang w:val="en-US"/>
              </w:rPr>
              <w:t>ry track</w:t>
            </w:r>
          </w:p>
        </w:tc>
        <w:tc>
          <w:tcPr>
            <w:tcW w:w="2177" w:type="dxa"/>
            <w:shd w:val="clear" w:color="auto" w:fill="auto"/>
          </w:tcPr>
          <w:p w:rsidR="004F4D23" w:rsidRPr="000E6531" w:rsidRDefault="004F4D23" w:rsidP="000E6531">
            <w:pPr>
              <w:spacing w:before="60" w:after="60"/>
              <w:rPr>
                <w:lang w:val="en-US"/>
              </w:rPr>
            </w:pPr>
            <w:r w:rsidRPr="000E6531">
              <w:rPr>
                <w:lang w:val="en-US"/>
              </w:rPr>
              <w:t>33.3% in ED</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ED</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leading DM</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ED</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trailing DM</w:t>
            </w:r>
          </w:p>
        </w:tc>
        <w:tc>
          <w:tcPr>
            <w:tcW w:w="2177" w:type="dxa"/>
            <w:shd w:val="clear" w:color="auto" w:fill="auto"/>
          </w:tcPr>
          <w:p w:rsidR="004F4D23" w:rsidRPr="000E6531" w:rsidRDefault="004F4D23" w:rsidP="000E6531">
            <w:pPr>
              <w:spacing w:before="60" w:after="60"/>
              <w:rPr>
                <w:lang w:val="en-US"/>
              </w:rPr>
            </w:pPr>
            <w:r w:rsidRPr="000E6531">
              <w:rPr>
                <w:lang w:val="en-US"/>
              </w:rPr>
              <w:t>33.3% in ED</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EP</w:t>
            </w:r>
          </w:p>
        </w:tc>
      </w:tr>
      <w:tr w:rsidR="004F4D23" w:rsidRPr="000E6531" w:rsidTr="000E6531">
        <w:tc>
          <w:tcPr>
            <w:tcW w:w="2177" w:type="dxa"/>
            <w:shd w:val="clear" w:color="auto" w:fill="auto"/>
          </w:tcPr>
          <w:p w:rsidR="004F4D23" w:rsidRPr="000E6531" w:rsidRDefault="004F4D23" w:rsidP="000E6531">
            <w:pPr>
              <w:spacing w:before="60" w:after="60"/>
              <w:rPr>
                <w:b/>
                <w:lang w:val="en-US"/>
              </w:rPr>
            </w:pPr>
            <w:r w:rsidRPr="000E6531">
              <w:rPr>
                <w:b/>
                <w:lang w:val="en-US"/>
              </w:rPr>
              <w:t>WSP all cars</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7" w:type="dxa"/>
            <w:shd w:val="clear" w:color="auto" w:fill="auto"/>
          </w:tcPr>
          <w:p w:rsidR="004F4D23" w:rsidRPr="000E6531" w:rsidRDefault="004F4D23" w:rsidP="000E6531">
            <w:pPr>
              <w:spacing w:before="60" w:after="60"/>
              <w:rPr>
                <w:lang w:val="en-US"/>
              </w:rPr>
            </w:pPr>
            <w:r w:rsidRPr="000E6531">
              <w:rPr>
                <w:lang w:val="en-US"/>
              </w:rPr>
              <w:t>33.3% in EP</w:t>
            </w:r>
          </w:p>
        </w:tc>
        <w:tc>
          <w:tcPr>
            <w:tcW w:w="2178" w:type="dxa"/>
            <w:shd w:val="clear" w:color="auto" w:fill="auto"/>
          </w:tcPr>
          <w:p w:rsidR="004F4D23" w:rsidRPr="000E6531" w:rsidRDefault="004F4D23" w:rsidP="000E6531">
            <w:pPr>
              <w:spacing w:before="60" w:after="60"/>
              <w:rPr>
                <w:lang w:val="en-US"/>
              </w:rPr>
            </w:pPr>
            <w:r w:rsidRPr="000E6531">
              <w:rPr>
                <w:lang w:val="en-US"/>
              </w:rPr>
              <w:t>33.3% in EP</w:t>
            </w:r>
          </w:p>
        </w:tc>
      </w:tr>
    </w:tbl>
    <w:p w:rsidR="004F4D23" w:rsidRDefault="004F4D23" w:rsidP="004F4D23">
      <w:pPr>
        <w:pStyle w:val="Caption"/>
      </w:pPr>
      <w:r>
        <w:t xml:space="preserve">Figure </w:t>
      </w:r>
      <w:r>
        <w:fldChar w:fldCharType="begin"/>
      </w:r>
      <w:r>
        <w:instrText xml:space="preserve"> SEQ Figure \* ARABIC </w:instrText>
      </w:r>
      <w:r>
        <w:fldChar w:fldCharType="separate"/>
      </w:r>
      <w:r w:rsidR="00482699">
        <w:rPr>
          <w:noProof/>
        </w:rPr>
        <w:t>2</w:t>
      </w:r>
      <w:r>
        <w:fldChar w:fldCharType="end"/>
      </w:r>
      <w:r>
        <w:t xml:space="preserve"> - Braking concept following </w:t>
      </w:r>
      <w:r w:rsidR="00C53CB8">
        <w:t xml:space="preserve">the </w:t>
      </w:r>
      <w:r>
        <w:t xml:space="preserve">introduction of balanced braking across </w:t>
      </w:r>
      <w:r w:rsidR="004A5F1B">
        <w:t>the trainset</w:t>
      </w:r>
    </w:p>
    <w:p w:rsidR="004F4D23" w:rsidRDefault="004F4D23" w:rsidP="004F4D23">
      <w:pPr>
        <w:rPr>
          <w:lang w:val="en-US"/>
        </w:rPr>
      </w:pPr>
      <w:r>
        <w:rPr>
          <w:lang w:val="en-US"/>
        </w:rPr>
        <w:t xml:space="preserve">The objective of introducing </w:t>
      </w:r>
      <w:r w:rsidR="00DB7681">
        <w:rPr>
          <w:lang w:val="en-US"/>
        </w:rPr>
        <w:t>T</w:t>
      </w:r>
      <w:r w:rsidR="00114BE2">
        <w:rPr>
          <w:lang w:val="en-US"/>
        </w:rPr>
        <w:t>-</w:t>
      </w:r>
      <w:r w:rsidR="004A5F1B">
        <w:rPr>
          <w:lang w:val="en-US"/>
        </w:rPr>
        <w:t>c</w:t>
      </w:r>
      <w:r w:rsidR="00DB7681">
        <w:rPr>
          <w:lang w:val="en-US"/>
        </w:rPr>
        <w:t xml:space="preserve">ar </w:t>
      </w:r>
      <w:r>
        <w:rPr>
          <w:lang w:val="en-US"/>
        </w:rPr>
        <w:t>braking in all scenarios was to reduce the level of braking effort on the DM</w:t>
      </w:r>
      <w:r w:rsidR="00114BE2">
        <w:rPr>
          <w:lang w:val="en-US"/>
        </w:rPr>
        <w:t>-</w:t>
      </w:r>
      <w:r w:rsidR="004A5F1B">
        <w:rPr>
          <w:lang w:val="en-US"/>
        </w:rPr>
        <w:t>c</w:t>
      </w:r>
      <w:r>
        <w:rPr>
          <w:lang w:val="en-US"/>
        </w:rPr>
        <w:t>ars and in so doing reduce the adhesion</w:t>
      </w:r>
      <w:r w:rsidR="00D068E2">
        <w:rPr>
          <w:lang w:val="en-US"/>
        </w:rPr>
        <w:t xml:space="preserve"> </w:t>
      </w:r>
      <w:r>
        <w:rPr>
          <w:lang w:val="en-US"/>
        </w:rPr>
        <w:t xml:space="preserve">threshold at which the system activated its WSP.  </w:t>
      </w:r>
      <w:r w:rsidR="001E7489">
        <w:rPr>
          <w:lang w:val="en-US"/>
        </w:rPr>
        <w:t>O</w:t>
      </w:r>
      <w:r w:rsidR="008818FA">
        <w:rPr>
          <w:lang w:val="en-US"/>
        </w:rPr>
        <w:t xml:space="preserve">nce </w:t>
      </w:r>
      <w:r w:rsidR="004A5F1B">
        <w:rPr>
          <w:lang w:val="en-US"/>
        </w:rPr>
        <w:t>under</w:t>
      </w:r>
      <w:r w:rsidR="008818FA">
        <w:rPr>
          <w:lang w:val="en-US"/>
        </w:rPr>
        <w:t xml:space="preserve"> full </w:t>
      </w:r>
      <w:r w:rsidR="009278F9">
        <w:rPr>
          <w:lang w:val="en-US"/>
        </w:rPr>
        <w:t>EP braking</w:t>
      </w:r>
      <w:r w:rsidR="008818FA">
        <w:rPr>
          <w:lang w:val="en-US"/>
        </w:rPr>
        <w:t xml:space="preserve">, the operation of </w:t>
      </w:r>
      <w:r w:rsidR="00D068E2">
        <w:rPr>
          <w:lang w:val="en-US"/>
        </w:rPr>
        <w:t xml:space="preserve">the braking system </w:t>
      </w:r>
      <w:r w:rsidR="008818FA">
        <w:rPr>
          <w:lang w:val="en-US"/>
        </w:rPr>
        <w:t>is unchanged from the initial design configuration.</w:t>
      </w:r>
    </w:p>
    <w:p w:rsidR="004F4D23" w:rsidRDefault="004F4D23" w:rsidP="004F4D23">
      <w:pPr>
        <w:rPr>
          <w:lang w:val="en-US"/>
        </w:rPr>
      </w:pPr>
    </w:p>
    <w:p w:rsidR="008818FA" w:rsidRDefault="00D068E2" w:rsidP="004F4D23">
      <w:pPr>
        <w:rPr>
          <w:lang w:val="en-US"/>
        </w:rPr>
      </w:pPr>
      <w:r>
        <w:rPr>
          <w:lang w:val="en-US"/>
        </w:rPr>
        <w:t xml:space="preserve">All </w:t>
      </w:r>
      <w:r w:rsidR="004F4D23">
        <w:rPr>
          <w:lang w:val="en-US"/>
        </w:rPr>
        <w:t>trains involved in</w:t>
      </w:r>
      <w:r>
        <w:rPr>
          <w:lang w:val="en-US"/>
        </w:rPr>
        <w:t xml:space="preserve"> the</w:t>
      </w:r>
      <w:r w:rsidR="004F4D23">
        <w:rPr>
          <w:lang w:val="en-US"/>
        </w:rPr>
        <w:t xml:space="preserve"> overruns </w:t>
      </w:r>
      <w:r>
        <w:rPr>
          <w:lang w:val="en-US"/>
        </w:rPr>
        <w:t>in</w:t>
      </w:r>
      <w:r w:rsidR="004F4D23">
        <w:rPr>
          <w:lang w:val="en-US"/>
        </w:rPr>
        <w:t xml:space="preserve"> February</w:t>
      </w:r>
      <w:r>
        <w:rPr>
          <w:lang w:val="en-US"/>
        </w:rPr>
        <w:t xml:space="preserve"> and </w:t>
      </w:r>
      <w:r w:rsidR="004F4D23">
        <w:rPr>
          <w:lang w:val="en-US"/>
        </w:rPr>
        <w:t>March 2009 were configured in this way, with balanced braking across all cars</w:t>
      </w:r>
      <w:r w:rsidR="00734FCF">
        <w:rPr>
          <w:lang w:val="en-US"/>
        </w:rPr>
        <w:t xml:space="preserve"> for all braking scenarios</w:t>
      </w:r>
      <w:r w:rsidR="004F4D23">
        <w:rPr>
          <w:lang w:val="en-US"/>
        </w:rPr>
        <w:t>.</w:t>
      </w:r>
    </w:p>
    <w:p w:rsidR="008818FA" w:rsidRDefault="008818FA" w:rsidP="004F4D23">
      <w:pPr>
        <w:rPr>
          <w:lang w:val="en-US"/>
        </w:rPr>
      </w:pPr>
      <w:r>
        <w:rPr>
          <w:lang w:val="en-US"/>
        </w:rPr>
        <w:br w:type="page"/>
      </w:r>
    </w:p>
    <w:p w:rsidR="004F4D23" w:rsidRDefault="0027579D" w:rsidP="004F4D23">
      <w:pPr>
        <w:pStyle w:val="Heading3"/>
        <w:rPr>
          <w:lang w:val="en-US"/>
        </w:rPr>
      </w:pPr>
      <w:r>
        <w:rPr>
          <w:lang w:val="en-US"/>
        </w:rPr>
        <w:lastRenderedPageBreak/>
        <w:t>Data</w:t>
      </w:r>
      <w:r w:rsidR="0066226B">
        <w:rPr>
          <w:lang w:val="en-US"/>
        </w:rPr>
        <w:t xml:space="preserve"> recorder</w:t>
      </w:r>
    </w:p>
    <w:p w:rsidR="004F4D23" w:rsidRDefault="004F4D23" w:rsidP="004F4D23">
      <w:pPr>
        <w:rPr>
          <w:lang w:val="en-US"/>
        </w:rPr>
      </w:pPr>
      <w:r w:rsidRPr="001A7BE8">
        <w:rPr>
          <w:lang w:val="en-US"/>
        </w:rPr>
        <w:t xml:space="preserve">The data </w:t>
      </w:r>
      <w:r w:rsidR="0066226B">
        <w:rPr>
          <w:lang w:val="en-US"/>
        </w:rPr>
        <w:t>recorder</w:t>
      </w:r>
      <w:r w:rsidRPr="001A7BE8">
        <w:rPr>
          <w:lang w:val="en-US"/>
        </w:rPr>
        <w:t xml:space="preserve"> fitted to the </w:t>
      </w:r>
      <w:proofErr w:type="spellStart"/>
      <w:r w:rsidR="00A017FE">
        <w:rPr>
          <w:lang w:val="en-US"/>
        </w:rPr>
        <w:t>Nexas</w:t>
      </w:r>
      <w:proofErr w:type="spellEnd"/>
      <w:r w:rsidRPr="001A7BE8">
        <w:rPr>
          <w:lang w:val="en-US"/>
        </w:rPr>
        <w:t xml:space="preserve"> </w:t>
      </w:r>
      <w:r w:rsidR="001544CE">
        <w:rPr>
          <w:lang w:val="en-US"/>
        </w:rPr>
        <w:t>is capable of collecting a</w:t>
      </w:r>
      <w:r>
        <w:rPr>
          <w:lang w:val="en-US"/>
        </w:rPr>
        <w:t xml:space="preserve"> limited amount of </w:t>
      </w:r>
      <w:r w:rsidRPr="001A7BE8">
        <w:rPr>
          <w:lang w:val="en-US"/>
        </w:rPr>
        <w:t xml:space="preserve">data associated with events to assist with the maintenance of the vehicles.  </w:t>
      </w:r>
      <w:r>
        <w:rPr>
          <w:lang w:val="en-US"/>
        </w:rPr>
        <w:t>At the time of vehicle procurement</w:t>
      </w:r>
      <w:r w:rsidR="00747F04">
        <w:rPr>
          <w:lang w:val="en-US"/>
        </w:rPr>
        <w:t xml:space="preserve"> there was no </w:t>
      </w:r>
      <w:r w:rsidR="00706375">
        <w:rPr>
          <w:lang w:val="en-US"/>
        </w:rPr>
        <w:t xml:space="preserve">contractual </w:t>
      </w:r>
      <w:r w:rsidR="00747F04">
        <w:rPr>
          <w:lang w:val="en-US"/>
        </w:rPr>
        <w:t xml:space="preserve">requirement </w:t>
      </w:r>
      <w:r w:rsidR="00706375">
        <w:rPr>
          <w:lang w:val="en-US"/>
        </w:rPr>
        <w:t>to fit</w:t>
      </w:r>
      <w:r w:rsidR="00747F04">
        <w:rPr>
          <w:lang w:val="en-US"/>
        </w:rPr>
        <w:t xml:space="preserve"> an event recorder.  </w:t>
      </w:r>
      <w:r w:rsidR="00AA77DD">
        <w:rPr>
          <w:lang w:val="en-US"/>
        </w:rPr>
        <w:t>A</w:t>
      </w:r>
      <w:r w:rsidR="00747F04">
        <w:rPr>
          <w:lang w:val="en-US"/>
        </w:rPr>
        <w:t xml:space="preserve"> contract variation was issued </w:t>
      </w:r>
      <w:r w:rsidR="00AA77DD">
        <w:rPr>
          <w:lang w:val="en-US"/>
        </w:rPr>
        <w:t xml:space="preserve">in 2004 </w:t>
      </w:r>
      <w:r w:rsidR="00747F04">
        <w:rPr>
          <w:lang w:val="en-US"/>
        </w:rPr>
        <w:t xml:space="preserve">to </w:t>
      </w:r>
      <w:proofErr w:type="spellStart"/>
      <w:r w:rsidR="00747F04">
        <w:rPr>
          <w:lang w:val="en-US"/>
        </w:rPr>
        <w:t>utilise</w:t>
      </w:r>
      <w:proofErr w:type="spellEnd"/>
      <w:r w:rsidR="00747F04">
        <w:rPr>
          <w:lang w:val="en-US"/>
        </w:rPr>
        <w:t xml:space="preserve"> the basic maintenance </w:t>
      </w:r>
      <w:r w:rsidR="00266609">
        <w:rPr>
          <w:lang w:val="en-US"/>
        </w:rPr>
        <w:t xml:space="preserve">data </w:t>
      </w:r>
      <w:r w:rsidR="00747F04">
        <w:rPr>
          <w:lang w:val="en-US"/>
        </w:rPr>
        <w:t xml:space="preserve">logger within the </w:t>
      </w:r>
      <w:r w:rsidR="006310B1">
        <w:rPr>
          <w:lang w:val="en-US"/>
        </w:rPr>
        <w:t>traction control system</w:t>
      </w:r>
      <w:r w:rsidR="00AA77DD">
        <w:rPr>
          <w:lang w:val="en-US"/>
        </w:rPr>
        <w:t>.</w:t>
      </w:r>
      <w:r w:rsidR="001544CE">
        <w:rPr>
          <w:lang w:val="en-US"/>
        </w:rPr>
        <w:t xml:space="preserve">  </w:t>
      </w:r>
      <w:r w:rsidRPr="001A7BE8">
        <w:rPr>
          <w:lang w:val="en-US"/>
        </w:rPr>
        <w:t>If an event occurs</w:t>
      </w:r>
      <w:r>
        <w:rPr>
          <w:lang w:val="en-US"/>
        </w:rPr>
        <w:t>,</w:t>
      </w:r>
      <w:r w:rsidRPr="001A7BE8">
        <w:rPr>
          <w:lang w:val="en-US"/>
        </w:rPr>
        <w:t xml:space="preserve"> the driver </w:t>
      </w:r>
      <w:r>
        <w:rPr>
          <w:lang w:val="en-US"/>
        </w:rPr>
        <w:t xml:space="preserve">is required </w:t>
      </w:r>
      <w:r w:rsidRPr="001A7BE8">
        <w:rPr>
          <w:lang w:val="en-US"/>
        </w:rPr>
        <w:t xml:space="preserve">to activate the </w:t>
      </w:r>
      <w:r w:rsidR="001544CE">
        <w:rPr>
          <w:lang w:val="en-US"/>
        </w:rPr>
        <w:t>recorder</w:t>
      </w:r>
      <w:r w:rsidRPr="001A7BE8">
        <w:rPr>
          <w:lang w:val="en-US"/>
        </w:rPr>
        <w:t xml:space="preserve"> </w:t>
      </w:r>
      <w:r>
        <w:rPr>
          <w:lang w:val="en-US"/>
        </w:rPr>
        <w:t xml:space="preserve">(by push button) which will then capture </w:t>
      </w:r>
      <w:r w:rsidR="00765D5D">
        <w:rPr>
          <w:lang w:val="en-US"/>
        </w:rPr>
        <w:t xml:space="preserve">and store </w:t>
      </w:r>
      <w:r>
        <w:rPr>
          <w:lang w:val="en-US"/>
        </w:rPr>
        <w:t>data</w:t>
      </w:r>
      <w:r w:rsidR="00765D5D" w:rsidRPr="00765D5D">
        <w:rPr>
          <w:lang w:val="en-US"/>
        </w:rPr>
        <w:t xml:space="preserve"> </w:t>
      </w:r>
      <w:r w:rsidR="00765D5D">
        <w:rPr>
          <w:lang w:val="en-US"/>
        </w:rPr>
        <w:t>for about the last kilomet</w:t>
      </w:r>
      <w:r w:rsidR="009278F9">
        <w:rPr>
          <w:lang w:val="en-US"/>
        </w:rPr>
        <w:t>re</w:t>
      </w:r>
      <w:r w:rsidR="00765D5D">
        <w:rPr>
          <w:lang w:val="en-US"/>
        </w:rPr>
        <w:t xml:space="preserve"> of distance travelled</w:t>
      </w:r>
      <w:r>
        <w:rPr>
          <w:lang w:val="en-US"/>
        </w:rPr>
        <w:t xml:space="preserve">. </w:t>
      </w:r>
      <w:r w:rsidRPr="001A7BE8">
        <w:rPr>
          <w:lang w:val="en-US"/>
        </w:rPr>
        <w:t xml:space="preserve"> If </w:t>
      </w:r>
      <w:r w:rsidR="00765D5D">
        <w:rPr>
          <w:lang w:val="en-US"/>
        </w:rPr>
        <w:t xml:space="preserve">the button is not pushed </w:t>
      </w:r>
      <w:r w:rsidRPr="001A7BE8">
        <w:rPr>
          <w:lang w:val="en-US"/>
        </w:rPr>
        <w:t xml:space="preserve">following </w:t>
      </w:r>
      <w:r>
        <w:rPr>
          <w:lang w:val="en-US"/>
        </w:rPr>
        <w:t>an</w:t>
      </w:r>
      <w:r w:rsidRPr="001A7BE8">
        <w:rPr>
          <w:lang w:val="en-US"/>
        </w:rPr>
        <w:t xml:space="preserve"> event</w:t>
      </w:r>
      <w:r>
        <w:rPr>
          <w:lang w:val="en-US"/>
        </w:rPr>
        <w:t>,</w:t>
      </w:r>
      <w:r w:rsidRPr="001A7BE8">
        <w:rPr>
          <w:lang w:val="en-US"/>
        </w:rPr>
        <w:t xml:space="preserve"> th</w:t>
      </w:r>
      <w:r w:rsidR="00765D5D">
        <w:rPr>
          <w:lang w:val="en-US"/>
        </w:rPr>
        <w:t>is</w:t>
      </w:r>
      <w:r w:rsidRPr="001A7BE8">
        <w:rPr>
          <w:lang w:val="en-US"/>
        </w:rPr>
        <w:t xml:space="preserve"> data </w:t>
      </w:r>
      <w:r w:rsidR="00C20F4A">
        <w:rPr>
          <w:lang w:val="en-US"/>
        </w:rPr>
        <w:t>will be</w:t>
      </w:r>
      <w:r w:rsidRPr="001A7BE8">
        <w:rPr>
          <w:lang w:val="en-US"/>
        </w:rPr>
        <w:t xml:space="preserve"> overwritten.</w:t>
      </w:r>
    </w:p>
    <w:p w:rsidR="00C903C6" w:rsidRDefault="00C903C6" w:rsidP="004F4D23">
      <w:pPr>
        <w:rPr>
          <w:lang w:val="en-US"/>
        </w:rPr>
      </w:pPr>
    </w:p>
    <w:p w:rsidR="004F4D23" w:rsidRDefault="001544CE" w:rsidP="004F4D23">
      <w:pPr>
        <w:rPr>
          <w:lang w:val="en-US"/>
        </w:rPr>
      </w:pPr>
      <w:r>
        <w:rPr>
          <w:lang w:val="en-US"/>
        </w:rPr>
        <w:t xml:space="preserve">A program exists to fit all trains in the metropolitan fleet with the </w:t>
      </w:r>
      <w:r w:rsidR="00D27661" w:rsidRPr="001A7BE8">
        <w:rPr>
          <w:lang w:val="en-US"/>
        </w:rPr>
        <w:t>Vigilance Control Event Recorder System (VICERS)</w:t>
      </w:r>
      <w:r>
        <w:rPr>
          <w:lang w:val="en-US"/>
        </w:rPr>
        <w:t xml:space="preserve"> with the aim of enhancing data collection for </w:t>
      </w:r>
      <w:r w:rsidR="00D27661" w:rsidRPr="001A7BE8">
        <w:rPr>
          <w:lang w:val="en-US"/>
        </w:rPr>
        <w:t>train operations</w:t>
      </w:r>
      <w:r w:rsidR="00292D94">
        <w:rPr>
          <w:lang w:val="en-US"/>
        </w:rPr>
        <w:t>,</w:t>
      </w:r>
      <w:r>
        <w:rPr>
          <w:lang w:val="en-US"/>
        </w:rPr>
        <w:t xml:space="preserve"> </w:t>
      </w:r>
      <w:r w:rsidR="00292D94">
        <w:rPr>
          <w:lang w:val="en-US"/>
        </w:rPr>
        <w:t>maintenance and events.</w:t>
      </w:r>
      <w:r w:rsidR="0066226B">
        <w:rPr>
          <w:lang w:val="en-US"/>
        </w:rPr>
        <w:t xml:space="preserve">  </w:t>
      </w:r>
      <w:r w:rsidR="0056299D">
        <w:rPr>
          <w:lang w:val="en-US"/>
        </w:rPr>
        <w:t xml:space="preserve">This system is not yet fitted to the </w:t>
      </w:r>
      <w:proofErr w:type="spellStart"/>
      <w:r w:rsidR="0056299D">
        <w:rPr>
          <w:lang w:val="en-US"/>
        </w:rPr>
        <w:t>Nexas</w:t>
      </w:r>
      <w:proofErr w:type="spellEnd"/>
      <w:r w:rsidR="0056299D">
        <w:rPr>
          <w:lang w:val="en-US"/>
        </w:rPr>
        <w:t>.</w:t>
      </w:r>
    </w:p>
    <w:p w:rsidR="001544CE" w:rsidRPr="004F4D23" w:rsidRDefault="001544CE" w:rsidP="004F4D23">
      <w:pPr>
        <w:rPr>
          <w:lang w:val="en-US"/>
        </w:rPr>
      </w:pPr>
    </w:p>
    <w:p w:rsidR="00B317D6" w:rsidRDefault="00B317D6" w:rsidP="00B317D6">
      <w:pPr>
        <w:pStyle w:val="Heading2"/>
        <w:rPr>
          <w:lang w:val="en-US"/>
        </w:rPr>
      </w:pPr>
      <w:bookmarkStart w:id="45" w:name="_Toc302131158"/>
      <w:r>
        <w:rPr>
          <w:lang w:val="en-US"/>
        </w:rPr>
        <w:t>Procurement</w:t>
      </w:r>
      <w:bookmarkEnd w:id="45"/>
    </w:p>
    <w:p w:rsidR="00183415" w:rsidRDefault="00183415" w:rsidP="00183415">
      <w:pPr>
        <w:pStyle w:val="Heading3"/>
        <w:rPr>
          <w:lang w:val="en-US"/>
        </w:rPr>
      </w:pPr>
      <w:r>
        <w:rPr>
          <w:lang w:val="en-US"/>
        </w:rPr>
        <w:t>Context</w:t>
      </w:r>
    </w:p>
    <w:p w:rsidR="005C1D5E" w:rsidRDefault="00A56100" w:rsidP="00183415">
      <w:pPr>
        <w:rPr>
          <w:lang w:val="en-US"/>
        </w:rPr>
      </w:pPr>
      <w:r>
        <w:rPr>
          <w:lang w:val="en-US"/>
        </w:rPr>
        <w:t xml:space="preserve">In 1998, the operational areas of the State Public Transport Corporation were split into five separate businesses in preparation for </w:t>
      </w:r>
      <w:proofErr w:type="spellStart"/>
      <w:r w:rsidR="00020F23">
        <w:rPr>
          <w:lang w:val="en-US"/>
        </w:rPr>
        <w:t>privatis</w:t>
      </w:r>
      <w:r>
        <w:rPr>
          <w:lang w:val="en-US"/>
        </w:rPr>
        <w:t>ation</w:t>
      </w:r>
      <w:proofErr w:type="spellEnd"/>
      <w:r>
        <w:rPr>
          <w:lang w:val="en-US"/>
        </w:rPr>
        <w:t>.  In 1999, the</w:t>
      </w:r>
      <w:r w:rsidR="00080B8E">
        <w:rPr>
          <w:lang w:val="en-US"/>
        </w:rPr>
        <w:t xml:space="preserve"> </w:t>
      </w:r>
      <w:smartTag w:uri="urn:schemas-microsoft-com:office:smarttags" w:element="City">
        <w:smartTag w:uri="urn:schemas-microsoft-com:office:smarttags" w:element="place">
          <w:r w:rsidR="00080B8E">
            <w:rPr>
              <w:lang w:val="en-US"/>
            </w:rPr>
            <w:t>Melbourne</w:t>
          </w:r>
        </w:smartTag>
      </w:smartTag>
      <w:r w:rsidR="00080B8E">
        <w:rPr>
          <w:lang w:val="en-US"/>
        </w:rPr>
        <w:t xml:space="preserve"> metropolitan rail network </w:t>
      </w:r>
      <w:r>
        <w:rPr>
          <w:lang w:val="en-US"/>
        </w:rPr>
        <w:t>was franchised t</w:t>
      </w:r>
      <w:r w:rsidR="00020F23">
        <w:rPr>
          <w:lang w:val="en-US"/>
        </w:rPr>
        <w:t xml:space="preserve">o </w:t>
      </w:r>
      <w:r w:rsidR="00C30D61">
        <w:rPr>
          <w:lang w:val="en-US"/>
        </w:rPr>
        <w:t>two operators;</w:t>
      </w:r>
      <w:r w:rsidR="00496EBF">
        <w:rPr>
          <w:lang w:val="en-US"/>
        </w:rPr>
        <w:t xml:space="preserve"> </w:t>
      </w:r>
      <w:r w:rsidR="00020F23">
        <w:rPr>
          <w:lang w:val="en-US"/>
        </w:rPr>
        <w:t>the</w:t>
      </w:r>
      <w:r>
        <w:rPr>
          <w:lang w:val="en-US"/>
        </w:rPr>
        <w:t xml:space="preserve"> National Express Group Australia operating as Bayside Trains and Melbourne Transport Enterprises (</w:t>
      </w:r>
      <w:proofErr w:type="spellStart"/>
      <w:r>
        <w:rPr>
          <w:lang w:val="en-US"/>
        </w:rPr>
        <w:t>Connex</w:t>
      </w:r>
      <w:proofErr w:type="spellEnd"/>
      <w:r>
        <w:rPr>
          <w:lang w:val="en-US"/>
        </w:rPr>
        <w:t xml:space="preserve">) operating as Hillside Trains.  </w:t>
      </w:r>
      <w:r w:rsidR="005C1D5E">
        <w:rPr>
          <w:lang w:val="en-US"/>
        </w:rPr>
        <w:t xml:space="preserve">Each operator was responsible for a part of the </w:t>
      </w:r>
      <w:r w:rsidR="00C20F4A">
        <w:rPr>
          <w:lang w:val="en-US"/>
        </w:rPr>
        <w:t xml:space="preserve">metropolitan </w:t>
      </w:r>
      <w:r w:rsidR="005C1D5E">
        <w:rPr>
          <w:lang w:val="en-US"/>
        </w:rPr>
        <w:t>network.</w:t>
      </w:r>
    </w:p>
    <w:p w:rsidR="005C1D5E" w:rsidRDefault="005C1D5E" w:rsidP="00183415">
      <w:pPr>
        <w:rPr>
          <w:lang w:val="en-US"/>
        </w:rPr>
      </w:pPr>
    </w:p>
    <w:p w:rsidR="00020F23" w:rsidRDefault="00496EBF" w:rsidP="00183415">
      <w:pPr>
        <w:rPr>
          <w:lang w:val="en-US"/>
        </w:rPr>
      </w:pPr>
      <w:r>
        <w:rPr>
          <w:lang w:val="en-US"/>
        </w:rPr>
        <w:t>Both</w:t>
      </w:r>
      <w:r w:rsidR="00020F23">
        <w:rPr>
          <w:lang w:val="en-US"/>
        </w:rPr>
        <w:t xml:space="preserve"> operators</w:t>
      </w:r>
      <w:r w:rsidR="00A56100">
        <w:rPr>
          <w:lang w:val="en-US"/>
        </w:rPr>
        <w:t xml:space="preserve"> </w:t>
      </w:r>
      <w:r>
        <w:rPr>
          <w:lang w:val="en-US"/>
        </w:rPr>
        <w:t xml:space="preserve">sought to </w:t>
      </w:r>
      <w:r w:rsidR="00A56100">
        <w:rPr>
          <w:lang w:val="en-US"/>
        </w:rPr>
        <w:t xml:space="preserve">replace </w:t>
      </w:r>
      <w:r w:rsidR="00020F23">
        <w:rPr>
          <w:lang w:val="en-US"/>
        </w:rPr>
        <w:t xml:space="preserve">the </w:t>
      </w:r>
      <w:r w:rsidR="00A56100">
        <w:rPr>
          <w:lang w:val="en-US"/>
        </w:rPr>
        <w:t xml:space="preserve">aging </w:t>
      </w:r>
      <w:smartTag w:uri="urn:schemas-microsoft-com:office:smarttags" w:element="City">
        <w:smartTag w:uri="urn:schemas-microsoft-com:office:smarttags" w:element="place">
          <w:r w:rsidR="00A56100">
            <w:rPr>
              <w:lang w:val="en-US"/>
            </w:rPr>
            <w:t>Hitachi</w:t>
          </w:r>
        </w:smartTag>
      </w:smartTag>
      <w:r w:rsidR="00A56100">
        <w:rPr>
          <w:lang w:val="en-US"/>
        </w:rPr>
        <w:t xml:space="preserve"> trains in their fleets</w:t>
      </w:r>
      <w:r>
        <w:rPr>
          <w:lang w:val="en-US"/>
        </w:rPr>
        <w:t xml:space="preserve">; </w:t>
      </w:r>
      <w:r w:rsidR="00020F23">
        <w:rPr>
          <w:lang w:val="en-US"/>
        </w:rPr>
        <w:t>National Express or</w:t>
      </w:r>
      <w:r>
        <w:rPr>
          <w:lang w:val="en-US"/>
        </w:rPr>
        <w:t xml:space="preserve">dering the Siemens </w:t>
      </w:r>
      <w:proofErr w:type="spellStart"/>
      <w:r w:rsidR="00A017FE">
        <w:rPr>
          <w:lang w:val="en-US"/>
        </w:rPr>
        <w:t>Nexas</w:t>
      </w:r>
      <w:proofErr w:type="spellEnd"/>
      <w:r w:rsidRPr="00496EBF">
        <w:rPr>
          <w:lang w:val="en-US"/>
        </w:rPr>
        <w:t xml:space="preserve"> </w:t>
      </w:r>
      <w:r>
        <w:rPr>
          <w:lang w:val="en-US"/>
        </w:rPr>
        <w:t xml:space="preserve">and </w:t>
      </w:r>
      <w:proofErr w:type="spellStart"/>
      <w:r>
        <w:rPr>
          <w:lang w:val="en-US"/>
        </w:rPr>
        <w:t>Connex</w:t>
      </w:r>
      <w:proofErr w:type="spellEnd"/>
      <w:r>
        <w:rPr>
          <w:lang w:val="en-US"/>
        </w:rPr>
        <w:t xml:space="preserve"> ordering the Alstom </w:t>
      </w:r>
      <w:proofErr w:type="spellStart"/>
      <w:r>
        <w:rPr>
          <w:lang w:val="en-US"/>
        </w:rPr>
        <w:t>X’</w:t>
      </w:r>
      <w:r w:rsidR="00DB7681">
        <w:rPr>
          <w:lang w:val="en-US"/>
        </w:rPr>
        <w:t>T</w:t>
      </w:r>
      <w:r>
        <w:rPr>
          <w:lang w:val="en-US"/>
        </w:rPr>
        <w:t>rapolis</w:t>
      </w:r>
      <w:proofErr w:type="spellEnd"/>
      <w:r>
        <w:rPr>
          <w:lang w:val="en-US"/>
        </w:rPr>
        <w:t>.</w:t>
      </w:r>
    </w:p>
    <w:p w:rsidR="002A2A58" w:rsidRDefault="002A2A58" w:rsidP="00183415">
      <w:pPr>
        <w:rPr>
          <w:lang w:val="en-US"/>
        </w:rPr>
      </w:pPr>
    </w:p>
    <w:p w:rsidR="00183415" w:rsidRDefault="00060558" w:rsidP="00183415">
      <w:pPr>
        <w:rPr>
          <w:lang w:val="en-US"/>
        </w:rPr>
      </w:pPr>
      <w:r>
        <w:rPr>
          <w:lang w:val="en-US"/>
        </w:rPr>
        <w:t>In 2002, National Express decided it would no longer operate its franchise</w:t>
      </w:r>
      <w:r w:rsidR="005C1D5E">
        <w:rPr>
          <w:lang w:val="en-US"/>
        </w:rPr>
        <w:t>,</w:t>
      </w:r>
      <w:r>
        <w:rPr>
          <w:lang w:val="en-US"/>
        </w:rPr>
        <w:t xml:space="preserve"> leaving its metropolitan train services in the hands of </w:t>
      </w:r>
      <w:r w:rsidR="00F2608D">
        <w:rPr>
          <w:lang w:val="en-US"/>
        </w:rPr>
        <w:t>r</w:t>
      </w:r>
      <w:r>
        <w:rPr>
          <w:lang w:val="en-US"/>
        </w:rPr>
        <w:t xml:space="preserve">eceivers.  </w:t>
      </w:r>
      <w:r w:rsidR="005C1D5E">
        <w:rPr>
          <w:lang w:val="en-US"/>
        </w:rPr>
        <w:t>A</w:t>
      </w:r>
      <w:r>
        <w:rPr>
          <w:lang w:val="en-US"/>
        </w:rPr>
        <w:t xml:space="preserve"> new franchise was negotiated </w:t>
      </w:r>
      <w:r w:rsidR="005C1D5E">
        <w:rPr>
          <w:lang w:val="en-US"/>
        </w:rPr>
        <w:t xml:space="preserve">with the remaining operator, </w:t>
      </w:r>
      <w:proofErr w:type="spellStart"/>
      <w:r w:rsidR="005C1D5E">
        <w:rPr>
          <w:lang w:val="en-US"/>
        </w:rPr>
        <w:t>Connex</w:t>
      </w:r>
      <w:proofErr w:type="spellEnd"/>
      <w:r w:rsidR="005C1D5E">
        <w:rPr>
          <w:lang w:val="en-US"/>
        </w:rPr>
        <w:t xml:space="preserve">, </w:t>
      </w:r>
      <w:r w:rsidR="00D068E2">
        <w:rPr>
          <w:lang w:val="en-US"/>
        </w:rPr>
        <w:t>to operate the e</w:t>
      </w:r>
      <w:r>
        <w:rPr>
          <w:lang w:val="en-US"/>
        </w:rPr>
        <w:t xml:space="preserve">ntire </w:t>
      </w:r>
      <w:smartTag w:uri="urn:schemas-microsoft-com:office:smarttags" w:element="City">
        <w:smartTag w:uri="urn:schemas-microsoft-com:office:smarttags" w:element="place">
          <w:r>
            <w:rPr>
              <w:lang w:val="en-US"/>
            </w:rPr>
            <w:t>Melbo</w:t>
          </w:r>
          <w:r w:rsidR="005C1D5E">
            <w:rPr>
              <w:lang w:val="en-US"/>
            </w:rPr>
            <w:t>urne</w:t>
          </w:r>
        </w:smartTag>
      </w:smartTag>
      <w:r w:rsidR="005C1D5E">
        <w:rPr>
          <w:lang w:val="en-US"/>
        </w:rPr>
        <w:t xml:space="preserve"> metropolitan train network</w:t>
      </w:r>
      <w:r w:rsidR="00D068E2">
        <w:rPr>
          <w:lang w:val="en-US"/>
        </w:rPr>
        <w:t xml:space="preserve"> from April 2004</w:t>
      </w:r>
      <w:r w:rsidR="005C1D5E">
        <w:rPr>
          <w:lang w:val="en-US"/>
        </w:rPr>
        <w:t xml:space="preserve">, including the management and operation of the </w:t>
      </w:r>
      <w:proofErr w:type="spellStart"/>
      <w:r w:rsidR="00A017FE">
        <w:rPr>
          <w:lang w:val="en-US"/>
        </w:rPr>
        <w:t>Nexas</w:t>
      </w:r>
      <w:proofErr w:type="spellEnd"/>
      <w:r w:rsidR="005C1D5E">
        <w:rPr>
          <w:lang w:val="en-US"/>
        </w:rPr>
        <w:t xml:space="preserve"> fleet.</w:t>
      </w:r>
    </w:p>
    <w:p w:rsidR="005A4745" w:rsidRDefault="00D845B7" w:rsidP="00D845B7">
      <w:pPr>
        <w:pStyle w:val="Heading3"/>
        <w:rPr>
          <w:lang w:val="en-US"/>
        </w:rPr>
      </w:pPr>
      <w:r>
        <w:rPr>
          <w:lang w:val="en-US"/>
        </w:rPr>
        <w:t>The purchase</w:t>
      </w:r>
    </w:p>
    <w:p w:rsidR="00D845B7" w:rsidRDefault="00D845B7" w:rsidP="00D845B7">
      <w:pPr>
        <w:rPr>
          <w:lang w:val="en-US"/>
        </w:rPr>
      </w:pPr>
      <w:r>
        <w:rPr>
          <w:lang w:val="en-US"/>
        </w:rPr>
        <w:t xml:space="preserve">National Express </w:t>
      </w:r>
      <w:r w:rsidR="00D912B6">
        <w:rPr>
          <w:lang w:val="en-US"/>
        </w:rPr>
        <w:t xml:space="preserve">had </w:t>
      </w:r>
      <w:r>
        <w:rPr>
          <w:lang w:val="en-US"/>
        </w:rPr>
        <w:t xml:space="preserve">ordered 62 three-car </w:t>
      </w:r>
      <w:proofErr w:type="spellStart"/>
      <w:r w:rsidR="00A017FE">
        <w:rPr>
          <w:lang w:val="en-US"/>
        </w:rPr>
        <w:t>Nexas</w:t>
      </w:r>
      <w:proofErr w:type="spellEnd"/>
      <w:r>
        <w:rPr>
          <w:lang w:val="en-US"/>
        </w:rPr>
        <w:t xml:space="preserve"> trains and </w:t>
      </w:r>
      <w:proofErr w:type="spellStart"/>
      <w:r>
        <w:rPr>
          <w:lang w:val="en-US"/>
        </w:rPr>
        <w:t>Connex</w:t>
      </w:r>
      <w:proofErr w:type="spellEnd"/>
      <w:r>
        <w:rPr>
          <w:lang w:val="en-US"/>
        </w:rPr>
        <w:t xml:space="preserve"> ordered a further 10 three-car sets</w:t>
      </w:r>
      <w:r w:rsidR="00E94EA6" w:rsidRPr="00E94EA6">
        <w:rPr>
          <w:lang w:val="en-US"/>
        </w:rPr>
        <w:t xml:space="preserve"> </w:t>
      </w:r>
      <w:r w:rsidR="00E94EA6">
        <w:rPr>
          <w:lang w:val="en-US"/>
        </w:rPr>
        <w:t>after taking over the franchise for the complete network,</w:t>
      </w:r>
      <w:r>
        <w:rPr>
          <w:lang w:val="en-US"/>
        </w:rPr>
        <w:t xml:space="preserve"> b</w:t>
      </w:r>
      <w:r w:rsidR="00491D17">
        <w:rPr>
          <w:lang w:val="en-US"/>
        </w:rPr>
        <w:t>ringing the total order to 72.</w:t>
      </w:r>
    </w:p>
    <w:p w:rsidR="00D845B7" w:rsidRDefault="00D845B7" w:rsidP="00CA4708">
      <w:pPr>
        <w:rPr>
          <w:lang w:val="en-US"/>
        </w:rPr>
      </w:pPr>
    </w:p>
    <w:p w:rsidR="00D845B7" w:rsidRDefault="00D845B7" w:rsidP="00CA4708">
      <w:pPr>
        <w:rPr>
          <w:lang w:val="en-US"/>
        </w:rPr>
      </w:pPr>
      <w:r>
        <w:rPr>
          <w:lang w:val="en-US"/>
        </w:rPr>
        <w:t xml:space="preserve">The first three-car </w:t>
      </w:r>
      <w:proofErr w:type="spellStart"/>
      <w:r w:rsidR="00A017FE">
        <w:rPr>
          <w:lang w:val="en-US"/>
        </w:rPr>
        <w:t>Nexas</w:t>
      </w:r>
      <w:proofErr w:type="spellEnd"/>
      <w:r w:rsidR="00B978FB">
        <w:rPr>
          <w:lang w:val="en-US"/>
        </w:rPr>
        <w:t xml:space="preserve"> </w:t>
      </w:r>
      <w:r w:rsidR="00491D17">
        <w:rPr>
          <w:lang w:val="en-US"/>
        </w:rPr>
        <w:t>EMU</w:t>
      </w:r>
      <w:r w:rsidR="00B978FB">
        <w:rPr>
          <w:lang w:val="en-US"/>
        </w:rPr>
        <w:t xml:space="preserve"> achieved provisional acceptance in February 2003</w:t>
      </w:r>
      <w:r>
        <w:rPr>
          <w:lang w:val="en-US"/>
        </w:rPr>
        <w:t xml:space="preserve"> and the first </w:t>
      </w:r>
      <w:proofErr w:type="spellStart"/>
      <w:r w:rsidR="00A017FE">
        <w:rPr>
          <w:lang w:val="en-US"/>
        </w:rPr>
        <w:t>Nexas</w:t>
      </w:r>
      <w:proofErr w:type="spellEnd"/>
      <w:r>
        <w:rPr>
          <w:lang w:val="en-US"/>
        </w:rPr>
        <w:t xml:space="preserve"> operated from Flinders Street Station in April </w:t>
      </w:r>
      <w:r w:rsidR="00B978FB">
        <w:rPr>
          <w:lang w:val="en-US"/>
        </w:rPr>
        <w:t>that year</w:t>
      </w:r>
      <w:r>
        <w:rPr>
          <w:lang w:val="en-US"/>
        </w:rPr>
        <w:t>.</w:t>
      </w:r>
      <w:r w:rsidRPr="00D845B7">
        <w:rPr>
          <w:lang w:val="en-US"/>
        </w:rPr>
        <w:t xml:space="preserve"> </w:t>
      </w:r>
      <w:r>
        <w:rPr>
          <w:lang w:val="en-US"/>
        </w:rPr>
        <w:t xml:space="preserve"> The last three-car set was delivered in 2006.</w:t>
      </w:r>
    </w:p>
    <w:p w:rsidR="005A4745" w:rsidRDefault="00841BC3" w:rsidP="003C4623">
      <w:pPr>
        <w:pStyle w:val="Heading3"/>
        <w:rPr>
          <w:lang w:val="en-US"/>
        </w:rPr>
      </w:pPr>
      <w:r>
        <w:rPr>
          <w:lang w:val="en-US"/>
        </w:rPr>
        <w:br w:type="page"/>
      </w:r>
      <w:r w:rsidR="005A4745">
        <w:rPr>
          <w:lang w:val="en-US"/>
        </w:rPr>
        <w:lastRenderedPageBreak/>
        <w:t>Technical governance</w:t>
      </w:r>
    </w:p>
    <w:p w:rsidR="005A4745" w:rsidRDefault="005A4745" w:rsidP="005A4745">
      <w:pPr>
        <w:rPr>
          <w:lang w:val="en-US"/>
        </w:rPr>
      </w:pPr>
      <w:r>
        <w:rPr>
          <w:lang w:val="en-US"/>
        </w:rPr>
        <w:t xml:space="preserve">Technical oversight of the delivery of the </w:t>
      </w:r>
      <w:proofErr w:type="spellStart"/>
      <w:r w:rsidR="00A017FE">
        <w:rPr>
          <w:lang w:val="en-US"/>
        </w:rPr>
        <w:t>Nexas</w:t>
      </w:r>
      <w:proofErr w:type="spellEnd"/>
      <w:r>
        <w:rPr>
          <w:lang w:val="en-US"/>
        </w:rPr>
        <w:t xml:space="preserve"> EMU was undertaken by an Independent Certifier</w:t>
      </w:r>
      <w:r w:rsidR="00E844E3">
        <w:rPr>
          <w:lang w:val="en-US"/>
        </w:rPr>
        <w:t xml:space="preserve"> (</w:t>
      </w:r>
      <w:r w:rsidR="00874F7D">
        <w:rPr>
          <w:lang w:val="en-US"/>
        </w:rPr>
        <w:t>an appointed rail industry consulting firm</w:t>
      </w:r>
      <w:r w:rsidR="00E844E3">
        <w:rPr>
          <w:lang w:val="en-US"/>
        </w:rPr>
        <w:t>)</w:t>
      </w:r>
      <w:r>
        <w:rPr>
          <w:lang w:val="en-US"/>
        </w:rPr>
        <w:t xml:space="preserve"> and a Review Panel</w:t>
      </w:r>
      <w:r w:rsidR="00874F7D">
        <w:rPr>
          <w:lang w:val="en-US"/>
        </w:rPr>
        <w:t xml:space="preserve"> comprising</w:t>
      </w:r>
      <w:r>
        <w:rPr>
          <w:lang w:val="en-US"/>
        </w:rPr>
        <w:t xml:space="preserve"> representatives of the Contractor (Siemens), the Director of Public Transport, the Lessee (National Express</w:t>
      </w:r>
      <w:r w:rsidR="00711CA4">
        <w:rPr>
          <w:rStyle w:val="FootnoteReference"/>
          <w:lang w:val="en-US"/>
        </w:rPr>
        <w:footnoteReference w:id="6"/>
      </w:r>
      <w:r>
        <w:rPr>
          <w:lang w:val="en-US"/>
        </w:rPr>
        <w:t>) and the Purchaser (GATX Rail</w:t>
      </w:r>
      <w:r w:rsidR="008A24B9">
        <w:rPr>
          <w:rStyle w:val="FootnoteReference"/>
          <w:lang w:val="en-US"/>
        </w:rPr>
        <w:footnoteReference w:id="7"/>
      </w:r>
      <w:r>
        <w:rPr>
          <w:lang w:val="en-US"/>
        </w:rPr>
        <w:t xml:space="preserve">).  The functions of the </w:t>
      </w:r>
      <w:r w:rsidR="004D7B7B">
        <w:rPr>
          <w:lang w:val="en-US"/>
        </w:rPr>
        <w:t>Review Panel</w:t>
      </w:r>
      <w:r>
        <w:rPr>
          <w:lang w:val="en-US"/>
        </w:rPr>
        <w:t xml:space="preserve"> included providing guidance and advice to the </w:t>
      </w:r>
      <w:r w:rsidR="004D7B7B">
        <w:rPr>
          <w:lang w:val="en-US"/>
        </w:rPr>
        <w:t>Independent Certifier</w:t>
      </w:r>
      <w:r>
        <w:rPr>
          <w:lang w:val="en-US"/>
        </w:rPr>
        <w:t xml:space="preserve"> and reviewing methods and strategies adopted by the </w:t>
      </w:r>
      <w:r w:rsidR="004D7B7B">
        <w:rPr>
          <w:lang w:val="en-US"/>
        </w:rPr>
        <w:t>Independent Certifier</w:t>
      </w:r>
      <w:r>
        <w:rPr>
          <w:lang w:val="en-US"/>
        </w:rPr>
        <w:t>.</w:t>
      </w:r>
    </w:p>
    <w:p w:rsidR="005A4745" w:rsidRDefault="005A4745" w:rsidP="005A4745">
      <w:pPr>
        <w:rPr>
          <w:lang w:val="en-US"/>
        </w:rPr>
      </w:pPr>
    </w:p>
    <w:p w:rsidR="005A4745" w:rsidRDefault="007A3223" w:rsidP="005A4745">
      <w:pPr>
        <w:rPr>
          <w:lang w:val="en-US"/>
        </w:rPr>
      </w:pPr>
      <w:r>
        <w:rPr>
          <w:lang w:val="en-US"/>
        </w:rPr>
        <w:t>T</w:t>
      </w:r>
      <w:r w:rsidR="005A4745">
        <w:rPr>
          <w:lang w:val="en-US"/>
        </w:rPr>
        <w:t xml:space="preserve">he oversight by the </w:t>
      </w:r>
      <w:r w:rsidR="004D7B7B">
        <w:rPr>
          <w:lang w:val="en-US"/>
        </w:rPr>
        <w:t>Independent Certifier</w:t>
      </w:r>
      <w:r w:rsidR="005A4745">
        <w:rPr>
          <w:lang w:val="en-US"/>
        </w:rPr>
        <w:t xml:space="preserve"> and </w:t>
      </w:r>
      <w:r w:rsidR="00874F7D">
        <w:rPr>
          <w:lang w:val="en-US"/>
        </w:rPr>
        <w:t xml:space="preserve">the </w:t>
      </w:r>
      <w:r w:rsidR="004D7B7B">
        <w:rPr>
          <w:lang w:val="en-US"/>
        </w:rPr>
        <w:t>Review Panel</w:t>
      </w:r>
      <w:r w:rsidR="005A4745">
        <w:rPr>
          <w:lang w:val="en-US"/>
        </w:rPr>
        <w:t xml:space="preserve"> </w:t>
      </w:r>
      <w:r>
        <w:rPr>
          <w:lang w:val="en-US"/>
        </w:rPr>
        <w:t>included</w:t>
      </w:r>
      <w:r w:rsidR="005A4745">
        <w:rPr>
          <w:lang w:val="en-US"/>
        </w:rPr>
        <w:t xml:space="preserve"> the review of test plans and verification that </w:t>
      </w:r>
      <w:r w:rsidR="004E25F2">
        <w:rPr>
          <w:lang w:val="en-US"/>
        </w:rPr>
        <w:t xml:space="preserve">the vehicles </w:t>
      </w:r>
      <w:r w:rsidR="005A4745">
        <w:rPr>
          <w:lang w:val="en-US"/>
        </w:rPr>
        <w:t xml:space="preserve">complied with the requirements of the </w:t>
      </w:r>
      <w:r w:rsidR="00863B27">
        <w:rPr>
          <w:lang w:val="en-US"/>
        </w:rPr>
        <w:t>M</w:t>
      </w:r>
      <w:r w:rsidR="005A4745">
        <w:rPr>
          <w:lang w:val="en-US"/>
        </w:rPr>
        <w:t xml:space="preserve">anufacture and </w:t>
      </w:r>
      <w:r w:rsidR="00863B27">
        <w:rPr>
          <w:lang w:val="en-US"/>
        </w:rPr>
        <w:t>S</w:t>
      </w:r>
      <w:r w:rsidR="005A4745">
        <w:rPr>
          <w:lang w:val="en-US"/>
        </w:rPr>
        <w:t xml:space="preserve">upply </w:t>
      </w:r>
      <w:r w:rsidR="00863B27">
        <w:rPr>
          <w:lang w:val="en-US"/>
        </w:rPr>
        <w:t>A</w:t>
      </w:r>
      <w:r w:rsidR="005A4745">
        <w:rPr>
          <w:lang w:val="en-US"/>
        </w:rPr>
        <w:t>greement</w:t>
      </w:r>
      <w:r w:rsidR="00863B27">
        <w:rPr>
          <w:rStyle w:val="FootnoteReference"/>
          <w:lang w:val="en-US"/>
        </w:rPr>
        <w:footnoteReference w:id="8"/>
      </w:r>
      <w:r w:rsidR="005A4745">
        <w:rPr>
          <w:lang w:val="en-US"/>
        </w:rPr>
        <w:t>.  This verification culminate</w:t>
      </w:r>
      <w:r w:rsidR="004E25F2">
        <w:rPr>
          <w:lang w:val="en-US"/>
        </w:rPr>
        <w:t>d</w:t>
      </w:r>
      <w:r w:rsidR="005A4745">
        <w:rPr>
          <w:lang w:val="en-US"/>
        </w:rPr>
        <w:t xml:space="preserve"> in the </w:t>
      </w:r>
      <w:r w:rsidR="004D7B7B">
        <w:rPr>
          <w:lang w:val="en-US"/>
        </w:rPr>
        <w:t>Independent Certifier</w:t>
      </w:r>
      <w:r w:rsidR="005A4745">
        <w:rPr>
          <w:lang w:val="en-US"/>
        </w:rPr>
        <w:t xml:space="preserve"> issuing acceptance certificates.</w:t>
      </w:r>
      <w:r w:rsidR="003C4623">
        <w:rPr>
          <w:lang w:val="en-US"/>
        </w:rPr>
        <w:t xml:space="preserve">  The Review Panel, acting unanimously, could instruct the Independent Certifier to issue an acceptance certificate</w:t>
      </w:r>
      <w:r w:rsidR="003C4623">
        <w:rPr>
          <w:rStyle w:val="FootnoteReference"/>
          <w:lang w:val="en-US"/>
        </w:rPr>
        <w:footnoteReference w:id="9"/>
      </w:r>
      <w:r w:rsidR="003C4623">
        <w:rPr>
          <w:lang w:val="en-US"/>
        </w:rPr>
        <w:t>.</w:t>
      </w:r>
    </w:p>
    <w:p w:rsidR="007E0045" w:rsidRDefault="00B675E0" w:rsidP="00E33323">
      <w:pPr>
        <w:pStyle w:val="Heading3"/>
        <w:rPr>
          <w:lang w:val="en-US"/>
        </w:rPr>
      </w:pPr>
      <w:r>
        <w:rPr>
          <w:lang w:val="en-US"/>
        </w:rPr>
        <w:t>Contract specifications addressing b</w:t>
      </w:r>
      <w:r w:rsidR="007E0045">
        <w:rPr>
          <w:lang w:val="en-US"/>
        </w:rPr>
        <w:t xml:space="preserve">raking </w:t>
      </w:r>
      <w:r w:rsidR="006556AE">
        <w:rPr>
          <w:lang w:val="en-US"/>
        </w:rPr>
        <w:t xml:space="preserve">systems and </w:t>
      </w:r>
      <w:r w:rsidR="007E0045">
        <w:rPr>
          <w:lang w:val="en-US"/>
        </w:rPr>
        <w:t>performance</w:t>
      </w:r>
    </w:p>
    <w:p w:rsidR="007E0045" w:rsidRDefault="007E0045" w:rsidP="007E0045">
      <w:pPr>
        <w:rPr>
          <w:lang w:val="en-US"/>
        </w:rPr>
      </w:pPr>
      <w:r>
        <w:rPr>
          <w:lang w:val="en-US"/>
        </w:rPr>
        <w:t xml:space="preserve">At the time of contract, the technical specification stipulated a </w:t>
      </w:r>
      <w:r w:rsidR="00997605">
        <w:rPr>
          <w:lang w:val="en-US"/>
        </w:rPr>
        <w:t>full-service</w:t>
      </w:r>
      <w:r>
        <w:rPr>
          <w:lang w:val="en-US"/>
        </w:rPr>
        <w:t xml:space="preserve"> braking rate of 1.0 m/s</w:t>
      </w:r>
      <w:r w:rsidRPr="00813E9A">
        <w:rPr>
          <w:szCs w:val="22"/>
          <w:vertAlign w:val="superscript"/>
          <w:lang w:val="en-US"/>
        </w:rPr>
        <w:t>2</w:t>
      </w:r>
      <w:r>
        <w:rPr>
          <w:lang w:val="en-US"/>
        </w:rPr>
        <w:t xml:space="preserve"> and an emergency braking rate of 1.3 m/s</w:t>
      </w:r>
      <w:r w:rsidRPr="00813E9A">
        <w:rPr>
          <w:szCs w:val="22"/>
          <w:vertAlign w:val="superscript"/>
          <w:lang w:val="en-US"/>
        </w:rPr>
        <w:t>2</w:t>
      </w:r>
      <w:r>
        <w:rPr>
          <w:lang w:val="en-US"/>
        </w:rPr>
        <w:t xml:space="preserve">.  </w:t>
      </w:r>
      <w:r w:rsidR="00841BC3">
        <w:rPr>
          <w:lang w:val="en-US"/>
        </w:rPr>
        <w:t xml:space="preserve">The maximum </w:t>
      </w:r>
      <w:r w:rsidR="00997605">
        <w:rPr>
          <w:lang w:val="en-US"/>
        </w:rPr>
        <w:t>full-service</w:t>
      </w:r>
      <w:r w:rsidR="00841BC3">
        <w:rPr>
          <w:lang w:val="en-US"/>
        </w:rPr>
        <w:t xml:space="preserve"> rate was subsequently reduced to 0.9 m/s</w:t>
      </w:r>
      <w:r w:rsidR="00841BC3" w:rsidRPr="00813E9A">
        <w:rPr>
          <w:szCs w:val="22"/>
          <w:vertAlign w:val="superscript"/>
          <w:lang w:val="en-US"/>
        </w:rPr>
        <w:t>2</w:t>
      </w:r>
      <w:r w:rsidR="00841BC3">
        <w:rPr>
          <w:lang w:val="en-US"/>
        </w:rPr>
        <w:t xml:space="preserve"> in July 2003 with the aim of lowering the adhesion threshold at which the WSP system would be activated during </w:t>
      </w:r>
      <w:r w:rsidR="00997605">
        <w:rPr>
          <w:lang w:val="en-US"/>
        </w:rPr>
        <w:t>full-service</w:t>
      </w:r>
      <w:r w:rsidR="00841BC3">
        <w:rPr>
          <w:lang w:val="en-US"/>
        </w:rPr>
        <w:t xml:space="preserve"> brake applications in low</w:t>
      </w:r>
      <w:r w:rsidR="007A3223">
        <w:rPr>
          <w:lang w:val="en-US"/>
        </w:rPr>
        <w:t>-</w:t>
      </w:r>
      <w:r w:rsidR="00841BC3">
        <w:rPr>
          <w:lang w:val="en-US"/>
        </w:rPr>
        <w:t xml:space="preserve">adhesion conditions.  </w:t>
      </w:r>
      <w:r w:rsidR="00456D3F" w:rsidRPr="00456D3F">
        <w:rPr>
          <w:lang w:val="en-US"/>
        </w:rPr>
        <w:t xml:space="preserve">In the case of EP braking, the specified rates </w:t>
      </w:r>
      <w:r w:rsidR="00841BC3">
        <w:rPr>
          <w:lang w:val="en-US"/>
        </w:rPr>
        <w:t>were</w:t>
      </w:r>
      <w:r w:rsidR="00456D3F" w:rsidRPr="00456D3F">
        <w:rPr>
          <w:lang w:val="en-US"/>
        </w:rPr>
        <w:t xml:space="preserve"> defined as being </w:t>
      </w:r>
      <w:r w:rsidR="004E25F2" w:rsidRPr="00456D3F">
        <w:rPr>
          <w:lang w:val="en-US"/>
        </w:rPr>
        <w:t>time</w:t>
      </w:r>
      <w:r w:rsidR="004E25F2">
        <w:rPr>
          <w:lang w:val="en-US"/>
        </w:rPr>
        <w:t>-</w:t>
      </w:r>
      <w:r w:rsidR="00456D3F" w:rsidRPr="00456D3F">
        <w:rPr>
          <w:lang w:val="en-US"/>
        </w:rPr>
        <w:t>averaged</w:t>
      </w:r>
      <w:r w:rsidR="00874F7D">
        <w:rPr>
          <w:lang w:val="en-US"/>
        </w:rPr>
        <w:t xml:space="preserve"> and</w:t>
      </w:r>
      <w:r w:rsidR="00456D3F" w:rsidRPr="00456D3F">
        <w:rPr>
          <w:lang w:val="en-US"/>
        </w:rPr>
        <w:t xml:space="preserve"> measured over the stop after 90</w:t>
      </w:r>
      <w:r w:rsidR="00DA38A8">
        <w:rPr>
          <w:lang w:val="en-US"/>
        </w:rPr>
        <w:t xml:space="preserve"> per cent</w:t>
      </w:r>
      <w:r w:rsidR="00456D3F" w:rsidRPr="00456D3F">
        <w:rPr>
          <w:lang w:val="en-US"/>
        </w:rPr>
        <w:t xml:space="preserve"> of the commanded brake cylinder pressure ha</w:t>
      </w:r>
      <w:r w:rsidR="00841BC3">
        <w:rPr>
          <w:lang w:val="en-US"/>
        </w:rPr>
        <w:t>d</w:t>
      </w:r>
      <w:r w:rsidR="00456D3F" w:rsidRPr="00456D3F">
        <w:rPr>
          <w:lang w:val="en-US"/>
        </w:rPr>
        <w:t xml:space="preserve"> been achieved.</w:t>
      </w:r>
      <w:r w:rsidR="00456D3F">
        <w:rPr>
          <w:lang w:val="en-US"/>
        </w:rPr>
        <w:t xml:space="preserve">  </w:t>
      </w:r>
      <w:r>
        <w:rPr>
          <w:lang w:val="en-US"/>
        </w:rPr>
        <w:t xml:space="preserve">The specification quoted the </w:t>
      </w:r>
      <w:r w:rsidR="00522001">
        <w:rPr>
          <w:lang w:val="en-US"/>
        </w:rPr>
        <w:t>braking rates</w:t>
      </w:r>
      <w:r>
        <w:rPr>
          <w:lang w:val="en-US"/>
        </w:rPr>
        <w:t xml:space="preserve"> as being the expected braking performance with existing infrastructure.  In other parts of the technical specification, the same braking rates are quoted but with the qualifier that rates were “net rates on clean, dry, well maintained level track”.</w:t>
      </w:r>
      <w:r w:rsidR="00BA19B9">
        <w:rPr>
          <w:lang w:val="en-US"/>
        </w:rPr>
        <w:t xml:space="preserve">  There was no requirement or test criterion specified for braking in low</w:t>
      </w:r>
      <w:r w:rsidR="00874F7D">
        <w:rPr>
          <w:lang w:val="en-US"/>
        </w:rPr>
        <w:t>-</w:t>
      </w:r>
      <w:r w:rsidR="00BA19B9">
        <w:rPr>
          <w:lang w:val="en-US"/>
        </w:rPr>
        <w:t>friction conditions.</w:t>
      </w:r>
    </w:p>
    <w:p w:rsidR="006556AE" w:rsidRDefault="006556AE" w:rsidP="007E0045">
      <w:pPr>
        <w:rPr>
          <w:lang w:val="en-US"/>
        </w:rPr>
      </w:pPr>
    </w:p>
    <w:p w:rsidR="00621B83" w:rsidRDefault="007E0045" w:rsidP="007E0045">
      <w:pPr>
        <w:rPr>
          <w:lang w:val="en-US"/>
        </w:rPr>
      </w:pPr>
      <w:r>
        <w:rPr>
          <w:lang w:val="en-US"/>
        </w:rPr>
        <w:t xml:space="preserve">Contract specifications described how service braking would be achieved using the </w:t>
      </w:r>
      <w:r w:rsidR="00292D94">
        <w:rPr>
          <w:lang w:val="en-US"/>
        </w:rPr>
        <w:t>ED and EP systems</w:t>
      </w:r>
      <w:r w:rsidR="00621B83">
        <w:rPr>
          <w:lang w:val="en-US"/>
        </w:rPr>
        <w:t xml:space="preserve">  The specification also described the </w:t>
      </w:r>
      <w:r w:rsidR="007A3223">
        <w:rPr>
          <w:lang w:val="en-US"/>
        </w:rPr>
        <w:t>WSP (</w:t>
      </w:r>
      <w:proofErr w:type="spellStart"/>
      <w:r w:rsidR="00E35E2C">
        <w:rPr>
          <w:lang w:val="en-US"/>
        </w:rPr>
        <w:t>wheelslide</w:t>
      </w:r>
      <w:proofErr w:type="spellEnd"/>
      <w:r w:rsidR="00621B83">
        <w:rPr>
          <w:lang w:val="en-US"/>
        </w:rPr>
        <w:t xml:space="preserve"> protection</w:t>
      </w:r>
      <w:r w:rsidR="007A3223">
        <w:rPr>
          <w:lang w:val="en-US"/>
        </w:rPr>
        <w:t>)</w:t>
      </w:r>
      <w:r w:rsidR="00621B83">
        <w:rPr>
          <w:lang w:val="en-US"/>
        </w:rPr>
        <w:t xml:space="preserve"> systems in braking and noted that the WSP of the EP system </w:t>
      </w:r>
      <w:r>
        <w:rPr>
          <w:lang w:val="en-US"/>
        </w:rPr>
        <w:t>would be performed on a ‘per-bogie’ basis.</w:t>
      </w:r>
      <w:r w:rsidR="004341B0">
        <w:rPr>
          <w:lang w:val="en-US"/>
        </w:rPr>
        <w:t xml:space="preserve">  </w:t>
      </w:r>
      <w:r>
        <w:rPr>
          <w:lang w:val="en-US"/>
        </w:rPr>
        <w:t>There w</w:t>
      </w:r>
      <w:r w:rsidR="00874F7D">
        <w:rPr>
          <w:lang w:val="en-US"/>
        </w:rPr>
        <w:t>as</w:t>
      </w:r>
      <w:r>
        <w:rPr>
          <w:lang w:val="en-US"/>
        </w:rPr>
        <w:t xml:space="preserve"> a number of functional specifications </w:t>
      </w:r>
      <w:r w:rsidR="004E25F2">
        <w:rPr>
          <w:lang w:val="en-US"/>
        </w:rPr>
        <w:t xml:space="preserve">that </w:t>
      </w:r>
      <w:r w:rsidR="00765D5D">
        <w:rPr>
          <w:lang w:val="en-US"/>
        </w:rPr>
        <w:t xml:space="preserve">further </w:t>
      </w:r>
      <w:r>
        <w:rPr>
          <w:lang w:val="en-US"/>
        </w:rPr>
        <w:t xml:space="preserve">described the </w:t>
      </w:r>
      <w:r w:rsidR="004E25F2">
        <w:rPr>
          <w:lang w:val="en-US"/>
        </w:rPr>
        <w:t>train’</w:t>
      </w:r>
      <w:r>
        <w:rPr>
          <w:lang w:val="en-US"/>
        </w:rPr>
        <w:t>s systems</w:t>
      </w:r>
      <w:r w:rsidR="007A3223">
        <w:rPr>
          <w:lang w:val="en-US"/>
        </w:rPr>
        <w:t xml:space="preserve"> although none included </w:t>
      </w:r>
      <w:r>
        <w:rPr>
          <w:lang w:val="en-US"/>
        </w:rPr>
        <w:t xml:space="preserve">any additional or expanded braking performance requirements. </w:t>
      </w:r>
    </w:p>
    <w:p w:rsidR="00621B83" w:rsidRDefault="00621B83" w:rsidP="007E0045">
      <w:pPr>
        <w:rPr>
          <w:lang w:val="en-US"/>
        </w:rPr>
      </w:pPr>
    </w:p>
    <w:p w:rsidR="006556AE" w:rsidRDefault="007E0045" w:rsidP="007E0045">
      <w:pPr>
        <w:rPr>
          <w:lang w:val="en-US"/>
        </w:rPr>
      </w:pPr>
      <w:r>
        <w:rPr>
          <w:lang w:val="en-US"/>
        </w:rPr>
        <w:t xml:space="preserve">Neither the </w:t>
      </w:r>
      <w:r w:rsidR="007A3223" w:rsidRPr="007A3223">
        <w:rPr>
          <w:i/>
          <w:lang w:val="en-US"/>
        </w:rPr>
        <w:t xml:space="preserve">List </w:t>
      </w:r>
      <w:r w:rsidRPr="007A3223">
        <w:rPr>
          <w:i/>
          <w:lang w:val="en-US"/>
        </w:rPr>
        <w:t xml:space="preserve">of </w:t>
      </w:r>
      <w:r w:rsidR="007A3223" w:rsidRPr="007A3223">
        <w:rPr>
          <w:i/>
          <w:lang w:val="en-US"/>
        </w:rPr>
        <w:t>S</w:t>
      </w:r>
      <w:r w:rsidRPr="007A3223">
        <w:rPr>
          <w:i/>
          <w:lang w:val="en-US"/>
        </w:rPr>
        <w:t>tandards</w:t>
      </w:r>
      <w:r>
        <w:rPr>
          <w:lang w:val="en-US"/>
        </w:rPr>
        <w:t xml:space="preserve"> nor the </w:t>
      </w:r>
      <w:r w:rsidR="007A3223" w:rsidRPr="007A3223">
        <w:rPr>
          <w:i/>
          <w:lang w:val="en-US"/>
        </w:rPr>
        <w:t>L</w:t>
      </w:r>
      <w:r w:rsidRPr="007A3223">
        <w:rPr>
          <w:i/>
          <w:lang w:val="en-US"/>
        </w:rPr>
        <w:t xml:space="preserve">ist of </w:t>
      </w:r>
      <w:r w:rsidR="007A3223" w:rsidRPr="007A3223">
        <w:rPr>
          <w:i/>
          <w:lang w:val="en-US"/>
        </w:rPr>
        <w:t>T</w:t>
      </w:r>
      <w:r w:rsidRPr="007A3223">
        <w:rPr>
          <w:i/>
          <w:lang w:val="en-US"/>
        </w:rPr>
        <w:t xml:space="preserve">est </w:t>
      </w:r>
      <w:r w:rsidR="007A3223" w:rsidRPr="007A3223">
        <w:rPr>
          <w:i/>
          <w:lang w:val="en-US"/>
        </w:rPr>
        <w:t>S</w:t>
      </w:r>
      <w:r w:rsidRPr="007A3223">
        <w:rPr>
          <w:i/>
          <w:lang w:val="en-US"/>
        </w:rPr>
        <w:t>tandards</w:t>
      </w:r>
      <w:r>
        <w:rPr>
          <w:lang w:val="en-US"/>
        </w:rPr>
        <w:t xml:space="preserve"> </w:t>
      </w:r>
      <w:r w:rsidR="00874F7D">
        <w:rPr>
          <w:lang w:val="en-US"/>
        </w:rPr>
        <w:t xml:space="preserve">that were </w:t>
      </w:r>
      <w:r w:rsidR="004341B0">
        <w:rPr>
          <w:lang w:val="en-US"/>
        </w:rPr>
        <w:t xml:space="preserve">included within the contract documentation </w:t>
      </w:r>
      <w:r>
        <w:rPr>
          <w:lang w:val="en-US"/>
        </w:rPr>
        <w:t xml:space="preserve">identified standards directly </w:t>
      </w:r>
      <w:r w:rsidR="00621B83">
        <w:rPr>
          <w:lang w:val="en-US"/>
        </w:rPr>
        <w:t>applicable</w:t>
      </w:r>
      <w:r w:rsidR="006556AE">
        <w:rPr>
          <w:lang w:val="en-US"/>
        </w:rPr>
        <w:t xml:space="preserve"> to whole-of-train braking performance</w:t>
      </w:r>
      <w:r w:rsidR="00522001">
        <w:rPr>
          <w:lang w:val="en-US"/>
        </w:rPr>
        <w:t xml:space="preserve"> and testing</w:t>
      </w:r>
      <w:r w:rsidR="006556AE">
        <w:rPr>
          <w:lang w:val="en-US"/>
        </w:rPr>
        <w:t>.</w:t>
      </w:r>
      <w:r w:rsidR="00621B83">
        <w:rPr>
          <w:lang w:val="en-US"/>
        </w:rPr>
        <w:t xml:space="preserve">  </w:t>
      </w:r>
      <w:r>
        <w:rPr>
          <w:lang w:val="en-US"/>
        </w:rPr>
        <w:t>Detailed testing procedures were to be developed during the project and</w:t>
      </w:r>
      <w:r w:rsidR="004E25F2">
        <w:rPr>
          <w:lang w:val="en-US"/>
        </w:rPr>
        <w:t>,</w:t>
      </w:r>
      <w:r>
        <w:rPr>
          <w:lang w:val="en-US"/>
        </w:rPr>
        <w:t xml:space="preserve"> specifically, the </w:t>
      </w:r>
      <w:r w:rsidR="007A3223">
        <w:rPr>
          <w:lang w:val="en-US"/>
        </w:rPr>
        <w:t xml:space="preserve">Contractor </w:t>
      </w:r>
      <w:r>
        <w:rPr>
          <w:lang w:val="en-US"/>
        </w:rPr>
        <w:t xml:space="preserve">was to develop a test plan setting out the processes and procedures applicable to testing prior to vehicle acceptance.  Testing was to be based on </w:t>
      </w:r>
      <w:r w:rsidR="004341B0">
        <w:rPr>
          <w:lang w:val="en-US"/>
        </w:rPr>
        <w:t>‘</w:t>
      </w:r>
      <w:r>
        <w:rPr>
          <w:lang w:val="en-US"/>
        </w:rPr>
        <w:t>Testing Principles</w:t>
      </w:r>
      <w:r w:rsidR="004341B0">
        <w:rPr>
          <w:lang w:val="en-US"/>
        </w:rPr>
        <w:t>’</w:t>
      </w:r>
      <w:r>
        <w:rPr>
          <w:lang w:val="en-US"/>
        </w:rPr>
        <w:t xml:space="preserve"> defined within the contract.</w:t>
      </w:r>
    </w:p>
    <w:p w:rsidR="00952858" w:rsidRDefault="00952858" w:rsidP="00952858">
      <w:pPr>
        <w:pStyle w:val="Heading3"/>
        <w:rPr>
          <w:lang w:val="en-US"/>
        </w:rPr>
      </w:pPr>
      <w:r>
        <w:rPr>
          <w:lang w:val="en-US"/>
        </w:rPr>
        <w:t>Acceptance testing</w:t>
      </w:r>
    </w:p>
    <w:p w:rsidR="00F37916" w:rsidRDefault="008F761F" w:rsidP="00952858">
      <w:pPr>
        <w:rPr>
          <w:lang w:val="en-US"/>
        </w:rPr>
      </w:pPr>
      <w:r>
        <w:rPr>
          <w:lang w:val="en-US"/>
        </w:rPr>
        <w:t>W</w:t>
      </w:r>
      <w:r w:rsidR="004341B0">
        <w:rPr>
          <w:lang w:val="en-US"/>
        </w:rPr>
        <w:t>hole</w:t>
      </w:r>
      <w:r w:rsidR="00F37916">
        <w:rPr>
          <w:lang w:val="en-US"/>
        </w:rPr>
        <w:t>-</w:t>
      </w:r>
      <w:r w:rsidR="004341B0">
        <w:rPr>
          <w:lang w:val="en-US"/>
        </w:rPr>
        <w:t>of</w:t>
      </w:r>
      <w:r w:rsidR="00F37916">
        <w:rPr>
          <w:lang w:val="en-US"/>
        </w:rPr>
        <w:t>-</w:t>
      </w:r>
      <w:r w:rsidR="004341B0">
        <w:rPr>
          <w:lang w:val="en-US"/>
        </w:rPr>
        <w:t xml:space="preserve">train </w:t>
      </w:r>
      <w:r w:rsidR="00F37916">
        <w:rPr>
          <w:lang w:val="en-US"/>
        </w:rPr>
        <w:t xml:space="preserve">braking </w:t>
      </w:r>
      <w:r w:rsidR="004341B0">
        <w:rPr>
          <w:lang w:val="en-US"/>
        </w:rPr>
        <w:t>acceptance testing w</w:t>
      </w:r>
      <w:r w:rsidR="003B7FEB">
        <w:rPr>
          <w:lang w:val="en-US"/>
        </w:rPr>
        <w:t>as</w:t>
      </w:r>
      <w:r w:rsidR="00F37916">
        <w:rPr>
          <w:lang w:val="en-US"/>
        </w:rPr>
        <w:t xml:space="preserve"> </w:t>
      </w:r>
      <w:r w:rsidR="004341B0">
        <w:rPr>
          <w:lang w:val="en-US"/>
        </w:rPr>
        <w:t>preceded by</w:t>
      </w:r>
      <w:r w:rsidR="003B7FEB">
        <w:rPr>
          <w:lang w:val="en-US"/>
        </w:rPr>
        <w:t xml:space="preserve"> </w:t>
      </w:r>
      <w:r w:rsidR="0020202F">
        <w:rPr>
          <w:lang w:val="en-US"/>
        </w:rPr>
        <w:t>factory type testing, static tests and other system tests and checks.</w:t>
      </w:r>
      <w:r w:rsidR="004341B0">
        <w:rPr>
          <w:lang w:val="en-US"/>
        </w:rPr>
        <w:t xml:space="preserve">  </w:t>
      </w:r>
      <w:r w:rsidR="00F37916">
        <w:rPr>
          <w:lang w:val="en-US"/>
        </w:rPr>
        <w:t>The EP braking system supplier advised that the commissioning of its EP control systems included the fine-tuning of settings to optimise system performance.</w:t>
      </w:r>
    </w:p>
    <w:p w:rsidR="00F37916" w:rsidRDefault="00F37916" w:rsidP="00952858">
      <w:pPr>
        <w:rPr>
          <w:lang w:val="en-US"/>
        </w:rPr>
      </w:pPr>
      <w:r>
        <w:rPr>
          <w:lang w:val="en-US"/>
        </w:rPr>
        <w:lastRenderedPageBreak/>
        <w:br w:type="page"/>
      </w:r>
    </w:p>
    <w:p w:rsidR="00952858" w:rsidRDefault="00F37916" w:rsidP="00952858">
      <w:pPr>
        <w:rPr>
          <w:lang w:val="en-US"/>
        </w:rPr>
      </w:pPr>
      <w:r>
        <w:rPr>
          <w:lang w:val="en-US"/>
        </w:rPr>
        <w:lastRenderedPageBreak/>
        <w:t>The whole-of-train</w:t>
      </w:r>
      <w:r w:rsidR="00952858">
        <w:rPr>
          <w:lang w:val="en-US"/>
        </w:rPr>
        <w:t xml:space="preserve"> </w:t>
      </w:r>
      <w:r>
        <w:rPr>
          <w:lang w:val="en-US"/>
        </w:rPr>
        <w:t xml:space="preserve">braking </w:t>
      </w:r>
      <w:r w:rsidR="00952858">
        <w:rPr>
          <w:lang w:val="en-US"/>
        </w:rPr>
        <w:t>trials were conducted in accordance with test specifications and procedures developed by the manufacturer and approved by the Independent Certifier.  Testing in low</w:t>
      </w:r>
      <w:r>
        <w:rPr>
          <w:lang w:val="en-US"/>
        </w:rPr>
        <w:t>-</w:t>
      </w:r>
      <w:r w:rsidR="00952858">
        <w:rPr>
          <w:lang w:val="en-US"/>
        </w:rPr>
        <w:t xml:space="preserve">adhesion conditions was conducted in accordance with the </w:t>
      </w:r>
      <w:r w:rsidR="00952858" w:rsidRPr="00B27D30">
        <w:rPr>
          <w:i/>
          <w:lang w:val="en-US"/>
        </w:rPr>
        <w:t>Test Proc</w:t>
      </w:r>
      <w:r w:rsidR="00952858">
        <w:rPr>
          <w:i/>
          <w:lang w:val="en-US"/>
        </w:rPr>
        <w:t>edure Slip Slide Functionality O</w:t>
      </w:r>
      <w:r w:rsidR="00952858" w:rsidRPr="00B27D30">
        <w:rPr>
          <w:i/>
          <w:lang w:val="en-US"/>
        </w:rPr>
        <w:t>nsite Type Test</w:t>
      </w:r>
      <w:r w:rsidR="00952858">
        <w:rPr>
          <w:lang w:val="en-US"/>
        </w:rPr>
        <w:t xml:space="preserve">.  Slip criteria apply to an EMU when in traction (powering) and slide criteria apply to braking.  The stated purpose of the test procedure was to verify that the slip and slide protection requirements of the train were in compliance with the following </w:t>
      </w:r>
      <w:r w:rsidR="00841BC3">
        <w:rPr>
          <w:lang w:val="en-US"/>
        </w:rPr>
        <w:t xml:space="preserve">four </w:t>
      </w:r>
      <w:r w:rsidR="00952858">
        <w:rPr>
          <w:lang w:val="en-US"/>
        </w:rPr>
        <w:t>documents</w:t>
      </w:r>
      <w:r w:rsidR="00841BC3">
        <w:rPr>
          <w:lang w:val="en-US"/>
        </w:rPr>
        <w:t>, described below:</w:t>
      </w:r>
    </w:p>
    <w:p w:rsidR="00952858" w:rsidRPr="00AB2253" w:rsidRDefault="00952858" w:rsidP="00841BC3">
      <w:pPr>
        <w:pStyle w:val="numberedlistOCI"/>
      </w:pPr>
      <w:r w:rsidRPr="00AB2253">
        <w:t>IEC 1133</w:t>
      </w:r>
      <w:r w:rsidR="00014323">
        <w:rPr>
          <w:rStyle w:val="FootnoteReference"/>
        </w:rPr>
        <w:footnoteReference w:id="10"/>
      </w:r>
      <w:r w:rsidRPr="00AB2253">
        <w:t>, Clause 6.5.7</w:t>
      </w:r>
    </w:p>
    <w:p w:rsidR="00952858" w:rsidRDefault="00952858" w:rsidP="00841BC3">
      <w:pPr>
        <w:ind w:left="456"/>
      </w:pPr>
      <w:r>
        <w:t xml:space="preserve">The IEC is an international standard for the testing of electric rolling stock.  It is mostly written at a high level and is not overly prescriptive.  Clause 6.5.7 states in part that “where the braking system includes a </w:t>
      </w:r>
      <w:proofErr w:type="spellStart"/>
      <w:r>
        <w:t>wheelslide</w:t>
      </w:r>
      <w:proofErr w:type="spellEnd"/>
      <w:r>
        <w:t xml:space="preserve"> protection device, the braking tests shall be carried out with the device in operation, reducing the adhesion by artificial means as agreed between user and manufacturer”.  It then describes an ethylene glycol and water mixture which can be used to simulate such conditions.</w:t>
      </w:r>
    </w:p>
    <w:p w:rsidR="00952858" w:rsidRPr="003F0186" w:rsidRDefault="004F4D23" w:rsidP="00841BC3">
      <w:pPr>
        <w:pStyle w:val="numberedlistOCI"/>
      </w:pPr>
      <w:r>
        <w:t xml:space="preserve">Contract documentation </w:t>
      </w:r>
      <w:r w:rsidRPr="004E25F2">
        <w:rPr>
          <w:i/>
        </w:rPr>
        <w:t xml:space="preserve">Schedule 1 Chapter 2, </w:t>
      </w:r>
      <w:r w:rsidR="00952858" w:rsidRPr="004E25F2">
        <w:rPr>
          <w:i/>
        </w:rPr>
        <w:t xml:space="preserve">Technical </w:t>
      </w:r>
      <w:r w:rsidRPr="004E25F2">
        <w:rPr>
          <w:i/>
        </w:rPr>
        <w:t>D</w:t>
      </w:r>
      <w:r w:rsidR="00952858" w:rsidRPr="004E25F2">
        <w:rPr>
          <w:i/>
        </w:rPr>
        <w:t>escription</w:t>
      </w:r>
      <w:r w:rsidR="00952858" w:rsidRPr="003F0186">
        <w:t xml:space="preserve"> clause</w:t>
      </w:r>
      <w:r>
        <w:t>s</w:t>
      </w:r>
      <w:r w:rsidR="00952858" w:rsidRPr="003F0186">
        <w:t xml:space="preserve"> 11.7.8 and 14.4.5</w:t>
      </w:r>
    </w:p>
    <w:p w:rsidR="00952858" w:rsidRDefault="00952858" w:rsidP="00841BC3">
      <w:pPr>
        <w:ind w:left="456"/>
      </w:pPr>
      <w:r>
        <w:t xml:space="preserve">These clauses are references to the contracted technical description and provide general commentary on the </w:t>
      </w:r>
      <w:proofErr w:type="spellStart"/>
      <w:r w:rsidR="00E35E2C">
        <w:t>wheelslide</w:t>
      </w:r>
      <w:proofErr w:type="spellEnd"/>
      <w:r>
        <w:t xml:space="preserve"> protection system.  The</w:t>
      </w:r>
      <w:r w:rsidR="004E25F2">
        <w:t>y</w:t>
      </w:r>
      <w:r>
        <w:t xml:space="preserve"> do not contain detailed performance requirements.</w:t>
      </w:r>
    </w:p>
    <w:p w:rsidR="00952858" w:rsidRPr="007800A3" w:rsidRDefault="004F4D23" w:rsidP="00841BC3">
      <w:pPr>
        <w:pStyle w:val="numberedlistOCI"/>
      </w:pPr>
      <w:r>
        <w:t xml:space="preserve">Contract documentation </w:t>
      </w:r>
      <w:r w:rsidR="00952858" w:rsidRPr="004E25F2">
        <w:rPr>
          <w:i/>
        </w:rPr>
        <w:t>Schedule 14, Test Principles</w:t>
      </w:r>
    </w:p>
    <w:p w:rsidR="00952858" w:rsidRDefault="00952858" w:rsidP="00841BC3">
      <w:pPr>
        <w:ind w:left="456"/>
      </w:pPr>
      <w:r>
        <w:t xml:space="preserve">This schedule provides the principles against which the Specific Test Plan was to be developed.  The schedule scopes </w:t>
      </w:r>
      <w:r w:rsidR="0040104E">
        <w:t>type-</w:t>
      </w:r>
      <w:r>
        <w:t xml:space="preserve">testing on components and systems and </w:t>
      </w:r>
      <w:r w:rsidR="0040104E">
        <w:t>type-</w:t>
      </w:r>
      <w:r>
        <w:t xml:space="preserve">testing and routine testing of complete vehicles at standstill and </w:t>
      </w:r>
      <w:r w:rsidR="0040104E">
        <w:t>moving</w:t>
      </w:r>
      <w:r w:rsidR="003A780D">
        <w:t>.</w:t>
      </w:r>
      <w:r>
        <w:t xml:space="preserve">  For deceleration and stopping distances, the </w:t>
      </w:r>
      <w:r w:rsidR="0040104E">
        <w:t>type-</w:t>
      </w:r>
      <w:r>
        <w:t xml:space="preserve">testing scope identifies IEC 1133 Clause 6.5 </w:t>
      </w:r>
      <w:r w:rsidR="0043274A">
        <w:rPr>
          <w:i/>
        </w:rPr>
        <w:t>(L</w:t>
      </w:r>
      <w:r w:rsidRPr="003B7FEB">
        <w:rPr>
          <w:i/>
        </w:rPr>
        <w:t>ine braking tests</w:t>
      </w:r>
      <w:r w:rsidR="0043274A">
        <w:rPr>
          <w:i/>
        </w:rPr>
        <w:t>)</w:t>
      </w:r>
      <w:r>
        <w:t xml:space="preserve"> and the routine testing scope identifies the IEC Clauses 6.4.2 (which pertains to traction and acceleration) and 6.5.4 </w:t>
      </w:r>
      <w:r w:rsidR="00DF3029">
        <w:rPr>
          <w:i/>
        </w:rPr>
        <w:t>(Me</w:t>
      </w:r>
      <w:r w:rsidRPr="003B7FEB">
        <w:rPr>
          <w:i/>
        </w:rPr>
        <w:t>thod of measuring stopping distances</w:t>
      </w:r>
      <w:r w:rsidR="00DF3029">
        <w:rPr>
          <w:i/>
        </w:rPr>
        <w:t>)</w:t>
      </w:r>
      <w:r>
        <w:t xml:space="preserve">.  The schedule also specifies that </w:t>
      </w:r>
      <w:r w:rsidR="00DF3029">
        <w:t xml:space="preserve">the </w:t>
      </w:r>
      <w:r>
        <w:t xml:space="preserve">routine testing </w:t>
      </w:r>
      <w:r w:rsidRPr="003A780D">
        <w:t>on railway line</w:t>
      </w:r>
      <w:r>
        <w:t xml:space="preserve"> is to include </w:t>
      </w:r>
      <w:r w:rsidR="00DF3029">
        <w:t xml:space="preserve">a running test without passengers for </w:t>
      </w:r>
      <w:r>
        <w:t>2500km of reasonable operation of approximately six hours per day to determine that each unit is fit for passenger services and in compliance with contract specifications.</w:t>
      </w:r>
    </w:p>
    <w:p w:rsidR="00952858" w:rsidRDefault="00952858" w:rsidP="00841BC3">
      <w:pPr>
        <w:ind w:left="456"/>
      </w:pPr>
    </w:p>
    <w:p w:rsidR="00952858" w:rsidRDefault="00952858" w:rsidP="00841BC3">
      <w:pPr>
        <w:ind w:left="456"/>
      </w:pPr>
      <w:r>
        <w:t>Section 6.5 has some scope for interpretation.  Clause 6.5.2 states that “</w:t>
      </w:r>
      <w:r w:rsidR="00591BDC">
        <w:t xml:space="preserve">… </w:t>
      </w:r>
      <w:r>
        <w:t>type tests are first carried out on dry track, and then on wet track, or on a track where adhesion conditions have been artificially degraded to simulate actual conditions to be found in service</w:t>
      </w:r>
      <w:r w:rsidR="00591BDC">
        <w:t xml:space="preserve"> …</w:t>
      </w:r>
      <w:r>
        <w:t xml:space="preserve">” but is not otherwise explicit in the nature of and performance measurement in </w:t>
      </w:r>
      <w:r w:rsidR="00F37916">
        <w:t>low-</w:t>
      </w:r>
      <w:r>
        <w:t>adhesion conditions.</w:t>
      </w:r>
    </w:p>
    <w:p w:rsidR="00952858" w:rsidRPr="007800A3" w:rsidRDefault="00952858" w:rsidP="00841BC3">
      <w:pPr>
        <w:pStyle w:val="numberedlistOCI"/>
      </w:pPr>
      <w:r w:rsidRPr="007800A3">
        <w:t>Efficiency of slip/slide protection A52834-E0315-U996</w:t>
      </w:r>
    </w:p>
    <w:p w:rsidR="00952858" w:rsidRDefault="00952858" w:rsidP="00841BC3">
      <w:pPr>
        <w:ind w:left="399"/>
      </w:pPr>
      <w:r>
        <w:t xml:space="preserve">This is a Siemens document </w:t>
      </w:r>
      <w:r w:rsidR="0040104E">
        <w:t xml:space="preserve">that </w:t>
      </w:r>
      <w:r>
        <w:t xml:space="preserve">describes how an </w:t>
      </w:r>
      <w:r w:rsidRPr="0040104E">
        <w:rPr>
          <w:i/>
        </w:rPr>
        <w:t>efficiency factor</w:t>
      </w:r>
      <w:r>
        <w:t xml:space="preserve"> is derived.  In braking, the efficiency factor is derived by comparing the actual deceleration with an ‘ideal’ deceleration,</w:t>
      </w:r>
      <w:r w:rsidRPr="008409EE">
        <w:t xml:space="preserve"> </w:t>
      </w:r>
      <w:r>
        <w:t xml:space="preserve">integrated over the time domain.  ‘Ideal’ deceleration is assumed to occur at the points of peak deceleration, with ideal deceleration between these points </w:t>
      </w:r>
      <w:r w:rsidR="006065FB">
        <w:t xml:space="preserve">calculated </w:t>
      </w:r>
      <w:r>
        <w:t>by interpolation.  A premise of this assumption is that at each peak in deceleration, full use is being made of available adhesion at the wheel-rail interface.</w:t>
      </w:r>
    </w:p>
    <w:p w:rsidR="00952858" w:rsidRDefault="00841BC3" w:rsidP="00952858">
      <w:pPr>
        <w:rPr>
          <w:lang w:val="en-US"/>
        </w:rPr>
      </w:pPr>
      <w:r>
        <w:rPr>
          <w:lang w:val="en-US"/>
        </w:rPr>
        <w:br w:type="page"/>
      </w:r>
      <w:r w:rsidR="00952858">
        <w:rPr>
          <w:lang w:val="en-US"/>
        </w:rPr>
        <w:lastRenderedPageBreak/>
        <w:t>Brake testing was to be conducted under simulated low</w:t>
      </w:r>
      <w:r w:rsidR="0040104E">
        <w:rPr>
          <w:lang w:val="en-US"/>
        </w:rPr>
        <w:t>-</w:t>
      </w:r>
      <w:r w:rsidR="00952858">
        <w:rPr>
          <w:lang w:val="en-US"/>
        </w:rPr>
        <w:t xml:space="preserve">adhesion conditions by spraying the rails with a solution following IEC 1133, Cl. 6.5.7 or </w:t>
      </w:r>
      <w:smartTag w:uri="urn:schemas-microsoft-com:office:smarttags" w:element="stockticker">
        <w:r w:rsidR="00952858">
          <w:rPr>
            <w:lang w:val="en-US"/>
          </w:rPr>
          <w:t>UIC</w:t>
        </w:r>
      </w:smartTag>
      <w:r w:rsidR="00952858">
        <w:rPr>
          <w:lang w:val="en-US"/>
        </w:rPr>
        <w:t xml:space="preserve"> 541-05</w:t>
      </w:r>
      <w:r w:rsidR="00EF464C">
        <w:rPr>
          <w:lang w:val="en-US"/>
        </w:rPr>
        <w:t xml:space="preserve"> OR</w:t>
      </w:r>
      <w:r w:rsidR="00014323">
        <w:rPr>
          <w:rStyle w:val="FootnoteReference"/>
          <w:lang w:val="en-US"/>
        </w:rPr>
        <w:footnoteReference w:id="11"/>
      </w:r>
      <w:r w:rsidR="00952858">
        <w:rPr>
          <w:lang w:val="en-US"/>
        </w:rPr>
        <w:t>, item 2.3.  Each braking mode was to be tested separately</w:t>
      </w:r>
      <w:r w:rsidR="002A0F95">
        <w:rPr>
          <w:lang w:val="en-US"/>
        </w:rPr>
        <w:t>;</w:t>
      </w:r>
      <w:r w:rsidR="00952858">
        <w:rPr>
          <w:lang w:val="en-US"/>
        </w:rPr>
        <w:t xml:space="preserve"> specifically the electric brake (ED), friction brake (EP), blended brake (ED + EP) and the emergency brake (which </w:t>
      </w:r>
      <w:proofErr w:type="spellStart"/>
      <w:r w:rsidR="00F37916">
        <w:rPr>
          <w:lang w:val="en-US"/>
        </w:rPr>
        <w:t>utlises</w:t>
      </w:r>
      <w:proofErr w:type="spellEnd"/>
      <w:r w:rsidR="00F37916">
        <w:rPr>
          <w:lang w:val="en-US"/>
        </w:rPr>
        <w:t xml:space="preserve"> the </w:t>
      </w:r>
      <w:r w:rsidR="00952858">
        <w:rPr>
          <w:lang w:val="en-US"/>
        </w:rPr>
        <w:t>EP</w:t>
      </w:r>
      <w:r w:rsidR="00F37916">
        <w:rPr>
          <w:lang w:val="en-US"/>
        </w:rPr>
        <w:t xml:space="preserve"> system</w:t>
      </w:r>
      <w:r w:rsidR="00952858">
        <w:rPr>
          <w:lang w:val="en-US"/>
        </w:rPr>
        <w:t>).  The pass/fail criteria were specified as:</w:t>
      </w:r>
    </w:p>
    <w:p w:rsidR="00952858" w:rsidRPr="008B0581" w:rsidRDefault="00952858" w:rsidP="00952858">
      <w:pPr>
        <w:pStyle w:val="numberedlistOCI"/>
        <w:numPr>
          <w:ilvl w:val="0"/>
          <w:numId w:val="14"/>
        </w:numPr>
      </w:pPr>
      <w:r w:rsidRPr="008B0581">
        <w:t xml:space="preserve">No </w:t>
      </w:r>
      <w:r w:rsidR="00765D5D">
        <w:t xml:space="preserve">(wheel) </w:t>
      </w:r>
      <w:r w:rsidRPr="008B0581">
        <w:t>flat-spots occur</w:t>
      </w:r>
      <w:r>
        <w:t>;</w:t>
      </w:r>
    </w:p>
    <w:p w:rsidR="00952858" w:rsidRPr="008B0581" w:rsidRDefault="00952858" w:rsidP="00952858">
      <w:pPr>
        <w:pStyle w:val="numberedlistOCI"/>
        <w:numPr>
          <w:ilvl w:val="0"/>
          <w:numId w:val="14"/>
        </w:numPr>
      </w:pPr>
      <w:r w:rsidRPr="008B0581">
        <w:t>No blocking of wheels occurs</w:t>
      </w:r>
      <w:r>
        <w:t>;</w:t>
      </w:r>
    </w:p>
    <w:p w:rsidR="00952858" w:rsidRPr="008B0581" w:rsidRDefault="00952858" w:rsidP="00952858">
      <w:pPr>
        <w:pStyle w:val="numberedlistOCI"/>
        <w:numPr>
          <w:ilvl w:val="0"/>
          <w:numId w:val="14"/>
        </w:numPr>
      </w:pPr>
      <w:r w:rsidRPr="008B0581">
        <w:t>The train decelerates steadily</w:t>
      </w:r>
      <w:r>
        <w:t>;</w:t>
      </w:r>
    </w:p>
    <w:p w:rsidR="00952858" w:rsidRPr="008B0581" w:rsidRDefault="00952858" w:rsidP="00952858">
      <w:pPr>
        <w:pStyle w:val="numberedlistOCI"/>
        <w:numPr>
          <w:ilvl w:val="0"/>
          <w:numId w:val="14"/>
        </w:numPr>
      </w:pPr>
      <w:r w:rsidRPr="008B0581">
        <w:t>The wheel slip does not exceed 50</w:t>
      </w:r>
      <w:r w:rsidR="00DA38A8">
        <w:t xml:space="preserve"> per cent</w:t>
      </w:r>
      <w:r w:rsidRPr="008B0581">
        <w:t xml:space="preserve"> of the reference velocity for more than three seconds (this applie</w:t>
      </w:r>
      <w:r>
        <w:t>s</w:t>
      </w:r>
      <w:r w:rsidRPr="008B0581">
        <w:t xml:space="preserve"> to speeds above 5 km/h for braking involving EP)</w:t>
      </w:r>
      <w:r>
        <w:t>; and</w:t>
      </w:r>
    </w:p>
    <w:p w:rsidR="00952858" w:rsidRDefault="00952858" w:rsidP="00952858">
      <w:pPr>
        <w:pStyle w:val="numberedlistOCI"/>
        <w:numPr>
          <w:ilvl w:val="0"/>
          <w:numId w:val="14"/>
        </w:numPr>
      </w:pPr>
      <w:r w:rsidRPr="008B0581">
        <w:t>A mi</w:t>
      </w:r>
      <w:r>
        <w:t>nimum efficiency factor of 75</w:t>
      </w:r>
      <w:r w:rsidR="00DA38A8">
        <w:t xml:space="preserve"> per cent</w:t>
      </w:r>
      <w:r>
        <w:t xml:space="preserve"> is achieved.</w:t>
      </w:r>
    </w:p>
    <w:p w:rsidR="00952858" w:rsidRDefault="00952858" w:rsidP="00952858">
      <w:pPr>
        <w:rPr>
          <w:lang w:val="en-US"/>
        </w:rPr>
      </w:pPr>
      <w:r>
        <w:rPr>
          <w:lang w:val="en-US"/>
        </w:rPr>
        <w:t>The first-of-</w:t>
      </w:r>
      <w:r w:rsidR="00765D5D">
        <w:rPr>
          <w:lang w:val="en-US"/>
        </w:rPr>
        <w:t>type</w:t>
      </w:r>
      <w:r>
        <w:rPr>
          <w:lang w:val="en-US"/>
        </w:rPr>
        <w:t xml:space="preserve"> test</w:t>
      </w:r>
      <w:r w:rsidR="00A9734C">
        <w:rPr>
          <w:lang w:val="en-US"/>
        </w:rPr>
        <w:t>ing was conducted</w:t>
      </w:r>
      <w:r>
        <w:rPr>
          <w:lang w:val="en-US"/>
        </w:rPr>
        <w:t xml:space="preserve"> in October 2002 on a </w:t>
      </w:r>
      <w:r w:rsidR="002A0F95">
        <w:rPr>
          <w:lang w:val="en-US"/>
        </w:rPr>
        <w:t>three</w:t>
      </w:r>
      <w:r>
        <w:rPr>
          <w:lang w:val="en-US"/>
        </w:rPr>
        <w:t>-car unit in an empty condition (AW</w:t>
      </w:r>
      <w:r w:rsidRPr="00591BDC">
        <w:rPr>
          <w:lang w:val="en-US"/>
        </w:rPr>
        <w:t>0</w:t>
      </w:r>
      <w:r>
        <w:rPr>
          <w:rStyle w:val="FootnoteReference"/>
          <w:lang w:val="en-US"/>
        </w:rPr>
        <w:footnoteReference w:id="12"/>
      </w:r>
      <w:r>
        <w:rPr>
          <w:lang w:val="en-US"/>
        </w:rPr>
        <w:t xml:space="preserve">).  For </w:t>
      </w:r>
      <w:r w:rsidR="004E11EF">
        <w:rPr>
          <w:lang w:val="en-US"/>
        </w:rPr>
        <w:t xml:space="preserve">the </w:t>
      </w:r>
      <w:r>
        <w:rPr>
          <w:lang w:val="en-US"/>
        </w:rPr>
        <w:t xml:space="preserve">testing of </w:t>
      </w:r>
      <w:r w:rsidR="00A23A7D">
        <w:rPr>
          <w:lang w:val="en-US"/>
        </w:rPr>
        <w:t xml:space="preserve">the </w:t>
      </w:r>
      <w:proofErr w:type="spellStart"/>
      <w:r w:rsidR="00F37916">
        <w:rPr>
          <w:lang w:val="en-US"/>
        </w:rPr>
        <w:t>wheel</w:t>
      </w:r>
      <w:r>
        <w:rPr>
          <w:lang w:val="en-US"/>
        </w:rPr>
        <w:t>slide</w:t>
      </w:r>
      <w:proofErr w:type="spellEnd"/>
      <w:r>
        <w:rPr>
          <w:lang w:val="en-US"/>
        </w:rPr>
        <w:t xml:space="preserve"> protection</w:t>
      </w:r>
      <w:r w:rsidR="004E11EF">
        <w:rPr>
          <w:lang w:val="en-US"/>
        </w:rPr>
        <w:t xml:space="preserve"> systems</w:t>
      </w:r>
      <w:r>
        <w:rPr>
          <w:lang w:val="en-US"/>
        </w:rPr>
        <w:t>, 12 runs were undertaken</w:t>
      </w:r>
      <w:r w:rsidR="00A9734C">
        <w:rPr>
          <w:lang w:val="en-US"/>
        </w:rPr>
        <w:t>;</w:t>
      </w:r>
      <w:r>
        <w:rPr>
          <w:lang w:val="en-US"/>
        </w:rPr>
        <w:t xml:space="preserve"> three for each braking mode.  </w:t>
      </w:r>
      <w:r w:rsidR="004E11EF">
        <w:rPr>
          <w:lang w:val="en-US"/>
        </w:rPr>
        <w:t xml:space="preserve">The investigation has estimated that average </w:t>
      </w:r>
      <w:r w:rsidR="00A23A7D">
        <w:rPr>
          <w:lang w:val="en-US"/>
        </w:rPr>
        <w:t xml:space="preserve">wheel-rail </w:t>
      </w:r>
      <w:r w:rsidR="004E11EF">
        <w:rPr>
          <w:lang w:val="en-US"/>
        </w:rPr>
        <w:t xml:space="preserve">adhesion for the nine service braking </w:t>
      </w:r>
      <w:r w:rsidR="00A23A7D">
        <w:rPr>
          <w:lang w:val="en-US"/>
        </w:rPr>
        <w:t>tests</w:t>
      </w:r>
      <w:r w:rsidR="004E11EF">
        <w:rPr>
          <w:lang w:val="en-US"/>
        </w:rPr>
        <w:t xml:space="preserve"> was mostly in the range of 5 to 8</w:t>
      </w:r>
      <w:r w:rsidR="00DA38A8">
        <w:rPr>
          <w:lang w:val="en-US"/>
        </w:rPr>
        <w:t xml:space="preserve"> per cent</w:t>
      </w:r>
      <w:r w:rsidR="004E11EF">
        <w:rPr>
          <w:lang w:val="en-US"/>
        </w:rPr>
        <w:t>, whereas the three emergency braking tests appear to have had levels of adhesion in excess of 10</w:t>
      </w:r>
      <w:r w:rsidR="00DA38A8">
        <w:rPr>
          <w:lang w:val="en-US"/>
        </w:rPr>
        <w:t xml:space="preserve"> per cent</w:t>
      </w:r>
      <w:r w:rsidR="004E11EF">
        <w:rPr>
          <w:lang w:val="en-US"/>
        </w:rPr>
        <w:t xml:space="preserve">.  </w:t>
      </w:r>
      <w:r>
        <w:rPr>
          <w:lang w:val="en-US"/>
        </w:rPr>
        <w:t>In all cases, the pass/fail criteria were satisfied and the efficiency factor found to exceed the test criterion of 75</w:t>
      </w:r>
      <w:r w:rsidR="00DA38A8">
        <w:rPr>
          <w:lang w:val="en-US"/>
        </w:rPr>
        <w:t xml:space="preserve"> per cent</w:t>
      </w:r>
      <w:r>
        <w:rPr>
          <w:lang w:val="en-US"/>
        </w:rPr>
        <w:t xml:space="preserve"> by a significant margin.  In all cases except one, the calculated efficiency factor was over 90</w:t>
      </w:r>
      <w:r w:rsidR="00DA38A8">
        <w:rPr>
          <w:lang w:val="en-US"/>
        </w:rPr>
        <w:t xml:space="preserve"> per cent</w:t>
      </w:r>
      <w:r>
        <w:rPr>
          <w:lang w:val="en-US"/>
        </w:rPr>
        <w:t>.</w:t>
      </w:r>
    </w:p>
    <w:p w:rsidR="0032351C" w:rsidRDefault="0032351C" w:rsidP="00952858">
      <w:pPr>
        <w:rPr>
          <w:lang w:val="en-US"/>
        </w:rPr>
      </w:pPr>
    </w:p>
    <w:p w:rsidR="0032351C" w:rsidRDefault="0032351C" w:rsidP="00952858">
      <w:pPr>
        <w:rPr>
          <w:lang w:val="en-US"/>
        </w:rPr>
      </w:pPr>
      <w:r>
        <w:rPr>
          <w:lang w:val="en-US"/>
        </w:rPr>
        <w:t>Notwithstanding the results of th</w:t>
      </w:r>
      <w:r w:rsidR="001E1FB7">
        <w:rPr>
          <w:lang w:val="en-US"/>
        </w:rPr>
        <w:t>e formal type</w:t>
      </w:r>
      <w:r>
        <w:rPr>
          <w:lang w:val="en-US"/>
        </w:rPr>
        <w:t xml:space="preserve"> testing, </w:t>
      </w:r>
      <w:r w:rsidR="00711CA4">
        <w:rPr>
          <w:lang w:val="en-US"/>
        </w:rPr>
        <w:t xml:space="preserve">the Independent Certifier and Review Panel sought further verification of braking performance in wet conditions </w:t>
      </w:r>
      <w:r w:rsidR="001E1FB7">
        <w:rPr>
          <w:lang w:val="en-US"/>
        </w:rPr>
        <w:t xml:space="preserve">and </w:t>
      </w:r>
      <w:r>
        <w:rPr>
          <w:lang w:val="en-US"/>
        </w:rPr>
        <w:t>additional tests were conducted</w:t>
      </w:r>
      <w:r w:rsidR="00711CA4">
        <w:rPr>
          <w:lang w:val="en-US"/>
        </w:rPr>
        <w:t>.</w:t>
      </w:r>
    </w:p>
    <w:p w:rsidR="00952858" w:rsidRDefault="0071623A" w:rsidP="003C4623">
      <w:pPr>
        <w:pStyle w:val="Heading3"/>
        <w:rPr>
          <w:lang w:val="en-US"/>
        </w:rPr>
      </w:pPr>
      <w:r>
        <w:rPr>
          <w:lang w:val="en-US"/>
        </w:rPr>
        <w:t>A</w:t>
      </w:r>
      <w:r w:rsidR="003C4623">
        <w:rPr>
          <w:lang w:val="en-US"/>
        </w:rPr>
        <w:t>cceptance certificates</w:t>
      </w:r>
    </w:p>
    <w:p w:rsidR="00AC731C" w:rsidRDefault="00706375" w:rsidP="00952858">
      <w:pPr>
        <w:rPr>
          <w:lang w:val="en-US"/>
        </w:rPr>
      </w:pPr>
      <w:r>
        <w:rPr>
          <w:lang w:val="en-US"/>
        </w:rPr>
        <w:t xml:space="preserve">On </w:t>
      </w:r>
      <w:smartTag w:uri="urn:schemas-microsoft-com:office:smarttags" w:element="date">
        <w:smartTagPr>
          <w:attr w:name="Month" w:val="2"/>
          <w:attr w:name="Day" w:val="7"/>
          <w:attr w:name="Year" w:val="2003"/>
        </w:smartTagPr>
        <w:r>
          <w:rPr>
            <w:lang w:val="en-US"/>
          </w:rPr>
          <w:t>7</w:t>
        </w:r>
        <w:r w:rsidR="00AC731C">
          <w:rPr>
            <w:lang w:val="en-US"/>
          </w:rPr>
          <w:t xml:space="preserve"> February 2003</w:t>
        </w:r>
      </w:smartTag>
      <w:r w:rsidR="00AC731C">
        <w:rPr>
          <w:lang w:val="en-US"/>
        </w:rPr>
        <w:t>, the Independent Certifier was directed by the Review Panel to issue an EAC (Early Acceptance Certificate)</w:t>
      </w:r>
      <w:r w:rsidR="00AC731C">
        <w:rPr>
          <w:rStyle w:val="FootnoteReference"/>
          <w:lang w:val="en-US"/>
        </w:rPr>
        <w:footnoteReference w:id="13"/>
      </w:r>
      <w:r w:rsidR="00AC731C">
        <w:rPr>
          <w:lang w:val="en-US"/>
        </w:rPr>
        <w:t xml:space="preserve"> for the first car-set</w:t>
      </w:r>
      <w:r>
        <w:rPr>
          <w:lang w:val="en-US"/>
        </w:rPr>
        <w:t>, then</w:t>
      </w:r>
      <w:r w:rsidR="00AC731C">
        <w:rPr>
          <w:lang w:val="en-US"/>
        </w:rPr>
        <w:t xml:space="preserve"> on 28 February a PAC (Provisional Acceptance Certificate)</w:t>
      </w:r>
      <w:r w:rsidR="00AC731C">
        <w:rPr>
          <w:rStyle w:val="FootnoteReference"/>
          <w:lang w:val="en-US"/>
        </w:rPr>
        <w:footnoteReference w:id="14"/>
      </w:r>
      <w:r w:rsidR="00AC731C">
        <w:rPr>
          <w:lang w:val="en-US"/>
        </w:rPr>
        <w:t xml:space="preserve"> was issued for </w:t>
      </w:r>
      <w:r w:rsidR="00AE5F00">
        <w:rPr>
          <w:lang w:val="en-US"/>
        </w:rPr>
        <w:t xml:space="preserve">each set of the </w:t>
      </w:r>
      <w:r w:rsidR="00AC731C">
        <w:rPr>
          <w:lang w:val="en-US"/>
        </w:rPr>
        <w:t>first tranche of eight three-car sets.</w:t>
      </w:r>
    </w:p>
    <w:p w:rsidR="00AC731C" w:rsidRDefault="00AC731C" w:rsidP="00AC731C">
      <w:pPr>
        <w:rPr>
          <w:lang w:val="en-US"/>
        </w:rPr>
      </w:pPr>
    </w:p>
    <w:p w:rsidR="00AC731C" w:rsidRDefault="00AC731C" w:rsidP="00AC731C">
      <w:pPr>
        <w:rPr>
          <w:lang w:val="en-US"/>
        </w:rPr>
      </w:pPr>
      <w:r>
        <w:rPr>
          <w:lang w:val="en-US"/>
        </w:rPr>
        <w:t xml:space="preserve">At the time of this provisional acceptance, there remained concerns with braking performance in </w:t>
      </w:r>
      <w:r w:rsidR="00706375">
        <w:rPr>
          <w:lang w:val="en-US"/>
        </w:rPr>
        <w:t>wet c</w:t>
      </w:r>
      <w:r>
        <w:rPr>
          <w:lang w:val="en-US"/>
        </w:rPr>
        <w:t>onditions and wet</w:t>
      </w:r>
      <w:r w:rsidR="00F40A36">
        <w:rPr>
          <w:lang w:val="en-US"/>
        </w:rPr>
        <w:t>-track</w:t>
      </w:r>
      <w:r>
        <w:rPr>
          <w:lang w:val="en-US"/>
        </w:rPr>
        <w:t xml:space="preserve"> brake testing continued for several months.  It was acknowledged </w:t>
      </w:r>
      <w:r w:rsidR="00706375">
        <w:rPr>
          <w:lang w:val="en-US"/>
        </w:rPr>
        <w:t xml:space="preserve">at the time </w:t>
      </w:r>
      <w:r>
        <w:rPr>
          <w:lang w:val="en-US"/>
        </w:rPr>
        <w:t xml:space="preserve">by </w:t>
      </w:r>
      <w:r w:rsidR="00B8540C">
        <w:rPr>
          <w:lang w:val="en-US"/>
        </w:rPr>
        <w:t xml:space="preserve">Siemens and </w:t>
      </w:r>
      <w:r>
        <w:rPr>
          <w:lang w:val="en-US"/>
        </w:rPr>
        <w:t xml:space="preserve">the Review Panel that further work was required to resolve outstanding </w:t>
      </w:r>
      <w:r w:rsidR="001E1FB7">
        <w:rPr>
          <w:lang w:val="en-US"/>
        </w:rPr>
        <w:t xml:space="preserve">braking </w:t>
      </w:r>
      <w:r>
        <w:rPr>
          <w:lang w:val="en-US"/>
        </w:rPr>
        <w:t>issues</w:t>
      </w:r>
      <w:r w:rsidR="00711CA4">
        <w:rPr>
          <w:lang w:val="en-US"/>
        </w:rPr>
        <w:t>.  T</w:t>
      </w:r>
      <w:r>
        <w:rPr>
          <w:lang w:val="en-US"/>
        </w:rPr>
        <w:t>his work</w:t>
      </w:r>
      <w:r w:rsidR="001E1FB7">
        <w:rPr>
          <w:lang w:val="en-US"/>
        </w:rPr>
        <w:t>, which included system modification,</w:t>
      </w:r>
      <w:r>
        <w:rPr>
          <w:lang w:val="en-US"/>
        </w:rPr>
        <w:t xml:space="preserve"> was effectively separated from the certification process.</w:t>
      </w:r>
    </w:p>
    <w:p w:rsidR="00AC731C" w:rsidRDefault="00AC731C" w:rsidP="00AC731C">
      <w:pPr>
        <w:rPr>
          <w:lang w:val="en-US"/>
        </w:rPr>
      </w:pPr>
    </w:p>
    <w:p w:rsidR="00B8540C" w:rsidRDefault="00AE5F00" w:rsidP="00100F5F">
      <w:pPr>
        <w:rPr>
          <w:lang w:val="en-US"/>
        </w:rPr>
      </w:pPr>
      <w:r>
        <w:rPr>
          <w:lang w:val="en-US"/>
        </w:rPr>
        <w:t xml:space="preserve">In November 2003, the Review Panel instructed the Independent Certifier to issue </w:t>
      </w:r>
      <w:r w:rsidR="00B8540C">
        <w:rPr>
          <w:lang w:val="en-US"/>
        </w:rPr>
        <w:t>FACs (</w:t>
      </w:r>
      <w:r>
        <w:rPr>
          <w:lang w:val="en-US"/>
        </w:rPr>
        <w:t>Final Acceptance Certificates</w:t>
      </w:r>
      <w:r w:rsidR="00B8540C">
        <w:rPr>
          <w:lang w:val="en-US"/>
        </w:rPr>
        <w:t>)</w:t>
      </w:r>
      <w:r>
        <w:rPr>
          <w:lang w:val="en-US"/>
        </w:rPr>
        <w:t xml:space="preserve"> for the first tranche of </w:t>
      </w:r>
      <w:r w:rsidR="00711CA4">
        <w:rPr>
          <w:lang w:val="en-US"/>
        </w:rPr>
        <w:t xml:space="preserve">eight three-car </w:t>
      </w:r>
      <w:r w:rsidR="00B8540C">
        <w:rPr>
          <w:lang w:val="en-US"/>
        </w:rPr>
        <w:t>sets</w:t>
      </w:r>
      <w:r w:rsidR="00711CA4">
        <w:rPr>
          <w:lang w:val="en-US"/>
        </w:rPr>
        <w:t xml:space="preserve"> when the</w:t>
      </w:r>
      <w:r w:rsidR="006C257D">
        <w:rPr>
          <w:lang w:val="en-US"/>
        </w:rPr>
        <w:t>y</w:t>
      </w:r>
      <w:r w:rsidR="00711CA4">
        <w:rPr>
          <w:lang w:val="en-US"/>
        </w:rPr>
        <w:t xml:space="preserve"> </w:t>
      </w:r>
      <w:r w:rsidR="00B8540C">
        <w:rPr>
          <w:lang w:val="en-US"/>
        </w:rPr>
        <w:t xml:space="preserve">had completed 3 months or 40,000 km </w:t>
      </w:r>
      <w:r w:rsidR="0032351C">
        <w:rPr>
          <w:lang w:val="en-US"/>
        </w:rPr>
        <w:t>in</w:t>
      </w:r>
      <w:r w:rsidR="00B8540C">
        <w:rPr>
          <w:lang w:val="en-US"/>
        </w:rPr>
        <w:t xml:space="preserve"> operational service.  The Review Panel instructed the Independent Certifier to issue the FACs for the second tranche of eight three-car sets in February 2004.</w:t>
      </w:r>
    </w:p>
    <w:p w:rsidR="00287BC0" w:rsidRDefault="00B8540C" w:rsidP="00100F5F">
      <w:pPr>
        <w:rPr>
          <w:lang w:val="en-US"/>
        </w:rPr>
      </w:pPr>
      <w:r>
        <w:rPr>
          <w:lang w:val="en-US"/>
        </w:rPr>
        <w:lastRenderedPageBreak/>
        <w:br w:type="page"/>
      </w:r>
    </w:p>
    <w:p w:rsidR="00F37916" w:rsidRDefault="00F37916" w:rsidP="00F37916">
      <w:pPr>
        <w:pStyle w:val="Heading2"/>
        <w:rPr>
          <w:lang w:val="en-US"/>
        </w:rPr>
      </w:pPr>
      <w:bookmarkStart w:id="46" w:name="_Toc302131159"/>
      <w:r>
        <w:rPr>
          <w:lang w:val="en-US"/>
        </w:rPr>
        <w:lastRenderedPageBreak/>
        <w:t>Fleet Operations</w:t>
      </w:r>
      <w:bookmarkEnd w:id="46"/>
    </w:p>
    <w:p w:rsidR="00F37916" w:rsidRDefault="00F37916" w:rsidP="00F37916">
      <w:pPr>
        <w:rPr>
          <w:lang w:val="en-US"/>
        </w:rPr>
      </w:pPr>
      <w:proofErr w:type="spellStart"/>
      <w:r>
        <w:rPr>
          <w:lang w:val="en-US"/>
        </w:rPr>
        <w:t>Nexas</w:t>
      </w:r>
      <w:proofErr w:type="spellEnd"/>
      <w:r w:rsidRPr="001A7BE8">
        <w:rPr>
          <w:lang w:val="en-US"/>
        </w:rPr>
        <w:t xml:space="preserve"> trains make up about 25</w:t>
      </w:r>
      <w:r w:rsidR="00DA38A8">
        <w:rPr>
          <w:lang w:val="en-US"/>
        </w:rPr>
        <w:t xml:space="preserve"> per cent</w:t>
      </w:r>
      <w:r w:rsidRPr="001A7BE8">
        <w:rPr>
          <w:lang w:val="en-US"/>
        </w:rPr>
        <w:t xml:space="preserve"> of the combined </w:t>
      </w:r>
      <w:r>
        <w:rPr>
          <w:lang w:val="en-US"/>
        </w:rPr>
        <w:t xml:space="preserve">metropolitan </w:t>
      </w:r>
      <w:r w:rsidRPr="001A7BE8">
        <w:rPr>
          <w:lang w:val="en-US"/>
        </w:rPr>
        <w:t>fleet</w:t>
      </w:r>
      <w:r>
        <w:rPr>
          <w:lang w:val="en-US"/>
        </w:rPr>
        <w:t>.  They</w:t>
      </w:r>
      <w:r w:rsidRPr="001A7BE8">
        <w:rPr>
          <w:lang w:val="en-US"/>
        </w:rPr>
        <w:t xml:space="preserve"> operate on the </w:t>
      </w:r>
      <w:proofErr w:type="spellStart"/>
      <w:r w:rsidRPr="001A7BE8">
        <w:rPr>
          <w:lang w:val="en-US"/>
        </w:rPr>
        <w:t>Pakenham</w:t>
      </w:r>
      <w:proofErr w:type="spellEnd"/>
      <w:r w:rsidRPr="001A7BE8">
        <w:rPr>
          <w:lang w:val="en-US"/>
        </w:rPr>
        <w:t xml:space="preserve">, </w:t>
      </w:r>
      <w:proofErr w:type="spellStart"/>
      <w:r w:rsidRPr="001A7BE8">
        <w:rPr>
          <w:lang w:val="en-US"/>
        </w:rPr>
        <w:t>Cranbourne</w:t>
      </w:r>
      <w:proofErr w:type="spellEnd"/>
      <w:r w:rsidRPr="001A7BE8">
        <w:rPr>
          <w:lang w:val="en-US"/>
        </w:rPr>
        <w:t xml:space="preserve">, Frankston, </w:t>
      </w:r>
      <w:proofErr w:type="spellStart"/>
      <w:smartTag w:uri="urn:schemas-microsoft-com:office:smarttags" w:element="place">
        <w:r w:rsidRPr="001A7BE8">
          <w:rPr>
            <w:lang w:val="en-US"/>
          </w:rPr>
          <w:t>Sandringham</w:t>
        </w:r>
      </w:smartTag>
      <w:proofErr w:type="spellEnd"/>
      <w:r w:rsidRPr="001A7BE8">
        <w:rPr>
          <w:lang w:val="en-US"/>
        </w:rPr>
        <w:t xml:space="preserve">, Williamstown, </w:t>
      </w:r>
      <w:proofErr w:type="spellStart"/>
      <w:r w:rsidRPr="001A7BE8">
        <w:rPr>
          <w:lang w:val="en-US"/>
        </w:rPr>
        <w:t>Werribee</w:t>
      </w:r>
      <w:proofErr w:type="spellEnd"/>
      <w:r>
        <w:rPr>
          <w:lang w:val="en-US"/>
        </w:rPr>
        <w:t>,</w:t>
      </w:r>
      <w:r w:rsidRPr="001A7BE8">
        <w:rPr>
          <w:lang w:val="en-US"/>
        </w:rPr>
        <w:t xml:space="preserve"> </w:t>
      </w:r>
      <w:proofErr w:type="spellStart"/>
      <w:r w:rsidRPr="001A7BE8">
        <w:rPr>
          <w:lang w:val="en-US"/>
        </w:rPr>
        <w:t>Craigieburn</w:t>
      </w:r>
      <w:proofErr w:type="spellEnd"/>
      <w:r>
        <w:rPr>
          <w:lang w:val="en-US"/>
        </w:rPr>
        <w:t>,</w:t>
      </w:r>
      <w:r w:rsidRPr="00D42A2E">
        <w:rPr>
          <w:lang w:val="en-US"/>
        </w:rPr>
        <w:t xml:space="preserve"> Sydenham and </w:t>
      </w:r>
      <w:proofErr w:type="spellStart"/>
      <w:r w:rsidRPr="00D42A2E">
        <w:rPr>
          <w:lang w:val="en-US"/>
        </w:rPr>
        <w:t>Upfield</w:t>
      </w:r>
      <w:proofErr w:type="spellEnd"/>
      <w:r w:rsidRPr="00D42A2E">
        <w:rPr>
          <w:lang w:val="en-US"/>
        </w:rPr>
        <w:t xml:space="preserve"> lines.</w:t>
      </w:r>
      <w:r>
        <w:rPr>
          <w:lang w:val="en-US"/>
        </w:rPr>
        <w:t xml:space="preserve">  The fleet is maintained by Siemens Australia under contract </w:t>
      </w:r>
      <w:r w:rsidR="006065FB">
        <w:rPr>
          <w:lang w:val="en-US"/>
        </w:rPr>
        <w:t>to</w:t>
      </w:r>
      <w:r>
        <w:rPr>
          <w:lang w:val="en-US"/>
        </w:rPr>
        <w:t xml:space="preserve"> the rail operator.</w:t>
      </w:r>
    </w:p>
    <w:p w:rsidR="00F37916" w:rsidRDefault="00B8540C" w:rsidP="00100F5F">
      <w:pPr>
        <w:rPr>
          <w:lang w:val="en-US"/>
        </w:rPr>
      </w:pPr>
      <w:r>
        <w:rPr>
          <w:lang w:val="en-US"/>
        </w:rPr>
        <w:br w:type="page"/>
      </w:r>
    </w:p>
    <w:p w:rsidR="004E5101" w:rsidRDefault="00F755CD" w:rsidP="004C2F92">
      <w:pPr>
        <w:pStyle w:val="Heading1"/>
        <w:rPr>
          <w:lang w:val="en-US"/>
        </w:rPr>
      </w:pPr>
      <w:r>
        <w:rPr>
          <w:lang w:val="en-US"/>
        </w:rPr>
        <w:lastRenderedPageBreak/>
        <w:br w:type="page"/>
      </w:r>
      <w:bookmarkStart w:id="47" w:name="_Toc302131160"/>
      <w:r w:rsidR="00B40900">
        <w:rPr>
          <w:lang w:val="en-US"/>
        </w:rPr>
        <w:lastRenderedPageBreak/>
        <w:t xml:space="preserve">The </w:t>
      </w:r>
      <w:r w:rsidR="00FB1E97">
        <w:rPr>
          <w:lang w:val="en-US"/>
        </w:rPr>
        <w:t>O</w:t>
      </w:r>
      <w:r w:rsidR="004E5101">
        <w:rPr>
          <w:lang w:val="en-US"/>
        </w:rPr>
        <w:t xml:space="preserve">rmond </w:t>
      </w:r>
      <w:r w:rsidR="00FB1E97">
        <w:rPr>
          <w:lang w:val="en-US"/>
        </w:rPr>
        <w:t>O</w:t>
      </w:r>
      <w:r w:rsidR="004E5101">
        <w:rPr>
          <w:lang w:val="en-US"/>
        </w:rPr>
        <w:t>verrun</w:t>
      </w:r>
      <w:bookmarkStart w:id="48" w:name="_Toc212019927"/>
      <w:bookmarkStart w:id="49" w:name="_Toc214161611"/>
      <w:bookmarkStart w:id="50" w:name="_Toc214161807"/>
      <w:bookmarkStart w:id="51" w:name="_Toc214161946"/>
      <w:bookmarkStart w:id="52" w:name="_Toc214162209"/>
      <w:bookmarkStart w:id="53" w:name="_Toc214162321"/>
      <w:bookmarkStart w:id="54" w:name="_Toc214162395"/>
      <w:bookmarkStart w:id="55" w:name="_Toc214163337"/>
      <w:bookmarkStart w:id="56" w:name="_Toc214181995"/>
      <w:bookmarkStart w:id="57" w:name="_Toc214182152"/>
      <w:bookmarkStart w:id="58" w:name="_Toc214184568"/>
      <w:bookmarkStart w:id="59" w:name="_Toc214949912"/>
      <w:bookmarkStart w:id="60" w:name="_Toc214949991"/>
      <w:r w:rsidR="00B40900">
        <w:rPr>
          <w:lang w:val="en-US"/>
        </w:rPr>
        <w:t xml:space="preserve"> </w:t>
      </w:r>
      <w:r w:rsidR="004C2F92">
        <w:rPr>
          <w:lang w:val="en-US"/>
        </w:rPr>
        <w:t xml:space="preserve">on </w:t>
      </w:r>
      <w:smartTag w:uri="urn:schemas-microsoft-com:office:smarttags" w:element="date">
        <w:smartTagPr>
          <w:attr w:name="Year" w:val="2009"/>
          <w:attr w:name="Day" w:val="25"/>
          <w:attr w:name="Month" w:val="2"/>
        </w:smartTagPr>
        <w:r w:rsidR="004C2F92">
          <w:rPr>
            <w:lang w:val="en-US"/>
          </w:rPr>
          <w:t>25 February 2009</w:t>
        </w:r>
      </w:smartTag>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4E5101" w:rsidRDefault="004E5101" w:rsidP="00C254AA">
      <w:pPr>
        <w:pStyle w:val="Heading2"/>
        <w:rPr>
          <w:lang w:val="en-US"/>
        </w:rPr>
      </w:pPr>
      <w:bookmarkStart w:id="61" w:name="_Toc302131161"/>
      <w:r>
        <w:rPr>
          <w:lang w:val="en-US"/>
        </w:rPr>
        <w:t>Circumstances</w:t>
      </w:r>
      <w:bookmarkEnd w:id="61"/>
    </w:p>
    <w:p w:rsidR="000D4427" w:rsidRDefault="000D4427" w:rsidP="000D4427">
      <w:pPr>
        <w:pStyle w:val="Heading3"/>
        <w:rPr>
          <w:lang w:val="en-US"/>
        </w:rPr>
      </w:pPr>
      <w:r>
        <w:rPr>
          <w:lang w:val="en-US"/>
        </w:rPr>
        <w:t>Overview</w:t>
      </w:r>
    </w:p>
    <w:p w:rsidR="0038282D" w:rsidRDefault="004E5101" w:rsidP="004E5101">
      <w:pPr>
        <w:rPr>
          <w:lang w:val="en-US"/>
        </w:rPr>
      </w:pPr>
      <w:r>
        <w:rPr>
          <w:lang w:val="en-US"/>
        </w:rPr>
        <w:t>At 074</w:t>
      </w:r>
      <w:r w:rsidR="007F36D4">
        <w:rPr>
          <w:lang w:val="en-US"/>
        </w:rPr>
        <w:t>9</w:t>
      </w:r>
      <w:r>
        <w:rPr>
          <w:lang w:val="en-US"/>
        </w:rPr>
        <w:t xml:space="preserve"> on </w:t>
      </w:r>
      <w:smartTag w:uri="urn:schemas-microsoft-com:office:smarttags" w:element="date">
        <w:smartTagPr>
          <w:attr w:name="Year" w:val="2009"/>
          <w:attr w:name="Day" w:val="25"/>
          <w:attr w:name="Month" w:val="2"/>
        </w:smartTagPr>
        <w:r>
          <w:rPr>
            <w:lang w:val="en-US"/>
          </w:rPr>
          <w:t>25 February 2009</w:t>
        </w:r>
      </w:smartTag>
      <w:r>
        <w:rPr>
          <w:lang w:val="en-US"/>
        </w:rPr>
        <w:t xml:space="preserve">, </w:t>
      </w:r>
      <w:r w:rsidRPr="001E51B8">
        <w:rPr>
          <w:lang w:val="en-US"/>
        </w:rPr>
        <w:t xml:space="preserve">the 0729 service from </w:t>
      </w:r>
      <w:smartTag w:uri="urn:schemas-microsoft-com:office:smarttags" w:element="City">
        <w:smartTag w:uri="urn:schemas-microsoft-com:office:smarttags" w:element="place">
          <w:r w:rsidRPr="001E51B8">
            <w:rPr>
              <w:lang w:val="en-US"/>
            </w:rPr>
            <w:t>Melbourne</w:t>
          </w:r>
        </w:smartTag>
      </w:smartTag>
      <w:r w:rsidRPr="001E51B8">
        <w:rPr>
          <w:lang w:val="en-US"/>
        </w:rPr>
        <w:t xml:space="preserve"> to Frankston was approaching Ormond Railway Station on the Down (eastern) line.  </w:t>
      </w:r>
      <w:r w:rsidR="00B201A5">
        <w:rPr>
          <w:lang w:val="en-US"/>
        </w:rPr>
        <w:t xml:space="preserve">It was the first train on that track that morning.  </w:t>
      </w:r>
      <w:r w:rsidR="000D5D8A">
        <w:rPr>
          <w:lang w:val="en-US"/>
        </w:rPr>
        <w:t xml:space="preserve">In light rain and with the train travelling at </w:t>
      </w:r>
      <w:r w:rsidR="005075DB">
        <w:rPr>
          <w:lang w:val="en-US"/>
        </w:rPr>
        <w:t>just below</w:t>
      </w:r>
      <w:r w:rsidR="000D5D8A">
        <w:rPr>
          <w:lang w:val="en-US"/>
        </w:rPr>
        <w:t xml:space="preserve"> 80 km/h</w:t>
      </w:r>
      <w:r w:rsidR="00711AED">
        <w:rPr>
          <w:lang w:val="en-US"/>
        </w:rPr>
        <w:t xml:space="preserve"> on a descending grade</w:t>
      </w:r>
      <w:r w:rsidR="000D5D8A">
        <w:rPr>
          <w:lang w:val="en-US"/>
        </w:rPr>
        <w:t>, t</w:t>
      </w:r>
      <w:r w:rsidR="000D5D8A" w:rsidRPr="001E51B8">
        <w:rPr>
          <w:lang w:val="en-US"/>
        </w:rPr>
        <w:t>he driver</w:t>
      </w:r>
      <w:r w:rsidR="000D5D8A">
        <w:rPr>
          <w:lang w:val="en-US"/>
        </w:rPr>
        <w:t xml:space="preserve"> </w:t>
      </w:r>
      <w:r w:rsidR="006A0A14">
        <w:rPr>
          <w:lang w:val="en-US"/>
        </w:rPr>
        <w:t>made a s</w:t>
      </w:r>
      <w:r w:rsidR="000D5D8A" w:rsidRPr="001E51B8">
        <w:rPr>
          <w:lang w:val="en-US"/>
        </w:rPr>
        <w:t xml:space="preserve">ervice brake </w:t>
      </w:r>
      <w:r w:rsidR="006A0A14">
        <w:rPr>
          <w:lang w:val="en-US"/>
        </w:rPr>
        <w:t xml:space="preserve">application </w:t>
      </w:r>
      <w:r w:rsidR="000D5D8A">
        <w:rPr>
          <w:lang w:val="en-US"/>
        </w:rPr>
        <w:t xml:space="preserve">and then, when about </w:t>
      </w:r>
      <w:r w:rsidR="007F36D4">
        <w:rPr>
          <w:lang w:val="en-US"/>
        </w:rPr>
        <w:t>1</w:t>
      </w:r>
      <w:r w:rsidR="00711AED">
        <w:rPr>
          <w:lang w:val="en-US"/>
        </w:rPr>
        <w:t>65</w:t>
      </w:r>
      <w:r w:rsidR="000D5D8A">
        <w:rPr>
          <w:lang w:val="en-US"/>
        </w:rPr>
        <w:t xml:space="preserve"> metres from the approach end of </w:t>
      </w:r>
      <w:r w:rsidR="00711AED">
        <w:rPr>
          <w:lang w:val="en-US"/>
        </w:rPr>
        <w:t>P</w:t>
      </w:r>
      <w:r w:rsidR="000D5D8A">
        <w:rPr>
          <w:lang w:val="en-US"/>
        </w:rPr>
        <w:t>latform</w:t>
      </w:r>
      <w:r w:rsidR="00CF619F">
        <w:rPr>
          <w:lang w:val="en-US"/>
        </w:rPr>
        <w:t xml:space="preserve"> 3</w:t>
      </w:r>
      <w:r w:rsidR="000D5D8A">
        <w:rPr>
          <w:lang w:val="en-US"/>
        </w:rPr>
        <w:t xml:space="preserve">, </w:t>
      </w:r>
      <w:r w:rsidR="00D301AE">
        <w:rPr>
          <w:lang w:val="en-US"/>
        </w:rPr>
        <w:t>applied</w:t>
      </w:r>
      <w:r w:rsidR="006A0A14">
        <w:rPr>
          <w:lang w:val="en-US"/>
        </w:rPr>
        <w:t xml:space="preserve"> </w:t>
      </w:r>
      <w:r w:rsidR="000D5D8A">
        <w:rPr>
          <w:lang w:val="en-US"/>
        </w:rPr>
        <w:t xml:space="preserve">the </w:t>
      </w:r>
      <w:r w:rsidR="006A0A14">
        <w:rPr>
          <w:lang w:val="en-US"/>
        </w:rPr>
        <w:t>e</w:t>
      </w:r>
      <w:r w:rsidR="000D5D8A">
        <w:rPr>
          <w:lang w:val="en-US"/>
        </w:rPr>
        <w:t>mergency brake</w:t>
      </w:r>
      <w:r w:rsidR="000D5D8A" w:rsidRPr="001E51B8">
        <w:rPr>
          <w:lang w:val="en-US"/>
        </w:rPr>
        <w:t xml:space="preserve">.  </w:t>
      </w:r>
      <w:r w:rsidR="000D5D8A">
        <w:rPr>
          <w:lang w:val="en-US"/>
        </w:rPr>
        <w:t>The</w:t>
      </w:r>
      <w:r w:rsidR="000D5D8A" w:rsidRPr="001E51B8">
        <w:rPr>
          <w:lang w:val="en-US"/>
        </w:rPr>
        <w:t xml:space="preserve"> train </w:t>
      </w:r>
      <w:r w:rsidR="000D5D8A">
        <w:rPr>
          <w:lang w:val="en-US"/>
        </w:rPr>
        <w:t xml:space="preserve">did not decelerate as expected by the driver and </w:t>
      </w:r>
      <w:r w:rsidR="000D5D8A" w:rsidRPr="001E51B8">
        <w:rPr>
          <w:lang w:val="en-US"/>
        </w:rPr>
        <w:t xml:space="preserve">continued </w:t>
      </w:r>
      <w:r w:rsidRPr="001E51B8">
        <w:rPr>
          <w:lang w:val="en-US"/>
        </w:rPr>
        <w:t>pas</w:t>
      </w:r>
      <w:r w:rsidR="00A9734C">
        <w:rPr>
          <w:lang w:val="en-US"/>
        </w:rPr>
        <w:t>t</w:t>
      </w:r>
      <w:r w:rsidRPr="001E51B8">
        <w:rPr>
          <w:lang w:val="en-US"/>
        </w:rPr>
        <w:t xml:space="preserve"> the platform, a</w:t>
      </w:r>
      <w:r w:rsidR="00606428">
        <w:rPr>
          <w:lang w:val="en-US"/>
        </w:rPr>
        <w:t>n</w:t>
      </w:r>
      <w:r w:rsidRPr="001E51B8">
        <w:rPr>
          <w:lang w:val="en-US"/>
        </w:rPr>
        <w:t xml:space="preserve"> </w:t>
      </w:r>
      <w:r w:rsidR="00606428">
        <w:rPr>
          <w:lang w:val="en-US"/>
        </w:rPr>
        <w:t xml:space="preserve">automatic </w:t>
      </w:r>
      <w:r w:rsidRPr="001E51B8">
        <w:rPr>
          <w:lang w:val="en-US"/>
        </w:rPr>
        <w:t xml:space="preserve">signal </w:t>
      </w:r>
      <w:r w:rsidR="00765D5D">
        <w:rPr>
          <w:lang w:val="en-US"/>
        </w:rPr>
        <w:t xml:space="preserve">at </w:t>
      </w:r>
      <w:r w:rsidR="00A9734C">
        <w:rPr>
          <w:lang w:val="en-US"/>
        </w:rPr>
        <w:t>S</w:t>
      </w:r>
      <w:r w:rsidR="00765D5D">
        <w:rPr>
          <w:lang w:val="en-US"/>
        </w:rPr>
        <w:t>top</w:t>
      </w:r>
      <w:r w:rsidR="00606428">
        <w:rPr>
          <w:lang w:val="en-US"/>
        </w:rPr>
        <w:t>,</w:t>
      </w:r>
      <w:r w:rsidR="00765D5D">
        <w:rPr>
          <w:lang w:val="en-US"/>
        </w:rPr>
        <w:t xml:space="preserve"> </w:t>
      </w:r>
      <w:r w:rsidRPr="001E51B8">
        <w:rPr>
          <w:lang w:val="en-US"/>
        </w:rPr>
        <w:t xml:space="preserve">and through the </w:t>
      </w:r>
      <w:smartTag w:uri="urn:schemas-microsoft-com:office:smarttags" w:element="Street">
        <w:smartTag w:uri="urn:schemas-microsoft-com:office:smarttags" w:element="address">
          <w:r w:rsidRPr="001E51B8">
            <w:rPr>
              <w:lang w:val="en-US"/>
            </w:rPr>
            <w:t>North Road</w:t>
          </w:r>
        </w:smartTag>
      </w:smartTag>
      <w:r w:rsidRPr="001E51B8">
        <w:rPr>
          <w:lang w:val="en-US"/>
        </w:rPr>
        <w:t xml:space="preserve"> level crossing.  It came to rest with the rear of the train beyond the crossing on the south side of </w:t>
      </w:r>
      <w:smartTag w:uri="urn:schemas-microsoft-com:office:smarttags" w:element="Street">
        <w:smartTag w:uri="urn:schemas-microsoft-com:office:smarttags" w:element="address">
          <w:r w:rsidRPr="001E51B8">
            <w:rPr>
              <w:lang w:val="en-US"/>
            </w:rPr>
            <w:t>North Road</w:t>
          </w:r>
        </w:smartTag>
      </w:smartTag>
      <w:r w:rsidRPr="001E51B8">
        <w:rPr>
          <w:lang w:val="en-US"/>
        </w:rPr>
        <w:t xml:space="preserve">. </w:t>
      </w:r>
      <w:r w:rsidR="0038282D">
        <w:rPr>
          <w:lang w:val="en-US"/>
        </w:rPr>
        <w:t xml:space="preserve"> The</w:t>
      </w:r>
      <w:r w:rsidR="00DD3FE8">
        <w:rPr>
          <w:lang w:val="en-US"/>
        </w:rPr>
        <w:t xml:space="preserve"> train had overrun the platform by about 250 metres</w:t>
      </w:r>
      <w:r w:rsidR="0038282D">
        <w:rPr>
          <w:lang w:val="en-US"/>
        </w:rPr>
        <w:t>.</w:t>
      </w:r>
    </w:p>
    <w:p w:rsidR="0038282D" w:rsidRDefault="0038282D" w:rsidP="004E5101">
      <w:pPr>
        <w:rPr>
          <w:lang w:val="en-US"/>
        </w:rPr>
      </w:pPr>
    </w:p>
    <w:p w:rsidR="00266D6B" w:rsidRDefault="000D5D8A" w:rsidP="004E5101">
      <w:pPr>
        <w:rPr>
          <w:lang w:val="en-US"/>
        </w:rPr>
      </w:pPr>
      <w:r w:rsidRPr="001E51B8">
        <w:rPr>
          <w:lang w:val="en-US"/>
        </w:rPr>
        <w:t xml:space="preserve">When the train crossed </w:t>
      </w:r>
      <w:smartTag w:uri="urn:schemas-microsoft-com:office:smarttags" w:element="Street">
        <w:smartTag w:uri="urn:schemas-microsoft-com:office:smarttags" w:element="address">
          <w:r w:rsidRPr="001E51B8">
            <w:rPr>
              <w:lang w:val="en-US"/>
            </w:rPr>
            <w:t>North Road</w:t>
          </w:r>
        </w:smartTag>
      </w:smartTag>
      <w:r w:rsidRPr="001E51B8">
        <w:rPr>
          <w:lang w:val="en-US"/>
        </w:rPr>
        <w:t xml:space="preserve"> the flashing light crossing protection was operating but the boom barriers had only just commenced to lower.</w:t>
      </w:r>
      <w:r>
        <w:rPr>
          <w:lang w:val="en-US"/>
        </w:rPr>
        <w:t xml:space="preserve">  No injury or damage resulted from this event.</w:t>
      </w:r>
      <w:r w:rsidR="002944AA">
        <w:rPr>
          <w:lang w:val="en-US"/>
        </w:rPr>
        <w:t xml:space="preserve">  </w:t>
      </w:r>
      <w:r w:rsidR="004E5101" w:rsidRPr="001E51B8">
        <w:rPr>
          <w:lang w:val="en-US"/>
        </w:rPr>
        <w:t xml:space="preserve">The passengers were detrained at </w:t>
      </w:r>
      <w:r w:rsidR="00A9734C">
        <w:rPr>
          <w:lang w:val="en-US"/>
        </w:rPr>
        <w:t>the next s</w:t>
      </w:r>
      <w:r w:rsidR="00CD66DF">
        <w:rPr>
          <w:lang w:val="en-US"/>
        </w:rPr>
        <w:t>tation</w:t>
      </w:r>
      <w:r w:rsidR="004E5101" w:rsidRPr="001E51B8">
        <w:rPr>
          <w:lang w:val="en-US"/>
        </w:rPr>
        <w:t xml:space="preserve"> and the train driven to Mordialloc</w:t>
      </w:r>
      <w:r w:rsidR="00A9734C">
        <w:rPr>
          <w:lang w:val="en-US"/>
        </w:rPr>
        <w:t xml:space="preserve"> and</w:t>
      </w:r>
      <w:r>
        <w:rPr>
          <w:lang w:val="en-US"/>
        </w:rPr>
        <w:t xml:space="preserve"> impounded for later testing.</w:t>
      </w:r>
    </w:p>
    <w:p w:rsidR="005A1949" w:rsidRDefault="005A1949" w:rsidP="004E5101">
      <w:pPr>
        <w:rPr>
          <w:lang w:val="en-US"/>
        </w:rPr>
      </w:pPr>
    </w:p>
    <w:p w:rsidR="000D4427" w:rsidRDefault="00127404" w:rsidP="00CF619F">
      <w:pPr>
        <w:rPr>
          <w:lang w:val="en-US"/>
        </w:rPr>
      </w:pPr>
      <w:r>
        <w:rPr>
          <w:noProof/>
        </w:rPr>
        <w:drawing>
          <wp:inline distT="0" distB="0" distL="0" distR="0">
            <wp:extent cx="5391150" cy="3305175"/>
            <wp:effectExtent l="0" t="0" r="0" b="0"/>
            <wp:docPr id="3" name="Picture 3" descr="Photograph of Ormond Railway Station, looking towards Platform 3 and the North Road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Ormond Railway Station, looking towards Platform 3 and the North Road level cros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a:noFill/>
                    </a:ln>
                  </pic:spPr>
                </pic:pic>
              </a:graphicData>
            </a:graphic>
          </wp:inline>
        </w:drawing>
      </w:r>
    </w:p>
    <w:p w:rsidR="00CF619F" w:rsidRDefault="00CF619F" w:rsidP="00CF619F">
      <w:pPr>
        <w:pStyle w:val="Caption"/>
      </w:pPr>
      <w:r>
        <w:t xml:space="preserve">Figure </w:t>
      </w:r>
      <w:r>
        <w:fldChar w:fldCharType="begin"/>
      </w:r>
      <w:r>
        <w:instrText xml:space="preserve"> SEQ Figure \* ARABIC </w:instrText>
      </w:r>
      <w:r>
        <w:fldChar w:fldCharType="separate"/>
      </w:r>
      <w:r w:rsidR="00482699">
        <w:rPr>
          <w:noProof/>
        </w:rPr>
        <w:t>3</w:t>
      </w:r>
      <w:r>
        <w:fldChar w:fldCharType="end"/>
      </w:r>
      <w:r>
        <w:t xml:space="preserve"> – Ormond Railway Station</w:t>
      </w:r>
      <w:r w:rsidR="00226CE6">
        <w:t>,</w:t>
      </w:r>
      <w:r>
        <w:t xml:space="preserve"> looking towards</w:t>
      </w:r>
      <w:r w:rsidR="00226CE6">
        <w:t xml:space="preserve"> Platform 3 and the </w:t>
      </w:r>
      <w:smartTag w:uri="urn:schemas-microsoft-com:office:smarttags" w:element="Street">
        <w:smartTag w:uri="urn:schemas-microsoft-com:office:smarttags" w:element="address">
          <w:r>
            <w:t>North Road</w:t>
          </w:r>
        </w:smartTag>
      </w:smartTag>
      <w:r>
        <w:t xml:space="preserve"> level </w:t>
      </w:r>
      <w:r w:rsidR="00226CE6">
        <w:t>c</w:t>
      </w:r>
      <w:r>
        <w:t>rossing</w:t>
      </w:r>
    </w:p>
    <w:p w:rsidR="00AF406B" w:rsidRDefault="00AF406B" w:rsidP="00AF406B"/>
    <w:p w:rsidR="00711AED" w:rsidRDefault="00EA12D0" w:rsidP="00AF406B">
      <w:r>
        <w:t xml:space="preserve">The total event took place over about 850 metres of track.  </w:t>
      </w:r>
      <w:r w:rsidR="00711AED">
        <w:t xml:space="preserve">Figure 4 provides an overview of </w:t>
      </w:r>
      <w:r>
        <w:t>the</w:t>
      </w:r>
      <w:r w:rsidR="00D301AE">
        <w:t xml:space="preserve"> location of</w:t>
      </w:r>
      <w:r>
        <w:t xml:space="preserve"> </w:t>
      </w:r>
      <w:r w:rsidR="00711AED">
        <w:t xml:space="preserve">key braking events </w:t>
      </w:r>
      <w:r w:rsidR="00D301AE">
        <w:t xml:space="preserve">from the commencement of </w:t>
      </w:r>
      <w:proofErr w:type="spellStart"/>
      <w:r w:rsidR="00D301AE">
        <w:t>wheelslide</w:t>
      </w:r>
      <w:proofErr w:type="spellEnd"/>
      <w:r w:rsidR="00D301AE">
        <w:t>.</w:t>
      </w:r>
    </w:p>
    <w:p w:rsidR="00711AED" w:rsidRDefault="00711AED" w:rsidP="00AF406B"/>
    <w:p w:rsidR="00711AED" w:rsidRDefault="00711AED" w:rsidP="00AF406B"/>
    <w:p w:rsidR="00711AED" w:rsidRDefault="00711AED" w:rsidP="00AF406B">
      <w:pPr>
        <w:sectPr w:rsidR="00711AED" w:rsidSect="005246E8">
          <w:headerReference w:type="even" r:id="rId18"/>
          <w:headerReference w:type="default" r:id="rId19"/>
          <w:headerReference w:type="first" r:id="rId20"/>
          <w:pgSz w:w="11906" w:h="16838" w:code="9"/>
          <w:pgMar w:top="1440" w:right="1646" w:bottom="1258" w:left="1767" w:header="709" w:footer="709" w:gutter="0"/>
          <w:cols w:space="708"/>
          <w:docGrid w:linePitch="360"/>
        </w:sectPr>
      </w:pPr>
    </w:p>
    <w:p w:rsidR="00AF406B" w:rsidRDefault="00127404" w:rsidP="00CF59B6">
      <w:r>
        <w:rPr>
          <w:noProof/>
        </w:rPr>
        <w:lastRenderedPageBreak/>
        <w:drawing>
          <wp:inline distT="0" distB="0" distL="0" distR="0">
            <wp:extent cx="8972550" cy="4705350"/>
            <wp:effectExtent l="0" t="0" r="0" b="0"/>
            <wp:docPr id="4" name="Picture 4" descr="Diagram of the train braking and stopping points in relation to platform, level crossing and track 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the train braking and stopping points in relation to platform, level crossing and track gradi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0" cy="4705350"/>
                    </a:xfrm>
                    <a:prstGeom prst="rect">
                      <a:avLst/>
                    </a:prstGeom>
                    <a:noFill/>
                    <a:ln>
                      <a:noFill/>
                    </a:ln>
                  </pic:spPr>
                </pic:pic>
              </a:graphicData>
            </a:graphic>
          </wp:inline>
        </w:drawing>
      </w:r>
    </w:p>
    <w:p w:rsidR="00AF406B" w:rsidRPr="00AF406B" w:rsidRDefault="00BF46E4" w:rsidP="006B68BE">
      <w:pPr>
        <w:pStyle w:val="Caption"/>
      </w:pPr>
      <w:r>
        <w:t xml:space="preserve">Figure </w:t>
      </w:r>
      <w:r>
        <w:fldChar w:fldCharType="begin"/>
      </w:r>
      <w:r>
        <w:instrText xml:space="preserve"> SEQ Figure \* ARABIC </w:instrText>
      </w:r>
      <w:r>
        <w:fldChar w:fldCharType="separate"/>
      </w:r>
      <w:r w:rsidR="00482699">
        <w:rPr>
          <w:noProof/>
        </w:rPr>
        <w:t>4</w:t>
      </w:r>
      <w:r>
        <w:fldChar w:fldCharType="end"/>
      </w:r>
      <w:r>
        <w:t xml:space="preserve"> </w:t>
      </w:r>
      <w:r w:rsidR="00EA12D0">
        <w:t xml:space="preserve">- </w:t>
      </w:r>
      <w:r>
        <w:t xml:space="preserve">Train braking and stopping points in relation </w:t>
      </w:r>
      <w:r w:rsidR="00735020">
        <w:t xml:space="preserve">to </w:t>
      </w:r>
      <w:r>
        <w:t>platform</w:t>
      </w:r>
      <w:r w:rsidR="00EA12D0">
        <w:t>, level crossing</w:t>
      </w:r>
      <w:r>
        <w:t xml:space="preserve"> and track gradient</w:t>
      </w:r>
    </w:p>
    <w:p w:rsidR="00AF406B" w:rsidRDefault="00AF406B" w:rsidP="000D4427">
      <w:pPr>
        <w:sectPr w:rsidR="00AF406B" w:rsidSect="00AF406B">
          <w:pgSz w:w="16838" w:h="11906" w:orient="landscape" w:code="9"/>
          <w:pgMar w:top="1769" w:right="1440" w:bottom="1644" w:left="1259" w:header="709" w:footer="709" w:gutter="0"/>
          <w:cols w:space="708"/>
          <w:docGrid w:linePitch="360"/>
        </w:sectPr>
      </w:pPr>
    </w:p>
    <w:p w:rsidR="00FC1F0B" w:rsidRPr="00FC1F0B" w:rsidRDefault="00FC1F0B" w:rsidP="00FC1F0B"/>
    <w:p w:rsidR="000D4427" w:rsidRDefault="000D4427" w:rsidP="000D4427">
      <w:pPr>
        <w:pStyle w:val="Heading3"/>
        <w:rPr>
          <w:lang w:val="en-US"/>
        </w:rPr>
      </w:pPr>
      <w:r>
        <w:rPr>
          <w:lang w:val="en-US"/>
        </w:rPr>
        <w:t>Ormond Station Platform CCTV</w:t>
      </w:r>
    </w:p>
    <w:p w:rsidR="000D4427" w:rsidRDefault="000D4427" w:rsidP="000D4427">
      <w:pPr>
        <w:rPr>
          <w:lang w:val="en-US"/>
        </w:rPr>
      </w:pPr>
      <w:r>
        <w:rPr>
          <w:lang w:val="en-US"/>
        </w:rPr>
        <w:t xml:space="preserve">The </w:t>
      </w:r>
      <w:r w:rsidR="00A9734C">
        <w:rPr>
          <w:lang w:val="en-US"/>
        </w:rPr>
        <w:t>south-</w:t>
      </w:r>
      <w:r>
        <w:rPr>
          <w:lang w:val="en-US"/>
        </w:rPr>
        <w:t xml:space="preserve">facing CCTV on Ormond </w:t>
      </w:r>
      <w:r w:rsidR="009829B7">
        <w:rPr>
          <w:lang w:val="en-US"/>
        </w:rPr>
        <w:t>P</w:t>
      </w:r>
      <w:r>
        <w:rPr>
          <w:lang w:val="en-US"/>
        </w:rPr>
        <w:t xml:space="preserve">latform 2 provided a clear view of the Down end of </w:t>
      </w:r>
      <w:r w:rsidR="009829B7">
        <w:rPr>
          <w:lang w:val="en-US"/>
        </w:rPr>
        <w:t>P</w:t>
      </w:r>
      <w:r>
        <w:rPr>
          <w:lang w:val="en-US"/>
        </w:rPr>
        <w:t xml:space="preserve">latform 3, the </w:t>
      </w:r>
      <w:smartTag w:uri="urn:schemas-microsoft-com:office:smarttags" w:element="Street">
        <w:smartTag w:uri="urn:schemas-microsoft-com:office:smarttags" w:element="address">
          <w:r w:rsidR="00D912B6">
            <w:rPr>
              <w:lang w:val="en-US"/>
            </w:rPr>
            <w:t>North Road</w:t>
          </w:r>
        </w:smartTag>
      </w:smartTag>
      <w:r w:rsidR="00D912B6">
        <w:rPr>
          <w:lang w:val="en-US"/>
        </w:rPr>
        <w:t xml:space="preserve"> </w:t>
      </w:r>
      <w:r>
        <w:rPr>
          <w:lang w:val="en-US"/>
        </w:rPr>
        <w:t xml:space="preserve">level crossing and the train passing through the station and coming to a stop south of the level crossing.  A summary of key events </w:t>
      </w:r>
      <w:r w:rsidR="00544C1B">
        <w:rPr>
          <w:lang w:val="en-US"/>
        </w:rPr>
        <w:t xml:space="preserve">recorded </w:t>
      </w:r>
      <w:r>
        <w:rPr>
          <w:lang w:val="en-US"/>
        </w:rPr>
        <w:t xml:space="preserve">against the CCTV time-clock is provided at Figure </w:t>
      </w:r>
      <w:r w:rsidR="00EA12D0">
        <w:rPr>
          <w:lang w:val="en-US"/>
        </w:rPr>
        <w:t>5</w:t>
      </w:r>
      <w:r>
        <w:rPr>
          <w:lang w:val="en-US"/>
        </w:rPr>
        <w:t>.</w:t>
      </w:r>
    </w:p>
    <w:p w:rsidR="000D4427" w:rsidRDefault="000D4427" w:rsidP="000D442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6726"/>
      </w:tblGrid>
      <w:tr w:rsidR="000D4427" w:rsidRPr="000E6531" w:rsidTr="000E6531">
        <w:tc>
          <w:tcPr>
            <w:tcW w:w="1875" w:type="dxa"/>
            <w:shd w:val="clear" w:color="auto" w:fill="auto"/>
          </w:tcPr>
          <w:p w:rsidR="000D4427" w:rsidRPr="000E6531" w:rsidRDefault="000D4427" w:rsidP="000E6531">
            <w:pPr>
              <w:spacing w:before="60" w:after="60"/>
              <w:ind w:right="177"/>
              <w:rPr>
                <w:b/>
              </w:rPr>
            </w:pPr>
            <w:r w:rsidRPr="000E6531">
              <w:rPr>
                <w:b/>
              </w:rPr>
              <w:t>CCTV Time</w:t>
            </w:r>
          </w:p>
        </w:tc>
        <w:tc>
          <w:tcPr>
            <w:tcW w:w="6726" w:type="dxa"/>
            <w:shd w:val="clear" w:color="auto" w:fill="auto"/>
          </w:tcPr>
          <w:p w:rsidR="000D4427" w:rsidRPr="000E6531" w:rsidRDefault="000D4427" w:rsidP="000E6531">
            <w:pPr>
              <w:spacing w:before="60" w:after="60"/>
              <w:rPr>
                <w:b/>
              </w:rPr>
            </w:pPr>
            <w:r w:rsidRPr="000E6531">
              <w:rPr>
                <w:b/>
              </w:rPr>
              <w:t>Event</w:t>
            </w:r>
          </w:p>
        </w:tc>
      </w:tr>
      <w:tr w:rsidR="000D4427" w:rsidTr="000E6531">
        <w:tc>
          <w:tcPr>
            <w:tcW w:w="1875" w:type="dxa"/>
            <w:shd w:val="clear" w:color="auto" w:fill="auto"/>
          </w:tcPr>
          <w:p w:rsidR="000D4427" w:rsidRDefault="000D4427" w:rsidP="000E6531">
            <w:pPr>
              <w:spacing w:before="60" w:after="60"/>
              <w:ind w:right="177"/>
            </w:pPr>
            <w:r>
              <w:t>07:49:07.6</w:t>
            </w:r>
          </w:p>
        </w:tc>
        <w:tc>
          <w:tcPr>
            <w:tcW w:w="6726" w:type="dxa"/>
            <w:shd w:val="clear" w:color="auto" w:fill="auto"/>
          </w:tcPr>
          <w:p w:rsidR="000D4427" w:rsidRDefault="000D4427" w:rsidP="000E6531">
            <w:pPr>
              <w:numPr>
                <w:ilvl w:val="0"/>
                <w:numId w:val="21"/>
              </w:numPr>
              <w:spacing w:before="60" w:after="60"/>
            </w:pPr>
            <w:r>
              <w:t>The level crossing warning lights commence to flash.</w:t>
            </w:r>
          </w:p>
          <w:p w:rsidR="000D4427" w:rsidRDefault="000D4427" w:rsidP="000E6531">
            <w:pPr>
              <w:numPr>
                <w:ilvl w:val="0"/>
                <w:numId w:val="21"/>
              </w:numPr>
              <w:spacing w:before="60" w:after="60"/>
            </w:pPr>
            <w:r>
              <w:t xml:space="preserve">Eight road vehicles travelling from West to East traverse the crossing while the lights are flashing and before </w:t>
            </w:r>
            <w:r w:rsidR="003C010D">
              <w:t>t</w:t>
            </w:r>
            <w:r>
              <w:t>he boom barrier arms have commenced to lower.</w:t>
            </w:r>
          </w:p>
          <w:p w:rsidR="000D4427" w:rsidRDefault="000D4427" w:rsidP="000E6531">
            <w:pPr>
              <w:numPr>
                <w:ilvl w:val="0"/>
                <w:numId w:val="21"/>
              </w:numPr>
              <w:spacing w:before="60" w:after="60"/>
            </w:pPr>
            <w:r>
              <w:t xml:space="preserve">One road vehicle travelling </w:t>
            </w:r>
            <w:r w:rsidR="009829B7">
              <w:t xml:space="preserve">from </w:t>
            </w:r>
            <w:r>
              <w:t>East to West stops abruptly at the halt line just before the train enters the crossing.</w:t>
            </w:r>
          </w:p>
        </w:tc>
      </w:tr>
      <w:tr w:rsidR="000D4427" w:rsidTr="000E6531">
        <w:tc>
          <w:tcPr>
            <w:tcW w:w="1875" w:type="dxa"/>
            <w:shd w:val="clear" w:color="auto" w:fill="auto"/>
          </w:tcPr>
          <w:p w:rsidR="000D4427" w:rsidRDefault="000D4427" w:rsidP="000E6531">
            <w:pPr>
              <w:spacing w:before="60" w:after="60"/>
              <w:ind w:right="177"/>
            </w:pPr>
            <w:r>
              <w:t>07:49:15.3</w:t>
            </w:r>
          </w:p>
        </w:tc>
        <w:tc>
          <w:tcPr>
            <w:tcW w:w="6726" w:type="dxa"/>
            <w:shd w:val="clear" w:color="auto" w:fill="auto"/>
          </w:tcPr>
          <w:p w:rsidR="003C010D" w:rsidRDefault="000D4427" w:rsidP="000E6531">
            <w:pPr>
              <w:numPr>
                <w:ilvl w:val="0"/>
                <w:numId w:val="22"/>
              </w:numPr>
              <w:spacing w:before="60" w:after="60"/>
            </w:pPr>
            <w:r>
              <w:t xml:space="preserve">The front of the train passes the </w:t>
            </w:r>
            <w:r w:rsidR="0057753B">
              <w:t xml:space="preserve">Down </w:t>
            </w:r>
            <w:r>
              <w:t xml:space="preserve">end of the </w:t>
            </w:r>
            <w:r w:rsidR="009829B7">
              <w:t>Platform</w:t>
            </w:r>
            <w:r>
              <w:t xml:space="preserve"> 3</w:t>
            </w:r>
            <w:r w:rsidR="003C010D">
              <w:t>.</w:t>
            </w:r>
          </w:p>
          <w:p w:rsidR="003C010D" w:rsidRDefault="003C010D" w:rsidP="000E6531">
            <w:pPr>
              <w:numPr>
                <w:ilvl w:val="0"/>
                <w:numId w:val="22"/>
              </w:numPr>
              <w:spacing w:before="60" w:after="60"/>
            </w:pPr>
            <w:r>
              <w:t>T</w:t>
            </w:r>
            <w:r w:rsidR="000D4427">
              <w:t>he level crossing is clear of road vehicles and pedestrians</w:t>
            </w:r>
            <w:r>
              <w:t xml:space="preserve"> but t</w:t>
            </w:r>
            <w:r w:rsidR="000D4427">
              <w:t>he boom barrier arms are still raised.</w:t>
            </w:r>
          </w:p>
          <w:p w:rsidR="000D4427" w:rsidRDefault="000D4427" w:rsidP="000E6531">
            <w:pPr>
              <w:numPr>
                <w:ilvl w:val="0"/>
                <w:numId w:val="22"/>
              </w:numPr>
              <w:spacing w:before="60" w:after="60"/>
            </w:pPr>
            <w:r>
              <w:t xml:space="preserve">Passengers arriving at the island </w:t>
            </w:r>
            <w:r w:rsidR="009829B7">
              <w:t>platform</w:t>
            </w:r>
            <w:r>
              <w:t xml:space="preserve"> are aware of the Down train and are watching its progress through </w:t>
            </w:r>
            <w:r w:rsidR="009829B7">
              <w:t>Platform</w:t>
            </w:r>
            <w:r>
              <w:t xml:space="preserve"> 3 and onto the crossing.</w:t>
            </w:r>
          </w:p>
        </w:tc>
      </w:tr>
      <w:tr w:rsidR="000D4427" w:rsidTr="000E6531">
        <w:tc>
          <w:tcPr>
            <w:tcW w:w="1875" w:type="dxa"/>
            <w:shd w:val="clear" w:color="auto" w:fill="auto"/>
          </w:tcPr>
          <w:p w:rsidR="000D4427" w:rsidRDefault="000D4427" w:rsidP="000E6531">
            <w:pPr>
              <w:spacing w:before="60" w:after="60"/>
              <w:ind w:right="177"/>
            </w:pPr>
            <w:r>
              <w:t>07:49:16.3</w:t>
            </w:r>
          </w:p>
        </w:tc>
        <w:tc>
          <w:tcPr>
            <w:tcW w:w="6726" w:type="dxa"/>
            <w:shd w:val="clear" w:color="auto" w:fill="auto"/>
          </w:tcPr>
          <w:p w:rsidR="003C010D" w:rsidRDefault="000D4427" w:rsidP="000E6531">
            <w:pPr>
              <w:numPr>
                <w:ilvl w:val="0"/>
                <w:numId w:val="23"/>
              </w:numPr>
              <w:spacing w:before="60" w:after="60"/>
            </w:pPr>
            <w:r>
              <w:t>The front of the train is at the edge of the pedestrian crossing</w:t>
            </w:r>
            <w:r w:rsidR="00D912B6">
              <w:t xml:space="preserve"> between the platform and </w:t>
            </w:r>
            <w:smartTag w:uri="urn:schemas-microsoft-com:office:smarttags" w:element="Street">
              <w:smartTag w:uri="urn:schemas-microsoft-com:office:smarttags" w:element="address">
                <w:r w:rsidR="00D912B6">
                  <w:t>North Road</w:t>
                </w:r>
              </w:smartTag>
            </w:smartTag>
            <w:r>
              <w:t xml:space="preserve">.  </w:t>
            </w:r>
          </w:p>
          <w:p w:rsidR="000D4427" w:rsidRDefault="000D4427" w:rsidP="000E6531">
            <w:pPr>
              <w:numPr>
                <w:ilvl w:val="0"/>
                <w:numId w:val="23"/>
              </w:numPr>
              <w:spacing w:before="60" w:after="60"/>
            </w:pPr>
            <w:r>
              <w:t xml:space="preserve">The boom barrier arms have commenced lowering; estimated to be at about 60 degrees to the horizontal. </w:t>
            </w:r>
          </w:p>
        </w:tc>
      </w:tr>
      <w:tr w:rsidR="000D4427" w:rsidTr="000E6531">
        <w:tc>
          <w:tcPr>
            <w:tcW w:w="1875" w:type="dxa"/>
            <w:shd w:val="clear" w:color="auto" w:fill="auto"/>
          </w:tcPr>
          <w:p w:rsidR="000D4427" w:rsidRDefault="000D4427" w:rsidP="000E6531">
            <w:pPr>
              <w:spacing w:before="60" w:after="60"/>
              <w:ind w:right="177"/>
            </w:pPr>
            <w:r>
              <w:t>07:49:16.7</w:t>
            </w:r>
          </w:p>
        </w:tc>
        <w:tc>
          <w:tcPr>
            <w:tcW w:w="6726" w:type="dxa"/>
            <w:shd w:val="clear" w:color="auto" w:fill="auto"/>
          </w:tcPr>
          <w:p w:rsidR="003C010D" w:rsidRDefault="000D4427" w:rsidP="000E6531">
            <w:pPr>
              <w:numPr>
                <w:ilvl w:val="0"/>
                <w:numId w:val="24"/>
              </w:numPr>
              <w:spacing w:before="60" w:after="60"/>
            </w:pPr>
            <w:r>
              <w:t xml:space="preserve">The front of the train </w:t>
            </w:r>
            <w:r w:rsidR="003C010D">
              <w:t>enters the</w:t>
            </w:r>
            <w:r>
              <w:t xml:space="preserve"> roadway.  </w:t>
            </w:r>
          </w:p>
          <w:p w:rsidR="000D4427" w:rsidRDefault="000D4427" w:rsidP="000E6531">
            <w:pPr>
              <w:numPr>
                <w:ilvl w:val="0"/>
                <w:numId w:val="24"/>
              </w:numPr>
              <w:spacing w:before="60" w:after="60"/>
            </w:pPr>
            <w:r>
              <w:t xml:space="preserve">The boom barrier </w:t>
            </w:r>
            <w:r w:rsidR="00D301AE">
              <w:t xml:space="preserve">continue </w:t>
            </w:r>
            <w:r>
              <w:t xml:space="preserve">to lower. </w:t>
            </w:r>
          </w:p>
        </w:tc>
      </w:tr>
      <w:tr w:rsidR="000D4427" w:rsidTr="000E6531">
        <w:tc>
          <w:tcPr>
            <w:tcW w:w="1875" w:type="dxa"/>
            <w:shd w:val="clear" w:color="auto" w:fill="auto"/>
          </w:tcPr>
          <w:p w:rsidR="000D4427" w:rsidRDefault="000D4427" w:rsidP="000E6531">
            <w:pPr>
              <w:spacing w:before="60" w:after="60"/>
              <w:ind w:right="177"/>
            </w:pPr>
            <w:r>
              <w:t>07:49:18.6</w:t>
            </w:r>
          </w:p>
        </w:tc>
        <w:tc>
          <w:tcPr>
            <w:tcW w:w="6726" w:type="dxa"/>
            <w:shd w:val="clear" w:color="auto" w:fill="auto"/>
          </w:tcPr>
          <w:p w:rsidR="003C010D" w:rsidRDefault="000D4427" w:rsidP="000E6531">
            <w:pPr>
              <w:numPr>
                <w:ilvl w:val="0"/>
                <w:numId w:val="25"/>
              </w:numPr>
              <w:spacing w:before="60" w:after="60"/>
            </w:pPr>
            <w:r>
              <w:t>The front of the train is through the crossing</w:t>
            </w:r>
            <w:r w:rsidR="003C010D">
              <w:t>.</w:t>
            </w:r>
          </w:p>
          <w:p w:rsidR="000D4427" w:rsidRDefault="003C010D" w:rsidP="000E6531">
            <w:pPr>
              <w:numPr>
                <w:ilvl w:val="0"/>
                <w:numId w:val="25"/>
              </w:numPr>
              <w:spacing w:before="60" w:after="60"/>
            </w:pPr>
            <w:r>
              <w:t>T</w:t>
            </w:r>
            <w:r w:rsidR="000D4427">
              <w:t>he boom barrier arms continu</w:t>
            </w:r>
            <w:r w:rsidR="00D301AE">
              <w:t>e</w:t>
            </w:r>
            <w:r w:rsidR="000D4427">
              <w:t xml:space="preserve"> to lower; estimated to be at about 30 degrees to the horizontal.</w:t>
            </w:r>
          </w:p>
        </w:tc>
      </w:tr>
      <w:tr w:rsidR="000D4427" w:rsidTr="000E6531">
        <w:tc>
          <w:tcPr>
            <w:tcW w:w="1875" w:type="dxa"/>
            <w:shd w:val="clear" w:color="auto" w:fill="auto"/>
          </w:tcPr>
          <w:p w:rsidR="000D4427" w:rsidRDefault="000D4427" w:rsidP="000E6531">
            <w:pPr>
              <w:spacing w:before="60" w:after="60"/>
              <w:ind w:right="177"/>
            </w:pPr>
            <w:r>
              <w:t>07:49:25.3</w:t>
            </w:r>
          </w:p>
        </w:tc>
        <w:tc>
          <w:tcPr>
            <w:tcW w:w="6726" w:type="dxa"/>
            <w:shd w:val="clear" w:color="auto" w:fill="auto"/>
          </w:tcPr>
          <w:p w:rsidR="000D4427" w:rsidRDefault="000D4427" w:rsidP="000E6531">
            <w:pPr>
              <w:numPr>
                <w:ilvl w:val="0"/>
                <w:numId w:val="26"/>
              </w:numPr>
              <w:spacing w:before="60" w:after="60"/>
            </w:pPr>
            <w:r>
              <w:t xml:space="preserve">The boom barrier arms are fully lowered, with about five train car lengths having </w:t>
            </w:r>
            <w:r w:rsidR="003F0313">
              <w:t>passed</w:t>
            </w:r>
            <w:r>
              <w:t xml:space="preserve"> the end of </w:t>
            </w:r>
            <w:r w:rsidR="009829B7">
              <w:t>Platform</w:t>
            </w:r>
            <w:r>
              <w:t xml:space="preserve"> 3.</w:t>
            </w:r>
          </w:p>
        </w:tc>
      </w:tr>
      <w:tr w:rsidR="000D4427" w:rsidTr="000E6531">
        <w:tc>
          <w:tcPr>
            <w:tcW w:w="1875" w:type="dxa"/>
            <w:shd w:val="clear" w:color="auto" w:fill="auto"/>
          </w:tcPr>
          <w:p w:rsidR="000D4427" w:rsidRDefault="000D4427" w:rsidP="000E6531">
            <w:pPr>
              <w:spacing w:before="60" w:after="60"/>
              <w:ind w:right="177"/>
            </w:pPr>
            <w:r>
              <w:t>07:49:28.7</w:t>
            </w:r>
          </w:p>
        </w:tc>
        <w:tc>
          <w:tcPr>
            <w:tcW w:w="6726" w:type="dxa"/>
            <w:shd w:val="clear" w:color="auto" w:fill="auto"/>
          </w:tcPr>
          <w:p w:rsidR="000D4427" w:rsidRDefault="000D4427" w:rsidP="000E6531">
            <w:pPr>
              <w:numPr>
                <w:ilvl w:val="0"/>
                <w:numId w:val="26"/>
              </w:numPr>
              <w:spacing w:before="60" w:after="60"/>
            </w:pPr>
            <w:r>
              <w:t xml:space="preserve">The rear of the last </w:t>
            </w:r>
            <w:r w:rsidR="0057753B">
              <w:t xml:space="preserve">car of the </w:t>
            </w:r>
            <w:r>
              <w:t>train clears the platform.</w:t>
            </w:r>
          </w:p>
        </w:tc>
      </w:tr>
      <w:tr w:rsidR="000D4427" w:rsidTr="000E6531">
        <w:tc>
          <w:tcPr>
            <w:tcW w:w="1875" w:type="dxa"/>
            <w:shd w:val="clear" w:color="auto" w:fill="auto"/>
          </w:tcPr>
          <w:p w:rsidR="000D4427" w:rsidRDefault="00C30D61" w:rsidP="000E6531">
            <w:pPr>
              <w:spacing w:before="60" w:after="60"/>
              <w:ind w:right="177"/>
            </w:pPr>
            <w:r>
              <w:t>07:</w:t>
            </w:r>
            <w:r w:rsidR="000D4427">
              <w:t>49:34.7</w:t>
            </w:r>
          </w:p>
        </w:tc>
        <w:tc>
          <w:tcPr>
            <w:tcW w:w="6726" w:type="dxa"/>
            <w:shd w:val="clear" w:color="auto" w:fill="auto"/>
          </w:tcPr>
          <w:p w:rsidR="000D4427" w:rsidRDefault="000D4427" w:rsidP="000E6531">
            <w:pPr>
              <w:numPr>
                <w:ilvl w:val="0"/>
                <w:numId w:val="26"/>
              </w:numPr>
              <w:spacing w:before="60" w:after="60"/>
            </w:pPr>
            <w:r>
              <w:t xml:space="preserve">The rear of the last car </w:t>
            </w:r>
            <w:r w:rsidR="0057753B">
              <w:t xml:space="preserve">of the train </w:t>
            </w:r>
            <w:r>
              <w:t>clears the level crossing.</w:t>
            </w:r>
          </w:p>
        </w:tc>
      </w:tr>
      <w:tr w:rsidR="000D4427" w:rsidTr="000E6531">
        <w:tc>
          <w:tcPr>
            <w:tcW w:w="1875" w:type="dxa"/>
            <w:shd w:val="clear" w:color="auto" w:fill="auto"/>
          </w:tcPr>
          <w:p w:rsidR="000D4427" w:rsidRDefault="000D4427" w:rsidP="000E6531">
            <w:pPr>
              <w:spacing w:before="60" w:after="60"/>
              <w:ind w:right="177"/>
            </w:pPr>
            <w:r>
              <w:t>07:49:42.9</w:t>
            </w:r>
          </w:p>
        </w:tc>
        <w:tc>
          <w:tcPr>
            <w:tcW w:w="6726" w:type="dxa"/>
            <w:shd w:val="clear" w:color="auto" w:fill="auto"/>
          </w:tcPr>
          <w:p w:rsidR="006B3337" w:rsidRDefault="000D4427" w:rsidP="000E6531">
            <w:pPr>
              <w:numPr>
                <w:ilvl w:val="0"/>
                <w:numId w:val="26"/>
              </w:numPr>
              <w:spacing w:before="60" w:after="60"/>
            </w:pPr>
            <w:r>
              <w:t xml:space="preserve">The boom barrier arms commence to lift. </w:t>
            </w:r>
          </w:p>
          <w:p w:rsidR="000D4427" w:rsidRDefault="000D4427" w:rsidP="000E6531">
            <w:pPr>
              <w:numPr>
                <w:ilvl w:val="0"/>
                <w:numId w:val="26"/>
              </w:numPr>
              <w:spacing w:before="60" w:after="60"/>
            </w:pPr>
            <w:r>
              <w:t>The complete train is on the d</w:t>
            </w:r>
            <w:r w:rsidR="006B3337">
              <w:t>escending</w:t>
            </w:r>
            <w:r>
              <w:t xml:space="preserve"> grade beyond the crossing and is still moving.</w:t>
            </w:r>
          </w:p>
        </w:tc>
      </w:tr>
      <w:tr w:rsidR="000D4427" w:rsidTr="000E6531">
        <w:tc>
          <w:tcPr>
            <w:tcW w:w="1875" w:type="dxa"/>
            <w:shd w:val="clear" w:color="auto" w:fill="auto"/>
          </w:tcPr>
          <w:p w:rsidR="000D4427" w:rsidRDefault="000D4427" w:rsidP="000E6531">
            <w:pPr>
              <w:spacing w:before="60" w:after="60"/>
              <w:ind w:right="177"/>
            </w:pPr>
            <w:r>
              <w:t>07:49:49.9</w:t>
            </w:r>
          </w:p>
        </w:tc>
        <w:tc>
          <w:tcPr>
            <w:tcW w:w="6726" w:type="dxa"/>
            <w:shd w:val="clear" w:color="auto" w:fill="auto"/>
          </w:tcPr>
          <w:p w:rsidR="000D4427" w:rsidRDefault="000D4427" w:rsidP="000E6531">
            <w:pPr>
              <w:numPr>
                <w:ilvl w:val="0"/>
                <w:numId w:val="27"/>
              </w:numPr>
              <w:spacing w:before="60" w:after="60"/>
            </w:pPr>
            <w:r>
              <w:t xml:space="preserve">The train comes a stop with the rear of the last car about 100 metres </w:t>
            </w:r>
            <w:r w:rsidR="00D912B6">
              <w:t>past</w:t>
            </w:r>
            <w:r>
              <w:t xml:space="preserve"> the Down</w:t>
            </w:r>
            <w:r w:rsidR="00D912B6">
              <w:t xml:space="preserve"> (southern)</w:t>
            </w:r>
            <w:r>
              <w:t xml:space="preserve"> end of the platform.</w:t>
            </w:r>
          </w:p>
        </w:tc>
      </w:tr>
    </w:tbl>
    <w:p w:rsidR="000D4427" w:rsidRDefault="000D4427" w:rsidP="000D4427">
      <w:pPr>
        <w:pStyle w:val="Caption"/>
      </w:pPr>
      <w:r>
        <w:t xml:space="preserve">Figure </w:t>
      </w:r>
      <w:r>
        <w:fldChar w:fldCharType="begin"/>
      </w:r>
      <w:r>
        <w:instrText xml:space="preserve"> SEQ Figure \* ARABIC </w:instrText>
      </w:r>
      <w:r>
        <w:fldChar w:fldCharType="separate"/>
      </w:r>
      <w:r w:rsidR="00482699">
        <w:rPr>
          <w:noProof/>
        </w:rPr>
        <w:t>5</w:t>
      </w:r>
      <w:r>
        <w:fldChar w:fldCharType="end"/>
      </w:r>
      <w:r>
        <w:t xml:space="preserve"> - Sequence of events at </w:t>
      </w:r>
      <w:smartTag w:uri="urn:schemas-microsoft-com:office:smarttags" w:element="Street">
        <w:smartTag w:uri="urn:schemas-microsoft-com:office:smarttags" w:element="address">
          <w:r>
            <w:t>North Road</w:t>
          </w:r>
        </w:smartTag>
      </w:smartTag>
      <w:r>
        <w:t xml:space="preserve"> level crossing</w:t>
      </w:r>
    </w:p>
    <w:p w:rsidR="003C010D" w:rsidRPr="003C010D" w:rsidRDefault="003C010D" w:rsidP="003C010D"/>
    <w:p w:rsidR="00637561" w:rsidRDefault="000D4427" w:rsidP="009A10B9">
      <w:pPr>
        <w:pStyle w:val="Heading2"/>
        <w:rPr>
          <w:lang w:val="en-US"/>
        </w:rPr>
      </w:pPr>
      <w:r>
        <w:rPr>
          <w:lang w:val="en-US"/>
        </w:rPr>
        <w:br w:type="page"/>
      </w:r>
      <w:bookmarkStart w:id="62" w:name="_Toc302131162"/>
      <w:r w:rsidR="00637561">
        <w:rPr>
          <w:lang w:val="en-US"/>
        </w:rPr>
        <w:lastRenderedPageBreak/>
        <w:t>Environmental conditions</w:t>
      </w:r>
      <w:bookmarkEnd w:id="62"/>
    </w:p>
    <w:p w:rsidR="007F36D4" w:rsidRDefault="00637561" w:rsidP="00637561">
      <w:pPr>
        <w:rPr>
          <w:lang w:val="en-US"/>
        </w:rPr>
      </w:pPr>
      <w:r>
        <w:rPr>
          <w:lang w:val="en-US"/>
        </w:rPr>
        <w:t xml:space="preserve">January and February 2009 in </w:t>
      </w:r>
      <w:smartTag w:uri="urn:schemas-microsoft-com:office:smarttags" w:element="City">
        <w:smartTag w:uri="urn:schemas-microsoft-com:office:smarttags" w:element="place">
          <w:r>
            <w:rPr>
              <w:lang w:val="en-US"/>
            </w:rPr>
            <w:t>Melbourne</w:t>
          </w:r>
        </w:smartTag>
      </w:smartTag>
      <w:r>
        <w:rPr>
          <w:lang w:val="en-US"/>
        </w:rPr>
        <w:t xml:space="preserve"> </w:t>
      </w:r>
      <w:r w:rsidR="007F36D4">
        <w:rPr>
          <w:lang w:val="en-US"/>
        </w:rPr>
        <w:t xml:space="preserve">had been </w:t>
      </w:r>
      <w:proofErr w:type="spellStart"/>
      <w:r>
        <w:rPr>
          <w:lang w:val="en-US"/>
        </w:rPr>
        <w:t>characterised</w:t>
      </w:r>
      <w:proofErr w:type="spellEnd"/>
      <w:r>
        <w:rPr>
          <w:lang w:val="en-US"/>
        </w:rPr>
        <w:t xml:space="preserve"> by hot, dry weather with devastating bushfires on 7 February and a number of other fire </w:t>
      </w:r>
      <w:r w:rsidR="007F36D4">
        <w:rPr>
          <w:lang w:val="en-US"/>
        </w:rPr>
        <w:t>outbreaks</w:t>
      </w:r>
      <w:r>
        <w:rPr>
          <w:lang w:val="en-US"/>
        </w:rPr>
        <w:t xml:space="preserve"> during the period.  Prior to the Ormond overrun of 25 February, there was a further period of hot weather </w:t>
      </w:r>
      <w:r w:rsidR="0057753B">
        <w:rPr>
          <w:lang w:val="en-US"/>
        </w:rPr>
        <w:t xml:space="preserve">and on the </w:t>
      </w:r>
      <w:r w:rsidR="00AC6E19">
        <w:rPr>
          <w:lang w:val="en-US"/>
        </w:rPr>
        <w:t>day before the overrun</w:t>
      </w:r>
      <w:r w:rsidR="0057753B">
        <w:rPr>
          <w:lang w:val="en-US"/>
        </w:rPr>
        <w:t xml:space="preserve"> there were </w:t>
      </w:r>
      <w:r>
        <w:rPr>
          <w:lang w:val="en-US"/>
        </w:rPr>
        <w:t xml:space="preserve">severe bushfires in the </w:t>
      </w:r>
      <w:proofErr w:type="spellStart"/>
      <w:r>
        <w:rPr>
          <w:lang w:val="en-US"/>
        </w:rPr>
        <w:t>Daylesford</w:t>
      </w:r>
      <w:proofErr w:type="spellEnd"/>
      <w:r>
        <w:rPr>
          <w:lang w:val="en-US"/>
        </w:rPr>
        <w:t xml:space="preserve"> area</w:t>
      </w:r>
      <w:r w:rsidR="007F36D4">
        <w:rPr>
          <w:lang w:val="en-US"/>
        </w:rPr>
        <w:t>.</w:t>
      </w:r>
      <w:r w:rsidR="005A1949" w:rsidRPr="005A1949">
        <w:rPr>
          <w:lang w:val="en-US"/>
        </w:rPr>
        <w:t xml:space="preserve"> </w:t>
      </w:r>
      <w:r w:rsidR="005A1949">
        <w:rPr>
          <w:lang w:val="en-US"/>
        </w:rPr>
        <w:t xml:space="preserve"> Northerly winds had been associated with the hot weather.</w:t>
      </w:r>
    </w:p>
    <w:p w:rsidR="007F36D4" w:rsidRDefault="007F36D4" w:rsidP="00637561">
      <w:pPr>
        <w:rPr>
          <w:lang w:val="en-US"/>
        </w:rPr>
      </w:pPr>
    </w:p>
    <w:p w:rsidR="00637561" w:rsidRDefault="00CD18E9" w:rsidP="00637561">
      <w:pPr>
        <w:rPr>
          <w:lang w:val="en-US"/>
        </w:rPr>
      </w:pPr>
      <w:r>
        <w:rPr>
          <w:lang w:val="en-US"/>
        </w:rPr>
        <w:t>The Bureau of Meteorology advised that at</w:t>
      </w:r>
      <w:r w:rsidR="00D301AE">
        <w:rPr>
          <w:lang w:val="en-US"/>
        </w:rPr>
        <w:t xml:space="preserve"> the time </w:t>
      </w:r>
      <w:r w:rsidR="00637561">
        <w:rPr>
          <w:lang w:val="en-US"/>
        </w:rPr>
        <w:t>of the Ormond overrun the</w:t>
      </w:r>
      <w:r>
        <w:rPr>
          <w:lang w:val="en-US"/>
        </w:rPr>
        <w:t xml:space="preserve"> temperature was 16</w:t>
      </w:r>
      <w:r>
        <w:rPr>
          <w:rFonts w:cs="Arial"/>
          <w:lang w:val="en-US"/>
        </w:rPr>
        <w:t>º</w:t>
      </w:r>
      <w:r>
        <w:rPr>
          <w:lang w:val="en-US"/>
        </w:rPr>
        <w:t>C with a relative humidity of 77</w:t>
      </w:r>
      <w:r w:rsidR="00E70488">
        <w:rPr>
          <w:lang w:val="en-US"/>
        </w:rPr>
        <w:t xml:space="preserve"> per cent</w:t>
      </w:r>
      <w:r>
        <w:rPr>
          <w:lang w:val="en-US"/>
        </w:rPr>
        <w:t>.</w:t>
      </w:r>
      <w:r w:rsidR="00D301AE">
        <w:rPr>
          <w:lang w:val="en-US"/>
        </w:rPr>
        <w:t xml:space="preserve">  </w:t>
      </w:r>
      <w:r>
        <w:rPr>
          <w:lang w:val="en-US"/>
        </w:rPr>
        <w:t xml:space="preserve">There </w:t>
      </w:r>
      <w:r w:rsidR="00D301AE">
        <w:rPr>
          <w:lang w:val="en-US"/>
        </w:rPr>
        <w:t>was no measurable precipitation</w:t>
      </w:r>
      <w:r>
        <w:rPr>
          <w:lang w:val="en-US"/>
        </w:rPr>
        <w:t>; the most recent having been on the 21 February.  However, t</w:t>
      </w:r>
      <w:r w:rsidR="00637561">
        <w:rPr>
          <w:lang w:val="en-US"/>
        </w:rPr>
        <w:t>he driver of the train reported that light rain had commenced falling immediately prior to the incident, describing it as “drizzle”.</w:t>
      </w:r>
    </w:p>
    <w:p w:rsidR="00CD18E9" w:rsidRPr="002A0F95" w:rsidRDefault="00CD18E9" w:rsidP="00637561">
      <w:pPr>
        <w:rPr>
          <w:lang w:val="en-US"/>
        </w:rPr>
      </w:pPr>
    </w:p>
    <w:p w:rsidR="00510723" w:rsidRDefault="00510723" w:rsidP="00510723">
      <w:pPr>
        <w:pStyle w:val="Heading2"/>
        <w:rPr>
          <w:lang w:val="en-US"/>
        </w:rPr>
      </w:pPr>
      <w:bookmarkStart w:id="63" w:name="_Toc302131163"/>
      <w:r>
        <w:rPr>
          <w:lang w:val="en-US"/>
        </w:rPr>
        <w:t>Infrastructure</w:t>
      </w:r>
      <w:bookmarkEnd w:id="63"/>
    </w:p>
    <w:p w:rsidR="00510723" w:rsidRPr="005A1949" w:rsidRDefault="0057753B" w:rsidP="00510723">
      <w:pPr>
        <w:pStyle w:val="Heading3"/>
        <w:rPr>
          <w:lang w:val="en-US"/>
        </w:rPr>
      </w:pPr>
      <w:r>
        <w:rPr>
          <w:lang w:val="en-US"/>
        </w:rPr>
        <w:t>T</w:t>
      </w:r>
      <w:r w:rsidR="00510723" w:rsidRPr="005A1949">
        <w:rPr>
          <w:lang w:val="en-US"/>
        </w:rPr>
        <w:t>rac</w:t>
      </w:r>
      <w:r w:rsidR="005A1949" w:rsidRPr="005A1949">
        <w:rPr>
          <w:lang w:val="en-US"/>
        </w:rPr>
        <w:t>k and signaling configuration</w:t>
      </w:r>
    </w:p>
    <w:p w:rsidR="00510723" w:rsidRDefault="00510723" w:rsidP="00510723">
      <w:pPr>
        <w:rPr>
          <w:lang w:val="en-US"/>
        </w:rPr>
      </w:pPr>
      <w:r>
        <w:rPr>
          <w:lang w:val="en-US"/>
        </w:rPr>
        <w:t xml:space="preserve">Ormond Railway Station has three tracks; the Up, Centre and Down lines.  The Down line passes </w:t>
      </w:r>
      <w:r w:rsidR="00F54818">
        <w:rPr>
          <w:lang w:val="en-US"/>
        </w:rPr>
        <w:t xml:space="preserve">Platform </w:t>
      </w:r>
      <w:r>
        <w:rPr>
          <w:lang w:val="en-US"/>
        </w:rPr>
        <w:t xml:space="preserve">3 which is </w:t>
      </w:r>
      <w:r w:rsidR="00226CE6">
        <w:rPr>
          <w:lang w:val="en-US"/>
        </w:rPr>
        <w:t>about 160 metres</w:t>
      </w:r>
      <w:r>
        <w:rPr>
          <w:lang w:val="en-US"/>
        </w:rPr>
        <w:t xml:space="preserve"> long.  </w:t>
      </w:r>
      <w:smartTag w:uri="urn:schemas-microsoft-com:office:smarttags" w:element="Street">
        <w:smartTag w:uri="urn:schemas-microsoft-com:office:smarttags" w:element="address">
          <w:r>
            <w:rPr>
              <w:lang w:val="en-US"/>
            </w:rPr>
            <w:t xml:space="preserve">North </w:t>
          </w:r>
          <w:r w:rsidR="00636587">
            <w:rPr>
              <w:lang w:val="en-US"/>
            </w:rPr>
            <w:t>R</w:t>
          </w:r>
          <w:r>
            <w:rPr>
              <w:lang w:val="en-US"/>
            </w:rPr>
            <w:t>oad</w:t>
          </w:r>
        </w:smartTag>
      </w:smartTag>
      <w:r>
        <w:rPr>
          <w:lang w:val="en-US"/>
        </w:rPr>
        <w:t xml:space="preserve"> is about </w:t>
      </w:r>
      <w:r w:rsidR="00226CE6">
        <w:rPr>
          <w:lang w:val="en-US"/>
        </w:rPr>
        <w:t>18 metres</w:t>
      </w:r>
      <w:r>
        <w:rPr>
          <w:lang w:val="en-US"/>
        </w:rPr>
        <w:t xml:space="preserve"> </w:t>
      </w:r>
      <w:r w:rsidR="005A1949">
        <w:rPr>
          <w:lang w:val="en-US"/>
        </w:rPr>
        <w:t xml:space="preserve">from </w:t>
      </w:r>
      <w:r>
        <w:rPr>
          <w:lang w:val="en-US"/>
        </w:rPr>
        <w:t>the Down</w:t>
      </w:r>
      <w:r w:rsidR="005A1949">
        <w:rPr>
          <w:lang w:val="en-US"/>
        </w:rPr>
        <w:t xml:space="preserve"> end of </w:t>
      </w:r>
      <w:r w:rsidR="009C7F53">
        <w:rPr>
          <w:lang w:val="en-US"/>
        </w:rPr>
        <w:t xml:space="preserve">Platform </w:t>
      </w:r>
      <w:r w:rsidR="005A1949">
        <w:rPr>
          <w:lang w:val="en-US"/>
        </w:rPr>
        <w:t>3</w:t>
      </w:r>
      <w:r w:rsidR="00D912B6">
        <w:rPr>
          <w:lang w:val="en-US"/>
        </w:rPr>
        <w:t xml:space="preserve">.  A pedestrian crossing is between the platform and </w:t>
      </w:r>
      <w:smartTag w:uri="urn:schemas-microsoft-com:office:smarttags" w:element="Street">
        <w:smartTag w:uri="urn:schemas-microsoft-com:office:smarttags" w:element="address">
          <w:r w:rsidR="00D912B6">
            <w:rPr>
              <w:lang w:val="en-US"/>
            </w:rPr>
            <w:t>North Road</w:t>
          </w:r>
        </w:smartTag>
      </w:smartTag>
      <w:r w:rsidR="00D912B6">
        <w:rPr>
          <w:lang w:val="en-US"/>
        </w:rPr>
        <w:t xml:space="preserve"> and there is a second pedestrian crossing </w:t>
      </w:r>
      <w:r w:rsidR="0057753B">
        <w:rPr>
          <w:lang w:val="en-US"/>
        </w:rPr>
        <w:t xml:space="preserve">on the </w:t>
      </w:r>
      <w:r w:rsidR="00D912B6">
        <w:rPr>
          <w:lang w:val="en-US"/>
        </w:rPr>
        <w:t xml:space="preserve">south </w:t>
      </w:r>
      <w:r w:rsidR="0057753B">
        <w:rPr>
          <w:lang w:val="en-US"/>
        </w:rPr>
        <w:t xml:space="preserve">side </w:t>
      </w:r>
      <w:r w:rsidR="00D912B6">
        <w:rPr>
          <w:lang w:val="en-US"/>
        </w:rPr>
        <w:t xml:space="preserve">of </w:t>
      </w:r>
      <w:smartTag w:uri="urn:schemas-microsoft-com:office:smarttags" w:element="Street">
        <w:smartTag w:uri="urn:schemas-microsoft-com:office:smarttags" w:element="address">
          <w:r w:rsidR="00D912B6">
            <w:rPr>
              <w:lang w:val="en-US"/>
            </w:rPr>
            <w:t>North Road</w:t>
          </w:r>
        </w:smartTag>
      </w:smartTag>
      <w:r w:rsidR="00D57E23">
        <w:rPr>
          <w:lang w:val="en-US"/>
        </w:rPr>
        <w:t>.</w:t>
      </w:r>
    </w:p>
    <w:p w:rsidR="00510723" w:rsidRDefault="00510723" w:rsidP="00510723">
      <w:pPr>
        <w:rPr>
          <w:lang w:val="en-US"/>
        </w:rPr>
      </w:pPr>
    </w:p>
    <w:p w:rsidR="00510723" w:rsidRDefault="00510723" w:rsidP="00510723">
      <w:pPr>
        <w:rPr>
          <w:lang w:val="en-US"/>
        </w:rPr>
      </w:pPr>
      <w:r>
        <w:rPr>
          <w:lang w:val="en-US"/>
        </w:rPr>
        <w:t xml:space="preserve">The Down line approaches Ormond from </w:t>
      </w:r>
      <w:proofErr w:type="spellStart"/>
      <w:r>
        <w:rPr>
          <w:lang w:val="en-US"/>
        </w:rPr>
        <w:t>Glenhuntly</w:t>
      </w:r>
      <w:proofErr w:type="spellEnd"/>
      <w:r>
        <w:rPr>
          <w:lang w:val="en-US"/>
        </w:rPr>
        <w:t xml:space="preserve"> and at the time of th</w:t>
      </w:r>
      <w:r w:rsidR="00D57E23">
        <w:rPr>
          <w:lang w:val="en-US"/>
        </w:rPr>
        <w:t>is</w:t>
      </w:r>
      <w:r>
        <w:rPr>
          <w:lang w:val="en-US"/>
        </w:rPr>
        <w:t xml:space="preserve"> incident had a permissible line speed of 80 km/h.  The </w:t>
      </w:r>
      <w:r w:rsidR="005A1949">
        <w:rPr>
          <w:lang w:val="en-US"/>
        </w:rPr>
        <w:t xml:space="preserve">track </w:t>
      </w:r>
      <w:r w:rsidR="00D57E23">
        <w:rPr>
          <w:lang w:val="en-US"/>
        </w:rPr>
        <w:t xml:space="preserve">is on a descending </w:t>
      </w:r>
      <w:r>
        <w:rPr>
          <w:lang w:val="en-US"/>
        </w:rPr>
        <w:t>grad</w:t>
      </w:r>
      <w:r w:rsidR="0094757C">
        <w:rPr>
          <w:lang w:val="en-US"/>
        </w:rPr>
        <w:t>e</w:t>
      </w:r>
      <w:r>
        <w:rPr>
          <w:lang w:val="en-US"/>
        </w:rPr>
        <w:t xml:space="preserve"> from </w:t>
      </w:r>
      <w:smartTag w:uri="urn:schemas-microsoft-com:office:smarttags" w:element="Street">
        <w:smartTag w:uri="urn:schemas-microsoft-com:office:smarttags" w:element="address">
          <w:r>
            <w:rPr>
              <w:lang w:val="en-US"/>
            </w:rPr>
            <w:t>Dorothy Avenue</w:t>
          </w:r>
        </w:smartTag>
      </w:smartTag>
      <w:r>
        <w:rPr>
          <w:lang w:val="en-US"/>
        </w:rPr>
        <w:t xml:space="preserve">, about half way between </w:t>
      </w:r>
      <w:proofErr w:type="spellStart"/>
      <w:r>
        <w:rPr>
          <w:lang w:val="en-US"/>
        </w:rPr>
        <w:t>Glenhuntly</w:t>
      </w:r>
      <w:proofErr w:type="spellEnd"/>
      <w:r>
        <w:rPr>
          <w:lang w:val="en-US"/>
        </w:rPr>
        <w:t xml:space="preserve"> and Ormond</w:t>
      </w:r>
      <w:r w:rsidR="005A1949">
        <w:rPr>
          <w:lang w:val="en-US"/>
        </w:rPr>
        <w:t xml:space="preserve">, with </w:t>
      </w:r>
      <w:r w:rsidR="00CF619F">
        <w:rPr>
          <w:lang w:val="en-US"/>
        </w:rPr>
        <w:t xml:space="preserve">the track </w:t>
      </w:r>
      <w:r>
        <w:rPr>
          <w:lang w:val="en-US"/>
        </w:rPr>
        <w:t xml:space="preserve">gradient </w:t>
      </w:r>
      <w:r w:rsidR="0057753B">
        <w:rPr>
          <w:lang w:val="en-US"/>
        </w:rPr>
        <w:t xml:space="preserve">varying </w:t>
      </w:r>
      <w:r w:rsidR="009037FE">
        <w:rPr>
          <w:lang w:val="en-US"/>
        </w:rPr>
        <w:t xml:space="preserve">to and through Ormond </w:t>
      </w:r>
      <w:r w:rsidR="0057753B">
        <w:rPr>
          <w:lang w:val="en-US"/>
        </w:rPr>
        <w:t xml:space="preserve">as shown at Figure </w:t>
      </w:r>
      <w:r w:rsidR="00636587">
        <w:rPr>
          <w:lang w:val="en-US"/>
        </w:rPr>
        <w:t>4</w:t>
      </w:r>
      <w:r w:rsidR="0057753B">
        <w:rPr>
          <w:lang w:val="en-US"/>
        </w:rPr>
        <w:t>.</w:t>
      </w:r>
    </w:p>
    <w:p w:rsidR="005A1949" w:rsidRDefault="005A1949" w:rsidP="005A1949">
      <w:pPr>
        <w:rPr>
          <w:lang w:val="en-US"/>
        </w:rPr>
      </w:pPr>
    </w:p>
    <w:p w:rsidR="00F54818" w:rsidRDefault="00510723" w:rsidP="00F54818">
      <w:pPr>
        <w:rPr>
          <w:lang w:val="en-US"/>
        </w:rPr>
      </w:pPr>
      <w:r>
        <w:rPr>
          <w:lang w:val="en-US"/>
        </w:rPr>
        <w:t xml:space="preserve">Rail traffic on all tracks through Ormond is controlled by </w:t>
      </w:r>
      <w:r w:rsidR="0057753B">
        <w:rPr>
          <w:lang w:val="en-US"/>
        </w:rPr>
        <w:t>the</w:t>
      </w:r>
      <w:r>
        <w:rPr>
          <w:lang w:val="en-US"/>
        </w:rPr>
        <w:t xml:space="preserve"> Automatic Block </w:t>
      </w:r>
      <w:proofErr w:type="spellStart"/>
      <w:r>
        <w:rPr>
          <w:lang w:val="en-US"/>
        </w:rPr>
        <w:t>Signalling</w:t>
      </w:r>
      <w:proofErr w:type="spellEnd"/>
      <w:r>
        <w:rPr>
          <w:lang w:val="en-US"/>
        </w:rPr>
        <w:t xml:space="preserve"> sys</w:t>
      </w:r>
      <w:r w:rsidR="0017232F">
        <w:rPr>
          <w:lang w:val="en-US"/>
        </w:rPr>
        <w:t>tem</w:t>
      </w:r>
      <w:r w:rsidR="00F54818">
        <w:rPr>
          <w:lang w:val="en-US"/>
        </w:rPr>
        <w:t xml:space="preserve"> with t</w:t>
      </w:r>
      <w:r>
        <w:rPr>
          <w:lang w:val="en-US"/>
        </w:rPr>
        <w:t>he passage of trains through the level crossing controlled by automatic signals</w:t>
      </w:r>
      <w:r w:rsidR="00F54818">
        <w:rPr>
          <w:lang w:val="en-US"/>
        </w:rPr>
        <w:t>.  This system operates in either ‘Stopping’ or ‘Express’ mode depending upon the schedule of the approaching train and is designed to provide road traffic with a standard warning time</w:t>
      </w:r>
      <w:r w:rsidR="00F54818">
        <w:rPr>
          <w:rStyle w:val="FootnoteReference"/>
          <w:lang w:val="en-US"/>
        </w:rPr>
        <w:footnoteReference w:id="15"/>
      </w:r>
      <w:r w:rsidR="00F54818">
        <w:rPr>
          <w:lang w:val="en-US"/>
        </w:rPr>
        <w:t xml:space="preserve"> of 25-30 seconds.</w:t>
      </w:r>
    </w:p>
    <w:p w:rsidR="00F54818" w:rsidRDefault="00F54818" w:rsidP="00510723">
      <w:pPr>
        <w:rPr>
          <w:lang w:val="en-US"/>
        </w:rPr>
      </w:pPr>
    </w:p>
    <w:p w:rsidR="00CF619F" w:rsidRDefault="002239E4" w:rsidP="00510723">
      <w:pPr>
        <w:rPr>
          <w:lang w:val="en-US"/>
        </w:rPr>
      </w:pPr>
      <w:r>
        <w:rPr>
          <w:lang w:val="en-US"/>
        </w:rPr>
        <w:t>Down</w:t>
      </w:r>
      <w:r w:rsidR="00F54818">
        <w:rPr>
          <w:lang w:val="en-US"/>
        </w:rPr>
        <w:t xml:space="preserve"> automatic signal F441P is </w:t>
      </w:r>
      <w:r w:rsidR="00510723">
        <w:rPr>
          <w:lang w:val="en-US"/>
        </w:rPr>
        <w:t xml:space="preserve">located </w:t>
      </w:r>
      <w:r>
        <w:rPr>
          <w:lang w:val="en-US"/>
        </w:rPr>
        <w:t xml:space="preserve">at the departure </w:t>
      </w:r>
      <w:r w:rsidR="006B3337">
        <w:rPr>
          <w:lang w:val="en-US"/>
        </w:rPr>
        <w:t>end of Platform 3</w:t>
      </w:r>
      <w:r>
        <w:rPr>
          <w:lang w:val="en-US"/>
        </w:rPr>
        <w:t xml:space="preserve">, about 20 metres before </w:t>
      </w:r>
      <w:smartTag w:uri="urn:schemas-microsoft-com:office:smarttags" w:element="Street">
        <w:smartTag w:uri="urn:schemas-microsoft-com:office:smarttags" w:element="address">
          <w:r>
            <w:rPr>
              <w:lang w:val="en-US"/>
            </w:rPr>
            <w:t>North Road</w:t>
          </w:r>
        </w:smartTag>
      </w:smartTag>
      <w:r w:rsidR="00510723">
        <w:rPr>
          <w:lang w:val="en-US"/>
        </w:rPr>
        <w:t xml:space="preserve">.  </w:t>
      </w:r>
      <w:r w:rsidR="00F54818">
        <w:rPr>
          <w:lang w:val="en-US"/>
        </w:rPr>
        <w:t>It</w:t>
      </w:r>
      <w:r w:rsidR="00510723">
        <w:rPr>
          <w:lang w:val="en-US"/>
        </w:rPr>
        <w:t xml:space="preserve"> will only clear for a train to proceed </w:t>
      </w:r>
      <w:r w:rsidR="00CF619F">
        <w:rPr>
          <w:lang w:val="en-US"/>
        </w:rPr>
        <w:t>when</w:t>
      </w:r>
      <w:r w:rsidR="00510723">
        <w:rPr>
          <w:lang w:val="en-US"/>
        </w:rPr>
        <w:t xml:space="preserve"> the level crossing warning </w:t>
      </w:r>
      <w:r w:rsidR="00606428">
        <w:rPr>
          <w:lang w:val="en-US"/>
        </w:rPr>
        <w:t xml:space="preserve">protection </w:t>
      </w:r>
      <w:r w:rsidR="00510723">
        <w:rPr>
          <w:lang w:val="en-US"/>
        </w:rPr>
        <w:t xml:space="preserve">is detected as working and </w:t>
      </w:r>
      <w:r w:rsidR="00606428">
        <w:rPr>
          <w:lang w:val="en-US"/>
        </w:rPr>
        <w:t xml:space="preserve">the barriers </w:t>
      </w:r>
      <w:r w:rsidR="00D57E23">
        <w:rPr>
          <w:lang w:val="en-US"/>
        </w:rPr>
        <w:t xml:space="preserve">are </w:t>
      </w:r>
      <w:r w:rsidR="00510723">
        <w:rPr>
          <w:lang w:val="en-US"/>
        </w:rPr>
        <w:t xml:space="preserve">locked in position.  </w:t>
      </w:r>
      <w:r w:rsidR="00CF619F">
        <w:rPr>
          <w:lang w:val="en-US"/>
        </w:rPr>
        <w:t xml:space="preserve">When the train overran the Ormond platform, signal F441P was </w:t>
      </w:r>
      <w:r w:rsidR="00D57E23">
        <w:rPr>
          <w:lang w:val="en-US"/>
        </w:rPr>
        <w:t>indicating</w:t>
      </w:r>
      <w:r w:rsidR="00CF619F">
        <w:rPr>
          <w:lang w:val="en-US"/>
        </w:rPr>
        <w:t xml:space="preserve"> Stop </w:t>
      </w:r>
      <w:r w:rsidR="009037FE">
        <w:rPr>
          <w:lang w:val="en-US"/>
        </w:rPr>
        <w:t>as the train was scheduled to stop at Ormond.  The train passed the signal (</w:t>
      </w:r>
      <w:r w:rsidR="00606428">
        <w:rPr>
          <w:lang w:val="en-US"/>
        </w:rPr>
        <w:t xml:space="preserve">a </w:t>
      </w:r>
      <w:r w:rsidR="009037FE">
        <w:rPr>
          <w:lang w:val="en-US"/>
        </w:rPr>
        <w:t>SPAD</w:t>
      </w:r>
      <w:r w:rsidR="00606428">
        <w:rPr>
          <w:rStyle w:val="FootnoteReference"/>
          <w:lang w:val="en-US"/>
        </w:rPr>
        <w:footnoteReference w:id="16"/>
      </w:r>
      <w:r w:rsidR="00606428">
        <w:rPr>
          <w:lang w:val="en-US"/>
        </w:rPr>
        <w:t xml:space="preserve"> event</w:t>
      </w:r>
      <w:r w:rsidR="009037FE">
        <w:rPr>
          <w:lang w:val="en-US"/>
        </w:rPr>
        <w:t xml:space="preserve">) and </w:t>
      </w:r>
      <w:r w:rsidR="00CF619F">
        <w:rPr>
          <w:lang w:val="en-US"/>
        </w:rPr>
        <w:t>was</w:t>
      </w:r>
      <w:r w:rsidR="00606428">
        <w:rPr>
          <w:lang w:val="en-US"/>
        </w:rPr>
        <w:t xml:space="preserve"> thus</w:t>
      </w:r>
      <w:r w:rsidR="00CF619F">
        <w:rPr>
          <w:lang w:val="en-US"/>
        </w:rPr>
        <w:t xml:space="preserve"> ‘tripped’ by the automatic train stop</w:t>
      </w:r>
      <w:r w:rsidR="00F54818">
        <w:rPr>
          <w:rStyle w:val="FootnoteReference"/>
          <w:lang w:val="en-US"/>
        </w:rPr>
        <w:footnoteReference w:id="17"/>
      </w:r>
      <w:r w:rsidR="00821F33">
        <w:rPr>
          <w:lang w:val="en-US"/>
        </w:rPr>
        <w:t>.  A</w:t>
      </w:r>
      <w:r w:rsidR="00CF619F">
        <w:rPr>
          <w:lang w:val="en-US"/>
        </w:rPr>
        <w:t xml:space="preserve">s the train was already in emergency braking, this had no </w:t>
      </w:r>
      <w:r w:rsidR="00CB6F17">
        <w:rPr>
          <w:lang w:val="en-US"/>
        </w:rPr>
        <w:t>e</w:t>
      </w:r>
      <w:r w:rsidR="00CF619F">
        <w:rPr>
          <w:lang w:val="en-US"/>
        </w:rPr>
        <w:t>ffect.</w:t>
      </w:r>
    </w:p>
    <w:p w:rsidR="00510723" w:rsidRDefault="009037FE" w:rsidP="009037FE">
      <w:pPr>
        <w:pStyle w:val="Heading3"/>
        <w:rPr>
          <w:lang w:val="en-US"/>
        </w:rPr>
      </w:pPr>
      <w:smartTag w:uri="urn:schemas-microsoft-com:office:smarttags" w:element="Street">
        <w:smartTag w:uri="urn:schemas-microsoft-com:office:smarttags" w:element="address">
          <w:r>
            <w:rPr>
              <w:lang w:val="en-US"/>
            </w:rPr>
            <w:t>North Road</w:t>
          </w:r>
        </w:smartTag>
      </w:smartTag>
    </w:p>
    <w:p w:rsidR="00510723" w:rsidRDefault="00510723" w:rsidP="00510723">
      <w:pPr>
        <w:rPr>
          <w:lang w:val="en-US"/>
        </w:rPr>
      </w:pPr>
      <w:r>
        <w:rPr>
          <w:lang w:val="en-US"/>
        </w:rPr>
        <w:t>North road is a six</w:t>
      </w:r>
      <w:r w:rsidR="00DB7681">
        <w:rPr>
          <w:lang w:val="en-US"/>
        </w:rPr>
        <w:t>-</w:t>
      </w:r>
      <w:r>
        <w:rPr>
          <w:lang w:val="en-US"/>
        </w:rPr>
        <w:t xml:space="preserve">lane arterial road running </w:t>
      </w:r>
      <w:r w:rsidR="002239E4">
        <w:rPr>
          <w:lang w:val="en-US"/>
        </w:rPr>
        <w:t>e</w:t>
      </w:r>
      <w:r>
        <w:rPr>
          <w:lang w:val="en-US"/>
        </w:rPr>
        <w:t>ast–</w:t>
      </w:r>
      <w:r w:rsidR="002239E4">
        <w:rPr>
          <w:lang w:val="en-US"/>
        </w:rPr>
        <w:t>w</w:t>
      </w:r>
      <w:r>
        <w:rPr>
          <w:lang w:val="en-US"/>
        </w:rPr>
        <w:t>est</w:t>
      </w:r>
      <w:r w:rsidR="00077CA6">
        <w:rPr>
          <w:lang w:val="en-US"/>
        </w:rPr>
        <w:t>.  The</w:t>
      </w:r>
      <w:r w:rsidR="003237B4">
        <w:rPr>
          <w:lang w:val="en-US"/>
        </w:rPr>
        <w:t xml:space="preserve"> level crossing</w:t>
      </w:r>
      <w:r>
        <w:rPr>
          <w:lang w:val="en-US"/>
        </w:rPr>
        <w:t xml:space="preserve"> is </w:t>
      </w:r>
      <w:r w:rsidR="003237B4">
        <w:rPr>
          <w:lang w:val="en-US"/>
        </w:rPr>
        <w:t>equipp</w:t>
      </w:r>
      <w:r>
        <w:rPr>
          <w:lang w:val="en-US"/>
        </w:rPr>
        <w:t xml:space="preserve">ed with </w:t>
      </w:r>
      <w:r w:rsidR="00D57E23">
        <w:rPr>
          <w:lang w:val="en-US"/>
        </w:rPr>
        <w:t>active protection, consisting of several flashing light assemblies together with double boom barriers on both approaches</w:t>
      </w:r>
      <w:r>
        <w:rPr>
          <w:lang w:val="en-US"/>
        </w:rPr>
        <w:t xml:space="preserve">.  The two pedestrian crossings </w:t>
      </w:r>
      <w:r w:rsidR="003237B4">
        <w:rPr>
          <w:lang w:val="en-US"/>
        </w:rPr>
        <w:t>are equipped with pedestrian mazes and</w:t>
      </w:r>
      <w:r>
        <w:rPr>
          <w:lang w:val="en-US"/>
        </w:rPr>
        <w:t xml:space="preserve"> </w:t>
      </w:r>
      <w:r w:rsidR="00363D1D">
        <w:rPr>
          <w:lang w:val="en-US"/>
        </w:rPr>
        <w:t>power</w:t>
      </w:r>
      <w:r>
        <w:rPr>
          <w:lang w:val="en-US"/>
        </w:rPr>
        <w:t>ed gates.</w:t>
      </w:r>
    </w:p>
    <w:p w:rsidR="00CB6F17" w:rsidRDefault="00CB6F17" w:rsidP="00510723">
      <w:pPr>
        <w:rPr>
          <w:lang w:val="en-US"/>
        </w:rPr>
      </w:pPr>
      <w:r>
        <w:rPr>
          <w:lang w:val="en-US"/>
        </w:rPr>
        <w:br w:type="page"/>
      </w:r>
      <w:r w:rsidR="00127404">
        <w:rPr>
          <w:noProof/>
        </w:rPr>
        <w:lastRenderedPageBreak/>
        <w:drawing>
          <wp:inline distT="0" distB="0" distL="0" distR="0">
            <wp:extent cx="5305425" cy="3752850"/>
            <wp:effectExtent l="0" t="0" r="0" b="0"/>
            <wp:docPr id="5" name="Picture 5" descr="Photograph of the Down (left) and Centre lines at North Road level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of the Down (left) and Centre lines at North Road level cross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3752850"/>
                    </a:xfrm>
                    <a:prstGeom prst="rect">
                      <a:avLst/>
                    </a:prstGeom>
                    <a:noFill/>
                    <a:ln>
                      <a:noFill/>
                    </a:ln>
                  </pic:spPr>
                </pic:pic>
              </a:graphicData>
            </a:graphic>
          </wp:inline>
        </w:drawing>
      </w:r>
    </w:p>
    <w:p w:rsidR="00CB6F17" w:rsidRDefault="00CB6F17" w:rsidP="00CB6F17">
      <w:pPr>
        <w:pStyle w:val="Caption"/>
        <w:rPr>
          <w:lang w:val="en-US"/>
        </w:rPr>
      </w:pPr>
      <w:r>
        <w:t xml:space="preserve">Figure </w:t>
      </w:r>
      <w:r>
        <w:fldChar w:fldCharType="begin"/>
      </w:r>
      <w:r>
        <w:instrText xml:space="preserve"> SEQ Figure \* ARABIC </w:instrText>
      </w:r>
      <w:r>
        <w:fldChar w:fldCharType="separate"/>
      </w:r>
      <w:r w:rsidR="00482699">
        <w:rPr>
          <w:noProof/>
        </w:rPr>
        <w:t>6</w:t>
      </w:r>
      <w:r>
        <w:fldChar w:fldCharType="end"/>
      </w:r>
      <w:r>
        <w:t xml:space="preserve"> </w:t>
      </w:r>
      <w:r w:rsidR="00860A07">
        <w:t>–</w:t>
      </w:r>
      <w:r>
        <w:t xml:space="preserve"> </w:t>
      </w:r>
      <w:r w:rsidR="00860A07">
        <w:t xml:space="preserve">Down (left) and Centre lines at </w:t>
      </w:r>
      <w:smartTag w:uri="urn:schemas-microsoft-com:office:smarttags" w:element="Street">
        <w:smartTag w:uri="urn:schemas-microsoft-com:office:smarttags" w:element="address">
          <w:r>
            <w:t>North Road</w:t>
          </w:r>
        </w:smartTag>
      </w:smartTag>
      <w:r>
        <w:t xml:space="preserve"> level crossing</w:t>
      </w:r>
    </w:p>
    <w:p w:rsidR="00510723" w:rsidRDefault="00510723" w:rsidP="00363D1D">
      <w:pPr>
        <w:pStyle w:val="Heading3"/>
        <w:rPr>
          <w:lang w:val="en-US"/>
        </w:rPr>
      </w:pPr>
      <w:bookmarkStart w:id="64" w:name="_Ref277080865"/>
      <w:r>
        <w:rPr>
          <w:lang w:val="en-US"/>
        </w:rPr>
        <w:t>Site inspection and track measurements</w:t>
      </w:r>
      <w:bookmarkEnd w:id="64"/>
    </w:p>
    <w:p w:rsidR="00307C5A" w:rsidRDefault="00307C5A" w:rsidP="00307C5A">
      <w:pPr>
        <w:rPr>
          <w:lang w:val="en-US"/>
        </w:rPr>
      </w:pPr>
      <w:r>
        <w:rPr>
          <w:lang w:val="en-US"/>
        </w:rPr>
        <w:t>T</w:t>
      </w:r>
      <w:r w:rsidRPr="001A7BE8">
        <w:rPr>
          <w:lang w:val="en-US"/>
        </w:rPr>
        <w:t xml:space="preserve">he </w:t>
      </w:r>
      <w:proofErr w:type="spellStart"/>
      <w:r w:rsidRPr="001A7BE8">
        <w:rPr>
          <w:lang w:val="en-US"/>
        </w:rPr>
        <w:t>Monash</w:t>
      </w:r>
      <w:proofErr w:type="spellEnd"/>
      <w:r>
        <w:rPr>
          <w:lang w:val="en-US"/>
        </w:rPr>
        <w:t xml:space="preserve"> University</w:t>
      </w:r>
      <w:r w:rsidRPr="001A7BE8">
        <w:rPr>
          <w:lang w:val="en-US"/>
        </w:rPr>
        <w:t xml:space="preserve"> Institute of Railway Technology (</w:t>
      </w:r>
      <w:smartTag w:uri="urn:schemas-microsoft-com:office:smarttags" w:element="stockticker">
        <w:r w:rsidRPr="001A7BE8">
          <w:rPr>
            <w:lang w:val="en-US"/>
          </w:rPr>
          <w:t>IRT</w:t>
        </w:r>
      </w:smartTag>
      <w:r w:rsidRPr="001A7BE8">
        <w:rPr>
          <w:lang w:val="en-US"/>
        </w:rPr>
        <w:t xml:space="preserve">) was engaged to </w:t>
      </w:r>
      <w:r w:rsidR="00D66B1F">
        <w:rPr>
          <w:lang w:val="en-US"/>
        </w:rPr>
        <w:t xml:space="preserve">undertake an </w:t>
      </w:r>
      <w:r w:rsidR="007F5EFC">
        <w:rPr>
          <w:lang w:val="en-US"/>
        </w:rPr>
        <w:t xml:space="preserve">inspection and </w:t>
      </w:r>
      <w:r w:rsidR="00D66B1F">
        <w:rPr>
          <w:lang w:val="en-US"/>
        </w:rPr>
        <w:t xml:space="preserve">assessment of the track and </w:t>
      </w:r>
      <w:r w:rsidR="00F447F0">
        <w:rPr>
          <w:lang w:val="en-US"/>
        </w:rPr>
        <w:t xml:space="preserve">the </w:t>
      </w:r>
      <w:r w:rsidR="00D66B1F">
        <w:rPr>
          <w:lang w:val="en-US"/>
        </w:rPr>
        <w:t>wheel-rail interface conditions</w:t>
      </w:r>
      <w:r w:rsidR="007F5EFC" w:rsidRPr="007F5EFC">
        <w:rPr>
          <w:lang w:val="en-US"/>
        </w:rPr>
        <w:t xml:space="preserve"> </w:t>
      </w:r>
      <w:r w:rsidR="007F5EFC" w:rsidRPr="001A7BE8">
        <w:rPr>
          <w:lang w:val="en-US"/>
        </w:rPr>
        <w:t xml:space="preserve">at the </w:t>
      </w:r>
      <w:r w:rsidR="007F5EFC">
        <w:rPr>
          <w:lang w:val="en-US"/>
        </w:rPr>
        <w:t>Ormond incident site</w:t>
      </w:r>
      <w:r w:rsidR="00D66B1F">
        <w:rPr>
          <w:lang w:val="en-US"/>
        </w:rPr>
        <w:t xml:space="preserve">, including </w:t>
      </w:r>
      <w:r w:rsidR="007F5EFC">
        <w:rPr>
          <w:lang w:val="en-US"/>
        </w:rPr>
        <w:t xml:space="preserve">sampling of rail head contamination. </w:t>
      </w:r>
      <w:r w:rsidR="00EA5369">
        <w:t xml:space="preserve"> </w:t>
      </w:r>
      <w:r w:rsidR="00D70F3E">
        <w:t xml:space="preserve">Key elements of the </w:t>
      </w:r>
      <w:smartTag w:uri="urn:schemas-microsoft-com:office:smarttags" w:element="stockticker">
        <w:r w:rsidR="00EA5369">
          <w:t>IRT</w:t>
        </w:r>
      </w:smartTag>
      <w:r w:rsidR="00EA5369">
        <w:t xml:space="preserve"> inspections and measurements</w:t>
      </w:r>
      <w:r w:rsidR="00D70F3E">
        <w:rPr>
          <w:rStyle w:val="FootnoteReference"/>
        </w:rPr>
        <w:footnoteReference w:id="18"/>
      </w:r>
      <w:r w:rsidR="00EA5369">
        <w:t xml:space="preserve"> </w:t>
      </w:r>
      <w:r w:rsidR="00D70F3E">
        <w:t>are summarised within this section.</w:t>
      </w:r>
    </w:p>
    <w:p w:rsidR="00307C5A" w:rsidRDefault="00307C5A" w:rsidP="00307C5A">
      <w:pPr>
        <w:rPr>
          <w:lang w:val="en-US"/>
        </w:rPr>
      </w:pPr>
    </w:p>
    <w:p w:rsidR="00510723" w:rsidRDefault="00510723" w:rsidP="00510723">
      <w:pPr>
        <w:rPr>
          <w:lang w:val="en-US"/>
        </w:rPr>
      </w:pPr>
      <w:r>
        <w:rPr>
          <w:lang w:val="en-US"/>
        </w:rPr>
        <w:t>Two sets of measurements were taken</w:t>
      </w:r>
      <w:r w:rsidR="003948BA">
        <w:rPr>
          <w:lang w:val="en-US"/>
        </w:rPr>
        <w:t>;</w:t>
      </w:r>
      <w:r w:rsidR="00D11635">
        <w:rPr>
          <w:lang w:val="en-US"/>
        </w:rPr>
        <w:t xml:space="preserve"> designated Site 1 and Site 2</w:t>
      </w:r>
      <w:r>
        <w:rPr>
          <w:lang w:val="en-US"/>
        </w:rPr>
        <w:t xml:space="preserve">.  On the day of the overrun, track measurements </w:t>
      </w:r>
      <w:r w:rsidR="00D11635">
        <w:rPr>
          <w:lang w:val="en-US"/>
        </w:rPr>
        <w:t xml:space="preserve">were taken at Site 1; a segment of </w:t>
      </w:r>
      <w:r>
        <w:rPr>
          <w:lang w:val="en-US"/>
        </w:rPr>
        <w:t xml:space="preserve">about 220 metres of track </w:t>
      </w:r>
      <w:r w:rsidR="003948BA">
        <w:rPr>
          <w:lang w:val="en-US"/>
        </w:rPr>
        <w:t xml:space="preserve">running </w:t>
      </w:r>
      <w:r>
        <w:rPr>
          <w:lang w:val="en-US"/>
        </w:rPr>
        <w:t xml:space="preserve">from about 100 metres on the approach side of the platform </w:t>
      </w:r>
      <w:r w:rsidR="003948BA">
        <w:rPr>
          <w:lang w:val="en-US"/>
        </w:rPr>
        <w:t>to a point about 120 metres along the platform.</w:t>
      </w:r>
      <w:r>
        <w:rPr>
          <w:lang w:val="en-US"/>
        </w:rPr>
        <w:t xml:space="preserve">  Following </w:t>
      </w:r>
      <w:r w:rsidR="004D4E50">
        <w:rPr>
          <w:lang w:val="en-US"/>
        </w:rPr>
        <w:t xml:space="preserve">the </w:t>
      </w:r>
      <w:r>
        <w:rPr>
          <w:lang w:val="en-US"/>
        </w:rPr>
        <w:t xml:space="preserve">review of the train </w:t>
      </w:r>
      <w:r w:rsidR="004D4E50">
        <w:rPr>
          <w:lang w:val="en-US"/>
        </w:rPr>
        <w:t xml:space="preserve">data-records </w:t>
      </w:r>
      <w:r w:rsidR="005C6F7B">
        <w:rPr>
          <w:lang w:val="en-US"/>
        </w:rPr>
        <w:t xml:space="preserve">and the identification of the </w:t>
      </w:r>
      <w:r w:rsidR="004D4E50">
        <w:rPr>
          <w:lang w:val="en-US"/>
        </w:rPr>
        <w:t xml:space="preserve">point of </w:t>
      </w:r>
      <w:proofErr w:type="spellStart"/>
      <w:r w:rsidR="00E35E2C">
        <w:rPr>
          <w:lang w:val="en-US"/>
        </w:rPr>
        <w:t>wheelslide</w:t>
      </w:r>
      <w:proofErr w:type="spellEnd"/>
      <w:r w:rsidR="004D4E50">
        <w:rPr>
          <w:lang w:val="en-US"/>
        </w:rPr>
        <w:t xml:space="preserve"> initiation</w:t>
      </w:r>
      <w:r>
        <w:rPr>
          <w:lang w:val="en-US"/>
        </w:rPr>
        <w:t xml:space="preserve">, a second set of measurements </w:t>
      </w:r>
      <w:r w:rsidR="00883B4F">
        <w:rPr>
          <w:lang w:val="en-US"/>
        </w:rPr>
        <w:t xml:space="preserve">encompassing this point </w:t>
      </w:r>
      <w:r w:rsidR="005C6F7B">
        <w:rPr>
          <w:lang w:val="en-US"/>
        </w:rPr>
        <w:t>was</w:t>
      </w:r>
      <w:r>
        <w:rPr>
          <w:lang w:val="en-US"/>
        </w:rPr>
        <w:t xml:space="preserve"> taken on 4 March </w:t>
      </w:r>
      <w:r w:rsidR="005C6F7B">
        <w:rPr>
          <w:lang w:val="en-US"/>
        </w:rPr>
        <w:t xml:space="preserve">and designated Site 2.  This Site 2 data covered a track segment of about </w:t>
      </w:r>
      <w:r w:rsidR="008E3EB5">
        <w:rPr>
          <w:lang w:val="en-US"/>
        </w:rPr>
        <w:t xml:space="preserve">225 </w:t>
      </w:r>
      <w:r w:rsidR="005C6F7B">
        <w:rPr>
          <w:lang w:val="en-US"/>
        </w:rPr>
        <w:t xml:space="preserve">metres in </w:t>
      </w:r>
      <w:r w:rsidR="004D4E50">
        <w:rPr>
          <w:lang w:val="en-US"/>
        </w:rPr>
        <w:t xml:space="preserve">length on </w:t>
      </w:r>
      <w:r w:rsidR="005C6F7B">
        <w:rPr>
          <w:lang w:val="en-US"/>
        </w:rPr>
        <w:t xml:space="preserve">the more distant </w:t>
      </w:r>
      <w:r>
        <w:rPr>
          <w:lang w:val="en-US"/>
        </w:rPr>
        <w:t>approach to the platform</w:t>
      </w:r>
      <w:r w:rsidR="005C6F7B">
        <w:rPr>
          <w:lang w:val="en-US"/>
        </w:rPr>
        <w:t>; from Dorothy Avenue bridge (</w:t>
      </w:r>
      <w:r w:rsidR="008E3EB5">
        <w:rPr>
          <w:lang w:val="en-US"/>
        </w:rPr>
        <w:t>550</w:t>
      </w:r>
      <w:r w:rsidR="005C6F7B">
        <w:rPr>
          <w:lang w:val="en-US"/>
        </w:rPr>
        <w:t xml:space="preserve"> metres before the platform)</w:t>
      </w:r>
      <w:r w:rsidR="005C6F7B">
        <w:t xml:space="preserve"> </w:t>
      </w:r>
      <w:r w:rsidR="004D4E50">
        <w:t>to</w:t>
      </w:r>
      <w:r w:rsidR="005C6F7B">
        <w:t xml:space="preserve"> stanchion </w:t>
      </w:r>
      <w:r w:rsidR="00D11635">
        <w:t>ST424</w:t>
      </w:r>
      <w:r w:rsidR="004D4E50">
        <w:t>,</w:t>
      </w:r>
      <w:r w:rsidR="005C6F7B">
        <w:t xml:space="preserve"> about </w:t>
      </w:r>
      <w:r w:rsidR="008E3EB5">
        <w:t xml:space="preserve">325 </w:t>
      </w:r>
      <w:r w:rsidR="005C6F7B">
        <w:t>metres before the platform.</w:t>
      </w:r>
    </w:p>
    <w:p w:rsidR="00307C5A" w:rsidRDefault="00307C5A" w:rsidP="00307C5A">
      <w:pPr>
        <w:rPr>
          <w:lang w:val="en-US"/>
        </w:rPr>
      </w:pPr>
    </w:p>
    <w:p w:rsidR="00307C5A" w:rsidRPr="00E13CC1" w:rsidRDefault="00307C5A" w:rsidP="00307C5A">
      <w:pPr>
        <w:rPr>
          <w:i/>
          <w:lang w:val="en-US"/>
        </w:rPr>
      </w:pPr>
      <w:r w:rsidRPr="00E13CC1">
        <w:rPr>
          <w:i/>
          <w:lang w:val="en-US"/>
        </w:rPr>
        <w:t xml:space="preserve">Track </w:t>
      </w:r>
      <w:r>
        <w:rPr>
          <w:i/>
          <w:lang w:val="en-US"/>
        </w:rPr>
        <w:t>structure and geometry</w:t>
      </w:r>
    </w:p>
    <w:p w:rsidR="005C6F7B" w:rsidRDefault="005C6F7B" w:rsidP="00510723">
      <w:pPr>
        <w:rPr>
          <w:lang w:val="en-US"/>
        </w:rPr>
      </w:pPr>
    </w:p>
    <w:p w:rsidR="00510723" w:rsidRDefault="00510723" w:rsidP="00510723">
      <w:pPr>
        <w:rPr>
          <w:lang w:val="en-US"/>
        </w:rPr>
      </w:pPr>
      <w:r>
        <w:rPr>
          <w:lang w:val="en-US"/>
        </w:rPr>
        <w:t>On the approach to the platform, the track was comprised of 60</w:t>
      </w:r>
      <w:r w:rsidR="008F4692">
        <w:rPr>
          <w:lang w:val="en-US"/>
        </w:rPr>
        <w:t xml:space="preserve"> </w:t>
      </w:r>
      <w:r>
        <w:rPr>
          <w:lang w:val="en-US"/>
        </w:rPr>
        <w:t xml:space="preserve">kg/m rail on concrete sleepers fastened with </w:t>
      </w:r>
      <w:proofErr w:type="spellStart"/>
      <w:r>
        <w:rPr>
          <w:lang w:val="en-US"/>
        </w:rPr>
        <w:t>Pandrol</w:t>
      </w:r>
      <w:proofErr w:type="spellEnd"/>
      <w:r>
        <w:rPr>
          <w:lang w:val="en-US"/>
        </w:rPr>
        <w:t xml:space="preserve"> ‘e’ clips</w:t>
      </w:r>
      <w:r w:rsidR="00EA5369">
        <w:rPr>
          <w:lang w:val="en-US"/>
        </w:rPr>
        <w:t xml:space="preserve"> until about</w:t>
      </w:r>
      <w:r>
        <w:rPr>
          <w:lang w:val="en-US"/>
        </w:rPr>
        <w:t xml:space="preserve"> 90 metres before the start of the platform</w:t>
      </w:r>
      <w:r w:rsidR="00EA5369">
        <w:rPr>
          <w:lang w:val="en-US"/>
        </w:rPr>
        <w:t xml:space="preserve"> where</w:t>
      </w:r>
      <w:r>
        <w:rPr>
          <w:lang w:val="en-US"/>
        </w:rPr>
        <w:t xml:space="preserve"> the track structure changed to 53 kg/m rail supported on timber sleepers </w:t>
      </w:r>
      <w:r w:rsidR="00EA5369">
        <w:rPr>
          <w:lang w:val="en-US"/>
        </w:rPr>
        <w:t>and</w:t>
      </w:r>
      <w:r>
        <w:rPr>
          <w:lang w:val="en-US"/>
        </w:rPr>
        <w:t xml:space="preserve"> double</w:t>
      </w:r>
      <w:r w:rsidR="008F4692">
        <w:rPr>
          <w:lang w:val="en-US"/>
        </w:rPr>
        <w:t>-</w:t>
      </w:r>
      <w:r>
        <w:rPr>
          <w:lang w:val="en-US"/>
        </w:rPr>
        <w:t xml:space="preserve">shoulder sleeper plates </w:t>
      </w:r>
      <w:r w:rsidR="00EA5369">
        <w:rPr>
          <w:lang w:val="en-US"/>
        </w:rPr>
        <w:t xml:space="preserve">and </w:t>
      </w:r>
      <w:r>
        <w:rPr>
          <w:lang w:val="en-US"/>
        </w:rPr>
        <w:t xml:space="preserve">fastened with dog-spikes and rail anchors.  </w:t>
      </w:r>
      <w:smartTag w:uri="urn:schemas-microsoft-com:office:smarttags" w:element="stockticker">
        <w:r w:rsidR="00EA5369">
          <w:rPr>
            <w:lang w:val="en-US"/>
          </w:rPr>
          <w:t>IRT</w:t>
        </w:r>
      </w:smartTag>
      <w:r w:rsidR="00EA5369">
        <w:rPr>
          <w:lang w:val="en-US"/>
        </w:rPr>
        <w:t xml:space="preserve"> reported that i</w:t>
      </w:r>
      <w:r>
        <w:rPr>
          <w:lang w:val="en-US"/>
        </w:rPr>
        <w:t xml:space="preserve">n the section with concrete sleepers, </w:t>
      </w:r>
      <w:r w:rsidRPr="008E3EB5">
        <w:rPr>
          <w:lang w:val="en-US"/>
        </w:rPr>
        <w:t xml:space="preserve">track support </w:t>
      </w:r>
      <w:r w:rsidR="00883B4F">
        <w:rPr>
          <w:lang w:val="en-US"/>
        </w:rPr>
        <w:t>was</w:t>
      </w:r>
      <w:r>
        <w:rPr>
          <w:lang w:val="en-US"/>
        </w:rPr>
        <w:t xml:space="preserve"> observed to be in good condition with no obvious defects.  Throughout the timber</w:t>
      </w:r>
      <w:r w:rsidR="009F0778">
        <w:rPr>
          <w:lang w:val="en-US"/>
        </w:rPr>
        <w:t>-</w:t>
      </w:r>
      <w:proofErr w:type="spellStart"/>
      <w:r>
        <w:rPr>
          <w:lang w:val="en-US"/>
        </w:rPr>
        <w:t>sleepered</w:t>
      </w:r>
      <w:proofErr w:type="spellEnd"/>
      <w:r>
        <w:rPr>
          <w:lang w:val="en-US"/>
        </w:rPr>
        <w:t xml:space="preserve"> section, </w:t>
      </w:r>
      <w:r w:rsidRPr="008E3EB5">
        <w:rPr>
          <w:lang w:val="en-US"/>
        </w:rPr>
        <w:t xml:space="preserve">track support </w:t>
      </w:r>
      <w:r w:rsidR="00883B4F">
        <w:rPr>
          <w:lang w:val="en-US"/>
        </w:rPr>
        <w:t>was</w:t>
      </w:r>
      <w:r>
        <w:rPr>
          <w:lang w:val="en-US"/>
        </w:rPr>
        <w:t xml:space="preserve"> observed to be in average condition.</w:t>
      </w:r>
    </w:p>
    <w:p w:rsidR="00510723" w:rsidRDefault="00883B4F" w:rsidP="00510723">
      <w:pPr>
        <w:rPr>
          <w:lang w:val="en-US"/>
        </w:rPr>
      </w:pPr>
      <w:r>
        <w:rPr>
          <w:lang w:val="en-US"/>
        </w:rPr>
        <w:br w:type="page"/>
      </w:r>
      <w:r w:rsidR="00114D80">
        <w:rPr>
          <w:lang w:val="en-US"/>
        </w:rPr>
        <w:lastRenderedPageBreak/>
        <w:t>The t</w:t>
      </w:r>
      <w:r w:rsidR="00510723">
        <w:rPr>
          <w:lang w:val="en-US"/>
        </w:rPr>
        <w:t xml:space="preserve">rack </w:t>
      </w:r>
      <w:r w:rsidR="009F0778">
        <w:rPr>
          <w:lang w:val="en-US"/>
        </w:rPr>
        <w:t xml:space="preserve">alignment </w:t>
      </w:r>
      <w:r w:rsidR="00510723">
        <w:rPr>
          <w:lang w:val="en-US"/>
        </w:rPr>
        <w:t xml:space="preserve">was generally </w:t>
      </w:r>
      <w:r w:rsidR="00510723" w:rsidRPr="008E3EB5">
        <w:rPr>
          <w:lang w:val="en-US"/>
        </w:rPr>
        <w:t>straight</w:t>
      </w:r>
      <w:r w:rsidR="00510723">
        <w:rPr>
          <w:lang w:val="en-US"/>
        </w:rPr>
        <w:t xml:space="preserve"> with a short section of left</w:t>
      </w:r>
      <w:r w:rsidR="002267FE">
        <w:rPr>
          <w:lang w:val="en-US"/>
        </w:rPr>
        <w:t>-</w:t>
      </w:r>
      <w:r w:rsidR="00510723">
        <w:rPr>
          <w:lang w:val="en-US"/>
        </w:rPr>
        <w:t xml:space="preserve">hand curve on the approach to the Up end of the platform.  </w:t>
      </w:r>
      <w:r>
        <w:rPr>
          <w:lang w:val="en-US"/>
        </w:rPr>
        <w:t>There w</w:t>
      </w:r>
      <w:r w:rsidR="009F0778">
        <w:rPr>
          <w:lang w:val="en-US"/>
        </w:rPr>
        <w:t>ere</w:t>
      </w:r>
      <w:r>
        <w:rPr>
          <w:lang w:val="en-US"/>
        </w:rPr>
        <w:t xml:space="preserve"> no </w:t>
      </w:r>
      <w:r w:rsidR="00510723" w:rsidRPr="00114D80">
        <w:rPr>
          <w:lang w:val="en-US"/>
        </w:rPr>
        <w:t>significant top or line variations</w:t>
      </w:r>
      <w:r w:rsidR="00BF185E">
        <w:rPr>
          <w:rStyle w:val="FootnoteReference"/>
          <w:lang w:val="en-US"/>
        </w:rPr>
        <w:footnoteReference w:id="19"/>
      </w:r>
      <w:r w:rsidR="00510723">
        <w:rPr>
          <w:lang w:val="en-US"/>
        </w:rPr>
        <w:t>.</w:t>
      </w:r>
    </w:p>
    <w:p w:rsidR="00510723" w:rsidRDefault="00510723" w:rsidP="00510723">
      <w:pPr>
        <w:rPr>
          <w:lang w:val="en-US"/>
        </w:rPr>
      </w:pPr>
    </w:p>
    <w:p w:rsidR="00510723" w:rsidRDefault="00510723" w:rsidP="00510723">
      <w:pPr>
        <w:rPr>
          <w:lang w:val="en-US"/>
        </w:rPr>
      </w:pPr>
      <w:r>
        <w:rPr>
          <w:lang w:val="en-US"/>
        </w:rPr>
        <w:t xml:space="preserve">The </w:t>
      </w:r>
      <w:r w:rsidR="00B6609B">
        <w:rPr>
          <w:lang w:val="en-US"/>
        </w:rPr>
        <w:t>wheel</w:t>
      </w:r>
      <w:r w:rsidR="00114D80">
        <w:rPr>
          <w:lang w:val="en-US"/>
        </w:rPr>
        <w:t>-</w:t>
      </w:r>
      <w:r>
        <w:rPr>
          <w:lang w:val="en-US"/>
        </w:rPr>
        <w:t>rail contact band through the site was relatively central around the crown</w:t>
      </w:r>
      <w:r w:rsidR="00851218">
        <w:rPr>
          <w:lang w:val="en-US"/>
        </w:rPr>
        <w:t xml:space="preserve"> </w:t>
      </w:r>
      <w:r>
        <w:rPr>
          <w:lang w:val="en-US"/>
        </w:rPr>
        <w:t>of the rail</w:t>
      </w:r>
      <w:r w:rsidR="00114D80">
        <w:rPr>
          <w:lang w:val="en-US"/>
        </w:rPr>
        <w:t xml:space="preserve"> </w:t>
      </w:r>
      <w:r>
        <w:rPr>
          <w:lang w:val="en-US"/>
        </w:rPr>
        <w:t xml:space="preserve">head, with some </w:t>
      </w:r>
      <w:r w:rsidRPr="00114D80">
        <w:rPr>
          <w:lang w:val="en-US"/>
        </w:rPr>
        <w:t>contact</w:t>
      </w:r>
      <w:r>
        <w:rPr>
          <w:lang w:val="en-US"/>
        </w:rPr>
        <w:t xml:space="preserve"> observed on the </w:t>
      </w:r>
      <w:r w:rsidR="00D90B67">
        <w:rPr>
          <w:lang w:val="en-US"/>
        </w:rPr>
        <w:t>gauge-face</w:t>
      </w:r>
      <w:r w:rsidR="00E13CC1">
        <w:rPr>
          <w:rStyle w:val="FootnoteReference"/>
          <w:lang w:val="en-US"/>
        </w:rPr>
        <w:footnoteReference w:id="20"/>
      </w:r>
      <w:r>
        <w:rPr>
          <w:lang w:val="en-US"/>
        </w:rPr>
        <w:t>.  A short section of cyclic gauge</w:t>
      </w:r>
      <w:r w:rsidR="00851218">
        <w:rPr>
          <w:lang w:val="en-US"/>
        </w:rPr>
        <w:t>-</w:t>
      </w:r>
      <w:r>
        <w:rPr>
          <w:lang w:val="en-US"/>
        </w:rPr>
        <w:t xml:space="preserve">face contact was also observed around the curved section </w:t>
      </w:r>
      <w:r w:rsidR="00851218">
        <w:rPr>
          <w:lang w:val="en-US"/>
        </w:rPr>
        <w:t xml:space="preserve">of track </w:t>
      </w:r>
      <w:r>
        <w:rPr>
          <w:lang w:val="en-US"/>
        </w:rPr>
        <w:t>on the approach to the platform.</w:t>
      </w:r>
    </w:p>
    <w:p w:rsidR="00510723" w:rsidRDefault="00510723" w:rsidP="00510723">
      <w:pPr>
        <w:rPr>
          <w:lang w:val="en-US"/>
        </w:rPr>
      </w:pPr>
    </w:p>
    <w:p w:rsidR="009631D8" w:rsidRDefault="009631D8" w:rsidP="009631D8">
      <w:pPr>
        <w:rPr>
          <w:lang w:val="en-US"/>
        </w:rPr>
      </w:pPr>
      <w:r w:rsidRPr="00805B32">
        <w:rPr>
          <w:lang w:val="en-US"/>
        </w:rPr>
        <w:t xml:space="preserve">The track gauge varied </w:t>
      </w:r>
      <w:r w:rsidR="00883B4F">
        <w:rPr>
          <w:lang w:val="en-US"/>
        </w:rPr>
        <w:t xml:space="preserve">around </w:t>
      </w:r>
      <w:r w:rsidRPr="00805B32">
        <w:rPr>
          <w:lang w:val="en-US"/>
        </w:rPr>
        <w:t xml:space="preserve">the nominal rail-to-rail gauge of 1600 mm.  The gauge was tight throughout the concrete </w:t>
      </w:r>
      <w:proofErr w:type="spellStart"/>
      <w:r w:rsidRPr="00805B32">
        <w:rPr>
          <w:lang w:val="en-US"/>
        </w:rPr>
        <w:t>sleepered</w:t>
      </w:r>
      <w:proofErr w:type="spellEnd"/>
      <w:r w:rsidRPr="00805B32">
        <w:rPr>
          <w:lang w:val="en-US"/>
        </w:rPr>
        <w:t xml:space="preserve"> section; ranging between 1594 and 1598 mm.  Gauge increased through the timber </w:t>
      </w:r>
      <w:proofErr w:type="spellStart"/>
      <w:r w:rsidRPr="00805B32">
        <w:rPr>
          <w:lang w:val="en-US"/>
        </w:rPr>
        <w:t>sleepered</w:t>
      </w:r>
      <w:proofErr w:type="spellEnd"/>
      <w:r w:rsidRPr="00805B32">
        <w:rPr>
          <w:lang w:val="en-US"/>
        </w:rPr>
        <w:t xml:space="preserve"> area on the approach side of the platform, peaking at 1607 mm before reducing again through the platform with an average of about 1595 mm and a minimum of 1594</w:t>
      </w:r>
      <w:r w:rsidR="00D90B67">
        <w:rPr>
          <w:lang w:val="en-US"/>
        </w:rPr>
        <w:t xml:space="preserve"> mm</w:t>
      </w:r>
      <w:r w:rsidRPr="00805B32">
        <w:rPr>
          <w:lang w:val="en-US"/>
        </w:rPr>
        <w:t xml:space="preserve">.  No gauge measurement </w:t>
      </w:r>
      <w:r w:rsidR="00602296" w:rsidRPr="00805B32">
        <w:rPr>
          <w:lang w:val="en-US"/>
        </w:rPr>
        <w:t xml:space="preserve">taken </w:t>
      </w:r>
      <w:r w:rsidR="003948BA" w:rsidRPr="00805B32">
        <w:rPr>
          <w:lang w:val="en-US"/>
        </w:rPr>
        <w:t>within</w:t>
      </w:r>
      <w:r w:rsidR="00602296" w:rsidRPr="00805B32">
        <w:rPr>
          <w:lang w:val="en-US"/>
        </w:rPr>
        <w:t xml:space="preserve"> Sites 1 and 2 </w:t>
      </w:r>
      <w:r w:rsidRPr="00805B32">
        <w:rPr>
          <w:lang w:val="en-US"/>
        </w:rPr>
        <w:t xml:space="preserve">was </w:t>
      </w:r>
      <w:r w:rsidR="00E13CC1" w:rsidRPr="00805B32">
        <w:rPr>
          <w:lang w:val="en-US"/>
        </w:rPr>
        <w:t>tighter than</w:t>
      </w:r>
      <w:r w:rsidRPr="00805B32">
        <w:rPr>
          <w:lang w:val="en-US"/>
        </w:rPr>
        <w:t xml:space="preserve"> 1594 mm and </w:t>
      </w:r>
      <w:r w:rsidR="00E13CC1" w:rsidRPr="00805B32">
        <w:rPr>
          <w:lang w:val="en-US"/>
        </w:rPr>
        <w:t>no measurement was below the</w:t>
      </w:r>
      <w:r w:rsidRPr="00805B32">
        <w:rPr>
          <w:lang w:val="en-US"/>
        </w:rPr>
        <w:t xml:space="preserve"> maintenance limits of </w:t>
      </w:r>
      <w:r w:rsidR="00E13CC1" w:rsidRPr="00805B32">
        <w:rPr>
          <w:lang w:val="en-US"/>
        </w:rPr>
        <w:t xml:space="preserve">gauge </w:t>
      </w:r>
      <w:r w:rsidRPr="00805B32">
        <w:rPr>
          <w:lang w:val="en-US"/>
        </w:rPr>
        <w:t xml:space="preserve">minus 8 </w:t>
      </w:r>
      <w:r w:rsidR="00E13CC1" w:rsidRPr="00805B32">
        <w:rPr>
          <w:lang w:val="en-US"/>
        </w:rPr>
        <w:t>mm (1592 mm)</w:t>
      </w:r>
      <w:r w:rsidRPr="00805B32">
        <w:rPr>
          <w:lang w:val="en-US"/>
        </w:rPr>
        <w:t xml:space="preserve">, requiring monitoring, and </w:t>
      </w:r>
      <w:r w:rsidR="00E13CC1" w:rsidRPr="00805B32">
        <w:rPr>
          <w:lang w:val="en-US"/>
        </w:rPr>
        <w:t xml:space="preserve">gauge </w:t>
      </w:r>
      <w:r w:rsidRPr="00805B32">
        <w:rPr>
          <w:lang w:val="en-US"/>
        </w:rPr>
        <w:t>minus</w:t>
      </w:r>
      <w:r w:rsidR="00851218" w:rsidRPr="00805B32">
        <w:rPr>
          <w:lang w:val="en-US"/>
        </w:rPr>
        <w:t xml:space="preserve"> </w:t>
      </w:r>
      <w:r w:rsidRPr="00805B32">
        <w:rPr>
          <w:lang w:val="en-US"/>
        </w:rPr>
        <w:t>14 mm</w:t>
      </w:r>
      <w:r w:rsidR="00E13CC1" w:rsidRPr="00805B32">
        <w:rPr>
          <w:lang w:val="en-US"/>
        </w:rPr>
        <w:t xml:space="preserve"> (1586 mm)</w:t>
      </w:r>
      <w:r w:rsidRPr="00805B32">
        <w:rPr>
          <w:lang w:val="en-US"/>
        </w:rPr>
        <w:t>, requiring corrective action.</w:t>
      </w:r>
      <w:r w:rsidR="00614E08" w:rsidRPr="00805B32">
        <w:rPr>
          <w:lang w:val="en-US"/>
        </w:rPr>
        <w:t xml:space="preserve">  The maintenance limits for tight gauge used on the </w:t>
      </w:r>
      <w:smartTag w:uri="urn:schemas-microsoft-com:office:smarttags" w:element="City">
        <w:smartTag w:uri="urn:schemas-microsoft-com:office:smarttags" w:element="place">
          <w:r w:rsidR="00614E08" w:rsidRPr="00805B32">
            <w:rPr>
              <w:lang w:val="en-US"/>
            </w:rPr>
            <w:t>Melbourne</w:t>
          </w:r>
        </w:smartTag>
      </w:smartTag>
      <w:r w:rsidR="00614E08" w:rsidRPr="00805B32">
        <w:rPr>
          <w:lang w:val="en-US"/>
        </w:rPr>
        <w:t xml:space="preserve"> metropolitan network are similar to standards used on other railways in </w:t>
      </w:r>
      <w:smartTag w:uri="urn:schemas-microsoft-com:office:smarttags" w:element="country-region">
        <w:smartTag w:uri="urn:schemas-microsoft-com:office:smarttags" w:element="place">
          <w:r w:rsidR="00614E08" w:rsidRPr="00805B32">
            <w:rPr>
              <w:lang w:val="en-US"/>
            </w:rPr>
            <w:t>Australia</w:t>
          </w:r>
        </w:smartTag>
      </w:smartTag>
      <w:r w:rsidR="00614E08" w:rsidRPr="00805B32">
        <w:rPr>
          <w:lang w:val="en-US"/>
        </w:rPr>
        <w:t>.</w:t>
      </w:r>
    </w:p>
    <w:p w:rsidR="00510723" w:rsidRDefault="00510723" w:rsidP="00510723">
      <w:pPr>
        <w:rPr>
          <w:lang w:val="en-US"/>
        </w:rPr>
      </w:pPr>
    </w:p>
    <w:p w:rsidR="00510723" w:rsidRPr="00660C9C" w:rsidRDefault="00510723" w:rsidP="00510723">
      <w:pPr>
        <w:rPr>
          <w:i/>
          <w:lang w:val="en-US"/>
        </w:rPr>
      </w:pPr>
      <w:r w:rsidRPr="00660C9C">
        <w:rPr>
          <w:i/>
          <w:lang w:val="en-US"/>
        </w:rPr>
        <w:t>Friction coefficient measurements</w:t>
      </w:r>
    </w:p>
    <w:p w:rsidR="00510723" w:rsidRDefault="00510723" w:rsidP="00510723">
      <w:pPr>
        <w:rPr>
          <w:lang w:val="en-US"/>
        </w:rPr>
      </w:pPr>
    </w:p>
    <w:p w:rsidR="001522BE" w:rsidRDefault="00510723" w:rsidP="001522BE">
      <w:pPr>
        <w:rPr>
          <w:lang w:val="en-US"/>
        </w:rPr>
      </w:pPr>
      <w:r>
        <w:rPr>
          <w:lang w:val="en-US"/>
        </w:rPr>
        <w:t xml:space="preserve">Friction coefficient measurements were made using a hand-pushed </w:t>
      </w:r>
      <w:proofErr w:type="spellStart"/>
      <w:r>
        <w:rPr>
          <w:lang w:val="en-US"/>
        </w:rPr>
        <w:t>tribometer</w:t>
      </w:r>
      <w:proofErr w:type="spellEnd"/>
      <w:r>
        <w:rPr>
          <w:lang w:val="en-US"/>
        </w:rPr>
        <w:t>.</w:t>
      </w:r>
      <w:r w:rsidR="001522BE" w:rsidRPr="001522BE">
        <w:rPr>
          <w:lang w:val="en-US"/>
        </w:rPr>
        <w:t xml:space="preserve"> </w:t>
      </w:r>
      <w:r w:rsidR="001522BE">
        <w:rPr>
          <w:lang w:val="en-US"/>
        </w:rPr>
        <w:t xml:space="preserve"> The basic operating principle of </w:t>
      </w:r>
      <w:r w:rsidR="00C10DBC">
        <w:rPr>
          <w:lang w:val="en-US"/>
        </w:rPr>
        <w:t>this device</w:t>
      </w:r>
      <w:r w:rsidR="00322AC5">
        <w:rPr>
          <w:rStyle w:val="FootnoteReference"/>
          <w:lang w:val="en-US"/>
        </w:rPr>
        <w:footnoteReference w:id="21"/>
      </w:r>
      <w:r w:rsidR="00C10DBC">
        <w:rPr>
          <w:lang w:val="en-US"/>
        </w:rPr>
        <w:t xml:space="preserve"> </w:t>
      </w:r>
      <w:r w:rsidR="001522BE">
        <w:rPr>
          <w:lang w:val="en-US"/>
        </w:rPr>
        <w:t>is to progressively increase braking torque on the measuring wheel until slip occurs between the wheel and rail.  The coefficient of friction is then calculated based on the peak torque measured just prior to the onset of slip</w:t>
      </w:r>
      <w:r w:rsidR="00322AC5">
        <w:rPr>
          <w:lang w:val="en-US"/>
        </w:rPr>
        <w:t>.</w:t>
      </w:r>
    </w:p>
    <w:p w:rsidR="00510723" w:rsidRDefault="00510723" w:rsidP="00510723">
      <w:pPr>
        <w:rPr>
          <w:lang w:val="en-US"/>
        </w:rPr>
      </w:pPr>
    </w:p>
    <w:p w:rsidR="00510723" w:rsidRDefault="00127404" w:rsidP="00510723">
      <w:pPr>
        <w:rPr>
          <w:lang w:val="en-US"/>
        </w:rPr>
      </w:pPr>
      <w:r>
        <w:rPr>
          <w:noProof/>
        </w:rPr>
        <w:drawing>
          <wp:inline distT="0" distB="0" distL="0" distR="0">
            <wp:extent cx="5353050" cy="3552825"/>
            <wp:effectExtent l="0" t="0" r="0" b="0"/>
            <wp:docPr id="6" name="Picture 6" descr="Photograph of a hand-pushed tribometer used for coefficient of friction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a hand-pushed tribometer used for coefficient of friction measure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0" cy="3552825"/>
                    </a:xfrm>
                    <a:prstGeom prst="rect">
                      <a:avLst/>
                    </a:prstGeom>
                    <a:noFill/>
                    <a:ln>
                      <a:noFill/>
                    </a:ln>
                  </pic:spPr>
                </pic:pic>
              </a:graphicData>
            </a:graphic>
          </wp:inline>
        </w:drawing>
      </w:r>
    </w:p>
    <w:p w:rsidR="00510723" w:rsidRDefault="00510723" w:rsidP="00510723">
      <w:pPr>
        <w:pStyle w:val="Caption"/>
        <w:rPr>
          <w:lang w:val="en-US"/>
        </w:rPr>
      </w:pPr>
      <w:r>
        <w:t xml:space="preserve">Figure </w:t>
      </w:r>
      <w:r>
        <w:fldChar w:fldCharType="begin"/>
      </w:r>
      <w:r>
        <w:instrText xml:space="preserve"> SEQ Figure \* ARABIC </w:instrText>
      </w:r>
      <w:r>
        <w:fldChar w:fldCharType="separate"/>
      </w:r>
      <w:r w:rsidR="00482699">
        <w:rPr>
          <w:noProof/>
        </w:rPr>
        <w:t>7</w:t>
      </w:r>
      <w:r>
        <w:fldChar w:fldCharType="end"/>
      </w:r>
      <w:r>
        <w:t xml:space="preserve"> - Hand-pushed </w:t>
      </w:r>
      <w:proofErr w:type="spellStart"/>
      <w:r>
        <w:t>tribometer</w:t>
      </w:r>
      <w:proofErr w:type="spellEnd"/>
      <w:r>
        <w:t xml:space="preserve"> used for coefficient of friction measurements</w:t>
      </w:r>
    </w:p>
    <w:p w:rsidR="00510723" w:rsidRDefault="00510723" w:rsidP="00510723">
      <w:pPr>
        <w:rPr>
          <w:lang w:val="en-US"/>
        </w:rPr>
      </w:pPr>
    </w:p>
    <w:p w:rsidR="00510723" w:rsidRDefault="00510723" w:rsidP="00510723">
      <w:pPr>
        <w:rPr>
          <w:lang w:val="en-US"/>
        </w:rPr>
      </w:pPr>
      <w:r>
        <w:rPr>
          <w:lang w:val="en-US"/>
        </w:rPr>
        <w:t>Friction coefficient measurements were taken in dry and simulated wet conditions at four locations at Site 1 and two at Site 2.  At Site 1, friction coefficient measurements were taken on the top (running surface) and gauge corner</w:t>
      </w:r>
      <w:r w:rsidR="00C948C6">
        <w:rPr>
          <w:rStyle w:val="FootnoteReference"/>
          <w:lang w:val="en-US"/>
        </w:rPr>
        <w:footnoteReference w:id="22"/>
      </w:r>
      <w:r>
        <w:rPr>
          <w:lang w:val="en-US"/>
        </w:rPr>
        <w:t xml:space="preserve"> of each rail.  At Site 2, visual inspection suggested limited contact in the gauge corner region and the friction measurements were limited to the top of each rail.</w:t>
      </w:r>
    </w:p>
    <w:p w:rsidR="00510723" w:rsidRDefault="00510723" w:rsidP="00510723">
      <w:pPr>
        <w:rPr>
          <w:lang w:val="en-US"/>
        </w:rPr>
      </w:pPr>
    </w:p>
    <w:p w:rsidR="00510723" w:rsidRDefault="00510723" w:rsidP="00510723">
      <w:pPr>
        <w:rPr>
          <w:lang w:val="en-US"/>
        </w:rPr>
      </w:pPr>
      <w:r>
        <w:rPr>
          <w:lang w:val="en-US"/>
        </w:rPr>
        <w:t>The average friction coefficient measured at Site 1 for both rails under a dry (untouched) condition was found to range between 0.36 and 0.43 (</w:t>
      </w:r>
      <w:r w:rsidR="00D4438C">
        <w:rPr>
          <w:lang w:val="en-US"/>
        </w:rPr>
        <w:t xml:space="preserve">arithmetic </w:t>
      </w:r>
      <w:r>
        <w:rPr>
          <w:lang w:val="en-US"/>
        </w:rPr>
        <w:t>mean 0.38) on the top of the rail and between 0.26 and 0.46 (a</w:t>
      </w:r>
      <w:r w:rsidR="00D4438C">
        <w:rPr>
          <w:lang w:val="en-US"/>
        </w:rPr>
        <w:t>rithmetic mean</w:t>
      </w:r>
      <w:r>
        <w:rPr>
          <w:lang w:val="en-US"/>
        </w:rPr>
        <w:t xml:space="preserve"> 0.35) on the gauge corner.</w:t>
      </w:r>
    </w:p>
    <w:p w:rsidR="00510723" w:rsidRDefault="00510723" w:rsidP="00510723">
      <w:pPr>
        <w:rPr>
          <w:lang w:val="en-US"/>
        </w:rPr>
      </w:pPr>
    </w:p>
    <w:p w:rsidR="00510723" w:rsidRDefault="00510723" w:rsidP="00510723">
      <w:pPr>
        <w:rPr>
          <w:lang w:val="en-US"/>
        </w:rPr>
      </w:pPr>
      <w:r>
        <w:rPr>
          <w:lang w:val="en-US"/>
        </w:rPr>
        <w:t>Only a moderate reduction in average friction coefficient was achieved under simulated wet</w:t>
      </w:r>
      <w:r w:rsidR="00BD2030">
        <w:rPr>
          <w:lang w:val="en-US"/>
        </w:rPr>
        <w:t>-</w:t>
      </w:r>
      <w:r>
        <w:rPr>
          <w:lang w:val="en-US"/>
        </w:rPr>
        <w:t>rail conditions.  The average measured friction coefficient after water was applied to the rail ranged between 0.29 and 0.39 (</w:t>
      </w:r>
      <w:r w:rsidR="00D4438C">
        <w:rPr>
          <w:lang w:val="en-US"/>
        </w:rPr>
        <w:t xml:space="preserve">arithmetic </w:t>
      </w:r>
      <w:r>
        <w:rPr>
          <w:lang w:val="en-US"/>
        </w:rPr>
        <w:t>mean 0.33) on the top of the rail and between 0.26 and 0.44 (</w:t>
      </w:r>
      <w:r w:rsidR="00D4438C">
        <w:rPr>
          <w:lang w:val="en-US"/>
        </w:rPr>
        <w:t xml:space="preserve">arithmetic </w:t>
      </w:r>
      <w:r>
        <w:rPr>
          <w:lang w:val="en-US"/>
        </w:rPr>
        <w:t>mean 0.33) on the gauge corner.</w:t>
      </w:r>
    </w:p>
    <w:p w:rsidR="00510723" w:rsidRDefault="00510723" w:rsidP="00510723">
      <w:pPr>
        <w:rPr>
          <w:lang w:val="en-US"/>
        </w:rPr>
      </w:pPr>
    </w:p>
    <w:p w:rsidR="001522BE" w:rsidRDefault="00510723" w:rsidP="00510723">
      <w:pPr>
        <w:rPr>
          <w:lang w:val="en-US"/>
        </w:rPr>
      </w:pPr>
      <w:r>
        <w:rPr>
          <w:lang w:val="en-US"/>
        </w:rPr>
        <w:t>Measurements taken at Site 2 showed that under relatively dry conditions the friction coefficient was quite constant, ranging between 0.48 and 0.50 (</w:t>
      </w:r>
      <w:r w:rsidR="00D4438C">
        <w:rPr>
          <w:lang w:val="en-US"/>
        </w:rPr>
        <w:t xml:space="preserve">arithmetic </w:t>
      </w:r>
      <w:r>
        <w:rPr>
          <w:lang w:val="en-US"/>
        </w:rPr>
        <w:t>mean 0.50) on the top of the rail.  The friction coefficient after water was applied to the running surface ranged between 0.32 and 0.40 (</w:t>
      </w:r>
      <w:r w:rsidR="00D4438C">
        <w:rPr>
          <w:lang w:val="en-US"/>
        </w:rPr>
        <w:t xml:space="preserve">arithmetic </w:t>
      </w:r>
      <w:r>
        <w:rPr>
          <w:lang w:val="en-US"/>
        </w:rPr>
        <w:t>mean 0.36).</w:t>
      </w:r>
    </w:p>
    <w:p w:rsidR="00510723" w:rsidRDefault="00510723" w:rsidP="00510723">
      <w:pPr>
        <w:rPr>
          <w:lang w:val="en-US"/>
        </w:rPr>
      </w:pPr>
    </w:p>
    <w:p w:rsidR="00510723" w:rsidRDefault="00510723" w:rsidP="00510723">
      <w:pPr>
        <w:rPr>
          <w:lang w:val="en-US"/>
        </w:rPr>
      </w:pPr>
      <w:r>
        <w:rPr>
          <w:lang w:val="en-US"/>
        </w:rPr>
        <w:t xml:space="preserve">The coefficient of friction measurements taken at Sites 1 and 2 were considered by </w:t>
      </w:r>
      <w:smartTag w:uri="urn:schemas-microsoft-com:office:smarttags" w:element="stockticker">
        <w:r>
          <w:rPr>
            <w:lang w:val="en-US"/>
          </w:rPr>
          <w:t>IRT</w:t>
        </w:r>
      </w:smartTag>
      <w:r>
        <w:rPr>
          <w:lang w:val="en-US"/>
        </w:rPr>
        <w:t xml:space="preserve"> to be relatively typical for railway operations.  The friction results were also compared with other testing done on the network following overrun events.  For friction under simulated wet conditions, the mean at Site 1 was found to be the same as the previous average of network measurements and Site 2 results were slightly above the average (see Figure</w:t>
      </w:r>
      <w:r w:rsidR="00C10DBC">
        <w:rPr>
          <w:lang w:val="en-US"/>
        </w:rPr>
        <w:t xml:space="preserve"> </w:t>
      </w:r>
      <w:r w:rsidR="00BD2030">
        <w:rPr>
          <w:lang w:val="en-US"/>
        </w:rPr>
        <w:t>8</w:t>
      </w:r>
      <w:r>
        <w:rPr>
          <w:lang w:val="en-US"/>
        </w:rPr>
        <w:t>).</w:t>
      </w:r>
    </w:p>
    <w:p w:rsidR="00510723" w:rsidRDefault="00510723" w:rsidP="00510723">
      <w:pPr>
        <w:rPr>
          <w:lang w:val="en-US"/>
        </w:rPr>
      </w:pPr>
    </w:p>
    <w:p w:rsidR="00510723" w:rsidRDefault="00127404" w:rsidP="00510723">
      <w:pPr>
        <w:rPr>
          <w:lang w:val="en-US"/>
        </w:rPr>
      </w:pPr>
      <w:r>
        <w:rPr>
          <w:noProof/>
        </w:rPr>
        <w:drawing>
          <wp:inline distT="0" distB="0" distL="0" distR="0">
            <wp:extent cx="5276850" cy="3305175"/>
            <wp:effectExtent l="0" t="0" r="0" b="0"/>
            <wp:docPr id="7" name="Picture 7" descr="Graph of a comparison of Ormond with previous network measurements (simulated we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 of a comparison of Ormond with previous network measurements (simulated wet conditi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rsidR="00510723" w:rsidRDefault="00510723" w:rsidP="00510723">
      <w:pPr>
        <w:pStyle w:val="Caption"/>
        <w:rPr>
          <w:lang w:val="en-US"/>
        </w:rPr>
      </w:pPr>
      <w:r>
        <w:t xml:space="preserve">Figure </w:t>
      </w:r>
      <w:r>
        <w:fldChar w:fldCharType="begin"/>
      </w:r>
      <w:r>
        <w:instrText xml:space="preserve"> SEQ Figure \* ARABIC </w:instrText>
      </w:r>
      <w:r>
        <w:fldChar w:fldCharType="separate"/>
      </w:r>
      <w:r w:rsidR="00482699">
        <w:rPr>
          <w:noProof/>
        </w:rPr>
        <w:t>8</w:t>
      </w:r>
      <w:r>
        <w:fldChar w:fldCharType="end"/>
      </w:r>
      <w:r>
        <w:t xml:space="preserve"> - Comparison of Ormond</w:t>
      </w:r>
      <w:r w:rsidR="00975042">
        <w:t xml:space="preserve"> with</w:t>
      </w:r>
      <w:r>
        <w:t xml:space="preserve"> previous network measurements</w:t>
      </w:r>
      <w:r w:rsidR="00975042">
        <w:t xml:space="preserve"> (simulated wet conditions)</w:t>
      </w:r>
    </w:p>
    <w:p w:rsidR="00A810D5" w:rsidRDefault="00317983" w:rsidP="00510723">
      <w:pPr>
        <w:rPr>
          <w:i/>
          <w:lang w:val="en-US"/>
        </w:rPr>
      </w:pPr>
      <w:r>
        <w:rPr>
          <w:i/>
          <w:lang w:val="en-US"/>
        </w:rPr>
        <w:br w:type="page"/>
      </w:r>
    </w:p>
    <w:p w:rsidR="00510723" w:rsidRPr="00660C9C" w:rsidRDefault="00510723" w:rsidP="00510723">
      <w:pPr>
        <w:rPr>
          <w:i/>
          <w:lang w:val="en-US"/>
        </w:rPr>
      </w:pPr>
      <w:r w:rsidRPr="00660C9C">
        <w:rPr>
          <w:i/>
          <w:lang w:val="en-US"/>
        </w:rPr>
        <w:lastRenderedPageBreak/>
        <w:t xml:space="preserve">Interpreting </w:t>
      </w:r>
      <w:proofErr w:type="spellStart"/>
      <w:r w:rsidRPr="00660C9C">
        <w:rPr>
          <w:i/>
          <w:lang w:val="en-US"/>
        </w:rPr>
        <w:t>tribometer</w:t>
      </w:r>
      <w:proofErr w:type="spellEnd"/>
      <w:r w:rsidRPr="00660C9C">
        <w:rPr>
          <w:i/>
          <w:lang w:val="en-US"/>
        </w:rPr>
        <w:t xml:space="preserve"> results</w:t>
      </w:r>
    </w:p>
    <w:p w:rsidR="00510723" w:rsidRDefault="00510723" w:rsidP="00510723">
      <w:pPr>
        <w:rPr>
          <w:lang w:val="en-US"/>
        </w:rPr>
      </w:pPr>
    </w:p>
    <w:p w:rsidR="00510723" w:rsidRDefault="00510723" w:rsidP="00510723">
      <w:pPr>
        <w:rPr>
          <w:lang w:val="en-US"/>
        </w:rPr>
      </w:pPr>
      <w:r>
        <w:rPr>
          <w:lang w:val="en-US"/>
        </w:rPr>
        <w:t>The</w:t>
      </w:r>
      <w:r w:rsidRPr="001A7BE8">
        <w:rPr>
          <w:lang w:val="en-US"/>
        </w:rPr>
        <w:t xml:space="preserve"> measured coefficients</w:t>
      </w:r>
      <w:r>
        <w:rPr>
          <w:lang w:val="en-US"/>
        </w:rPr>
        <w:t xml:space="preserve"> of friction</w:t>
      </w:r>
      <w:r w:rsidRPr="001A7BE8">
        <w:rPr>
          <w:lang w:val="en-US"/>
        </w:rPr>
        <w:t xml:space="preserve"> </w:t>
      </w:r>
      <w:r>
        <w:rPr>
          <w:lang w:val="en-US"/>
        </w:rPr>
        <w:t xml:space="preserve">are unlikely to fully </w:t>
      </w:r>
      <w:r w:rsidRPr="001A7BE8">
        <w:rPr>
          <w:lang w:val="en-US"/>
        </w:rPr>
        <w:t xml:space="preserve">reflect the actual </w:t>
      </w:r>
      <w:r>
        <w:rPr>
          <w:lang w:val="en-US"/>
        </w:rPr>
        <w:t>coefficients</w:t>
      </w:r>
      <w:r w:rsidRPr="001A7BE8">
        <w:rPr>
          <w:lang w:val="en-US"/>
        </w:rPr>
        <w:t xml:space="preserve"> at the time of the incident</w:t>
      </w:r>
      <w:r>
        <w:rPr>
          <w:lang w:val="en-US"/>
        </w:rPr>
        <w:t xml:space="preserve"> due to changes in environmental and rail</w:t>
      </w:r>
      <w:r w:rsidR="00BD2030">
        <w:rPr>
          <w:lang w:val="en-US"/>
        </w:rPr>
        <w:t xml:space="preserve"> </w:t>
      </w:r>
      <w:r>
        <w:rPr>
          <w:lang w:val="en-US"/>
        </w:rPr>
        <w:t xml:space="preserve">head conditions.  </w:t>
      </w:r>
      <w:r w:rsidR="001522BE">
        <w:rPr>
          <w:lang w:val="en-US"/>
        </w:rPr>
        <w:t>Even</w:t>
      </w:r>
      <w:r w:rsidR="00082FC3">
        <w:rPr>
          <w:lang w:val="en-US"/>
        </w:rPr>
        <w:t xml:space="preserve"> </w:t>
      </w:r>
      <w:r w:rsidR="001522BE">
        <w:rPr>
          <w:lang w:val="en-US"/>
        </w:rPr>
        <w:t xml:space="preserve">though </w:t>
      </w:r>
      <w:r w:rsidRPr="001A7BE8">
        <w:rPr>
          <w:lang w:val="en-US"/>
        </w:rPr>
        <w:t xml:space="preserve">measurements </w:t>
      </w:r>
      <w:r>
        <w:rPr>
          <w:lang w:val="en-US"/>
        </w:rPr>
        <w:t xml:space="preserve">at Site 1 </w:t>
      </w:r>
      <w:r w:rsidRPr="001A7BE8">
        <w:rPr>
          <w:lang w:val="en-US"/>
        </w:rPr>
        <w:t>were taken on the morning of the incident</w:t>
      </w:r>
      <w:r w:rsidR="001522BE">
        <w:rPr>
          <w:lang w:val="en-US"/>
        </w:rPr>
        <w:t xml:space="preserve">, </w:t>
      </w:r>
      <w:r>
        <w:rPr>
          <w:lang w:val="en-US"/>
        </w:rPr>
        <w:t>at a minimum</w:t>
      </w:r>
      <w:r w:rsidR="001522BE">
        <w:rPr>
          <w:lang w:val="en-US"/>
        </w:rPr>
        <w:t xml:space="preserve"> the rail</w:t>
      </w:r>
      <w:r w:rsidR="00BD2030">
        <w:rPr>
          <w:lang w:val="en-US"/>
        </w:rPr>
        <w:t xml:space="preserve"> </w:t>
      </w:r>
      <w:r w:rsidR="001522BE">
        <w:rPr>
          <w:lang w:val="en-US"/>
        </w:rPr>
        <w:t xml:space="preserve">head surface conditions would </w:t>
      </w:r>
      <w:r>
        <w:rPr>
          <w:lang w:val="en-US"/>
        </w:rPr>
        <w:t xml:space="preserve">have been affected by the </w:t>
      </w:r>
      <w:r w:rsidRPr="001A7BE8">
        <w:rPr>
          <w:lang w:val="en-US"/>
        </w:rPr>
        <w:t>passage of the train</w:t>
      </w:r>
      <w:r w:rsidR="001522BE">
        <w:rPr>
          <w:lang w:val="en-US"/>
        </w:rPr>
        <w:t xml:space="preserve"> involved in the incident</w:t>
      </w:r>
      <w:r>
        <w:rPr>
          <w:lang w:val="en-US"/>
        </w:rPr>
        <w:t>.</w:t>
      </w:r>
    </w:p>
    <w:p w:rsidR="001D5366" w:rsidRDefault="001D5366" w:rsidP="00510723">
      <w:pPr>
        <w:rPr>
          <w:lang w:val="en-US"/>
        </w:rPr>
      </w:pPr>
    </w:p>
    <w:p w:rsidR="00510723" w:rsidRDefault="00510723" w:rsidP="00510723">
      <w:pPr>
        <w:rPr>
          <w:lang w:val="en-US"/>
        </w:rPr>
      </w:pPr>
      <w:r>
        <w:rPr>
          <w:lang w:val="en-US"/>
        </w:rPr>
        <w:t xml:space="preserve">Coefficient of friction measurements using this method also differ </w:t>
      </w:r>
      <w:r w:rsidR="00902F90">
        <w:rPr>
          <w:lang w:val="en-US"/>
        </w:rPr>
        <w:t>from</w:t>
      </w:r>
      <w:r>
        <w:rPr>
          <w:lang w:val="en-US"/>
        </w:rPr>
        <w:t xml:space="preserve"> adhesion at the wheel-rail interface for a number of reasons.  </w:t>
      </w:r>
      <w:smartTag w:uri="urn:schemas-microsoft-com:office:smarttags" w:element="stockticker">
        <w:r>
          <w:rPr>
            <w:lang w:val="en-US"/>
          </w:rPr>
          <w:t>IRT</w:t>
        </w:r>
      </w:smartTag>
      <w:r>
        <w:rPr>
          <w:lang w:val="en-US"/>
        </w:rPr>
        <w:t xml:space="preserve"> commented that the friction values measured by the </w:t>
      </w:r>
      <w:proofErr w:type="spellStart"/>
      <w:r>
        <w:rPr>
          <w:lang w:val="en-US"/>
        </w:rPr>
        <w:t>tribometer</w:t>
      </w:r>
      <w:proofErr w:type="spellEnd"/>
      <w:r>
        <w:rPr>
          <w:lang w:val="en-US"/>
        </w:rPr>
        <w:t xml:space="preserve"> represent the maximum (saturation) adhesion limit present between the measurement wheel and the rail surface under low speed, longitudinal creep conditions</w:t>
      </w:r>
      <w:r w:rsidR="00082FC3">
        <w:rPr>
          <w:lang w:val="en-US"/>
        </w:rPr>
        <w:t>,</w:t>
      </w:r>
      <w:r w:rsidRPr="00DE6DAE">
        <w:rPr>
          <w:lang w:val="en-US"/>
        </w:rPr>
        <w:t xml:space="preserve"> </w:t>
      </w:r>
      <w:r>
        <w:rPr>
          <w:lang w:val="en-US"/>
        </w:rPr>
        <w:t xml:space="preserve">and portable </w:t>
      </w:r>
      <w:proofErr w:type="spellStart"/>
      <w:r>
        <w:rPr>
          <w:lang w:val="en-US"/>
        </w:rPr>
        <w:t>tribometers</w:t>
      </w:r>
      <w:proofErr w:type="spellEnd"/>
      <w:r>
        <w:rPr>
          <w:lang w:val="en-US"/>
        </w:rPr>
        <w:t xml:space="preserve"> invariably read high.  </w:t>
      </w:r>
      <w:smartTag w:uri="urn:schemas-microsoft-com:office:smarttags" w:element="stockticker">
        <w:r>
          <w:rPr>
            <w:lang w:val="en-US"/>
          </w:rPr>
          <w:t>IRT</w:t>
        </w:r>
      </w:smartTag>
      <w:r>
        <w:rPr>
          <w:lang w:val="en-US"/>
        </w:rPr>
        <w:t xml:space="preserve"> also commented that actual conditions at the </w:t>
      </w:r>
      <w:r w:rsidR="00BD2030">
        <w:rPr>
          <w:lang w:val="en-US"/>
        </w:rPr>
        <w:t>wheel-</w:t>
      </w:r>
      <w:r>
        <w:rPr>
          <w:lang w:val="en-US"/>
        </w:rPr>
        <w:t xml:space="preserve">rail interface will vary due to train speed, </w:t>
      </w:r>
      <w:r w:rsidR="00BD2030">
        <w:rPr>
          <w:lang w:val="en-US"/>
        </w:rPr>
        <w:t xml:space="preserve">the </w:t>
      </w:r>
      <w:r>
        <w:rPr>
          <w:lang w:val="en-US"/>
        </w:rPr>
        <w:t>contact patch and creep characteristics.</w:t>
      </w:r>
    </w:p>
    <w:p w:rsidR="00510723" w:rsidRDefault="00510723" w:rsidP="00510723">
      <w:pPr>
        <w:rPr>
          <w:lang w:val="en-US"/>
        </w:rPr>
      </w:pPr>
    </w:p>
    <w:p w:rsidR="00510723" w:rsidRDefault="00510723" w:rsidP="00510723">
      <w:pPr>
        <w:rPr>
          <w:lang w:val="en-US"/>
        </w:rPr>
      </w:pPr>
      <w:smartTag w:uri="urn:schemas-microsoft-com:office:smarttags" w:element="stockticker">
        <w:r>
          <w:rPr>
            <w:lang w:val="en-US"/>
          </w:rPr>
          <w:t>IRT</w:t>
        </w:r>
      </w:smartTag>
      <w:r>
        <w:rPr>
          <w:lang w:val="en-US"/>
        </w:rPr>
        <w:t xml:space="preserve"> commented that the friction as measured by train on-board systems</w:t>
      </w:r>
      <w:r w:rsidR="00975042">
        <w:rPr>
          <w:lang w:val="en-US"/>
        </w:rPr>
        <w:t xml:space="preserve"> may</w:t>
      </w:r>
      <w:r>
        <w:rPr>
          <w:lang w:val="en-US"/>
        </w:rPr>
        <w:t xml:space="preserve"> not correlate well with </w:t>
      </w:r>
      <w:proofErr w:type="spellStart"/>
      <w:r>
        <w:rPr>
          <w:lang w:val="en-US"/>
        </w:rPr>
        <w:t>tribometer</w:t>
      </w:r>
      <w:proofErr w:type="spellEnd"/>
      <w:r>
        <w:rPr>
          <w:lang w:val="en-US"/>
        </w:rPr>
        <w:t xml:space="preserve"> measurements unless the slope of the friction-creep relationship is zero (neutral friction) when operating above the </w:t>
      </w:r>
      <w:r w:rsidRPr="00317983">
        <w:rPr>
          <w:lang w:val="en-US"/>
        </w:rPr>
        <w:t>saturation-full slip</w:t>
      </w:r>
      <w:r w:rsidRPr="00634262">
        <w:rPr>
          <w:lang w:val="en-US"/>
        </w:rPr>
        <w:t xml:space="preserve"> point</w:t>
      </w:r>
      <w:r>
        <w:rPr>
          <w:lang w:val="en-US"/>
        </w:rPr>
        <w:t xml:space="preserve"> (see Figure </w:t>
      </w:r>
      <w:r w:rsidR="00BD2030">
        <w:rPr>
          <w:lang w:val="en-US"/>
        </w:rPr>
        <w:t>9</w:t>
      </w:r>
      <w:r>
        <w:rPr>
          <w:lang w:val="en-US"/>
        </w:rPr>
        <w:t>).</w:t>
      </w:r>
      <w:r w:rsidRPr="007470A0">
        <w:rPr>
          <w:lang w:val="en-US"/>
        </w:rPr>
        <w:t xml:space="preserve"> </w:t>
      </w:r>
      <w:r>
        <w:rPr>
          <w:lang w:val="en-US"/>
        </w:rPr>
        <w:t xml:space="preserve"> Various contaminants and environmental conditions can alter the friction-creep relationship.  For example, a negative slope will result in a </w:t>
      </w:r>
      <w:r w:rsidR="00902F90">
        <w:rPr>
          <w:lang w:val="en-US"/>
        </w:rPr>
        <w:t xml:space="preserve">reduction </w:t>
      </w:r>
      <w:r>
        <w:rPr>
          <w:lang w:val="en-US"/>
        </w:rPr>
        <w:t xml:space="preserve">in adhesion with increasing creep past the saturation point.  The </w:t>
      </w:r>
      <w:proofErr w:type="spellStart"/>
      <w:r>
        <w:rPr>
          <w:lang w:val="en-US"/>
        </w:rPr>
        <w:t>tribometer</w:t>
      </w:r>
      <w:proofErr w:type="spellEnd"/>
      <w:r>
        <w:rPr>
          <w:lang w:val="en-US"/>
        </w:rPr>
        <w:t xml:space="preserve"> does not record the </w:t>
      </w:r>
      <w:r w:rsidR="00082FC3">
        <w:rPr>
          <w:lang w:val="en-US"/>
        </w:rPr>
        <w:t xml:space="preserve">level of friction </w:t>
      </w:r>
      <w:r w:rsidRPr="006A018D">
        <w:rPr>
          <w:lang w:val="en-US"/>
        </w:rPr>
        <w:t>either side of</w:t>
      </w:r>
      <w:r>
        <w:rPr>
          <w:lang w:val="en-US"/>
        </w:rPr>
        <w:t xml:space="preserve"> saturation.</w:t>
      </w:r>
    </w:p>
    <w:p w:rsidR="006A018D" w:rsidRDefault="006A018D" w:rsidP="00510723">
      <w:pPr>
        <w:rPr>
          <w:lang w:val="en-US"/>
        </w:rPr>
      </w:pPr>
    </w:p>
    <w:p w:rsidR="00510723" w:rsidRDefault="00127404" w:rsidP="00510723">
      <w:pPr>
        <w:rPr>
          <w:lang w:val="en-US"/>
        </w:rPr>
      </w:pPr>
      <w:r>
        <w:rPr>
          <w:noProof/>
        </w:rPr>
        <w:drawing>
          <wp:inline distT="0" distB="0" distL="0" distR="0">
            <wp:extent cx="5391150" cy="3714750"/>
            <wp:effectExtent l="0" t="0" r="0" b="0"/>
            <wp:docPr id="8" name="Picture 8" descr="Diagram of the relationship between friction (expressed as tractive force) and wheel cr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the relationship between friction (expressed as tractive force) and wheel cree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3714750"/>
                    </a:xfrm>
                    <a:prstGeom prst="rect">
                      <a:avLst/>
                    </a:prstGeom>
                    <a:noFill/>
                    <a:ln>
                      <a:noFill/>
                    </a:ln>
                  </pic:spPr>
                </pic:pic>
              </a:graphicData>
            </a:graphic>
          </wp:inline>
        </w:drawing>
      </w:r>
    </w:p>
    <w:p w:rsidR="00510723" w:rsidRDefault="00510723" w:rsidP="00510723">
      <w:pPr>
        <w:pStyle w:val="Caption"/>
      </w:pPr>
      <w:r>
        <w:t xml:space="preserve">Figure </w:t>
      </w:r>
      <w:r>
        <w:fldChar w:fldCharType="begin"/>
      </w:r>
      <w:r>
        <w:instrText xml:space="preserve"> SEQ Figure \* ARABIC </w:instrText>
      </w:r>
      <w:r>
        <w:fldChar w:fldCharType="separate"/>
      </w:r>
      <w:r w:rsidR="00482699">
        <w:rPr>
          <w:noProof/>
        </w:rPr>
        <w:t>9</w:t>
      </w:r>
      <w:r>
        <w:fldChar w:fldCharType="end"/>
      </w:r>
      <w:r>
        <w:t xml:space="preserve"> – The</w:t>
      </w:r>
      <w:r w:rsidR="00647E6D">
        <w:t xml:space="preserve"> relationship between friction (expressed as tractive force)</w:t>
      </w:r>
      <w:r>
        <w:t xml:space="preserve"> </w:t>
      </w:r>
      <w:r w:rsidR="00647E6D">
        <w:t xml:space="preserve">and wheel </w:t>
      </w:r>
      <w:r>
        <w:t>creep</w:t>
      </w:r>
      <w:r>
        <w:rPr>
          <w:rStyle w:val="FootnoteReference"/>
        </w:rPr>
        <w:footnoteReference w:id="23"/>
      </w:r>
    </w:p>
    <w:p w:rsidR="00082FC3" w:rsidRPr="00082FC3" w:rsidRDefault="00082FC3" w:rsidP="00082FC3"/>
    <w:p w:rsidR="009F5FBC" w:rsidRPr="00FC1F0B" w:rsidRDefault="006A018D" w:rsidP="00FC1F0B">
      <w:r>
        <w:rPr>
          <w:lang w:val="en-US"/>
        </w:rPr>
        <w:br w:type="page"/>
      </w:r>
    </w:p>
    <w:p w:rsidR="00510723" w:rsidRDefault="00510723" w:rsidP="00510723">
      <w:pPr>
        <w:rPr>
          <w:lang w:val="en-US"/>
        </w:rPr>
      </w:pPr>
      <w:r>
        <w:rPr>
          <w:lang w:val="en-US"/>
        </w:rPr>
        <w:lastRenderedPageBreak/>
        <w:t xml:space="preserve">It is also known that as the speed of a train increases, the ‘static’ or low speed friction (as measured by a </w:t>
      </w:r>
      <w:proofErr w:type="spellStart"/>
      <w:r>
        <w:rPr>
          <w:lang w:val="en-US"/>
        </w:rPr>
        <w:t>tribometer</w:t>
      </w:r>
      <w:proofErr w:type="spellEnd"/>
      <w:r>
        <w:rPr>
          <w:lang w:val="en-US"/>
        </w:rPr>
        <w:t xml:space="preserve">) will not be available at the wheel-rail interface.  </w:t>
      </w:r>
      <w:smartTag w:uri="urn:schemas-microsoft-com:office:smarttags" w:element="stockticker">
        <w:r>
          <w:rPr>
            <w:lang w:val="en-US"/>
          </w:rPr>
          <w:t>IRT</w:t>
        </w:r>
      </w:smartTag>
      <w:r>
        <w:rPr>
          <w:lang w:val="en-US"/>
        </w:rPr>
        <w:t xml:space="preserve"> estimated</w:t>
      </w:r>
      <w:r>
        <w:rPr>
          <w:rStyle w:val="FootnoteReference"/>
          <w:lang w:val="en-US"/>
        </w:rPr>
        <w:footnoteReference w:id="24"/>
      </w:r>
      <w:r>
        <w:rPr>
          <w:lang w:val="en-US"/>
        </w:rPr>
        <w:t xml:space="preserve"> that the friction at both sites would be reduced by about </w:t>
      </w:r>
      <w:r w:rsidR="006A018D">
        <w:rPr>
          <w:lang w:val="en-US"/>
        </w:rPr>
        <w:t xml:space="preserve">one third </w:t>
      </w:r>
      <w:r>
        <w:rPr>
          <w:lang w:val="en-US"/>
        </w:rPr>
        <w:t>at a train speed of 80 km/h.</w:t>
      </w:r>
      <w:r w:rsidRPr="00D27EED">
        <w:rPr>
          <w:lang w:val="en-US"/>
        </w:rPr>
        <w:t xml:space="preserve"> </w:t>
      </w:r>
      <w:r>
        <w:rPr>
          <w:lang w:val="en-US"/>
        </w:rPr>
        <w:t xml:space="preserve"> Given the speed</w:t>
      </w:r>
      <w:r w:rsidR="00634262">
        <w:rPr>
          <w:lang w:val="en-US"/>
        </w:rPr>
        <w:t>-</w:t>
      </w:r>
      <w:r>
        <w:rPr>
          <w:lang w:val="en-US"/>
        </w:rPr>
        <w:t>sensitive nature of adhesion, the braking capacity should typically increase as a train slows.</w:t>
      </w:r>
    </w:p>
    <w:p w:rsidR="00510723" w:rsidRDefault="00510723" w:rsidP="00510723">
      <w:pPr>
        <w:rPr>
          <w:lang w:val="en-US"/>
        </w:rPr>
      </w:pPr>
    </w:p>
    <w:p w:rsidR="00510723" w:rsidRDefault="00127404" w:rsidP="00510723">
      <w:pPr>
        <w:rPr>
          <w:lang w:val="en-US"/>
        </w:rPr>
      </w:pPr>
      <w:r>
        <w:rPr>
          <w:noProof/>
        </w:rPr>
        <w:drawing>
          <wp:inline distT="0" distB="0" distL="0" distR="0">
            <wp:extent cx="5391150" cy="2981325"/>
            <wp:effectExtent l="0" t="0" r="0" b="0"/>
            <wp:docPr id="9" name="Picture 9" descr="Diagram of the effect of train speed on the adhesion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of the effect of train speed on the adhesion lim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981325"/>
                    </a:xfrm>
                    <a:prstGeom prst="rect">
                      <a:avLst/>
                    </a:prstGeom>
                    <a:noFill/>
                    <a:ln>
                      <a:noFill/>
                    </a:ln>
                  </pic:spPr>
                </pic:pic>
              </a:graphicData>
            </a:graphic>
          </wp:inline>
        </w:drawing>
      </w:r>
    </w:p>
    <w:p w:rsidR="00510723" w:rsidRDefault="00510723" w:rsidP="00510723">
      <w:pPr>
        <w:pStyle w:val="Caption"/>
        <w:rPr>
          <w:lang w:val="en-US"/>
        </w:rPr>
      </w:pPr>
      <w:r>
        <w:t xml:space="preserve">Figure </w:t>
      </w:r>
      <w:r>
        <w:fldChar w:fldCharType="begin"/>
      </w:r>
      <w:r>
        <w:instrText xml:space="preserve"> SEQ Figure \* ARABIC </w:instrText>
      </w:r>
      <w:r>
        <w:fldChar w:fldCharType="separate"/>
      </w:r>
      <w:r w:rsidR="00482699">
        <w:rPr>
          <w:noProof/>
        </w:rPr>
        <w:t>10</w:t>
      </w:r>
      <w:r>
        <w:fldChar w:fldCharType="end"/>
      </w:r>
      <w:r>
        <w:t xml:space="preserve"> – The </w:t>
      </w:r>
      <w:r w:rsidR="00634262">
        <w:t>e</w:t>
      </w:r>
      <w:r>
        <w:t>ffect of train speed on the adhesion limit</w:t>
      </w:r>
      <w:r>
        <w:rPr>
          <w:rStyle w:val="FootnoteReference"/>
        </w:rPr>
        <w:footnoteReference w:id="25"/>
      </w:r>
    </w:p>
    <w:p w:rsidR="00510723" w:rsidRPr="00660C9C" w:rsidRDefault="00510723" w:rsidP="00510723">
      <w:pPr>
        <w:rPr>
          <w:i/>
          <w:lang w:val="en-US"/>
        </w:rPr>
      </w:pPr>
      <w:r w:rsidRPr="00660C9C">
        <w:rPr>
          <w:i/>
          <w:lang w:val="en-US"/>
        </w:rPr>
        <w:t>Rail profile</w:t>
      </w:r>
    </w:p>
    <w:p w:rsidR="00510723" w:rsidRDefault="00510723" w:rsidP="00510723">
      <w:pPr>
        <w:rPr>
          <w:lang w:val="en-US"/>
        </w:rPr>
      </w:pPr>
    </w:p>
    <w:p w:rsidR="00510723" w:rsidRDefault="00510723" w:rsidP="00510723">
      <w:pPr>
        <w:rPr>
          <w:lang w:val="en-US"/>
        </w:rPr>
      </w:pPr>
      <w:r>
        <w:rPr>
          <w:lang w:val="en-US"/>
        </w:rPr>
        <w:t>Th</w:t>
      </w:r>
      <w:r w:rsidR="00660C9C">
        <w:rPr>
          <w:lang w:val="en-US"/>
        </w:rPr>
        <w:t>e</w:t>
      </w:r>
      <w:r>
        <w:rPr>
          <w:lang w:val="en-US"/>
        </w:rPr>
        <w:t xml:space="preserve"> section of Down track on the approach </w:t>
      </w:r>
      <w:r w:rsidR="00D20EB9">
        <w:rPr>
          <w:lang w:val="en-US"/>
        </w:rPr>
        <w:t xml:space="preserve">to </w:t>
      </w:r>
      <w:r>
        <w:rPr>
          <w:lang w:val="en-US"/>
        </w:rPr>
        <w:t xml:space="preserve">and through the platform at Ormond was last </w:t>
      </w:r>
      <w:r w:rsidR="00D20EB9">
        <w:rPr>
          <w:lang w:val="en-US"/>
        </w:rPr>
        <w:t>rail-</w:t>
      </w:r>
      <w:r>
        <w:rPr>
          <w:lang w:val="en-US"/>
        </w:rPr>
        <w:t xml:space="preserve">ground in June 2005.  Residual grinding marks were visible outside the main </w:t>
      </w:r>
      <w:r w:rsidR="00D20EB9">
        <w:rPr>
          <w:lang w:val="en-US"/>
        </w:rPr>
        <w:t>wheel</w:t>
      </w:r>
      <w:r w:rsidR="00F47DE7">
        <w:rPr>
          <w:lang w:val="en-US"/>
        </w:rPr>
        <w:t>-</w:t>
      </w:r>
      <w:r w:rsidR="00D20EB9">
        <w:rPr>
          <w:lang w:val="en-US"/>
        </w:rPr>
        <w:t xml:space="preserve">rail </w:t>
      </w:r>
      <w:r>
        <w:rPr>
          <w:lang w:val="en-US"/>
        </w:rPr>
        <w:t>contact band.</w:t>
      </w:r>
    </w:p>
    <w:p w:rsidR="00510723" w:rsidRDefault="00510723" w:rsidP="00510723">
      <w:pPr>
        <w:rPr>
          <w:lang w:val="en-US"/>
        </w:rPr>
      </w:pPr>
    </w:p>
    <w:p w:rsidR="00510723" w:rsidRDefault="00510723" w:rsidP="00510723">
      <w:pPr>
        <w:rPr>
          <w:lang w:val="en-US"/>
        </w:rPr>
      </w:pPr>
      <w:r>
        <w:rPr>
          <w:lang w:val="en-US"/>
        </w:rPr>
        <w:t>Measured rail profiles were assessed by aligning each of the profiles taken along the length of the rail.  At Site 1, variations in profile were clearly seen around the gauge and field corners with differences in rail</w:t>
      </w:r>
      <w:r w:rsidR="00BD2030">
        <w:rPr>
          <w:lang w:val="en-US"/>
        </w:rPr>
        <w:t xml:space="preserve"> </w:t>
      </w:r>
      <w:r>
        <w:rPr>
          <w:lang w:val="en-US"/>
        </w:rPr>
        <w:t xml:space="preserve">head height also apparent.  The greatest variation was found to occur around a cyclic wear pattern observed through the curved section of track in the close approach to the platform.  The plastic flow lip </w:t>
      </w:r>
      <w:r w:rsidR="00082FC3">
        <w:rPr>
          <w:lang w:val="en-US"/>
        </w:rPr>
        <w:t xml:space="preserve">(see example at Figure 11) </w:t>
      </w:r>
      <w:r>
        <w:rPr>
          <w:lang w:val="en-US"/>
        </w:rPr>
        <w:t>observed on the gauge corner of some rails would have contributed to the tight gauge readings measured through the site.  At Site 2, profiles did not exhibit plastic flow on either the field or gauge corners.  Rail through this site showed little variation in rail profile and the overall variation in gauge was also relatively small (4mm).  Some evidence of flange scrubbing was observed on the gauge</w:t>
      </w:r>
      <w:r w:rsidR="00D90B67">
        <w:rPr>
          <w:lang w:val="en-US"/>
        </w:rPr>
        <w:t>-face</w:t>
      </w:r>
      <w:r>
        <w:rPr>
          <w:lang w:val="en-US"/>
        </w:rPr>
        <w:t xml:space="preserve"> of the rails.</w:t>
      </w:r>
    </w:p>
    <w:p w:rsidR="00510723" w:rsidRDefault="001720D2" w:rsidP="00510723">
      <w:pPr>
        <w:rPr>
          <w:lang w:val="en-US"/>
        </w:rPr>
      </w:pPr>
      <w:r>
        <w:rPr>
          <w:lang w:val="en-US"/>
        </w:rPr>
        <w:br w:type="page"/>
      </w:r>
    </w:p>
    <w:p w:rsidR="00510723" w:rsidRPr="00660C9C" w:rsidRDefault="00510723" w:rsidP="00510723">
      <w:pPr>
        <w:rPr>
          <w:i/>
          <w:lang w:val="en-US"/>
        </w:rPr>
      </w:pPr>
      <w:r w:rsidRPr="00660C9C">
        <w:rPr>
          <w:i/>
          <w:lang w:val="en-US"/>
        </w:rPr>
        <w:lastRenderedPageBreak/>
        <w:t>Rail surface condition</w:t>
      </w:r>
    </w:p>
    <w:p w:rsidR="00510723" w:rsidRDefault="00510723" w:rsidP="00510723">
      <w:pPr>
        <w:rPr>
          <w:lang w:val="en-US"/>
        </w:rPr>
      </w:pPr>
    </w:p>
    <w:p w:rsidR="00510723" w:rsidRDefault="00510723" w:rsidP="00510723">
      <w:pPr>
        <w:rPr>
          <w:lang w:val="en-US"/>
        </w:rPr>
      </w:pPr>
      <w:r>
        <w:rPr>
          <w:lang w:val="en-US"/>
        </w:rPr>
        <w:t xml:space="preserve">Rolling contact fatigue was generally limited to plastic flow on the gauge and field edges of the older 53 kg/m rail.  Most of the flow appeared to be residual damage not fully removed during grinding works.  No </w:t>
      </w:r>
      <w:r w:rsidRPr="00D80703">
        <w:rPr>
          <w:lang w:val="en-US"/>
        </w:rPr>
        <w:t>head checkin</w:t>
      </w:r>
      <w:r w:rsidRPr="00B75E21">
        <w:rPr>
          <w:lang w:val="en-US"/>
        </w:rPr>
        <w:t>g</w:t>
      </w:r>
      <w:r w:rsidR="00D20EB9">
        <w:rPr>
          <w:rStyle w:val="FootnoteReference"/>
          <w:lang w:val="en-US"/>
        </w:rPr>
        <w:footnoteReference w:id="26"/>
      </w:r>
      <w:r>
        <w:rPr>
          <w:lang w:val="en-US"/>
        </w:rPr>
        <w:t xml:space="preserve"> or other significant surface defects were observed during the inspection.</w:t>
      </w:r>
    </w:p>
    <w:p w:rsidR="00510723" w:rsidRDefault="00510723" w:rsidP="00510723">
      <w:pPr>
        <w:rPr>
          <w:lang w:val="en-US"/>
        </w:rPr>
      </w:pPr>
    </w:p>
    <w:p w:rsidR="00602F28" w:rsidRDefault="00127404" w:rsidP="00510723">
      <w:pPr>
        <w:rPr>
          <w:lang w:val="en-US"/>
        </w:rPr>
      </w:pPr>
      <w:r>
        <w:rPr>
          <w:noProof/>
        </w:rPr>
        <w:drawing>
          <wp:inline distT="0" distB="0" distL="0" distR="0">
            <wp:extent cx="5400675" cy="3590925"/>
            <wp:effectExtent l="0" t="0" r="0" b="0"/>
            <wp:docPr id="10" name="Picture 10" descr="PHotograph of older rail in the approach to the platform, with plastic flow on the gaug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older rail in the approach to the platform, with plastic flow on the gauge cor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rsidR="00602F28" w:rsidRDefault="005E671F" w:rsidP="005E671F">
      <w:pPr>
        <w:pStyle w:val="Caption"/>
        <w:rPr>
          <w:lang w:val="en-US"/>
        </w:rPr>
      </w:pPr>
      <w:r>
        <w:t xml:space="preserve">Figure </w:t>
      </w:r>
      <w:r>
        <w:fldChar w:fldCharType="begin"/>
      </w:r>
      <w:r>
        <w:instrText xml:space="preserve"> SEQ Figure \* ARABIC </w:instrText>
      </w:r>
      <w:r>
        <w:fldChar w:fldCharType="separate"/>
      </w:r>
      <w:r w:rsidR="00482699">
        <w:rPr>
          <w:noProof/>
        </w:rPr>
        <w:t>11</w:t>
      </w:r>
      <w:r>
        <w:fldChar w:fldCharType="end"/>
      </w:r>
      <w:r>
        <w:t xml:space="preserve"> – </w:t>
      </w:r>
      <w:r w:rsidR="005B759F">
        <w:t>O</w:t>
      </w:r>
      <w:r>
        <w:t xml:space="preserve">lder rail in the approach to the platform, with plastic flow on </w:t>
      </w:r>
      <w:r w:rsidR="005B759F">
        <w:t xml:space="preserve">the </w:t>
      </w:r>
      <w:r>
        <w:t>gauge</w:t>
      </w:r>
      <w:r w:rsidR="00082FC3">
        <w:t xml:space="preserve"> </w:t>
      </w:r>
      <w:r w:rsidR="005B759F">
        <w:t>corner</w:t>
      </w:r>
    </w:p>
    <w:p w:rsidR="00510723" w:rsidRPr="00660C9C" w:rsidRDefault="00510723" w:rsidP="00510723">
      <w:pPr>
        <w:rPr>
          <w:i/>
          <w:lang w:val="en-US"/>
        </w:rPr>
      </w:pPr>
      <w:r w:rsidRPr="00660C9C">
        <w:rPr>
          <w:i/>
          <w:lang w:val="en-US"/>
        </w:rPr>
        <w:t>Rail surface residue analysis</w:t>
      </w:r>
    </w:p>
    <w:p w:rsidR="00510723" w:rsidRDefault="00510723" w:rsidP="00510723">
      <w:pPr>
        <w:rPr>
          <w:lang w:val="en-US"/>
        </w:rPr>
      </w:pPr>
    </w:p>
    <w:p w:rsidR="00307C5A" w:rsidRDefault="00307C5A" w:rsidP="00307C5A">
      <w:pPr>
        <w:rPr>
          <w:lang w:val="en-US"/>
        </w:rPr>
      </w:pPr>
      <w:r>
        <w:rPr>
          <w:lang w:val="en-US"/>
        </w:rPr>
        <w:t xml:space="preserve">Visual inspection </w:t>
      </w:r>
      <w:r w:rsidR="00660C9C">
        <w:rPr>
          <w:lang w:val="en-US"/>
        </w:rPr>
        <w:t>of the Down track on the approach to and at Ormond platform did</w:t>
      </w:r>
      <w:r>
        <w:rPr>
          <w:lang w:val="en-US"/>
        </w:rPr>
        <w:t xml:space="preserve"> not ident</w:t>
      </w:r>
      <w:r w:rsidR="00660C9C">
        <w:rPr>
          <w:lang w:val="en-US"/>
        </w:rPr>
        <w:t>ify any</w:t>
      </w:r>
      <w:r>
        <w:rPr>
          <w:lang w:val="en-US"/>
        </w:rPr>
        <w:t xml:space="preserve"> significant amounts of unusual rail</w:t>
      </w:r>
      <w:r w:rsidR="00BD2030">
        <w:rPr>
          <w:lang w:val="en-US"/>
        </w:rPr>
        <w:t xml:space="preserve"> </w:t>
      </w:r>
      <w:r>
        <w:rPr>
          <w:lang w:val="en-US"/>
        </w:rPr>
        <w:t>head contamination such as leaf matter, grease or oils.</w:t>
      </w:r>
    </w:p>
    <w:p w:rsidR="00307C5A" w:rsidRDefault="00307C5A" w:rsidP="00510723">
      <w:pPr>
        <w:rPr>
          <w:lang w:val="en-US"/>
        </w:rPr>
      </w:pPr>
    </w:p>
    <w:p w:rsidR="00510723" w:rsidRDefault="005B759F" w:rsidP="00510723">
      <w:pPr>
        <w:rPr>
          <w:lang w:val="en-US"/>
        </w:rPr>
      </w:pPr>
      <w:r>
        <w:rPr>
          <w:lang w:val="en-US"/>
        </w:rPr>
        <w:t>S</w:t>
      </w:r>
      <w:r w:rsidR="00510723">
        <w:rPr>
          <w:lang w:val="en-US"/>
        </w:rPr>
        <w:t xml:space="preserve">crapings </w:t>
      </w:r>
      <w:r w:rsidR="00660C9C">
        <w:rPr>
          <w:lang w:val="en-US"/>
        </w:rPr>
        <w:t xml:space="preserve">from rail surfaces </w:t>
      </w:r>
      <w:r w:rsidR="001D01C4">
        <w:rPr>
          <w:lang w:val="en-US"/>
        </w:rPr>
        <w:t xml:space="preserve">were </w:t>
      </w:r>
      <w:r w:rsidR="00510723">
        <w:rPr>
          <w:lang w:val="en-US"/>
        </w:rPr>
        <w:t>taken</w:t>
      </w:r>
      <w:r w:rsidR="001D01C4">
        <w:rPr>
          <w:lang w:val="en-US"/>
        </w:rPr>
        <w:t xml:space="preserve"> </w:t>
      </w:r>
      <w:r w:rsidR="00660C9C">
        <w:rPr>
          <w:lang w:val="en-US"/>
        </w:rPr>
        <w:t>at Site</w:t>
      </w:r>
      <w:r w:rsidR="00953CDE">
        <w:rPr>
          <w:lang w:val="en-US"/>
        </w:rPr>
        <w:t xml:space="preserve"> </w:t>
      </w:r>
      <w:r w:rsidR="00660C9C">
        <w:rPr>
          <w:lang w:val="en-US"/>
        </w:rPr>
        <w:t xml:space="preserve">1 </w:t>
      </w:r>
      <w:r w:rsidR="001D01C4">
        <w:rPr>
          <w:lang w:val="en-US"/>
        </w:rPr>
        <w:t>on the day of</w:t>
      </w:r>
      <w:r w:rsidR="00953CDE">
        <w:rPr>
          <w:lang w:val="en-US"/>
        </w:rPr>
        <w:t xml:space="preserve"> the incident</w:t>
      </w:r>
      <w:r w:rsidR="00660C9C">
        <w:rPr>
          <w:lang w:val="en-US"/>
        </w:rPr>
        <w:t>.</w:t>
      </w:r>
      <w:r w:rsidR="001D01C4">
        <w:rPr>
          <w:lang w:val="en-US"/>
        </w:rPr>
        <w:t xml:space="preserve">  Labo</w:t>
      </w:r>
      <w:r w:rsidR="00510723">
        <w:rPr>
          <w:lang w:val="en-US"/>
        </w:rPr>
        <w:t>ratory analysis</w:t>
      </w:r>
      <w:r w:rsidR="001D01C4">
        <w:rPr>
          <w:lang w:val="en-US"/>
        </w:rPr>
        <w:t xml:space="preserve"> found that m</w:t>
      </w:r>
      <w:r w:rsidR="00510723">
        <w:rPr>
          <w:lang w:val="en-US"/>
        </w:rPr>
        <w:t xml:space="preserve">ost samples </w:t>
      </w:r>
      <w:r w:rsidR="001D01C4">
        <w:rPr>
          <w:lang w:val="en-US"/>
        </w:rPr>
        <w:t>contained</w:t>
      </w:r>
      <w:r w:rsidR="00510723">
        <w:rPr>
          <w:lang w:val="en-US"/>
        </w:rPr>
        <w:t xml:space="preserve"> similar residues.  The dominant material was iron oxide (rust) followed by clay particles.  There were small amounts of other materials, but nothing considered to be of consequence.  No organic matter of significance was detected</w:t>
      </w:r>
      <w:r w:rsidR="001100DE">
        <w:rPr>
          <w:lang w:val="en-US"/>
        </w:rPr>
        <w:t xml:space="preserve"> nor were oil or related products found</w:t>
      </w:r>
      <w:r w:rsidR="00510723">
        <w:rPr>
          <w:lang w:val="en-US"/>
        </w:rPr>
        <w:t>.  The laboratory analysis also concluded that there was no clear evidence of residues that may have been due to debris associated with bushfire activity.</w:t>
      </w:r>
    </w:p>
    <w:p w:rsidR="00510723" w:rsidRDefault="00510723" w:rsidP="00510723">
      <w:pPr>
        <w:rPr>
          <w:lang w:val="en-US"/>
        </w:rPr>
      </w:pPr>
    </w:p>
    <w:p w:rsidR="00510723" w:rsidRDefault="00510723" w:rsidP="00510723">
      <w:pPr>
        <w:rPr>
          <w:lang w:val="en-US"/>
        </w:rPr>
      </w:pPr>
      <w:r>
        <w:rPr>
          <w:lang w:val="en-US"/>
        </w:rPr>
        <w:t>The analysis</w:t>
      </w:r>
      <w:r w:rsidR="00660C9C">
        <w:rPr>
          <w:lang w:val="en-US"/>
        </w:rPr>
        <w:t xml:space="preserve"> results</w:t>
      </w:r>
      <w:r>
        <w:rPr>
          <w:lang w:val="en-US"/>
        </w:rPr>
        <w:t xml:space="preserve"> </w:t>
      </w:r>
      <w:r w:rsidR="00660C9C">
        <w:rPr>
          <w:lang w:val="en-US"/>
        </w:rPr>
        <w:t>were consistent</w:t>
      </w:r>
      <w:r>
        <w:rPr>
          <w:lang w:val="en-US"/>
        </w:rPr>
        <w:t xml:space="preserve"> with the visual observations of dark residue (iron oxide and clay) on the rail surfaces.  </w:t>
      </w:r>
      <w:smartTag w:uri="urn:schemas-microsoft-com:office:smarttags" w:element="stockticker">
        <w:r>
          <w:rPr>
            <w:lang w:val="en-US"/>
          </w:rPr>
          <w:t>IRT</w:t>
        </w:r>
      </w:smartTag>
      <w:r>
        <w:rPr>
          <w:lang w:val="en-US"/>
        </w:rPr>
        <w:t xml:space="preserve"> commented that under </w:t>
      </w:r>
      <w:r w:rsidRPr="00D80703">
        <w:rPr>
          <w:lang w:val="en-US"/>
        </w:rPr>
        <w:t>damp/wet</w:t>
      </w:r>
      <w:r>
        <w:rPr>
          <w:lang w:val="en-US"/>
        </w:rPr>
        <w:t xml:space="preserve"> conditions, a mixture of iron oxide and/or clay can reduce the available adhesion level at the </w:t>
      </w:r>
      <w:r w:rsidR="00BD2030">
        <w:rPr>
          <w:lang w:val="en-US"/>
        </w:rPr>
        <w:t>wheel-</w:t>
      </w:r>
      <w:r>
        <w:rPr>
          <w:lang w:val="en-US"/>
        </w:rPr>
        <w:t xml:space="preserve">rail interface.  This condition is </w:t>
      </w:r>
      <w:r w:rsidRPr="00D80703">
        <w:rPr>
          <w:lang w:val="en-US"/>
        </w:rPr>
        <w:t>most critical</w:t>
      </w:r>
      <w:r>
        <w:rPr>
          <w:lang w:val="en-US"/>
        </w:rPr>
        <w:t xml:space="preserve"> </w:t>
      </w:r>
      <w:r w:rsidR="005B759F">
        <w:rPr>
          <w:lang w:val="en-US"/>
        </w:rPr>
        <w:t>when</w:t>
      </w:r>
      <w:r>
        <w:rPr>
          <w:lang w:val="en-US"/>
        </w:rPr>
        <w:t xml:space="preserve"> light rain follow</w:t>
      </w:r>
      <w:r w:rsidR="001100DE">
        <w:rPr>
          <w:lang w:val="en-US"/>
        </w:rPr>
        <w:t xml:space="preserve">s a </w:t>
      </w:r>
      <w:r>
        <w:rPr>
          <w:lang w:val="en-US"/>
        </w:rPr>
        <w:t>period of dry we</w:t>
      </w:r>
      <w:r w:rsidR="00953CDE">
        <w:rPr>
          <w:lang w:val="en-US"/>
        </w:rPr>
        <w:t>a</w:t>
      </w:r>
      <w:r>
        <w:rPr>
          <w:lang w:val="en-US"/>
        </w:rPr>
        <w:t>ther.</w:t>
      </w:r>
    </w:p>
    <w:p w:rsidR="00F663D5" w:rsidRDefault="00F663D5" w:rsidP="00510723">
      <w:pPr>
        <w:rPr>
          <w:lang w:val="en-US"/>
        </w:rPr>
      </w:pPr>
    </w:p>
    <w:p w:rsidR="00C254AA" w:rsidRDefault="00F663D5" w:rsidP="002103A9">
      <w:pPr>
        <w:pStyle w:val="Heading2"/>
        <w:rPr>
          <w:lang w:val="en-US"/>
        </w:rPr>
      </w:pPr>
      <w:r>
        <w:rPr>
          <w:lang w:val="en-US"/>
        </w:rPr>
        <w:br w:type="page"/>
      </w:r>
      <w:bookmarkStart w:id="65" w:name="_Toc212019928"/>
      <w:bookmarkStart w:id="66" w:name="_Toc214161612"/>
      <w:bookmarkStart w:id="67" w:name="_Toc214161808"/>
      <w:bookmarkStart w:id="68" w:name="_Toc214161947"/>
      <w:bookmarkStart w:id="69" w:name="_Toc214162210"/>
      <w:bookmarkStart w:id="70" w:name="_Toc214162322"/>
      <w:bookmarkStart w:id="71" w:name="_Toc214162396"/>
      <w:bookmarkStart w:id="72" w:name="_Toc214163338"/>
      <w:bookmarkStart w:id="73" w:name="_Toc214181996"/>
      <w:bookmarkStart w:id="74" w:name="_Toc214182153"/>
      <w:bookmarkStart w:id="75" w:name="_Toc214184569"/>
      <w:bookmarkStart w:id="76" w:name="_Toc214949913"/>
      <w:bookmarkStart w:id="77" w:name="_Toc214949992"/>
      <w:bookmarkStart w:id="78" w:name="_Toc302131164"/>
      <w:r w:rsidR="00C254AA">
        <w:rPr>
          <w:lang w:val="en-US"/>
        </w:rPr>
        <w:lastRenderedPageBreak/>
        <w:t xml:space="preserve">The </w:t>
      </w:r>
      <w:bookmarkEnd w:id="65"/>
      <w:bookmarkEnd w:id="66"/>
      <w:bookmarkEnd w:id="67"/>
      <w:bookmarkEnd w:id="68"/>
      <w:bookmarkEnd w:id="69"/>
      <w:bookmarkEnd w:id="70"/>
      <w:bookmarkEnd w:id="71"/>
      <w:bookmarkEnd w:id="72"/>
      <w:bookmarkEnd w:id="73"/>
      <w:bookmarkEnd w:id="74"/>
      <w:bookmarkEnd w:id="75"/>
      <w:bookmarkEnd w:id="76"/>
      <w:bookmarkEnd w:id="77"/>
      <w:r w:rsidR="00C254AA">
        <w:rPr>
          <w:lang w:val="en-US"/>
        </w:rPr>
        <w:t>train</w:t>
      </w:r>
      <w:bookmarkEnd w:id="78"/>
      <w:r w:rsidR="00C254AA">
        <w:rPr>
          <w:lang w:val="en-US"/>
        </w:rPr>
        <w:t xml:space="preserve"> </w:t>
      </w:r>
    </w:p>
    <w:p w:rsidR="00C254AA" w:rsidRDefault="00A81C58" w:rsidP="00C254AA">
      <w:pPr>
        <w:pStyle w:val="Heading3"/>
        <w:rPr>
          <w:lang w:val="en-US"/>
        </w:rPr>
      </w:pPr>
      <w:bookmarkStart w:id="79" w:name="_Toc214181997"/>
      <w:r>
        <w:rPr>
          <w:lang w:val="en-US"/>
        </w:rPr>
        <w:t>Configuration</w:t>
      </w:r>
      <w:bookmarkEnd w:id="79"/>
    </w:p>
    <w:p w:rsidR="00B86ABF" w:rsidRDefault="00C254AA" w:rsidP="001E51B8">
      <w:pPr>
        <w:rPr>
          <w:lang w:val="en-US"/>
        </w:rPr>
      </w:pPr>
      <w:r>
        <w:rPr>
          <w:lang w:val="en-US"/>
        </w:rPr>
        <w:t>T</w:t>
      </w:r>
      <w:r w:rsidRPr="004F1717">
        <w:rPr>
          <w:lang w:val="en-US"/>
        </w:rPr>
        <w:t xml:space="preserve">he train </w:t>
      </w:r>
      <w:r w:rsidR="001E7489">
        <w:rPr>
          <w:lang w:val="en-US"/>
        </w:rPr>
        <w:t xml:space="preserve">involved in the Ormond overrun </w:t>
      </w:r>
      <w:r w:rsidRPr="004F1717">
        <w:rPr>
          <w:lang w:val="en-US"/>
        </w:rPr>
        <w:t xml:space="preserve">was a </w:t>
      </w:r>
      <w:r w:rsidR="004C2F92">
        <w:rPr>
          <w:lang w:val="en-US"/>
        </w:rPr>
        <w:t>six</w:t>
      </w:r>
      <w:r w:rsidRPr="004F1717">
        <w:rPr>
          <w:lang w:val="en-US"/>
        </w:rPr>
        <w:t xml:space="preserve">-car set </w:t>
      </w:r>
      <w:r w:rsidR="00495DCE">
        <w:rPr>
          <w:lang w:val="en-US"/>
        </w:rPr>
        <w:t xml:space="preserve">consisting of </w:t>
      </w:r>
      <w:r w:rsidRPr="004F1717">
        <w:rPr>
          <w:lang w:val="en-US"/>
        </w:rPr>
        <w:t xml:space="preserve">two </w:t>
      </w:r>
      <w:r w:rsidR="004C2F92">
        <w:rPr>
          <w:lang w:val="en-US"/>
        </w:rPr>
        <w:t>three</w:t>
      </w:r>
      <w:r w:rsidRPr="004F1717">
        <w:rPr>
          <w:lang w:val="en-US"/>
        </w:rPr>
        <w:t xml:space="preserve">-car </w:t>
      </w:r>
      <w:r w:rsidR="004C2F92">
        <w:rPr>
          <w:lang w:val="en-US"/>
        </w:rPr>
        <w:t>EMU</w:t>
      </w:r>
      <w:r w:rsidR="00082FC3">
        <w:rPr>
          <w:lang w:val="en-US"/>
        </w:rPr>
        <w:t>s</w:t>
      </w:r>
      <w:r w:rsidR="00495DCE">
        <w:rPr>
          <w:lang w:val="en-US"/>
        </w:rPr>
        <w:t>;</w:t>
      </w:r>
      <w:r w:rsidR="00AA45F2">
        <w:rPr>
          <w:lang w:val="en-US"/>
        </w:rPr>
        <w:t xml:space="preserve"> 715M-2508T-716M </w:t>
      </w:r>
      <w:r w:rsidR="00495DCE">
        <w:rPr>
          <w:lang w:val="en-US"/>
        </w:rPr>
        <w:t xml:space="preserve">leading </w:t>
      </w:r>
      <w:r w:rsidR="00AA45F2">
        <w:rPr>
          <w:lang w:val="en-US"/>
        </w:rPr>
        <w:t>and 806M-2553T-805M</w:t>
      </w:r>
      <w:r w:rsidR="00495DCE">
        <w:rPr>
          <w:lang w:val="en-US"/>
        </w:rPr>
        <w:t xml:space="preserve"> trailing</w:t>
      </w:r>
      <w:r w:rsidR="00DE6365">
        <w:rPr>
          <w:lang w:val="en-US"/>
        </w:rPr>
        <w:t>.</w:t>
      </w:r>
    </w:p>
    <w:p w:rsidR="00C254AA" w:rsidRDefault="004C2F92" w:rsidP="00C254AA">
      <w:pPr>
        <w:pStyle w:val="Heading3"/>
        <w:rPr>
          <w:lang w:val="en-US"/>
        </w:rPr>
      </w:pPr>
      <w:r>
        <w:rPr>
          <w:lang w:val="en-US"/>
        </w:rPr>
        <w:t>Maintenance data</w:t>
      </w:r>
      <w:r w:rsidR="004E4362">
        <w:rPr>
          <w:lang w:val="en-US"/>
        </w:rPr>
        <w:t xml:space="preserve"> recorder</w:t>
      </w:r>
    </w:p>
    <w:p w:rsidR="003728AE" w:rsidRDefault="003728AE" w:rsidP="00C254AA">
      <w:pPr>
        <w:rPr>
          <w:lang w:val="en-US"/>
        </w:rPr>
      </w:pPr>
      <w:r>
        <w:rPr>
          <w:lang w:val="en-US"/>
        </w:rPr>
        <w:t xml:space="preserve">The </w:t>
      </w:r>
      <w:r w:rsidR="00B72FD6">
        <w:rPr>
          <w:lang w:val="en-US"/>
        </w:rPr>
        <w:t xml:space="preserve">data </w:t>
      </w:r>
      <w:r w:rsidR="004E4362">
        <w:rPr>
          <w:lang w:val="en-US"/>
        </w:rPr>
        <w:t xml:space="preserve">recorder </w:t>
      </w:r>
      <w:r>
        <w:rPr>
          <w:lang w:val="en-US"/>
        </w:rPr>
        <w:t>provide</w:t>
      </w:r>
      <w:r w:rsidR="00BC4990">
        <w:rPr>
          <w:lang w:val="en-US"/>
        </w:rPr>
        <w:t>d</w:t>
      </w:r>
      <w:r w:rsidR="004E4362">
        <w:rPr>
          <w:lang w:val="en-US"/>
        </w:rPr>
        <w:t xml:space="preserve"> information on</w:t>
      </w:r>
      <w:r>
        <w:rPr>
          <w:lang w:val="en-US"/>
        </w:rPr>
        <w:t xml:space="preserve"> a number of </w:t>
      </w:r>
      <w:r w:rsidR="00156A53">
        <w:rPr>
          <w:lang w:val="en-US"/>
        </w:rPr>
        <w:t xml:space="preserve">train </w:t>
      </w:r>
      <w:r>
        <w:rPr>
          <w:lang w:val="en-US"/>
        </w:rPr>
        <w:t xml:space="preserve">parameters </w:t>
      </w:r>
      <w:r w:rsidR="005C6F99">
        <w:rPr>
          <w:lang w:val="en-US"/>
        </w:rPr>
        <w:t>for</w:t>
      </w:r>
      <w:r>
        <w:rPr>
          <w:lang w:val="en-US"/>
        </w:rPr>
        <w:t xml:space="preserve"> the</w:t>
      </w:r>
      <w:r w:rsidR="00156A53">
        <w:rPr>
          <w:lang w:val="en-US"/>
        </w:rPr>
        <w:t xml:space="preserve"> final 900 metres of travel.</w:t>
      </w:r>
      <w:r>
        <w:rPr>
          <w:lang w:val="en-US"/>
        </w:rPr>
        <w:t xml:space="preserve">  While the </w:t>
      </w:r>
      <w:r w:rsidR="009D2ABC">
        <w:rPr>
          <w:lang w:val="en-US"/>
        </w:rPr>
        <w:t xml:space="preserve">initiation </w:t>
      </w:r>
      <w:r w:rsidR="003B6307">
        <w:rPr>
          <w:lang w:val="en-US"/>
        </w:rPr>
        <w:t>of</w:t>
      </w:r>
      <w:r>
        <w:rPr>
          <w:lang w:val="en-US"/>
        </w:rPr>
        <w:t xml:space="preserve"> braking </w:t>
      </w:r>
      <w:r w:rsidR="009D2ABC">
        <w:rPr>
          <w:lang w:val="en-US"/>
        </w:rPr>
        <w:t xml:space="preserve">(to </w:t>
      </w:r>
      <w:r w:rsidR="00E14962">
        <w:rPr>
          <w:lang w:val="en-US"/>
        </w:rPr>
        <w:t xml:space="preserve">step </w:t>
      </w:r>
      <w:r w:rsidR="009D2ABC">
        <w:rPr>
          <w:lang w:val="en-US"/>
        </w:rPr>
        <w:t xml:space="preserve">1) </w:t>
      </w:r>
      <w:r>
        <w:rPr>
          <w:lang w:val="en-US"/>
        </w:rPr>
        <w:t xml:space="preserve">was outside the range of the </w:t>
      </w:r>
      <w:r w:rsidR="009D2ABC">
        <w:rPr>
          <w:lang w:val="en-US"/>
        </w:rPr>
        <w:t xml:space="preserve">recorded </w:t>
      </w:r>
      <w:r>
        <w:rPr>
          <w:lang w:val="en-US"/>
        </w:rPr>
        <w:t>data, there</w:t>
      </w:r>
      <w:r w:rsidR="003B6307">
        <w:rPr>
          <w:lang w:val="en-US"/>
        </w:rPr>
        <w:t xml:space="preserve"> are</w:t>
      </w:r>
      <w:r>
        <w:rPr>
          <w:lang w:val="en-US"/>
        </w:rPr>
        <w:t xml:space="preserve"> clear </w:t>
      </w:r>
      <w:r w:rsidR="003B6307">
        <w:rPr>
          <w:lang w:val="en-US"/>
        </w:rPr>
        <w:t xml:space="preserve">records of </w:t>
      </w:r>
      <w:r w:rsidR="009631D8">
        <w:rPr>
          <w:lang w:val="en-US"/>
        </w:rPr>
        <w:t>changes to</w:t>
      </w:r>
      <w:r>
        <w:rPr>
          <w:lang w:val="en-US"/>
        </w:rPr>
        <w:t xml:space="preserve"> service braking, the start of </w:t>
      </w:r>
      <w:proofErr w:type="spellStart"/>
      <w:r w:rsidR="00E35E2C">
        <w:rPr>
          <w:lang w:val="en-US"/>
        </w:rPr>
        <w:t>wheelslide</w:t>
      </w:r>
      <w:proofErr w:type="spellEnd"/>
      <w:r>
        <w:rPr>
          <w:lang w:val="en-US"/>
        </w:rPr>
        <w:t>, the transition from ED to EP braking and the subsequent application of the emergency brake</w:t>
      </w:r>
      <w:r w:rsidR="00F663D5">
        <w:rPr>
          <w:lang w:val="en-US"/>
        </w:rPr>
        <w:t>.</w:t>
      </w:r>
    </w:p>
    <w:p w:rsidR="003B6307" w:rsidRDefault="003B6307" w:rsidP="00C254AA">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596"/>
        <w:gridCol w:w="5415"/>
      </w:tblGrid>
      <w:tr w:rsidR="00BC4990" w:rsidRPr="000E6531" w:rsidTr="000E6531">
        <w:tc>
          <w:tcPr>
            <w:tcW w:w="3078" w:type="dxa"/>
            <w:gridSpan w:val="2"/>
            <w:shd w:val="clear" w:color="auto" w:fill="auto"/>
          </w:tcPr>
          <w:p w:rsidR="00BC4990" w:rsidRPr="000E6531" w:rsidRDefault="00BC4990" w:rsidP="000E6531">
            <w:pPr>
              <w:spacing w:before="60" w:after="60"/>
              <w:rPr>
                <w:b/>
                <w:lang w:val="en-US"/>
              </w:rPr>
            </w:pPr>
            <w:r w:rsidRPr="000E6531">
              <w:rPr>
                <w:b/>
                <w:lang w:val="en-US"/>
              </w:rPr>
              <w:t>Approximate distances</w:t>
            </w:r>
          </w:p>
        </w:tc>
        <w:tc>
          <w:tcPr>
            <w:tcW w:w="5415" w:type="dxa"/>
            <w:vMerge w:val="restart"/>
            <w:shd w:val="clear" w:color="auto" w:fill="auto"/>
          </w:tcPr>
          <w:p w:rsidR="00BC4990" w:rsidRPr="000E6531" w:rsidRDefault="00BC4990" w:rsidP="000E6531">
            <w:pPr>
              <w:spacing w:before="60" w:after="60"/>
              <w:rPr>
                <w:b/>
                <w:lang w:val="en-US"/>
              </w:rPr>
            </w:pPr>
            <w:r w:rsidRPr="000E6531">
              <w:rPr>
                <w:b/>
                <w:lang w:val="en-US"/>
              </w:rPr>
              <w:t>Event</w:t>
            </w:r>
          </w:p>
        </w:tc>
      </w:tr>
      <w:tr w:rsidR="00BC4990" w:rsidRPr="000E6531" w:rsidTr="000E6531">
        <w:tc>
          <w:tcPr>
            <w:tcW w:w="1482" w:type="dxa"/>
            <w:shd w:val="clear" w:color="auto" w:fill="auto"/>
          </w:tcPr>
          <w:p w:rsidR="00BC4990" w:rsidRPr="000E6531" w:rsidRDefault="00BC4990" w:rsidP="000E6531">
            <w:pPr>
              <w:spacing w:before="60" w:after="60"/>
              <w:rPr>
                <w:b/>
                <w:lang w:val="en-US"/>
              </w:rPr>
            </w:pPr>
            <w:r w:rsidRPr="000E6531">
              <w:rPr>
                <w:b/>
                <w:lang w:val="en-US"/>
              </w:rPr>
              <w:t>To stop</w:t>
            </w:r>
          </w:p>
        </w:tc>
        <w:tc>
          <w:tcPr>
            <w:tcW w:w="1596" w:type="dxa"/>
            <w:shd w:val="clear" w:color="auto" w:fill="auto"/>
          </w:tcPr>
          <w:p w:rsidR="00BC4990" w:rsidRPr="000E6531" w:rsidRDefault="00BC4990" w:rsidP="000E6531">
            <w:pPr>
              <w:spacing w:before="60" w:after="60"/>
              <w:rPr>
                <w:b/>
                <w:lang w:val="en-US"/>
              </w:rPr>
            </w:pPr>
            <w:r w:rsidRPr="000E6531">
              <w:rPr>
                <w:b/>
                <w:lang w:val="en-US"/>
              </w:rPr>
              <w:t>To platform</w:t>
            </w:r>
          </w:p>
        </w:tc>
        <w:tc>
          <w:tcPr>
            <w:tcW w:w="5415" w:type="dxa"/>
            <w:vMerge/>
            <w:shd w:val="clear" w:color="auto" w:fill="auto"/>
          </w:tcPr>
          <w:p w:rsidR="00BC4990" w:rsidRPr="000E6531" w:rsidRDefault="00BC4990" w:rsidP="000E6531">
            <w:pPr>
              <w:spacing w:before="60" w:after="60"/>
              <w:rPr>
                <w:b/>
                <w:lang w:val="en-US"/>
              </w:rPr>
            </w:pPr>
          </w:p>
        </w:tc>
      </w:tr>
      <w:tr w:rsidR="003B6307" w:rsidRPr="000E6531" w:rsidTr="000E6531">
        <w:tc>
          <w:tcPr>
            <w:tcW w:w="1482" w:type="dxa"/>
            <w:shd w:val="clear" w:color="auto" w:fill="auto"/>
          </w:tcPr>
          <w:p w:rsidR="003B6307" w:rsidRPr="000E6531" w:rsidRDefault="009D2ABC" w:rsidP="000E6531">
            <w:pPr>
              <w:spacing w:before="60" w:after="60"/>
              <w:rPr>
                <w:lang w:val="en-US"/>
              </w:rPr>
            </w:pPr>
            <w:r w:rsidRPr="000E6531">
              <w:rPr>
                <w:rFonts w:cs="Arial"/>
                <w:lang w:val="en-US"/>
              </w:rPr>
              <w:t>&gt;</w:t>
            </w:r>
            <w:r w:rsidR="003B6307" w:rsidRPr="000E6531">
              <w:rPr>
                <w:lang w:val="en-US"/>
              </w:rPr>
              <w:t>900 metres</w:t>
            </w:r>
          </w:p>
        </w:tc>
        <w:tc>
          <w:tcPr>
            <w:tcW w:w="1596" w:type="dxa"/>
            <w:shd w:val="clear" w:color="auto" w:fill="auto"/>
          </w:tcPr>
          <w:p w:rsidR="003B6307" w:rsidRPr="000E6531" w:rsidRDefault="009D2ABC" w:rsidP="000E6531">
            <w:pPr>
              <w:spacing w:before="60" w:after="60"/>
              <w:rPr>
                <w:lang w:val="en-US"/>
              </w:rPr>
            </w:pPr>
            <w:r w:rsidRPr="000E6531">
              <w:rPr>
                <w:rFonts w:cs="Arial"/>
                <w:lang w:val="en-US"/>
              </w:rPr>
              <w:t>&gt;</w:t>
            </w:r>
            <w:r w:rsidR="00855F45" w:rsidRPr="000E6531">
              <w:rPr>
                <w:lang w:val="en-US"/>
              </w:rPr>
              <w:t>5</w:t>
            </w:r>
            <w:r w:rsidR="00156A53" w:rsidRPr="000E6531">
              <w:rPr>
                <w:lang w:val="en-US"/>
              </w:rPr>
              <w:t>00</w:t>
            </w:r>
            <w:r w:rsidR="003B6307" w:rsidRPr="000E6531">
              <w:rPr>
                <w:lang w:val="en-US"/>
              </w:rPr>
              <w:t xml:space="preserve"> metres</w:t>
            </w:r>
          </w:p>
        </w:tc>
        <w:tc>
          <w:tcPr>
            <w:tcW w:w="5415" w:type="dxa"/>
            <w:shd w:val="clear" w:color="auto" w:fill="auto"/>
          </w:tcPr>
          <w:p w:rsidR="003B6307" w:rsidRPr="000E6531" w:rsidRDefault="003B6307" w:rsidP="000E6531">
            <w:pPr>
              <w:numPr>
                <w:ilvl w:val="0"/>
                <w:numId w:val="27"/>
              </w:numPr>
              <w:spacing w:before="60" w:after="60"/>
              <w:rPr>
                <w:lang w:val="en-US"/>
              </w:rPr>
            </w:pPr>
            <w:r w:rsidRPr="000E6531">
              <w:rPr>
                <w:lang w:val="en-US"/>
              </w:rPr>
              <w:t>Service braking</w:t>
            </w:r>
            <w:r w:rsidR="00855F45" w:rsidRPr="000E6531">
              <w:rPr>
                <w:lang w:val="en-US"/>
              </w:rPr>
              <w:t xml:space="preserve"> </w:t>
            </w:r>
            <w:r w:rsidR="00794529" w:rsidRPr="000E6531">
              <w:rPr>
                <w:lang w:val="en-US"/>
              </w:rPr>
              <w:t>ha</w:t>
            </w:r>
            <w:r w:rsidR="005B759F" w:rsidRPr="000E6531">
              <w:rPr>
                <w:lang w:val="en-US"/>
              </w:rPr>
              <w:t>d</w:t>
            </w:r>
            <w:r w:rsidR="00794529" w:rsidRPr="000E6531">
              <w:rPr>
                <w:lang w:val="en-US"/>
              </w:rPr>
              <w:t xml:space="preserve"> been initiated</w:t>
            </w:r>
          </w:p>
          <w:p w:rsidR="003E5AF3" w:rsidRPr="000E6531" w:rsidRDefault="005B759F" w:rsidP="000E6531">
            <w:pPr>
              <w:numPr>
                <w:ilvl w:val="0"/>
                <w:numId w:val="27"/>
              </w:numPr>
              <w:spacing w:before="60" w:after="60"/>
              <w:rPr>
                <w:lang w:val="en-US"/>
              </w:rPr>
            </w:pPr>
            <w:r w:rsidRPr="000E6531">
              <w:rPr>
                <w:lang w:val="en-US"/>
              </w:rPr>
              <w:t>S</w:t>
            </w:r>
            <w:r w:rsidR="003E5AF3" w:rsidRPr="000E6531">
              <w:rPr>
                <w:lang w:val="en-US"/>
              </w:rPr>
              <w:t xml:space="preserve">peed </w:t>
            </w:r>
            <w:r w:rsidR="005075DB" w:rsidRPr="000E6531">
              <w:rPr>
                <w:lang w:val="en-US"/>
              </w:rPr>
              <w:t>just below</w:t>
            </w:r>
            <w:r w:rsidR="003E5AF3" w:rsidRPr="000E6531">
              <w:rPr>
                <w:lang w:val="en-US"/>
              </w:rPr>
              <w:t xml:space="preserve"> 80 km/h</w:t>
            </w:r>
          </w:p>
        </w:tc>
      </w:tr>
      <w:tr w:rsidR="003B6307" w:rsidRPr="000E6531" w:rsidTr="000E6531">
        <w:tc>
          <w:tcPr>
            <w:tcW w:w="1482" w:type="dxa"/>
            <w:shd w:val="clear" w:color="auto" w:fill="auto"/>
          </w:tcPr>
          <w:p w:rsidR="003B6307" w:rsidRPr="000E6531" w:rsidRDefault="003B6307" w:rsidP="000E6531">
            <w:pPr>
              <w:spacing w:before="60" w:after="60"/>
              <w:rPr>
                <w:lang w:val="en-US"/>
              </w:rPr>
            </w:pPr>
            <w:r w:rsidRPr="000E6531">
              <w:rPr>
                <w:lang w:val="en-US"/>
              </w:rPr>
              <w:t>860 m</w:t>
            </w:r>
          </w:p>
        </w:tc>
        <w:tc>
          <w:tcPr>
            <w:tcW w:w="1596" w:type="dxa"/>
            <w:shd w:val="clear" w:color="auto" w:fill="auto"/>
          </w:tcPr>
          <w:p w:rsidR="003B6307" w:rsidRPr="000E6531" w:rsidRDefault="00156A53" w:rsidP="000E6531">
            <w:pPr>
              <w:spacing w:before="60" w:after="60"/>
              <w:rPr>
                <w:lang w:val="en-US"/>
              </w:rPr>
            </w:pPr>
            <w:r w:rsidRPr="000E6531">
              <w:rPr>
                <w:lang w:val="en-US"/>
              </w:rPr>
              <w:t>4</w:t>
            </w:r>
            <w:r w:rsidR="00DD3FE8" w:rsidRPr="000E6531">
              <w:rPr>
                <w:lang w:val="en-US"/>
              </w:rPr>
              <w:t>5</w:t>
            </w:r>
            <w:r w:rsidR="005E671F" w:rsidRPr="000E6531">
              <w:rPr>
                <w:lang w:val="en-US"/>
              </w:rPr>
              <w:t>0</w:t>
            </w:r>
            <w:r w:rsidR="003B6307" w:rsidRPr="000E6531">
              <w:rPr>
                <w:lang w:val="en-US"/>
              </w:rPr>
              <w:t xml:space="preserve"> m</w:t>
            </w:r>
          </w:p>
        </w:tc>
        <w:tc>
          <w:tcPr>
            <w:tcW w:w="5415" w:type="dxa"/>
            <w:shd w:val="clear" w:color="auto" w:fill="auto"/>
          </w:tcPr>
          <w:p w:rsidR="003B6307" w:rsidRPr="000E6531" w:rsidRDefault="003B6307" w:rsidP="000E6531">
            <w:pPr>
              <w:numPr>
                <w:ilvl w:val="0"/>
                <w:numId w:val="27"/>
              </w:numPr>
              <w:spacing w:before="60" w:after="60"/>
              <w:rPr>
                <w:lang w:val="en-US"/>
              </w:rPr>
            </w:pPr>
            <w:r w:rsidRPr="000E6531">
              <w:rPr>
                <w:lang w:val="en-US"/>
              </w:rPr>
              <w:t xml:space="preserve">Service braking to </w:t>
            </w:r>
            <w:r w:rsidR="00E14962" w:rsidRPr="000E6531">
              <w:rPr>
                <w:lang w:val="en-US"/>
              </w:rPr>
              <w:t xml:space="preserve">step </w:t>
            </w:r>
            <w:r w:rsidRPr="000E6531">
              <w:rPr>
                <w:lang w:val="en-US"/>
              </w:rPr>
              <w:t>3</w:t>
            </w:r>
          </w:p>
        </w:tc>
      </w:tr>
      <w:tr w:rsidR="003B6307" w:rsidRPr="000E6531" w:rsidTr="000E6531">
        <w:tc>
          <w:tcPr>
            <w:tcW w:w="1482" w:type="dxa"/>
            <w:shd w:val="clear" w:color="auto" w:fill="auto"/>
          </w:tcPr>
          <w:p w:rsidR="003B6307" w:rsidRPr="000E6531" w:rsidRDefault="003B6307" w:rsidP="000E6531">
            <w:pPr>
              <w:spacing w:before="60" w:after="60"/>
              <w:rPr>
                <w:lang w:val="en-US"/>
              </w:rPr>
            </w:pPr>
            <w:r w:rsidRPr="000E6531">
              <w:rPr>
                <w:lang w:val="en-US"/>
              </w:rPr>
              <w:t>850 m</w:t>
            </w:r>
          </w:p>
        </w:tc>
        <w:tc>
          <w:tcPr>
            <w:tcW w:w="1596" w:type="dxa"/>
            <w:shd w:val="clear" w:color="auto" w:fill="auto"/>
          </w:tcPr>
          <w:p w:rsidR="003B6307" w:rsidRPr="000E6531" w:rsidRDefault="00156A53" w:rsidP="000E6531">
            <w:pPr>
              <w:spacing w:before="60" w:after="60"/>
              <w:rPr>
                <w:lang w:val="en-US"/>
              </w:rPr>
            </w:pPr>
            <w:r w:rsidRPr="000E6531">
              <w:rPr>
                <w:lang w:val="en-US"/>
              </w:rPr>
              <w:t>4</w:t>
            </w:r>
            <w:r w:rsidR="00DD3FE8" w:rsidRPr="000E6531">
              <w:rPr>
                <w:lang w:val="en-US"/>
              </w:rPr>
              <w:t>4</w:t>
            </w:r>
            <w:r w:rsidR="005E671F" w:rsidRPr="000E6531">
              <w:rPr>
                <w:lang w:val="en-US"/>
              </w:rPr>
              <w:t>0</w:t>
            </w:r>
            <w:r w:rsidR="003B6307" w:rsidRPr="000E6531">
              <w:rPr>
                <w:lang w:val="en-US"/>
              </w:rPr>
              <w:t xml:space="preserve"> m</w:t>
            </w:r>
          </w:p>
        </w:tc>
        <w:tc>
          <w:tcPr>
            <w:tcW w:w="5415" w:type="dxa"/>
            <w:shd w:val="clear" w:color="auto" w:fill="auto"/>
          </w:tcPr>
          <w:p w:rsidR="003B6307" w:rsidRPr="000E6531" w:rsidRDefault="003B6307" w:rsidP="000E6531">
            <w:pPr>
              <w:numPr>
                <w:ilvl w:val="0"/>
                <w:numId w:val="27"/>
              </w:numPr>
              <w:spacing w:before="60" w:after="60"/>
              <w:rPr>
                <w:lang w:val="en-US"/>
              </w:rPr>
            </w:pPr>
            <w:r w:rsidRPr="000E6531">
              <w:rPr>
                <w:lang w:val="en-US"/>
              </w:rPr>
              <w:t>Drop off in reference velocity (</w:t>
            </w:r>
            <w:proofErr w:type="spellStart"/>
            <w:r w:rsidRPr="000E6531">
              <w:rPr>
                <w:lang w:val="en-US"/>
              </w:rPr>
              <w:t>V</w:t>
            </w:r>
            <w:r w:rsidR="001E7489" w:rsidRPr="000E6531">
              <w:rPr>
                <w:lang w:val="en-US"/>
              </w:rPr>
              <w:t>ref</w:t>
            </w:r>
            <w:proofErr w:type="spellEnd"/>
            <w:r w:rsidRPr="000E6531">
              <w:rPr>
                <w:lang w:val="en-US"/>
              </w:rPr>
              <w:t>)</w:t>
            </w:r>
          </w:p>
          <w:p w:rsidR="003B6307" w:rsidRPr="000E6531" w:rsidRDefault="00855F45" w:rsidP="000E6531">
            <w:pPr>
              <w:numPr>
                <w:ilvl w:val="0"/>
                <w:numId w:val="27"/>
              </w:numPr>
              <w:spacing w:before="60" w:after="60"/>
              <w:rPr>
                <w:lang w:val="en-US"/>
              </w:rPr>
            </w:pPr>
            <w:r w:rsidRPr="000E6531">
              <w:rPr>
                <w:lang w:val="en-US"/>
              </w:rPr>
              <w:t>Measured a</w:t>
            </w:r>
            <w:r w:rsidR="003B6307" w:rsidRPr="000E6531">
              <w:rPr>
                <w:lang w:val="en-US"/>
              </w:rPr>
              <w:t>dhesion sudden</w:t>
            </w:r>
            <w:r w:rsidR="009D2ABC" w:rsidRPr="000E6531">
              <w:rPr>
                <w:lang w:val="en-US"/>
              </w:rPr>
              <w:t>ly</w:t>
            </w:r>
            <w:r w:rsidR="003B6307" w:rsidRPr="000E6531">
              <w:rPr>
                <w:lang w:val="en-US"/>
              </w:rPr>
              <w:t xml:space="preserve"> drop</w:t>
            </w:r>
            <w:r w:rsidR="00056A20" w:rsidRPr="000E6531">
              <w:rPr>
                <w:lang w:val="en-US"/>
              </w:rPr>
              <w:t>s</w:t>
            </w:r>
            <w:r w:rsidR="003B6307" w:rsidRPr="000E6531">
              <w:rPr>
                <w:lang w:val="en-US"/>
              </w:rPr>
              <w:t xml:space="preserve"> to approx 3%</w:t>
            </w:r>
          </w:p>
          <w:p w:rsidR="00855F45" w:rsidRPr="000E6531" w:rsidRDefault="003B6307" w:rsidP="000E6531">
            <w:pPr>
              <w:numPr>
                <w:ilvl w:val="0"/>
                <w:numId w:val="27"/>
              </w:numPr>
              <w:spacing w:before="60" w:after="60"/>
              <w:rPr>
                <w:lang w:val="en-US"/>
              </w:rPr>
            </w:pPr>
            <w:r w:rsidRPr="000E6531">
              <w:rPr>
                <w:lang w:val="en-US"/>
              </w:rPr>
              <w:t xml:space="preserve">ED braking system </w:t>
            </w:r>
            <w:r w:rsidR="00082FC3" w:rsidRPr="000E6531">
              <w:rPr>
                <w:lang w:val="en-US"/>
              </w:rPr>
              <w:t>‘</w:t>
            </w:r>
            <w:r w:rsidR="009D2ABC" w:rsidRPr="000E6531">
              <w:rPr>
                <w:lang w:val="en-US"/>
              </w:rPr>
              <w:t>actual torque</w:t>
            </w:r>
            <w:r w:rsidR="00082FC3" w:rsidRPr="000E6531">
              <w:rPr>
                <w:lang w:val="en-US"/>
              </w:rPr>
              <w:t>’</w:t>
            </w:r>
            <w:r w:rsidR="00855F45" w:rsidRPr="000E6531">
              <w:rPr>
                <w:lang w:val="en-US"/>
              </w:rPr>
              <w:t xml:space="preserve"> </w:t>
            </w:r>
            <w:r w:rsidR="00E14962" w:rsidRPr="000E6531">
              <w:rPr>
                <w:lang w:val="en-US"/>
              </w:rPr>
              <w:t>reduce</w:t>
            </w:r>
            <w:r w:rsidR="00855F45" w:rsidRPr="000E6531">
              <w:rPr>
                <w:lang w:val="en-US"/>
              </w:rPr>
              <w:t xml:space="preserve">s </w:t>
            </w:r>
          </w:p>
        </w:tc>
      </w:tr>
      <w:tr w:rsidR="00855F45" w:rsidRPr="000E6531" w:rsidTr="000E6531">
        <w:tc>
          <w:tcPr>
            <w:tcW w:w="1482" w:type="dxa"/>
            <w:shd w:val="clear" w:color="auto" w:fill="auto"/>
          </w:tcPr>
          <w:p w:rsidR="00855F45" w:rsidRPr="000E6531" w:rsidRDefault="00855F45" w:rsidP="000E6531">
            <w:pPr>
              <w:spacing w:before="60" w:after="60"/>
              <w:rPr>
                <w:lang w:val="en-US"/>
              </w:rPr>
            </w:pPr>
            <w:r w:rsidRPr="000E6531">
              <w:rPr>
                <w:lang w:val="en-US"/>
              </w:rPr>
              <w:t>825 m</w:t>
            </w:r>
          </w:p>
        </w:tc>
        <w:tc>
          <w:tcPr>
            <w:tcW w:w="1596" w:type="dxa"/>
            <w:shd w:val="clear" w:color="auto" w:fill="auto"/>
          </w:tcPr>
          <w:p w:rsidR="00855F45" w:rsidRPr="000E6531" w:rsidRDefault="00156A53" w:rsidP="000E6531">
            <w:pPr>
              <w:spacing w:before="60" w:after="60"/>
              <w:rPr>
                <w:lang w:val="en-US"/>
              </w:rPr>
            </w:pPr>
            <w:r w:rsidRPr="000E6531">
              <w:rPr>
                <w:lang w:val="en-US"/>
              </w:rPr>
              <w:t>4</w:t>
            </w:r>
            <w:r w:rsidR="005E671F" w:rsidRPr="000E6531">
              <w:rPr>
                <w:lang w:val="en-US"/>
              </w:rPr>
              <w:t>15</w:t>
            </w:r>
            <w:r w:rsidR="00855F45" w:rsidRPr="000E6531">
              <w:rPr>
                <w:lang w:val="en-US"/>
              </w:rPr>
              <w:t xml:space="preserve"> m</w:t>
            </w:r>
          </w:p>
        </w:tc>
        <w:tc>
          <w:tcPr>
            <w:tcW w:w="5415" w:type="dxa"/>
            <w:shd w:val="clear" w:color="auto" w:fill="auto"/>
          </w:tcPr>
          <w:p w:rsidR="00855F45" w:rsidRPr="000E6531" w:rsidRDefault="00855F45" w:rsidP="000E6531">
            <w:pPr>
              <w:numPr>
                <w:ilvl w:val="0"/>
                <w:numId w:val="27"/>
              </w:numPr>
              <w:spacing w:before="60" w:after="60"/>
              <w:rPr>
                <w:lang w:val="en-US"/>
              </w:rPr>
            </w:pPr>
            <w:r w:rsidRPr="000E6531">
              <w:rPr>
                <w:lang w:val="en-US"/>
              </w:rPr>
              <w:t xml:space="preserve">Service braking to </w:t>
            </w:r>
            <w:r w:rsidR="00E14962" w:rsidRPr="000E6531">
              <w:rPr>
                <w:lang w:val="en-US"/>
              </w:rPr>
              <w:t xml:space="preserve">step </w:t>
            </w:r>
            <w:r w:rsidRPr="000E6531">
              <w:rPr>
                <w:lang w:val="en-US"/>
              </w:rPr>
              <w:t>6 (maximum service)</w:t>
            </w:r>
          </w:p>
          <w:p w:rsidR="00056A20" w:rsidRPr="000E6531" w:rsidRDefault="005B759F" w:rsidP="000E6531">
            <w:pPr>
              <w:numPr>
                <w:ilvl w:val="0"/>
                <w:numId w:val="27"/>
              </w:numPr>
              <w:spacing w:before="60" w:after="60"/>
              <w:rPr>
                <w:lang w:val="en-US"/>
              </w:rPr>
            </w:pPr>
            <w:r w:rsidRPr="000E6531">
              <w:rPr>
                <w:lang w:val="en-US"/>
              </w:rPr>
              <w:t>S</w:t>
            </w:r>
            <w:r w:rsidR="00056A20" w:rsidRPr="000E6531">
              <w:rPr>
                <w:lang w:val="en-US"/>
              </w:rPr>
              <w:t>peed approximately 78 km/h</w:t>
            </w:r>
          </w:p>
        </w:tc>
      </w:tr>
      <w:tr w:rsidR="003B6307" w:rsidRPr="000E6531" w:rsidTr="000E6531">
        <w:tc>
          <w:tcPr>
            <w:tcW w:w="1482" w:type="dxa"/>
            <w:shd w:val="clear" w:color="auto" w:fill="auto"/>
          </w:tcPr>
          <w:p w:rsidR="003B6307" w:rsidRPr="000E6531" w:rsidRDefault="003B6307" w:rsidP="000E6531">
            <w:pPr>
              <w:spacing w:before="60" w:after="60"/>
              <w:rPr>
                <w:lang w:val="en-US"/>
              </w:rPr>
            </w:pPr>
            <w:r w:rsidRPr="000E6531">
              <w:rPr>
                <w:lang w:val="en-US"/>
              </w:rPr>
              <w:t>8</w:t>
            </w:r>
            <w:r w:rsidR="00855F45" w:rsidRPr="000E6531">
              <w:rPr>
                <w:lang w:val="en-US"/>
              </w:rPr>
              <w:t>15 m</w:t>
            </w:r>
          </w:p>
        </w:tc>
        <w:tc>
          <w:tcPr>
            <w:tcW w:w="1596" w:type="dxa"/>
            <w:shd w:val="clear" w:color="auto" w:fill="auto"/>
          </w:tcPr>
          <w:p w:rsidR="003B6307" w:rsidRPr="000E6531" w:rsidRDefault="00156A53" w:rsidP="000E6531">
            <w:pPr>
              <w:spacing w:before="60" w:after="60"/>
              <w:rPr>
                <w:lang w:val="en-US"/>
              </w:rPr>
            </w:pPr>
            <w:r w:rsidRPr="000E6531">
              <w:rPr>
                <w:lang w:val="en-US"/>
              </w:rPr>
              <w:t>4</w:t>
            </w:r>
            <w:r w:rsidR="005E671F" w:rsidRPr="000E6531">
              <w:rPr>
                <w:lang w:val="en-US"/>
              </w:rPr>
              <w:t>05</w:t>
            </w:r>
            <w:r w:rsidR="00855F45" w:rsidRPr="000E6531">
              <w:rPr>
                <w:lang w:val="en-US"/>
              </w:rPr>
              <w:t xml:space="preserve"> m</w:t>
            </w:r>
          </w:p>
        </w:tc>
        <w:tc>
          <w:tcPr>
            <w:tcW w:w="5415" w:type="dxa"/>
            <w:shd w:val="clear" w:color="auto" w:fill="auto"/>
          </w:tcPr>
          <w:p w:rsidR="003B6307" w:rsidRPr="000E6531" w:rsidRDefault="003B6307" w:rsidP="000E6531">
            <w:pPr>
              <w:numPr>
                <w:ilvl w:val="0"/>
                <w:numId w:val="27"/>
              </w:numPr>
              <w:spacing w:before="60" w:after="60"/>
              <w:rPr>
                <w:lang w:val="en-US"/>
              </w:rPr>
            </w:pPr>
            <w:r w:rsidRPr="000E6531">
              <w:rPr>
                <w:lang w:val="en-US"/>
              </w:rPr>
              <w:t>Stand-by brake request (</w:t>
            </w:r>
            <w:r w:rsidR="00855F45" w:rsidRPr="000E6531">
              <w:rPr>
                <w:lang w:val="en-US"/>
              </w:rPr>
              <w:t xml:space="preserve">to </w:t>
            </w:r>
            <w:r w:rsidRPr="000E6531">
              <w:rPr>
                <w:lang w:val="en-US"/>
              </w:rPr>
              <w:t>EP</w:t>
            </w:r>
            <w:r w:rsidR="00855F45" w:rsidRPr="000E6531">
              <w:rPr>
                <w:lang w:val="en-US"/>
              </w:rPr>
              <w:t xml:space="preserve"> brake</w:t>
            </w:r>
            <w:r w:rsidRPr="000E6531">
              <w:rPr>
                <w:lang w:val="en-US"/>
              </w:rPr>
              <w:t>)</w:t>
            </w:r>
          </w:p>
          <w:p w:rsidR="00855F45" w:rsidRPr="000E6531" w:rsidRDefault="00855F45" w:rsidP="000E6531">
            <w:pPr>
              <w:numPr>
                <w:ilvl w:val="0"/>
                <w:numId w:val="27"/>
              </w:numPr>
              <w:spacing w:before="60" w:after="60"/>
              <w:rPr>
                <w:lang w:val="en-US"/>
              </w:rPr>
            </w:pPr>
            <w:r w:rsidRPr="000E6531">
              <w:rPr>
                <w:lang w:val="en-US"/>
              </w:rPr>
              <w:t>ED brake system transition</w:t>
            </w:r>
            <w:r w:rsidR="00794529" w:rsidRPr="000E6531">
              <w:rPr>
                <w:lang w:val="en-US"/>
              </w:rPr>
              <w:t>s</w:t>
            </w:r>
            <w:r w:rsidRPr="000E6531">
              <w:rPr>
                <w:lang w:val="en-US"/>
              </w:rPr>
              <w:t xml:space="preserve"> out</w:t>
            </w:r>
          </w:p>
          <w:p w:rsidR="00855F45" w:rsidRPr="000E6531" w:rsidRDefault="00855F45" w:rsidP="000E6531">
            <w:pPr>
              <w:numPr>
                <w:ilvl w:val="0"/>
                <w:numId w:val="27"/>
              </w:numPr>
              <w:spacing w:before="60" w:after="60"/>
              <w:rPr>
                <w:lang w:val="en-US"/>
              </w:rPr>
            </w:pPr>
            <w:r w:rsidRPr="000E6531">
              <w:rPr>
                <w:lang w:val="en-US"/>
              </w:rPr>
              <w:t>ED WSP no longer operational</w:t>
            </w:r>
          </w:p>
        </w:tc>
      </w:tr>
      <w:tr w:rsidR="003B6307" w:rsidRPr="000E6531" w:rsidTr="000E6531">
        <w:tc>
          <w:tcPr>
            <w:tcW w:w="1482" w:type="dxa"/>
            <w:shd w:val="clear" w:color="auto" w:fill="auto"/>
          </w:tcPr>
          <w:p w:rsidR="003B6307" w:rsidRPr="000E6531" w:rsidRDefault="003B6307" w:rsidP="000E6531">
            <w:pPr>
              <w:spacing w:before="60" w:after="60"/>
              <w:rPr>
                <w:lang w:val="en-US"/>
              </w:rPr>
            </w:pPr>
            <w:r w:rsidRPr="000E6531">
              <w:rPr>
                <w:lang w:val="en-US"/>
              </w:rPr>
              <w:t>5</w:t>
            </w:r>
            <w:r w:rsidR="00855F45" w:rsidRPr="000E6531">
              <w:rPr>
                <w:lang w:val="en-US"/>
              </w:rPr>
              <w:t>75</w:t>
            </w:r>
            <w:r w:rsidRPr="000E6531">
              <w:rPr>
                <w:lang w:val="en-US"/>
              </w:rPr>
              <w:t xml:space="preserve"> m</w:t>
            </w:r>
          </w:p>
        </w:tc>
        <w:tc>
          <w:tcPr>
            <w:tcW w:w="1596" w:type="dxa"/>
            <w:shd w:val="clear" w:color="auto" w:fill="auto"/>
          </w:tcPr>
          <w:p w:rsidR="003B6307" w:rsidRPr="000E6531" w:rsidRDefault="00156A53" w:rsidP="000E6531">
            <w:pPr>
              <w:spacing w:before="60" w:after="60"/>
              <w:rPr>
                <w:lang w:val="en-US"/>
              </w:rPr>
            </w:pPr>
            <w:r w:rsidRPr="000E6531">
              <w:rPr>
                <w:lang w:val="en-US"/>
              </w:rPr>
              <w:t>1</w:t>
            </w:r>
            <w:r w:rsidR="005E671F" w:rsidRPr="000E6531">
              <w:rPr>
                <w:lang w:val="en-US"/>
              </w:rPr>
              <w:t>65</w:t>
            </w:r>
            <w:r w:rsidR="00BC4990" w:rsidRPr="000E6531">
              <w:rPr>
                <w:lang w:val="en-US"/>
              </w:rPr>
              <w:t xml:space="preserve"> m</w:t>
            </w:r>
          </w:p>
        </w:tc>
        <w:tc>
          <w:tcPr>
            <w:tcW w:w="5415" w:type="dxa"/>
            <w:shd w:val="clear" w:color="auto" w:fill="auto"/>
          </w:tcPr>
          <w:p w:rsidR="003B6307" w:rsidRPr="000E6531" w:rsidRDefault="003B6307" w:rsidP="000E6531">
            <w:pPr>
              <w:numPr>
                <w:ilvl w:val="0"/>
                <w:numId w:val="27"/>
              </w:numPr>
              <w:spacing w:before="60" w:after="60"/>
              <w:rPr>
                <w:lang w:val="en-US"/>
              </w:rPr>
            </w:pPr>
            <w:r w:rsidRPr="000E6531">
              <w:rPr>
                <w:lang w:val="en-US"/>
              </w:rPr>
              <w:t>Emergency brake application</w:t>
            </w:r>
          </w:p>
          <w:p w:rsidR="00056A20" w:rsidRPr="000E6531" w:rsidRDefault="005B759F" w:rsidP="000E6531">
            <w:pPr>
              <w:numPr>
                <w:ilvl w:val="0"/>
                <w:numId w:val="27"/>
              </w:numPr>
              <w:spacing w:before="60" w:after="60"/>
              <w:rPr>
                <w:lang w:val="en-US"/>
              </w:rPr>
            </w:pPr>
            <w:r w:rsidRPr="000E6531">
              <w:rPr>
                <w:lang w:val="en-US"/>
              </w:rPr>
              <w:t>S</w:t>
            </w:r>
            <w:r w:rsidR="001720D2" w:rsidRPr="000E6531">
              <w:rPr>
                <w:lang w:val="en-US"/>
              </w:rPr>
              <w:t>p</w:t>
            </w:r>
            <w:r w:rsidR="00056A20" w:rsidRPr="000E6531">
              <w:rPr>
                <w:lang w:val="en-US"/>
              </w:rPr>
              <w:t>eed</w:t>
            </w:r>
            <w:r w:rsidR="00E14962" w:rsidRPr="000E6531">
              <w:rPr>
                <w:lang w:val="en-US"/>
              </w:rPr>
              <w:t xml:space="preserve"> </w:t>
            </w:r>
            <w:r w:rsidR="00056A20" w:rsidRPr="000E6531">
              <w:rPr>
                <w:lang w:val="en-US"/>
              </w:rPr>
              <w:t>approximately 7</w:t>
            </w:r>
            <w:r w:rsidR="00DD3FE8" w:rsidRPr="000E6531">
              <w:rPr>
                <w:lang w:val="en-US"/>
              </w:rPr>
              <w:t>8</w:t>
            </w:r>
            <w:r w:rsidR="00056A20" w:rsidRPr="000E6531">
              <w:rPr>
                <w:lang w:val="en-US"/>
              </w:rPr>
              <w:t xml:space="preserve"> km/h</w:t>
            </w:r>
          </w:p>
        </w:tc>
      </w:tr>
      <w:tr w:rsidR="00712EF3" w:rsidRPr="000E6531" w:rsidTr="000E6531">
        <w:tc>
          <w:tcPr>
            <w:tcW w:w="1482" w:type="dxa"/>
            <w:shd w:val="clear" w:color="auto" w:fill="auto"/>
          </w:tcPr>
          <w:p w:rsidR="00712EF3" w:rsidRPr="000E6531" w:rsidRDefault="00712EF3" w:rsidP="000E6531">
            <w:pPr>
              <w:spacing w:before="60" w:after="60"/>
              <w:rPr>
                <w:lang w:val="en-US"/>
              </w:rPr>
            </w:pPr>
            <w:r w:rsidRPr="000E6531">
              <w:rPr>
                <w:lang w:val="en-US"/>
              </w:rPr>
              <w:t>4</w:t>
            </w:r>
            <w:r w:rsidR="003D4432" w:rsidRPr="000E6531">
              <w:rPr>
                <w:lang w:val="en-US"/>
              </w:rPr>
              <w:t>10</w:t>
            </w:r>
            <w:r w:rsidRPr="000E6531">
              <w:rPr>
                <w:lang w:val="en-US"/>
              </w:rPr>
              <w:t xml:space="preserve"> m</w:t>
            </w:r>
          </w:p>
        </w:tc>
        <w:tc>
          <w:tcPr>
            <w:tcW w:w="1596" w:type="dxa"/>
            <w:shd w:val="clear" w:color="auto" w:fill="auto"/>
          </w:tcPr>
          <w:p w:rsidR="00712EF3" w:rsidRPr="000E6531" w:rsidRDefault="00712EF3" w:rsidP="000E6531">
            <w:pPr>
              <w:spacing w:before="60" w:after="60"/>
              <w:rPr>
                <w:lang w:val="en-US"/>
              </w:rPr>
            </w:pPr>
            <w:r w:rsidRPr="000E6531">
              <w:rPr>
                <w:lang w:val="en-US"/>
              </w:rPr>
              <w:t>0 m</w:t>
            </w:r>
          </w:p>
        </w:tc>
        <w:tc>
          <w:tcPr>
            <w:tcW w:w="5415" w:type="dxa"/>
            <w:shd w:val="clear" w:color="auto" w:fill="auto"/>
          </w:tcPr>
          <w:p w:rsidR="00712EF3" w:rsidRPr="000E6531" w:rsidRDefault="005B759F" w:rsidP="000E6531">
            <w:pPr>
              <w:numPr>
                <w:ilvl w:val="0"/>
                <w:numId w:val="27"/>
              </w:numPr>
              <w:spacing w:before="60" w:after="60"/>
              <w:rPr>
                <w:lang w:val="en-US"/>
              </w:rPr>
            </w:pPr>
            <w:r w:rsidRPr="000E6531">
              <w:rPr>
                <w:lang w:val="en-US"/>
              </w:rPr>
              <w:t>S</w:t>
            </w:r>
            <w:r w:rsidR="00712EF3" w:rsidRPr="000E6531">
              <w:rPr>
                <w:lang w:val="en-US"/>
              </w:rPr>
              <w:t>peed</w:t>
            </w:r>
            <w:r w:rsidR="00E14962" w:rsidRPr="000E6531">
              <w:rPr>
                <w:lang w:val="en-US"/>
              </w:rPr>
              <w:t xml:space="preserve"> </w:t>
            </w:r>
            <w:r w:rsidR="00712EF3" w:rsidRPr="000E6531">
              <w:rPr>
                <w:lang w:val="en-US"/>
              </w:rPr>
              <w:t>approximately 70 km/h</w:t>
            </w:r>
          </w:p>
        </w:tc>
      </w:tr>
    </w:tbl>
    <w:p w:rsidR="00B72FD6" w:rsidRDefault="00B72FD6" w:rsidP="00B72FD6">
      <w:pPr>
        <w:pStyle w:val="Caption"/>
        <w:rPr>
          <w:lang w:val="en-US"/>
        </w:rPr>
      </w:pPr>
      <w:r>
        <w:t xml:space="preserve">Figure </w:t>
      </w:r>
      <w:r>
        <w:fldChar w:fldCharType="begin"/>
      </w:r>
      <w:r>
        <w:instrText xml:space="preserve"> SEQ Figure \* ARABIC </w:instrText>
      </w:r>
      <w:r>
        <w:fldChar w:fldCharType="separate"/>
      </w:r>
      <w:r w:rsidR="00482699">
        <w:rPr>
          <w:noProof/>
        </w:rPr>
        <w:t>12</w:t>
      </w:r>
      <w:r>
        <w:fldChar w:fldCharType="end"/>
      </w:r>
      <w:r>
        <w:t xml:space="preserve"> </w:t>
      </w:r>
      <w:r w:rsidR="009D2ABC">
        <w:t>–</w:t>
      </w:r>
      <w:r w:rsidR="001E7489">
        <w:t xml:space="preserve"> </w:t>
      </w:r>
      <w:r w:rsidR="00213D23">
        <w:t>K</w:t>
      </w:r>
      <w:r>
        <w:t>ey recorded events</w:t>
      </w:r>
      <w:r w:rsidR="005C6F99">
        <w:t xml:space="preserve"> </w:t>
      </w:r>
      <w:r w:rsidR="001E7489">
        <w:t>on the</w:t>
      </w:r>
      <w:r w:rsidR="005C6F99">
        <w:t xml:space="preserve"> lead car (715M)</w:t>
      </w:r>
      <w:r w:rsidR="001E7489">
        <w:t xml:space="preserve"> on the approach to the Ormond platform</w:t>
      </w:r>
    </w:p>
    <w:p w:rsidR="002C415E" w:rsidRDefault="002C415E" w:rsidP="00C254AA">
      <w:pPr>
        <w:rPr>
          <w:lang w:val="en-US"/>
        </w:rPr>
      </w:pPr>
      <w:r>
        <w:rPr>
          <w:lang w:val="en-US"/>
        </w:rPr>
        <w:t xml:space="preserve">Between the initial </w:t>
      </w:r>
      <w:r w:rsidR="00997605">
        <w:rPr>
          <w:lang w:val="en-US"/>
        </w:rPr>
        <w:t>full-service</w:t>
      </w:r>
      <w:r w:rsidR="00794529">
        <w:rPr>
          <w:lang w:val="en-US"/>
        </w:rPr>
        <w:t xml:space="preserve"> brake </w:t>
      </w:r>
      <w:r>
        <w:rPr>
          <w:lang w:val="en-US"/>
        </w:rPr>
        <w:t xml:space="preserve">application and the </w:t>
      </w:r>
      <w:r w:rsidR="00794529">
        <w:rPr>
          <w:lang w:val="en-US"/>
        </w:rPr>
        <w:t xml:space="preserve">emergency brake </w:t>
      </w:r>
      <w:r>
        <w:rPr>
          <w:lang w:val="en-US"/>
        </w:rPr>
        <w:t>applica</w:t>
      </w:r>
      <w:r w:rsidR="00794529">
        <w:rPr>
          <w:lang w:val="en-US"/>
        </w:rPr>
        <w:t>tion</w:t>
      </w:r>
      <w:r>
        <w:rPr>
          <w:lang w:val="en-US"/>
        </w:rPr>
        <w:t xml:space="preserve">, there was little reduction in train speed.  </w:t>
      </w:r>
      <w:r w:rsidR="00343B27">
        <w:rPr>
          <w:lang w:val="en-US"/>
        </w:rPr>
        <w:t xml:space="preserve">Over this period of 11 seconds the train travelled about 250 metres.  </w:t>
      </w:r>
      <w:r w:rsidR="00FC6F82">
        <w:rPr>
          <w:lang w:val="en-US"/>
        </w:rPr>
        <w:t>Those things acting to slow the train</w:t>
      </w:r>
      <w:r w:rsidR="00082FC3">
        <w:rPr>
          <w:lang w:val="en-US"/>
        </w:rPr>
        <w:t>,</w:t>
      </w:r>
      <w:r w:rsidR="00FC6F82">
        <w:rPr>
          <w:lang w:val="en-US"/>
        </w:rPr>
        <w:t xml:space="preserve"> including b</w:t>
      </w:r>
      <w:r>
        <w:rPr>
          <w:lang w:val="en-US"/>
        </w:rPr>
        <w:t>raking effort</w:t>
      </w:r>
      <w:r w:rsidR="00082FC3">
        <w:rPr>
          <w:lang w:val="en-US"/>
        </w:rPr>
        <w:t>,</w:t>
      </w:r>
      <w:r w:rsidR="00FC6F82">
        <w:rPr>
          <w:lang w:val="en-US"/>
        </w:rPr>
        <w:t xml:space="preserve"> were </w:t>
      </w:r>
      <w:r>
        <w:rPr>
          <w:lang w:val="en-US"/>
        </w:rPr>
        <w:t>countered by the d</w:t>
      </w:r>
      <w:r w:rsidR="003D4432">
        <w:rPr>
          <w:lang w:val="en-US"/>
        </w:rPr>
        <w:t>escending</w:t>
      </w:r>
      <w:r>
        <w:rPr>
          <w:lang w:val="en-US"/>
        </w:rPr>
        <w:t xml:space="preserve"> grade</w:t>
      </w:r>
      <w:r w:rsidR="003D4432">
        <w:rPr>
          <w:lang w:val="en-US"/>
        </w:rPr>
        <w:t>.</w:t>
      </w:r>
    </w:p>
    <w:p w:rsidR="00343B27" w:rsidRDefault="00343B27" w:rsidP="00C254AA">
      <w:pPr>
        <w:rPr>
          <w:lang w:val="en-US"/>
        </w:rPr>
      </w:pPr>
    </w:p>
    <w:p w:rsidR="00E47FB8" w:rsidRDefault="00213D23" w:rsidP="00C254AA">
      <w:pPr>
        <w:rPr>
          <w:lang w:val="en-US"/>
        </w:rPr>
      </w:pPr>
      <w:r>
        <w:rPr>
          <w:lang w:val="en-US"/>
        </w:rPr>
        <w:t xml:space="preserve">The investigation estimated that </w:t>
      </w:r>
      <w:r w:rsidR="00E47FB8">
        <w:rPr>
          <w:lang w:val="en-US"/>
        </w:rPr>
        <w:t xml:space="preserve">from </w:t>
      </w:r>
      <w:r w:rsidR="00082FC3">
        <w:rPr>
          <w:lang w:val="en-US"/>
        </w:rPr>
        <w:t xml:space="preserve">the time that the </w:t>
      </w:r>
      <w:r w:rsidR="00343B27">
        <w:rPr>
          <w:lang w:val="en-US"/>
        </w:rPr>
        <w:t>e</w:t>
      </w:r>
      <w:r w:rsidR="00E47FB8">
        <w:rPr>
          <w:lang w:val="en-US"/>
        </w:rPr>
        <w:t xml:space="preserve">mergency </w:t>
      </w:r>
      <w:r w:rsidR="002C415E">
        <w:rPr>
          <w:lang w:val="en-US"/>
        </w:rPr>
        <w:t xml:space="preserve">brake </w:t>
      </w:r>
      <w:r w:rsidR="00082FC3">
        <w:rPr>
          <w:lang w:val="en-US"/>
        </w:rPr>
        <w:t>was applied</w:t>
      </w:r>
      <w:r w:rsidR="009E31A2">
        <w:rPr>
          <w:lang w:val="en-US"/>
        </w:rPr>
        <w:t xml:space="preserve"> to </w:t>
      </w:r>
      <w:r w:rsidR="00082FC3">
        <w:rPr>
          <w:lang w:val="en-US"/>
        </w:rPr>
        <w:t xml:space="preserve">the time the train came to a </w:t>
      </w:r>
      <w:r w:rsidR="009E31A2">
        <w:rPr>
          <w:lang w:val="en-US"/>
        </w:rPr>
        <w:t>stop</w:t>
      </w:r>
      <w:r w:rsidR="00E47FB8">
        <w:rPr>
          <w:lang w:val="en-US"/>
        </w:rPr>
        <w:t xml:space="preserve">, the average deceleration </w:t>
      </w:r>
      <w:r>
        <w:rPr>
          <w:lang w:val="en-US"/>
        </w:rPr>
        <w:t xml:space="preserve">of the train </w:t>
      </w:r>
      <w:r w:rsidR="00E47FB8">
        <w:rPr>
          <w:lang w:val="en-US"/>
        </w:rPr>
        <w:t>was 0.4 m/s</w:t>
      </w:r>
      <w:r w:rsidR="00E47FB8" w:rsidRPr="00343B27">
        <w:rPr>
          <w:szCs w:val="22"/>
          <w:vertAlign w:val="superscript"/>
          <w:lang w:val="en-US"/>
        </w:rPr>
        <w:t>2</w:t>
      </w:r>
      <w:r w:rsidR="00343B27">
        <w:rPr>
          <w:lang w:val="en-US"/>
        </w:rPr>
        <w:t xml:space="preserve">.  The deceleration varied </w:t>
      </w:r>
      <w:r w:rsidR="003B3670">
        <w:rPr>
          <w:lang w:val="en-US"/>
        </w:rPr>
        <w:t>throughout the stop</w:t>
      </w:r>
      <w:r w:rsidR="00224DD0">
        <w:rPr>
          <w:lang w:val="en-US"/>
        </w:rPr>
        <w:t xml:space="preserve"> and</w:t>
      </w:r>
      <w:r w:rsidR="003B3670">
        <w:rPr>
          <w:lang w:val="en-US"/>
        </w:rPr>
        <w:t xml:space="preserve"> tend</w:t>
      </w:r>
      <w:r w:rsidR="00343B27">
        <w:rPr>
          <w:lang w:val="en-US"/>
        </w:rPr>
        <w:t>ed</w:t>
      </w:r>
      <w:r w:rsidR="003B3670">
        <w:rPr>
          <w:lang w:val="en-US"/>
        </w:rPr>
        <w:t xml:space="preserve"> to increase as the train closed on the platform</w:t>
      </w:r>
      <w:r w:rsidR="00343B27">
        <w:rPr>
          <w:lang w:val="en-US"/>
        </w:rPr>
        <w:t xml:space="preserve"> before</w:t>
      </w:r>
      <w:r w:rsidR="00224DD0">
        <w:rPr>
          <w:lang w:val="en-US"/>
        </w:rPr>
        <w:t xml:space="preserve"> </w:t>
      </w:r>
      <w:r w:rsidR="00EE3EB3">
        <w:rPr>
          <w:lang w:val="en-US"/>
        </w:rPr>
        <w:t>decreas</w:t>
      </w:r>
      <w:r w:rsidR="00224DD0">
        <w:rPr>
          <w:lang w:val="en-US"/>
        </w:rPr>
        <w:t>ing again after leaving the platform</w:t>
      </w:r>
      <w:r w:rsidR="00082FC3">
        <w:rPr>
          <w:lang w:val="en-US"/>
        </w:rPr>
        <w:t xml:space="preserve"> and running</w:t>
      </w:r>
      <w:r w:rsidR="00343B27">
        <w:rPr>
          <w:lang w:val="en-US"/>
        </w:rPr>
        <w:t xml:space="preserve"> onto the </w:t>
      </w:r>
      <w:smartTag w:uri="urn:schemas-microsoft-com:office:smarttags" w:element="time">
        <w:smartTagPr>
          <w:attr w:name="Minute" w:val="58"/>
          <w:attr w:name="Hour" w:val="13"/>
        </w:smartTagPr>
        <w:r w:rsidR="00343B27">
          <w:rPr>
            <w:lang w:val="en-US"/>
          </w:rPr>
          <w:t>1:58</w:t>
        </w:r>
      </w:smartTag>
      <w:r w:rsidR="00343B27">
        <w:rPr>
          <w:lang w:val="en-US"/>
        </w:rPr>
        <w:t xml:space="preserve"> descending grade.  </w:t>
      </w:r>
      <w:r w:rsidR="00FC2E39">
        <w:rPr>
          <w:lang w:val="en-US"/>
        </w:rPr>
        <w:t>This</w:t>
      </w:r>
      <w:r w:rsidR="00343B27">
        <w:rPr>
          <w:lang w:val="en-US"/>
        </w:rPr>
        <w:t xml:space="preserve"> 0.4</w:t>
      </w:r>
      <w:r w:rsidR="00FC2E39">
        <w:rPr>
          <w:lang w:val="en-US"/>
        </w:rPr>
        <w:t xml:space="preserve"> </w:t>
      </w:r>
      <w:r w:rsidR="00343B27">
        <w:rPr>
          <w:lang w:val="en-US"/>
        </w:rPr>
        <w:t>m/s</w:t>
      </w:r>
      <w:r w:rsidR="00343B27" w:rsidRPr="00343B27">
        <w:rPr>
          <w:szCs w:val="22"/>
          <w:vertAlign w:val="superscript"/>
          <w:lang w:val="en-US"/>
        </w:rPr>
        <w:t>2</w:t>
      </w:r>
      <w:r w:rsidR="00343B27">
        <w:rPr>
          <w:lang w:val="en-US"/>
        </w:rPr>
        <w:t xml:space="preserve"> </w:t>
      </w:r>
      <w:r w:rsidR="00E539A4">
        <w:rPr>
          <w:lang w:val="en-US"/>
        </w:rPr>
        <w:t xml:space="preserve">average </w:t>
      </w:r>
      <w:r w:rsidR="00FC2E39">
        <w:rPr>
          <w:lang w:val="en-US"/>
        </w:rPr>
        <w:t xml:space="preserve">deceleration led to the stopping distance of </w:t>
      </w:r>
      <w:r w:rsidR="00343B27">
        <w:rPr>
          <w:lang w:val="en-US"/>
        </w:rPr>
        <w:t xml:space="preserve">about </w:t>
      </w:r>
      <w:r w:rsidR="00FC2E39">
        <w:rPr>
          <w:lang w:val="en-US"/>
        </w:rPr>
        <w:t>575 metres</w:t>
      </w:r>
      <w:r w:rsidR="003B3670">
        <w:rPr>
          <w:lang w:val="en-US"/>
        </w:rPr>
        <w:t xml:space="preserve"> which equates to an </w:t>
      </w:r>
      <w:r w:rsidR="00224DD0">
        <w:rPr>
          <w:lang w:val="en-US"/>
        </w:rPr>
        <w:t xml:space="preserve">average </w:t>
      </w:r>
      <w:r w:rsidR="003B3670">
        <w:rPr>
          <w:lang w:val="en-US"/>
        </w:rPr>
        <w:t>adhesion of around 6</w:t>
      </w:r>
      <w:r w:rsidR="00DA38A8">
        <w:rPr>
          <w:lang w:val="en-US"/>
        </w:rPr>
        <w:t xml:space="preserve"> per cent</w:t>
      </w:r>
      <w:r w:rsidR="003B3670">
        <w:rPr>
          <w:lang w:val="en-US"/>
        </w:rPr>
        <w:t xml:space="preserve"> assuming a braking efficiency of 80</w:t>
      </w:r>
      <w:r w:rsidR="00DA38A8">
        <w:rPr>
          <w:lang w:val="en-US"/>
        </w:rPr>
        <w:t xml:space="preserve"> per cent</w:t>
      </w:r>
      <w:r w:rsidR="003B3670">
        <w:rPr>
          <w:lang w:val="en-US"/>
        </w:rPr>
        <w:t xml:space="preserve">.  </w:t>
      </w:r>
      <w:r w:rsidR="001E7489">
        <w:rPr>
          <w:lang w:val="en-US"/>
        </w:rPr>
        <w:t xml:space="preserve">In </w:t>
      </w:r>
      <w:r w:rsidR="00FC2E39">
        <w:rPr>
          <w:lang w:val="en-US"/>
        </w:rPr>
        <w:t xml:space="preserve">dry </w:t>
      </w:r>
      <w:r w:rsidR="001E7489">
        <w:rPr>
          <w:lang w:val="en-US"/>
        </w:rPr>
        <w:t>conditions</w:t>
      </w:r>
      <w:r w:rsidR="00B24891">
        <w:rPr>
          <w:lang w:val="en-US"/>
        </w:rPr>
        <w:t xml:space="preserve"> under </w:t>
      </w:r>
      <w:r w:rsidR="00343B27">
        <w:rPr>
          <w:lang w:val="en-US"/>
        </w:rPr>
        <w:t>e</w:t>
      </w:r>
      <w:r w:rsidR="00B24891">
        <w:rPr>
          <w:lang w:val="en-US"/>
        </w:rPr>
        <w:t>mergency braking</w:t>
      </w:r>
      <w:r w:rsidR="001E7489">
        <w:rPr>
          <w:lang w:val="en-US"/>
        </w:rPr>
        <w:t xml:space="preserve">, the EMU </w:t>
      </w:r>
      <w:r w:rsidR="00B24891">
        <w:rPr>
          <w:lang w:val="en-US"/>
        </w:rPr>
        <w:t xml:space="preserve">stopping distance from </w:t>
      </w:r>
      <w:r w:rsidR="001E7489">
        <w:rPr>
          <w:lang w:val="en-US"/>
        </w:rPr>
        <w:t xml:space="preserve">78 km/h </w:t>
      </w:r>
      <w:r w:rsidR="00B24891">
        <w:rPr>
          <w:lang w:val="en-US"/>
        </w:rPr>
        <w:t>is</w:t>
      </w:r>
      <w:r w:rsidR="00FC2E39">
        <w:rPr>
          <w:lang w:val="en-US"/>
        </w:rPr>
        <w:t xml:space="preserve"> about 200 metres</w:t>
      </w:r>
      <w:r w:rsidR="00224DD0">
        <w:rPr>
          <w:lang w:val="en-US"/>
        </w:rPr>
        <w:t>.</w:t>
      </w:r>
    </w:p>
    <w:p w:rsidR="00E539A4" w:rsidRDefault="001E6504" w:rsidP="00E539A4">
      <w:r>
        <w:br w:type="page"/>
      </w:r>
    </w:p>
    <w:p w:rsidR="004802B5" w:rsidRDefault="00E539A4" w:rsidP="00C254AA">
      <w:pPr>
        <w:rPr>
          <w:lang w:val="en-US"/>
        </w:rPr>
      </w:pPr>
      <w:r>
        <w:lastRenderedPageBreak/>
        <w:t xml:space="preserve">The </w:t>
      </w:r>
      <w:r w:rsidR="00AB628B">
        <w:t>maintenance data record</w:t>
      </w:r>
      <w:r>
        <w:t xml:space="preserve"> also showed a sharp </w:t>
      </w:r>
      <w:r w:rsidR="00AB628B">
        <w:t>reduction</w:t>
      </w:r>
      <w:r>
        <w:t xml:space="preserve"> in </w:t>
      </w:r>
      <w:r w:rsidR="00CF19C5">
        <w:t>estimated</w:t>
      </w:r>
      <w:r>
        <w:t xml:space="preserve"> adhesion between wheel and rail to around 3</w:t>
      </w:r>
      <w:r w:rsidR="00DA38A8">
        <w:t xml:space="preserve"> per cent</w:t>
      </w:r>
      <w:r>
        <w:rPr>
          <w:rStyle w:val="FootnoteReference"/>
        </w:rPr>
        <w:footnoteReference w:id="27"/>
      </w:r>
      <w:r w:rsidR="004802B5">
        <w:t xml:space="preserve"> at the point of initiation</w:t>
      </w:r>
      <w:r w:rsidR="00EE3EB3" w:rsidRPr="00EE3EB3">
        <w:t xml:space="preserve"> </w:t>
      </w:r>
      <w:r w:rsidR="00EE3EB3">
        <w:t>of the slide</w:t>
      </w:r>
      <w:r>
        <w:t xml:space="preserve">.  </w:t>
      </w:r>
      <w:r>
        <w:rPr>
          <w:lang w:val="en-US"/>
        </w:rPr>
        <w:t xml:space="preserve">The train’s systems </w:t>
      </w:r>
      <w:r w:rsidR="00AB628B">
        <w:rPr>
          <w:lang w:val="en-US"/>
        </w:rPr>
        <w:t>calculate an estimation of</w:t>
      </w:r>
      <w:r>
        <w:rPr>
          <w:lang w:val="en-US"/>
        </w:rPr>
        <w:t xml:space="preserve"> the adhesion level when the slide commences but once the system transitions </w:t>
      </w:r>
      <w:r w:rsidR="003D4432">
        <w:rPr>
          <w:lang w:val="en-US"/>
        </w:rPr>
        <w:t>from</w:t>
      </w:r>
      <w:r>
        <w:rPr>
          <w:lang w:val="en-US"/>
        </w:rPr>
        <w:t xml:space="preserve"> ED to EP braking, there is no further estimate.</w:t>
      </w:r>
      <w:r w:rsidR="00741BFC">
        <w:rPr>
          <w:lang w:val="en-US"/>
        </w:rPr>
        <w:t xml:space="preserve">  </w:t>
      </w:r>
      <w:r w:rsidR="00CF19C5">
        <w:rPr>
          <w:lang w:val="en-US"/>
        </w:rPr>
        <w:t xml:space="preserve">The </w:t>
      </w:r>
      <w:r w:rsidR="0018442A">
        <w:rPr>
          <w:lang w:val="en-US"/>
        </w:rPr>
        <w:t>calculation</w:t>
      </w:r>
      <w:r w:rsidR="00CF19C5">
        <w:rPr>
          <w:lang w:val="en-US"/>
        </w:rPr>
        <w:t xml:space="preserve"> assumes the </w:t>
      </w:r>
      <w:proofErr w:type="spellStart"/>
      <w:r w:rsidR="0018442A">
        <w:rPr>
          <w:lang w:val="en-US"/>
        </w:rPr>
        <w:t>wheel</w:t>
      </w:r>
      <w:r w:rsidR="00741BFC">
        <w:rPr>
          <w:lang w:val="en-US"/>
        </w:rPr>
        <w:t>slide</w:t>
      </w:r>
      <w:proofErr w:type="spellEnd"/>
      <w:r w:rsidR="00741BFC">
        <w:rPr>
          <w:lang w:val="en-US"/>
        </w:rPr>
        <w:t xml:space="preserve"> protection </w:t>
      </w:r>
      <w:r w:rsidR="00CF19C5">
        <w:rPr>
          <w:lang w:val="en-US"/>
        </w:rPr>
        <w:t>system is working close to</w:t>
      </w:r>
      <w:r w:rsidR="00741BFC">
        <w:rPr>
          <w:lang w:val="en-US"/>
        </w:rPr>
        <w:t xml:space="preserve"> the limit of available </w:t>
      </w:r>
      <w:r w:rsidR="00CF19C5">
        <w:rPr>
          <w:lang w:val="en-US"/>
        </w:rPr>
        <w:t xml:space="preserve">adhesion and uses motor torque and relevant geometric and mass characteristics of the vehicle and </w:t>
      </w:r>
      <w:r w:rsidR="00741BFC">
        <w:rPr>
          <w:lang w:val="en-US"/>
        </w:rPr>
        <w:t xml:space="preserve">rotating </w:t>
      </w:r>
      <w:r w:rsidR="00CF19C5">
        <w:rPr>
          <w:lang w:val="en-US"/>
        </w:rPr>
        <w:t>components</w:t>
      </w:r>
      <w:r w:rsidR="00EE3EB3" w:rsidRPr="00EE3EB3">
        <w:rPr>
          <w:lang w:val="en-US"/>
        </w:rPr>
        <w:t xml:space="preserve"> </w:t>
      </w:r>
      <w:r w:rsidR="00EE3EB3">
        <w:rPr>
          <w:lang w:val="en-US"/>
        </w:rPr>
        <w:t>as inputs</w:t>
      </w:r>
      <w:r w:rsidR="00CF19C5">
        <w:rPr>
          <w:lang w:val="en-US"/>
        </w:rPr>
        <w:t>.  Siemens</w:t>
      </w:r>
      <w:r w:rsidR="0018442A">
        <w:rPr>
          <w:lang w:val="en-US"/>
        </w:rPr>
        <w:t xml:space="preserve"> advised</w:t>
      </w:r>
      <w:r w:rsidR="00CF19C5">
        <w:rPr>
          <w:lang w:val="en-US"/>
        </w:rPr>
        <w:t xml:space="preserve"> that th</w:t>
      </w:r>
      <w:r w:rsidR="0018442A">
        <w:rPr>
          <w:lang w:val="en-US"/>
        </w:rPr>
        <w:t>e</w:t>
      </w:r>
      <w:r w:rsidR="00CF19C5">
        <w:rPr>
          <w:lang w:val="en-US"/>
        </w:rPr>
        <w:t xml:space="preserve"> estimation should be considered </w:t>
      </w:r>
      <w:r w:rsidR="00741BFC">
        <w:rPr>
          <w:lang w:val="en-US"/>
        </w:rPr>
        <w:t xml:space="preserve">an average and as </w:t>
      </w:r>
      <w:r w:rsidR="00CF19C5">
        <w:rPr>
          <w:lang w:val="en-US"/>
        </w:rPr>
        <w:t xml:space="preserve">being </w:t>
      </w:r>
      <w:r w:rsidR="00EE3EB3">
        <w:rPr>
          <w:lang w:val="en-US"/>
        </w:rPr>
        <w:t xml:space="preserve">only </w:t>
      </w:r>
      <w:r w:rsidR="00CF19C5">
        <w:rPr>
          <w:lang w:val="en-US"/>
        </w:rPr>
        <w:t>informative in nature</w:t>
      </w:r>
      <w:r w:rsidR="00741BFC">
        <w:rPr>
          <w:lang w:val="en-US"/>
        </w:rPr>
        <w:t>.</w:t>
      </w:r>
    </w:p>
    <w:p w:rsidR="00CB7D9A" w:rsidRPr="00E539A4" w:rsidRDefault="00EC0572" w:rsidP="00E539A4">
      <w:pPr>
        <w:pStyle w:val="Heading3"/>
      </w:pPr>
      <w:r>
        <w:t>Record of EP braking system a</w:t>
      </w:r>
      <w:r w:rsidR="00CB7D9A" w:rsidRPr="00E539A4">
        <w:t>ctivity</w:t>
      </w:r>
    </w:p>
    <w:p w:rsidR="00F6634A" w:rsidRDefault="000912E1" w:rsidP="00C254AA">
      <w:pPr>
        <w:rPr>
          <w:lang w:val="en-US"/>
        </w:rPr>
      </w:pPr>
      <w:r>
        <w:rPr>
          <w:lang w:val="en-US"/>
        </w:rPr>
        <w:t xml:space="preserve">The </w:t>
      </w:r>
      <w:smartTag w:uri="urn:schemas-microsoft-com:office:smarttags" w:element="stockticker">
        <w:r>
          <w:rPr>
            <w:lang w:val="en-US"/>
          </w:rPr>
          <w:t>BCU</w:t>
        </w:r>
      </w:smartTag>
      <w:r>
        <w:rPr>
          <w:lang w:val="en-US"/>
        </w:rPr>
        <w:t xml:space="preserve"> </w:t>
      </w:r>
      <w:r w:rsidR="00614E08">
        <w:rPr>
          <w:lang w:val="en-US"/>
        </w:rPr>
        <w:t xml:space="preserve">(Brake Control Unit) </w:t>
      </w:r>
      <w:r w:rsidR="00E4451B">
        <w:rPr>
          <w:lang w:val="en-US"/>
        </w:rPr>
        <w:t>record</w:t>
      </w:r>
      <w:r w:rsidR="00F6634A">
        <w:rPr>
          <w:lang w:val="en-US"/>
        </w:rPr>
        <w:t>ed</w:t>
      </w:r>
      <w:r w:rsidR="00625849">
        <w:rPr>
          <w:lang w:val="en-US"/>
        </w:rPr>
        <w:t xml:space="preserve"> </w:t>
      </w:r>
      <w:r w:rsidR="00A05F69">
        <w:rPr>
          <w:lang w:val="en-US"/>
        </w:rPr>
        <w:t xml:space="preserve">event codes </w:t>
      </w:r>
      <w:r w:rsidR="003D4432">
        <w:rPr>
          <w:lang w:val="en-US"/>
        </w:rPr>
        <w:t xml:space="preserve">that </w:t>
      </w:r>
      <w:r w:rsidR="00A05F69">
        <w:rPr>
          <w:lang w:val="en-US"/>
        </w:rPr>
        <w:t>indicat</w:t>
      </w:r>
      <w:r w:rsidR="003D4432">
        <w:rPr>
          <w:lang w:val="en-US"/>
        </w:rPr>
        <w:t>ed</w:t>
      </w:r>
      <w:r w:rsidR="00A05F69">
        <w:rPr>
          <w:lang w:val="en-US"/>
        </w:rPr>
        <w:t xml:space="preserve"> that </w:t>
      </w:r>
      <w:r>
        <w:rPr>
          <w:lang w:val="en-US"/>
        </w:rPr>
        <w:t xml:space="preserve">both axles of the lead bogie </w:t>
      </w:r>
      <w:r w:rsidR="00625849">
        <w:rPr>
          <w:lang w:val="en-US"/>
        </w:rPr>
        <w:t xml:space="preserve">of car 715M </w:t>
      </w:r>
      <w:r w:rsidR="00A05F69">
        <w:rPr>
          <w:lang w:val="en-US"/>
        </w:rPr>
        <w:t xml:space="preserve">had </w:t>
      </w:r>
      <w:r w:rsidR="00E4451B">
        <w:rPr>
          <w:lang w:val="en-US"/>
        </w:rPr>
        <w:t>locked</w:t>
      </w:r>
      <w:r w:rsidR="00B05BEE">
        <w:rPr>
          <w:lang w:val="en-US"/>
        </w:rPr>
        <w:t xml:space="preserve"> during the event</w:t>
      </w:r>
      <w:r w:rsidR="00F6634A">
        <w:rPr>
          <w:lang w:val="en-US"/>
        </w:rPr>
        <w:t xml:space="preserve">.  The brake manufacturer, </w:t>
      </w:r>
      <w:r w:rsidR="00E4451B">
        <w:rPr>
          <w:lang w:val="en-US"/>
        </w:rPr>
        <w:t>Knorr-</w:t>
      </w:r>
      <w:proofErr w:type="spellStart"/>
      <w:r w:rsidR="00E4451B">
        <w:rPr>
          <w:lang w:val="en-US"/>
        </w:rPr>
        <w:t>Bremse</w:t>
      </w:r>
      <w:proofErr w:type="spellEnd"/>
      <w:r w:rsidR="00F6634A">
        <w:rPr>
          <w:lang w:val="en-US"/>
        </w:rPr>
        <w:t>,</w:t>
      </w:r>
      <w:r w:rsidR="00E4451B">
        <w:rPr>
          <w:lang w:val="en-US"/>
        </w:rPr>
        <w:t xml:space="preserve"> advised that </w:t>
      </w:r>
      <w:r w:rsidR="00F6634A">
        <w:rPr>
          <w:lang w:val="en-US"/>
        </w:rPr>
        <w:t>the</w:t>
      </w:r>
      <w:r w:rsidR="000C3DB2">
        <w:rPr>
          <w:lang w:val="en-US"/>
        </w:rPr>
        <w:t xml:space="preserve">se recorded events </w:t>
      </w:r>
      <w:r w:rsidR="00E4451B">
        <w:rPr>
          <w:lang w:val="en-US"/>
        </w:rPr>
        <w:t>were consistent with extreme low</w:t>
      </w:r>
      <w:r w:rsidR="00EE3EB3">
        <w:rPr>
          <w:lang w:val="en-US"/>
        </w:rPr>
        <w:t>-</w:t>
      </w:r>
      <w:r w:rsidR="00E4451B">
        <w:rPr>
          <w:lang w:val="en-US"/>
        </w:rPr>
        <w:t xml:space="preserve">adhesion conditions.  </w:t>
      </w:r>
      <w:r w:rsidR="004432E5">
        <w:rPr>
          <w:lang w:val="en-US"/>
        </w:rPr>
        <w:t xml:space="preserve">In an extreme </w:t>
      </w:r>
      <w:proofErr w:type="spellStart"/>
      <w:r w:rsidR="00E35E2C">
        <w:rPr>
          <w:lang w:val="en-US"/>
        </w:rPr>
        <w:t>wheelslide</w:t>
      </w:r>
      <w:proofErr w:type="spellEnd"/>
      <w:r w:rsidR="004432E5">
        <w:rPr>
          <w:lang w:val="en-US"/>
        </w:rPr>
        <w:t xml:space="preserve"> event, t</w:t>
      </w:r>
      <w:r w:rsidR="00E4451B">
        <w:rPr>
          <w:lang w:val="en-US"/>
        </w:rPr>
        <w:t xml:space="preserve">he braking system </w:t>
      </w:r>
      <w:r w:rsidR="00E4451B" w:rsidRPr="00934607">
        <w:rPr>
          <w:szCs w:val="22"/>
          <w:lang w:val="en-US"/>
        </w:rPr>
        <w:t>vents</w:t>
      </w:r>
      <w:r w:rsidR="00E4451B">
        <w:rPr>
          <w:lang w:val="en-US"/>
        </w:rPr>
        <w:t xml:space="preserve"> </w:t>
      </w:r>
      <w:r w:rsidR="00934607">
        <w:rPr>
          <w:lang w:val="en-US"/>
        </w:rPr>
        <w:t xml:space="preserve">air pressure </w:t>
      </w:r>
      <w:r w:rsidR="00E4451B">
        <w:rPr>
          <w:lang w:val="en-US"/>
        </w:rPr>
        <w:t xml:space="preserve">in an attempt to release the wheels </w:t>
      </w:r>
      <w:r w:rsidR="00F6634A">
        <w:rPr>
          <w:lang w:val="en-US"/>
        </w:rPr>
        <w:t xml:space="preserve">and bring rotation up to </w:t>
      </w:r>
      <w:r w:rsidR="00934607">
        <w:rPr>
          <w:lang w:val="en-US"/>
        </w:rPr>
        <w:t xml:space="preserve">parity </w:t>
      </w:r>
      <w:r w:rsidR="004432E5">
        <w:rPr>
          <w:lang w:val="en-US"/>
        </w:rPr>
        <w:t>with the speed of the train.  H</w:t>
      </w:r>
      <w:r w:rsidR="00F6634A">
        <w:rPr>
          <w:lang w:val="en-US"/>
        </w:rPr>
        <w:t>owever</w:t>
      </w:r>
      <w:r w:rsidR="004432E5">
        <w:rPr>
          <w:lang w:val="en-US"/>
        </w:rPr>
        <w:t>,</w:t>
      </w:r>
      <w:r w:rsidR="00F6634A">
        <w:rPr>
          <w:lang w:val="en-US"/>
        </w:rPr>
        <w:t xml:space="preserve"> if the wheels have not recovered rotation after seven seconds</w:t>
      </w:r>
      <w:r w:rsidR="004432E5">
        <w:rPr>
          <w:lang w:val="en-US"/>
        </w:rPr>
        <w:t xml:space="preserve"> of </w:t>
      </w:r>
      <w:r w:rsidR="00934607">
        <w:rPr>
          <w:lang w:val="en-US"/>
        </w:rPr>
        <w:t xml:space="preserve">brake cylinder </w:t>
      </w:r>
      <w:r w:rsidR="004432E5">
        <w:rPr>
          <w:lang w:val="en-US"/>
        </w:rPr>
        <w:t>venting</w:t>
      </w:r>
      <w:r w:rsidR="00F6634A">
        <w:rPr>
          <w:lang w:val="en-US"/>
        </w:rPr>
        <w:t xml:space="preserve">, the system times out and the brakes are </w:t>
      </w:r>
      <w:r w:rsidR="00934607">
        <w:rPr>
          <w:lang w:val="en-US"/>
        </w:rPr>
        <w:t>re-</w:t>
      </w:r>
      <w:r w:rsidR="00F6634A">
        <w:rPr>
          <w:lang w:val="en-US"/>
        </w:rPr>
        <w:t>applied on those wheels.</w:t>
      </w:r>
      <w:r w:rsidR="004432E5">
        <w:rPr>
          <w:lang w:val="en-US"/>
        </w:rPr>
        <w:t xml:space="preserve">  Th</w:t>
      </w:r>
      <w:r w:rsidR="003D4432">
        <w:rPr>
          <w:lang w:val="en-US"/>
        </w:rPr>
        <w:t>e</w:t>
      </w:r>
      <w:r w:rsidR="004432E5">
        <w:rPr>
          <w:lang w:val="en-US"/>
        </w:rPr>
        <w:t xml:space="preserve"> </w:t>
      </w:r>
      <w:r w:rsidR="003D4432">
        <w:rPr>
          <w:lang w:val="en-US"/>
        </w:rPr>
        <w:t xml:space="preserve">event codes indicate that this </w:t>
      </w:r>
      <w:r w:rsidR="004432E5">
        <w:rPr>
          <w:lang w:val="en-US"/>
        </w:rPr>
        <w:t>occurred in this instance</w:t>
      </w:r>
      <w:r w:rsidR="003D4432">
        <w:rPr>
          <w:lang w:val="en-US"/>
        </w:rPr>
        <w:t>.</w:t>
      </w:r>
    </w:p>
    <w:p w:rsidR="00C254AA" w:rsidRDefault="00C254AA" w:rsidP="00C254AA">
      <w:pPr>
        <w:pStyle w:val="Heading3"/>
        <w:rPr>
          <w:lang w:val="en-US"/>
        </w:rPr>
      </w:pPr>
      <w:r>
        <w:rPr>
          <w:lang w:val="en-US"/>
        </w:rPr>
        <w:t xml:space="preserve">Post incident </w:t>
      </w:r>
      <w:r w:rsidR="00BB4B64">
        <w:rPr>
          <w:lang w:val="en-US"/>
        </w:rPr>
        <w:t xml:space="preserve">train </w:t>
      </w:r>
      <w:r>
        <w:rPr>
          <w:lang w:val="en-US"/>
        </w:rPr>
        <w:t>inspections</w:t>
      </w:r>
    </w:p>
    <w:p w:rsidR="00A3042F" w:rsidRDefault="00A3042F" w:rsidP="00C254AA">
      <w:pPr>
        <w:rPr>
          <w:lang w:val="en-US"/>
        </w:rPr>
      </w:pPr>
      <w:r>
        <w:rPr>
          <w:lang w:val="en-US"/>
        </w:rPr>
        <w:t>The train was inspected by maintenance personnel and no system defect or fault was found which may have contributed to the overrun incident.</w:t>
      </w:r>
    </w:p>
    <w:p w:rsidR="00A3042F" w:rsidRDefault="00A3042F" w:rsidP="00C254AA">
      <w:pPr>
        <w:rPr>
          <w:lang w:val="en-US"/>
        </w:rPr>
      </w:pPr>
    </w:p>
    <w:p w:rsidR="008A343A" w:rsidRPr="00AE1FB5" w:rsidRDefault="008A343A" w:rsidP="00AE1FB5">
      <w:pPr>
        <w:rPr>
          <w:i/>
        </w:rPr>
      </w:pPr>
      <w:r w:rsidRPr="00AE1FB5">
        <w:rPr>
          <w:i/>
        </w:rPr>
        <w:t>Wheel profile</w:t>
      </w:r>
      <w:r w:rsidR="008051C1" w:rsidRPr="00AE1FB5">
        <w:rPr>
          <w:i/>
        </w:rPr>
        <w:t>s</w:t>
      </w:r>
    </w:p>
    <w:p w:rsidR="008A343A" w:rsidRDefault="008A343A" w:rsidP="008A343A">
      <w:pPr>
        <w:rPr>
          <w:lang w:val="en-US"/>
        </w:rPr>
      </w:pPr>
    </w:p>
    <w:p w:rsidR="009B07EE" w:rsidRDefault="009B07EE" w:rsidP="008A343A">
      <w:pPr>
        <w:rPr>
          <w:lang w:val="en-US"/>
        </w:rPr>
      </w:pPr>
      <w:r>
        <w:t>The wheel profile is the shape of the transverse section made through the wheel tread and flange</w:t>
      </w:r>
      <w:r w:rsidR="00F4286A">
        <w:t xml:space="preserve"> and is an important feature defining the contact between wheel and rail</w:t>
      </w:r>
      <w:r>
        <w:t xml:space="preserve">.  </w:t>
      </w:r>
      <w:r w:rsidR="00F4286A">
        <w:t xml:space="preserve">In </w:t>
      </w:r>
      <w:r w:rsidR="0096353B">
        <w:t>practice</w:t>
      </w:r>
      <w:r w:rsidR="00F4286A">
        <w:t xml:space="preserve">, different profiles may be used and are typically matched to the track and rail head profile.  </w:t>
      </w:r>
      <w:r w:rsidR="003D4432">
        <w:t>Alpha-numeric</w:t>
      </w:r>
      <w:r>
        <w:t xml:space="preserve"> descriptors are used to designate a particular </w:t>
      </w:r>
      <w:r w:rsidR="00F4286A">
        <w:t xml:space="preserve">wheel </w:t>
      </w:r>
      <w:r>
        <w:t>profile</w:t>
      </w:r>
      <w:r w:rsidR="00F4286A">
        <w:t xml:space="preserve"> and those used on metropolitan trains in </w:t>
      </w:r>
      <w:smartTag w:uri="urn:schemas-microsoft-com:office:smarttags" w:element="City">
        <w:smartTag w:uri="urn:schemas-microsoft-com:office:smarttags" w:element="place">
          <w:r w:rsidR="00F4286A">
            <w:t>Melbourne</w:t>
          </w:r>
        </w:smartTag>
      </w:smartTag>
      <w:r w:rsidR="00F4286A">
        <w:t xml:space="preserve"> are defined in more detail at section </w:t>
      </w:r>
      <w:r w:rsidR="00F4286A">
        <w:fldChar w:fldCharType="begin"/>
      </w:r>
      <w:r w:rsidR="00F4286A">
        <w:instrText xml:space="preserve"> REF _Ref272309268 \r \h </w:instrText>
      </w:r>
      <w:r w:rsidR="00F4286A">
        <w:fldChar w:fldCharType="separate"/>
      </w:r>
      <w:r w:rsidR="00482699">
        <w:t>4.6.1</w:t>
      </w:r>
      <w:r w:rsidR="00F4286A">
        <w:fldChar w:fldCharType="end"/>
      </w:r>
      <w:r>
        <w:t>.</w:t>
      </w:r>
    </w:p>
    <w:p w:rsidR="009B07EE" w:rsidRDefault="009B07EE" w:rsidP="008A343A">
      <w:pPr>
        <w:rPr>
          <w:lang w:val="en-US"/>
        </w:rPr>
      </w:pPr>
    </w:p>
    <w:p w:rsidR="00391DB9" w:rsidRDefault="00A017FE" w:rsidP="008A343A">
      <w:pPr>
        <w:rPr>
          <w:lang w:val="en-US"/>
        </w:rPr>
      </w:pPr>
      <w:proofErr w:type="spellStart"/>
      <w:r>
        <w:rPr>
          <w:lang w:val="en-US"/>
        </w:rPr>
        <w:t>Nexas</w:t>
      </w:r>
      <w:proofErr w:type="spellEnd"/>
      <w:r w:rsidR="00EA4E95">
        <w:rPr>
          <w:lang w:val="en-US"/>
        </w:rPr>
        <w:t xml:space="preserve"> </w:t>
      </w:r>
      <w:r w:rsidR="00934607">
        <w:rPr>
          <w:lang w:val="en-US"/>
        </w:rPr>
        <w:t xml:space="preserve">trains </w:t>
      </w:r>
      <w:r w:rsidR="00EA4E95">
        <w:rPr>
          <w:lang w:val="en-US"/>
        </w:rPr>
        <w:t xml:space="preserve">running on the </w:t>
      </w:r>
      <w:smartTag w:uri="urn:schemas-microsoft-com:office:smarttags" w:element="City">
        <w:smartTag w:uri="urn:schemas-microsoft-com:office:smarttags" w:element="place">
          <w:r w:rsidR="00EA4E95">
            <w:rPr>
              <w:lang w:val="en-US"/>
            </w:rPr>
            <w:t>Melbourne</w:t>
          </w:r>
        </w:smartTag>
      </w:smartTag>
      <w:r w:rsidR="00EA4E95">
        <w:rPr>
          <w:lang w:val="en-US"/>
        </w:rPr>
        <w:t xml:space="preserve"> network are fitted with the MP2 </w:t>
      </w:r>
      <w:r w:rsidR="00934607">
        <w:rPr>
          <w:lang w:val="en-US"/>
        </w:rPr>
        <w:t xml:space="preserve">wheel </w:t>
      </w:r>
      <w:r w:rsidR="00EA4E95">
        <w:rPr>
          <w:lang w:val="en-US"/>
        </w:rPr>
        <w:t xml:space="preserve">profile.  Siemens advised that car-set 715M-2508T-716M had been involved in a trial of the MP1 wheel profile but its wheels </w:t>
      </w:r>
      <w:r w:rsidR="00A377A6">
        <w:rPr>
          <w:lang w:val="en-US"/>
        </w:rPr>
        <w:t xml:space="preserve">had been </w:t>
      </w:r>
      <w:r w:rsidR="009B07EE">
        <w:rPr>
          <w:lang w:val="en-US"/>
        </w:rPr>
        <w:t xml:space="preserve">machined back </w:t>
      </w:r>
      <w:r w:rsidR="00EA4E95">
        <w:rPr>
          <w:lang w:val="en-US"/>
        </w:rPr>
        <w:t xml:space="preserve">to </w:t>
      </w:r>
      <w:r w:rsidR="009B07EE">
        <w:rPr>
          <w:lang w:val="en-US"/>
        </w:rPr>
        <w:t xml:space="preserve">the </w:t>
      </w:r>
      <w:r w:rsidR="00EA4E95">
        <w:rPr>
          <w:lang w:val="en-US"/>
        </w:rPr>
        <w:t xml:space="preserve">MP2 </w:t>
      </w:r>
      <w:r w:rsidR="009B07EE">
        <w:rPr>
          <w:lang w:val="en-US"/>
        </w:rPr>
        <w:t xml:space="preserve">profile </w:t>
      </w:r>
      <w:r w:rsidR="00EA4E95">
        <w:rPr>
          <w:lang w:val="en-US"/>
        </w:rPr>
        <w:t xml:space="preserve">in 2007.  </w:t>
      </w:r>
      <w:r w:rsidR="00391DB9">
        <w:rPr>
          <w:lang w:val="en-US"/>
        </w:rPr>
        <w:t xml:space="preserve">The </w:t>
      </w:r>
      <w:r w:rsidR="005E527A">
        <w:rPr>
          <w:lang w:val="en-US"/>
        </w:rPr>
        <w:t xml:space="preserve">investigation </w:t>
      </w:r>
      <w:r w:rsidR="00391DB9">
        <w:rPr>
          <w:lang w:val="en-US"/>
        </w:rPr>
        <w:t xml:space="preserve">noted that </w:t>
      </w:r>
      <w:r w:rsidR="005E527A">
        <w:rPr>
          <w:lang w:val="en-US"/>
        </w:rPr>
        <w:t xml:space="preserve">the wheel </w:t>
      </w:r>
      <w:r w:rsidR="009B07EE">
        <w:rPr>
          <w:lang w:val="en-US"/>
        </w:rPr>
        <w:t>machining</w:t>
      </w:r>
      <w:r w:rsidR="005E527A">
        <w:rPr>
          <w:lang w:val="en-US"/>
        </w:rPr>
        <w:t xml:space="preserve"> history was different for each three-car set</w:t>
      </w:r>
      <w:r w:rsidR="00391DB9">
        <w:rPr>
          <w:lang w:val="en-US"/>
        </w:rPr>
        <w:t>.</w:t>
      </w:r>
    </w:p>
    <w:p w:rsidR="00391DB9" w:rsidRDefault="00391DB9" w:rsidP="008A343A">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2903"/>
        <w:gridCol w:w="2795"/>
      </w:tblGrid>
      <w:tr w:rsidR="008A343A" w:rsidRPr="000E6531" w:rsidTr="000E6531">
        <w:tc>
          <w:tcPr>
            <w:tcW w:w="2795" w:type="dxa"/>
            <w:shd w:val="clear" w:color="auto" w:fill="auto"/>
          </w:tcPr>
          <w:p w:rsidR="008A343A" w:rsidRPr="000E6531" w:rsidRDefault="008A343A" w:rsidP="000E6531">
            <w:pPr>
              <w:spacing w:before="60" w:after="60"/>
              <w:rPr>
                <w:b/>
                <w:lang w:val="en-US"/>
              </w:rPr>
            </w:pPr>
            <w:r w:rsidRPr="000E6531">
              <w:rPr>
                <w:b/>
                <w:lang w:val="en-US"/>
              </w:rPr>
              <w:t>Train</w:t>
            </w:r>
          </w:p>
        </w:tc>
        <w:tc>
          <w:tcPr>
            <w:tcW w:w="2903" w:type="dxa"/>
            <w:shd w:val="clear" w:color="auto" w:fill="auto"/>
          </w:tcPr>
          <w:p w:rsidR="008A343A" w:rsidRPr="000E6531" w:rsidRDefault="008A343A" w:rsidP="000E6531">
            <w:pPr>
              <w:spacing w:before="60" w:after="60"/>
              <w:rPr>
                <w:b/>
                <w:lang w:val="en-US"/>
              </w:rPr>
            </w:pPr>
            <w:r w:rsidRPr="000E6531">
              <w:rPr>
                <w:b/>
                <w:lang w:val="en-US"/>
              </w:rPr>
              <w:t>last machined</w:t>
            </w:r>
          </w:p>
        </w:tc>
        <w:tc>
          <w:tcPr>
            <w:tcW w:w="2795" w:type="dxa"/>
            <w:shd w:val="clear" w:color="auto" w:fill="auto"/>
          </w:tcPr>
          <w:p w:rsidR="008A343A" w:rsidRPr="000E6531" w:rsidRDefault="008A343A" w:rsidP="000E6531">
            <w:pPr>
              <w:spacing w:before="60" w:after="60"/>
              <w:rPr>
                <w:b/>
                <w:lang w:val="en-US"/>
              </w:rPr>
            </w:pPr>
            <w:r w:rsidRPr="000E6531">
              <w:rPr>
                <w:b/>
                <w:lang w:val="en-US"/>
              </w:rPr>
              <w:t>km since machining</w:t>
            </w:r>
          </w:p>
        </w:tc>
      </w:tr>
      <w:tr w:rsidR="008A343A" w:rsidRPr="000E6531" w:rsidTr="000E6531">
        <w:tc>
          <w:tcPr>
            <w:tcW w:w="2795" w:type="dxa"/>
            <w:shd w:val="clear" w:color="auto" w:fill="auto"/>
          </w:tcPr>
          <w:p w:rsidR="008A343A" w:rsidRPr="000E6531" w:rsidRDefault="008A343A" w:rsidP="000E6531">
            <w:pPr>
              <w:spacing w:before="60" w:after="60"/>
              <w:rPr>
                <w:lang w:val="en-US"/>
              </w:rPr>
            </w:pPr>
            <w:r w:rsidRPr="000E6531">
              <w:rPr>
                <w:lang w:val="en-US"/>
              </w:rPr>
              <w:t>715M-2508T-716M</w:t>
            </w:r>
          </w:p>
        </w:tc>
        <w:tc>
          <w:tcPr>
            <w:tcW w:w="2903" w:type="dxa"/>
            <w:shd w:val="clear" w:color="auto" w:fill="auto"/>
          </w:tcPr>
          <w:p w:rsidR="008A343A" w:rsidRPr="000E6531" w:rsidRDefault="008A343A" w:rsidP="000E6531">
            <w:pPr>
              <w:spacing w:before="60" w:after="60"/>
              <w:rPr>
                <w:lang w:val="en-US"/>
              </w:rPr>
            </w:pPr>
            <w:smartTag w:uri="urn:schemas-microsoft-com:office:smarttags" w:element="date">
              <w:smartTagPr>
                <w:attr w:name="Year" w:val="2007"/>
                <w:attr w:name="Day" w:val="9"/>
                <w:attr w:name="Month" w:val="7"/>
              </w:smartTagPr>
              <w:r w:rsidRPr="000E6531">
                <w:rPr>
                  <w:lang w:val="en-US"/>
                </w:rPr>
                <w:t>9 July 2007</w:t>
              </w:r>
            </w:smartTag>
          </w:p>
        </w:tc>
        <w:tc>
          <w:tcPr>
            <w:tcW w:w="2795" w:type="dxa"/>
            <w:shd w:val="clear" w:color="auto" w:fill="auto"/>
          </w:tcPr>
          <w:p w:rsidR="008A343A" w:rsidRPr="000E6531" w:rsidRDefault="008A343A" w:rsidP="000E6531">
            <w:pPr>
              <w:spacing w:before="60" w:after="60"/>
              <w:rPr>
                <w:lang w:val="en-US"/>
              </w:rPr>
            </w:pPr>
            <w:r w:rsidRPr="000E6531">
              <w:rPr>
                <w:lang w:val="en-US"/>
              </w:rPr>
              <w:t>149,250</w:t>
            </w:r>
          </w:p>
        </w:tc>
      </w:tr>
      <w:tr w:rsidR="008A343A" w:rsidRPr="000E6531" w:rsidTr="000E6531">
        <w:tc>
          <w:tcPr>
            <w:tcW w:w="2795" w:type="dxa"/>
            <w:shd w:val="clear" w:color="auto" w:fill="auto"/>
          </w:tcPr>
          <w:p w:rsidR="008A343A" w:rsidRPr="000E6531" w:rsidRDefault="008A343A" w:rsidP="000E6531">
            <w:pPr>
              <w:spacing w:before="60" w:after="60"/>
              <w:rPr>
                <w:lang w:val="en-US"/>
              </w:rPr>
            </w:pPr>
            <w:r w:rsidRPr="000E6531">
              <w:rPr>
                <w:lang w:val="en-US"/>
              </w:rPr>
              <w:t>805M-2553T-806M</w:t>
            </w:r>
          </w:p>
        </w:tc>
        <w:tc>
          <w:tcPr>
            <w:tcW w:w="2903" w:type="dxa"/>
            <w:shd w:val="clear" w:color="auto" w:fill="auto"/>
          </w:tcPr>
          <w:p w:rsidR="008A343A" w:rsidRPr="000E6531" w:rsidRDefault="008A343A" w:rsidP="000E6531">
            <w:pPr>
              <w:spacing w:before="60" w:after="60"/>
              <w:rPr>
                <w:lang w:val="en-US"/>
              </w:rPr>
            </w:pPr>
            <w:r w:rsidRPr="000E6531">
              <w:rPr>
                <w:lang w:val="en-US"/>
              </w:rPr>
              <w:t>Manufacture (2002)</w:t>
            </w:r>
          </w:p>
        </w:tc>
        <w:tc>
          <w:tcPr>
            <w:tcW w:w="2795" w:type="dxa"/>
            <w:shd w:val="clear" w:color="auto" w:fill="auto"/>
          </w:tcPr>
          <w:p w:rsidR="008A343A" w:rsidRPr="000E6531" w:rsidRDefault="008A343A" w:rsidP="000E6531">
            <w:pPr>
              <w:spacing w:before="60" w:after="60"/>
              <w:rPr>
                <w:lang w:val="en-US"/>
              </w:rPr>
            </w:pPr>
            <w:r w:rsidRPr="000E6531">
              <w:rPr>
                <w:lang w:val="en-US"/>
              </w:rPr>
              <w:t>443,127</w:t>
            </w:r>
          </w:p>
        </w:tc>
      </w:tr>
    </w:tbl>
    <w:p w:rsidR="008A343A" w:rsidRDefault="00BB4B64" w:rsidP="00BB4B64">
      <w:pPr>
        <w:pStyle w:val="Caption"/>
        <w:rPr>
          <w:lang w:val="en-US"/>
        </w:rPr>
      </w:pPr>
      <w:r>
        <w:t xml:space="preserve">Figure </w:t>
      </w:r>
      <w:r>
        <w:fldChar w:fldCharType="begin"/>
      </w:r>
      <w:r>
        <w:instrText xml:space="preserve"> SEQ Figure \* ARABIC </w:instrText>
      </w:r>
      <w:r>
        <w:fldChar w:fldCharType="separate"/>
      </w:r>
      <w:r w:rsidR="00482699">
        <w:rPr>
          <w:noProof/>
        </w:rPr>
        <w:t>13</w:t>
      </w:r>
      <w:r>
        <w:fldChar w:fldCharType="end"/>
      </w:r>
      <w:r>
        <w:t xml:space="preserve"> - Wheel machining history</w:t>
      </w:r>
    </w:p>
    <w:p w:rsidR="00EA4E95" w:rsidRDefault="00EA4E95" w:rsidP="008A343A">
      <w:pPr>
        <w:rPr>
          <w:lang w:val="en-US"/>
        </w:rPr>
      </w:pPr>
      <w:r>
        <w:rPr>
          <w:lang w:val="en-US"/>
        </w:rPr>
        <w:t>All wheels were measured to ascertain their condition and profile</w:t>
      </w:r>
      <w:r w:rsidR="00614E08">
        <w:rPr>
          <w:lang w:val="en-US"/>
        </w:rPr>
        <w:t xml:space="preserve"> and</w:t>
      </w:r>
      <w:r>
        <w:rPr>
          <w:lang w:val="en-US"/>
        </w:rPr>
        <w:t xml:space="preserve"> were found to be in a worn but serviceable condition.  Siemens advised that over time the MP2 profile wears towards the MP1 shape.</w:t>
      </w:r>
    </w:p>
    <w:p w:rsidR="009B07EE" w:rsidRDefault="003D4432" w:rsidP="008A343A">
      <w:pPr>
        <w:rPr>
          <w:lang w:val="en-US"/>
        </w:rPr>
      </w:pPr>
      <w:r>
        <w:rPr>
          <w:lang w:val="en-US"/>
        </w:rPr>
        <w:br w:type="page"/>
      </w:r>
    </w:p>
    <w:p w:rsidR="004802B5" w:rsidRDefault="00D11F46" w:rsidP="004802B5">
      <w:pPr>
        <w:rPr>
          <w:lang w:val="en-US"/>
        </w:rPr>
      </w:pPr>
      <w:r>
        <w:rPr>
          <w:lang w:val="en-US"/>
        </w:rPr>
        <w:lastRenderedPageBreak/>
        <w:t xml:space="preserve">The measurement </w:t>
      </w:r>
      <w:r w:rsidR="004802B5">
        <w:rPr>
          <w:lang w:val="en-US"/>
        </w:rPr>
        <w:t xml:space="preserve">results for car-set 715M-2508T-716M showed slightly more flange wear on the </w:t>
      </w:r>
      <w:r w:rsidR="00E27011">
        <w:rPr>
          <w:lang w:val="en-US"/>
        </w:rPr>
        <w:t>car-set’s</w:t>
      </w:r>
      <w:r w:rsidR="004802B5">
        <w:rPr>
          <w:lang w:val="en-US"/>
        </w:rPr>
        <w:t xml:space="preserve"> right</w:t>
      </w:r>
      <w:r>
        <w:rPr>
          <w:lang w:val="en-US"/>
        </w:rPr>
        <w:t>-</w:t>
      </w:r>
      <w:r w:rsidR="004802B5">
        <w:rPr>
          <w:lang w:val="en-US"/>
        </w:rPr>
        <w:t xml:space="preserve">hand side.  Tread wear was also slightly </w:t>
      </w:r>
      <w:r w:rsidR="00F4286A">
        <w:rPr>
          <w:lang w:val="en-US"/>
        </w:rPr>
        <w:t>greater</w:t>
      </w:r>
      <w:r w:rsidR="004802B5">
        <w:rPr>
          <w:lang w:val="en-US"/>
        </w:rPr>
        <w:t xml:space="preserve"> on this side while flange height was relatively consistent throughout the train.  </w:t>
      </w:r>
      <w:r w:rsidR="00614E08">
        <w:rPr>
          <w:lang w:val="en-US"/>
        </w:rPr>
        <w:t>The t</w:t>
      </w:r>
      <w:r w:rsidR="004802B5">
        <w:rPr>
          <w:lang w:val="en-US"/>
        </w:rPr>
        <w:t>railer car exhibited slightly less wear than the motor cars.</w:t>
      </w:r>
    </w:p>
    <w:p w:rsidR="004802B5" w:rsidRDefault="004802B5" w:rsidP="008A343A">
      <w:pPr>
        <w:rPr>
          <w:lang w:val="en-US"/>
        </w:rPr>
      </w:pPr>
    </w:p>
    <w:p w:rsidR="008A343A" w:rsidRDefault="00AD6FA9" w:rsidP="008A343A">
      <w:pPr>
        <w:rPr>
          <w:lang w:val="en-US"/>
        </w:rPr>
      </w:pPr>
      <w:r>
        <w:rPr>
          <w:noProof/>
        </w:rPr>
        <w:drawing>
          <wp:inline distT="0" distB="0" distL="0" distR="0">
            <wp:extent cx="5393055" cy="2112010"/>
            <wp:effectExtent l="0" t="0" r="0" b="2540"/>
            <wp:docPr id="25" name="Picture 25" descr="The profile of the leading left-hand wheel of car 715M compared to the MP2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4.PNG"/>
                    <pic:cNvPicPr/>
                  </pic:nvPicPr>
                  <pic:blipFill>
                    <a:blip r:embed="rId28">
                      <a:extLst>
                        <a:ext uri="{28A0092B-C50C-407E-A947-70E740481C1C}">
                          <a14:useLocalDpi xmlns:a14="http://schemas.microsoft.com/office/drawing/2010/main" val="0"/>
                        </a:ext>
                      </a:extLst>
                    </a:blip>
                    <a:stretch>
                      <a:fillRect/>
                    </a:stretch>
                  </pic:blipFill>
                  <pic:spPr>
                    <a:xfrm>
                      <a:off x="0" y="0"/>
                      <a:ext cx="5393055" cy="2112010"/>
                    </a:xfrm>
                    <a:prstGeom prst="rect">
                      <a:avLst/>
                    </a:prstGeom>
                  </pic:spPr>
                </pic:pic>
              </a:graphicData>
            </a:graphic>
          </wp:inline>
        </w:drawing>
      </w:r>
    </w:p>
    <w:p w:rsidR="00EA4E95" w:rsidRDefault="00EA4E95" w:rsidP="00EA4E95">
      <w:pPr>
        <w:pStyle w:val="Caption"/>
        <w:rPr>
          <w:lang w:val="en-US"/>
        </w:rPr>
      </w:pPr>
      <w:r>
        <w:t xml:space="preserve">Figure </w:t>
      </w:r>
      <w:r>
        <w:fldChar w:fldCharType="begin"/>
      </w:r>
      <w:r>
        <w:instrText xml:space="preserve"> SEQ Figure \* ARABIC </w:instrText>
      </w:r>
      <w:r>
        <w:fldChar w:fldCharType="separate"/>
      </w:r>
      <w:r w:rsidR="00482699">
        <w:rPr>
          <w:noProof/>
        </w:rPr>
        <w:t>14</w:t>
      </w:r>
      <w:r>
        <w:fldChar w:fldCharType="end"/>
      </w:r>
      <w:r>
        <w:t xml:space="preserve"> - The </w:t>
      </w:r>
      <w:r w:rsidR="002F4884">
        <w:t xml:space="preserve">profile of the </w:t>
      </w:r>
      <w:r>
        <w:t>leading left</w:t>
      </w:r>
      <w:r w:rsidR="00E570FE">
        <w:t>-hand</w:t>
      </w:r>
      <w:r>
        <w:t xml:space="preserve"> wheel of </w:t>
      </w:r>
      <w:r w:rsidR="004802B5">
        <w:t xml:space="preserve">car </w:t>
      </w:r>
      <w:r>
        <w:t>715M</w:t>
      </w:r>
      <w:r w:rsidR="002F4884">
        <w:t xml:space="preserve"> compared to the MP2 template</w:t>
      </w:r>
    </w:p>
    <w:p w:rsidR="00EA4E95" w:rsidRDefault="00EA4E95" w:rsidP="008A343A">
      <w:pPr>
        <w:rPr>
          <w:lang w:val="en-US"/>
        </w:rPr>
      </w:pPr>
    </w:p>
    <w:p w:rsidR="004B2A19" w:rsidRDefault="004B2A19" w:rsidP="004B2A19">
      <w:pPr>
        <w:rPr>
          <w:lang w:val="en-US"/>
        </w:rPr>
      </w:pPr>
      <w:r>
        <w:rPr>
          <w:lang w:val="en-US"/>
        </w:rPr>
        <w:t>Wheel flat</w:t>
      </w:r>
      <w:r w:rsidR="00E570FE">
        <w:rPr>
          <w:lang w:val="en-US"/>
        </w:rPr>
        <w:t>-spot</w:t>
      </w:r>
      <w:r>
        <w:rPr>
          <w:lang w:val="en-US"/>
        </w:rPr>
        <w:t xml:space="preserve">s were identified on </w:t>
      </w:r>
      <w:r w:rsidR="00E27011">
        <w:rPr>
          <w:lang w:val="en-US"/>
        </w:rPr>
        <w:t>all</w:t>
      </w:r>
      <w:r>
        <w:rPr>
          <w:lang w:val="en-US"/>
        </w:rPr>
        <w:t xml:space="preserve"> four wheels of the train’s leading bogie indicating that the two leading axles had been ‘locked’ (not rotating) at some stage during the slide event.</w:t>
      </w:r>
    </w:p>
    <w:p w:rsidR="004B2A19" w:rsidRDefault="004B2A19" w:rsidP="004B2A19">
      <w:pPr>
        <w:rPr>
          <w:lang w:val="en-US"/>
        </w:rPr>
      </w:pPr>
    </w:p>
    <w:p w:rsidR="004B2A19" w:rsidRDefault="00127404" w:rsidP="004B2A19">
      <w:pPr>
        <w:rPr>
          <w:lang w:val="en-US"/>
        </w:rPr>
      </w:pPr>
      <w:r>
        <w:rPr>
          <w:noProof/>
        </w:rPr>
        <w:drawing>
          <wp:inline distT="0" distB="0" distL="0" distR="0">
            <wp:extent cx="5381625" cy="3390900"/>
            <wp:effectExtent l="0" t="0" r="0" b="0"/>
            <wp:docPr id="12" name="Picture 12" descr="Photograph of the wheel flat-spots on the right-hand lead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graph of the wheel flat-spots on the right-hand leading whe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1625" cy="3390900"/>
                    </a:xfrm>
                    <a:prstGeom prst="rect">
                      <a:avLst/>
                    </a:prstGeom>
                    <a:noFill/>
                    <a:ln>
                      <a:noFill/>
                    </a:ln>
                  </pic:spPr>
                </pic:pic>
              </a:graphicData>
            </a:graphic>
          </wp:inline>
        </w:drawing>
      </w:r>
    </w:p>
    <w:p w:rsidR="004B2A19" w:rsidRDefault="004B2A19" w:rsidP="004B2A19">
      <w:pPr>
        <w:pStyle w:val="Caption"/>
        <w:rPr>
          <w:lang w:val="en-US"/>
        </w:rPr>
      </w:pPr>
      <w:r>
        <w:t xml:space="preserve">Figure </w:t>
      </w:r>
      <w:r>
        <w:fldChar w:fldCharType="begin"/>
      </w:r>
      <w:r>
        <w:instrText xml:space="preserve"> SEQ Figure \* ARABIC </w:instrText>
      </w:r>
      <w:r>
        <w:fldChar w:fldCharType="separate"/>
      </w:r>
      <w:r w:rsidR="00482699">
        <w:rPr>
          <w:noProof/>
        </w:rPr>
        <w:t>15</w:t>
      </w:r>
      <w:r>
        <w:fldChar w:fldCharType="end"/>
      </w:r>
      <w:r>
        <w:t xml:space="preserve"> - Wheel flat</w:t>
      </w:r>
      <w:r w:rsidR="00D11F46">
        <w:t>-spot</w:t>
      </w:r>
      <w:r>
        <w:t>s on the right-hand leading wheel</w:t>
      </w:r>
    </w:p>
    <w:p w:rsidR="004B2A19" w:rsidRDefault="004B2A19" w:rsidP="004B2A19">
      <w:pPr>
        <w:rPr>
          <w:lang w:val="en-US"/>
        </w:rPr>
      </w:pPr>
      <w:r>
        <w:rPr>
          <w:lang w:val="en-US"/>
        </w:rPr>
        <w:t xml:space="preserve">This is consistent with the recorded activity of the EP system </w:t>
      </w:r>
      <w:r w:rsidR="00D11F46">
        <w:rPr>
          <w:lang w:val="en-US"/>
        </w:rPr>
        <w:t xml:space="preserve">that </w:t>
      </w:r>
      <w:r>
        <w:rPr>
          <w:lang w:val="en-US"/>
        </w:rPr>
        <w:t xml:space="preserve">indicated system venting on the lead bogie, </w:t>
      </w:r>
      <w:r w:rsidR="005A0EC1">
        <w:rPr>
          <w:lang w:val="en-US"/>
        </w:rPr>
        <w:t>resulting in</w:t>
      </w:r>
      <w:r>
        <w:rPr>
          <w:lang w:val="en-US"/>
        </w:rPr>
        <w:t xml:space="preserve"> full brake application after the system had been unable to bring the wheel back up to the full rolling speed in the required timeframe.</w:t>
      </w:r>
    </w:p>
    <w:p w:rsidR="008A343A" w:rsidRDefault="005A0EC1" w:rsidP="008A343A">
      <w:pPr>
        <w:rPr>
          <w:lang w:val="en-US"/>
        </w:rPr>
      </w:pPr>
      <w:r>
        <w:rPr>
          <w:lang w:val="en-US"/>
        </w:rPr>
        <w:br w:type="page"/>
      </w:r>
      <w:r w:rsidR="008A343A">
        <w:rPr>
          <w:lang w:val="en-US"/>
        </w:rPr>
        <w:lastRenderedPageBreak/>
        <w:t xml:space="preserve">As would be expected </w:t>
      </w:r>
      <w:r w:rsidR="00D11F46">
        <w:rPr>
          <w:lang w:val="en-US"/>
        </w:rPr>
        <w:t>from its</w:t>
      </w:r>
      <w:r w:rsidR="008A343A">
        <w:rPr>
          <w:lang w:val="en-US"/>
        </w:rPr>
        <w:t xml:space="preserve"> higher service life, wheel wear on car-set 805M-2553T-806M was significantly </w:t>
      </w:r>
      <w:r w:rsidR="00E570FE">
        <w:rPr>
          <w:lang w:val="en-US"/>
        </w:rPr>
        <w:t>great</w:t>
      </w:r>
      <w:r w:rsidR="008A343A">
        <w:rPr>
          <w:lang w:val="en-US"/>
        </w:rPr>
        <w:t xml:space="preserve">er.  </w:t>
      </w:r>
      <w:r w:rsidR="0018442A">
        <w:rPr>
          <w:lang w:val="en-US"/>
        </w:rPr>
        <w:t xml:space="preserve">Wheels on both sides of the car-set had </w:t>
      </w:r>
      <w:r w:rsidR="008051C1">
        <w:rPr>
          <w:lang w:val="en-US"/>
        </w:rPr>
        <w:t>relatively even flange wear.  Tread wear and flange height were also relatively consistent.</w:t>
      </w:r>
      <w:r w:rsidR="00EA4E95">
        <w:rPr>
          <w:lang w:val="en-US"/>
        </w:rPr>
        <w:t xml:space="preserve">  Again the trailer car exhibited less wear.</w:t>
      </w:r>
    </w:p>
    <w:p w:rsidR="008A343A" w:rsidRDefault="008A343A" w:rsidP="00C254AA">
      <w:pPr>
        <w:rPr>
          <w:lang w:val="en-US"/>
        </w:rPr>
      </w:pPr>
    </w:p>
    <w:p w:rsidR="004802B5" w:rsidRPr="00E570FE" w:rsidRDefault="00AD6FA9" w:rsidP="00513F8A">
      <w:r>
        <w:rPr>
          <w:noProof/>
        </w:rPr>
        <w:drawing>
          <wp:inline distT="0" distB="0" distL="0" distR="0" wp14:anchorId="7737C9C9" wp14:editId="32451982">
            <wp:extent cx="5393055" cy="2072005"/>
            <wp:effectExtent l="0" t="0" r="0" b="4445"/>
            <wp:docPr id="26" name="Picture 26" descr="The profile of the leading left-hand wheel of car 806M compared to the MP2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6.PNG"/>
                    <pic:cNvPicPr/>
                  </pic:nvPicPr>
                  <pic:blipFill>
                    <a:blip r:embed="rId30">
                      <a:extLst>
                        <a:ext uri="{28A0092B-C50C-407E-A947-70E740481C1C}">
                          <a14:useLocalDpi xmlns:a14="http://schemas.microsoft.com/office/drawing/2010/main" val="0"/>
                        </a:ext>
                      </a:extLst>
                    </a:blip>
                    <a:stretch>
                      <a:fillRect/>
                    </a:stretch>
                  </pic:blipFill>
                  <pic:spPr>
                    <a:xfrm>
                      <a:off x="0" y="0"/>
                      <a:ext cx="5393055" cy="2072005"/>
                    </a:xfrm>
                    <a:prstGeom prst="rect">
                      <a:avLst/>
                    </a:prstGeom>
                  </pic:spPr>
                </pic:pic>
              </a:graphicData>
            </a:graphic>
          </wp:inline>
        </w:drawing>
      </w:r>
    </w:p>
    <w:p w:rsidR="004802B5" w:rsidRPr="00E570FE" w:rsidRDefault="004802B5" w:rsidP="00E570FE">
      <w:pPr>
        <w:pStyle w:val="Caption"/>
      </w:pPr>
      <w:r>
        <w:t xml:space="preserve">Figure </w:t>
      </w:r>
      <w:r>
        <w:fldChar w:fldCharType="begin"/>
      </w:r>
      <w:r>
        <w:instrText xml:space="preserve"> SEQ Figure \* ARABIC </w:instrText>
      </w:r>
      <w:r>
        <w:fldChar w:fldCharType="separate"/>
      </w:r>
      <w:r w:rsidR="00482699">
        <w:rPr>
          <w:noProof/>
        </w:rPr>
        <w:t>16</w:t>
      </w:r>
      <w:r>
        <w:fldChar w:fldCharType="end"/>
      </w:r>
      <w:r>
        <w:t xml:space="preserve"> </w:t>
      </w:r>
      <w:r w:rsidR="002F4884">
        <w:t>–</w:t>
      </w:r>
      <w:r>
        <w:t xml:space="preserve"> The</w:t>
      </w:r>
      <w:r w:rsidR="002F4884">
        <w:t xml:space="preserve"> profile of the</w:t>
      </w:r>
      <w:r>
        <w:t xml:space="preserve"> leading left</w:t>
      </w:r>
      <w:r w:rsidR="00E570FE">
        <w:t>-hand</w:t>
      </w:r>
      <w:r>
        <w:t xml:space="preserve"> wheel of car 806M</w:t>
      </w:r>
      <w:r w:rsidR="002F4884">
        <w:t xml:space="preserve"> compared to the MP2 template</w:t>
      </w:r>
    </w:p>
    <w:p w:rsidR="00C254AA" w:rsidRDefault="001C70A2" w:rsidP="00C9360A">
      <w:pPr>
        <w:pStyle w:val="Heading2"/>
        <w:rPr>
          <w:lang w:val="en-US"/>
        </w:rPr>
      </w:pPr>
      <w:bookmarkStart w:id="80" w:name="_Toc302131165"/>
      <w:r>
        <w:rPr>
          <w:lang w:val="en-US"/>
        </w:rPr>
        <w:t>Wheel-rail interface</w:t>
      </w:r>
      <w:bookmarkEnd w:id="80"/>
    </w:p>
    <w:p w:rsidR="00C30394" w:rsidRDefault="00C65E81" w:rsidP="00C254AA">
      <w:pPr>
        <w:rPr>
          <w:lang w:val="en-US"/>
        </w:rPr>
      </w:pPr>
      <w:r>
        <w:rPr>
          <w:lang w:val="en-US"/>
        </w:rPr>
        <w:t xml:space="preserve">For the most part, the contact </w:t>
      </w:r>
      <w:r w:rsidR="00D55006">
        <w:rPr>
          <w:lang w:val="en-US"/>
        </w:rPr>
        <w:t>between</w:t>
      </w:r>
      <w:r>
        <w:rPr>
          <w:lang w:val="en-US"/>
        </w:rPr>
        <w:t xml:space="preserve"> wheel </w:t>
      </w:r>
      <w:r w:rsidR="00D55006">
        <w:rPr>
          <w:lang w:val="en-US"/>
        </w:rPr>
        <w:t xml:space="preserve">and </w:t>
      </w:r>
      <w:r>
        <w:rPr>
          <w:lang w:val="en-US"/>
        </w:rPr>
        <w:t xml:space="preserve">rail was </w:t>
      </w:r>
      <w:r w:rsidR="00D55006">
        <w:rPr>
          <w:lang w:val="en-US"/>
        </w:rPr>
        <w:t xml:space="preserve">found to be </w:t>
      </w:r>
      <w:r>
        <w:rPr>
          <w:lang w:val="en-US"/>
        </w:rPr>
        <w:t>reasonably central</w:t>
      </w:r>
      <w:r w:rsidR="00D55006">
        <w:rPr>
          <w:lang w:val="en-US"/>
        </w:rPr>
        <w:t xml:space="preserve"> to the rail</w:t>
      </w:r>
      <w:r w:rsidR="00AE1FB5">
        <w:rPr>
          <w:lang w:val="en-US"/>
        </w:rPr>
        <w:t xml:space="preserve"> </w:t>
      </w:r>
      <w:r w:rsidR="00D55006">
        <w:rPr>
          <w:lang w:val="en-US"/>
        </w:rPr>
        <w:t>head</w:t>
      </w:r>
      <w:r>
        <w:rPr>
          <w:lang w:val="en-US"/>
        </w:rPr>
        <w:t>.</w:t>
      </w:r>
      <w:r w:rsidR="00D55006">
        <w:rPr>
          <w:lang w:val="en-US"/>
        </w:rPr>
        <w:t xml:space="preserve">  </w:t>
      </w:r>
      <w:r w:rsidR="00C30394">
        <w:rPr>
          <w:lang w:val="en-US"/>
        </w:rPr>
        <w:t>A</w:t>
      </w:r>
      <w:r w:rsidR="00D55006">
        <w:rPr>
          <w:lang w:val="en-US"/>
        </w:rPr>
        <w:t xml:space="preserve"> typical worn MP2 profile was used to exa</w:t>
      </w:r>
      <w:bookmarkStart w:id="81" w:name="_GoBack"/>
      <w:bookmarkEnd w:id="81"/>
      <w:r w:rsidR="00D55006">
        <w:rPr>
          <w:lang w:val="en-US"/>
        </w:rPr>
        <w:t xml:space="preserve">mine the contact band </w:t>
      </w:r>
      <w:r w:rsidR="00C30394">
        <w:rPr>
          <w:lang w:val="en-US"/>
        </w:rPr>
        <w:t>at different locations along the approach to Ormond Railway Station and through the platform.</w:t>
      </w:r>
    </w:p>
    <w:p w:rsidR="00C30394" w:rsidRDefault="00C30394" w:rsidP="00C254AA">
      <w:pPr>
        <w:rPr>
          <w:lang w:val="en-US"/>
        </w:rPr>
      </w:pPr>
    </w:p>
    <w:p w:rsidR="00AE1FB5" w:rsidRDefault="00D55006" w:rsidP="00AE1FB5">
      <w:pPr>
        <w:rPr>
          <w:lang w:val="en-US"/>
        </w:rPr>
      </w:pPr>
      <w:r>
        <w:rPr>
          <w:lang w:val="en-US"/>
        </w:rPr>
        <w:t xml:space="preserve">In </w:t>
      </w:r>
      <w:r w:rsidR="00C30394">
        <w:rPr>
          <w:lang w:val="en-US"/>
        </w:rPr>
        <w:t xml:space="preserve">the </w:t>
      </w:r>
      <w:r>
        <w:rPr>
          <w:lang w:val="en-US"/>
        </w:rPr>
        <w:t xml:space="preserve">area of initial slide with newer rail, </w:t>
      </w:r>
      <w:r w:rsidR="00C30394">
        <w:rPr>
          <w:lang w:val="en-US"/>
        </w:rPr>
        <w:t xml:space="preserve">the contact between wheel and rail was found to be central and consistent along </w:t>
      </w:r>
      <w:r w:rsidR="00975042">
        <w:rPr>
          <w:lang w:val="en-US"/>
        </w:rPr>
        <w:t xml:space="preserve">the </w:t>
      </w:r>
      <w:r w:rsidR="00C30394">
        <w:rPr>
          <w:lang w:val="en-US"/>
        </w:rPr>
        <w:t>length of Site 2.</w:t>
      </w:r>
      <w:r w:rsidR="00AE1FB5" w:rsidRPr="00AE1FB5">
        <w:rPr>
          <w:lang w:val="en-US"/>
        </w:rPr>
        <w:t xml:space="preserve"> </w:t>
      </w:r>
      <w:r w:rsidR="00AE1FB5">
        <w:rPr>
          <w:lang w:val="en-US"/>
        </w:rPr>
        <w:t xml:space="preserve"> On the older track at the close approach to and through the platform, there was less consistent contact but nonetheless, a continuing central contact band.  There was some evidence of cyclic wear</w:t>
      </w:r>
      <w:r w:rsidR="0018442A">
        <w:rPr>
          <w:lang w:val="en-US"/>
        </w:rPr>
        <w:t>,</w:t>
      </w:r>
      <w:r w:rsidR="00AE1FB5">
        <w:rPr>
          <w:lang w:val="en-US"/>
        </w:rPr>
        <w:t xml:space="preserve"> which would correlate with a laterally varying point of contact.</w:t>
      </w:r>
    </w:p>
    <w:p w:rsidR="00C9360A" w:rsidRDefault="00C9360A" w:rsidP="00C254AA">
      <w:pPr>
        <w:rPr>
          <w:lang w:val="en-US"/>
        </w:rPr>
      </w:pPr>
    </w:p>
    <w:p w:rsidR="00C65E81" w:rsidRDefault="00127404" w:rsidP="00C254AA">
      <w:pPr>
        <w:rPr>
          <w:lang w:val="en-US"/>
        </w:rPr>
      </w:pPr>
      <w:r>
        <w:rPr>
          <w:noProof/>
        </w:rPr>
        <w:drawing>
          <wp:inline distT="0" distB="0" distL="0" distR="0">
            <wp:extent cx="5391150" cy="2857500"/>
            <wp:effectExtent l="0" t="0" r="0" b="0"/>
            <wp:docPr id="14" name="Picture 14" descr="Diagram of the worn MP2 wheel contact with rail in the initial area of slide (top) and at start of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of the worn MP2 wheel contact with rail in the initial area of slide (top) and at start of platfor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2857500"/>
                    </a:xfrm>
                    <a:prstGeom prst="rect">
                      <a:avLst/>
                    </a:prstGeom>
                    <a:noFill/>
                    <a:ln>
                      <a:noFill/>
                    </a:ln>
                  </pic:spPr>
                </pic:pic>
              </a:graphicData>
            </a:graphic>
          </wp:inline>
        </w:drawing>
      </w:r>
    </w:p>
    <w:p w:rsidR="00C65E81" w:rsidRDefault="00C65E81" w:rsidP="00C65E81">
      <w:pPr>
        <w:pStyle w:val="Caption"/>
        <w:rPr>
          <w:lang w:val="en-US"/>
        </w:rPr>
      </w:pPr>
      <w:r>
        <w:t xml:space="preserve">Figure </w:t>
      </w:r>
      <w:r>
        <w:fldChar w:fldCharType="begin"/>
      </w:r>
      <w:r>
        <w:instrText xml:space="preserve"> SEQ Figure \* ARABIC </w:instrText>
      </w:r>
      <w:r>
        <w:fldChar w:fldCharType="separate"/>
      </w:r>
      <w:r w:rsidR="00482699">
        <w:rPr>
          <w:noProof/>
        </w:rPr>
        <w:t>17</w:t>
      </w:r>
      <w:r>
        <w:fldChar w:fldCharType="end"/>
      </w:r>
      <w:r>
        <w:t xml:space="preserve"> - </w:t>
      </w:r>
      <w:r w:rsidR="00AE1FB5">
        <w:t>W</w:t>
      </w:r>
      <w:r>
        <w:t xml:space="preserve">orn </w:t>
      </w:r>
      <w:r w:rsidR="00D55006">
        <w:t xml:space="preserve">MP2 </w:t>
      </w:r>
      <w:r>
        <w:t>wheel contact with rail in</w:t>
      </w:r>
      <w:r w:rsidR="0083414F">
        <w:t xml:space="preserve"> the</w:t>
      </w:r>
      <w:r>
        <w:t xml:space="preserve"> initial area of slide</w:t>
      </w:r>
      <w:r w:rsidR="0083414F">
        <w:t xml:space="preserve"> (top) and at start of platform</w:t>
      </w:r>
    </w:p>
    <w:p w:rsidR="003A23B7" w:rsidRPr="003A23B7" w:rsidRDefault="004432E5" w:rsidP="003A23B7">
      <w:r>
        <w:rPr>
          <w:lang w:val="en-US"/>
        </w:rPr>
        <w:br w:type="page"/>
      </w:r>
    </w:p>
    <w:p w:rsidR="00510723" w:rsidRDefault="00510723" w:rsidP="002103A9">
      <w:pPr>
        <w:pStyle w:val="Heading2"/>
        <w:rPr>
          <w:lang w:val="en-US"/>
        </w:rPr>
      </w:pPr>
      <w:bookmarkStart w:id="82" w:name="_Toc302131166"/>
      <w:r>
        <w:rPr>
          <w:lang w:val="en-US"/>
        </w:rPr>
        <w:lastRenderedPageBreak/>
        <w:t xml:space="preserve">Operation of </w:t>
      </w:r>
      <w:r w:rsidR="00054535">
        <w:rPr>
          <w:lang w:val="en-US"/>
        </w:rPr>
        <w:t xml:space="preserve">the </w:t>
      </w:r>
      <w:r>
        <w:rPr>
          <w:lang w:val="en-US"/>
        </w:rPr>
        <w:t>train</w:t>
      </w:r>
      <w:bookmarkEnd w:id="82"/>
    </w:p>
    <w:p w:rsidR="00C948C6" w:rsidRDefault="00C948C6" w:rsidP="004B2A19">
      <w:pPr>
        <w:pStyle w:val="Heading3"/>
        <w:rPr>
          <w:lang w:val="en-US"/>
        </w:rPr>
      </w:pPr>
      <w:r>
        <w:rPr>
          <w:lang w:val="en-US"/>
        </w:rPr>
        <w:t>Driver experience and qualifications</w:t>
      </w:r>
    </w:p>
    <w:p w:rsidR="00C948C6" w:rsidRDefault="00C948C6" w:rsidP="00C948C6">
      <w:r>
        <w:t xml:space="preserve">The driver </w:t>
      </w:r>
      <w:r w:rsidR="00F26481">
        <w:t xml:space="preserve">became </w:t>
      </w:r>
      <w:r w:rsidR="00264DEB">
        <w:t xml:space="preserve">qualified to drive on the </w:t>
      </w:r>
      <w:smartTag w:uri="urn:schemas-microsoft-com:office:smarttags" w:element="City">
        <w:smartTag w:uri="urn:schemas-microsoft-com:office:smarttags" w:element="place">
          <w:r w:rsidR="00264DEB">
            <w:t>Melbourne</w:t>
          </w:r>
        </w:smartTag>
      </w:smartTag>
      <w:r w:rsidR="00264DEB">
        <w:t xml:space="preserve"> metropolitan network in November 2001.  </w:t>
      </w:r>
      <w:r w:rsidR="00F26481">
        <w:t>At the time of the Ormond incident, he</w:t>
      </w:r>
      <w:r w:rsidR="00264DEB">
        <w:t xml:space="preserve"> was</w:t>
      </w:r>
      <w:r>
        <w:t xml:space="preserve"> </w:t>
      </w:r>
      <w:r w:rsidR="00F26481">
        <w:t>permitted</w:t>
      </w:r>
      <w:r>
        <w:t xml:space="preserve"> to perform driv</w:t>
      </w:r>
      <w:r w:rsidR="00F26481">
        <w:t>er</w:t>
      </w:r>
      <w:r>
        <w:t xml:space="preserve"> duties on all types of suburban trains on the network</w:t>
      </w:r>
      <w:r w:rsidR="00264DEB">
        <w:t xml:space="preserve"> and was last </w:t>
      </w:r>
      <w:r w:rsidR="00264DEB" w:rsidRPr="00264DEB">
        <w:t>audited in December 2008</w:t>
      </w:r>
      <w:r w:rsidR="00D70F3E">
        <w:t>,</w:t>
      </w:r>
      <w:r w:rsidR="00264DEB" w:rsidRPr="00264DEB">
        <w:t xml:space="preserve"> with no issues being identified.  The </w:t>
      </w:r>
      <w:r w:rsidR="00D0020A" w:rsidRPr="00264DEB">
        <w:t xml:space="preserve">driver had </w:t>
      </w:r>
      <w:r w:rsidR="00264DEB" w:rsidRPr="00264DEB">
        <w:t xml:space="preserve">also </w:t>
      </w:r>
      <w:r w:rsidR="00D0020A" w:rsidRPr="00264DEB">
        <w:t>been assessed as medically fit to perform driver duties</w:t>
      </w:r>
      <w:r w:rsidRPr="00264DEB">
        <w:t>.</w:t>
      </w:r>
    </w:p>
    <w:p w:rsidR="00C948C6" w:rsidRDefault="00C948C6" w:rsidP="00C948C6"/>
    <w:p w:rsidR="00C948C6" w:rsidRPr="00C948C6" w:rsidRDefault="00C948C6" w:rsidP="00C948C6">
      <w:r w:rsidRPr="00F26481">
        <w:t>The driver had</w:t>
      </w:r>
      <w:r w:rsidR="00F26481">
        <w:t xml:space="preserve"> </w:t>
      </w:r>
      <w:r w:rsidRPr="00F26481">
        <w:t xml:space="preserve">not </w:t>
      </w:r>
      <w:r w:rsidR="00D0020A" w:rsidRPr="00F26481">
        <w:t xml:space="preserve">completed the </w:t>
      </w:r>
      <w:r w:rsidR="00F26481">
        <w:t xml:space="preserve">Block 18 </w:t>
      </w:r>
      <w:r w:rsidR="00D0020A" w:rsidRPr="00F26481">
        <w:t>continuation training incorporating</w:t>
      </w:r>
      <w:r w:rsidR="00D0020A">
        <w:t xml:space="preserve"> the </w:t>
      </w:r>
      <w:r w:rsidR="00D0020A" w:rsidRPr="00D0020A">
        <w:rPr>
          <w:i/>
        </w:rPr>
        <w:t xml:space="preserve">Brake </w:t>
      </w:r>
      <w:r w:rsidR="00D0020A">
        <w:rPr>
          <w:i/>
        </w:rPr>
        <w:t>Handling and Defensive Driving T</w:t>
      </w:r>
      <w:r w:rsidR="00D0020A" w:rsidRPr="00D0020A">
        <w:rPr>
          <w:i/>
        </w:rPr>
        <w:t>echniques</w:t>
      </w:r>
      <w:r w:rsidR="00D0020A">
        <w:t xml:space="preserve"> booklet </w:t>
      </w:r>
      <w:r>
        <w:t xml:space="preserve">(see section </w:t>
      </w:r>
      <w:r>
        <w:fldChar w:fldCharType="begin"/>
      </w:r>
      <w:r>
        <w:instrText xml:space="preserve"> REF _Ref286649281 \r \h </w:instrText>
      </w:r>
      <w:r>
        <w:fldChar w:fldCharType="separate"/>
      </w:r>
      <w:r w:rsidR="00482699">
        <w:t>4.9.1</w:t>
      </w:r>
      <w:r>
        <w:fldChar w:fldCharType="end"/>
      </w:r>
      <w:r>
        <w:t>)</w:t>
      </w:r>
      <w:r w:rsidR="00F26481">
        <w:t xml:space="preserve"> prior to the Ormond incident</w:t>
      </w:r>
      <w:r w:rsidR="00D0020A">
        <w:t>.</w:t>
      </w:r>
      <w:r w:rsidR="00F26481">
        <w:t xml:space="preserve">  This training was completed on </w:t>
      </w:r>
      <w:smartTag w:uri="urn:schemas-microsoft-com:office:smarttags" w:element="date">
        <w:smartTagPr>
          <w:attr w:name="Year" w:val="2009"/>
          <w:attr w:name="Day" w:val="12"/>
          <w:attr w:name="Month" w:val="3"/>
        </w:smartTagPr>
        <w:r w:rsidR="00F26481">
          <w:t>12 March 2009</w:t>
        </w:r>
      </w:smartTag>
      <w:r w:rsidR="00F26481">
        <w:t>.</w:t>
      </w:r>
    </w:p>
    <w:p w:rsidR="00510723" w:rsidRDefault="00510723" w:rsidP="004B2A19">
      <w:pPr>
        <w:pStyle w:val="Heading3"/>
        <w:rPr>
          <w:lang w:val="en-US"/>
        </w:rPr>
      </w:pPr>
      <w:r>
        <w:rPr>
          <w:lang w:val="en-US"/>
        </w:rPr>
        <w:t>Driver interview</w:t>
      </w:r>
    </w:p>
    <w:p w:rsidR="00510723" w:rsidRDefault="00510723" w:rsidP="00510723">
      <w:pPr>
        <w:rPr>
          <w:lang w:val="en-US"/>
        </w:rPr>
      </w:pPr>
      <w:r>
        <w:rPr>
          <w:lang w:val="en-US"/>
        </w:rPr>
        <w:t xml:space="preserve">The driver advised that he was based at Frankston and had been driving </w:t>
      </w:r>
      <w:proofErr w:type="spellStart"/>
      <w:r w:rsidR="00A017FE">
        <w:rPr>
          <w:lang w:val="en-US"/>
        </w:rPr>
        <w:t>Nexas</w:t>
      </w:r>
      <w:proofErr w:type="spellEnd"/>
      <w:r>
        <w:rPr>
          <w:lang w:val="en-US"/>
        </w:rPr>
        <w:t xml:space="preserve"> trains for about 18 months.  He said that he found them to be a good train and that he had not </w:t>
      </w:r>
      <w:r w:rsidR="0018442A">
        <w:rPr>
          <w:lang w:val="en-US"/>
        </w:rPr>
        <w:t xml:space="preserve">previously </w:t>
      </w:r>
      <w:r>
        <w:rPr>
          <w:lang w:val="en-US"/>
        </w:rPr>
        <w:t>experience</w:t>
      </w:r>
      <w:r w:rsidR="00E27011">
        <w:rPr>
          <w:lang w:val="en-US"/>
        </w:rPr>
        <w:t>d</w:t>
      </w:r>
      <w:r>
        <w:rPr>
          <w:lang w:val="en-US"/>
        </w:rPr>
        <w:t xml:space="preserve"> any problems with the</w:t>
      </w:r>
      <w:r w:rsidR="00E570FE">
        <w:rPr>
          <w:lang w:val="en-US"/>
        </w:rPr>
        <w:t>ir</w:t>
      </w:r>
      <w:r>
        <w:rPr>
          <w:lang w:val="en-US"/>
        </w:rPr>
        <w:t xml:space="preserve"> operation.  On the day of the incident the driver commenced his shift at 0251 and was due to complete it after driving the </w:t>
      </w:r>
      <w:r w:rsidR="00E27011">
        <w:rPr>
          <w:lang w:val="en-US"/>
        </w:rPr>
        <w:t>0729</w:t>
      </w:r>
      <w:r>
        <w:rPr>
          <w:lang w:val="en-US"/>
        </w:rPr>
        <w:t xml:space="preserve"> service from Flinders Street Station to Frankston</w:t>
      </w:r>
      <w:r w:rsidR="00E27011">
        <w:rPr>
          <w:lang w:val="en-US"/>
        </w:rPr>
        <w:t>.  For this service, the driver was accompanied by a supervisor conducting infrastructure audits.</w:t>
      </w:r>
    </w:p>
    <w:p w:rsidR="00510723" w:rsidRDefault="00510723" w:rsidP="00510723">
      <w:pPr>
        <w:rPr>
          <w:lang w:val="en-US"/>
        </w:rPr>
      </w:pPr>
    </w:p>
    <w:p w:rsidR="00510723" w:rsidRDefault="00510723" w:rsidP="00510723">
      <w:pPr>
        <w:rPr>
          <w:lang w:val="en-US"/>
        </w:rPr>
      </w:pPr>
      <w:r>
        <w:rPr>
          <w:lang w:val="en-US"/>
        </w:rPr>
        <w:t>He said that the operation of that train was</w:t>
      </w:r>
      <w:r w:rsidRPr="001E51B8">
        <w:rPr>
          <w:lang w:val="en-US"/>
        </w:rPr>
        <w:t xml:space="preserve"> </w:t>
      </w:r>
      <w:r>
        <w:rPr>
          <w:lang w:val="en-US"/>
        </w:rPr>
        <w:t xml:space="preserve">normal up until and including the arrival at </w:t>
      </w:r>
      <w:proofErr w:type="spellStart"/>
      <w:r>
        <w:rPr>
          <w:lang w:val="en-US"/>
        </w:rPr>
        <w:t>Glenhuntly</w:t>
      </w:r>
      <w:proofErr w:type="spellEnd"/>
      <w:r>
        <w:rPr>
          <w:lang w:val="en-US"/>
        </w:rPr>
        <w:t xml:space="preserve"> Railway Station.  After departing </w:t>
      </w:r>
      <w:proofErr w:type="spellStart"/>
      <w:r>
        <w:rPr>
          <w:lang w:val="en-US"/>
        </w:rPr>
        <w:t>Glenhuntly</w:t>
      </w:r>
      <w:proofErr w:type="spellEnd"/>
      <w:r>
        <w:rPr>
          <w:lang w:val="en-US"/>
        </w:rPr>
        <w:t xml:space="preserve">, the driver accelerated the train to 70 km/h and then allowed it to pick up speed to 75 km/h.  After passing over the </w:t>
      </w:r>
      <w:smartTag w:uri="urn:schemas-microsoft-com:office:smarttags" w:element="Street">
        <w:smartTag w:uri="urn:schemas-microsoft-com:office:smarttags" w:element="address">
          <w:r>
            <w:rPr>
              <w:lang w:val="en-US"/>
            </w:rPr>
            <w:t>Dorothy Avenue</w:t>
          </w:r>
        </w:smartTag>
      </w:smartTag>
      <w:r>
        <w:rPr>
          <w:lang w:val="en-US"/>
        </w:rPr>
        <w:t xml:space="preserve"> bridge, the driver applied braking to slow the train in preparation for the stop at Ormond.  He reported that the train did not respond and that he immediately increased the brake application </w:t>
      </w:r>
      <w:smartTag w:uri="urn:schemas-microsoft-com:office:smarttags" w:element="time">
        <w:smartTagPr>
          <w:attr w:name="Minute" w:val="58"/>
          <w:attr w:name="Hour" w:val="14"/>
        </w:smartTagPr>
        <w:r w:rsidR="00FD6DC0">
          <w:rPr>
            <w:lang w:val="en-US"/>
          </w:rPr>
          <w:t>2</w:t>
        </w:r>
        <w:r w:rsidR="00054535">
          <w:rPr>
            <w:lang w:val="en-US"/>
          </w:rPr>
          <w:t xml:space="preserve"> to </w:t>
        </w:r>
        <w:r>
          <w:rPr>
            <w:lang w:val="en-US"/>
          </w:rPr>
          <w:t>3</w:t>
        </w:r>
      </w:smartTag>
      <w:r w:rsidR="00FD6DC0">
        <w:rPr>
          <w:lang w:val="en-US"/>
        </w:rPr>
        <w:t xml:space="preserve"> notches</w:t>
      </w:r>
      <w:r>
        <w:rPr>
          <w:lang w:val="en-US"/>
        </w:rPr>
        <w:t xml:space="preserve"> </w:t>
      </w:r>
      <w:r w:rsidR="00E27011">
        <w:rPr>
          <w:lang w:val="en-US"/>
        </w:rPr>
        <w:t>and then more</w:t>
      </w:r>
      <w:r>
        <w:rPr>
          <w:lang w:val="en-US"/>
        </w:rPr>
        <w:t xml:space="preserve">, but the train did not respond.  He then applied the </w:t>
      </w:r>
      <w:r w:rsidR="00E5534B">
        <w:rPr>
          <w:lang w:val="en-US"/>
        </w:rPr>
        <w:t>e</w:t>
      </w:r>
      <w:r>
        <w:rPr>
          <w:lang w:val="en-US"/>
        </w:rPr>
        <w:t xml:space="preserve">mergency brake, which he said was done before reaching </w:t>
      </w:r>
      <w:r w:rsidR="00E5534B">
        <w:rPr>
          <w:lang w:val="en-US"/>
        </w:rPr>
        <w:t>s</w:t>
      </w:r>
      <w:r>
        <w:rPr>
          <w:lang w:val="en-US"/>
        </w:rPr>
        <w:t xml:space="preserve">ignal </w:t>
      </w:r>
      <w:r w:rsidR="00226CE6">
        <w:rPr>
          <w:lang w:val="en-US"/>
        </w:rPr>
        <w:t>F</w:t>
      </w:r>
      <w:r>
        <w:rPr>
          <w:lang w:val="en-US"/>
        </w:rPr>
        <w:t xml:space="preserve">425 </w:t>
      </w:r>
      <w:r w:rsidR="00E27011">
        <w:rPr>
          <w:lang w:val="en-US"/>
        </w:rPr>
        <w:t>(</w:t>
      </w:r>
      <w:r>
        <w:rPr>
          <w:lang w:val="en-US"/>
        </w:rPr>
        <w:t>about</w:t>
      </w:r>
      <w:r w:rsidR="00226CE6">
        <w:rPr>
          <w:lang w:val="en-US"/>
        </w:rPr>
        <w:t xml:space="preserve"> 250 metres</w:t>
      </w:r>
      <w:r>
        <w:rPr>
          <w:lang w:val="en-US"/>
        </w:rPr>
        <w:t xml:space="preserve"> from the Ormond platform</w:t>
      </w:r>
      <w:r w:rsidR="00E27011">
        <w:rPr>
          <w:lang w:val="en-US"/>
        </w:rPr>
        <w:t>)</w:t>
      </w:r>
      <w:r>
        <w:rPr>
          <w:lang w:val="en-US"/>
        </w:rPr>
        <w:t xml:space="preserve">. </w:t>
      </w:r>
      <w:r w:rsidRPr="001E51B8">
        <w:rPr>
          <w:lang w:val="en-US"/>
        </w:rPr>
        <w:t xml:space="preserve"> </w:t>
      </w:r>
      <w:r>
        <w:rPr>
          <w:lang w:val="en-US"/>
        </w:rPr>
        <w:t xml:space="preserve">He said that the train continued through the station and across </w:t>
      </w:r>
      <w:smartTag w:uri="urn:schemas-microsoft-com:office:smarttags" w:element="Street">
        <w:smartTag w:uri="urn:schemas-microsoft-com:office:smarttags" w:element="address">
          <w:r>
            <w:rPr>
              <w:lang w:val="en-US"/>
            </w:rPr>
            <w:t>North Road</w:t>
          </w:r>
        </w:smartTag>
      </w:smartTag>
      <w:r>
        <w:rPr>
          <w:lang w:val="en-US"/>
        </w:rPr>
        <w:t xml:space="preserve"> before stopping with the last car about </w:t>
      </w:r>
      <w:r w:rsidRPr="00E27011">
        <w:rPr>
          <w:lang w:val="en-US"/>
        </w:rPr>
        <w:t>150 meters</w:t>
      </w:r>
      <w:r>
        <w:rPr>
          <w:lang w:val="en-US"/>
        </w:rPr>
        <w:t xml:space="preserve"> </w:t>
      </w:r>
      <w:r w:rsidR="00FF5F4E">
        <w:rPr>
          <w:lang w:val="en-US"/>
        </w:rPr>
        <w:t xml:space="preserve">past </w:t>
      </w:r>
      <w:r>
        <w:rPr>
          <w:lang w:val="en-US"/>
        </w:rPr>
        <w:t xml:space="preserve">the crossing.  The driver said that when the brakes did take </w:t>
      </w:r>
      <w:r w:rsidR="00FF5F4E">
        <w:rPr>
          <w:lang w:val="en-US"/>
        </w:rPr>
        <w:t>e</w:t>
      </w:r>
      <w:r>
        <w:rPr>
          <w:lang w:val="en-US"/>
        </w:rPr>
        <w:t>ffect the train braking performance appeared to him to be normal.</w:t>
      </w:r>
    </w:p>
    <w:p w:rsidR="00510723" w:rsidRDefault="00510723" w:rsidP="00510723">
      <w:pPr>
        <w:rPr>
          <w:lang w:val="en-US"/>
        </w:rPr>
      </w:pPr>
    </w:p>
    <w:p w:rsidR="00510723" w:rsidRDefault="00510723" w:rsidP="00510723">
      <w:pPr>
        <w:rPr>
          <w:lang w:val="en-US"/>
        </w:rPr>
      </w:pPr>
      <w:r>
        <w:rPr>
          <w:lang w:val="en-US"/>
        </w:rPr>
        <w:t>The driver said that after the train stopped, he was unable to contact the train controller at Metrol on the train radio and used his mobile phone.  After being approved to move the train he drove it to McKinnon Station where the passengers were detrained.  The driver said that en route to McKinnon he tested the brakes and they operated normally.  The train was</w:t>
      </w:r>
      <w:r w:rsidR="00FF5F4E">
        <w:rPr>
          <w:lang w:val="en-US"/>
        </w:rPr>
        <w:t xml:space="preserve"> subsequently</w:t>
      </w:r>
      <w:r>
        <w:rPr>
          <w:lang w:val="en-US"/>
        </w:rPr>
        <w:t xml:space="preserve"> driven at reduced speed to Mordialloc where it was stabled.</w:t>
      </w:r>
    </w:p>
    <w:p w:rsidR="00510723" w:rsidRDefault="00510723" w:rsidP="00510723">
      <w:pPr>
        <w:rPr>
          <w:lang w:val="en-US"/>
        </w:rPr>
      </w:pPr>
    </w:p>
    <w:p w:rsidR="00510723" w:rsidRDefault="00510723" w:rsidP="00510723">
      <w:pPr>
        <w:rPr>
          <w:lang w:val="en-US"/>
        </w:rPr>
      </w:pPr>
      <w:r>
        <w:rPr>
          <w:lang w:val="en-US"/>
        </w:rPr>
        <w:t>At interview, the driver commented that when he undertook conversion</w:t>
      </w:r>
      <w:r w:rsidR="00FD6DC0">
        <w:rPr>
          <w:lang w:val="en-US"/>
        </w:rPr>
        <w:t xml:space="preserve"> training</w:t>
      </w:r>
      <w:r>
        <w:rPr>
          <w:lang w:val="en-US"/>
        </w:rPr>
        <w:t xml:space="preserve"> to the Siemens train he believed that the training was not as extensive as it should have been </w:t>
      </w:r>
      <w:r w:rsidR="00054535">
        <w:rPr>
          <w:lang w:val="en-US"/>
        </w:rPr>
        <w:t xml:space="preserve">in that </w:t>
      </w:r>
      <w:r>
        <w:rPr>
          <w:lang w:val="en-US"/>
        </w:rPr>
        <w:t>he was not given adequate information o</w:t>
      </w:r>
      <w:r w:rsidR="006D187D">
        <w:rPr>
          <w:lang w:val="en-US"/>
        </w:rPr>
        <w:t>n</w:t>
      </w:r>
      <w:r>
        <w:rPr>
          <w:lang w:val="en-US"/>
        </w:rPr>
        <w:t xml:space="preserve"> the technical aspects of the train.</w:t>
      </w:r>
    </w:p>
    <w:p w:rsidR="00DD2A3C" w:rsidRDefault="00DD2A3C" w:rsidP="00510723">
      <w:pPr>
        <w:rPr>
          <w:lang w:val="en-US"/>
        </w:rPr>
      </w:pPr>
      <w:r>
        <w:rPr>
          <w:lang w:val="en-US"/>
        </w:rPr>
        <w:br w:type="page"/>
      </w:r>
    </w:p>
    <w:p w:rsidR="00D27EED" w:rsidRDefault="0018442A" w:rsidP="004B2A19">
      <w:pPr>
        <w:pStyle w:val="Heading3"/>
        <w:rPr>
          <w:lang w:val="en-US"/>
        </w:rPr>
      </w:pPr>
      <w:r>
        <w:rPr>
          <w:lang w:val="en-US"/>
        </w:rPr>
        <w:lastRenderedPageBreak/>
        <w:t>R</w:t>
      </w:r>
      <w:r w:rsidR="00E27011">
        <w:rPr>
          <w:lang w:val="en-US"/>
        </w:rPr>
        <w:t>ecord of train operation</w:t>
      </w:r>
    </w:p>
    <w:p w:rsidR="004B2A19" w:rsidRDefault="004B2A19" w:rsidP="00510723">
      <w:pPr>
        <w:rPr>
          <w:lang w:val="en-US"/>
        </w:rPr>
      </w:pPr>
      <w:r>
        <w:rPr>
          <w:lang w:val="en-US"/>
        </w:rPr>
        <w:t xml:space="preserve">The </w:t>
      </w:r>
      <w:r w:rsidR="0018442A">
        <w:rPr>
          <w:lang w:val="en-US"/>
        </w:rPr>
        <w:t xml:space="preserve">maintenance </w:t>
      </w:r>
      <w:r w:rsidR="00E5534B">
        <w:rPr>
          <w:lang w:val="en-US"/>
        </w:rPr>
        <w:t xml:space="preserve">data record includes information on the brake applications made </w:t>
      </w:r>
      <w:r>
        <w:rPr>
          <w:lang w:val="en-US"/>
        </w:rPr>
        <w:t>on the approach to Ormond</w:t>
      </w:r>
      <w:r w:rsidR="0061501E">
        <w:rPr>
          <w:lang w:val="en-US"/>
        </w:rPr>
        <w:t xml:space="preserve"> station</w:t>
      </w:r>
      <w:r>
        <w:rPr>
          <w:lang w:val="en-US"/>
        </w:rPr>
        <w:t xml:space="preserve">.  </w:t>
      </w:r>
      <w:r w:rsidR="00981857">
        <w:rPr>
          <w:lang w:val="en-US"/>
        </w:rPr>
        <w:t xml:space="preserve">The brake setting was in </w:t>
      </w:r>
      <w:r w:rsidR="00F1225A">
        <w:rPr>
          <w:lang w:val="en-US"/>
        </w:rPr>
        <w:t xml:space="preserve">step </w:t>
      </w:r>
      <w:r w:rsidR="00981857">
        <w:rPr>
          <w:lang w:val="en-US"/>
        </w:rPr>
        <w:t xml:space="preserve">1 when the train was </w:t>
      </w:r>
      <w:r>
        <w:rPr>
          <w:lang w:val="en-US"/>
        </w:rPr>
        <w:t xml:space="preserve">500 metres </w:t>
      </w:r>
      <w:r w:rsidR="0061501E">
        <w:rPr>
          <w:lang w:val="en-US"/>
        </w:rPr>
        <w:t>from</w:t>
      </w:r>
      <w:r>
        <w:rPr>
          <w:lang w:val="en-US"/>
        </w:rPr>
        <w:t xml:space="preserve"> the platform</w:t>
      </w:r>
      <w:r w:rsidR="00981857">
        <w:rPr>
          <w:lang w:val="en-US"/>
        </w:rPr>
        <w:t xml:space="preserve"> and t</w:t>
      </w:r>
      <w:r>
        <w:rPr>
          <w:lang w:val="en-US"/>
        </w:rPr>
        <w:t>he train</w:t>
      </w:r>
      <w:r w:rsidR="0061501E">
        <w:rPr>
          <w:lang w:val="en-US"/>
        </w:rPr>
        <w:t xml:space="preserve"> travelling</w:t>
      </w:r>
      <w:r>
        <w:rPr>
          <w:lang w:val="en-US"/>
        </w:rPr>
        <w:t xml:space="preserve"> at </w:t>
      </w:r>
      <w:r w:rsidR="00E5534B">
        <w:rPr>
          <w:lang w:val="en-US"/>
        </w:rPr>
        <w:t>just below</w:t>
      </w:r>
      <w:r>
        <w:rPr>
          <w:lang w:val="en-US"/>
        </w:rPr>
        <w:t xml:space="preserve"> 80 km/h</w:t>
      </w:r>
      <w:r w:rsidR="00860684">
        <w:rPr>
          <w:lang w:val="en-US"/>
        </w:rPr>
        <w:t xml:space="preserve">.  </w:t>
      </w:r>
      <w:r w:rsidR="00981857">
        <w:rPr>
          <w:lang w:val="en-US"/>
        </w:rPr>
        <w:t xml:space="preserve">The train had just traversed </w:t>
      </w:r>
      <w:smartTag w:uri="urn:schemas-microsoft-com:office:smarttags" w:element="place">
        <w:smartTag w:uri="urn:schemas-microsoft-com:office:smarttags" w:element="PlaceName">
          <w:r w:rsidR="00981857">
            <w:rPr>
              <w:lang w:val="en-US"/>
            </w:rPr>
            <w:t>Dorothy</w:t>
          </w:r>
        </w:smartTag>
        <w:r w:rsidR="00981857">
          <w:rPr>
            <w:lang w:val="en-US"/>
          </w:rPr>
          <w:t xml:space="preserve"> </w:t>
        </w:r>
        <w:smartTag w:uri="urn:schemas-microsoft-com:office:smarttags" w:element="PlaceName">
          <w:r w:rsidR="00981857">
            <w:rPr>
              <w:lang w:val="en-US"/>
            </w:rPr>
            <w:t>Avenue</w:t>
          </w:r>
        </w:smartTag>
        <w:r w:rsidR="00981857">
          <w:rPr>
            <w:lang w:val="en-US"/>
          </w:rPr>
          <w:t xml:space="preserve"> </w:t>
        </w:r>
        <w:smartTag w:uri="urn:schemas-microsoft-com:office:smarttags" w:element="PlaceType">
          <w:r w:rsidR="003F0313">
            <w:rPr>
              <w:lang w:val="en-US"/>
            </w:rPr>
            <w:t>Bridge</w:t>
          </w:r>
        </w:smartTag>
      </w:smartTag>
      <w:r w:rsidR="00981857">
        <w:rPr>
          <w:lang w:val="en-US"/>
        </w:rPr>
        <w:t xml:space="preserve"> and reached a </w:t>
      </w:r>
      <w:smartTag w:uri="urn:schemas-microsoft-com:office:smarttags" w:element="time">
        <w:smartTagPr>
          <w:attr w:name="Minute" w:val="52"/>
          <w:attr w:name="Hour" w:val="13"/>
        </w:smartTagPr>
        <w:r w:rsidR="00981857">
          <w:rPr>
            <w:lang w:val="en-US"/>
          </w:rPr>
          <w:t>1:52</w:t>
        </w:r>
      </w:smartTag>
      <w:r w:rsidR="00981857">
        <w:rPr>
          <w:lang w:val="en-US"/>
        </w:rPr>
        <w:t xml:space="preserve"> d</w:t>
      </w:r>
      <w:r w:rsidR="00054535">
        <w:rPr>
          <w:lang w:val="en-US"/>
        </w:rPr>
        <w:t>escending grad</w:t>
      </w:r>
      <w:r w:rsidR="00161A7D">
        <w:rPr>
          <w:lang w:val="en-US"/>
        </w:rPr>
        <w:t>e</w:t>
      </w:r>
      <w:r w:rsidR="00981857">
        <w:rPr>
          <w:lang w:val="en-US"/>
        </w:rPr>
        <w:t xml:space="preserve">.  </w:t>
      </w:r>
      <w:r w:rsidR="00860684">
        <w:rPr>
          <w:lang w:val="en-US"/>
        </w:rPr>
        <w:t xml:space="preserve">The driver then </w:t>
      </w:r>
      <w:r w:rsidR="00E27011">
        <w:rPr>
          <w:lang w:val="en-US"/>
        </w:rPr>
        <w:t>applied more braking</w:t>
      </w:r>
      <w:r w:rsidR="00981857">
        <w:rPr>
          <w:lang w:val="en-US"/>
        </w:rPr>
        <w:t>;</w:t>
      </w:r>
      <w:r w:rsidR="0061501E">
        <w:rPr>
          <w:lang w:val="en-US"/>
        </w:rPr>
        <w:t xml:space="preserve"> moving from </w:t>
      </w:r>
      <w:r w:rsidR="00F1225A">
        <w:rPr>
          <w:lang w:val="en-US"/>
        </w:rPr>
        <w:t xml:space="preserve">step </w:t>
      </w:r>
      <w:r w:rsidR="0061501E">
        <w:rPr>
          <w:lang w:val="en-US"/>
        </w:rPr>
        <w:t xml:space="preserve">1 to </w:t>
      </w:r>
      <w:r w:rsidR="00997605">
        <w:rPr>
          <w:lang w:val="en-US"/>
        </w:rPr>
        <w:t>full-service</w:t>
      </w:r>
      <w:r w:rsidR="0061501E">
        <w:rPr>
          <w:lang w:val="en-US"/>
        </w:rPr>
        <w:t xml:space="preserve"> brak</w:t>
      </w:r>
      <w:r w:rsidR="002103A9">
        <w:rPr>
          <w:lang w:val="en-US"/>
        </w:rPr>
        <w:t>ing</w:t>
      </w:r>
      <w:r w:rsidR="0061501E">
        <w:rPr>
          <w:lang w:val="en-US"/>
        </w:rPr>
        <w:t xml:space="preserve"> (</w:t>
      </w:r>
      <w:r w:rsidR="00F1225A">
        <w:rPr>
          <w:lang w:val="en-US"/>
        </w:rPr>
        <w:t>step 6</w:t>
      </w:r>
      <w:r w:rsidR="0061501E">
        <w:rPr>
          <w:lang w:val="en-US"/>
        </w:rPr>
        <w:t>) over about two seconds</w:t>
      </w:r>
      <w:r w:rsidR="00981857">
        <w:rPr>
          <w:lang w:val="en-US"/>
        </w:rPr>
        <w:t xml:space="preserve"> and a distance of around 45 metres</w:t>
      </w:r>
      <w:r w:rsidR="0061501E">
        <w:rPr>
          <w:lang w:val="en-US"/>
        </w:rPr>
        <w:t>.</w:t>
      </w:r>
      <w:r w:rsidR="00981857">
        <w:rPr>
          <w:lang w:val="en-US"/>
        </w:rPr>
        <w:t xml:space="preserve">  The wheels had begun to slide as the </w:t>
      </w:r>
      <w:r w:rsidR="00E27011">
        <w:rPr>
          <w:lang w:val="en-US"/>
        </w:rPr>
        <w:t>controller</w:t>
      </w:r>
      <w:r w:rsidR="00981857">
        <w:rPr>
          <w:lang w:val="en-US"/>
        </w:rPr>
        <w:t xml:space="preserve"> </w:t>
      </w:r>
      <w:r w:rsidR="00F1225A">
        <w:rPr>
          <w:lang w:val="en-US"/>
        </w:rPr>
        <w:t xml:space="preserve">was moved </w:t>
      </w:r>
      <w:r w:rsidR="00981857">
        <w:rPr>
          <w:lang w:val="en-US"/>
        </w:rPr>
        <w:t xml:space="preserve">through </w:t>
      </w:r>
      <w:r w:rsidR="00F1225A">
        <w:rPr>
          <w:lang w:val="en-US"/>
        </w:rPr>
        <w:t>step</w:t>
      </w:r>
      <w:r w:rsidR="00981857">
        <w:rPr>
          <w:lang w:val="en-US"/>
        </w:rPr>
        <w:t xml:space="preserve"> 3.</w:t>
      </w:r>
      <w:r w:rsidR="00712EF3">
        <w:rPr>
          <w:lang w:val="en-US"/>
        </w:rPr>
        <w:t xml:space="preserve">  About 250 metres and 11 seconds later, the driver applied the emergency brake.</w:t>
      </w:r>
    </w:p>
    <w:p w:rsidR="00B83913" w:rsidRDefault="00B83913" w:rsidP="00510723">
      <w:pPr>
        <w:rPr>
          <w:lang w:val="en-US"/>
        </w:rPr>
      </w:pPr>
    </w:p>
    <w:p w:rsidR="00510723" w:rsidRDefault="008557BC" w:rsidP="00510723">
      <w:pPr>
        <w:pStyle w:val="Heading2"/>
        <w:rPr>
          <w:lang w:val="en-US"/>
        </w:rPr>
      </w:pPr>
      <w:bookmarkStart w:id="83" w:name="_Toc302131167"/>
      <w:r>
        <w:rPr>
          <w:lang w:val="en-US"/>
        </w:rPr>
        <w:t>Network risk management</w:t>
      </w:r>
      <w:bookmarkEnd w:id="83"/>
    </w:p>
    <w:p w:rsidR="007720AF" w:rsidRPr="008B6AAA" w:rsidRDefault="007720AF" w:rsidP="007720AF">
      <w:pPr>
        <w:pStyle w:val="Heading3"/>
        <w:rPr>
          <w:lang w:val="en-US"/>
        </w:rPr>
      </w:pPr>
      <w:bookmarkStart w:id="84" w:name="_Ref289360950"/>
      <w:r w:rsidRPr="008B6AAA">
        <w:rPr>
          <w:lang w:val="en-US"/>
        </w:rPr>
        <w:t xml:space="preserve">Risk mitigation </w:t>
      </w:r>
      <w:r>
        <w:rPr>
          <w:lang w:val="en-US"/>
        </w:rPr>
        <w:t>by network manager prior to February 2009</w:t>
      </w:r>
      <w:bookmarkEnd w:id="84"/>
    </w:p>
    <w:p w:rsidR="00802E0D" w:rsidRDefault="007720AF" w:rsidP="007720AF">
      <w:pPr>
        <w:rPr>
          <w:lang w:val="en-US"/>
        </w:rPr>
      </w:pPr>
      <w:r>
        <w:rPr>
          <w:lang w:val="en-US"/>
        </w:rPr>
        <w:t>Due to the history of overrun in the preceding years, the rail operator had implemented a number of control measures to manage risk associated with overrun events</w:t>
      </w:r>
      <w:r w:rsidR="00802E0D">
        <w:rPr>
          <w:lang w:val="en-US"/>
        </w:rPr>
        <w:t xml:space="preserve"> although most of the operational restrictions had been removed prior to the Ormond overrun.</w:t>
      </w:r>
    </w:p>
    <w:p w:rsidR="00802E0D" w:rsidRDefault="00802E0D" w:rsidP="007720AF">
      <w:pPr>
        <w:rPr>
          <w:lang w:val="en-US"/>
        </w:rPr>
      </w:pPr>
    </w:p>
    <w:p w:rsidR="007720AF" w:rsidRDefault="007720AF" w:rsidP="007720AF">
      <w:pPr>
        <w:rPr>
          <w:lang w:val="en-US"/>
        </w:rPr>
      </w:pPr>
      <w:r>
        <w:rPr>
          <w:lang w:val="en-US"/>
        </w:rPr>
        <w:t xml:space="preserve">The rail operator </w:t>
      </w:r>
      <w:r w:rsidR="00291A76">
        <w:rPr>
          <w:lang w:val="en-US"/>
        </w:rPr>
        <w:t>provided the following summary of</w:t>
      </w:r>
      <w:r>
        <w:rPr>
          <w:lang w:val="en-US"/>
        </w:rPr>
        <w:t xml:space="preserve"> control measures implemented</w:t>
      </w:r>
      <w:r w:rsidRPr="001E26EC">
        <w:rPr>
          <w:lang w:val="en-US"/>
        </w:rPr>
        <w:t xml:space="preserve"> </w:t>
      </w:r>
      <w:r>
        <w:rPr>
          <w:lang w:val="en-US"/>
        </w:rPr>
        <w:t>prior to the overrun events in February 2009</w:t>
      </w:r>
      <w:r w:rsidR="000414FD">
        <w:rPr>
          <w:lang w:val="en-US"/>
        </w:rPr>
        <w:t>:</w:t>
      </w:r>
    </w:p>
    <w:p w:rsidR="00291A76" w:rsidRDefault="00291A76" w:rsidP="007720AF">
      <w:pPr>
        <w:pStyle w:val="numberedlistOCI"/>
        <w:numPr>
          <w:ilvl w:val="0"/>
          <w:numId w:val="20"/>
        </w:numPr>
        <w:rPr>
          <w:lang w:val="en-US"/>
        </w:rPr>
      </w:pPr>
      <w:r>
        <w:rPr>
          <w:lang w:val="en-US"/>
        </w:rPr>
        <w:t>Siemens operation risk assessment undertaken</w:t>
      </w:r>
      <w:r w:rsidR="001B38D8">
        <w:rPr>
          <w:lang w:val="en-US"/>
        </w:rPr>
        <w:t>.</w:t>
      </w:r>
    </w:p>
    <w:p w:rsidR="007720AF" w:rsidRDefault="00291A76" w:rsidP="007720AF">
      <w:pPr>
        <w:pStyle w:val="numberedlistOCI"/>
        <w:numPr>
          <w:ilvl w:val="0"/>
          <w:numId w:val="20"/>
        </w:numPr>
        <w:rPr>
          <w:lang w:val="en-US"/>
        </w:rPr>
      </w:pPr>
      <w:r>
        <w:rPr>
          <w:lang w:val="en-US"/>
        </w:rPr>
        <w:t xml:space="preserve">Siemens trains </w:t>
      </w:r>
      <w:r w:rsidR="007720AF">
        <w:rPr>
          <w:lang w:val="en-US"/>
        </w:rPr>
        <w:t>restricted to six-car running</w:t>
      </w:r>
      <w:r w:rsidR="001B38D8">
        <w:rPr>
          <w:lang w:val="en-US"/>
        </w:rPr>
        <w:t>.</w:t>
      </w:r>
    </w:p>
    <w:p w:rsidR="007720AF" w:rsidRDefault="00291A76" w:rsidP="007720AF">
      <w:pPr>
        <w:pStyle w:val="numberedlistOCI"/>
        <w:rPr>
          <w:lang w:val="en-US"/>
        </w:rPr>
      </w:pPr>
      <w:smartTag w:uri="urn:schemas-microsoft-com:office:smarttags" w:element="stockticker">
        <w:r>
          <w:rPr>
            <w:lang w:val="en-US"/>
          </w:rPr>
          <w:t>BCU</w:t>
        </w:r>
      </w:smartTag>
      <w:r>
        <w:rPr>
          <w:lang w:val="en-US"/>
        </w:rPr>
        <w:t>/TCU software changes.  Balanced braking incorporated into brake software version 5.1</w:t>
      </w:r>
      <w:r w:rsidR="001B38D8">
        <w:rPr>
          <w:lang w:val="en-US"/>
        </w:rPr>
        <w:t>.</w:t>
      </w:r>
    </w:p>
    <w:p w:rsidR="007720AF" w:rsidRDefault="007720AF" w:rsidP="007720AF">
      <w:pPr>
        <w:pStyle w:val="numberedlistOCI"/>
        <w:rPr>
          <w:lang w:val="en-US"/>
        </w:rPr>
      </w:pPr>
      <w:r>
        <w:rPr>
          <w:lang w:val="en-US"/>
        </w:rPr>
        <w:t>25 km/h speed restriction</w:t>
      </w:r>
      <w:r w:rsidR="00291A76">
        <w:rPr>
          <w:lang w:val="en-US"/>
        </w:rPr>
        <w:t>s put in place for all level crossings, special instructions for approach speed to signals at Stop and nominated curves</w:t>
      </w:r>
      <w:r w:rsidR="000414FD">
        <w:rPr>
          <w:lang w:val="en-US"/>
        </w:rPr>
        <w:t xml:space="preserve"> - removed </w:t>
      </w:r>
      <w:smartTag w:uri="urn:schemas-microsoft-com:office:smarttags" w:element="date">
        <w:smartTagPr>
          <w:attr w:name="Year" w:val="2007"/>
          <w:attr w:name="Day" w:val="27"/>
          <w:attr w:name="Month" w:val="7"/>
        </w:smartTagPr>
        <w:r w:rsidR="000414FD">
          <w:rPr>
            <w:lang w:val="en-US"/>
          </w:rPr>
          <w:t>27/07/2007</w:t>
        </w:r>
      </w:smartTag>
      <w:r w:rsidR="001B38D8">
        <w:rPr>
          <w:lang w:val="en-US"/>
        </w:rPr>
        <w:t>.</w:t>
      </w:r>
    </w:p>
    <w:p w:rsidR="007720AF" w:rsidRDefault="007720AF" w:rsidP="007720AF">
      <w:pPr>
        <w:pStyle w:val="numberedlistOCI"/>
        <w:rPr>
          <w:lang w:val="en-US"/>
        </w:rPr>
      </w:pPr>
      <w:r>
        <w:rPr>
          <w:lang w:val="en-US"/>
        </w:rPr>
        <w:t xml:space="preserve">40 km/h </w:t>
      </w:r>
      <w:r w:rsidR="00291A76">
        <w:rPr>
          <w:lang w:val="en-US"/>
        </w:rPr>
        <w:t xml:space="preserve">speed restrictions put in place for all level crossings, special instructions for approach speed to signals at Stop and nominated </w:t>
      </w:r>
      <w:r w:rsidR="00EE3841">
        <w:rPr>
          <w:lang w:val="en-US"/>
        </w:rPr>
        <w:t>(</w:t>
      </w:r>
      <w:r w:rsidR="00291A76">
        <w:rPr>
          <w:lang w:val="en-US"/>
        </w:rPr>
        <w:t>curves</w:t>
      </w:r>
      <w:r w:rsidR="00EE3841">
        <w:rPr>
          <w:lang w:val="en-US"/>
        </w:rPr>
        <w:t>)</w:t>
      </w:r>
      <w:r w:rsidR="000414FD">
        <w:rPr>
          <w:lang w:val="en-US"/>
        </w:rPr>
        <w:t xml:space="preserve"> </w:t>
      </w:r>
      <w:r w:rsidR="00EE3841">
        <w:rPr>
          <w:lang w:val="en-US"/>
        </w:rPr>
        <w:t>…</w:t>
      </w:r>
      <w:r w:rsidR="000414FD">
        <w:rPr>
          <w:lang w:val="en-US"/>
        </w:rPr>
        <w:t xml:space="preserve">.... - </w:t>
      </w:r>
      <w:r w:rsidR="00EE3841">
        <w:rPr>
          <w:lang w:val="en-US"/>
        </w:rPr>
        <w:t xml:space="preserve">introduced </w:t>
      </w:r>
      <w:smartTag w:uri="urn:schemas-microsoft-com:office:smarttags" w:element="date">
        <w:smartTagPr>
          <w:attr w:name="Year" w:val="2007"/>
          <w:attr w:name="Day" w:val="27"/>
          <w:attr w:name="Month" w:val="7"/>
        </w:smartTagPr>
        <w:r w:rsidR="00EE3841">
          <w:rPr>
            <w:lang w:val="en-US"/>
          </w:rPr>
          <w:t>27/07/2007</w:t>
        </w:r>
      </w:smartTag>
      <w:r w:rsidR="00EE3841">
        <w:rPr>
          <w:lang w:val="en-US"/>
        </w:rPr>
        <w:t xml:space="preserve"> and </w:t>
      </w:r>
      <w:r w:rsidR="000414FD">
        <w:rPr>
          <w:lang w:val="en-US"/>
        </w:rPr>
        <w:t>removed</w:t>
      </w:r>
      <w:r w:rsidR="00EE3841">
        <w:rPr>
          <w:lang w:val="en-US"/>
        </w:rPr>
        <w:t xml:space="preserve"> </w:t>
      </w:r>
      <w:smartTag w:uri="urn:schemas-microsoft-com:office:smarttags" w:element="date">
        <w:smartTagPr>
          <w:attr w:name="Year" w:val="2007"/>
          <w:attr w:name="Day" w:val="19"/>
          <w:attr w:name="Month" w:val="9"/>
        </w:smartTagPr>
        <w:r w:rsidR="00EE3841">
          <w:rPr>
            <w:lang w:val="en-US"/>
          </w:rPr>
          <w:t>19/09/2007</w:t>
        </w:r>
      </w:smartTag>
      <w:r w:rsidR="001B38D8">
        <w:rPr>
          <w:lang w:val="en-US"/>
        </w:rPr>
        <w:t>.</w:t>
      </w:r>
    </w:p>
    <w:p w:rsidR="007720AF" w:rsidRDefault="00520A4F" w:rsidP="007720AF">
      <w:pPr>
        <w:pStyle w:val="numberedlistOCI"/>
        <w:rPr>
          <w:lang w:val="en-US"/>
        </w:rPr>
      </w:pPr>
      <w:r>
        <w:rPr>
          <w:lang w:val="en-US"/>
        </w:rPr>
        <w:t>Selected level crossing</w:t>
      </w:r>
      <w:r w:rsidR="000414FD">
        <w:rPr>
          <w:lang w:val="en-US"/>
        </w:rPr>
        <w:t>s</w:t>
      </w:r>
      <w:r>
        <w:rPr>
          <w:lang w:val="en-US"/>
        </w:rPr>
        <w:t xml:space="preserve"> altered for express running </w:t>
      </w:r>
      <w:r w:rsidR="000414FD">
        <w:rPr>
          <w:lang w:val="en-US"/>
        </w:rPr>
        <w:t>(T</w:t>
      </w:r>
      <w:r>
        <w:rPr>
          <w:lang w:val="en-US"/>
        </w:rPr>
        <w:t xml:space="preserve">rack </w:t>
      </w:r>
      <w:r w:rsidR="000414FD">
        <w:rPr>
          <w:lang w:val="en-US"/>
        </w:rPr>
        <w:t>C</w:t>
      </w:r>
      <w:r>
        <w:rPr>
          <w:lang w:val="en-US"/>
        </w:rPr>
        <w:t>ircuit alteration for approach clearing of selected level crossings</w:t>
      </w:r>
      <w:r w:rsidR="000414FD">
        <w:rPr>
          <w:lang w:val="en-US"/>
        </w:rPr>
        <w:t>)</w:t>
      </w:r>
      <w:r>
        <w:rPr>
          <w:lang w:val="en-US"/>
        </w:rPr>
        <w:t>.</w:t>
      </w:r>
      <w:r w:rsidR="000414FD">
        <w:rPr>
          <w:lang w:val="en-US"/>
        </w:rPr>
        <w:t xml:space="preserve">- removed </w:t>
      </w:r>
      <w:smartTag w:uri="urn:schemas-microsoft-com:office:smarttags" w:element="date">
        <w:smartTagPr>
          <w:attr w:name="Month" w:val="10"/>
          <w:attr w:name="Day" w:val="4"/>
          <w:attr w:name="Year" w:val="2007"/>
        </w:smartTagPr>
        <w:r w:rsidR="000414FD">
          <w:rPr>
            <w:lang w:val="en-US"/>
          </w:rPr>
          <w:t>04/10/2007</w:t>
        </w:r>
      </w:smartTag>
      <w:r w:rsidR="001B38D8">
        <w:rPr>
          <w:lang w:val="en-US"/>
        </w:rPr>
        <w:t>.</w:t>
      </w:r>
    </w:p>
    <w:p w:rsidR="00520A4F" w:rsidRPr="00520A4F" w:rsidRDefault="007720AF" w:rsidP="00520A4F">
      <w:pPr>
        <w:pStyle w:val="numberedlistOCI"/>
        <w:rPr>
          <w:lang w:val="en-US"/>
        </w:rPr>
      </w:pPr>
      <w:proofErr w:type="spellStart"/>
      <w:r>
        <w:rPr>
          <w:lang w:val="en-US"/>
        </w:rPr>
        <w:t>Signaller</w:t>
      </w:r>
      <w:proofErr w:type="spellEnd"/>
      <w:r>
        <w:rPr>
          <w:lang w:val="en-US"/>
        </w:rPr>
        <w:t xml:space="preserve"> operating procedures implemented for </w:t>
      </w:r>
      <w:proofErr w:type="spellStart"/>
      <w:r>
        <w:rPr>
          <w:lang w:val="en-US"/>
        </w:rPr>
        <w:t>signalboxes</w:t>
      </w:r>
      <w:proofErr w:type="spellEnd"/>
      <w:r>
        <w:rPr>
          <w:lang w:val="en-US"/>
        </w:rPr>
        <w:t xml:space="preserve"> </w:t>
      </w:r>
      <w:r w:rsidR="00520A4F">
        <w:rPr>
          <w:lang w:val="en-US"/>
        </w:rPr>
        <w:t xml:space="preserve">that a </w:t>
      </w:r>
      <w:r w:rsidR="000414FD">
        <w:rPr>
          <w:lang w:val="en-US"/>
        </w:rPr>
        <w:t>T</w:t>
      </w:r>
      <w:r w:rsidR="00520A4F">
        <w:rPr>
          <w:lang w:val="en-US"/>
        </w:rPr>
        <w:t xml:space="preserve">rack </w:t>
      </w:r>
      <w:r w:rsidR="000414FD">
        <w:rPr>
          <w:lang w:val="en-US"/>
        </w:rPr>
        <w:t>C</w:t>
      </w:r>
      <w:r w:rsidR="00520A4F">
        <w:rPr>
          <w:lang w:val="en-US"/>
        </w:rPr>
        <w:t>ircuit alteration (as in 6 above) that could not be changed</w:t>
      </w:r>
      <w:r w:rsidR="000414FD">
        <w:rPr>
          <w:lang w:val="en-US"/>
        </w:rPr>
        <w:t xml:space="preserve"> – removed </w:t>
      </w:r>
      <w:smartTag w:uri="urn:schemas-microsoft-com:office:smarttags" w:element="date">
        <w:smartTagPr>
          <w:attr w:name="Year" w:val="2007"/>
          <w:attr w:name="Day" w:val="4"/>
          <w:attr w:name="Month" w:val="10"/>
        </w:smartTagPr>
        <w:r w:rsidR="000414FD">
          <w:rPr>
            <w:lang w:val="en-US"/>
          </w:rPr>
          <w:t>04/10/2007</w:t>
        </w:r>
      </w:smartTag>
      <w:r w:rsidR="001B38D8">
        <w:rPr>
          <w:lang w:val="en-US"/>
        </w:rPr>
        <w:t>.</w:t>
      </w:r>
    </w:p>
    <w:p w:rsidR="00EE3841" w:rsidRDefault="00520A4F" w:rsidP="007720AF">
      <w:pPr>
        <w:pStyle w:val="numberedlistOCI"/>
        <w:rPr>
          <w:lang w:val="en-US"/>
        </w:rPr>
      </w:pPr>
      <w:r>
        <w:rPr>
          <w:lang w:val="en-US"/>
        </w:rPr>
        <w:t xml:space="preserve">Stage 18 driver training </w:t>
      </w:r>
      <w:r w:rsidR="000414FD" w:rsidRPr="000414FD">
        <w:rPr>
          <w:lang w:val="en-US"/>
        </w:rPr>
        <w:t>‘</w:t>
      </w:r>
      <w:r w:rsidR="007720AF" w:rsidRPr="000414FD">
        <w:rPr>
          <w:lang w:val="en-US"/>
        </w:rPr>
        <w:t>Brake Handling and Defensive Driving Techniques</w:t>
      </w:r>
      <w:r w:rsidR="000414FD" w:rsidRPr="000414FD">
        <w:rPr>
          <w:lang w:val="en-US"/>
        </w:rPr>
        <w:t>’</w:t>
      </w:r>
      <w:r w:rsidR="007720AF" w:rsidRPr="000414FD">
        <w:rPr>
          <w:lang w:val="en-US"/>
        </w:rPr>
        <w:t xml:space="preserve"> </w:t>
      </w:r>
      <w:r>
        <w:rPr>
          <w:lang w:val="en-US"/>
        </w:rPr>
        <w:t>implemented</w:t>
      </w:r>
      <w:r w:rsidR="001B38D8">
        <w:rPr>
          <w:lang w:val="en-US"/>
        </w:rPr>
        <w:t>.</w:t>
      </w:r>
    </w:p>
    <w:p w:rsidR="007720AF" w:rsidRDefault="007720AF" w:rsidP="007720AF">
      <w:pPr>
        <w:pStyle w:val="numberedlistOCI"/>
        <w:rPr>
          <w:lang w:val="en-US"/>
        </w:rPr>
      </w:pPr>
      <w:r w:rsidRPr="00743ECD">
        <w:rPr>
          <w:lang w:val="en-US"/>
        </w:rPr>
        <w:t>Monitoring of speeds and random speed checks</w:t>
      </w:r>
      <w:r w:rsidR="001B38D8">
        <w:rPr>
          <w:lang w:val="en-US"/>
        </w:rPr>
        <w:t>.</w:t>
      </w:r>
    </w:p>
    <w:p w:rsidR="00DE2DA9" w:rsidRPr="00DE2DA9" w:rsidRDefault="00DE2DA9" w:rsidP="00DE2DA9">
      <w:pPr>
        <w:rPr>
          <w:lang w:val="en-US"/>
        </w:rPr>
      </w:pPr>
      <w:r>
        <w:rPr>
          <w:lang w:val="en-US"/>
        </w:rPr>
        <w:br w:type="page"/>
      </w:r>
    </w:p>
    <w:p w:rsidR="007720AF" w:rsidRPr="00743ECD" w:rsidRDefault="007720AF" w:rsidP="007720AF">
      <w:pPr>
        <w:pStyle w:val="numberedlistOCI"/>
        <w:rPr>
          <w:lang w:val="en-US"/>
        </w:rPr>
      </w:pPr>
      <w:r w:rsidRPr="00743ECD">
        <w:rPr>
          <w:lang w:val="en-US"/>
        </w:rPr>
        <w:lastRenderedPageBreak/>
        <w:t>Driver advisory notices and safet</w:t>
      </w:r>
      <w:r>
        <w:rPr>
          <w:lang w:val="en-US"/>
        </w:rPr>
        <w:t>y</w:t>
      </w:r>
      <w:r w:rsidRPr="00743ECD">
        <w:rPr>
          <w:lang w:val="en-US"/>
        </w:rPr>
        <w:t xml:space="preserve"> bulletins issued</w:t>
      </w:r>
      <w:r w:rsidR="001B38D8">
        <w:rPr>
          <w:lang w:val="en-US"/>
        </w:rPr>
        <w:t>.</w:t>
      </w:r>
    </w:p>
    <w:p w:rsidR="007720AF" w:rsidRDefault="007720AF" w:rsidP="007720AF">
      <w:pPr>
        <w:pStyle w:val="numberedlistOCI"/>
        <w:rPr>
          <w:lang w:val="en-US"/>
        </w:rPr>
      </w:pPr>
      <w:r w:rsidRPr="00743ECD">
        <w:rPr>
          <w:lang w:val="en-US"/>
        </w:rPr>
        <w:t xml:space="preserve">All trains involved in an </w:t>
      </w:r>
      <w:r w:rsidR="000414FD">
        <w:rPr>
          <w:lang w:val="en-US"/>
        </w:rPr>
        <w:t>Overshoot</w:t>
      </w:r>
      <w:r w:rsidRPr="00743ECD">
        <w:rPr>
          <w:lang w:val="en-US"/>
        </w:rPr>
        <w:t xml:space="preserve"> subject to full brake testing procedures before re-entry into revenue service</w:t>
      </w:r>
      <w:r w:rsidR="006C257D">
        <w:rPr>
          <w:lang w:val="en-US"/>
        </w:rPr>
        <w:t>.</w:t>
      </w:r>
    </w:p>
    <w:p w:rsidR="00EE3841" w:rsidRDefault="000414FD" w:rsidP="00510723">
      <w:pPr>
        <w:rPr>
          <w:lang w:val="en-US"/>
        </w:rPr>
      </w:pPr>
      <w:r>
        <w:rPr>
          <w:lang w:val="en-US"/>
        </w:rPr>
        <w:t>The only operational control measure remaining at the time of the Ormond incident was</w:t>
      </w:r>
      <w:r w:rsidR="00520A4F">
        <w:rPr>
          <w:lang w:val="en-US"/>
        </w:rPr>
        <w:t xml:space="preserve"> the requirement to run </w:t>
      </w:r>
      <w:proofErr w:type="spellStart"/>
      <w:r w:rsidR="00520A4F">
        <w:rPr>
          <w:lang w:val="en-US"/>
        </w:rPr>
        <w:t>Nexas</w:t>
      </w:r>
      <w:proofErr w:type="spellEnd"/>
      <w:r w:rsidR="00520A4F">
        <w:rPr>
          <w:lang w:val="en-US"/>
        </w:rPr>
        <w:t xml:space="preserve"> trains as six-car sets (item 2</w:t>
      </w:r>
      <w:r w:rsidR="00C826B2">
        <w:rPr>
          <w:lang w:val="en-US"/>
        </w:rPr>
        <w:t>).</w:t>
      </w:r>
    </w:p>
    <w:p w:rsidR="00520A4F" w:rsidRDefault="00520A4F" w:rsidP="00510723">
      <w:pPr>
        <w:rPr>
          <w:lang w:val="en-US"/>
        </w:rPr>
      </w:pPr>
    </w:p>
    <w:p w:rsidR="001C70A2" w:rsidRDefault="00637561" w:rsidP="00C9360A">
      <w:pPr>
        <w:pStyle w:val="Heading2"/>
        <w:rPr>
          <w:lang w:val="en-US"/>
        </w:rPr>
      </w:pPr>
      <w:r>
        <w:rPr>
          <w:lang w:val="en-US"/>
        </w:rPr>
        <w:t xml:space="preserve"> </w:t>
      </w:r>
      <w:bookmarkStart w:id="85" w:name="_Toc302131168"/>
      <w:r w:rsidR="001C70A2">
        <w:rPr>
          <w:lang w:val="en-US"/>
        </w:rPr>
        <w:t>Ormond simulation</w:t>
      </w:r>
      <w:bookmarkEnd w:id="85"/>
    </w:p>
    <w:p w:rsidR="001960A2" w:rsidRDefault="001C70A2" w:rsidP="001C70A2">
      <w:pPr>
        <w:rPr>
          <w:lang w:val="en-US"/>
        </w:rPr>
      </w:pPr>
      <w:r>
        <w:rPr>
          <w:lang w:val="en-US"/>
        </w:rPr>
        <w:t xml:space="preserve">On </w:t>
      </w:r>
      <w:smartTag w:uri="urn:schemas-microsoft-com:office:smarttags" w:element="date">
        <w:smartTagPr>
          <w:attr w:name="Year" w:val="2009"/>
          <w:attr w:name="Day" w:val="31"/>
          <w:attr w:name="Month" w:val="3"/>
        </w:smartTagPr>
        <w:r>
          <w:rPr>
            <w:lang w:val="en-US"/>
          </w:rPr>
          <w:t>31 March 2009</w:t>
        </w:r>
      </w:smartTag>
      <w:r w:rsidR="00975042">
        <w:rPr>
          <w:lang w:val="en-US"/>
        </w:rPr>
        <w:t>, the rail operator</w:t>
      </w:r>
      <w:r>
        <w:rPr>
          <w:lang w:val="en-US"/>
        </w:rPr>
        <w:t xml:space="preserve"> conducted a series of tests </w:t>
      </w:r>
      <w:r w:rsidR="002A3827">
        <w:rPr>
          <w:lang w:val="en-US"/>
        </w:rPr>
        <w:t>at Ormond using the same train as that involved in the incident.</w:t>
      </w:r>
      <w:r>
        <w:rPr>
          <w:lang w:val="en-US"/>
        </w:rPr>
        <w:t xml:space="preserve">  Three test</w:t>
      </w:r>
      <w:r w:rsidR="00F33F68">
        <w:rPr>
          <w:lang w:val="en-US"/>
        </w:rPr>
        <w:t>-</w:t>
      </w:r>
      <w:r>
        <w:rPr>
          <w:lang w:val="en-US"/>
        </w:rPr>
        <w:t>runs were conducted; the</w:t>
      </w:r>
      <w:r w:rsidR="00D27EED">
        <w:rPr>
          <w:lang w:val="en-US"/>
        </w:rPr>
        <w:t xml:space="preserve"> first in dry condition</w:t>
      </w:r>
      <w:r w:rsidR="00F33F68">
        <w:rPr>
          <w:lang w:val="en-US"/>
        </w:rPr>
        <w:t>s</w:t>
      </w:r>
      <w:r w:rsidR="00D27EED">
        <w:rPr>
          <w:lang w:val="en-US"/>
        </w:rPr>
        <w:t xml:space="preserve"> and </w:t>
      </w:r>
      <w:r>
        <w:rPr>
          <w:lang w:val="en-US"/>
        </w:rPr>
        <w:t>two subsequent runs in simulated wet conditions</w:t>
      </w:r>
      <w:r w:rsidR="00F33F68">
        <w:rPr>
          <w:lang w:val="en-US"/>
        </w:rPr>
        <w:t xml:space="preserve"> using </w:t>
      </w:r>
      <w:r>
        <w:rPr>
          <w:lang w:val="en-US"/>
        </w:rPr>
        <w:t>water spray apparatus fitted to the front of the train.</w:t>
      </w:r>
      <w:r w:rsidR="00F33F68">
        <w:rPr>
          <w:lang w:val="en-US"/>
        </w:rPr>
        <w:t xml:space="preserve">  </w:t>
      </w:r>
      <w:r w:rsidR="001960A2">
        <w:rPr>
          <w:lang w:val="en-US"/>
        </w:rPr>
        <w:t>The climatic conditions for the test were fine and sunny</w:t>
      </w:r>
      <w:r w:rsidR="002A3827">
        <w:rPr>
          <w:lang w:val="en-US"/>
        </w:rPr>
        <w:t>.</w:t>
      </w:r>
    </w:p>
    <w:p w:rsidR="001960A2" w:rsidRDefault="001960A2" w:rsidP="001C70A2">
      <w:pPr>
        <w:rPr>
          <w:lang w:val="en-US"/>
        </w:rPr>
      </w:pPr>
    </w:p>
    <w:p w:rsidR="001C70A2" w:rsidRDefault="009631D8" w:rsidP="001C70A2">
      <w:pPr>
        <w:rPr>
          <w:lang w:val="en-US"/>
        </w:rPr>
      </w:pPr>
      <w:r>
        <w:rPr>
          <w:lang w:val="en-US"/>
        </w:rPr>
        <w:t xml:space="preserve">For the trials, an emergency brake application was made at the point estimated </w:t>
      </w:r>
      <w:r w:rsidR="00F86C0C">
        <w:rPr>
          <w:lang w:val="en-US"/>
        </w:rPr>
        <w:t xml:space="preserve">by </w:t>
      </w:r>
      <w:r w:rsidR="002103A9">
        <w:rPr>
          <w:lang w:val="en-US"/>
        </w:rPr>
        <w:t>the rail operator</w:t>
      </w:r>
      <w:r w:rsidR="00F86C0C">
        <w:rPr>
          <w:lang w:val="en-US"/>
        </w:rPr>
        <w:t xml:space="preserve"> </w:t>
      </w:r>
      <w:r>
        <w:rPr>
          <w:lang w:val="en-US"/>
        </w:rPr>
        <w:t xml:space="preserve">to be the point of </w:t>
      </w:r>
      <w:r w:rsidR="00016A70">
        <w:rPr>
          <w:lang w:val="en-US"/>
        </w:rPr>
        <w:t xml:space="preserve">emergency </w:t>
      </w:r>
      <w:r>
        <w:rPr>
          <w:lang w:val="en-US"/>
        </w:rPr>
        <w:t>application during the overrun</w:t>
      </w:r>
      <w:r w:rsidR="00F86C0C">
        <w:rPr>
          <w:lang w:val="en-US"/>
        </w:rPr>
        <w:t xml:space="preserve"> on 25 February</w:t>
      </w:r>
      <w:r>
        <w:rPr>
          <w:lang w:val="en-US"/>
        </w:rPr>
        <w:t xml:space="preserve">.  </w:t>
      </w:r>
      <w:r w:rsidR="00F33F68">
        <w:rPr>
          <w:lang w:val="en-US"/>
        </w:rPr>
        <w:t>In all three tests</w:t>
      </w:r>
      <w:r w:rsidR="001C70A2">
        <w:rPr>
          <w:lang w:val="en-US"/>
        </w:rPr>
        <w:t xml:space="preserve"> the train </w:t>
      </w:r>
      <w:r w:rsidR="00F33F68">
        <w:rPr>
          <w:lang w:val="en-US"/>
        </w:rPr>
        <w:t xml:space="preserve">braking performance </w:t>
      </w:r>
      <w:r w:rsidR="001C70A2">
        <w:rPr>
          <w:lang w:val="en-US"/>
        </w:rPr>
        <w:t>was satisfactory</w:t>
      </w:r>
      <w:r w:rsidR="00F33F68">
        <w:rPr>
          <w:lang w:val="en-US"/>
        </w:rPr>
        <w:t>, with only small variations in stopping distance</w:t>
      </w:r>
      <w:r w:rsidR="001960A2">
        <w:rPr>
          <w:lang w:val="en-US"/>
        </w:rPr>
        <w:t xml:space="preserve">.  In the dry test the train stopped in approximately 175 metres from an initial speed of 76 km/h.  In the ‘wet’ </w:t>
      </w:r>
      <w:r w:rsidR="00E5534B">
        <w:rPr>
          <w:lang w:val="en-US"/>
        </w:rPr>
        <w:t>tests</w:t>
      </w:r>
      <w:r w:rsidR="001960A2">
        <w:rPr>
          <w:lang w:val="en-US"/>
        </w:rPr>
        <w:t xml:space="preserve"> the train stopped in </w:t>
      </w:r>
      <w:r w:rsidR="00E8683A">
        <w:rPr>
          <w:lang w:val="en-US"/>
        </w:rPr>
        <w:t xml:space="preserve">about </w:t>
      </w:r>
      <w:r w:rsidR="001960A2">
        <w:rPr>
          <w:lang w:val="en-US"/>
        </w:rPr>
        <w:t xml:space="preserve">217 metres from 81 km/h and </w:t>
      </w:r>
      <w:r w:rsidR="00E8683A">
        <w:rPr>
          <w:lang w:val="en-US"/>
        </w:rPr>
        <w:t>206 metres from 78 km/h.</w:t>
      </w:r>
    </w:p>
    <w:p w:rsidR="001C70A2" w:rsidRDefault="001C70A2" w:rsidP="001C70A2">
      <w:pPr>
        <w:rPr>
          <w:lang w:val="en-US"/>
        </w:rPr>
      </w:pPr>
    </w:p>
    <w:p w:rsidR="001C70A2" w:rsidRDefault="001C70A2" w:rsidP="001C70A2">
      <w:pPr>
        <w:rPr>
          <w:lang w:val="en-US"/>
        </w:rPr>
      </w:pPr>
      <w:smartTag w:uri="urn:schemas-microsoft-com:office:smarttags" w:element="stockticker">
        <w:r>
          <w:rPr>
            <w:lang w:val="en-US"/>
          </w:rPr>
          <w:t>IRT</w:t>
        </w:r>
      </w:smartTag>
      <w:r>
        <w:rPr>
          <w:lang w:val="en-US"/>
        </w:rPr>
        <w:t xml:space="preserve"> w</w:t>
      </w:r>
      <w:r w:rsidR="00AB670A">
        <w:rPr>
          <w:lang w:val="en-US"/>
        </w:rPr>
        <w:t>as</w:t>
      </w:r>
      <w:r>
        <w:rPr>
          <w:lang w:val="en-US"/>
        </w:rPr>
        <w:t xml:space="preserve"> tasked by the investigation </w:t>
      </w:r>
      <w:r w:rsidR="00A40211">
        <w:rPr>
          <w:lang w:val="en-US"/>
        </w:rPr>
        <w:t>with the measurement of</w:t>
      </w:r>
      <w:r>
        <w:rPr>
          <w:lang w:val="en-US"/>
        </w:rPr>
        <w:t xml:space="preserve"> rail</w:t>
      </w:r>
      <w:r w:rsidR="002103A9">
        <w:rPr>
          <w:lang w:val="en-US"/>
        </w:rPr>
        <w:t xml:space="preserve"> </w:t>
      </w:r>
      <w:r>
        <w:rPr>
          <w:lang w:val="en-US"/>
        </w:rPr>
        <w:t xml:space="preserve">head friction </w:t>
      </w:r>
      <w:r w:rsidR="00F33F68">
        <w:rPr>
          <w:lang w:val="en-US"/>
        </w:rPr>
        <w:t xml:space="preserve">levels </w:t>
      </w:r>
      <w:r>
        <w:rPr>
          <w:lang w:val="en-US"/>
        </w:rPr>
        <w:t>for each t</w:t>
      </w:r>
      <w:r w:rsidR="00F33F68">
        <w:rPr>
          <w:lang w:val="en-US"/>
        </w:rPr>
        <w:t>est run</w:t>
      </w:r>
      <w:r>
        <w:rPr>
          <w:lang w:val="en-US"/>
        </w:rPr>
        <w:t xml:space="preserve">.  </w:t>
      </w:r>
      <w:r w:rsidR="00A40211">
        <w:rPr>
          <w:lang w:val="en-US"/>
        </w:rPr>
        <w:t xml:space="preserve">Using the hand-pushed </w:t>
      </w:r>
      <w:proofErr w:type="spellStart"/>
      <w:r w:rsidR="00A40211">
        <w:rPr>
          <w:lang w:val="en-US"/>
        </w:rPr>
        <w:t>tribometer</w:t>
      </w:r>
      <w:proofErr w:type="spellEnd"/>
      <w:r w:rsidR="00A40211">
        <w:rPr>
          <w:lang w:val="en-US"/>
        </w:rPr>
        <w:t>, t</w:t>
      </w:r>
      <w:r w:rsidR="00D27EED">
        <w:rPr>
          <w:lang w:val="en-US"/>
        </w:rPr>
        <w:t xml:space="preserve">he </w:t>
      </w:r>
      <w:r w:rsidR="009D1F7F">
        <w:rPr>
          <w:lang w:val="en-US"/>
        </w:rPr>
        <w:t xml:space="preserve">average (arithmetic mean) </w:t>
      </w:r>
      <w:r w:rsidR="00D27EED">
        <w:rPr>
          <w:lang w:val="en-US"/>
        </w:rPr>
        <w:t xml:space="preserve">coefficient of friction was found to be </w:t>
      </w:r>
      <w:r w:rsidR="009D1F7F">
        <w:rPr>
          <w:lang w:val="en-US"/>
        </w:rPr>
        <w:t xml:space="preserve">above 0.40 for all tests and </w:t>
      </w:r>
      <w:r w:rsidR="00D27EED">
        <w:rPr>
          <w:lang w:val="en-US"/>
        </w:rPr>
        <w:t xml:space="preserve">higher than </w:t>
      </w:r>
      <w:r w:rsidR="009D1F7F">
        <w:rPr>
          <w:lang w:val="en-US"/>
        </w:rPr>
        <w:t xml:space="preserve">the levels </w:t>
      </w:r>
      <w:r w:rsidR="00D27EED">
        <w:rPr>
          <w:lang w:val="en-US"/>
        </w:rPr>
        <w:t xml:space="preserve">measured </w:t>
      </w:r>
      <w:r w:rsidR="002103A9">
        <w:rPr>
          <w:lang w:val="en-US"/>
        </w:rPr>
        <w:t xml:space="preserve">on the day of </w:t>
      </w:r>
      <w:r w:rsidR="00D27EED">
        <w:rPr>
          <w:lang w:val="en-US"/>
        </w:rPr>
        <w:t>the Or</w:t>
      </w:r>
      <w:r w:rsidR="00F33F68">
        <w:rPr>
          <w:lang w:val="en-US"/>
        </w:rPr>
        <w:t>m</w:t>
      </w:r>
      <w:r w:rsidR="00D27EED">
        <w:rPr>
          <w:lang w:val="en-US"/>
        </w:rPr>
        <w:t>ond event</w:t>
      </w:r>
      <w:r w:rsidR="009D1F7F">
        <w:rPr>
          <w:lang w:val="en-US"/>
        </w:rPr>
        <w:t>.</w:t>
      </w:r>
      <w:r w:rsidR="00A40211">
        <w:rPr>
          <w:lang w:val="en-US"/>
        </w:rPr>
        <w:t xml:space="preserve"> </w:t>
      </w:r>
      <w:r w:rsidR="00F33F68">
        <w:rPr>
          <w:lang w:val="en-US"/>
        </w:rPr>
        <w:t xml:space="preserve"> The investigation noted that the measurements taken </w:t>
      </w:r>
      <w:r w:rsidR="009D1F7F">
        <w:rPr>
          <w:lang w:val="en-US"/>
        </w:rPr>
        <w:t>may</w:t>
      </w:r>
      <w:r w:rsidR="00F33F68">
        <w:rPr>
          <w:lang w:val="en-US"/>
        </w:rPr>
        <w:t xml:space="preserve"> not </w:t>
      </w:r>
      <w:r w:rsidR="009D1F7F">
        <w:rPr>
          <w:lang w:val="en-US"/>
        </w:rPr>
        <w:t xml:space="preserve">have been </w:t>
      </w:r>
      <w:r w:rsidR="00F33F68">
        <w:rPr>
          <w:lang w:val="en-US"/>
        </w:rPr>
        <w:t xml:space="preserve">fully representative of the conditions experienced by the </w:t>
      </w:r>
      <w:r w:rsidR="00E8683A">
        <w:rPr>
          <w:lang w:val="en-US"/>
        </w:rPr>
        <w:t xml:space="preserve">train due to the </w:t>
      </w:r>
      <w:r w:rsidR="00AB670A">
        <w:rPr>
          <w:lang w:val="en-US"/>
        </w:rPr>
        <w:t xml:space="preserve">conditioning of the </w:t>
      </w:r>
      <w:r w:rsidR="00F1225A">
        <w:rPr>
          <w:lang w:val="en-US"/>
        </w:rPr>
        <w:t xml:space="preserve">rail </w:t>
      </w:r>
      <w:r w:rsidR="00AB670A">
        <w:rPr>
          <w:lang w:val="en-US"/>
        </w:rPr>
        <w:t xml:space="preserve">by </w:t>
      </w:r>
      <w:r w:rsidR="009D1F7F">
        <w:rPr>
          <w:lang w:val="en-US"/>
        </w:rPr>
        <w:t>its</w:t>
      </w:r>
      <w:r w:rsidR="00AB670A">
        <w:rPr>
          <w:lang w:val="en-US"/>
        </w:rPr>
        <w:t xml:space="preserve"> </w:t>
      </w:r>
      <w:r w:rsidR="007D4B5E">
        <w:rPr>
          <w:lang w:val="en-US"/>
        </w:rPr>
        <w:t>passage</w:t>
      </w:r>
      <w:r w:rsidR="00AB670A">
        <w:rPr>
          <w:lang w:val="en-US"/>
        </w:rPr>
        <w:t xml:space="preserve"> and </w:t>
      </w:r>
      <w:r w:rsidR="00F33F68">
        <w:rPr>
          <w:lang w:val="en-US"/>
        </w:rPr>
        <w:t xml:space="preserve">the rapid drying of the </w:t>
      </w:r>
      <w:r w:rsidR="007D4B5E">
        <w:rPr>
          <w:lang w:val="en-US"/>
        </w:rPr>
        <w:t xml:space="preserve">rail </w:t>
      </w:r>
      <w:r w:rsidR="00F33F68">
        <w:rPr>
          <w:lang w:val="en-US"/>
        </w:rPr>
        <w:t>following each test run.</w:t>
      </w:r>
    </w:p>
    <w:p w:rsidR="00AB670A" w:rsidRDefault="00AB670A" w:rsidP="001C70A2">
      <w:pPr>
        <w:rPr>
          <w:lang w:val="en-US"/>
        </w:rPr>
      </w:pPr>
    </w:p>
    <w:p w:rsidR="007470A0" w:rsidRDefault="00F86C0C" w:rsidP="001C70A2">
      <w:pPr>
        <w:rPr>
          <w:lang w:val="en-US"/>
        </w:rPr>
      </w:pPr>
      <w:r>
        <w:rPr>
          <w:lang w:val="en-US"/>
        </w:rPr>
        <w:t>T</w:t>
      </w:r>
      <w:r w:rsidR="00AB670A">
        <w:rPr>
          <w:lang w:val="en-US"/>
        </w:rPr>
        <w:t xml:space="preserve">he investigation </w:t>
      </w:r>
      <w:r>
        <w:rPr>
          <w:lang w:val="en-US"/>
        </w:rPr>
        <w:t>w</w:t>
      </w:r>
      <w:r w:rsidR="00A40211">
        <w:rPr>
          <w:lang w:val="en-US"/>
        </w:rPr>
        <w:t>as</w:t>
      </w:r>
      <w:r>
        <w:rPr>
          <w:lang w:val="en-US"/>
        </w:rPr>
        <w:t xml:space="preserve"> also advised </w:t>
      </w:r>
      <w:r w:rsidR="00AB670A">
        <w:rPr>
          <w:lang w:val="en-US"/>
        </w:rPr>
        <w:t xml:space="preserve">that </w:t>
      </w:r>
      <w:r>
        <w:rPr>
          <w:lang w:val="en-US"/>
        </w:rPr>
        <w:t xml:space="preserve">following the overrun incident and prior to the simulation, </w:t>
      </w:r>
      <w:r w:rsidR="00AB670A">
        <w:rPr>
          <w:lang w:val="en-US"/>
        </w:rPr>
        <w:t>the rail</w:t>
      </w:r>
      <w:r w:rsidR="007D4B5E">
        <w:rPr>
          <w:lang w:val="en-US"/>
        </w:rPr>
        <w:t xml:space="preserve"> </w:t>
      </w:r>
      <w:r w:rsidR="00AB670A">
        <w:rPr>
          <w:lang w:val="en-US"/>
        </w:rPr>
        <w:t xml:space="preserve">head on this section of track had been </w:t>
      </w:r>
      <w:r w:rsidR="002A3827">
        <w:rPr>
          <w:lang w:val="en-US"/>
        </w:rPr>
        <w:t>ground</w:t>
      </w:r>
      <w:r>
        <w:rPr>
          <w:lang w:val="en-US"/>
        </w:rPr>
        <w:t xml:space="preserve">, </w:t>
      </w:r>
      <w:r w:rsidR="002A3827">
        <w:rPr>
          <w:lang w:val="en-US"/>
        </w:rPr>
        <w:t xml:space="preserve">the </w:t>
      </w:r>
      <w:r>
        <w:rPr>
          <w:lang w:val="en-US"/>
        </w:rPr>
        <w:t>leading wheel-sets of unit 715</w:t>
      </w:r>
      <w:r w:rsidR="009D1F7F">
        <w:rPr>
          <w:lang w:val="en-US"/>
        </w:rPr>
        <w:t>M</w:t>
      </w:r>
      <w:r>
        <w:rPr>
          <w:lang w:val="en-US"/>
        </w:rPr>
        <w:t xml:space="preserve"> had been </w:t>
      </w:r>
      <w:r w:rsidR="009D1F7F">
        <w:rPr>
          <w:lang w:val="en-US"/>
        </w:rPr>
        <w:t xml:space="preserve">machined to remove flat spots </w:t>
      </w:r>
      <w:r>
        <w:rPr>
          <w:lang w:val="en-US"/>
        </w:rPr>
        <w:t xml:space="preserve">and there had been heavy rain </w:t>
      </w:r>
      <w:r w:rsidR="007D4B5E">
        <w:rPr>
          <w:lang w:val="en-US"/>
        </w:rPr>
        <w:t xml:space="preserve">that </w:t>
      </w:r>
      <w:r>
        <w:rPr>
          <w:lang w:val="en-US"/>
        </w:rPr>
        <w:t>would have assisted in cleaning the rail</w:t>
      </w:r>
      <w:r w:rsidR="002103A9">
        <w:rPr>
          <w:lang w:val="en-US"/>
        </w:rPr>
        <w:t xml:space="preserve"> </w:t>
      </w:r>
      <w:r>
        <w:rPr>
          <w:lang w:val="en-US"/>
        </w:rPr>
        <w:t>head.</w:t>
      </w:r>
    </w:p>
    <w:p w:rsidR="00F33F68" w:rsidRDefault="00F33F68" w:rsidP="001C70A2">
      <w:pPr>
        <w:rPr>
          <w:lang w:val="en-US"/>
        </w:rPr>
      </w:pPr>
    </w:p>
    <w:p w:rsidR="00F86C0C" w:rsidRDefault="00F86C0C" w:rsidP="001C70A2">
      <w:pPr>
        <w:rPr>
          <w:lang w:val="en-US"/>
        </w:rPr>
      </w:pPr>
      <w:r>
        <w:rPr>
          <w:lang w:val="en-US"/>
        </w:rPr>
        <w:t xml:space="preserve">The investigation concluded that the </w:t>
      </w:r>
      <w:r w:rsidR="00C00B12">
        <w:rPr>
          <w:lang w:val="en-US"/>
        </w:rPr>
        <w:t>tests were</w:t>
      </w:r>
      <w:r>
        <w:rPr>
          <w:lang w:val="en-US"/>
        </w:rPr>
        <w:t xml:space="preserve"> of limited value due to differences between the test conditions and the conditions on the day of the </w:t>
      </w:r>
      <w:r w:rsidR="007D4B5E">
        <w:rPr>
          <w:lang w:val="en-US"/>
        </w:rPr>
        <w:t>incident</w:t>
      </w:r>
    </w:p>
    <w:p w:rsidR="00D27EED" w:rsidRPr="00FE0B06" w:rsidRDefault="00DD2A3C" w:rsidP="001E51B8">
      <w:pPr>
        <w:rPr>
          <w:lang w:val="en-US"/>
        </w:rPr>
      </w:pPr>
      <w:r>
        <w:rPr>
          <w:lang w:val="en-US"/>
        </w:rPr>
        <w:br w:type="page"/>
      </w:r>
    </w:p>
    <w:bookmarkEnd w:id="39"/>
    <w:p w:rsidR="00C254AA" w:rsidRDefault="00C53D26" w:rsidP="00C254AA">
      <w:pPr>
        <w:pStyle w:val="Heading1"/>
        <w:rPr>
          <w:lang w:val="en-US"/>
        </w:rPr>
      </w:pPr>
      <w:r>
        <w:rPr>
          <w:lang w:val="en-US"/>
        </w:rPr>
        <w:lastRenderedPageBreak/>
        <w:br w:type="page"/>
      </w:r>
      <w:bookmarkStart w:id="86" w:name="_Toc212019929"/>
      <w:bookmarkStart w:id="87" w:name="_Toc214161613"/>
      <w:bookmarkStart w:id="88" w:name="_Toc214161809"/>
      <w:bookmarkStart w:id="89" w:name="_Toc214161948"/>
      <w:bookmarkStart w:id="90" w:name="_Toc214162211"/>
      <w:bookmarkStart w:id="91" w:name="_Toc214162323"/>
      <w:bookmarkStart w:id="92" w:name="_Toc214162397"/>
      <w:bookmarkStart w:id="93" w:name="_Toc214163339"/>
      <w:bookmarkStart w:id="94" w:name="_Toc214181998"/>
      <w:bookmarkStart w:id="95" w:name="_Toc214182154"/>
      <w:bookmarkStart w:id="96" w:name="_Toc214184570"/>
      <w:bookmarkStart w:id="97" w:name="_Toc214949914"/>
      <w:bookmarkStart w:id="98" w:name="_Toc214949993"/>
      <w:bookmarkStart w:id="99" w:name="_Toc302131169"/>
      <w:r w:rsidR="004031BA">
        <w:rPr>
          <w:lang w:val="en-US"/>
        </w:rPr>
        <w:lastRenderedPageBreak/>
        <w:t>Generic Factual Information</w:t>
      </w:r>
      <w:bookmarkEnd w:id="99"/>
    </w:p>
    <w:p w:rsidR="00FB1E97" w:rsidRDefault="00FB1E97" w:rsidP="00030D04">
      <w:pPr>
        <w:pStyle w:val="Heading2"/>
        <w:rPr>
          <w:lang w:val="en-US"/>
        </w:rPr>
      </w:pPr>
      <w:bookmarkStart w:id="100" w:name="_Toc302131170"/>
      <w:r>
        <w:rPr>
          <w:lang w:val="en-US"/>
        </w:rPr>
        <w:t>Introduction</w:t>
      </w:r>
      <w:bookmarkEnd w:id="100"/>
    </w:p>
    <w:p w:rsidR="00FB1E97" w:rsidRDefault="00FB1E97" w:rsidP="00FB1E97">
      <w:pPr>
        <w:rPr>
          <w:lang w:val="en-US"/>
        </w:rPr>
      </w:pPr>
      <w:r>
        <w:rPr>
          <w:lang w:val="en-US"/>
        </w:rPr>
        <w:t xml:space="preserve">The investigation examined </w:t>
      </w:r>
      <w:r w:rsidR="00030D04">
        <w:rPr>
          <w:lang w:val="en-US"/>
        </w:rPr>
        <w:t>the broader history of overrun events</w:t>
      </w:r>
      <w:r w:rsidR="00A429F1">
        <w:rPr>
          <w:lang w:val="en-US"/>
        </w:rPr>
        <w:t xml:space="preserve"> and the generic material associated with the environment, the track, the train</w:t>
      </w:r>
      <w:r w:rsidR="00B44946">
        <w:rPr>
          <w:lang w:val="en-US"/>
        </w:rPr>
        <w:t xml:space="preserve"> and its</w:t>
      </w:r>
      <w:r w:rsidR="00A429F1">
        <w:rPr>
          <w:lang w:val="en-US"/>
        </w:rPr>
        <w:t xml:space="preserve"> operation and </w:t>
      </w:r>
      <w:r w:rsidR="008557BC">
        <w:rPr>
          <w:lang w:val="en-US"/>
        </w:rPr>
        <w:t>network risk management</w:t>
      </w:r>
      <w:r w:rsidR="00030D04">
        <w:rPr>
          <w:lang w:val="en-US"/>
        </w:rPr>
        <w:t xml:space="preserve">.  This section is a collation of </w:t>
      </w:r>
      <w:r w:rsidR="00BF73B0">
        <w:rPr>
          <w:lang w:val="en-US"/>
        </w:rPr>
        <w:t xml:space="preserve">additional </w:t>
      </w:r>
      <w:r w:rsidR="004031BA">
        <w:rPr>
          <w:lang w:val="en-US"/>
        </w:rPr>
        <w:t xml:space="preserve">factual </w:t>
      </w:r>
      <w:r w:rsidR="00030D04">
        <w:rPr>
          <w:lang w:val="en-US"/>
        </w:rPr>
        <w:t>information relevant to the</w:t>
      </w:r>
      <w:r>
        <w:rPr>
          <w:lang w:val="en-US"/>
        </w:rPr>
        <w:t xml:space="preserve"> factors that may </w:t>
      </w:r>
      <w:r w:rsidR="00030D04">
        <w:rPr>
          <w:lang w:val="en-US"/>
        </w:rPr>
        <w:t xml:space="preserve">have </w:t>
      </w:r>
      <w:r>
        <w:rPr>
          <w:lang w:val="en-US"/>
        </w:rPr>
        <w:t>contribute</w:t>
      </w:r>
      <w:r w:rsidR="00030D04">
        <w:rPr>
          <w:lang w:val="en-US"/>
        </w:rPr>
        <w:t>d</w:t>
      </w:r>
      <w:r>
        <w:rPr>
          <w:lang w:val="en-US"/>
        </w:rPr>
        <w:t xml:space="preserve"> to the higher relative frequency of overrun incidents </w:t>
      </w:r>
      <w:r w:rsidR="00B44946">
        <w:rPr>
          <w:lang w:val="en-US"/>
        </w:rPr>
        <w:t xml:space="preserve">involving </w:t>
      </w:r>
      <w:proofErr w:type="spellStart"/>
      <w:r w:rsidR="00B44946">
        <w:rPr>
          <w:lang w:val="en-US"/>
        </w:rPr>
        <w:t>Nexas</w:t>
      </w:r>
      <w:proofErr w:type="spellEnd"/>
      <w:r w:rsidR="00B44946">
        <w:rPr>
          <w:lang w:val="en-US"/>
        </w:rPr>
        <w:t xml:space="preserve"> trains </w:t>
      </w:r>
      <w:r>
        <w:rPr>
          <w:lang w:val="en-US"/>
        </w:rPr>
        <w:t xml:space="preserve">on the </w:t>
      </w:r>
      <w:smartTag w:uri="urn:schemas-microsoft-com:office:smarttags" w:element="City">
        <w:smartTag w:uri="urn:schemas-microsoft-com:office:smarttags" w:element="place">
          <w:r>
            <w:rPr>
              <w:lang w:val="en-US"/>
            </w:rPr>
            <w:t>Melbourne</w:t>
          </w:r>
        </w:smartTag>
      </w:smartTag>
      <w:r>
        <w:rPr>
          <w:lang w:val="en-US"/>
        </w:rPr>
        <w:t xml:space="preserve"> metropolitan network</w:t>
      </w:r>
      <w:r w:rsidR="00B44946">
        <w:rPr>
          <w:lang w:val="en-US"/>
        </w:rPr>
        <w:t>.</w:t>
      </w:r>
    </w:p>
    <w:p w:rsidR="00D84E63" w:rsidRDefault="00D84E63" w:rsidP="00D84E63"/>
    <w:p w:rsidR="00D84E63" w:rsidRDefault="00EC6AE5" w:rsidP="00D84E63">
      <w:pPr>
        <w:pStyle w:val="Heading2"/>
        <w:rPr>
          <w:lang w:val="en-US"/>
        </w:rPr>
      </w:pPr>
      <w:bookmarkStart w:id="101" w:name="_Toc302131171"/>
      <w:r>
        <w:rPr>
          <w:lang w:val="en-US"/>
        </w:rPr>
        <w:t>E</w:t>
      </w:r>
      <w:r w:rsidR="00D84E63">
        <w:rPr>
          <w:lang w:val="en-US"/>
        </w:rPr>
        <w:t>vent history</w:t>
      </w:r>
      <w:bookmarkEnd w:id="101"/>
    </w:p>
    <w:p w:rsidR="00D84E63" w:rsidRDefault="00B44946" w:rsidP="00D84E63">
      <w:pPr>
        <w:pStyle w:val="Heading3"/>
        <w:rPr>
          <w:lang w:val="en-US"/>
        </w:rPr>
      </w:pPr>
      <w:r>
        <w:rPr>
          <w:lang w:val="en-US"/>
        </w:rPr>
        <w:t>History of o</w:t>
      </w:r>
      <w:r w:rsidR="00BD5ED2">
        <w:rPr>
          <w:lang w:val="en-US"/>
        </w:rPr>
        <w:t>verrun event</w:t>
      </w:r>
      <w:r>
        <w:rPr>
          <w:lang w:val="en-US"/>
        </w:rPr>
        <w:t>s</w:t>
      </w:r>
      <w:r w:rsidR="00BD5ED2">
        <w:rPr>
          <w:lang w:val="en-US"/>
        </w:rPr>
        <w:t xml:space="preserve"> prior to February 2009</w:t>
      </w:r>
    </w:p>
    <w:p w:rsidR="00DA5A99" w:rsidRDefault="001B6945" w:rsidP="00DA5A99">
      <w:pPr>
        <w:rPr>
          <w:lang w:val="en-US"/>
        </w:rPr>
      </w:pPr>
      <w:r>
        <w:rPr>
          <w:lang w:val="en-US"/>
        </w:rPr>
        <w:t xml:space="preserve">There have been intermittent issues with the braking performance of the </w:t>
      </w:r>
      <w:proofErr w:type="spellStart"/>
      <w:r w:rsidR="00A017FE">
        <w:rPr>
          <w:lang w:val="en-US"/>
        </w:rPr>
        <w:t>Nexas</w:t>
      </w:r>
      <w:proofErr w:type="spellEnd"/>
      <w:r>
        <w:rPr>
          <w:lang w:val="en-US"/>
        </w:rPr>
        <w:t xml:space="preserve"> train since </w:t>
      </w:r>
      <w:r w:rsidR="00936072">
        <w:rPr>
          <w:lang w:val="en-US"/>
        </w:rPr>
        <w:t>its</w:t>
      </w:r>
      <w:r>
        <w:rPr>
          <w:lang w:val="en-US"/>
        </w:rPr>
        <w:t xml:space="preserve"> introduction in 2003.  </w:t>
      </w:r>
      <w:r w:rsidR="000E2421">
        <w:rPr>
          <w:lang w:val="en-US"/>
        </w:rPr>
        <w:t>In the early years t</w:t>
      </w:r>
      <w:r>
        <w:rPr>
          <w:lang w:val="en-US"/>
        </w:rPr>
        <w:t>here were a number of platform overrun</w:t>
      </w:r>
      <w:r w:rsidR="00EC6AE5">
        <w:rPr>
          <w:lang w:val="en-US"/>
        </w:rPr>
        <w:t>s</w:t>
      </w:r>
      <w:r>
        <w:rPr>
          <w:lang w:val="en-US"/>
        </w:rPr>
        <w:t xml:space="preserve"> </w:t>
      </w:r>
      <w:r w:rsidR="000E2421">
        <w:rPr>
          <w:lang w:val="en-US"/>
        </w:rPr>
        <w:t>with the most significant being an</w:t>
      </w:r>
      <w:r>
        <w:rPr>
          <w:lang w:val="en-US"/>
        </w:rPr>
        <w:t xml:space="preserve"> incident at Williamstown</w:t>
      </w:r>
      <w:r w:rsidR="000E2421">
        <w:rPr>
          <w:lang w:val="en-US"/>
        </w:rPr>
        <w:t xml:space="preserve"> Railway Station</w:t>
      </w:r>
      <w:r>
        <w:rPr>
          <w:lang w:val="en-US"/>
        </w:rPr>
        <w:t xml:space="preserve"> </w:t>
      </w:r>
      <w:r w:rsidR="00DA5A99">
        <w:rPr>
          <w:lang w:val="en-US"/>
        </w:rPr>
        <w:t xml:space="preserve">on </w:t>
      </w:r>
      <w:smartTag w:uri="urn:schemas-microsoft-com:office:smarttags" w:element="date">
        <w:smartTagPr>
          <w:attr w:name="Month" w:val="6"/>
          <w:attr w:name="Day" w:val="15"/>
          <w:attr w:name="Year" w:val="2004"/>
        </w:smartTagPr>
        <w:r w:rsidR="00DA5A99">
          <w:rPr>
            <w:lang w:val="en-US"/>
          </w:rPr>
          <w:t>15 June 2004</w:t>
        </w:r>
      </w:smartTag>
      <w:r w:rsidR="00B44946">
        <w:rPr>
          <w:lang w:val="en-US"/>
        </w:rPr>
        <w:t>,</w:t>
      </w:r>
      <w:r w:rsidR="00DA5A99">
        <w:rPr>
          <w:lang w:val="en-US"/>
        </w:rPr>
        <w:t xml:space="preserve"> when an early</w:t>
      </w:r>
      <w:r w:rsidR="00B44946">
        <w:rPr>
          <w:lang w:val="en-US"/>
        </w:rPr>
        <w:t>-</w:t>
      </w:r>
      <w:r w:rsidR="00DA5A99">
        <w:rPr>
          <w:lang w:val="en-US"/>
        </w:rPr>
        <w:t>morning Down</w:t>
      </w:r>
      <w:r>
        <w:rPr>
          <w:lang w:val="en-US"/>
        </w:rPr>
        <w:t xml:space="preserve"> train </w:t>
      </w:r>
      <w:r w:rsidR="000E2421">
        <w:rPr>
          <w:lang w:val="en-US"/>
        </w:rPr>
        <w:t xml:space="preserve">overran the platform and </w:t>
      </w:r>
      <w:r>
        <w:rPr>
          <w:lang w:val="en-US"/>
        </w:rPr>
        <w:t xml:space="preserve">impacted the end-of-line </w:t>
      </w:r>
      <w:r w:rsidRPr="00C64AD4">
        <w:rPr>
          <w:lang w:val="en-US"/>
        </w:rPr>
        <w:t>baulks</w:t>
      </w:r>
      <w:r w:rsidR="00C64AD4">
        <w:rPr>
          <w:rStyle w:val="FootnoteReference"/>
          <w:lang w:val="en-US"/>
        </w:rPr>
        <w:footnoteReference w:id="28"/>
      </w:r>
      <w:r>
        <w:rPr>
          <w:lang w:val="en-US"/>
        </w:rPr>
        <w:t>.</w:t>
      </w:r>
      <w:r w:rsidR="00DA5A99">
        <w:rPr>
          <w:lang w:val="en-US"/>
        </w:rPr>
        <w:t xml:space="preserve">  In its investigation of th</w:t>
      </w:r>
      <w:r w:rsidR="00D97863">
        <w:rPr>
          <w:lang w:val="en-US"/>
        </w:rPr>
        <w:t>is</w:t>
      </w:r>
      <w:r w:rsidR="00DA5A99">
        <w:rPr>
          <w:lang w:val="en-US"/>
        </w:rPr>
        <w:t xml:space="preserve"> incident, </w:t>
      </w:r>
      <w:proofErr w:type="spellStart"/>
      <w:r w:rsidR="00DA5A99">
        <w:rPr>
          <w:lang w:val="en-US"/>
        </w:rPr>
        <w:t>Connex</w:t>
      </w:r>
      <w:proofErr w:type="spellEnd"/>
      <w:r w:rsidR="00DA5A99">
        <w:rPr>
          <w:lang w:val="en-US"/>
        </w:rPr>
        <w:t xml:space="preserve"> concluded that the rail</w:t>
      </w:r>
      <w:r w:rsidR="00A27098">
        <w:rPr>
          <w:lang w:val="en-US"/>
        </w:rPr>
        <w:t xml:space="preserve"> </w:t>
      </w:r>
      <w:r w:rsidR="00DA5A99">
        <w:rPr>
          <w:lang w:val="en-US"/>
        </w:rPr>
        <w:t xml:space="preserve">head conditions were of a low standard in that the rail had been reused and exhibited some top wear and heavy plastic flow.  The </w:t>
      </w:r>
      <w:proofErr w:type="spellStart"/>
      <w:r w:rsidR="00975042">
        <w:rPr>
          <w:lang w:val="en-US"/>
        </w:rPr>
        <w:t>Connex</w:t>
      </w:r>
      <w:proofErr w:type="spellEnd"/>
      <w:r w:rsidR="00975042">
        <w:rPr>
          <w:lang w:val="en-US"/>
        </w:rPr>
        <w:t xml:space="preserve"> </w:t>
      </w:r>
      <w:r w:rsidR="00DA5A99">
        <w:rPr>
          <w:lang w:val="en-US"/>
        </w:rPr>
        <w:t xml:space="preserve">investigation also concluded that the combination of </w:t>
      </w:r>
      <w:r w:rsidR="00882475">
        <w:rPr>
          <w:lang w:val="en-US"/>
        </w:rPr>
        <w:t xml:space="preserve">the </w:t>
      </w:r>
      <w:r w:rsidR="00DA5A99">
        <w:rPr>
          <w:lang w:val="en-US"/>
        </w:rPr>
        <w:t xml:space="preserve">wheel profile </w:t>
      </w:r>
      <w:r w:rsidR="00882475">
        <w:rPr>
          <w:lang w:val="en-US"/>
        </w:rPr>
        <w:t xml:space="preserve">(MP2) </w:t>
      </w:r>
      <w:r w:rsidR="00DA5A99">
        <w:rPr>
          <w:lang w:val="en-US"/>
        </w:rPr>
        <w:t>and adverse rail</w:t>
      </w:r>
      <w:r w:rsidR="00A27098">
        <w:rPr>
          <w:lang w:val="en-US"/>
        </w:rPr>
        <w:t xml:space="preserve"> </w:t>
      </w:r>
      <w:r w:rsidR="00DA5A99">
        <w:rPr>
          <w:lang w:val="en-US"/>
        </w:rPr>
        <w:t xml:space="preserve">head conditions </w:t>
      </w:r>
      <w:r w:rsidR="00882475">
        <w:rPr>
          <w:lang w:val="en-US"/>
        </w:rPr>
        <w:t xml:space="preserve">provided </w:t>
      </w:r>
      <w:r w:rsidR="00DA5A99">
        <w:rPr>
          <w:lang w:val="en-US"/>
        </w:rPr>
        <w:t xml:space="preserve">a reduction in </w:t>
      </w:r>
      <w:r w:rsidR="00882475">
        <w:rPr>
          <w:lang w:val="en-US"/>
        </w:rPr>
        <w:t xml:space="preserve">the </w:t>
      </w:r>
      <w:r w:rsidR="00DA5A99">
        <w:rPr>
          <w:lang w:val="en-US"/>
        </w:rPr>
        <w:t>wheel</w:t>
      </w:r>
      <w:r w:rsidR="00A27098">
        <w:rPr>
          <w:lang w:val="en-US"/>
        </w:rPr>
        <w:t>-</w:t>
      </w:r>
      <w:r w:rsidR="00DA5A99">
        <w:rPr>
          <w:lang w:val="en-US"/>
        </w:rPr>
        <w:t xml:space="preserve">rail contact area.  </w:t>
      </w:r>
      <w:r w:rsidR="00A27098">
        <w:rPr>
          <w:lang w:val="en-US"/>
        </w:rPr>
        <w:t>It was reported that t</w:t>
      </w:r>
      <w:r w:rsidR="00DA5A99">
        <w:rPr>
          <w:lang w:val="en-US"/>
        </w:rPr>
        <w:t>h</w:t>
      </w:r>
      <w:r w:rsidR="00882475">
        <w:rPr>
          <w:lang w:val="en-US"/>
        </w:rPr>
        <w:t>is</w:t>
      </w:r>
      <w:r w:rsidR="00D97863">
        <w:rPr>
          <w:lang w:val="en-US"/>
        </w:rPr>
        <w:t>,</w:t>
      </w:r>
      <w:r w:rsidR="00882475">
        <w:rPr>
          <w:lang w:val="en-US"/>
        </w:rPr>
        <w:t xml:space="preserve"> </w:t>
      </w:r>
      <w:r w:rsidR="00DA5A99">
        <w:rPr>
          <w:lang w:val="en-US"/>
        </w:rPr>
        <w:t>combined with rail contamination and</w:t>
      </w:r>
      <w:r w:rsidR="00882475">
        <w:rPr>
          <w:lang w:val="en-US"/>
        </w:rPr>
        <w:t xml:space="preserve"> adverse</w:t>
      </w:r>
      <w:r w:rsidR="00DA5A99">
        <w:rPr>
          <w:lang w:val="en-US"/>
        </w:rPr>
        <w:t xml:space="preserve"> weather conditions</w:t>
      </w:r>
      <w:r w:rsidR="00D97863">
        <w:rPr>
          <w:lang w:val="en-US"/>
        </w:rPr>
        <w:t>,</w:t>
      </w:r>
      <w:r w:rsidR="00DA5A99">
        <w:rPr>
          <w:lang w:val="en-US"/>
        </w:rPr>
        <w:t xml:space="preserve"> had resulted in a reduction in braking performance.</w:t>
      </w:r>
    </w:p>
    <w:p w:rsidR="00DA5A99" w:rsidRDefault="00DA5A99" w:rsidP="00DA5A99">
      <w:pPr>
        <w:rPr>
          <w:lang w:val="en-US"/>
        </w:rPr>
      </w:pPr>
    </w:p>
    <w:p w:rsidR="000E2421" w:rsidRDefault="000E2421" w:rsidP="00D84E63">
      <w:pPr>
        <w:rPr>
          <w:lang w:val="en-US"/>
        </w:rPr>
      </w:pPr>
      <w:r>
        <w:rPr>
          <w:lang w:val="en-US"/>
        </w:rPr>
        <w:t>Following a</w:t>
      </w:r>
      <w:r w:rsidR="00DA5A99">
        <w:rPr>
          <w:lang w:val="en-US"/>
        </w:rPr>
        <w:t xml:space="preserve"> spike</w:t>
      </w:r>
      <w:r>
        <w:rPr>
          <w:lang w:val="en-US"/>
        </w:rPr>
        <w:t xml:space="preserve"> in overrun frequency between November 2006 and January 2007, </w:t>
      </w:r>
      <w:r w:rsidR="007169B7">
        <w:rPr>
          <w:lang w:val="en-US"/>
        </w:rPr>
        <w:t>the rail</w:t>
      </w:r>
      <w:r>
        <w:rPr>
          <w:lang w:val="en-US"/>
        </w:rPr>
        <w:t xml:space="preserve"> operator commenced </w:t>
      </w:r>
      <w:r w:rsidR="00FF564E">
        <w:rPr>
          <w:lang w:val="en-US"/>
        </w:rPr>
        <w:t>further</w:t>
      </w:r>
      <w:r>
        <w:rPr>
          <w:lang w:val="en-US"/>
        </w:rPr>
        <w:t xml:space="preserve"> investigations</w:t>
      </w:r>
      <w:r w:rsidR="00FF564E">
        <w:rPr>
          <w:lang w:val="en-US"/>
        </w:rPr>
        <w:t xml:space="preserve"> into overrun events</w:t>
      </w:r>
      <w:r>
        <w:rPr>
          <w:lang w:val="en-US"/>
        </w:rPr>
        <w:t xml:space="preserve">.  </w:t>
      </w:r>
      <w:r w:rsidR="00D81E5F">
        <w:rPr>
          <w:lang w:val="en-US"/>
        </w:rPr>
        <w:t xml:space="preserve">More detailed </w:t>
      </w:r>
      <w:r w:rsidR="001B6945">
        <w:rPr>
          <w:lang w:val="en-US"/>
        </w:rPr>
        <w:t xml:space="preserve">records </w:t>
      </w:r>
      <w:r>
        <w:rPr>
          <w:lang w:val="en-US"/>
        </w:rPr>
        <w:t xml:space="preserve">of platform overrun had been kept since March 2006 and a review of </w:t>
      </w:r>
      <w:r w:rsidR="001B6945">
        <w:rPr>
          <w:lang w:val="en-US"/>
        </w:rPr>
        <w:t xml:space="preserve">overrun events </w:t>
      </w:r>
      <w:r>
        <w:rPr>
          <w:lang w:val="en-US"/>
        </w:rPr>
        <w:t>from</w:t>
      </w:r>
      <w:r w:rsidR="001B6945">
        <w:rPr>
          <w:lang w:val="en-US"/>
        </w:rPr>
        <w:t xml:space="preserve"> March 2006 to the end of January 2007</w:t>
      </w:r>
      <w:r>
        <w:rPr>
          <w:lang w:val="en-US"/>
        </w:rPr>
        <w:t xml:space="preserve"> found that </w:t>
      </w:r>
      <w:r w:rsidR="001B6945">
        <w:rPr>
          <w:lang w:val="en-US"/>
        </w:rPr>
        <w:t xml:space="preserve">there </w:t>
      </w:r>
      <w:r>
        <w:rPr>
          <w:lang w:val="en-US"/>
        </w:rPr>
        <w:t>had been</w:t>
      </w:r>
      <w:r w:rsidR="001B6945">
        <w:rPr>
          <w:lang w:val="en-US"/>
        </w:rPr>
        <w:t xml:space="preserve"> 64 </w:t>
      </w:r>
      <w:r>
        <w:rPr>
          <w:lang w:val="en-US"/>
        </w:rPr>
        <w:t xml:space="preserve">reported overrun incidents involving </w:t>
      </w:r>
      <w:proofErr w:type="spellStart"/>
      <w:r w:rsidR="00A017FE">
        <w:rPr>
          <w:lang w:val="en-US"/>
        </w:rPr>
        <w:t>Nexas</w:t>
      </w:r>
      <w:proofErr w:type="spellEnd"/>
      <w:r>
        <w:rPr>
          <w:lang w:val="en-US"/>
        </w:rPr>
        <w:t xml:space="preserve"> trains compared to two </w:t>
      </w:r>
      <w:proofErr w:type="spellStart"/>
      <w:r>
        <w:rPr>
          <w:lang w:val="en-US"/>
        </w:rPr>
        <w:t>Comeng</w:t>
      </w:r>
      <w:proofErr w:type="spellEnd"/>
      <w:r w:rsidR="00EC6AE5">
        <w:rPr>
          <w:lang w:val="en-US"/>
        </w:rPr>
        <w:t>,</w:t>
      </w:r>
      <w:r>
        <w:rPr>
          <w:lang w:val="en-US"/>
        </w:rPr>
        <w:t xml:space="preserve"> one </w:t>
      </w:r>
      <w:smartTag w:uri="urn:schemas-microsoft-com:office:smarttags" w:element="City">
        <w:smartTag w:uri="urn:schemas-microsoft-com:office:smarttags" w:element="place">
          <w:r>
            <w:rPr>
              <w:lang w:val="en-US"/>
            </w:rPr>
            <w:t>Hitachi</w:t>
          </w:r>
        </w:smartTag>
      </w:smartTag>
      <w:r w:rsidR="00EC6AE5">
        <w:rPr>
          <w:lang w:val="en-US"/>
        </w:rPr>
        <w:t xml:space="preserve"> and nil </w:t>
      </w:r>
      <w:proofErr w:type="spellStart"/>
      <w:r w:rsidR="00EC6AE5">
        <w:rPr>
          <w:lang w:val="en-US"/>
        </w:rPr>
        <w:t>X’trapolis</w:t>
      </w:r>
      <w:proofErr w:type="spellEnd"/>
      <w:r>
        <w:rPr>
          <w:lang w:val="en-US"/>
        </w:rPr>
        <w:t xml:space="preserve">.  </w:t>
      </w:r>
      <w:r w:rsidR="00BD5ED2">
        <w:rPr>
          <w:lang w:val="en-US"/>
        </w:rPr>
        <w:t>Forty overrun events</w:t>
      </w:r>
      <w:r w:rsidR="00EC6AE5">
        <w:rPr>
          <w:lang w:val="en-US"/>
        </w:rPr>
        <w:t xml:space="preserve"> (</w:t>
      </w:r>
      <w:r w:rsidR="00ED2182">
        <w:rPr>
          <w:lang w:val="en-US"/>
        </w:rPr>
        <w:t>39</w:t>
      </w:r>
      <w:r w:rsidR="00EC6AE5">
        <w:rPr>
          <w:lang w:val="en-US"/>
        </w:rPr>
        <w:t xml:space="preserve"> </w:t>
      </w:r>
      <w:proofErr w:type="spellStart"/>
      <w:r w:rsidR="00A017FE">
        <w:rPr>
          <w:lang w:val="en-US"/>
        </w:rPr>
        <w:t>Nexas</w:t>
      </w:r>
      <w:proofErr w:type="spellEnd"/>
      <w:r w:rsidR="00EC6AE5">
        <w:rPr>
          <w:lang w:val="en-US"/>
        </w:rPr>
        <w:t>)</w:t>
      </w:r>
      <w:r w:rsidR="00BD5ED2">
        <w:rPr>
          <w:lang w:val="en-US"/>
        </w:rPr>
        <w:t xml:space="preserve"> had occurred in the period November 2006 to January 2007.</w:t>
      </w:r>
    </w:p>
    <w:p w:rsidR="000E2421" w:rsidRDefault="000E2421" w:rsidP="00D84E63">
      <w:pPr>
        <w:rPr>
          <w:lang w:val="en-US"/>
        </w:rPr>
      </w:pPr>
    </w:p>
    <w:p w:rsidR="00BD5ED2" w:rsidRDefault="000E2421" w:rsidP="00D84E63">
      <w:pPr>
        <w:rPr>
          <w:lang w:val="en-US"/>
        </w:rPr>
      </w:pPr>
      <w:r>
        <w:rPr>
          <w:lang w:val="en-US"/>
        </w:rPr>
        <w:t>For the remainder of 200</w:t>
      </w:r>
      <w:r w:rsidR="007169B7">
        <w:rPr>
          <w:lang w:val="en-US"/>
        </w:rPr>
        <w:t>7</w:t>
      </w:r>
      <w:r>
        <w:rPr>
          <w:lang w:val="en-US"/>
        </w:rPr>
        <w:t xml:space="preserve"> </w:t>
      </w:r>
      <w:r w:rsidR="00BD5ED2">
        <w:rPr>
          <w:lang w:val="en-US"/>
        </w:rPr>
        <w:t xml:space="preserve">(February to December) </w:t>
      </w:r>
      <w:r>
        <w:rPr>
          <w:lang w:val="en-US"/>
        </w:rPr>
        <w:t>there w</w:t>
      </w:r>
      <w:r w:rsidR="00640EF1">
        <w:rPr>
          <w:lang w:val="en-US"/>
        </w:rPr>
        <w:t>as</w:t>
      </w:r>
      <w:r>
        <w:rPr>
          <w:lang w:val="en-US"/>
        </w:rPr>
        <w:t xml:space="preserve"> a </w:t>
      </w:r>
      <w:r w:rsidR="00BD5ED2">
        <w:rPr>
          <w:lang w:val="en-US"/>
        </w:rPr>
        <w:t xml:space="preserve">total of 30 reported overrun events comprising </w:t>
      </w:r>
      <w:r w:rsidR="009E67A1">
        <w:rPr>
          <w:lang w:val="en-US"/>
        </w:rPr>
        <w:t>18</w:t>
      </w:r>
      <w:r w:rsidR="00BD5ED2">
        <w:rPr>
          <w:lang w:val="en-US"/>
        </w:rPr>
        <w:t xml:space="preserve"> </w:t>
      </w:r>
      <w:proofErr w:type="spellStart"/>
      <w:r w:rsidR="00A017FE">
        <w:rPr>
          <w:lang w:val="en-US"/>
        </w:rPr>
        <w:t>Nexas</w:t>
      </w:r>
      <w:proofErr w:type="spellEnd"/>
      <w:r w:rsidR="009E67A1">
        <w:rPr>
          <w:lang w:val="en-US"/>
        </w:rPr>
        <w:t>,</w:t>
      </w:r>
      <w:r w:rsidR="00ED2182">
        <w:rPr>
          <w:lang w:val="en-US"/>
        </w:rPr>
        <w:t xml:space="preserve"> 10</w:t>
      </w:r>
      <w:r w:rsidR="00BD5ED2">
        <w:rPr>
          <w:lang w:val="en-US"/>
        </w:rPr>
        <w:t xml:space="preserve"> </w:t>
      </w:r>
      <w:proofErr w:type="spellStart"/>
      <w:r w:rsidR="00BD5ED2">
        <w:rPr>
          <w:lang w:val="en-US"/>
        </w:rPr>
        <w:t>Comeng</w:t>
      </w:r>
      <w:proofErr w:type="spellEnd"/>
      <w:r w:rsidR="00EA1899">
        <w:rPr>
          <w:lang w:val="en-US"/>
        </w:rPr>
        <w:t xml:space="preserve"> </w:t>
      </w:r>
      <w:r w:rsidR="009E67A1">
        <w:rPr>
          <w:lang w:val="en-US"/>
        </w:rPr>
        <w:t xml:space="preserve">and two </w:t>
      </w:r>
      <w:r w:rsidR="008779E1">
        <w:rPr>
          <w:lang w:val="en-US"/>
        </w:rPr>
        <w:t>unidentified</w:t>
      </w:r>
      <w:r w:rsidR="00640EF1">
        <w:rPr>
          <w:lang w:val="en-US"/>
        </w:rPr>
        <w:t xml:space="preserve"> trains</w:t>
      </w:r>
      <w:r w:rsidR="00BD5ED2">
        <w:rPr>
          <w:lang w:val="en-US"/>
        </w:rPr>
        <w:t xml:space="preserve">.  </w:t>
      </w:r>
      <w:r w:rsidR="00D81E5F">
        <w:rPr>
          <w:lang w:val="en-US"/>
        </w:rPr>
        <w:t>In 2008 t</w:t>
      </w:r>
      <w:r w:rsidR="00BD5ED2">
        <w:rPr>
          <w:lang w:val="en-US"/>
        </w:rPr>
        <w:t>here were a further 20 overrun events</w:t>
      </w:r>
      <w:r w:rsidR="00ED2182">
        <w:rPr>
          <w:lang w:val="en-US"/>
        </w:rPr>
        <w:t xml:space="preserve"> </w:t>
      </w:r>
      <w:r w:rsidR="00BD5ED2">
        <w:rPr>
          <w:lang w:val="en-US"/>
        </w:rPr>
        <w:t>(</w:t>
      </w:r>
      <w:r w:rsidR="00ED2182">
        <w:rPr>
          <w:lang w:val="en-US"/>
        </w:rPr>
        <w:t>11</w:t>
      </w:r>
      <w:r w:rsidR="00BD5ED2">
        <w:rPr>
          <w:lang w:val="en-US"/>
        </w:rPr>
        <w:t xml:space="preserve"> </w:t>
      </w:r>
      <w:proofErr w:type="spellStart"/>
      <w:r w:rsidR="00A017FE">
        <w:rPr>
          <w:lang w:val="en-US"/>
        </w:rPr>
        <w:t>Nexas</w:t>
      </w:r>
      <w:proofErr w:type="spellEnd"/>
      <w:r w:rsidR="00ED2182">
        <w:rPr>
          <w:lang w:val="en-US"/>
        </w:rPr>
        <w:t xml:space="preserve">, </w:t>
      </w:r>
      <w:r w:rsidR="009E67A1">
        <w:rPr>
          <w:lang w:val="en-US"/>
        </w:rPr>
        <w:t xml:space="preserve">five </w:t>
      </w:r>
      <w:proofErr w:type="spellStart"/>
      <w:r w:rsidR="00ED2182">
        <w:rPr>
          <w:lang w:val="en-US"/>
        </w:rPr>
        <w:t>Comeng</w:t>
      </w:r>
      <w:proofErr w:type="spellEnd"/>
      <w:r w:rsidR="00ED2182">
        <w:rPr>
          <w:lang w:val="en-US"/>
        </w:rPr>
        <w:t xml:space="preserve">, </w:t>
      </w:r>
      <w:r w:rsidR="009E67A1">
        <w:rPr>
          <w:lang w:val="en-US"/>
        </w:rPr>
        <w:t>three</w:t>
      </w:r>
      <w:r w:rsidR="00ED2182">
        <w:rPr>
          <w:lang w:val="en-US"/>
        </w:rPr>
        <w:t xml:space="preserve"> </w:t>
      </w:r>
      <w:proofErr w:type="spellStart"/>
      <w:r w:rsidR="00ED2182">
        <w:rPr>
          <w:lang w:val="en-US"/>
        </w:rPr>
        <w:t>X’Trapolis</w:t>
      </w:r>
      <w:proofErr w:type="spellEnd"/>
      <w:r w:rsidR="00ED2182">
        <w:rPr>
          <w:lang w:val="en-US"/>
        </w:rPr>
        <w:t xml:space="preserve"> and </w:t>
      </w:r>
      <w:r w:rsidR="009E67A1">
        <w:rPr>
          <w:lang w:val="en-US"/>
        </w:rPr>
        <w:t>one</w:t>
      </w:r>
      <w:r w:rsidR="00ED2182">
        <w:rPr>
          <w:lang w:val="en-US"/>
        </w:rPr>
        <w:t xml:space="preserve"> </w:t>
      </w:r>
      <w:r w:rsidR="008779E1">
        <w:rPr>
          <w:lang w:val="en-US"/>
        </w:rPr>
        <w:t>unidentified</w:t>
      </w:r>
      <w:r w:rsidR="00BD5ED2">
        <w:rPr>
          <w:lang w:val="en-US"/>
        </w:rPr>
        <w:t>)</w:t>
      </w:r>
      <w:r w:rsidR="00640EF1">
        <w:rPr>
          <w:lang w:val="en-US"/>
        </w:rPr>
        <w:t>.  O</w:t>
      </w:r>
      <w:r w:rsidR="00BD5ED2">
        <w:rPr>
          <w:lang w:val="en-US"/>
        </w:rPr>
        <w:t xml:space="preserve">nly three </w:t>
      </w:r>
      <w:r w:rsidR="00ED2182">
        <w:rPr>
          <w:lang w:val="en-US"/>
        </w:rPr>
        <w:t xml:space="preserve">of these </w:t>
      </w:r>
      <w:r w:rsidR="00DA5A99">
        <w:rPr>
          <w:lang w:val="en-US"/>
        </w:rPr>
        <w:t xml:space="preserve">events </w:t>
      </w:r>
      <w:r w:rsidR="00362443">
        <w:rPr>
          <w:lang w:val="en-US"/>
        </w:rPr>
        <w:t xml:space="preserve">occurred </w:t>
      </w:r>
      <w:r w:rsidR="00DA5A99">
        <w:rPr>
          <w:lang w:val="en-US"/>
        </w:rPr>
        <w:t>in the second half of the year</w:t>
      </w:r>
      <w:r w:rsidR="008779E1">
        <w:rPr>
          <w:lang w:val="en-US"/>
        </w:rPr>
        <w:t>, the last on 19 December</w:t>
      </w:r>
      <w:r w:rsidR="00FF564E">
        <w:rPr>
          <w:lang w:val="en-US"/>
        </w:rPr>
        <w:t>.</w:t>
      </w:r>
      <w:r w:rsidR="007169B7">
        <w:rPr>
          <w:lang w:val="en-US"/>
        </w:rPr>
        <w:t xml:space="preserve">  </w:t>
      </w:r>
      <w:r w:rsidR="00BD5ED2">
        <w:rPr>
          <w:lang w:val="en-US"/>
        </w:rPr>
        <w:t xml:space="preserve">There were no </w:t>
      </w:r>
      <w:r w:rsidR="008779E1">
        <w:rPr>
          <w:lang w:val="en-US"/>
        </w:rPr>
        <w:t xml:space="preserve">further </w:t>
      </w:r>
      <w:r w:rsidR="00BD5ED2">
        <w:rPr>
          <w:lang w:val="en-US"/>
        </w:rPr>
        <w:t xml:space="preserve">events until </w:t>
      </w:r>
      <w:smartTag w:uri="urn:schemas-microsoft-com:office:smarttags" w:element="date">
        <w:smartTagPr>
          <w:attr w:name="Year" w:val="2009"/>
          <w:attr w:name="Day" w:val="8"/>
          <w:attr w:name="Month" w:val="2"/>
        </w:smartTagPr>
        <w:r w:rsidR="00BD5ED2">
          <w:rPr>
            <w:lang w:val="en-US"/>
          </w:rPr>
          <w:t>8 February</w:t>
        </w:r>
        <w:r w:rsidR="008779E1">
          <w:rPr>
            <w:lang w:val="en-US"/>
          </w:rPr>
          <w:t xml:space="preserve"> 2009</w:t>
        </w:r>
      </w:smartTag>
      <w:r w:rsidR="00DA5A99">
        <w:rPr>
          <w:lang w:val="en-US"/>
        </w:rPr>
        <w:t>;</w:t>
      </w:r>
      <w:r w:rsidR="00BD5ED2">
        <w:rPr>
          <w:lang w:val="en-US"/>
        </w:rPr>
        <w:t xml:space="preserve"> the first of the six events </w:t>
      </w:r>
      <w:r w:rsidR="00D97863">
        <w:rPr>
          <w:lang w:val="en-US"/>
        </w:rPr>
        <w:t xml:space="preserve">that </w:t>
      </w:r>
      <w:r w:rsidR="00BD5ED2">
        <w:rPr>
          <w:lang w:val="en-US"/>
        </w:rPr>
        <w:t>triggered this investigation</w:t>
      </w:r>
      <w:r w:rsidR="007169B7">
        <w:rPr>
          <w:lang w:val="en-US"/>
        </w:rPr>
        <w:t>.</w:t>
      </w:r>
    </w:p>
    <w:p w:rsidR="001115A2" w:rsidRDefault="001115A2" w:rsidP="001115A2">
      <w:pPr>
        <w:pStyle w:val="Heading3"/>
        <w:rPr>
          <w:lang w:val="en-US"/>
        </w:rPr>
      </w:pPr>
      <w:r>
        <w:rPr>
          <w:lang w:val="en-US"/>
        </w:rPr>
        <w:t xml:space="preserve">Overrun events since </w:t>
      </w:r>
      <w:smartTag w:uri="urn:schemas-microsoft-com:office:smarttags" w:element="date">
        <w:smartTagPr>
          <w:attr w:name="Year" w:val="2009"/>
          <w:attr w:name="Day" w:val="3"/>
          <w:attr w:name="Month" w:val="3"/>
        </w:smartTagPr>
        <w:r>
          <w:rPr>
            <w:lang w:val="en-US"/>
          </w:rPr>
          <w:t>3 March 2009</w:t>
        </w:r>
      </w:smartTag>
    </w:p>
    <w:p w:rsidR="0093738A" w:rsidRDefault="008B4629" w:rsidP="001115A2">
      <w:pPr>
        <w:rPr>
          <w:lang w:val="en-US"/>
        </w:rPr>
      </w:pPr>
      <w:r>
        <w:rPr>
          <w:lang w:val="en-US"/>
        </w:rPr>
        <w:t xml:space="preserve">Since </w:t>
      </w:r>
      <w:r w:rsidR="001115A2">
        <w:rPr>
          <w:lang w:val="en-US"/>
        </w:rPr>
        <w:t xml:space="preserve">the overrun at </w:t>
      </w:r>
      <w:proofErr w:type="spellStart"/>
      <w:r w:rsidR="001115A2">
        <w:rPr>
          <w:lang w:val="en-US"/>
        </w:rPr>
        <w:t>Murrumbeena</w:t>
      </w:r>
      <w:proofErr w:type="spellEnd"/>
      <w:r w:rsidR="001115A2">
        <w:rPr>
          <w:lang w:val="en-US"/>
        </w:rPr>
        <w:t xml:space="preserve"> on </w:t>
      </w:r>
      <w:smartTag w:uri="urn:schemas-microsoft-com:office:smarttags" w:element="date">
        <w:smartTagPr>
          <w:attr w:name="Year" w:val="2009"/>
          <w:attr w:name="Day" w:val="3"/>
          <w:attr w:name="Month" w:val="3"/>
        </w:smartTagPr>
        <w:r w:rsidR="001115A2">
          <w:rPr>
            <w:lang w:val="en-US"/>
          </w:rPr>
          <w:t>3 March 2009</w:t>
        </w:r>
      </w:smartTag>
      <w:r w:rsidR="00D97863">
        <w:rPr>
          <w:lang w:val="en-US"/>
        </w:rPr>
        <w:t>,</w:t>
      </w:r>
      <w:r w:rsidR="001115A2">
        <w:rPr>
          <w:lang w:val="en-US"/>
        </w:rPr>
        <w:t xml:space="preserve"> there </w:t>
      </w:r>
      <w:r w:rsidR="00F44ADE">
        <w:rPr>
          <w:lang w:val="en-US"/>
        </w:rPr>
        <w:t>were</w:t>
      </w:r>
      <w:r w:rsidR="001115A2">
        <w:rPr>
          <w:lang w:val="en-US"/>
        </w:rPr>
        <w:t xml:space="preserve"> a further 32 </w:t>
      </w:r>
      <w:r w:rsidR="007169B7">
        <w:rPr>
          <w:lang w:val="en-US"/>
        </w:rPr>
        <w:t xml:space="preserve">reported </w:t>
      </w:r>
      <w:r w:rsidR="001115A2">
        <w:rPr>
          <w:lang w:val="en-US"/>
        </w:rPr>
        <w:t>overrun incidents</w:t>
      </w:r>
      <w:r w:rsidR="00D97863" w:rsidRPr="00D97863">
        <w:rPr>
          <w:lang w:val="en-US"/>
        </w:rPr>
        <w:t xml:space="preserve"> </w:t>
      </w:r>
      <w:r w:rsidR="00D97863">
        <w:rPr>
          <w:lang w:val="en-US"/>
        </w:rPr>
        <w:t xml:space="preserve">up to </w:t>
      </w:r>
      <w:smartTag w:uri="urn:schemas-microsoft-com:office:smarttags" w:element="date">
        <w:smartTagPr>
          <w:attr w:name="Year" w:val="2010"/>
          <w:attr w:name="Day" w:val="30"/>
          <w:attr w:name="Month" w:val="6"/>
        </w:smartTagPr>
        <w:r w:rsidR="00D97863">
          <w:rPr>
            <w:lang w:val="en-US"/>
          </w:rPr>
          <w:t>30 June 2010</w:t>
        </w:r>
      </w:smartTag>
      <w:r w:rsidR="0093738A">
        <w:rPr>
          <w:lang w:val="en-US"/>
        </w:rPr>
        <w:t xml:space="preserve">, the end date of the data set </w:t>
      </w:r>
      <w:r w:rsidR="0085237F">
        <w:rPr>
          <w:lang w:val="en-US"/>
        </w:rPr>
        <w:t>examined in</w:t>
      </w:r>
      <w:r w:rsidR="0093738A">
        <w:rPr>
          <w:lang w:val="en-US"/>
        </w:rPr>
        <w:t xml:space="preserve"> this investigation</w:t>
      </w:r>
      <w:r w:rsidR="001115A2">
        <w:rPr>
          <w:lang w:val="en-US"/>
        </w:rPr>
        <w:t xml:space="preserve">.  Of these </w:t>
      </w:r>
      <w:r w:rsidR="007169B7">
        <w:rPr>
          <w:lang w:val="en-US"/>
        </w:rPr>
        <w:t>events</w:t>
      </w:r>
      <w:r w:rsidR="001115A2">
        <w:rPr>
          <w:lang w:val="en-US"/>
        </w:rPr>
        <w:t xml:space="preserve">, 21 involved </w:t>
      </w:r>
      <w:proofErr w:type="spellStart"/>
      <w:r w:rsidR="00A017FE">
        <w:rPr>
          <w:lang w:val="en-US"/>
        </w:rPr>
        <w:t>Nexas</w:t>
      </w:r>
      <w:proofErr w:type="spellEnd"/>
      <w:r w:rsidR="001115A2">
        <w:rPr>
          <w:lang w:val="en-US"/>
        </w:rPr>
        <w:t xml:space="preserve"> trains</w:t>
      </w:r>
      <w:r w:rsidR="002317DD">
        <w:rPr>
          <w:lang w:val="en-US"/>
        </w:rPr>
        <w:t>,</w:t>
      </w:r>
      <w:r w:rsidR="001115A2">
        <w:rPr>
          <w:lang w:val="en-US"/>
        </w:rPr>
        <w:t xml:space="preserve"> 10 involved </w:t>
      </w:r>
      <w:proofErr w:type="spellStart"/>
      <w:r w:rsidR="001115A2">
        <w:rPr>
          <w:lang w:val="en-US"/>
        </w:rPr>
        <w:t>Comeng</w:t>
      </w:r>
      <w:proofErr w:type="spellEnd"/>
      <w:r w:rsidR="001115A2">
        <w:rPr>
          <w:lang w:val="en-US"/>
        </w:rPr>
        <w:t xml:space="preserve"> trains </w:t>
      </w:r>
      <w:r w:rsidR="00975042">
        <w:rPr>
          <w:lang w:val="en-US"/>
        </w:rPr>
        <w:t>of disc and tread brake type</w:t>
      </w:r>
      <w:r w:rsidR="002317DD">
        <w:rPr>
          <w:lang w:val="en-US"/>
        </w:rPr>
        <w:t>, and one</w:t>
      </w:r>
      <w:r w:rsidR="00975042">
        <w:rPr>
          <w:lang w:val="en-US"/>
        </w:rPr>
        <w:t xml:space="preserve"> in</w:t>
      </w:r>
      <w:r w:rsidR="001115A2">
        <w:rPr>
          <w:lang w:val="en-US"/>
        </w:rPr>
        <w:t xml:space="preserve">volved an </w:t>
      </w:r>
      <w:proofErr w:type="spellStart"/>
      <w:r w:rsidR="001115A2">
        <w:rPr>
          <w:lang w:val="en-US"/>
        </w:rPr>
        <w:t>X’trapolis</w:t>
      </w:r>
      <w:proofErr w:type="spellEnd"/>
      <w:r w:rsidR="001115A2">
        <w:rPr>
          <w:lang w:val="en-US"/>
        </w:rPr>
        <w:t>.</w:t>
      </w:r>
      <w:r w:rsidR="001B6945">
        <w:rPr>
          <w:lang w:val="en-US"/>
        </w:rPr>
        <w:t xml:space="preserve">  </w:t>
      </w:r>
      <w:r w:rsidR="0093738A">
        <w:rPr>
          <w:lang w:val="en-US"/>
        </w:rPr>
        <w:t xml:space="preserve">There were further reported overruns in the second half of 2010 and the first half of 2011 prior to the </w:t>
      </w:r>
      <w:proofErr w:type="spellStart"/>
      <w:r w:rsidR="0093738A">
        <w:rPr>
          <w:lang w:val="en-US"/>
        </w:rPr>
        <w:t>finali</w:t>
      </w:r>
      <w:r w:rsidR="0085237F">
        <w:rPr>
          <w:lang w:val="en-US"/>
        </w:rPr>
        <w:t>s</w:t>
      </w:r>
      <w:r w:rsidR="0093738A">
        <w:rPr>
          <w:lang w:val="en-US"/>
        </w:rPr>
        <w:t>ation</w:t>
      </w:r>
      <w:proofErr w:type="spellEnd"/>
      <w:r w:rsidR="0093738A">
        <w:rPr>
          <w:lang w:val="en-US"/>
        </w:rPr>
        <w:t xml:space="preserve"> of this report.</w:t>
      </w:r>
    </w:p>
    <w:p w:rsidR="00DA5A99" w:rsidRDefault="00D81E5F" w:rsidP="003D2DBA">
      <w:pPr>
        <w:pStyle w:val="Heading3"/>
        <w:rPr>
          <w:lang w:val="en-US"/>
        </w:rPr>
      </w:pPr>
      <w:r>
        <w:rPr>
          <w:lang w:val="en-US"/>
        </w:rPr>
        <w:br w:type="page"/>
      </w:r>
      <w:r w:rsidR="00EA1899">
        <w:rPr>
          <w:lang w:val="en-US"/>
        </w:rPr>
        <w:lastRenderedPageBreak/>
        <w:t>T</w:t>
      </w:r>
      <w:r>
        <w:rPr>
          <w:lang w:val="en-US"/>
        </w:rPr>
        <w:t>rends</w:t>
      </w:r>
    </w:p>
    <w:p w:rsidR="00623411" w:rsidRDefault="004B5AA7" w:rsidP="00623411">
      <w:pPr>
        <w:rPr>
          <w:lang w:val="en-US"/>
        </w:rPr>
      </w:pPr>
      <w:r>
        <w:rPr>
          <w:lang w:val="en-US"/>
        </w:rPr>
        <w:t xml:space="preserve">Data for the period March 2006 to June 2010 indicates </w:t>
      </w:r>
      <w:r w:rsidR="007754FC">
        <w:rPr>
          <w:lang w:val="en-US"/>
        </w:rPr>
        <w:t xml:space="preserve">a </w:t>
      </w:r>
      <w:r>
        <w:rPr>
          <w:lang w:val="en-US"/>
        </w:rPr>
        <w:t xml:space="preserve">mostly </w:t>
      </w:r>
      <w:r w:rsidR="007754FC">
        <w:rPr>
          <w:lang w:val="en-US"/>
        </w:rPr>
        <w:t xml:space="preserve">downward </w:t>
      </w:r>
      <w:r w:rsidR="00D81E5F">
        <w:rPr>
          <w:lang w:val="en-US"/>
        </w:rPr>
        <w:t xml:space="preserve">trend in the number of </w:t>
      </w:r>
      <w:r>
        <w:rPr>
          <w:lang w:val="en-US"/>
        </w:rPr>
        <w:t xml:space="preserve">reported </w:t>
      </w:r>
      <w:r w:rsidR="00D81E5F">
        <w:rPr>
          <w:lang w:val="en-US"/>
        </w:rPr>
        <w:t xml:space="preserve">overrun events involving the </w:t>
      </w:r>
      <w:proofErr w:type="spellStart"/>
      <w:r w:rsidR="00A017FE">
        <w:rPr>
          <w:lang w:val="en-US"/>
        </w:rPr>
        <w:t>Nexas</w:t>
      </w:r>
      <w:proofErr w:type="spellEnd"/>
      <w:r w:rsidR="00D81E5F">
        <w:rPr>
          <w:lang w:val="en-US"/>
        </w:rPr>
        <w:t xml:space="preserve"> train.  </w:t>
      </w:r>
      <w:r w:rsidR="00181FAC">
        <w:rPr>
          <w:lang w:val="en-US"/>
        </w:rPr>
        <w:t xml:space="preserve">A small increase was evident in </w:t>
      </w:r>
      <w:r w:rsidR="00012B8C">
        <w:rPr>
          <w:lang w:val="en-US"/>
        </w:rPr>
        <w:t xml:space="preserve">the first half of </w:t>
      </w:r>
      <w:r w:rsidR="00181FAC">
        <w:rPr>
          <w:lang w:val="en-US"/>
        </w:rPr>
        <w:t xml:space="preserve">2010, driven to a large extent by a cluster of </w:t>
      </w:r>
      <w:r w:rsidR="00D81E5F">
        <w:rPr>
          <w:lang w:val="en-US"/>
        </w:rPr>
        <w:t xml:space="preserve">eight </w:t>
      </w:r>
      <w:r w:rsidR="002F4884">
        <w:rPr>
          <w:lang w:val="en-US"/>
        </w:rPr>
        <w:t xml:space="preserve">reported </w:t>
      </w:r>
      <w:r w:rsidR="00D81E5F">
        <w:rPr>
          <w:lang w:val="en-US"/>
        </w:rPr>
        <w:t>events between 6 and 9 March.</w:t>
      </w:r>
      <w:r w:rsidR="00623411">
        <w:rPr>
          <w:lang w:val="en-US"/>
        </w:rPr>
        <w:t xml:space="preserve"> </w:t>
      </w:r>
      <w:r w:rsidR="00623411" w:rsidRPr="00623411">
        <w:rPr>
          <w:lang w:val="en-US"/>
        </w:rPr>
        <w:t xml:space="preserve"> </w:t>
      </w:r>
      <w:r w:rsidR="00623411">
        <w:rPr>
          <w:lang w:val="en-US"/>
        </w:rPr>
        <w:t>Over this four year reporting period, the lowest number of events occurred in the months of July through to October.</w:t>
      </w:r>
    </w:p>
    <w:p w:rsidR="00D81E5F" w:rsidRDefault="00D81E5F" w:rsidP="001115A2">
      <w:pPr>
        <w:rPr>
          <w:lang w:val="en-US"/>
        </w:rPr>
      </w:pPr>
    </w:p>
    <w:p w:rsidR="00BC4F9E" w:rsidRPr="00BC4F9E" w:rsidRDefault="00127404" w:rsidP="001115A2">
      <w:pPr>
        <w:rPr>
          <w:lang w:val="en-US"/>
        </w:rPr>
      </w:pPr>
      <w:r>
        <w:rPr>
          <w:noProof/>
        </w:rPr>
        <w:drawing>
          <wp:inline distT="0" distB="0" distL="0" distR="0">
            <wp:extent cx="5400675" cy="2914650"/>
            <wp:effectExtent l="0" t="0" r="0" b="0"/>
            <wp:docPr id="15" name="Picture 15" descr="Graph of the Nexas overruns in years 2006 (from March) to 2010 (to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 of the Nexas overruns in years 2006 (from March) to 2010 (to Ju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p w:rsidR="00D81E5F" w:rsidRDefault="00181FAC" w:rsidP="00181FAC">
      <w:pPr>
        <w:pStyle w:val="Caption"/>
        <w:rPr>
          <w:lang w:val="en-US"/>
        </w:rPr>
      </w:pPr>
      <w:r>
        <w:t xml:space="preserve">Figure </w:t>
      </w:r>
      <w:r>
        <w:fldChar w:fldCharType="begin"/>
      </w:r>
      <w:r>
        <w:instrText xml:space="preserve"> SEQ Figure \* ARABIC </w:instrText>
      </w:r>
      <w:r>
        <w:fldChar w:fldCharType="separate"/>
      </w:r>
      <w:r w:rsidR="00482699">
        <w:rPr>
          <w:noProof/>
        </w:rPr>
        <w:t>18</w:t>
      </w:r>
      <w:r>
        <w:fldChar w:fldCharType="end"/>
      </w:r>
      <w:r>
        <w:t xml:space="preserve"> - </w:t>
      </w:r>
      <w:proofErr w:type="spellStart"/>
      <w:r w:rsidR="00A017FE">
        <w:t>Nexas</w:t>
      </w:r>
      <w:proofErr w:type="spellEnd"/>
      <w:r>
        <w:t xml:space="preserve"> overruns in years 2006 (from March) to 2010 (to June)</w:t>
      </w:r>
    </w:p>
    <w:p w:rsidR="00F928C8" w:rsidRDefault="00245301" w:rsidP="001115A2">
      <w:pPr>
        <w:rPr>
          <w:lang w:val="en-US"/>
        </w:rPr>
      </w:pPr>
      <w:r>
        <w:rPr>
          <w:lang w:val="en-US"/>
        </w:rPr>
        <w:t>Reported o</w:t>
      </w:r>
      <w:r w:rsidR="00012B8C">
        <w:rPr>
          <w:lang w:val="en-US"/>
        </w:rPr>
        <w:t>verrun events occurred predominantly on d</w:t>
      </w:r>
      <w:r w:rsidR="0094757C">
        <w:rPr>
          <w:lang w:val="en-US"/>
        </w:rPr>
        <w:t>escending</w:t>
      </w:r>
      <w:r w:rsidR="00012B8C">
        <w:rPr>
          <w:lang w:val="en-US"/>
        </w:rPr>
        <w:t xml:space="preserve"> grades or </w:t>
      </w:r>
      <w:r w:rsidR="00490B66">
        <w:rPr>
          <w:lang w:val="en-US"/>
        </w:rPr>
        <w:t>level</w:t>
      </w:r>
      <w:r w:rsidR="00012B8C">
        <w:rPr>
          <w:lang w:val="en-US"/>
        </w:rPr>
        <w:t xml:space="preserve"> track conditions.  The investigation estimated </w:t>
      </w:r>
      <w:r w:rsidR="00F44ADE">
        <w:rPr>
          <w:lang w:val="en-US"/>
        </w:rPr>
        <w:t xml:space="preserve">from available records </w:t>
      </w:r>
      <w:r w:rsidR="00012B8C">
        <w:rPr>
          <w:lang w:val="en-US"/>
        </w:rPr>
        <w:t xml:space="preserve">that </w:t>
      </w:r>
      <w:r w:rsidR="00490B66">
        <w:rPr>
          <w:lang w:val="en-US"/>
        </w:rPr>
        <w:t>for</w:t>
      </w:r>
      <w:r w:rsidR="00012B8C">
        <w:rPr>
          <w:lang w:val="en-US"/>
        </w:rPr>
        <w:t xml:space="preserve"> around 50</w:t>
      </w:r>
      <w:r w:rsidR="00DA38A8">
        <w:rPr>
          <w:lang w:val="en-US"/>
        </w:rPr>
        <w:t xml:space="preserve"> per cent</w:t>
      </w:r>
      <w:r w:rsidR="004B5AA7">
        <w:rPr>
          <w:lang w:val="en-US"/>
        </w:rPr>
        <w:t xml:space="preserve"> </w:t>
      </w:r>
      <w:r w:rsidR="00012B8C">
        <w:rPr>
          <w:lang w:val="en-US"/>
        </w:rPr>
        <w:t xml:space="preserve">of </w:t>
      </w:r>
      <w:r w:rsidR="00F44ADE">
        <w:rPr>
          <w:lang w:val="en-US"/>
        </w:rPr>
        <w:t xml:space="preserve">the </w:t>
      </w:r>
      <w:r w:rsidR="00012B8C">
        <w:rPr>
          <w:lang w:val="en-US"/>
        </w:rPr>
        <w:t>overruns</w:t>
      </w:r>
      <w:r w:rsidR="00F44ADE">
        <w:rPr>
          <w:lang w:val="en-US"/>
        </w:rPr>
        <w:t>,</w:t>
      </w:r>
      <w:r w:rsidR="00012B8C">
        <w:rPr>
          <w:lang w:val="en-US"/>
        </w:rPr>
        <w:t xml:space="preserve"> the approach to the platform and/or through the platform was on a d</w:t>
      </w:r>
      <w:r w:rsidR="0094757C">
        <w:rPr>
          <w:lang w:val="en-US"/>
        </w:rPr>
        <w:t>escending</w:t>
      </w:r>
      <w:r w:rsidR="00012B8C">
        <w:rPr>
          <w:lang w:val="en-US"/>
        </w:rPr>
        <w:t xml:space="preserve"> grade, whereas the grade was </w:t>
      </w:r>
      <w:r w:rsidR="0094757C">
        <w:rPr>
          <w:lang w:val="en-US"/>
        </w:rPr>
        <w:t>ascending</w:t>
      </w:r>
      <w:r w:rsidR="00012B8C">
        <w:rPr>
          <w:lang w:val="en-US"/>
        </w:rPr>
        <w:t xml:space="preserve"> in only about 10</w:t>
      </w:r>
      <w:r w:rsidR="00DA38A8">
        <w:rPr>
          <w:lang w:val="en-US"/>
        </w:rPr>
        <w:t xml:space="preserve"> per cent</w:t>
      </w:r>
      <w:r w:rsidR="00012B8C">
        <w:rPr>
          <w:lang w:val="en-US"/>
        </w:rPr>
        <w:t xml:space="preserve"> of cases.</w:t>
      </w:r>
    </w:p>
    <w:p w:rsidR="00181FAC" w:rsidRDefault="00181FAC" w:rsidP="001115A2">
      <w:pPr>
        <w:rPr>
          <w:lang w:val="en-US"/>
        </w:rPr>
      </w:pPr>
    </w:p>
    <w:p w:rsidR="00D81E5F" w:rsidRDefault="00C979F1" w:rsidP="00D81E5F">
      <w:pPr>
        <w:rPr>
          <w:lang w:val="en-US"/>
        </w:rPr>
      </w:pPr>
      <w:r>
        <w:rPr>
          <w:lang w:val="en-US"/>
        </w:rPr>
        <w:t>O</w:t>
      </w:r>
      <w:r w:rsidR="00D81E5F">
        <w:rPr>
          <w:lang w:val="en-US"/>
        </w:rPr>
        <w:t>verrun</w:t>
      </w:r>
      <w:r>
        <w:rPr>
          <w:lang w:val="en-US"/>
        </w:rPr>
        <w:t xml:space="preserve"> events </w:t>
      </w:r>
      <w:r w:rsidR="00E50C39">
        <w:rPr>
          <w:lang w:val="en-US"/>
        </w:rPr>
        <w:t xml:space="preserve">were reported as having occurred </w:t>
      </w:r>
      <w:r>
        <w:rPr>
          <w:lang w:val="en-US"/>
        </w:rPr>
        <w:t>in both wet and dry conditions.  However in the majority of cases</w:t>
      </w:r>
      <w:r w:rsidR="00F44ADE">
        <w:rPr>
          <w:lang w:val="en-US"/>
        </w:rPr>
        <w:t>,</w:t>
      </w:r>
      <w:r>
        <w:rPr>
          <w:lang w:val="en-US"/>
        </w:rPr>
        <w:t xml:space="preserve"> and particularly those involving </w:t>
      </w:r>
      <w:proofErr w:type="spellStart"/>
      <w:r w:rsidR="00A017FE">
        <w:rPr>
          <w:lang w:val="en-US"/>
        </w:rPr>
        <w:t>Nexas</w:t>
      </w:r>
      <w:proofErr w:type="spellEnd"/>
      <w:r>
        <w:rPr>
          <w:lang w:val="en-US"/>
        </w:rPr>
        <w:t xml:space="preserve"> trains</w:t>
      </w:r>
      <w:r w:rsidR="00F44ADE">
        <w:rPr>
          <w:lang w:val="en-US"/>
        </w:rPr>
        <w:t>,</w:t>
      </w:r>
      <w:r>
        <w:rPr>
          <w:lang w:val="en-US"/>
        </w:rPr>
        <w:t xml:space="preserve"> there were reports of light rain, drizzle, dew or generally wet and slippery conditions</w:t>
      </w:r>
      <w:r w:rsidR="00D81E5F">
        <w:rPr>
          <w:lang w:val="en-US"/>
        </w:rPr>
        <w:t>.</w:t>
      </w:r>
    </w:p>
    <w:p w:rsidR="003D2DBA" w:rsidRDefault="003D2DBA" w:rsidP="00D81E5F">
      <w:pPr>
        <w:rPr>
          <w:lang w:val="en-US"/>
        </w:rPr>
      </w:pPr>
    </w:p>
    <w:p w:rsidR="00637561" w:rsidRDefault="00637561" w:rsidP="003D2DBA">
      <w:pPr>
        <w:pStyle w:val="Heading2"/>
        <w:rPr>
          <w:lang w:val="en-US"/>
        </w:rPr>
      </w:pPr>
      <w:bookmarkStart w:id="102" w:name="_Toc302131172"/>
      <w:r>
        <w:rPr>
          <w:lang w:val="en-US"/>
        </w:rPr>
        <w:t>Environment</w:t>
      </w:r>
      <w:bookmarkEnd w:id="102"/>
    </w:p>
    <w:p w:rsidR="00F96A3C" w:rsidRDefault="007754FC" w:rsidP="00637561">
      <w:pPr>
        <w:rPr>
          <w:lang w:val="en-US"/>
        </w:rPr>
      </w:pPr>
      <w:r>
        <w:rPr>
          <w:lang w:val="en-US"/>
        </w:rPr>
        <w:t>Environmental conditions are known to influence the available adhesion at the wheel</w:t>
      </w:r>
      <w:r w:rsidR="0094757C">
        <w:rPr>
          <w:lang w:val="en-US"/>
        </w:rPr>
        <w:t>-</w:t>
      </w:r>
      <w:r>
        <w:rPr>
          <w:lang w:val="en-US"/>
        </w:rPr>
        <w:t xml:space="preserve">rail interface.  </w:t>
      </w:r>
      <w:r w:rsidR="00F96A3C">
        <w:rPr>
          <w:lang w:val="en-US"/>
        </w:rPr>
        <w:t>Specifically, the presence of moisture</w:t>
      </w:r>
      <w:r w:rsidR="00490B66">
        <w:rPr>
          <w:lang w:val="en-US"/>
        </w:rPr>
        <w:t xml:space="preserve"> </w:t>
      </w:r>
      <w:r w:rsidR="00F44ADE">
        <w:rPr>
          <w:lang w:val="en-US"/>
        </w:rPr>
        <w:t>(</w:t>
      </w:r>
      <w:r w:rsidR="00F96A3C">
        <w:rPr>
          <w:lang w:val="en-US"/>
        </w:rPr>
        <w:t>particularly in combination with rail</w:t>
      </w:r>
      <w:r w:rsidR="0094757C">
        <w:rPr>
          <w:lang w:val="en-US"/>
        </w:rPr>
        <w:t xml:space="preserve"> </w:t>
      </w:r>
      <w:r w:rsidR="00F96A3C">
        <w:rPr>
          <w:lang w:val="en-US"/>
        </w:rPr>
        <w:t>head contamination</w:t>
      </w:r>
      <w:r w:rsidR="00F44ADE">
        <w:rPr>
          <w:lang w:val="en-US"/>
        </w:rPr>
        <w:t>)</w:t>
      </w:r>
      <w:r w:rsidR="00F96A3C">
        <w:rPr>
          <w:lang w:val="en-US"/>
        </w:rPr>
        <w:t xml:space="preserve"> can </w:t>
      </w:r>
      <w:r w:rsidR="00490B66">
        <w:rPr>
          <w:lang w:val="en-US"/>
        </w:rPr>
        <w:t xml:space="preserve">promote </w:t>
      </w:r>
      <w:r w:rsidR="00EB0546">
        <w:rPr>
          <w:lang w:val="en-US"/>
        </w:rPr>
        <w:t xml:space="preserve">a layer of </w:t>
      </w:r>
      <w:r w:rsidR="00BF73B0">
        <w:rPr>
          <w:lang w:val="en-US"/>
        </w:rPr>
        <w:t xml:space="preserve">slurry </w:t>
      </w:r>
      <w:r w:rsidR="00EB0546">
        <w:rPr>
          <w:lang w:val="en-US"/>
        </w:rPr>
        <w:t xml:space="preserve">and </w:t>
      </w:r>
      <w:r w:rsidR="00490B66">
        <w:rPr>
          <w:lang w:val="en-US"/>
        </w:rPr>
        <w:t xml:space="preserve">produce </w:t>
      </w:r>
      <w:r w:rsidR="00F96A3C">
        <w:rPr>
          <w:lang w:val="en-US"/>
        </w:rPr>
        <w:t>slippery conditions.</w:t>
      </w:r>
    </w:p>
    <w:p w:rsidR="00623411" w:rsidRDefault="00623411" w:rsidP="00637561">
      <w:pPr>
        <w:rPr>
          <w:lang w:val="en-US"/>
        </w:rPr>
      </w:pPr>
    </w:p>
    <w:p w:rsidR="00EA1899" w:rsidRDefault="00F96A3C" w:rsidP="00637561">
      <w:pPr>
        <w:rPr>
          <w:lang w:val="en-US"/>
        </w:rPr>
      </w:pPr>
      <w:r>
        <w:rPr>
          <w:lang w:val="en-US"/>
        </w:rPr>
        <w:t xml:space="preserve">In the case of overrun events on the </w:t>
      </w:r>
      <w:smartTag w:uri="urn:schemas-microsoft-com:office:smarttags" w:element="City">
        <w:smartTag w:uri="urn:schemas-microsoft-com:office:smarttags" w:element="place">
          <w:r>
            <w:rPr>
              <w:lang w:val="en-US"/>
            </w:rPr>
            <w:t>Melbourne</w:t>
          </w:r>
        </w:smartTag>
      </w:smartTag>
      <w:r>
        <w:rPr>
          <w:lang w:val="en-US"/>
        </w:rPr>
        <w:t xml:space="preserve"> network, there is consistent reporting of light rain, drizzle or dew being present.  There is </w:t>
      </w:r>
      <w:r w:rsidR="00EB0546">
        <w:rPr>
          <w:lang w:val="en-US"/>
        </w:rPr>
        <w:t xml:space="preserve">also </w:t>
      </w:r>
      <w:r>
        <w:rPr>
          <w:lang w:val="en-US"/>
        </w:rPr>
        <w:t xml:space="preserve">evidence suggesting that slippery conditions often occur after a period of warm weather and </w:t>
      </w:r>
      <w:r w:rsidR="00EB0546">
        <w:rPr>
          <w:lang w:val="en-US"/>
        </w:rPr>
        <w:t xml:space="preserve">with the onset of the first light rains.  </w:t>
      </w:r>
      <w:r w:rsidR="00EA1899">
        <w:rPr>
          <w:lang w:val="en-US"/>
        </w:rPr>
        <w:t>In no case was the presence of heavy rain reported</w:t>
      </w:r>
      <w:r w:rsidR="00EB0546">
        <w:rPr>
          <w:lang w:val="en-US"/>
        </w:rPr>
        <w:t>.</w:t>
      </w:r>
      <w:r w:rsidR="00D95BD9" w:rsidRPr="00D95BD9">
        <w:rPr>
          <w:lang w:val="en-US"/>
        </w:rPr>
        <w:t xml:space="preserve"> </w:t>
      </w:r>
      <w:r w:rsidR="00D95BD9">
        <w:rPr>
          <w:lang w:val="en-US"/>
        </w:rPr>
        <w:t xml:space="preserve"> Leaf matter can sometimes be associated with low</w:t>
      </w:r>
      <w:r w:rsidR="00623411">
        <w:rPr>
          <w:lang w:val="en-US"/>
        </w:rPr>
        <w:t>-</w:t>
      </w:r>
      <w:r w:rsidR="00D95BD9">
        <w:rPr>
          <w:lang w:val="en-US"/>
        </w:rPr>
        <w:t>adhesion conditions, however leaves or overhanging foliage w</w:t>
      </w:r>
      <w:r w:rsidR="00A06B04">
        <w:rPr>
          <w:lang w:val="en-US"/>
        </w:rPr>
        <w:t>as</w:t>
      </w:r>
      <w:r w:rsidR="00D95BD9">
        <w:rPr>
          <w:lang w:val="en-US"/>
        </w:rPr>
        <w:t xml:space="preserve"> </w:t>
      </w:r>
      <w:r w:rsidR="00A06B04">
        <w:rPr>
          <w:lang w:val="en-US"/>
        </w:rPr>
        <w:t>not often</w:t>
      </w:r>
      <w:r w:rsidR="00D95BD9">
        <w:rPr>
          <w:lang w:val="en-US"/>
        </w:rPr>
        <w:t xml:space="preserve"> reported as being present at an event.</w:t>
      </w:r>
      <w:r w:rsidR="00DC416B">
        <w:rPr>
          <w:lang w:val="en-US"/>
        </w:rPr>
        <w:t xml:space="preserve">  </w:t>
      </w:r>
      <w:r w:rsidR="00F030FA">
        <w:rPr>
          <w:lang w:val="en-US"/>
        </w:rPr>
        <w:t>The rail operator’s incident data did not indicate the presence of oil or grease on the rail head, although Siemens indicated that they ha</w:t>
      </w:r>
      <w:r w:rsidR="006C257D">
        <w:rPr>
          <w:lang w:val="en-US"/>
        </w:rPr>
        <w:t>d</w:t>
      </w:r>
      <w:r w:rsidR="00F030FA">
        <w:rPr>
          <w:lang w:val="en-US"/>
        </w:rPr>
        <w:t xml:space="preserve"> received </w:t>
      </w:r>
      <w:r w:rsidR="006C257D">
        <w:rPr>
          <w:lang w:val="en-US"/>
        </w:rPr>
        <w:t>r</w:t>
      </w:r>
      <w:r w:rsidR="00F030FA">
        <w:rPr>
          <w:lang w:val="en-US"/>
        </w:rPr>
        <w:t xml:space="preserve">eports of malfunctioning infrastructure greasing equipment and of </w:t>
      </w:r>
      <w:r w:rsidR="00706375">
        <w:rPr>
          <w:lang w:val="en-US"/>
        </w:rPr>
        <w:t xml:space="preserve">other </w:t>
      </w:r>
      <w:r w:rsidR="00F030FA">
        <w:rPr>
          <w:lang w:val="en-US"/>
        </w:rPr>
        <w:t>trains dropping oil on the rail head.</w:t>
      </w:r>
    </w:p>
    <w:p w:rsidR="00CE75FD" w:rsidRDefault="00623411" w:rsidP="00DD2A3C">
      <w:pPr>
        <w:pStyle w:val="Heading2"/>
        <w:rPr>
          <w:lang w:val="en-US"/>
        </w:rPr>
      </w:pPr>
      <w:r>
        <w:rPr>
          <w:lang w:val="en-US"/>
        </w:rPr>
        <w:br w:type="page"/>
      </w:r>
      <w:bookmarkStart w:id="103" w:name="_Toc302131173"/>
      <w:r w:rsidR="00CE75FD">
        <w:rPr>
          <w:lang w:val="en-US"/>
        </w:rPr>
        <w:lastRenderedPageBreak/>
        <w:t>The nature of adhesion</w:t>
      </w:r>
      <w:bookmarkEnd w:id="103"/>
    </w:p>
    <w:p w:rsidR="00CE75FD" w:rsidRDefault="00CE75FD" w:rsidP="00CE75FD">
      <w:pPr>
        <w:pStyle w:val="Heading3"/>
        <w:rPr>
          <w:lang w:val="en-US"/>
        </w:rPr>
      </w:pPr>
      <w:r>
        <w:rPr>
          <w:lang w:val="en-US"/>
        </w:rPr>
        <w:t>Introduction</w:t>
      </w:r>
    </w:p>
    <w:p w:rsidR="00B35665" w:rsidRDefault="00B35665" w:rsidP="00CE75FD">
      <w:pPr>
        <w:rPr>
          <w:lang w:val="en-US"/>
        </w:rPr>
      </w:pPr>
      <w:r>
        <w:rPr>
          <w:lang w:val="en-US"/>
        </w:rPr>
        <w:t xml:space="preserve">A minimum </w:t>
      </w:r>
      <w:r w:rsidR="00625D18">
        <w:rPr>
          <w:lang w:val="en-US"/>
        </w:rPr>
        <w:t xml:space="preserve">level of </w:t>
      </w:r>
      <w:r>
        <w:rPr>
          <w:lang w:val="en-US"/>
        </w:rPr>
        <w:t xml:space="preserve">adhesion between a train’s wheels and the running surface of the rails </w:t>
      </w:r>
      <w:r w:rsidR="00CE75FD">
        <w:rPr>
          <w:lang w:val="en-US"/>
        </w:rPr>
        <w:t xml:space="preserve">is necessary for safe and reliable operation.  </w:t>
      </w:r>
      <w:r w:rsidR="00936072">
        <w:rPr>
          <w:lang w:val="en-US"/>
        </w:rPr>
        <w:t xml:space="preserve">When powering, adhesion (sometimes referred to as </w:t>
      </w:r>
      <w:r w:rsidR="00936072" w:rsidRPr="006A7557">
        <w:rPr>
          <w:lang w:val="en-US"/>
        </w:rPr>
        <w:t>traction</w:t>
      </w:r>
      <w:r w:rsidR="006F6CD6">
        <w:rPr>
          <w:rStyle w:val="FootnoteReference"/>
          <w:i/>
          <w:lang w:val="en-US"/>
        </w:rPr>
        <w:footnoteReference w:id="29"/>
      </w:r>
      <w:r w:rsidR="00936072">
        <w:rPr>
          <w:lang w:val="en-US"/>
        </w:rPr>
        <w:t>)</w:t>
      </w:r>
      <w:r w:rsidR="00CE75FD">
        <w:rPr>
          <w:lang w:val="en-US"/>
        </w:rPr>
        <w:t xml:space="preserve"> allows the propulsive system to transfer motive power into motion.  In braking, adhesion is needed for the transmission of </w:t>
      </w:r>
      <w:r w:rsidR="00383D94">
        <w:rPr>
          <w:lang w:val="en-US"/>
        </w:rPr>
        <w:t xml:space="preserve">retardation </w:t>
      </w:r>
      <w:r w:rsidR="00CE75FD">
        <w:rPr>
          <w:lang w:val="en-US"/>
        </w:rPr>
        <w:t xml:space="preserve">forces onto the </w:t>
      </w:r>
      <w:r w:rsidR="00F928C8">
        <w:rPr>
          <w:lang w:val="en-US"/>
        </w:rPr>
        <w:t>rail</w:t>
      </w:r>
      <w:r>
        <w:rPr>
          <w:lang w:val="en-US"/>
        </w:rPr>
        <w:t xml:space="preserve"> to slow and stop the train</w:t>
      </w:r>
      <w:r w:rsidR="00CE75FD">
        <w:rPr>
          <w:lang w:val="en-US"/>
        </w:rPr>
        <w:t>.</w:t>
      </w:r>
    </w:p>
    <w:p w:rsidR="00B35665" w:rsidRDefault="00B35665" w:rsidP="00CE75FD">
      <w:pPr>
        <w:rPr>
          <w:lang w:val="en-US"/>
        </w:rPr>
      </w:pPr>
    </w:p>
    <w:p w:rsidR="00473FF4" w:rsidRDefault="00B35665" w:rsidP="00CE75FD">
      <w:pPr>
        <w:rPr>
          <w:lang w:val="en-US"/>
        </w:rPr>
      </w:pPr>
      <w:r>
        <w:rPr>
          <w:lang w:val="en-US"/>
        </w:rPr>
        <w:t xml:space="preserve">Adhesion is </w:t>
      </w:r>
      <w:r w:rsidR="00CD03E2">
        <w:rPr>
          <w:lang w:val="en-US"/>
        </w:rPr>
        <w:t xml:space="preserve">developed through friction between </w:t>
      </w:r>
      <w:r w:rsidR="00631E05">
        <w:rPr>
          <w:lang w:val="en-US"/>
        </w:rPr>
        <w:t>the wheel and rail</w:t>
      </w:r>
      <w:r w:rsidR="00CD03E2">
        <w:rPr>
          <w:lang w:val="en-US"/>
        </w:rPr>
        <w:t xml:space="preserve">.  </w:t>
      </w:r>
      <w:r w:rsidR="00623411">
        <w:rPr>
          <w:lang w:val="en-US"/>
        </w:rPr>
        <w:t>T</w:t>
      </w:r>
      <w:r w:rsidR="00631E05">
        <w:rPr>
          <w:lang w:val="en-US"/>
        </w:rPr>
        <w:t xml:space="preserve">he friction force </w:t>
      </w:r>
      <w:r w:rsidR="00625D18">
        <w:rPr>
          <w:lang w:val="en-US"/>
        </w:rPr>
        <w:t>is</w:t>
      </w:r>
      <w:r w:rsidR="00631E05">
        <w:rPr>
          <w:lang w:val="en-US"/>
        </w:rPr>
        <w:t xml:space="preserve"> the resistance encountered by </w:t>
      </w:r>
      <w:r w:rsidR="00625D18">
        <w:rPr>
          <w:lang w:val="en-US"/>
        </w:rPr>
        <w:t>one</w:t>
      </w:r>
      <w:r w:rsidR="00631E05">
        <w:rPr>
          <w:lang w:val="en-US"/>
        </w:rPr>
        <w:t xml:space="preserve"> body rolling or sliding over another</w:t>
      </w:r>
      <w:r w:rsidR="008C4066">
        <w:rPr>
          <w:lang w:val="en-US"/>
        </w:rPr>
        <w:t xml:space="preserve"> and t</w:t>
      </w:r>
      <w:r w:rsidR="00631E05">
        <w:rPr>
          <w:lang w:val="en-US"/>
        </w:rPr>
        <w:t>he coefficient of friction</w:t>
      </w:r>
      <w:r w:rsidR="00625D18">
        <w:rPr>
          <w:lang w:val="en-US"/>
        </w:rPr>
        <w:t xml:space="preserve"> (</w:t>
      </w:r>
      <w:r w:rsidR="00625D18">
        <w:rPr>
          <w:rFonts w:cs="Arial"/>
          <w:lang w:val="en-US"/>
        </w:rPr>
        <w:t>µ)</w:t>
      </w:r>
      <w:r w:rsidR="00631E05">
        <w:rPr>
          <w:lang w:val="en-US"/>
        </w:rPr>
        <w:t xml:space="preserve"> is defined as the friction force divided by the </w:t>
      </w:r>
      <w:r w:rsidR="00631E05" w:rsidRPr="00A810F5">
        <w:rPr>
          <w:lang w:val="en-US"/>
        </w:rPr>
        <w:t>normal</w:t>
      </w:r>
      <w:r w:rsidR="00631E05">
        <w:rPr>
          <w:lang w:val="en-US"/>
        </w:rPr>
        <w:t xml:space="preserve"> force</w:t>
      </w:r>
      <w:r w:rsidR="008C4066">
        <w:rPr>
          <w:rStyle w:val="FootnoteReference"/>
          <w:lang w:val="en-US"/>
        </w:rPr>
        <w:footnoteReference w:id="30"/>
      </w:r>
      <w:r w:rsidR="00631E05">
        <w:rPr>
          <w:lang w:val="en-US"/>
        </w:rPr>
        <w:t>.</w:t>
      </w:r>
    </w:p>
    <w:p w:rsidR="00473FF4" w:rsidRDefault="00473FF4" w:rsidP="00CE75FD">
      <w:pPr>
        <w:rPr>
          <w:lang w:val="en-US"/>
        </w:rPr>
      </w:pPr>
    </w:p>
    <w:p w:rsidR="0067270D" w:rsidRDefault="00CD03E2" w:rsidP="00CE75FD">
      <w:pPr>
        <w:rPr>
          <w:lang w:val="en-US"/>
        </w:rPr>
      </w:pPr>
      <w:r>
        <w:rPr>
          <w:lang w:val="en-US"/>
        </w:rPr>
        <w:t>T</w:t>
      </w:r>
      <w:r w:rsidR="00F2016A">
        <w:rPr>
          <w:lang w:val="en-US"/>
        </w:rPr>
        <w:t>he behaviours at</w:t>
      </w:r>
      <w:r w:rsidR="00CE75FD">
        <w:rPr>
          <w:lang w:val="en-US"/>
        </w:rPr>
        <w:t xml:space="preserve"> the contact patch</w:t>
      </w:r>
      <w:r w:rsidR="00F2016A">
        <w:rPr>
          <w:lang w:val="en-US"/>
        </w:rPr>
        <w:t xml:space="preserve"> between </w:t>
      </w:r>
      <w:r w:rsidR="00625D18">
        <w:rPr>
          <w:lang w:val="en-US"/>
        </w:rPr>
        <w:t xml:space="preserve">a </w:t>
      </w:r>
      <w:r w:rsidR="00F2016A">
        <w:rPr>
          <w:lang w:val="en-US"/>
        </w:rPr>
        <w:t xml:space="preserve">wheel and rail are </w:t>
      </w:r>
      <w:r w:rsidR="00625D18">
        <w:rPr>
          <w:lang w:val="en-US"/>
        </w:rPr>
        <w:t xml:space="preserve">a </w:t>
      </w:r>
      <w:r w:rsidR="00473FF4">
        <w:rPr>
          <w:lang w:val="en-US"/>
        </w:rPr>
        <w:t xml:space="preserve">complex </w:t>
      </w:r>
      <w:r w:rsidR="00625D18">
        <w:rPr>
          <w:lang w:val="en-US"/>
        </w:rPr>
        <w:t xml:space="preserve">combination </w:t>
      </w:r>
      <w:r w:rsidR="00FC5FF7">
        <w:rPr>
          <w:lang w:val="en-US"/>
        </w:rPr>
        <w:t xml:space="preserve">of </w:t>
      </w:r>
      <w:r w:rsidR="00625D18">
        <w:rPr>
          <w:lang w:val="en-US"/>
        </w:rPr>
        <w:t>rolling and sliding</w:t>
      </w:r>
      <w:r w:rsidR="00F2016A">
        <w:rPr>
          <w:lang w:val="en-US"/>
        </w:rPr>
        <w:t xml:space="preserve"> </w:t>
      </w:r>
      <w:r w:rsidR="00E326B1">
        <w:rPr>
          <w:lang w:val="en-US"/>
        </w:rPr>
        <w:t>between</w:t>
      </w:r>
      <w:r w:rsidR="00F2016A">
        <w:rPr>
          <w:lang w:val="en-US"/>
        </w:rPr>
        <w:t xml:space="preserve"> the contact</w:t>
      </w:r>
      <w:r w:rsidR="00473FF4">
        <w:rPr>
          <w:lang w:val="en-US"/>
        </w:rPr>
        <w:t>ing surfaces</w:t>
      </w:r>
      <w:r w:rsidR="00F2016A">
        <w:rPr>
          <w:lang w:val="en-US"/>
        </w:rPr>
        <w:t>.  The contact area is described</w:t>
      </w:r>
      <w:r w:rsidR="006F6CD6">
        <w:rPr>
          <w:rStyle w:val="FootnoteReference"/>
          <w:lang w:val="en-US"/>
        </w:rPr>
        <w:footnoteReference w:id="31"/>
      </w:r>
      <w:r w:rsidR="00F2016A">
        <w:rPr>
          <w:lang w:val="en-US"/>
        </w:rPr>
        <w:t xml:space="preserve"> as having </w:t>
      </w:r>
      <w:r w:rsidR="00CE75FD">
        <w:rPr>
          <w:lang w:val="en-US"/>
        </w:rPr>
        <w:t xml:space="preserve">a combination of </w:t>
      </w:r>
      <w:r w:rsidR="00CE75FD" w:rsidRPr="00623411">
        <w:rPr>
          <w:i/>
          <w:lang w:val="en-US"/>
        </w:rPr>
        <w:t>stick</w:t>
      </w:r>
      <w:r w:rsidR="00CE75FD">
        <w:rPr>
          <w:lang w:val="en-US"/>
        </w:rPr>
        <w:t xml:space="preserve"> (no slip) and </w:t>
      </w:r>
      <w:r w:rsidR="00CE75FD" w:rsidRPr="00623411">
        <w:rPr>
          <w:i/>
          <w:lang w:val="en-US"/>
        </w:rPr>
        <w:t>slip</w:t>
      </w:r>
      <w:r w:rsidR="00CE75FD">
        <w:rPr>
          <w:lang w:val="en-US"/>
        </w:rPr>
        <w:t xml:space="preserve"> in varying proportions</w:t>
      </w:r>
      <w:r w:rsidR="00F2016A">
        <w:rPr>
          <w:lang w:val="en-US"/>
        </w:rPr>
        <w:t>.</w:t>
      </w:r>
      <w:r w:rsidR="00CE75FD">
        <w:rPr>
          <w:lang w:val="en-US"/>
        </w:rPr>
        <w:t xml:space="preserve">  The proportion of the patch in slip increases with higher tractive </w:t>
      </w:r>
      <w:r w:rsidR="00F2016A">
        <w:rPr>
          <w:lang w:val="en-US"/>
        </w:rPr>
        <w:t xml:space="preserve">or braking </w:t>
      </w:r>
      <w:r w:rsidR="00CE75FD">
        <w:rPr>
          <w:lang w:val="en-US"/>
        </w:rPr>
        <w:t>forces</w:t>
      </w:r>
      <w:r w:rsidR="00473FF4">
        <w:rPr>
          <w:lang w:val="en-US"/>
        </w:rPr>
        <w:t>,</w:t>
      </w:r>
      <w:r w:rsidR="00CE75FD">
        <w:rPr>
          <w:lang w:val="en-US"/>
        </w:rPr>
        <w:t xml:space="preserve"> </w:t>
      </w:r>
      <w:r w:rsidR="00473FF4">
        <w:rPr>
          <w:lang w:val="en-US"/>
        </w:rPr>
        <w:t>with</w:t>
      </w:r>
      <w:r w:rsidR="00CE75FD">
        <w:rPr>
          <w:lang w:val="en-US"/>
        </w:rPr>
        <w:t xml:space="preserve"> consequent increasing creep</w:t>
      </w:r>
      <w:r w:rsidR="00473FF4">
        <w:rPr>
          <w:rStyle w:val="FootnoteReference"/>
          <w:lang w:val="en-US"/>
        </w:rPr>
        <w:footnoteReference w:id="32"/>
      </w:r>
      <w:r w:rsidR="00CE75FD">
        <w:rPr>
          <w:lang w:val="en-US"/>
        </w:rPr>
        <w:t xml:space="preserve"> between the wheel and rail.  As the contact patch reaches a point of 100</w:t>
      </w:r>
      <w:r w:rsidR="00DA38A8">
        <w:rPr>
          <w:lang w:val="en-US"/>
        </w:rPr>
        <w:t xml:space="preserve"> per cent</w:t>
      </w:r>
      <w:r w:rsidR="00CE75FD">
        <w:rPr>
          <w:lang w:val="en-US"/>
        </w:rPr>
        <w:t xml:space="preserve"> slip, the tractive</w:t>
      </w:r>
      <w:r w:rsidR="00E326B1">
        <w:rPr>
          <w:lang w:val="en-US"/>
        </w:rPr>
        <w:t xml:space="preserve"> </w:t>
      </w:r>
      <w:r w:rsidR="00C406CC">
        <w:rPr>
          <w:lang w:val="en-US"/>
        </w:rPr>
        <w:t>(</w:t>
      </w:r>
      <w:r w:rsidR="00E326B1">
        <w:rPr>
          <w:lang w:val="en-US"/>
        </w:rPr>
        <w:t>or braking</w:t>
      </w:r>
      <w:r w:rsidR="00C406CC">
        <w:rPr>
          <w:lang w:val="en-US"/>
        </w:rPr>
        <w:t>)</w:t>
      </w:r>
      <w:r w:rsidR="00E326B1">
        <w:rPr>
          <w:lang w:val="en-US"/>
        </w:rPr>
        <w:t xml:space="preserve"> </w:t>
      </w:r>
      <w:r w:rsidR="00CE75FD">
        <w:rPr>
          <w:lang w:val="en-US"/>
        </w:rPr>
        <w:t>force is said to reach saturation</w:t>
      </w:r>
      <w:r w:rsidR="0069650A" w:rsidRPr="0069650A">
        <w:rPr>
          <w:lang w:val="en-US"/>
        </w:rPr>
        <w:t xml:space="preserve"> </w:t>
      </w:r>
      <w:r w:rsidR="0069650A">
        <w:rPr>
          <w:lang w:val="en-US"/>
        </w:rPr>
        <w:t>(typically at 1-2</w:t>
      </w:r>
      <w:r w:rsidR="00DA38A8">
        <w:rPr>
          <w:lang w:val="en-US"/>
        </w:rPr>
        <w:t xml:space="preserve"> per cent</w:t>
      </w:r>
      <w:r w:rsidR="0069650A">
        <w:rPr>
          <w:lang w:val="en-US"/>
        </w:rPr>
        <w:t xml:space="preserve"> creep)</w:t>
      </w:r>
      <w:r w:rsidR="00623411">
        <w:rPr>
          <w:lang w:val="en-US"/>
        </w:rPr>
        <w:t>,</w:t>
      </w:r>
      <w:r w:rsidR="00CE75FD">
        <w:rPr>
          <w:lang w:val="en-US"/>
        </w:rPr>
        <w:t xml:space="preserve"> the point at which the contact patch has maximum ability to absorb </w:t>
      </w:r>
      <w:r w:rsidR="00F807D3">
        <w:rPr>
          <w:lang w:val="en-US"/>
        </w:rPr>
        <w:t>tangential</w:t>
      </w:r>
      <w:r w:rsidR="00E326B1">
        <w:rPr>
          <w:lang w:val="en-US"/>
        </w:rPr>
        <w:t xml:space="preserve"> forces</w:t>
      </w:r>
      <w:r w:rsidR="00CE75FD">
        <w:rPr>
          <w:lang w:val="en-US"/>
        </w:rPr>
        <w:t xml:space="preserve">.  </w:t>
      </w:r>
      <w:r w:rsidR="004B448F">
        <w:rPr>
          <w:lang w:val="en-US"/>
        </w:rPr>
        <w:t xml:space="preserve">  </w:t>
      </w:r>
      <w:r w:rsidR="00CE75FD">
        <w:rPr>
          <w:lang w:val="en-US"/>
        </w:rPr>
        <w:t xml:space="preserve">At the point of saturation, the ratio between tractive </w:t>
      </w:r>
      <w:r w:rsidR="00A810F5">
        <w:rPr>
          <w:lang w:val="en-US"/>
        </w:rPr>
        <w:t>(</w:t>
      </w:r>
      <w:r w:rsidR="00E326B1">
        <w:rPr>
          <w:lang w:val="en-US"/>
        </w:rPr>
        <w:t>or braking</w:t>
      </w:r>
      <w:r w:rsidR="00A810F5">
        <w:rPr>
          <w:lang w:val="en-US"/>
        </w:rPr>
        <w:t>)</w:t>
      </w:r>
      <w:r w:rsidR="00E326B1">
        <w:rPr>
          <w:lang w:val="en-US"/>
        </w:rPr>
        <w:t xml:space="preserve"> </w:t>
      </w:r>
      <w:r w:rsidR="00CE75FD">
        <w:rPr>
          <w:lang w:val="en-US"/>
        </w:rPr>
        <w:t xml:space="preserve">and normal forces is </w:t>
      </w:r>
      <w:r w:rsidR="00E326B1">
        <w:rPr>
          <w:lang w:val="en-US"/>
        </w:rPr>
        <w:t xml:space="preserve">often defined as the nominal </w:t>
      </w:r>
      <w:r w:rsidR="00CE75FD">
        <w:rPr>
          <w:lang w:val="en-US"/>
        </w:rPr>
        <w:t>coefficient of friction</w:t>
      </w:r>
      <w:r>
        <w:rPr>
          <w:lang w:val="en-US"/>
        </w:rPr>
        <w:t xml:space="preserve"> for the contacting surfaces and </w:t>
      </w:r>
      <w:r w:rsidR="00C406CC">
        <w:rPr>
          <w:lang w:val="en-US"/>
        </w:rPr>
        <w:t xml:space="preserve">is </w:t>
      </w:r>
      <w:r w:rsidR="004E2D3D">
        <w:rPr>
          <w:lang w:val="en-US"/>
        </w:rPr>
        <w:t xml:space="preserve">also </w:t>
      </w:r>
      <w:r>
        <w:rPr>
          <w:lang w:val="en-US"/>
        </w:rPr>
        <w:t xml:space="preserve">sometimes referred to as the </w:t>
      </w:r>
      <w:r w:rsidR="00C406CC">
        <w:rPr>
          <w:lang w:val="en-US"/>
        </w:rPr>
        <w:t>‘</w:t>
      </w:r>
      <w:r>
        <w:rPr>
          <w:lang w:val="en-US"/>
        </w:rPr>
        <w:t>available adhesion</w:t>
      </w:r>
      <w:r w:rsidR="00C406CC">
        <w:rPr>
          <w:lang w:val="en-US"/>
        </w:rPr>
        <w:t>’</w:t>
      </w:r>
      <w:r w:rsidR="00A810F5">
        <w:rPr>
          <w:lang w:val="en-US"/>
        </w:rPr>
        <w:t xml:space="preserve"> when </w:t>
      </w:r>
      <w:r>
        <w:rPr>
          <w:lang w:val="en-US"/>
        </w:rPr>
        <w:t>expressed as a percentage</w:t>
      </w:r>
      <w:r w:rsidR="00E326B1">
        <w:rPr>
          <w:lang w:val="en-US"/>
        </w:rPr>
        <w:t>.</w:t>
      </w:r>
    </w:p>
    <w:p w:rsidR="00E326B1" w:rsidRDefault="00053A47" w:rsidP="00E326B1">
      <w:pPr>
        <w:pStyle w:val="Heading3"/>
        <w:rPr>
          <w:lang w:val="en-US"/>
        </w:rPr>
      </w:pPr>
      <w:bookmarkStart w:id="104" w:name="_Ref277836265"/>
      <w:r>
        <w:rPr>
          <w:lang w:val="en-US"/>
        </w:rPr>
        <w:t>Contamination causing f</w:t>
      </w:r>
      <w:r w:rsidR="00634FAB">
        <w:rPr>
          <w:lang w:val="en-US"/>
        </w:rPr>
        <w:t>riction modifi</w:t>
      </w:r>
      <w:r w:rsidR="002468B0">
        <w:rPr>
          <w:lang w:val="en-US"/>
        </w:rPr>
        <w:t>cation</w:t>
      </w:r>
      <w:bookmarkEnd w:id="104"/>
    </w:p>
    <w:p w:rsidR="00634FAB" w:rsidRDefault="00634FAB" w:rsidP="004E2D3D">
      <w:pPr>
        <w:rPr>
          <w:lang w:val="en-US"/>
        </w:rPr>
      </w:pPr>
      <w:r>
        <w:rPr>
          <w:lang w:val="en-US"/>
        </w:rPr>
        <w:t xml:space="preserve">The coefficient of friction between wheel and rail </w:t>
      </w:r>
      <w:r w:rsidR="004E2D3D">
        <w:rPr>
          <w:lang w:val="en-US"/>
        </w:rPr>
        <w:t>can be</w:t>
      </w:r>
      <w:r w:rsidR="006D778F">
        <w:rPr>
          <w:lang w:val="en-US"/>
        </w:rPr>
        <w:t xml:space="preserve"> strongly</w:t>
      </w:r>
      <w:r w:rsidR="004E2D3D">
        <w:rPr>
          <w:lang w:val="en-US"/>
        </w:rPr>
        <w:t xml:space="preserve"> influenced by the introduction of </w:t>
      </w:r>
      <w:r w:rsidR="006D778F">
        <w:rPr>
          <w:lang w:val="en-US"/>
        </w:rPr>
        <w:t xml:space="preserve">other </w:t>
      </w:r>
      <w:r w:rsidR="004E2D3D">
        <w:rPr>
          <w:lang w:val="en-US"/>
        </w:rPr>
        <w:t xml:space="preserve">materials </w:t>
      </w:r>
      <w:r w:rsidR="006D778F">
        <w:rPr>
          <w:lang w:val="en-US"/>
        </w:rPr>
        <w:t>at the interface</w:t>
      </w:r>
      <w:r>
        <w:rPr>
          <w:lang w:val="en-US"/>
        </w:rPr>
        <w:t>, either unintentionally through contamination or intentionally using friction</w:t>
      </w:r>
      <w:r w:rsidR="00C406CC">
        <w:rPr>
          <w:lang w:val="en-US"/>
        </w:rPr>
        <w:t>-</w:t>
      </w:r>
      <w:r>
        <w:rPr>
          <w:lang w:val="en-US"/>
        </w:rPr>
        <w:t>modifying medi</w:t>
      </w:r>
      <w:r w:rsidR="00756988">
        <w:rPr>
          <w:lang w:val="en-US"/>
        </w:rPr>
        <w:t>a</w:t>
      </w:r>
      <w:r>
        <w:rPr>
          <w:lang w:val="en-US"/>
        </w:rPr>
        <w:t xml:space="preserve">.  The implication for friction and the available adhesion will depend to a large extent on the </w:t>
      </w:r>
      <w:r w:rsidR="006D778F">
        <w:rPr>
          <w:lang w:val="en-US"/>
        </w:rPr>
        <w:t>r</w:t>
      </w:r>
      <w:r w:rsidR="004E2D3D">
        <w:rPr>
          <w:lang w:val="en-US"/>
        </w:rPr>
        <w:t>heological</w:t>
      </w:r>
      <w:r w:rsidR="00F56E30">
        <w:rPr>
          <w:rStyle w:val="FootnoteReference"/>
          <w:lang w:val="en-US"/>
        </w:rPr>
        <w:footnoteReference w:id="33"/>
      </w:r>
      <w:r w:rsidR="00F56E30">
        <w:rPr>
          <w:lang w:val="en-US"/>
        </w:rPr>
        <w:t xml:space="preserve"> </w:t>
      </w:r>
      <w:r w:rsidR="004E2D3D">
        <w:rPr>
          <w:lang w:val="en-US"/>
        </w:rPr>
        <w:t xml:space="preserve">behaviour of </w:t>
      </w:r>
      <w:r w:rsidR="006D778F">
        <w:rPr>
          <w:lang w:val="en-US"/>
        </w:rPr>
        <w:t xml:space="preserve">the </w:t>
      </w:r>
      <w:r w:rsidR="004E2D3D">
        <w:rPr>
          <w:lang w:val="en-US"/>
        </w:rPr>
        <w:t>interfacial layers</w:t>
      </w:r>
      <w:r>
        <w:rPr>
          <w:lang w:val="en-US"/>
        </w:rPr>
        <w:t xml:space="preserve"> between </w:t>
      </w:r>
      <w:r w:rsidR="0085237F">
        <w:rPr>
          <w:lang w:val="en-US"/>
        </w:rPr>
        <w:t xml:space="preserve">the </w:t>
      </w:r>
      <w:r>
        <w:rPr>
          <w:lang w:val="en-US"/>
        </w:rPr>
        <w:t>wheel and rail.</w:t>
      </w:r>
    </w:p>
    <w:p w:rsidR="001D037A" w:rsidRDefault="001D037A" w:rsidP="004E2D3D">
      <w:pPr>
        <w:rPr>
          <w:lang w:val="en-US"/>
        </w:rPr>
      </w:pPr>
    </w:p>
    <w:p w:rsidR="00634FAB" w:rsidRDefault="00DD3C04" w:rsidP="004E2D3D">
      <w:pPr>
        <w:rPr>
          <w:lang w:val="en-US"/>
        </w:rPr>
      </w:pPr>
      <w:r>
        <w:rPr>
          <w:lang w:val="en-US"/>
        </w:rPr>
        <w:t>There is a significant amount of literature on the implications of different types of rail</w:t>
      </w:r>
      <w:r w:rsidR="00F56E30">
        <w:rPr>
          <w:lang w:val="en-US"/>
        </w:rPr>
        <w:t xml:space="preserve"> </w:t>
      </w:r>
      <w:r>
        <w:rPr>
          <w:lang w:val="en-US"/>
        </w:rPr>
        <w:t>head contamination.  Common c</w:t>
      </w:r>
      <w:r w:rsidR="006D778F">
        <w:rPr>
          <w:lang w:val="en-US"/>
        </w:rPr>
        <w:t xml:space="preserve">ontaminants </w:t>
      </w:r>
      <w:r w:rsidR="00F56E30">
        <w:rPr>
          <w:lang w:val="en-US"/>
        </w:rPr>
        <w:t xml:space="preserve">that </w:t>
      </w:r>
      <w:r w:rsidR="00634FAB">
        <w:rPr>
          <w:lang w:val="en-US"/>
        </w:rPr>
        <w:t>typically reduce coefficients of friction include</w:t>
      </w:r>
      <w:r w:rsidR="006D778F">
        <w:rPr>
          <w:lang w:val="en-US"/>
        </w:rPr>
        <w:t xml:space="preserve"> moisture, leaf matter</w:t>
      </w:r>
      <w:r w:rsidR="00634FAB">
        <w:rPr>
          <w:lang w:val="en-US"/>
        </w:rPr>
        <w:t xml:space="preserve">, </w:t>
      </w:r>
      <w:r w:rsidR="00F56E30">
        <w:rPr>
          <w:lang w:val="en-US"/>
        </w:rPr>
        <w:t xml:space="preserve">insect swarms </w:t>
      </w:r>
      <w:r w:rsidR="006D778F">
        <w:rPr>
          <w:lang w:val="en-US"/>
        </w:rPr>
        <w:t xml:space="preserve">and oils and grease.  </w:t>
      </w:r>
      <w:r>
        <w:rPr>
          <w:lang w:val="en-US"/>
        </w:rPr>
        <w:t xml:space="preserve">Certain levels of moisture in combination with oxides and </w:t>
      </w:r>
      <w:r w:rsidR="00756988">
        <w:rPr>
          <w:lang w:val="en-US"/>
        </w:rPr>
        <w:t xml:space="preserve">other </w:t>
      </w:r>
      <w:r>
        <w:rPr>
          <w:lang w:val="en-US"/>
        </w:rPr>
        <w:t>naturally</w:t>
      </w:r>
      <w:r w:rsidR="00F56E30">
        <w:rPr>
          <w:lang w:val="en-US"/>
        </w:rPr>
        <w:t>-</w:t>
      </w:r>
      <w:r>
        <w:rPr>
          <w:lang w:val="en-US"/>
        </w:rPr>
        <w:t xml:space="preserve">occurring particles are also known to form </w:t>
      </w:r>
      <w:r w:rsidR="00756988">
        <w:rPr>
          <w:lang w:val="en-US"/>
        </w:rPr>
        <w:t xml:space="preserve">media which can reduce friction.  </w:t>
      </w:r>
      <w:r>
        <w:rPr>
          <w:lang w:val="en-US"/>
        </w:rPr>
        <w:t xml:space="preserve">In contrast, heavy rain will normally wash </w:t>
      </w:r>
      <w:r w:rsidR="00756988">
        <w:rPr>
          <w:lang w:val="en-US"/>
        </w:rPr>
        <w:t>rails</w:t>
      </w:r>
      <w:r w:rsidR="00F56E30">
        <w:rPr>
          <w:lang w:val="en-US"/>
        </w:rPr>
        <w:t>,</w:t>
      </w:r>
      <w:r w:rsidR="00756988">
        <w:rPr>
          <w:lang w:val="en-US"/>
        </w:rPr>
        <w:t xml:space="preserve"> </w:t>
      </w:r>
      <w:r w:rsidR="00EA1899">
        <w:rPr>
          <w:lang w:val="en-US"/>
        </w:rPr>
        <w:t xml:space="preserve">resulting in good levels of </w:t>
      </w:r>
      <w:r w:rsidR="00756988">
        <w:rPr>
          <w:lang w:val="en-US"/>
        </w:rPr>
        <w:t>adhesion.</w:t>
      </w:r>
    </w:p>
    <w:p w:rsidR="00634FAB" w:rsidRDefault="00634FAB" w:rsidP="004E2D3D">
      <w:pPr>
        <w:rPr>
          <w:lang w:val="en-US"/>
        </w:rPr>
      </w:pPr>
    </w:p>
    <w:p w:rsidR="006D778F" w:rsidRDefault="006D778F" w:rsidP="004E2D3D">
      <w:pPr>
        <w:rPr>
          <w:lang w:val="en-US"/>
        </w:rPr>
      </w:pPr>
      <w:r>
        <w:rPr>
          <w:lang w:val="en-US"/>
        </w:rPr>
        <w:t xml:space="preserve">Other materials </w:t>
      </w:r>
      <w:r w:rsidR="00634FAB">
        <w:rPr>
          <w:lang w:val="en-US"/>
        </w:rPr>
        <w:t>can be</w:t>
      </w:r>
      <w:r>
        <w:rPr>
          <w:lang w:val="en-US"/>
        </w:rPr>
        <w:t xml:space="preserve"> intentionally introduced to </w:t>
      </w:r>
      <w:r w:rsidR="00756988">
        <w:rPr>
          <w:lang w:val="en-US"/>
        </w:rPr>
        <w:t xml:space="preserve">optimise </w:t>
      </w:r>
      <w:r>
        <w:rPr>
          <w:lang w:val="en-US"/>
        </w:rPr>
        <w:t>adhesion levels by either reducing or increasing coefficients of friction</w:t>
      </w:r>
      <w:r w:rsidR="00756988">
        <w:rPr>
          <w:lang w:val="en-US"/>
        </w:rPr>
        <w:t>, often</w:t>
      </w:r>
      <w:r>
        <w:rPr>
          <w:lang w:val="en-US"/>
        </w:rPr>
        <w:t xml:space="preserve"> on different parts of the rail.</w:t>
      </w:r>
      <w:r w:rsidR="00756988">
        <w:rPr>
          <w:lang w:val="en-US"/>
        </w:rPr>
        <w:t xml:space="preserve">  </w:t>
      </w:r>
      <w:r w:rsidR="00F928C8">
        <w:rPr>
          <w:lang w:val="en-US"/>
        </w:rPr>
        <w:t>T</w:t>
      </w:r>
      <w:r w:rsidR="00756988">
        <w:rPr>
          <w:lang w:val="en-US"/>
        </w:rPr>
        <w:t xml:space="preserve">he application of sand </w:t>
      </w:r>
      <w:r w:rsidR="00E453A5">
        <w:rPr>
          <w:lang w:val="en-US"/>
        </w:rPr>
        <w:t>has been</w:t>
      </w:r>
      <w:r w:rsidR="00756988">
        <w:rPr>
          <w:lang w:val="en-US"/>
        </w:rPr>
        <w:t xml:space="preserve"> used to address a loss of adhesion in wet or greasy conditions.  There have also been a number of commercial products developed with well</w:t>
      </w:r>
      <w:r w:rsidR="00F56E30">
        <w:rPr>
          <w:lang w:val="en-US"/>
        </w:rPr>
        <w:t>-</w:t>
      </w:r>
      <w:r w:rsidR="00756988">
        <w:rPr>
          <w:lang w:val="en-US"/>
        </w:rPr>
        <w:t xml:space="preserve">defined rheological behaviours </w:t>
      </w:r>
      <w:r w:rsidR="0085237F">
        <w:rPr>
          <w:lang w:val="en-US"/>
        </w:rPr>
        <w:t xml:space="preserve">that are </w:t>
      </w:r>
      <w:r w:rsidR="00756988">
        <w:rPr>
          <w:lang w:val="en-US"/>
        </w:rPr>
        <w:t>suitable for various applications</w:t>
      </w:r>
      <w:r w:rsidR="000C1FBC">
        <w:rPr>
          <w:lang w:val="en-US"/>
        </w:rPr>
        <w:t xml:space="preserve"> requiring modification or greater control of</w:t>
      </w:r>
      <w:r w:rsidR="00F56E30">
        <w:rPr>
          <w:lang w:val="en-US"/>
        </w:rPr>
        <w:t xml:space="preserve"> the</w:t>
      </w:r>
      <w:r w:rsidR="000C1FBC">
        <w:rPr>
          <w:lang w:val="en-US"/>
        </w:rPr>
        <w:t xml:space="preserve"> wheel</w:t>
      </w:r>
      <w:r w:rsidR="00A810F5">
        <w:rPr>
          <w:lang w:val="en-US"/>
        </w:rPr>
        <w:t>-</w:t>
      </w:r>
      <w:r w:rsidR="000C1FBC">
        <w:rPr>
          <w:lang w:val="en-US"/>
        </w:rPr>
        <w:t xml:space="preserve">rail </w:t>
      </w:r>
      <w:r w:rsidR="00F56E30">
        <w:rPr>
          <w:lang w:val="en-US"/>
        </w:rPr>
        <w:t>interface</w:t>
      </w:r>
      <w:r w:rsidR="00756988">
        <w:rPr>
          <w:lang w:val="en-US"/>
        </w:rPr>
        <w:t>.</w:t>
      </w:r>
    </w:p>
    <w:p w:rsidR="00DD2A3C" w:rsidRDefault="00DD2A3C" w:rsidP="004E2D3D">
      <w:pPr>
        <w:rPr>
          <w:lang w:val="en-US"/>
        </w:rPr>
      </w:pPr>
    </w:p>
    <w:p w:rsidR="000C1FBC" w:rsidRDefault="000C1FBC" w:rsidP="000C1FBC">
      <w:pPr>
        <w:pStyle w:val="Heading3"/>
        <w:rPr>
          <w:lang w:val="en-US"/>
        </w:rPr>
      </w:pPr>
      <w:r>
        <w:rPr>
          <w:lang w:val="en-US"/>
        </w:rPr>
        <w:lastRenderedPageBreak/>
        <w:t>Other factors influencing adhesion</w:t>
      </w:r>
    </w:p>
    <w:p w:rsidR="005B70DB" w:rsidRDefault="007F51C8" w:rsidP="00EA1899">
      <w:pPr>
        <w:rPr>
          <w:lang w:val="en-US"/>
        </w:rPr>
      </w:pPr>
      <w:r>
        <w:rPr>
          <w:lang w:val="en-US"/>
        </w:rPr>
        <w:t>T</w:t>
      </w:r>
      <w:r w:rsidR="000C1FBC">
        <w:rPr>
          <w:lang w:val="en-US"/>
        </w:rPr>
        <w:t xml:space="preserve">he level of </w:t>
      </w:r>
      <w:r w:rsidR="00403B04">
        <w:rPr>
          <w:lang w:val="en-US"/>
        </w:rPr>
        <w:t xml:space="preserve">available </w:t>
      </w:r>
      <w:r w:rsidR="000C1FBC">
        <w:rPr>
          <w:lang w:val="en-US"/>
        </w:rPr>
        <w:t xml:space="preserve">adhesion can be influenced by </w:t>
      </w:r>
      <w:r w:rsidR="00EA1899">
        <w:rPr>
          <w:lang w:val="en-US"/>
        </w:rPr>
        <w:t xml:space="preserve">other </w:t>
      </w:r>
      <w:r w:rsidR="000C1FBC">
        <w:rPr>
          <w:lang w:val="en-US"/>
        </w:rPr>
        <w:t>physical factors</w:t>
      </w:r>
      <w:r w:rsidR="00403B04">
        <w:rPr>
          <w:lang w:val="en-US"/>
        </w:rPr>
        <w:t xml:space="preserve"> that affect the wheel-rail interface</w:t>
      </w:r>
      <w:r>
        <w:rPr>
          <w:lang w:val="en-US"/>
        </w:rPr>
        <w:t xml:space="preserve"> and the make-up and behaviour of interfacial materials.</w:t>
      </w:r>
    </w:p>
    <w:p w:rsidR="005B70DB" w:rsidRDefault="005B70DB" w:rsidP="00EA1899">
      <w:pPr>
        <w:rPr>
          <w:lang w:val="en-US"/>
        </w:rPr>
      </w:pPr>
    </w:p>
    <w:p w:rsidR="00EA1899" w:rsidRDefault="00EA1899" w:rsidP="00EA1899">
      <w:pPr>
        <w:rPr>
          <w:lang w:val="en-US"/>
        </w:rPr>
      </w:pPr>
      <w:r>
        <w:rPr>
          <w:lang w:val="en-US"/>
        </w:rPr>
        <w:t>The contact</w:t>
      </w:r>
      <w:r w:rsidR="00274D43">
        <w:rPr>
          <w:lang w:val="en-US"/>
        </w:rPr>
        <w:t xml:space="preserve"> geometry</w:t>
      </w:r>
      <w:r>
        <w:rPr>
          <w:lang w:val="en-US"/>
        </w:rPr>
        <w:t xml:space="preserve"> between wheel and rail </w:t>
      </w:r>
      <w:r w:rsidR="007F51C8">
        <w:rPr>
          <w:lang w:val="en-US"/>
        </w:rPr>
        <w:t xml:space="preserve">will affect the size and shape of the contact patch and the pressure distribution across the patch.  This interface </w:t>
      </w:r>
      <w:r>
        <w:rPr>
          <w:lang w:val="en-US"/>
        </w:rPr>
        <w:t xml:space="preserve">is governed by the wheel and rail profiles and </w:t>
      </w:r>
      <w:r w:rsidR="00F807D3">
        <w:rPr>
          <w:lang w:val="en-US"/>
        </w:rPr>
        <w:t xml:space="preserve">the geometry of </w:t>
      </w:r>
      <w:r w:rsidR="00243906">
        <w:rPr>
          <w:lang w:val="en-US"/>
        </w:rPr>
        <w:t xml:space="preserve">the </w:t>
      </w:r>
      <w:r w:rsidR="00F807D3">
        <w:rPr>
          <w:lang w:val="en-US"/>
        </w:rPr>
        <w:t>bogie</w:t>
      </w:r>
      <w:r w:rsidR="007F51C8">
        <w:rPr>
          <w:lang w:val="en-US"/>
        </w:rPr>
        <w:t xml:space="preserve"> and </w:t>
      </w:r>
      <w:r>
        <w:rPr>
          <w:lang w:val="en-US"/>
        </w:rPr>
        <w:t>track</w:t>
      </w:r>
      <w:r w:rsidR="007F51C8">
        <w:rPr>
          <w:lang w:val="en-US"/>
        </w:rPr>
        <w:t>.</w:t>
      </w:r>
    </w:p>
    <w:p w:rsidR="00403B04" w:rsidRDefault="00403B04" w:rsidP="00EA1899">
      <w:pPr>
        <w:rPr>
          <w:lang w:val="en-US"/>
        </w:rPr>
      </w:pPr>
    </w:p>
    <w:p w:rsidR="00403B04" w:rsidRDefault="007F51C8" w:rsidP="00403B04">
      <w:pPr>
        <w:rPr>
          <w:lang w:val="en-US"/>
        </w:rPr>
      </w:pPr>
      <w:r>
        <w:rPr>
          <w:lang w:val="en-US"/>
        </w:rPr>
        <w:t>The roughness of the wheel and rail head surfaces also has implications for adhesion.  T</w:t>
      </w:r>
      <w:r w:rsidR="00403B04">
        <w:rPr>
          <w:lang w:val="en-US"/>
        </w:rPr>
        <w:t xml:space="preserve">here is evidence to suggest that roughness of the contacting surfaces can significantly affect adhesion in wet conditions, with increased friction coefficients </w:t>
      </w:r>
      <w:r w:rsidR="00243906">
        <w:rPr>
          <w:lang w:val="en-US"/>
        </w:rPr>
        <w:t xml:space="preserve">being </w:t>
      </w:r>
      <w:r w:rsidR="00403B04">
        <w:rPr>
          <w:lang w:val="en-US"/>
        </w:rPr>
        <w:t>associated with higher surface roughness</w:t>
      </w:r>
      <w:r w:rsidR="00403B04">
        <w:rPr>
          <w:rStyle w:val="FootnoteReference"/>
          <w:lang w:val="en-US"/>
        </w:rPr>
        <w:footnoteReference w:id="34"/>
      </w:r>
      <w:r w:rsidR="00403B04">
        <w:rPr>
          <w:lang w:val="en-US"/>
        </w:rPr>
        <w:t>.</w:t>
      </w:r>
    </w:p>
    <w:p w:rsidR="00E247E9" w:rsidRDefault="00E247E9" w:rsidP="000C1FBC">
      <w:pPr>
        <w:rPr>
          <w:lang w:val="en-US"/>
        </w:rPr>
      </w:pPr>
    </w:p>
    <w:p w:rsidR="00C81EC8" w:rsidRDefault="007F51C8" w:rsidP="00703537">
      <w:pPr>
        <w:rPr>
          <w:lang w:val="en-US"/>
        </w:rPr>
      </w:pPr>
      <w:r>
        <w:rPr>
          <w:lang w:val="en-US"/>
        </w:rPr>
        <w:t>Other dynamic factors such as s</w:t>
      </w:r>
      <w:r w:rsidR="005B70DB">
        <w:rPr>
          <w:lang w:val="en-US"/>
        </w:rPr>
        <w:t>peed and wheel creep</w:t>
      </w:r>
      <w:r>
        <w:rPr>
          <w:lang w:val="en-US"/>
        </w:rPr>
        <w:t xml:space="preserve"> also have implications.</w:t>
      </w:r>
      <w:r w:rsidR="001D037A">
        <w:rPr>
          <w:lang w:val="en-US"/>
        </w:rPr>
        <w:t xml:space="preserve">  </w:t>
      </w:r>
      <w:r w:rsidR="00E247E9">
        <w:rPr>
          <w:lang w:val="en-US"/>
        </w:rPr>
        <w:t xml:space="preserve">As previously described at section </w:t>
      </w:r>
      <w:r w:rsidR="003E08D5">
        <w:rPr>
          <w:lang w:val="en-US"/>
        </w:rPr>
        <w:fldChar w:fldCharType="begin"/>
      </w:r>
      <w:r w:rsidR="003E08D5">
        <w:rPr>
          <w:lang w:val="en-US"/>
        </w:rPr>
        <w:instrText xml:space="preserve"> REF _Ref277080865 \r \h </w:instrText>
      </w:r>
      <w:r w:rsidR="002C5387" w:rsidRPr="003E08D5">
        <w:rPr>
          <w:lang w:val="en-US"/>
        </w:rPr>
      </w:r>
      <w:r w:rsidR="003E08D5">
        <w:rPr>
          <w:lang w:val="en-US"/>
        </w:rPr>
        <w:fldChar w:fldCharType="separate"/>
      </w:r>
      <w:r w:rsidR="00482699">
        <w:rPr>
          <w:lang w:val="en-US"/>
        </w:rPr>
        <w:t>3.3.3</w:t>
      </w:r>
      <w:r w:rsidR="003E08D5">
        <w:rPr>
          <w:lang w:val="en-US"/>
        </w:rPr>
        <w:fldChar w:fldCharType="end"/>
      </w:r>
      <w:r w:rsidR="00E247E9">
        <w:rPr>
          <w:lang w:val="en-US"/>
        </w:rPr>
        <w:t xml:space="preserve">, adhesion </w:t>
      </w:r>
      <w:r w:rsidR="005B70DB">
        <w:rPr>
          <w:lang w:val="en-US"/>
        </w:rPr>
        <w:t>is known to reduce</w:t>
      </w:r>
      <w:r w:rsidR="00E247E9">
        <w:rPr>
          <w:lang w:val="en-US"/>
        </w:rPr>
        <w:t xml:space="preserve"> with increasing </w:t>
      </w:r>
      <w:r w:rsidR="00703537">
        <w:rPr>
          <w:lang w:val="en-US"/>
        </w:rPr>
        <w:t>train</w:t>
      </w:r>
      <w:r w:rsidR="00E247E9">
        <w:rPr>
          <w:lang w:val="en-US"/>
        </w:rPr>
        <w:t xml:space="preserve"> speed and can reduce or increase with increasing wheel creep depending on the rheological behaviour of the interfacial layers.  </w:t>
      </w:r>
      <w:r w:rsidR="00647E6D">
        <w:rPr>
          <w:lang w:val="en-US"/>
        </w:rPr>
        <w:t xml:space="preserve">Figure 19 provides examples of how friction can vary after the point of saturation, depending </w:t>
      </w:r>
      <w:r w:rsidR="0069650A">
        <w:rPr>
          <w:lang w:val="en-US"/>
        </w:rPr>
        <w:t>on</w:t>
      </w:r>
      <w:r w:rsidR="00647E6D">
        <w:rPr>
          <w:lang w:val="en-US"/>
        </w:rPr>
        <w:t xml:space="preserve"> the properties </w:t>
      </w:r>
      <w:r w:rsidR="0069650A">
        <w:rPr>
          <w:lang w:val="en-US"/>
        </w:rPr>
        <w:t>of</w:t>
      </w:r>
      <w:r w:rsidR="00647E6D">
        <w:rPr>
          <w:lang w:val="en-US"/>
        </w:rPr>
        <w:t xml:space="preserve"> the interfacial materials.</w:t>
      </w:r>
    </w:p>
    <w:p w:rsidR="00C81EC8" w:rsidRDefault="00C81EC8" w:rsidP="00C81EC8">
      <w:pPr>
        <w:rPr>
          <w:lang w:val="en-US"/>
        </w:rPr>
      </w:pPr>
    </w:p>
    <w:p w:rsidR="00C81EC8" w:rsidRDefault="00127404" w:rsidP="00C81EC8">
      <w:pPr>
        <w:rPr>
          <w:lang w:val="en-US"/>
        </w:rPr>
      </w:pPr>
      <w:r>
        <w:rPr>
          <w:noProof/>
        </w:rPr>
        <w:drawing>
          <wp:inline distT="0" distB="0" distL="0" distR="0">
            <wp:extent cx="5038725" cy="3848100"/>
            <wp:effectExtent l="0" t="0" r="0" b="0"/>
            <wp:docPr id="16" name="Picture 16" descr="Diagram of the nature of the friction-creep relationship for various interfaci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 of the nature of the friction-creep relationship for various interfacial materia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848100"/>
                    </a:xfrm>
                    <a:prstGeom prst="rect">
                      <a:avLst/>
                    </a:prstGeom>
                    <a:noFill/>
                    <a:ln>
                      <a:noFill/>
                    </a:ln>
                  </pic:spPr>
                </pic:pic>
              </a:graphicData>
            </a:graphic>
          </wp:inline>
        </w:drawing>
      </w:r>
    </w:p>
    <w:p w:rsidR="00C81EC8" w:rsidRDefault="00C81EC8" w:rsidP="00C81EC8">
      <w:pPr>
        <w:pStyle w:val="Caption"/>
        <w:rPr>
          <w:lang w:val="en-US"/>
        </w:rPr>
      </w:pPr>
      <w:r>
        <w:t xml:space="preserve">Figure </w:t>
      </w:r>
      <w:r>
        <w:fldChar w:fldCharType="begin"/>
      </w:r>
      <w:r>
        <w:instrText xml:space="preserve"> SEQ Figure \* ARABIC </w:instrText>
      </w:r>
      <w:r>
        <w:fldChar w:fldCharType="separate"/>
      </w:r>
      <w:r w:rsidR="00482699">
        <w:rPr>
          <w:noProof/>
        </w:rPr>
        <w:t>19</w:t>
      </w:r>
      <w:r>
        <w:fldChar w:fldCharType="end"/>
      </w:r>
      <w:r>
        <w:t xml:space="preserve"> - The nature of the friction-creep relationship for various interfacial materials</w:t>
      </w:r>
      <w:r>
        <w:rPr>
          <w:rStyle w:val="FootnoteReference"/>
        </w:rPr>
        <w:footnoteReference w:id="35"/>
      </w:r>
    </w:p>
    <w:p w:rsidR="001E6504" w:rsidRDefault="00053A47" w:rsidP="00703537">
      <w:pPr>
        <w:rPr>
          <w:lang w:val="en-US"/>
        </w:rPr>
      </w:pPr>
      <w:r>
        <w:rPr>
          <w:lang w:val="en-US"/>
        </w:rPr>
        <w:t>Relative humidity has also been reported to influence the frictional behaviour of a wide variety of materials.</w:t>
      </w:r>
      <w:r>
        <w:rPr>
          <w:rStyle w:val="FootnoteReference"/>
          <w:lang w:val="en-US"/>
        </w:rPr>
        <w:footnoteReference w:id="36"/>
      </w:r>
    </w:p>
    <w:p w:rsidR="00C81EC8" w:rsidRDefault="001E6504" w:rsidP="00703537">
      <w:pPr>
        <w:rPr>
          <w:lang w:val="en-US"/>
        </w:rPr>
      </w:pPr>
      <w:r>
        <w:rPr>
          <w:lang w:val="en-US"/>
        </w:rPr>
        <w:br w:type="page"/>
      </w:r>
    </w:p>
    <w:p w:rsidR="006D778F" w:rsidRDefault="00790A25" w:rsidP="003E08D5">
      <w:pPr>
        <w:pStyle w:val="Heading3"/>
        <w:rPr>
          <w:lang w:val="en-US"/>
        </w:rPr>
      </w:pPr>
      <w:r>
        <w:rPr>
          <w:lang w:val="en-US"/>
        </w:rPr>
        <w:lastRenderedPageBreak/>
        <w:t xml:space="preserve">Creation of a </w:t>
      </w:r>
      <w:r w:rsidR="00D70E6A">
        <w:rPr>
          <w:lang w:val="en-US"/>
        </w:rPr>
        <w:t>‘</w:t>
      </w:r>
      <w:r w:rsidR="003E08D5">
        <w:rPr>
          <w:lang w:val="en-US"/>
        </w:rPr>
        <w:t>third body</w:t>
      </w:r>
      <w:r w:rsidR="00D70E6A">
        <w:rPr>
          <w:lang w:val="en-US"/>
        </w:rPr>
        <w:t>’</w:t>
      </w:r>
      <w:r>
        <w:rPr>
          <w:lang w:val="en-US"/>
        </w:rPr>
        <w:t xml:space="preserve"> of materials</w:t>
      </w:r>
    </w:p>
    <w:p w:rsidR="004E2D3D" w:rsidRDefault="00D70E6A" w:rsidP="004E2D3D">
      <w:pPr>
        <w:rPr>
          <w:lang w:val="en-US"/>
        </w:rPr>
      </w:pPr>
      <w:r>
        <w:rPr>
          <w:lang w:val="en-US"/>
        </w:rPr>
        <w:t xml:space="preserve">The behaviour and nature of adhesion at the wheel-rail interface is the subject of continuing research and development and there </w:t>
      </w:r>
      <w:r w:rsidR="009F3B26">
        <w:rPr>
          <w:lang w:val="en-US"/>
        </w:rPr>
        <w:t xml:space="preserve">are many aspects of </w:t>
      </w:r>
      <w:r>
        <w:rPr>
          <w:lang w:val="en-US"/>
        </w:rPr>
        <w:t>these behaviours</w:t>
      </w:r>
      <w:r w:rsidR="009F3B26">
        <w:rPr>
          <w:lang w:val="en-US"/>
        </w:rPr>
        <w:t xml:space="preserve"> </w:t>
      </w:r>
      <w:r w:rsidR="000C6B87">
        <w:rPr>
          <w:lang w:val="en-US"/>
        </w:rPr>
        <w:t xml:space="preserve">that </w:t>
      </w:r>
      <w:r w:rsidR="009F3B26">
        <w:rPr>
          <w:lang w:val="en-US"/>
        </w:rPr>
        <w:t>remain unknown</w:t>
      </w:r>
      <w:r>
        <w:rPr>
          <w:lang w:val="en-US"/>
        </w:rPr>
        <w:t xml:space="preserve">.  Some of the science involves the examination of the development </w:t>
      </w:r>
      <w:r w:rsidR="007A5644">
        <w:rPr>
          <w:lang w:val="en-US"/>
        </w:rPr>
        <w:t xml:space="preserve">of </w:t>
      </w:r>
      <w:r>
        <w:rPr>
          <w:lang w:val="en-US"/>
        </w:rPr>
        <w:t xml:space="preserve">interfacial layers </w:t>
      </w:r>
      <w:r w:rsidR="0096325F">
        <w:rPr>
          <w:lang w:val="en-US"/>
        </w:rPr>
        <w:t>that can separate the contacting surfaces</w:t>
      </w:r>
      <w:r>
        <w:rPr>
          <w:lang w:val="en-US"/>
        </w:rPr>
        <w:t>.</w:t>
      </w:r>
      <w:r w:rsidR="00790A25">
        <w:rPr>
          <w:lang w:val="en-US"/>
        </w:rPr>
        <w:t xml:space="preserve">  </w:t>
      </w:r>
      <w:r>
        <w:rPr>
          <w:lang w:val="en-US"/>
        </w:rPr>
        <w:t xml:space="preserve">While this science is continuing to develop, </w:t>
      </w:r>
      <w:r w:rsidR="001315E0">
        <w:rPr>
          <w:lang w:val="en-US"/>
        </w:rPr>
        <w:t>t</w:t>
      </w:r>
      <w:r w:rsidR="009F3B26">
        <w:rPr>
          <w:lang w:val="en-US"/>
        </w:rPr>
        <w:t>he investigation has formed an understanding</w:t>
      </w:r>
      <w:r w:rsidR="007A5644">
        <w:rPr>
          <w:lang w:val="en-US"/>
        </w:rPr>
        <w:t>,</w:t>
      </w:r>
      <w:r w:rsidR="00AB035D">
        <w:rPr>
          <w:lang w:val="en-US"/>
        </w:rPr>
        <w:t xml:space="preserve"> based on a range of literature</w:t>
      </w:r>
      <w:r w:rsidR="007A5644">
        <w:rPr>
          <w:lang w:val="en-US"/>
        </w:rPr>
        <w:t>,</w:t>
      </w:r>
      <w:r w:rsidR="00AB035D">
        <w:rPr>
          <w:lang w:val="en-US"/>
        </w:rPr>
        <w:t xml:space="preserve"> </w:t>
      </w:r>
      <w:r w:rsidR="009F3B26">
        <w:rPr>
          <w:lang w:val="en-US"/>
        </w:rPr>
        <w:t>that</w:t>
      </w:r>
      <w:r>
        <w:rPr>
          <w:lang w:val="en-US"/>
        </w:rPr>
        <w:t xml:space="preserve"> such</w:t>
      </w:r>
      <w:r w:rsidR="009F3B26">
        <w:rPr>
          <w:lang w:val="en-US"/>
        </w:rPr>
        <w:t xml:space="preserve"> a body of materials can form between wheel and rail and that</w:t>
      </w:r>
      <w:r w:rsidR="00E371B8">
        <w:rPr>
          <w:lang w:val="en-US"/>
        </w:rPr>
        <w:t xml:space="preserve"> the presence of</w:t>
      </w:r>
      <w:r w:rsidR="009F3B26">
        <w:rPr>
          <w:lang w:val="en-US"/>
        </w:rPr>
        <w:t xml:space="preserve"> </w:t>
      </w:r>
      <w:r w:rsidR="00F23132">
        <w:rPr>
          <w:lang w:val="en-US"/>
        </w:rPr>
        <w:t xml:space="preserve">a </w:t>
      </w:r>
      <w:r w:rsidR="009F3B26">
        <w:rPr>
          <w:lang w:val="en-US"/>
        </w:rPr>
        <w:t xml:space="preserve">layer or layers </w:t>
      </w:r>
      <w:r w:rsidR="001D037A">
        <w:rPr>
          <w:lang w:val="en-US"/>
        </w:rPr>
        <w:t xml:space="preserve">with </w:t>
      </w:r>
      <w:r w:rsidR="009F3B26">
        <w:rPr>
          <w:lang w:val="en-US"/>
        </w:rPr>
        <w:t xml:space="preserve">low shear strength </w:t>
      </w:r>
      <w:r w:rsidR="007A5644">
        <w:rPr>
          <w:lang w:val="en-US"/>
        </w:rPr>
        <w:t xml:space="preserve">can promote a </w:t>
      </w:r>
      <w:r w:rsidR="00AB035D">
        <w:rPr>
          <w:lang w:val="en-US"/>
        </w:rPr>
        <w:t xml:space="preserve">state of </w:t>
      </w:r>
      <w:r w:rsidR="009F3B26">
        <w:rPr>
          <w:lang w:val="en-US"/>
        </w:rPr>
        <w:t>very low</w:t>
      </w:r>
      <w:r w:rsidR="00790A25">
        <w:rPr>
          <w:lang w:val="en-US"/>
        </w:rPr>
        <w:t xml:space="preserve"> </w:t>
      </w:r>
      <w:r w:rsidR="009F3B26">
        <w:rPr>
          <w:lang w:val="en-US"/>
        </w:rPr>
        <w:t>adhesion.</w:t>
      </w:r>
    </w:p>
    <w:p w:rsidR="00DD2A3C" w:rsidRPr="00DD2A3C" w:rsidRDefault="00DD2A3C" w:rsidP="00DD2A3C">
      <w:bookmarkStart w:id="105" w:name="_Toc286244025"/>
      <w:bookmarkEnd w:id="105"/>
    </w:p>
    <w:p w:rsidR="00637561" w:rsidRDefault="00637561" w:rsidP="00362C1E">
      <w:pPr>
        <w:pStyle w:val="Heading2"/>
        <w:rPr>
          <w:lang w:val="en-US"/>
        </w:rPr>
      </w:pPr>
      <w:bookmarkStart w:id="106" w:name="_Toc302131174"/>
      <w:r>
        <w:rPr>
          <w:lang w:val="en-US"/>
        </w:rPr>
        <w:t>Infrastructure</w:t>
      </w:r>
      <w:bookmarkEnd w:id="106"/>
    </w:p>
    <w:p w:rsidR="00637561" w:rsidRDefault="00DB4C5F" w:rsidP="00637561">
      <w:pPr>
        <w:pStyle w:val="Heading3"/>
        <w:rPr>
          <w:lang w:val="en-US"/>
        </w:rPr>
      </w:pPr>
      <w:r>
        <w:rPr>
          <w:lang w:val="en-US"/>
        </w:rPr>
        <w:t>Overview</w:t>
      </w:r>
    </w:p>
    <w:p w:rsidR="00637561" w:rsidRDefault="00637561" w:rsidP="00637561">
      <w:pPr>
        <w:rPr>
          <w:lang w:val="en-US"/>
        </w:rPr>
      </w:pPr>
      <w:r>
        <w:rPr>
          <w:lang w:val="en-US"/>
        </w:rPr>
        <w:t xml:space="preserve">The Melbourne metropolitan rail network is owned by </w:t>
      </w:r>
      <w:proofErr w:type="spellStart"/>
      <w:r>
        <w:rPr>
          <w:lang w:val="en-US"/>
        </w:rPr>
        <w:t>VicTrack</w:t>
      </w:r>
      <w:proofErr w:type="spellEnd"/>
      <w:r w:rsidR="00EE42C6">
        <w:rPr>
          <w:rStyle w:val="FootnoteReference"/>
          <w:lang w:val="en-US"/>
        </w:rPr>
        <w:footnoteReference w:id="37"/>
      </w:r>
      <w:r>
        <w:rPr>
          <w:lang w:val="en-US"/>
        </w:rPr>
        <w:t xml:space="preserve">, leased to the Director of Public Transport and until </w:t>
      </w:r>
      <w:r w:rsidR="00243906">
        <w:rPr>
          <w:lang w:val="en-US"/>
        </w:rPr>
        <w:t>November</w:t>
      </w:r>
      <w:r>
        <w:rPr>
          <w:lang w:val="en-US"/>
        </w:rPr>
        <w:t xml:space="preserve"> 2009</w:t>
      </w:r>
      <w:r w:rsidR="00785D72">
        <w:rPr>
          <w:lang w:val="en-US"/>
        </w:rPr>
        <w:t>,</w:t>
      </w:r>
      <w:r>
        <w:rPr>
          <w:lang w:val="en-US"/>
        </w:rPr>
        <w:t xml:space="preserve"> </w:t>
      </w:r>
      <w:r w:rsidR="00DB4C5F">
        <w:rPr>
          <w:lang w:val="en-US"/>
        </w:rPr>
        <w:t xml:space="preserve">was </w:t>
      </w:r>
      <w:r>
        <w:rPr>
          <w:lang w:val="en-US"/>
        </w:rPr>
        <w:t xml:space="preserve">franchised to </w:t>
      </w:r>
      <w:proofErr w:type="spellStart"/>
      <w:r>
        <w:rPr>
          <w:lang w:val="en-US"/>
        </w:rPr>
        <w:t>Connex</w:t>
      </w:r>
      <w:proofErr w:type="spellEnd"/>
      <w:r>
        <w:rPr>
          <w:lang w:val="en-US"/>
        </w:rPr>
        <w:t xml:space="preserve"> Melbourne Pty Ltd</w:t>
      </w:r>
      <w:r w:rsidR="00DB4C5F">
        <w:rPr>
          <w:lang w:val="en-US"/>
        </w:rPr>
        <w:t xml:space="preserve"> and</w:t>
      </w:r>
      <w:r>
        <w:rPr>
          <w:lang w:val="en-US"/>
        </w:rPr>
        <w:t xml:space="preserve"> maintained by </w:t>
      </w:r>
      <w:proofErr w:type="spellStart"/>
      <w:r>
        <w:rPr>
          <w:lang w:val="en-US"/>
        </w:rPr>
        <w:t>MainCo</w:t>
      </w:r>
      <w:proofErr w:type="spellEnd"/>
      <w:r>
        <w:rPr>
          <w:lang w:val="en-US"/>
        </w:rPr>
        <w:t xml:space="preserve"> Melbourne</w:t>
      </w:r>
      <w:r w:rsidR="00820659">
        <w:rPr>
          <w:lang w:val="en-US"/>
        </w:rPr>
        <w:t>;</w:t>
      </w:r>
      <w:r>
        <w:rPr>
          <w:lang w:val="en-US"/>
        </w:rPr>
        <w:t xml:space="preserve"> a joint venture between the United Group Limited and </w:t>
      </w:r>
      <w:proofErr w:type="spellStart"/>
      <w:r>
        <w:rPr>
          <w:lang w:val="en-US"/>
        </w:rPr>
        <w:t>Connex</w:t>
      </w:r>
      <w:proofErr w:type="spellEnd"/>
      <w:r>
        <w:rPr>
          <w:lang w:val="en-US"/>
        </w:rPr>
        <w:t>.</w:t>
      </w:r>
      <w:r w:rsidR="00DB4C5F">
        <w:rPr>
          <w:lang w:val="en-US"/>
        </w:rPr>
        <w:t xml:space="preserve">  Since MTM </w:t>
      </w:r>
      <w:r w:rsidR="00243906">
        <w:rPr>
          <w:lang w:val="en-US"/>
        </w:rPr>
        <w:t xml:space="preserve">commenced the new </w:t>
      </w:r>
      <w:r w:rsidR="00DB4C5F">
        <w:rPr>
          <w:lang w:val="en-US"/>
        </w:rPr>
        <w:t xml:space="preserve">franchise </w:t>
      </w:r>
      <w:r w:rsidR="00243906">
        <w:rPr>
          <w:lang w:val="en-US"/>
        </w:rPr>
        <w:t xml:space="preserve">on </w:t>
      </w:r>
      <w:smartTag w:uri="urn:schemas-microsoft-com:office:smarttags" w:element="date">
        <w:smartTagPr>
          <w:attr w:name="Year" w:val="2009"/>
          <w:attr w:name="Day" w:val="30"/>
          <w:attr w:name="Month" w:val="11"/>
        </w:smartTagPr>
        <w:r w:rsidR="00243906">
          <w:rPr>
            <w:lang w:val="en-US"/>
          </w:rPr>
          <w:t>30 November</w:t>
        </w:r>
        <w:r w:rsidR="00DB4C5F">
          <w:rPr>
            <w:lang w:val="en-US"/>
          </w:rPr>
          <w:t xml:space="preserve"> 2009</w:t>
        </w:r>
      </w:smartTag>
      <w:r w:rsidR="00DB4C5F">
        <w:rPr>
          <w:lang w:val="en-US"/>
        </w:rPr>
        <w:t xml:space="preserve">, the track has been maintained by </w:t>
      </w:r>
      <w:r w:rsidR="00785D72">
        <w:rPr>
          <w:lang w:val="en-US"/>
        </w:rPr>
        <w:t>MTM</w:t>
      </w:r>
      <w:r w:rsidR="00DB4C5F">
        <w:rPr>
          <w:lang w:val="en-US"/>
        </w:rPr>
        <w:t>.</w:t>
      </w:r>
    </w:p>
    <w:p w:rsidR="00637561" w:rsidRDefault="00637561" w:rsidP="00637561">
      <w:pPr>
        <w:pStyle w:val="Heading3"/>
        <w:rPr>
          <w:lang w:val="en-US"/>
        </w:rPr>
      </w:pPr>
      <w:r>
        <w:rPr>
          <w:lang w:val="en-US"/>
        </w:rPr>
        <w:t>Track condition</w:t>
      </w:r>
    </w:p>
    <w:p w:rsidR="009000D0" w:rsidRPr="009000D0" w:rsidRDefault="00EB48E3" w:rsidP="00785D72">
      <w:pPr>
        <w:rPr>
          <w:i/>
          <w:lang w:val="en-US"/>
        </w:rPr>
      </w:pPr>
      <w:r>
        <w:rPr>
          <w:i/>
          <w:lang w:val="en-US"/>
        </w:rPr>
        <w:t>Condition m</w:t>
      </w:r>
      <w:r w:rsidR="009000D0" w:rsidRPr="009000D0">
        <w:rPr>
          <w:i/>
          <w:lang w:val="en-US"/>
        </w:rPr>
        <w:t>onitoring</w:t>
      </w:r>
    </w:p>
    <w:p w:rsidR="006D33E7" w:rsidRDefault="006D33E7" w:rsidP="00785D72">
      <w:pPr>
        <w:rPr>
          <w:lang w:val="en-US"/>
        </w:rPr>
      </w:pPr>
    </w:p>
    <w:p w:rsidR="000C0424" w:rsidRDefault="00785D72" w:rsidP="00785D72">
      <w:pPr>
        <w:rPr>
          <w:lang w:val="en-US"/>
        </w:rPr>
      </w:pPr>
      <w:r>
        <w:rPr>
          <w:lang w:val="en-US"/>
        </w:rPr>
        <w:t>The</w:t>
      </w:r>
      <w:r w:rsidR="008406F3">
        <w:rPr>
          <w:lang w:val="en-US"/>
        </w:rPr>
        <w:t xml:space="preserve"> condition of</w:t>
      </w:r>
      <w:r w:rsidR="009000D0">
        <w:rPr>
          <w:lang w:val="en-US"/>
        </w:rPr>
        <w:t xml:space="preserve"> the </w:t>
      </w:r>
      <w:r w:rsidR="008406F3">
        <w:rPr>
          <w:lang w:val="en-US"/>
        </w:rPr>
        <w:t xml:space="preserve">track on the metropolitan network is monitored </w:t>
      </w:r>
      <w:r w:rsidR="001B62CF">
        <w:rPr>
          <w:lang w:val="en-US"/>
        </w:rPr>
        <w:t xml:space="preserve">by the franchisee </w:t>
      </w:r>
      <w:r w:rsidR="008406F3">
        <w:rPr>
          <w:lang w:val="en-US"/>
        </w:rPr>
        <w:t xml:space="preserve">to assure its ongoing suitability </w:t>
      </w:r>
      <w:r>
        <w:rPr>
          <w:lang w:val="en-US"/>
        </w:rPr>
        <w:t>for intended train operations</w:t>
      </w:r>
      <w:r w:rsidR="008406F3">
        <w:rPr>
          <w:lang w:val="en-US"/>
        </w:rPr>
        <w:t xml:space="preserve">.  </w:t>
      </w:r>
      <w:r w:rsidR="000C0424">
        <w:rPr>
          <w:lang w:val="en-US"/>
        </w:rPr>
        <w:t xml:space="preserve">A number of measurement and inspection regimes are used to identify defects and general </w:t>
      </w:r>
      <w:r w:rsidR="00362C1E">
        <w:rPr>
          <w:lang w:val="en-US"/>
        </w:rPr>
        <w:t xml:space="preserve">track </w:t>
      </w:r>
      <w:r w:rsidR="000C0424">
        <w:rPr>
          <w:lang w:val="en-US"/>
        </w:rPr>
        <w:t>condition</w:t>
      </w:r>
      <w:r w:rsidR="00AA06B4">
        <w:rPr>
          <w:lang w:val="en-US"/>
        </w:rPr>
        <w:t xml:space="preserve"> and drive </w:t>
      </w:r>
      <w:r w:rsidR="000C0424">
        <w:rPr>
          <w:lang w:val="en-US"/>
        </w:rPr>
        <w:t>both</w:t>
      </w:r>
      <w:r w:rsidR="00362C1E">
        <w:rPr>
          <w:lang w:val="en-US"/>
        </w:rPr>
        <w:t xml:space="preserve"> </w:t>
      </w:r>
      <w:r w:rsidR="000C0424">
        <w:rPr>
          <w:lang w:val="en-US"/>
        </w:rPr>
        <w:t xml:space="preserve">maintenance and </w:t>
      </w:r>
      <w:r w:rsidR="00362C1E">
        <w:rPr>
          <w:lang w:val="en-US"/>
        </w:rPr>
        <w:t xml:space="preserve">network </w:t>
      </w:r>
      <w:r w:rsidR="000C0424">
        <w:rPr>
          <w:lang w:val="en-US"/>
        </w:rPr>
        <w:t>improvement</w:t>
      </w:r>
      <w:r w:rsidR="00AA06B4">
        <w:rPr>
          <w:lang w:val="en-US"/>
        </w:rPr>
        <w:t xml:space="preserve"> programs</w:t>
      </w:r>
      <w:r w:rsidR="000C0424">
        <w:rPr>
          <w:lang w:val="en-US"/>
        </w:rPr>
        <w:t>.</w:t>
      </w:r>
    </w:p>
    <w:p w:rsidR="00362C1E" w:rsidRDefault="00362C1E" w:rsidP="00785D72">
      <w:pPr>
        <w:rPr>
          <w:lang w:val="en-US"/>
        </w:rPr>
      </w:pPr>
    </w:p>
    <w:p w:rsidR="009000D0" w:rsidRDefault="00AA06B4" w:rsidP="00785D72">
      <w:pPr>
        <w:rPr>
          <w:lang w:val="en-US"/>
        </w:rPr>
      </w:pPr>
      <w:r>
        <w:rPr>
          <w:lang w:val="en-US"/>
        </w:rPr>
        <w:t>On suburban lines, track</w:t>
      </w:r>
      <w:r w:rsidR="00335FD4">
        <w:rPr>
          <w:lang w:val="en-US"/>
        </w:rPr>
        <w:t xml:space="preserve"> geometry is </w:t>
      </w:r>
      <w:r w:rsidR="00427B5A">
        <w:rPr>
          <w:lang w:val="en-US"/>
        </w:rPr>
        <w:t>assessed</w:t>
      </w:r>
      <w:r w:rsidR="00335FD4">
        <w:rPr>
          <w:lang w:val="en-US"/>
        </w:rPr>
        <w:t xml:space="preserve"> using the EM100 </w:t>
      </w:r>
      <w:r w:rsidR="009000D0">
        <w:rPr>
          <w:lang w:val="en-US"/>
        </w:rPr>
        <w:t>track recording car</w:t>
      </w:r>
      <w:r w:rsidR="001B62CF">
        <w:rPr>
          <w:lang w:val="en-US"/>
        </w:rPr>
        <w:t xml:space="preserve">. </w:t>
      </w:r>
      <w:r w:rsidR="009000D0">
        <w:rPr>
          <w:lang w:val="en-US"/>
        </w:rPr>
        <w:t xml:space="preserve"> Measured parameters are </w:t>
      </w:r>
      <w:r w:rsidR="009252CA">
        <w:rPr>
          <w:lang w:val="en-US"/>
        </w:rPr>
        <w:t>evaluated</w:t>
      </w:r>
      <w:r w:rsidR="009000D0">
        <w:rPr>
          <w:lang w:val="en-US"/>
        </w:rPr>
        <w:t xml:space="preserve"> against pre-defined defect criteria and the maintenance procedures define the limits and required actions </w:t>
      </w:r>
      <w:r w:rsidR="00816729">
        <w:rPr>
          <w:lang w:val="en-US"/>
        </w:rPr>
        <w:t xml:space="preserve">for faults at different levels of </w:t>
      </w:r>
      <w:r w:rsidR="009000D0">
        <w:rPr>
          <w:lang w:val="en-US"/>
        </w:rPr>
        <w:t>severity.</w:t>
      </w:r>
    </w:p>
    <w:p w:rsidR="00EB48E3" w:rsidRDefault="00EB48E3" w:rsidP="00EB48E3">
      <w:pPr>
        <w:rPr>
          <w:lang w:val="en-US"/>
        </w:rPr>
      </w:pPr>
    </w:p>
    <w:p w:rsidR="00EB48E3" w:rsidRDefault="00EB48E3" w:rsidP="00EB48E3">
      <w:pPr>
        <w:rPr>
          <w:lang w:val="en-US"/>
        </w:rPr>
      </w:pPr>
      <w:r>
        <w:rPr>
          <w:lang w:val="en-US"/>
        </w:rPr>
        <w:t xml:space="preserve">Track measurement is supplemented by visual inspection </w:t>
      </w:r>
      <w:r w:rsidRPr="00EB48E3">
        <w:rPr>
          <w:lang w:val="en-US"/>
        </w:rPr>
        <w:t xml:space="preserve">to determine that the track is </w:t>
      </w:r>
      <w:r w:rsidR="00217648">
        <w:rPr>
          <w:lang w:val="en-US"/>
        </w:rPr>
        <w:t>‘</w:t>
      </w:r>
      <w:r w:rsidRPr="00EB48E3">
        <w:rPr>
          <w:lang w:val="en-US"/>
        </w:rPr>
        <w:t>fit</w:t>
      </w:r>
      <w:r>
        <w:rPr>
          <w:lang w:val="en-US"/>
        </w:rPr>
        <w:t>-</w:t>
      </w:r>
      <w:r w:rsidRPr="00EB48E3">
        <w:rPr>
          <w:lang w:val="en-US"/>
        </w:rPr>
        <w:t>for</w:t>
      </w:r>
      <w:r>
        <w:rPr>
          <w:lang w:val="en-US"/>
        </w:rPr>
        <w:t>-</w:t>
      </w:r>
      <w:r w:rsidRPr="00EB48E3">
        <w:rPr>
          <w:lang w:val="en-US"/>
        </w:rPr>
        <w:t>purpose</w:t>
      </w:r>
      <w:r w:rsidR="00AA06B4">
        <w:rPr>
          <w:lang w:val="en-US"/>
        </w:rPr>
        <w:t>’</w:t>
      </w:r>
      <w:r w:rsidRPr="00EB48E3">
        <w:rPr>
          <w:lang w:val="en-US"/>
        </w:rPr>
        <w:t xml:space="preserve">. </w:t>
      </w:r>
      <w:r>
        <w:rPr>
          <w:lang w:val="en-US"/>
        </w:rPr>
        <w:t xml:space="preserve"> </w:t>
      </w:r>
      <w:r w:rsidR="00816729">
        <w:rPr>
          <w:lang w:val="en-US"/>
        </w:rPr>
        <w:t>T</w:t>
      </w:r>
      <w:r w:rsidRPr="00EB48E3">
        <w:rPr>
          <w:lang w:val="en-US"/>
        </w:rPr>
        <w:t xml:space="preserve">rack inspectors </w:t>
      </w:r>
      <w:r w:rsidR="00816729">
        <w:rPr>
          <w:lang w:val="en-US"/>
        </w:rPr>
        <w:t xml:space="preserve">are required to </w:t>
      </w:r>
      <w:r w:rsidRPr="00EB48E3">
        <w:rPr>
          <w:lang w:val="en-US"/>
        </w:rPr>
        <w:t>have an intimate knowledge of the</w:t>
      </w:r>
      <w:r w:rsidR="00217648">
        <w:rPr>
          <w:lang w:val="en-US"/>
        </w:rPr>
        <w:t>ir</w:t>
      </w:r>
      <w:r w:rsidRPr="00EB48E3">
        <w:rPr>
          <w:lang w:val="en-US"/>
        </w:rPr>
        <w:t xml:space="preserve"> </w:t>
      </w:r>
      <w:r w:rsidR="00217648">
        <w:rPr>
          <w:lang w:val="en-US"/>
        </w:rPr>
        <w:t xml:space="preserve">area of responsibility </w:t>
      </w:r>
      <w:r w:rsidR="00816729">
        <w:rPr>
          <w:lang w:val="en-US"/>
        </w:rPr>
        <w:t xml:space="preserve">and </w:t>
      </w:r>
      <w:r w:rsidR="00217648">
        <w:rPr>
          <w:lang w:val="en-US"/>
        </w:rPr>
        <w:t xml:space="preserve">to </w:t>
      </w:r>
      <w:r w:rsidR="00816729">
        <w:rPr>
          <w:lang w:val="en-US"/>
        </w:rPr>
        <w:t>identify issues requiring rectification.</w:t>
      </w:r>
      <w:r w:rsidR="00243906">
        <w:rPr>
          <w:lang w:val="en-US"/>
        </w:rPr>
        <w:t xml:space="preserve">  </w:t>
      </w:r>
      <w:r w:rsidR="005B34E3">
        <w:rPr>
          <w:lang w:val="en-US"/>
        </w:rPr>
        <w:t>R</w:t>
      </w:r>
      <w:r w:rsidRPr="00EB48E3">
        <w:rPr>
          <w:lang w:val="en-US"/>
        </w:rPr>
        <w:t xml:space="preserve">ail on the mainline metro network is </w:t>
      </w:r>
      <w:r>
        <w:rPr>
          <w:lang w:val="en-US"/>
        </w:rPr>
        <w:t xml:space="preserve">also </w:t>
      </w:r>
      <w:r w:rsidR="00362C1E">
        <w:rPr>
          <w:lang w:val="en-US"/>
        </w:rPr>
        <w:t xml:space="preserve">currently </w:t>
      </w:r>
      <w:r w:rsidRPr="00EB48E3">
        <w:rPr>
          <w:lang w:val="en-US"/>
        </w:rPr>
        <w:t xml:space="preserve">reviewed on a </w:t>
      </w:r>
      <w:r w:rsidR="00362C1E">
        <w:rPr>
          <w:lang w:val="en-US"/>
        </w:rPr>
        <w:t>six</w:t>
      </w:r>
      <w:r w:rsidR="00217648">
        <w:rPr>
          <w:lang w:val="en-US"/>
        </w:rPr>
        <w:t>-</w:t>
      </w:r>
      <w:r w:rsidRPr="00EB48E3">
        <w:rPr>
          <w:lang w:val="en-US"/>
        </w:rPr>
        <w:t xml:space="preserve">monthly </w:t>
      </w:r>
      <w:r>
        <w:rPr>
          <w:lang w:val="en-US"/>
        </w:rPr>
        <w:t xml:space="preserve">basis (previously </w:t>
      </w:r>
      <w:r w:rsidR="00217648">
        <w:rPr>
          <w:lang w:val="en-US"/>
        </w:rPr>
        <w:t>annual</w:t>
      </w:r>
      <w:r>
        <w:rPr>
          <w:lang w:val="en-US"/>
        </w:rPr>
        <w:t xml:space="preserve">ly) </w:t>
      </w:r>
      <w:r w:rsidRPr="00EB48E3">
        <w:rPr>
          <w:lang w:val="en-US"/>
        </w:rPr>
        <w:t>using ultrasonic</w:t>
      </w:r>
      <w:r w:rsidR="0096276C">
        <w:rPr>
          <w:lang w:val="en-US"/>
        </w:rPr>
        <w:t xml:space="preserve"> testing</w:t>
      </w:r>
      <w:r w:rsidRPr="00EB48E3">
        <w:rPr>
          <w:lang w:val="en-US"/>
        </w:rPr>
        <w:t xml:space="preserve">. </w:t>
      </w:r>
      <w:r>
        <w:rPr>
          <w:lang w:val="en-US"/>
        </w:rPr>
        <w:t xml:space="preserve"> </w:t>
      </w:r>
      <w:r w:rsidR="0096276C">
        <w:rPr>
          <w:lang w:val="en-US"/>
        </w:rPr>
        <w:t xml:space="preserve">This </w:t>
      </w:r>
      <w:r w:rsidRPr="00EB48E3">
        <w:rPr>
          <w:lang w:val="en-US"/>
        </w:rPr>
        <w:t>allows the tester to detect flaws within the rail</w:t>
      </w:r>
      <w:r w:rsidR="00AA06B4">
        <w:rPr>
          <w:lang w:val="en-US"/>
        </w:rPr>
        <w:t xml:space="preserve"> </w:t>
      </w:r>
      <w:r w:rsidRPr="00EB48E3">
        <w:rPr>
          <w:lang w:val="en-US"/>
        </w:rPr>
        <w:t>head that are not visible to the naked eye</w:t>
      </w:r>
      <w:r>
        <w:rPr>
          <w:lang w:val="en-US"/>
        </w:rPr>
        <w:t xml:space="preserve"> and</w:t>
      </w:r>
      <w:r w:rsidRPr="00EB48E3">
        <w:rPr>
          <w:lang w:val="en-US"/>
        </w:rPr>
        <w:t xml:space="preserve"> </w:t>
      </w:r>
      <w:r>
        <w:rPr>
          <w:lang w:val="en-US"/>
        </w:rPr>
        <w:t xml:space="preserve">aims to </w:t>
      </w:r>
      <w:r w:rsidRPr="00EB48E3">
        <w:rPr>
          <w:lang w:val="en-US"/>
        </w:rPr>
        <w:t xml:space="preserve">prevent these flaws </w:t>
      </w:r>
      <w:r>
        <w:rPr>
          <w:lang w:val="en-US"/>
        </w:rPr>
        <w:t xml:space="preserve">from </w:t>
      </w:r>
      <w:r w:rsidRPr="00EB48E3">
        <w:rPr>
          <w:lang w:val="en-US"/>
        </w:rPr>
        <w:t xml:space="preserve">developing into large cracks and </w:t>
      </w:r>
      <w:r>
        <w:rPr>
          <w:lang w:val="en-US"/>
        </w:rPr>
        <w:t>failure of the rail.</w:t>
      </w:r>
    </w:p>
    <w:p w:rsidR="00DD2A3C" w:rsidRPr="00EB48E3" w:rsidRDefault="00DD2A3C" w:rsidP="00EB48E3">
      <w:pPr>
        <w:rPr>
          <w:lang w:val="en-US"/>
        </w:rPr>
      </w:pPr>
    </w:p>
    <w:p w:rsidR="0096325F" w:rsidRDefault="00EB48E3" w:rsidP="00EB48E3">
      <w:pPr>
        <w:rPr>
          <w:lang w:val="en-US"/>
        </w:rPr>
      </w:pPr>
      <w:r>
        <w:rPr>
          <w:lang w:val="en-US"/>
        </w:rPr>
        <w:t>Introduced in 2005, rail</w:t>
      </w:r>
      <w:r w:rsidR="0096276C">
        <w:rPr>
          <w:lang w:val="en-US"/>
        </w:rPr>
        <w:t xml:space="preserve"> </w:t>
      </w:r>
      <w:r>
        <w:rPr>
          <w:lang w:val="en-US"/>
        </w:rPr>
        <w:t>head wear is evaluated each year in November using a</w:t>
      </w:r>
      <w:r w:rsidRPr="00EB48E3">
        <w:rPr>
          <w:lang w:val="en-US"/>
        </w:rPr>
        <w:t xml:space="preserve"> </w:t>
      </w:r>
      <w:r w:rsidR="00243906">
        <w:rPr>
          <w:lang w:val="en-US"/>
        </w:rPr>
        <w:t>H</w:t>
      </w:r>
      <w:r w:rsidRPr="00EB48E3">
        <w:rPr>
          <w:lang w:val="en-US"/>
        </w:rPr>
        <w:t>i</w:t>
      </w:r>
      <w:r>
        <w:rPr>
          <w:lang w:val="en-US"/>
        </w:rPr>
        <w:t>-</w:t>
      </w:r>
      <w:r w:rsidR="00243906">
        <w:rPr>
          <w:lang w:val="en-US"/>
        </w:rPr>
        <w:t>R</w:t>
      </w:r>
      <w:r w:rsidRPr="00EB48E3">
        <w:rPr>
          <w:lang w:val="en-US"/>
        </w:rPr>
        <w:t>ail truck</w:t>
      </w:r>
      <w:r w:rsidR="00243906">
        <w:rPr>
          <w:rStyle w:val="FootnoteReference"/>
          <w:lang w:val="en-US"/>
        </w:rPr>
        <w:footnoteReference w:id="38"/>
      </w:r>
      <w:r w:rsidRPr="00EB48E3">
        <w:rPr>
          <w:lang w:val="en-US"/>
        </w:rPr>
        <w:t xml:space="preserve"> fitted with laser rail profile measurement systems</w:t>
      </w:r>
      <w:r>
        <w:rPr>
          <w:lang w:val="en-US"/>
        </w:rPr>
        <w:t xml:space="preserve">.  </w:t>
      </w:r>
      <w:r w:rsidR="00816729">
        <w:rPr>
          <w:lang w:val="en-US"/>
        </w:rPr>
        <w:t>The equipment measures the rail</w:t>
      </w:r>
      <w:r w:rsidR="00215188">
        <w:rPr>
          <w:lang w:val="en-US"/>
        </w:rPr>
        <w:t xml:space="preserve"> </w:t>
      </w:r>
      <w:r w:rsidR="00816729">
        <w:rPr>
          <w:lang w:val="en-US"/>
        </w:rPr>
        <w:t xml:space="preserve">head profile </w:t>
      </w:r>
      <w:r w:rsidRPr="00EB48E3">
        <w:rPr>
          <w:lang w:val="en-US"/>
        </w:rPr>
        <w:t xml:space="preserve">at </w:t>
      </w:r>
      <w:r w:rsidR="005B34E3">
        <w:rPr>
          <w:lang w:val="en-US"/>
        </w:rPr>
        <w:t>five</w:t>
      </w:r>
      <w:r w:rsidR="00362C1E">
        <w:rPr>
          <w:lang w:val="en-US"/>
        </w:rPr>
        <w:t xml:space="preserve"> </w:t>
      </w:r>
      <w:r w:rsidRPr="00EB48E3">
        <w:rPr>
          <w:lang w:val="en-US"/>
        </w:rPr>
        <w:t>m</w:t>
      </w:r>
      <w:r w:rsidR="00362C1E">
        <w:rPr>
          <w:lang w:val="en-US"/>
        </w:rPr>
        <w:t>etre</w:t>
      </w:r>
      <w:r w:rsidRPr="00EB48E3">
        <w:rPr>
          <w:lang w:val="en-US"/>
        </w:rPr>
        <w:t xml:space="preserve"> in</w:t>
      </w:r>
      <w:r w:rsidR="003933E7">
        <w:rPr>
          <w:lang w:val="en-US"/>
        </w:rPr>
        <w:t>terval</w:t>
      </w:r>
      <w:r w:rsidRPr="00EB48E3">
        <w:rPr>
          <w:lang w:val="en-US"/>
        </w:rPr>
        <w:t xml:space="preserve">s and compares </w:t>
      </w:r>
      <w:r w:rsidR="00243906">
        <w:rPr>
          <w:lang w:val="en-US"/>
        </w:rPr>
        <w:t>it</w:t>
      </w:r>
      <w:r w:rsidRPr="00EB48E3">
        <w:rPr>
          <w:lang w:val="en-US"/>
        </w:rPr>
        <w:t xml:space="preserve"> against the </w:t>
      </w:r>
      <w:r w:rsidR="003933E7">
        <w:rPr>
          <w:lang w:val="en-US"/>
        </w:rPr>
        <w:t>as-</w:t>
      </w:r>
      <w:r w:rsidRPr="00EB48E3">
        <w:rPr>
          <w:lang w:val="en-US"/>
        </w:rPr>
        <w:t>new</w:t>
      </w:r>
      <w:r w:rsidR="003933E7" w:rsidRPr="003933E7">
        <w:rPr>
          <w:lang w:val="en-US"/>
        </w:rPr>
        <w:t xml:space="preserve"> </w:t>
      </w:r>
      <w:r w:rsidR="003933E7" w:rsidRPr="00EB48E3">
        <w:rPr>
          <w:lang w:val="en-US"/>
        </w:rPr>
        <w:t>profile</w:t>
      </w:r>
      <w:r w:rsidRPr="00EB48E3">
        <w:rPr>
          <w:lang w:val="en-US"/>
        </w:rPr>
        <w:t xml:space="preserve">. </w:t>
      </w:r>
      <w:r w:rsidR="00816729">
        <w:rPr>
          <w:lang w:val="en-US"/>
        </w:rPr>
        <w:t xml:space="preserve"> Parameters measured include to</w:t>
      </w:r>
      <w:r w:rsidRPr="00EB48E3">
        <w:rPr>
          <w:lang w:val="en-US"/>
        </w:rPr>
        <w:t>p and side wear</w:t>
      </w:r>
      <w:r w:rsidR="00816729">
        <w:rPr>
          <w:lang w:val="en-US"/>
        </w:rPr>
        <w:t>,</w:t>
      </w:r>
      <w:r w:rsidRPr="00EB48E3">
        <w:rPr>
          <w:lang w:val="en-US"/>
        </w:rPr>
        <w:t xml:space="preserve"> loss of cross sectional area and gauge face angles. </w:t>
      </w:r>
    </w:p>
    <w:p w:rsidR="00EB48E3" w:rsidRPr="00EB48E3" w:rsidRDefault="00EB48E3" w:rsidP="00EB48E3">
      <w:pPr>
        <w:rPr>
          <w:lang w:val="en-US"/>
        </w:rPr>
      </w:pPr>
    </w:p>
    <w:p w:rsidR="009000D0" w:rsidRPr="009000D0" w:rsidRDefault="009000D0" w:rsidP="00785D72">
      <w:pPr>
        <w:rPr>
          <w:i/>
          <w:lang w:val="en-US"/>
        </w:rPr>
      </w:pPr>
      <w:r w:rsidRPr="009000D0">
        <w:rPr>
          <w:i/>
          <w:lang w:val="en-US"/>
        </w:rPr>
        <w:t xml:space="preserve">Track </w:t>
      </w:r>
      <w:r w:rsidR="00362C1E">
        <w:rPr>
          <w:i/>
          <w:lang w:val="en-US"/>
        </w:rPr>
        <w:t>Q</w:t>
      </w:r>
      <w:r w:rsidR="00816729">
        <w:rPr>
          <w:i/>
          <w:lang w:val="en-US"/>
        </w:rPr>
        <w:t>uality</w:t>
      </w:r>
      <w:r w:rsidRPr="009000D0">
        <w:rPr>
          <w:i/>
          <w:lang w:val="en-US"/>
        </w:rPr>
        <w:t xml:space="preserve"> </w:t>
      </w:r>
      <w:r w:rsidR="00362C1E">
        <w:rPr>
          <w:i/>
          <w:lang w:val="en-US"/>
        </w:rPr>
        <w:t>I</w:t>
      </w:r>
      <w:r w:rsidRPr="009000D0">
        <w:rPr>
          <w:i/>
          <w:lang w:val="en-US"/>
        </w:rPr>
        <w:t>ndex</w:t>
      </w:r>
    </w:p>
    <w:p w:rsidR="00816729" w:rsidRDefault="00816729" w:rsidP="00EB48E3">
      <w:pPr>
        <w:rPr>
          <w:lang w:val="en-US"/>
        </w:rPr>
      </w:pPr>
    </w:p>
    <w:p w:rsidR="00024348" w:rsidRDefault="00B70384" w:rsidP="00EB48E3">
      <w:pPr>
        <w:rPr>
          <w:lang w:val="en-US"/>
        </w:rPr>
      </w:pPr>
      <w:r>
        <w:rPr>
          <w:lang w:val="en-US"/>
        </w:rPr>
        <w:lastRenderedPageBreak/>
        <w:t xml:space="preserve">In </w:t>
      </w:r>
      <w:smartTag w:uri="urn:schemas-microsoft-com:office:smarttags" w:element="State">
        <w:smartTag w:uri="urn:schemas-microsoft-com:office:smarttags" w:element="place">
          <w:r>
            <w:rPr>
              <w:lang w:val="en-US"/>
            </w:rPr>
            <w:t>Victoria</w:t>
          </w:r>
        </w:smartTag>
      </w:smartTag>
      <w:r>
        <w:rPr>
          <w:lang w:val="en-US"/>
        </w:rPr>
        <w:t xml:space="preserve"> t</w:t>
      </w:r>
      <w:r w:rsidR="00816729">
        <w:rPr>
          <w:lang w:val="en-US"/>
        </w:rPr>
        <w:t xml:space="preserve">here </w:t>
      </w:r>
      <w:r>
        <w:rPr>
          <w:lang w:val="en-US"/>
        </w:rPr>
        <w:t>is a</w:t>
      </w:r>
      <w:r w:rsidR="00816729">
        <w:rPr>
          <w:lang w:val="en-US"/>
        </w:rPr>
        <w:t xml:space="preserve"> </w:t>
      </w:r>
      <w:r w:rsidR="00B140CD">
        <w:rPr>
          <w:lang w:val="en-US"/>
        </w:rPr>
        <w:t>well</w:t>
      </w:r>
      <w:r w:rsidR="00215188">
        <w:rPr>
          <w:lang w:val="en-US"/>
        </w:rPr>
        <w:t>-</w:t>
      </w:r>
      <w:r w:rsidR="00B140CD">
        <w:rPr>
          <w:lang w:val="en-US"/>
        </w:rPr>
        <w:t xml:space="preserve">established </w:t>
      </w:r>
      <w:r w:rsidR="00816729">
        <w:rPr>
          <w:lang w:val="en-US"/>
        </w:rPr>
        <w:t xml:space="preserve">system </w:t>
      </w:r>
      <w:r>
        <w:rPr>
          <w:lang w:val="en-US"/>
        </w:rPr>
        <w:t xml:space="preserve">of monitoring the general condition of track geometry, termed </w:t>
      </w:r>
      <w:r w:rsidRPr="00816729">
        <w:rPr>
          <w:lang w:val="en-US"/>
        </w:rPr>
        <w:t xml:space="preserve">the VQI </w:t>
      </w:r>
      <w:r>
        <w:rPr>
          <w:lang w:val="en-US"/>
        </w:rPr>
        <w:t xml:space="preserve">(Victorian Quality Index).  At regular intervals, the VQI is evaluated for </w:t>
      </w:r>
      <w:r w:rsidR="00816729">
        <w:rPr>
          <w:lang w:val="en-US"/>
        </w:rPr>
        <w:t>a section of track</w:t>
      </w:r>
      <w:r w:rsidR="00B140CD">
        <w:rPr>
          <w:lang w:val="en-US"/>
        </w:rPr>
        <w:t xml:space="preserve"> or </w:t>
      </w:r>
      <w:r>
        <w:rPr>
          <w:lang w:val="en-US"/>
        </w:rPr>
        <w:t xml:space="preserve">a </w:t>
      </w:r>
      <w:r w:rsidR="00B140CD">
        <w:rPr>
          <w:lang w:val="en-US"/>
        </w:rPr>
        <w:t>particular corridor</w:t>
      </w:r>
      <w:r>
        <w:rPr>
          <w:lang w:val="en-US"/>
        </w:rPr>
        <w:t xml:space="preserve"> using </w:t>
      </w:r>
      <w:r w:rsidR="00356D2B">
        <w:rPr>
          <w:lang w:val="en-US"/>
        </w:rPr>
        <w:t xml:space="preserve">track geometry </w:t>
      </w:r>
      <w:r>
        <w:rPr>
          <w:lang w:val="en-US"/>
        </w:rPr>
        <w:t>parameters measured by the EM100 track recording</w:t>
      </w:r>
      <w:r w:rsidR="00356D2B">
        <w:rPr>
          <w:lang w:val="en-US"/>
        </w:rPr>
        <w:t xml:space="preserve"> car</w:t>
      </w:r>
      <w:r w:rsidR="00024348">
        <w:rPr>
          <w:lang w:val="en-US"/>
        </w:rPr>
        <w:t>.  Parameters used for the VQI include track</w:t>
      </w:r>
      <w:r>
        <w:rPr>
          <w:lang w:val="en-US"/>
        </w:rPr>
        <w:t xml:space="preserve"> gauge, top (vertical irregularity), line (lateral alignment), cant (</w:t>
      </w:r>
      <w:proofErr w:type="spellStart"/>
      <w:r>
        <w:rPr>
          <w:lang w:val="en-US"/>
        </w:rPr>
        <w:t>superelevation</w:t>
      </w:r>
      <w:proofErr w:type="spellEnd"/>
      <w:r>
        <w:rPr>
          <w:lang w:val="en-US"/>
        </w:rPr>
        <w:t>) and twist.</w:t>
      </w:r>
      <w:r w:rsidR="00816729" w:rsidRPr="00816729">
        <w:rPr>
          <w:lang w:val="en-US"/>
        </w:rPr>
        <w:t xml:space="preserve"> </w:t>
      </w:r>
      <w:r w:rsidR="00B140CD">
        <w:rPr>
          <w:lang w:val="en-US"/>
        </w:rPr>
        <w:t xml:space="preserve"> </w:t>
      </w:r>
      <w:r>
        <w:rPr>
          <w:lang w:val="en-US"/>
        </w:rPr>
        <w:t>A h</w:t>
      </w:r>
      <w:r w:rsidR="00885AD6">
        <w:rPr>
          <w:lang w:val="en-US"/>
        </w:rPr>
        <w:t>igher VQI indicate</w:t>
      </w:r>
      <w:r>
        <w:rPr>
          <w:lang w:val="en-US"/>
        </w:rPr>
        <w:t>s</w:t>
      </w:r>
      <w:r w:rsidR="00024348">
        <w:rPr>
          <w:lang w:val="en-US"/>
        </w:rPr>
        <w:t xml:space="preserve"> track with greater variation from the ideal </w:t>
      </w:r>
      <w:r>
        <w:rPr>
          <w:lang w:val="en-US"/>
        </w:rPr>
        <w:t>geometry.</w:t>
      </w:r>
      <w:r w:rsidR="00024348">
        <w:rPr>
          <w:lang w:val="en-US"/>
        </w:rPr>
        <w:t xml:space="preserve">  The VQI is used to provide a general indication of track geometry condition and does not identify individual faults or track irregularity.</w:t>
      </w:r>
    </w:p>
    <w:p w:rsidR="00DD2A3C" w:rsidRDefault="00DD2A3C" w:rsidP="00EB48E3">
      <w:pPr>
        <w:rPr>
          <w:lang w:val="en-US"/>
        </w:rPr>
      </w:pPr>
    </w:p>
    <w:p w:rsidR="00B140CD" w:rsidRDefault="00024348" w:rsidP="00EB48E3">
      <w:pPr>
        <w:rPr>
          <w:lang w:val="en-US"/>
        </w:rPr>
      </w:pPr>
      <w:r>
        <w:rPr>
          <w:lang w:val="en-US"/>
        </w:rPr>
        <w:t xml:space="preserve">For the period 2004 to 2009, the VQI for the </w:t>
      </w:r>
      <w:proofErr w:type="spellStart"/>
      <w:r>
        <w:rPr>
          <w:lang w:val="en-US"/>
        </w:rPr>
        <w:t>surburban</w:t>
      </w:r>
      <w:proofErr w:type="spellEnd"/>
      <w:r>
        <w:rPr>
          <w:lang w:val="en-US"/>
        </w:rPr>
        <w:t xml:space="preserve"> network </w:t>
      </w:r>
      <w:r w:rsidR="004B1866">
        <w:rPr>
          <w:lang w:val="en-US"/>
        </w:rPr>
        <w:t>was</w:t>
      </w:r>
      <w:r>
        <w:rPr>
          <w:lang w:val="en-US"/>
        </w:rPr>
        <w:t xml:space="preserve"> rea</w:t>
      </w:r>
      <w:r w:rsidR="00A01D5D">
        <w:rPr>
          <w:lang w:val="en-US"/>
        </w:rPr>
        <w:t xml:space="preserve">sonably consistent, typically averaging in the range 65 to 70.  For that part of the network on which the </w:t>
      </w:r>
      <w:proofErr w:type="spellStart"/>
      <w:r w:rsidR="00A01D5D">
        <w:rPr>
          <w:lang w:val="en-US"/>
        </w:rPr>
        <w:t>Nex</w:t>
      </w:r>
      <w:r w:rsidR="00ED0735">
        <w:rPr>
          <w:lang w:val="en-US"/>
        </w:rPr>
        <w:t>a</w:t>
      </w:r>
      <w:r w:rsidR="00A01D5D">
        <w:rPr>
          <w:lang w:val="en-US"/>
        </w:rPr>
        <w:t>s</w:t>
      </w:r>
      <w:proofErr w:type="spellEnd"/>
      <w:r w:rsidR="00A01D5D">
        <w:rPr>
          <w:lang w:val="en-US"/>
        </w:rPr>
        <w:t xml:space="preserve"> </w:t>
      </w:r>
      <w:r w:rsidR="00915136">
        <w:rPr>
          <w:lang w:val="en-US"/>
        </w:rPr>
        <w:t xml:space="preserve">trains </w:t>
      </w:r>
      <w:r w:rsidR="00A01D5D">
        <w:rPr>
          <w:lang w:val="en-US"/>
        </w:rPr>
        <w:t>operate</w:t>
      </w:r>
      <w:r w:rsidR="004B1866">
        <w:rPr>
          <w:lang w:val="en-US"/>
        </w:rPr>
        <w:t>d</w:t>
      </w:r>
      <w:r w:rsidR="00A01D5D">
        <w:rPr>
          <w:lang w:val="en-US"/>
        </w:rPr>
        <w:t xml:space="preserve">, the average VQI was mostly within the range 60 to 65.  For the same period, the average VQI for that part of the network on which </w:t>
      </w:r>
      <w:proofErr w:type="spellStart"/>
      <w:r w:rsidR="00A01D5D">
        <w:rPr>
          <w:lang w:val="en-US"/>
        </w:rPr>
        <w:t>X’Trapolis</w:t>
      </w:r>
      <w:proofErr w:type="spellEnd"/>
      <w:r w:rsidR="00A01D5D">
        <w:rPr>
          <w:lang w:val="en-US"/>
        </w:rPr>
        <w:t xml:space="preserve"> </w:t>
      </w:r>
      <w:r w:rsidR="00915136">
        <w:rPr>
          <w:lang w:val="en-US"/>
        </w:rPr>
        <w:t xml:space="preserve">trains </w:t>
      </w:r>
      <w:r w:rsidR="00A01D5D">
        <w:rPr>
          <w:lang w:val="en-US"/>
        </w:rPr>
        <w:t>operate</w:t>
      </w:r>
      <w:r w:rsidR="004B1866">
        <w:rPr>
          <w:lang w:val="en-US"/>
        </w:rPr>
        <w:t>d</w:t>
      </w:r>
      <w:r w:rsidR="00A01D5D">
        <w:rPr>
          <w:lang w:val="en-US"/>
        </w:rPr>
        <w:t xml:space="preserve"> was always higher and mostly in the range 70 to 75.</w:t>
      </w:r>
    </w:p>
    <w:p w:rsidR="00637561" w:rsidRDefault="00DB4C5F" w:rsidP="00637561">
      <w:pPr>
        <w:pStyle w:val="Heading3"/>
        <w:rPr>
          <w:lang w:val="en-US"/>
        </w:rPr>
      </w:pPr>
      <w:r>
        <w:rPr>
          <w:lang w:val="en-US"/>
        </w:rPr>
        <w:t>R</w:t>
      </w:r>
      <w:r w:rsidR="00637561">
        <w:rPr>
          <w:lang w:val="en-US"/>
        </w:rPr>
        <w:t>ail</w:t>
      </w:r>
      <w:r w:rsidR="00915136">
        <w:rPr>
          <w:lang w:val="en-US"/>
        </w:rPr>
        <w:t xml:space="preserve"> </w:t>
      </w:r>
      <w:r w:rsidR="00637561">
        <w:rPr>
          <w:lang w:val="en-US"/>
        </w:rPr>
        <w:t>head grinding</w:t>
      </w:r>
    </w:p>
    <w:p w:rsidR="008F20B9" w:rsidRDefault="008F20B9" w:rsidP="00637561">
      <w:pPr>
        <w:rPr>
          <w:lang w:val="en-US"/>
        </w:rPr>
      </w:pPr>
      <w:r>
        <w:rPr>
          <w:lang w:val="en-US"/>
        </w:rPr>
        <w:t xml:space="preserve">Rail grinding, also called ‘rail rectification’, is undertaken as a maintenance measure and can be used to ensure the preferred running surface for rolling stock.  </w:t>
      </w:r>
    </w:p>
    <w:p w:rsidR="008F20B9" w:rsidRDefault="008F20B9" w:rsidP="00637561">
      <w:pPr>
        <w:rPr>
          <w:lang w:val="en-US"/>
        </w:rPr>
      </w:pPr>
    </w:p>
    <w:p w:rsidR="00637561" w:rsidRDefault="00637561" w:rsidP="00637561">
      <w:pPr>
        <w:rPr>
          <w:lang w:val="en-US"/>
        </w:rPr>
      </w:pPr>
      <w:r>
        <w:rPr>
          <w:lang w:val="en-US"/>
        </w:rPr>
        <w:t>In 2005</w:t>
      </w:r>
      <w:r w:rsidR="004B1866">
        <w:rPr>
          <w:lang w:val="en-US"/>
        </w:rPr>
        <w:t>,</w:t>
      </w:r>
      <w:r>
        <w:rPr>
          <w:lang w:val="en-US"/>
        </w:rPr>
        <w:t xml:space="preserve"> </w:t>
      </w:r>
      <w:proofErr w:type="spellStart"/>
      <w:r>
        <w:rPr>
          <w:lang w:val="en-US"/>
        </w:rPr>
        <w:t>Marich</w:t>
      </w:r>
      <w:proofErr w:type="spellEnd"/>
      <w:r>
        <w:rPr>
          <w:lang w:val="en-US"/>
        </w:rPr>
        <w:t xml:space="preserve"> Consulting Services was tasked by </w:t>
      </w:r>
      <w:proofErr w:type="spellStart"/>
      <w:r>
        <w:rPr>
          <w:lang w:val="en-US"/>
        </w:rPr>
        <w:t>Connex</w:t>
      </w:r>
      <w:proofErr w:type="spellEnd"/>
      <w:r>
        <w:rPr>
          <w:lang w:val="en-US"/>
        </w:rPr>
        <w:t xml:space="preserve"> with assessing the potential benefits of controlling the wheel-rail contact characteristics</w:t>
      </w:r>
      <w:r w:rsidR="00737674">
        <w:rPr>
          <w:lang w:val="en-US"/>
        </w:rPr>
        <w:t xml:space="preserve"> through rail grinding</w:t>
      </w:r>
      <w:r>
        <w:rPr>
          <w:lang w:val="en-US"/>
        </w:rPr>
        <w:t xml:space="preserve">, particularly </w:t>
      </w:r>
      <w:r w:rsidR="0052202C" w:rsidRPr="0052202C">
        <w:rPr>
          <w:lang w:val="en-US"/>
        </w:rPr>
        <w:t xml:space="preserve">with respect to the braking characteristics of the </w:t>
      </w:r>
      <w:proofErr w:type="spellStart"/>
      <w:r w:rsidR="00A017FE">
        <w:rPr>
          <w:lang w:val="en-US"/>
        </w:rPr>
        <w:t>Nexas</w:t>
      </w:r>
      <w:proofErr w:type="spellEnd"/>
      <w:r w:rsidR="0052202C">
        <w:rPr>
          <w:lang w:val="en-US"/>
        </w:rPr>
        <w:t xml:space="preserve"> train</w:t>
      </w:r>
      <w:r w:rsidR="0052202C">
        <w:rPr>
          <w:rStyle w:val="FootnoteReference"/>
          <w:lang w:val="en-US"/>
        </w:rPr>
        <w:footnoteReference w:id="39"/>
      </w:r>
      <w:r>
        <w:rPr>
          <w:lang w:val="en-US"/>
        </w:rPr>
        <w:t>.</w:t>
      </w:r>
      <w:r w:rsidR="008F20B9">
        <w:rPr>
          <w:lang w:val="en-US"/>
        </w:rPr>
        <w:t xml:space="preserve">  </w:t>
      </w:r>
      <w:r>
        <w:rPr>
          <w:lang w:val="en-US"/>
        </w:rPr>
        <w:t xml:space="preserve">The study concluded that rails in a worn condition can lead to adverse wheel-rail contact characteristics, particularly with the MP2 wheel profile and that a modified rail profile which had been successfully implemented by rail grinding had </w:t>
      </w:r>
      <w:r w:rsidR="00737674">
        <w:rPr>
          <w:lang w:val="en-US"/>
        </w:rPr>
        <w:t xml:space="preserve">established </w:t>
      </w:r>
      <w:r>
        <w:rPr>
          <w:lang w:val="en-US"/>
        </w:rPr>
        <w:t>a preferred wheel-rail contact band for both the MP1 and in particular the MP2 wheel profiles</w:t>
      </w:r>
      <w:r w:rsidR="00362C1E">
        <w:rPr>
          <w:lang w:val="en-US"/>
        </w:rPr>
        <w:t>.</w:t>
      </w:r>
    </w:p>
    <w:p w:rsidR="008F20B9" w:rsidRDefault="008F20B9" w:rsidP="00637561">
      <w:pPr>
        <w:rPr>
          <w:lang w:val="en-US"/>
        </w:rPr>
      </w:pPr>
    </w:p>
    <w:p w:rsidR="00637561" w:rsidRDefault="00127404" w:rsidP="00637561">
      <w:pPr>
        <w:rPr>
          <w:lang w:val="en-US"/>
        </w:rPr>
      </w:pPr>
      <w:r>
        <w:rPr>
          <w:noProof/>
        </w:rPr>
        <w:drawing>
          <wp:inline distT="0" distB="0" distL="0" distR="0">
            <wp:extent cx="5391150" cy="2324100"/>
            <wp:effectExtent l="0" t="0" r="0" b="0"/>
            <wp:docPr id="17" name="Picture 17" descr="Diagrams of the contact between MP1 and MP2 new wheel profiles and worn (left) and ground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s of the contact between MP1 and MP2 new wheel profiles and worn (left) and ground rai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2324100"/>
                    </a:xfrm>
                    <a:prstGeom prst="rect">
                      <a:avLst/>
                    </a:prstGeom>
                    <a:noFill/>
                    <a:ln>
                      <a:noFill/>
                    </a:ln>
                  </pic:spPr>
                </pic:pic>
              </a:graphicData>
            </a:graphic>
          </wp:inline>
        </w:drawing>
      </w:r>
    </w:p>
    <w:p w:rsidR="00637561" w:rsidRDefault="00637561" w:rsidP="00637561">
      <w:pPr>
        <w:pStyle w:val="Caption"/>
        <w:rPr>
          <w:lang w:val="en-US"/>
        </w:rPr>
      </w:pPr>
      <w:r>
        <w:t xml:space="preserve">Figure </w:t>
      </w:r>
      <w:r>
        <w:fldChar w:fldCharType="begin"/>
      </w:r>
      <w:r>
        <w:instrText xml:space="preserve"> SEQ Figure \* ARABIC </w:instrText>
      </w:r>
      <w:r>
        <w:fldChar w:fldCharType="separate"/>
      </w:r>
      <w:r w:rsidR="00482699">
        <w:rPr>
          <w:noProof/>
        </w:rPr>
        <w:t>20</w:t>
      </w:r>
      <w:r>
        <w:fldChar w:fldCharType="end"/>
      </w:r>
      <w:r>
        <w:t xml:space="preserve"> - Contact between MP1 and MP2 new wheel profiles and worn (left) and ground rails</w:t>
      </w:r>
      <w:r w:rsidR="007C7994">
        <w:rPr>
          <w:rStyle w:val="FootnoteReference"/>
        </w:rPr>
        <w:footnoteReference w:id="40"/>
      </w:r>
    </w:p>
    <w:p w:rsidR="00637561" w:rsidRDefault="00637561" w:rsidP="00637561">
      <w:pPr>
        <w:rPr>
          <w:lang w:val="en-US"/>
        </w:rPr>
      </w:pPr>
      <w:r>
        <w:rPr>
          <w:lang w:val="en-US"/>
        </w:rPr>
        <w:t xml:space="preserve">The study also concluded that under a range of conditions, the improved wheel-rail contact characteristics </w:t>
      </w:r>
      <w:r w:rsidR="00DB2721">
        <w:rPr>
          <w:lang w:val="en-US"/>
        </w:rPr>
        <w:t xml:space="preserve">achieved through grinding </w:t>
      </w:r>
      <w:r>
        <w:rPr>
          <w:lang w:val="en-US"/>
        </w:rPr>
        <w:t>led to noticeable reductions in the braking distances and increases in the brake efficiency values, indicating more stable braking behaviour.</w:t>
      </w:r>
    </w:p>
    <w:p w:rsidR="00637561" w:rsidRPr="00FE4351" w:rsidRDefault="00637561" w:rsidP="00637561">
      <w:pPr>
        <w:rPr>
          <w:lang w:val="en-US"/>
        </w:rPr>
      </w:pPr>
    </w:p>
    <w:p w:rsidR="00637561" w:rsidRDefault="008F20B9" w:rsidP="00637561">
      <w:pPr>
        <w:rPr>
          <w:lang w:val="en-US"/>
        </w:rPr>
      </w:pPr>
      <w:r>
        <w:rPr>
          <w:lang w:val="en-US"/>
        </w:rPr>
        <w:t xml:space="preserve">The Department of Transport advised that this practice has become more extensive on the </w:t>
      </w:r>
      <w:smartTag w:uri="urn:schemas-microsoft-com:office:smarttags" w:element="City">
        <w:smartTag w:uri="urn:schemas-microsoft-com:office:smarttags" w:element="place">
          <w:r>
            <w:rPr>
              <w:lang w:val="en-US"/>
            </w:rPr>
            <w:t>Melbourne</w:t>
          </w:r>
        </w:smartTag>
      </w:smartTag>
      <w:r>
        <w:rPr>
          <w:lang w:val="en-US"/>
        </w:rPr>
        <w:t xml:space="preserve"> </w:t>
      </w:r>
      <w:r w:rsidR="004B1866">
        <w:rPr>
          <w:lang w:val="en-US"/>
        </w:rPr>
        <w:t>m</w:t>
      </w:r>
      <w:r>
        <w:rPr>
          <w:lang w:val="en-US"/>
        </w:rPr>
        <w:t xml:space="preserve">etropolitan network since 2008.  </w:t>
      </w:r>
      <w:r w:rsidR="00DB2721">
        <w:rPr>
          <w:lang w:val="en-US"/>
        </w:rPr>
        <w:t xml:space="preserve">In </w:t>
      </w:r>
      <w:r w:rsidR="00835463">
        <w:rPr>
          <w:lang w:val="en-US"/>
        </w:rPr>
        <w:t xml:space="preserve">April 2010, </w:t>
      </w:r>
      <w:r w:rsidR="00DB4C5F">
        <w:rPr>
          <w:lang w:val="en-US"/>
        </w:rPr>
        <w:t xml:space="preserve">MTM </w:t>
      </w:r>
      <w:r w:rsidR="006D33E7">
        <w:rPr>
          <w:lang w:val="en-US"/>
        </w:rPr>
        <w:t xml:space="preserve">published </w:t>
      </w:r>
      <w:r w:rsidR="00DB4C5F">
        <w:rPr>
          <w:lang w:val="en-US"/>
        </w:rPr>
        <w:t xml:space="preserve">a </w:t>
      </w:r>
      <w:r w:rsidR="007C0B7F">
        <w:rPr>
          <w:lang w:val="en-US"/>
        </w:rPr>
        <w:t xml:space="preserve">new </w:t>
      </w:r>
      <w:r w:rsidR="00DB4C5F">
        <w:rPr>
          <w:lang w:val="en-US"/>
        </w:rPr>
        <w:lastRenderedPageBreak/>
        <w:t xml:space="preserve">rail grinding standard describing the </w:t>
      </w:r>
      <w:r w:rsidR="006D33E7">
        <w:rPr>
          <w:lang w:val="en-US"/>
        </w:rPr>
        <w:t xml:space="preserve">ongoing </w:t>
      </w:r>
      <w:r w:rsidR="00DB4C5F">
        <w:rPr>
          <w:lang w:val="en-US"/>
        </w:rPr>
        <w:t xml:space="preserve">strategy for the </w:t>
      </w:r>
      <w:r w:rsidR="00835463">
        <w:rPr>
          <w:lang w:val="en-US"/>
        </w:rPr>
        <w:t>m</w:t>
      </w:r>
      <w:r w:rsidR="00DB4C5F">
        <w:rPr>
          <w:lang w:val="en-US"/>
        </w:rPr>
        <w:t xml:space="preserve">etropolitan network.  The standard establishes rail profiles for track and describes the methods by which </w:t>
      </w:r>
      <w:r w:rsidR="005C4622">
        <w:rPr>
          <w:lang w:val="en-US"/>
        </w:rPr>
        <w:t xml:space="preserve">they </w:t>
      </w:r>
      <w:r w:rsidR="00DB4C5F">
        <w:rPr>
          <w:lang w:val="en-US"/>
        </w:rPr>
        <w:t>are to be applied and the quality standards to be achieved.</w:t>
      </w:r>
    </w:p>
    <w:p w:rsidR="00637561" w:rsidRDefault="007C0B7F" w:rsidP="00637561">
      <w:pPr>
        <w:pStyle w:val="Heading3"/>
        <w:rPr>
          <w:lang w:val="en-US"/>
        </w:rPr>
      </w:pPr>
      <w:r>
        <w:rPr>
          <w:lang w:val="en-US"/>
        </w:rPr>
        <w:t>N</w:t>
      </w:r>
      <w:r w:rsidR="00637561">
        <w:rPr>
          <w:lang w:val="en-US"/>
        </w:rPr>
        <w:t>etwork coefficient</w:t>
      </w:r>
      <w:r w:rsidR="00F23132">
        <w:rPr>
          <w:lang w:val="en-US"/>
        </w:rPr>
        <w:t>s</w:t>
      </w:r>
      <w:r w:rsidR="00637561">
        <w:rPr>
          <w:lang w:val="en-US"/>
        </w:rPr>
        <w:t xml:space="preserve"> of friction</w:t>
      </w:r>
    </w:p>
    <w:p w:rsidR="00DD2A3C" w:rsidRDefault="00B32435" w:rsidP="00637561">
      <w:pPr>
        <w:rPr>
          <w:lang w:val="en-US"/>
        </w:rPr>
      </w:pPr>
      <w:r>
        <w:rPr>
          <w:lang w:val="en-US"/>
        </w:rPr>
        <w:t xml:space="preserve">Coefficients of friction measured </w:t>
      </w:r>
      <w:r w:rsidR="007C0B7F">
        <w:rPr>
          <w:lang w:val="en-US"/>
        </w:rPr>
        <w:t xml:space="preserve">at </w:t>
      </w:r>
      <w:r>
        <w:rPr>
          <w:lang w:val="en-US"/>
        </w:rPr>
        <w:t>the locations of pla</w:t>
      </w:r>
      <w:r w:rsidR="005C4622">
        <w:rPr>
          <w:lang w:val="en-US"/>
        </w:rPr>
        <w:t xml:space="preserve">tform </w:t>
      </w:r>
      <w:r w:rsidR="007C0B7F">
        <w:rPr>
          <w:lang w:val="en-US"/>
        </w:rPr>
        <w:t xml:space="preserve">overrun </w:t>
      </w:r>
      <w:r w:rsidR="00F23132">
        <w:rPr>
          <w:lang w:val="en-US"/>
        </w:rPr>
        <w:t xml:space="preserve">using the hand-pushed </w:t>
      </w:r>
      <w:proofErr w:type="spellStart"/>
      <w:r w:rsidR="00F23132">
        <w:rPr>
          <w:lang w:val="en-US"/>
        </w:rPr>
        <w:t>tribometer</w:t>
      </w:r>
      <w:proofErr w:type="spellEnd"/>
      <w:r w:rsidR="00F23132">
        <w:rPr>
          <w:lang w:val="en-US"/>
        </w:rPr>
        <w:t xml:space="preserve"> and </w:t>
      </w:r>
      <w:r>
        <w:rPr>
          <w:lang w:val="en-US"/>
        </w:rPr>
        <w:t xml:space="preserve">with </w:t>
      </w:r>
      <w:r w:rsidR="00F23132">
        <w:rPr>
          <w:lang w:val="en-US"/>
        </w:rPr>
        <w:t>simulated wet conditions</w:t>
      </w:r>
      <w:r>
        <w:rPr>
          <w:lang w:val="en-US"/>
        </w:rPr>
        <w:t xml:space="preserve">, were mostly in the range 0.25 to 0.35 (see Figure 8).  These are not </w:t>
      </w:r>
      <w:r w:rsidR="007C0B7F">
        <w:rPr>
          <w:lang w:val="en-US"/>
        </w:rPr>
        <w:t xml:space="preserve">considered </w:t>
      </w:r>
      <w:r>
        <w:rPr>
          <w:lang w:val="en-US"/>
        </w:rPr>
        <w:t xml:space="preserve">to be unusually low for a </w:t>
      </w:r>
      <w:r w:rsidR="007C0B7F">
        <w:rPr>
          <w:lang w:val="en-US"/>
        </w:rPr>
        <w:t>rail network.</w:t>
      </w:r>
    </w:p>
    <w:p w:rsidR="00DD2A3C" w:rsidRPr="00DD2A3C" w:rsidRDefault="00DD2A3C" w:rsidP="00DD2A3C">
      <w:bookmarkStart w:id="107" w:name="_Toc286244027"/>
      <w:bookmarkEnd w:id="107"/>
    </w:p>
    <w:p w:rsidR="00FA01D7" w:rsidRDefault="00A017FE" w:rsidP="00362C1E">
      <w:pPr>
        <w:pStyle w:val="Heading2"/>
        <w:rPr>
          <w:lang w:val="en-US"/>
        </w:rPr>
      </w:pPr>
      <w:bookmarkStart w:id="108" w:name="_Toc302131175"/>
      <w:proofErr w:type="spellStart"/>
      <w:r>
        <w:rPr>
          <w:lang w:val="en-US"/>
        </w:rPr>
        <w:t>Nexas</w:t>
      </w:r>
      <w:proofErr w:type="spellEnd"/>
      <w:r w:rsidR="00D72525">
        <w:rPr>
          <w:lang w:val="en-US"/>
        </w:rPr>
        <w:t xml:space="preserve"> </w:t>
      </w:r>
      <w:r w:rsidR="00161E76">
        <w:rPr>
          <w:lang w:val="en-US"/>
        </w:rPr>
        <w:t>physical characteristics</w:t>
      </w:r>
      <w:bookmarkEnd w:id="108"/>
    </w:p>
    <w:p w:rsidR="00161E76" w:rsidRPr="00AF44C2" w:rsidRDefault="00161E76" w:rsidP="00161E76">
      <w:pPr>
        <w:pStyle w:val="Heading3"/>
        <w:rPr>
          <w:lang w:val="en-US"/>
        </w:rPr>
      </w:pPr>
      <w:bookmarkStart w:id="109" w:name="_Ref272309268"/>
      <w:r w:rsidRPr="00AF44C2">
        <w:rPr>
          <w:lang w:val="en-US"/>
        </w:rPr>
        <w:t>Wheel</w:t>
      </w:r>
      <w:r>
        <w:rPr>
          <w:lang w:val="en-US"/>
        </w:rPr>
        <w:t>s</w:t>
      </w:r>
      <w:bookmarkEnd w:id="109"/>
    </w:p>
    <w:p w:rsidR="00161E76" w:rsidRPr="00C02492" w:rsidRDefault="00161E76" w:rsidP="00161E76">
      <w:pPr>
        <w:rPr>
          <w:i/>
          <w:lang w:val="en-US"/>
        </w:rPr>
      </w:pPr>
      <w:r w:rsidRPr="00C02492">
        <w:rPr>
          <w:i/>
          <w:lang w:val="en-US"/>
        </w:rPr>
        <w:t>Profile</w:t>
      </w:r>
    </w:p>
    <w:p w:rsidR="00161E76" w:rsidRDefault="00161E76" w:rsidP="00161E76">
      <w:pPr>
        <w:rPr>
          <w:lang w:val="en-US"/>
        </w:rPr>
      </w:pPr>
    </w:p>
    <w:p w:rsidR="00161E76" w:rsidRDefault="00161E76" w:rsidP="00161E76">
      <w:pPr>
        <w:rPr>
          <w:lang w:val="en-US"/>
        </w:rPr>
      </w:pPr>
      <w:r>
        <w:rPr>
          <w:lang w:val="en-US"/>
        </w:rPr>
        <w:t xml:space="preserve">The </w:t>
      </w:r>
      <w:proofErr w:type="spellStart"/>
      <w:r>
        <w:rPr>
          <w:lang w:val="en-US"/>
        </w:rPr>
        <w:t>Nexas</w:t>
      </w:r>
      <w:proofErr w:type="spellEnd"/>
      <w:r>
        <w:rPr>
          <w:lang w:val="en-US"/>
        </w:rPr>
        <w:t xml:space="preserve"> </w:t>
      </w:r>
      <w:r w:rsidR="000F3CEF">
        <w:rPr>
          <w:lang w:val="en-US"/>
        </w:rPr>
        <w:t xml:space="preserve">trains </w:t>
      </w:r>
      <w:r>
        <w:rPr>
          <w:lang w:val="en-US"/>
        </w:rPr>
        <w:t xml:space="preserve">are fitted with </w:t>
      </w:r>
      <w:r w:rsidR="00930717">
        <w:rPr>
          <w:lang w:val="en-US"/>
        </w:rPr>
        <w:t xml:space="preserve">wheels machined to the </w:t>
      </w:r>
      <w:r>
        <w:rPr>
          <w:lang w:val="en-US"/>
        </w:rPr>
        <w:t xml:space="preserve">MP2 profile.  As noted by </w:t>
      </w:r>
      <w:proofErr w:type="spellStart"/>
      <w:r>
        <w:rPr>
          <w:lang w:val="en-US"/>
        </w:rPr>
        <w:t>Marich</w:t>
      </w:r>
      <w:proofErr w:type="spellEnd"/>
      <w:r>
        <w:rPr>
          <w:rStyle w:val="FootnoteReference"/>
          <w:lang w:val="en-US"/>
        </w:rPr>
        <w:footnoteReference w:id="41"/>
      </w:r>
      <w:r>
        <w:rPr>
          <w:lang w:val="en-US"/>
        </w:rPr>
        <w:t xml:space="preserve">, the MP2 wheel profile was developed in the 1980s with the aim of reducing the rate of flange deterioration through wear associated with curving performance.  </w:t>
      </w:r>
      <w:r w:rsidR="00930717">
        <w:rPr>
          <w:lang w:val="en-US"/>
        </w:rPr>
        <w:t>I</w:t>
      </w:r>
      <w:r>
        <w:rPr>
          <w:lang w:val="en-US"/>
        </w:rPr>
        <w:t xml:space="preserve">mproved curving performance was achieved by establishing a </w:t>
      </w:r>
      <w:r w:rsidRPr="0087720C">
        <w:rPr>
          <w:lang w:val="en-US"/>
        </w:rPr>
        <w:t>fuller</w:t>
      </w:r>
      <w:r>
        <w:rPr>
          <w:lang w:val="en-US"/>
        </w:rPr>
        <w:t xml:space="preserve"> wheel</w:t>
      </w:r>
      <w:r w:rsidR="00835463">
        <w:rPr>
          <w:lang w:val="en-US"/>
        </w:rPr>
        <w:t xml:space="preserve"> </w:t>
      </w:r>
      <w:r>
        <w:rPr>
          <w:lang w:val="en-US"/>
        </w:rPr>
        <w:t xml:space="preserve">throat region (compared to the MP1 profile) as shown at Figure </w:t>
      </w:r>
      <w:r w:rsidR="00362C1E">
        <w:rPr>
          <w:lang w:val="en-US"/>
        </w:rPr>
        <w:t>2</w:t>
      </w:r>
      <w:r w:rsidR="002B1733">
        <w:rPr>
          <w:lang w:val="en-US"/>
        </w:rPr>
        <w:t>1</w:t>
      </w:r>
      <w:r>
        <w:rPr>
          <w:lang w:val="en-US"/>
        </w:rPr>
        <w:t>.</w:t>
      </w:r>
      <w:r w:rsidRPr="00D026E1">
        <w:rPr>
          <w:lang w:val="en-US"/>
        </w:rPr>
        <w:t xml:space="preserve"> </w:t>
      </w:r>
      <w:r>
        <w:rPr>
          <w:lang w:val="en-US"/>
        </w:rPr>
        <w:t xml:space="preserve"> The MP2 wheel profile is also used on the </w:t>
      </w:r>
      <w:proofErr w:type="spellStart"/>
      <w:r>
        <w:rPr>
          <w:lang w:val="en-US"/>
        </w:rPr>
        <w:t>X’trapolis</w:t>
      </w:r>
      <w:proofErr w:type="spellEnd"/>
      <w:r>
        <w:rPr>
          <w:lang w:val="en-US"/>
        </w:rPr>
        <w:t xml:space="preserve"> and </w:t>
      </w:r>
      <w:proofErr w:type="spellStart"/>
      <w:r>
        <w:rPr>
          <w:lang w:val="en-US"/>
        </w:rPr>
        <w:t>Comeng</w:t>
      </w:r>
      <w:proofErr w:type="spellEnd"/>
      <w:r>
        <w:rPr>
          <w:lang w:val="en-US"/>
        </w:rPr>
        <w:t xml:space="preserve"> </w:t>
      </w:r>
      <w:r w:rsidR="000F3CEF">
        <w:rPr>
          <w:lang w:val="en-US"/>
        </w:rPr>
        <w:t>d</w:t>
      </w:r>
      <w:r>
        <w:rPr>
          <w:lang w:val="en-US"/>
        </w:rPr>
        <w:t>isc</w:t>
      </w:r>
      <w:r w:rsidR="000F3CEF">
        <w:rPr>
          <w:lang w:val="en-US"/>
        </w:rPr>
        <w:t>-braked trains</w:t>
      </w:r>
      <w:r w:rsidR="00930717">
        <w:rPr>
          <w:lang w:val="en-US"/>
        </w:rPr>
        <w:t xml:space="preserve">.  </w:t>
      </w:r>
      <w:proofErr w:type="spellStart"/>
      <w:r w:rsidR="00930717">
        <w:rPr>
          <w:lang w:val="en-US"/>
        </w:rPr>
        <w:t>Comeng</w:t>
      </w:r>
      <w:proofErr w:type="spellEnd"/>
      <w:r w:rsidR="00930717">
        <w:rPr>
          <w:lang w:val="en-US"/>
        </w:rPr>
        <w:t xml:space="preserve"> </w:t>
      </w:r>
      <w:r w:rsidR="000F3CEF">
        <w:rPr>
          <w:lang w:val="en-US"/>
        </w:rPr>
        <w:t>t</w:t>
      </w:r>
      <w:r w:rsidR="00930717">
        <w:rPr>
          <w:lang w:val="en-US"/>
        </w:rPr>
        <w:t>read</w:t>
      </w:r>
      <w:r w:rsidR="000F3CEF">
        <w:rPr>
          <w:lang w:val="en-US"/>
        </w:rPr>
        <w:t>-braked</w:t>
      </w:r>
      <w:r w:rsidR="00930717">
        <w:rPr>
          <w:lang w:val="en-US"/>
        </w:rPr>
        <w:t xml:space="preserve"> and </w:t>
      </w:r>
      <w:smartTag w:uri="urn:schemas-microsoft-com:office:smarttags" w:element="City">
        <w:smartTag w:uri="urn:schemas-microsoft-com:office:smarttags" w:element="place">
          <w:r w:rsidR="00930717">
            <w:rPr>
              <w:lang w:val="en-US"/>
            </w:rPr>
            <w:t>Hitachi</w:t>
          </w:r>
        </w:smartTag>
      </w:smartTag>
      <w:r w:rsidR="00930717">
        <w:rPr>
          <w:lang w:val="en-US"/>
        </w:rPr>
        <w:t xml:space="preserve"> </w:t>
      </w:r>
      <w:r w:rsidR="000F3CEF">
        <w:rPr>
          <w:lang w:val="en-US"/>
        </w:rPr>
        <w:t xml:space="preserve">trains </w:t>
      </w:r>
      <w:r w:rsidR="00930717">
        <w:rPr>
          <w:lang w:val="en-US"/>
        </w:rPr>
        <w:t xml:space="preserve">are fitted with wheels machined to the </w:t>
      </w:r>
      <w:r>
        <w:rPr>
          <w:lang w:val="en-US"/>
        </w:rPr>
        <w:t>MP1 profile.</w:t>
      </w:r>
    </w:p>
    <w:p w:rsidR="00161E76" w:rsidRDefault="00161E76" w:rsidP="00161E76">
      <w:pPr>
        <w:rPr>
          <w:lang w:val="en-US"/>
        </w:rPr>
      </w:pPr>
    </w:p>
    <w:p w:rsidR="00161E76" w:rsidRDefault="00161E76" w:rsidP="00161E76">
      <w:pPr>
        <w:rPr>
          <w:lang w:val="en-US"/>
        </w:rPr>
      </w:pPr>
    </w:p>
    <w:p w:rsidR="00161E76" w:rsidRDefault="00127404" w:rsidP="00161E76">
      <w:pPr>
        <w:rPr>
          <w:lang w:val="en-US"/>
        </w:rPr>
      </w:pPr>
      <w:r>
        <w:rPr>
          <w:noProof/>
        </w:rPr>
        <w:drawing>
          <wp:inline distT="0" distB="0" distL="0" distR="0">
            <wp:extent cx="5391150" cy="1695450"/>
            <wp:effectExtent l="0" t="0" r="0" b="0"/>
            <wp:docPr id="18" name="Picture 18" descr="Graph of the comparison between the MP1 and MP2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 of the comparison between the MP1 and MP2 profi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1695450"/>
                    </a:xfrm>
                    <a:prstGeom prst="rect">
                      <a:avLst/>
                    </a:prstGeom>
                    <a:noFill/>
                    <a:ln>
                      <a:noFill/>
                    </a:ln>
                  </pic:spPr>
                </pic:pic>
              </a:graphicData>
            </a:graphic>
          </wp:inline>
        </w:drawing>
      </w:r>
    </w:p>
    <w:p w:rsidR="00161E76" w:rsidRDefault="00161E76" w:rsidP="00161E76">
      <w:pPr>
        <w:pStyle w:val="Caption"/>
        <w:rPr>
          <w:lang w:val="en-US"/>
        </w:rPr>
      </w:pPr>
      <w:r>
        <w:t xml:space="preserve">Figure </w:t>
      </w:r>
      <w:r>
        <w:fldChar w:fldCharType="begin"/>
      </w:r>
      <w:r>
        <w:instrText xml:space="preserve"> SEQ Figure \* ARABIC </w:instrText>
      </w:r>
      <w:r>
        <w:fldChar w:fldCharType="separate"/>
      </w:r>
      <w:r w:rsidR="00482699">
        <w:rPr>
          <w:noProof/>
        </w:rPr>
        <w:t>21</w:t>
      </w:r>
      <w:r>
        <w:fldChar w:fldCharType="end"/>
      </w:r>
      <w:r>
        <w:t xml:space="preserve"> – Comparison between the MP1 and MP2 profiles</w:t>
      </w:r>
      <w:r>
        <w:rPr>
          <w:rStyle w:val="FootnoteReference"/>
        </w:rPr>
        <w:footnoteReference w:id="42"/>
      </w:r>
    </w:p>
    <w:p w:rsidR="00161E76" w:rsidRDefault="00161E76" w:rsidP="00161E76">
      <w:pPr>
        <w:rPr>
          <w:lang w:val="en-US"/>
        </w:rPr>
      </w:pPr>
    </w:p>
    <w:p w:rsidR="00161E76" w:rsidRDefault="00161E76" w:rsidP="00161E76">
      <w:pPr>
        <w:rPr>
          <w:lang w:val="en-US"/>
        </w:rPr>
      </w:pPr>
      <w:r>
        <w:rPr>
          <w:lang w:val="en-US"/>
        </w:rPr>
        <w:t>In 2007</w:t>
      </w:r>
      <w:r w:rsidR="00EA247B">
        <w:rPr>
          <w:lang w:val="en-US"/>
        </w:rPr>
        <w:t>,</w:t>
      </w:r>
      <w:r>
        <w:rPr>
          <w:lang w:val="en-US"/>
        </w:rPr>
        <w:t xml:space="preserve"> tests were carried out to compare braking performance of the </w:t>
      </w:r>
      <w:proofErr w:type="spellStart"/>
      <w:r>
        <w:rPr>
          <w:lang w:val="en-US"/>
        </w:rPr>
        <w:t>Nexas</w:t>
      </w:r>
      <w:proofErr w:type="spellEnd"/>
      <w:r>
        <w:rPr>
          <w:lang w:val="en-US"/>
        </w:rPr>
        <w:t xml:space="preserve"> train with the MP2 and MP1 wheel profiles.  </w:t>
      </w:r>
      <w:r w:rsidR="00D44A1E">
        <w:rPr>
          <w:lang w:val="en-US"/>
        </w:rPr>
        <w:t>Car-set</w:t>
      </w:r>
      <w:r>
        <w:rPr>
          <w:lang w:val="en-US"/>
        </w:rPr>
        <w:t xml:space="preserve"> NX08 (715</w:t>
      </w:r>
      <w:r w:rsidR="004B1866">
        <w:rPr>
          <w:lang w:val="en-US"/>
        </w:rPr>
        <w:t>M-2508T-</w:t>
      </w:r>
      <w:r>
        <w:rPr>
          <w:lang w:val="en-US"/>
        </w:rPr>
        <w:t>716</w:t>
      </w:r>
      <w:r w:rsidR="004B1866">
        <w:rPr>
          <w:lang w:val="en-US"/>
        </w:rPr>
        <w:t>M</w:t>
      </w:r>
      <w:r>
        <w:rPr>
          <w:lang w:val="en-US"/>
        </w:rPr>
        <w:t xml:space="preserve">) had its wheels </w:t>
      </w:r>
      <w:r w:rsidR="000F3CEF">
        <w:rPr>
          <w:lang w:val="en-US"/>
        </w:rPr>
        <w:t xml:space="preserve">re-profiled </w:t>
      </w:r>
      <w:r>
        <w:rPr>
          <w:lang w:val="en-US"/>
        </w:rPr>
        <w:t xml:space="preserve">to MP1 on </w:t>
      </w:r>
      <w:smartTag w:uri="urn:schemas-microsoft-com:office:smarttags" w:element="date">
        <w:smartTagPr>
          <w:attr w:name="Year" w:val="2007"/>
          <w:attr w:name="Day" w:val="6"/>
          <w:attr w:name="Month" w:val="2"/>
        </w:smartTagPr>
        <w:r>
          <w:rPr>
            <w:lang w:val="en-US"/>
          </w:rPr>
          <w:t>6 February 2007</w:t>
        </w:r>
      </w:smartTag>
      <w:r w:rsidR="003D28D0">
        <w:rPr>
          <w:lang w:val="en-US"/>
        </w:rPr>
        <w:t xml:space="preserve"> and a</w:t>
      </w:r>
      <w:r>
        <w:rPr>
          <w:lang w:val="en-US"/>
        </w:rPr>
        <w:t xml:space="preserve"> series of tests were conducted with </w:t>
      </w:r>
      <w:r w:rsidR="000F3CEF">
        <w:rPr>
          <w:lang w:val="en-US"/>
        </w:rPr>
        <w:t xml:space="preserve">that </w:t>
      </w:r>
      <w:r>
        <w:rPr>
          <w:lang w:val="en-US"/>
        </w:rPr>
        <w:t>profile</w:t>
      </w:r>
      <w:r w:rsidR="003D28D0">
        <w:rPr>
          <w:lang w:val="en-US"/>
        </w:rPr>
        <w:t>.  The</w:t>
      </w:r>
      <w:r>
        <w:rPr>
          <w:lang w:val="en-US"/>
        </w:rPr>
        <w:t xml:space="preserve"> wheels were re-profiled to MP2 on </w:t>
      </w:r>
      <w:smartTag w:uri="urn:schemas-microsoft-com:office:smarttags" w:element="date">
        <w:smartTagPr>
          <w:attr w:name="Year" w:val="2007"/>
          <w:attr w:name="Day" w:val="9"/>
          <w:attr w:name="Month" w:val="7"/>
        </w:smartTagPr>
        <w:r>
          <w:rPr>
            <w:lang w:val="en-US"/>
          </w:rPr>
          <w:t>9 July 2007</w:t>
        </w:r>
      </w:smartTag>
      <w:r w:rsidR="003D28D0">
        <w:rPr>
          <w:lang w:val="en-US"/>
        </w:rPr>
        <w:t xml:space="preserve"> and a</w:t>
      </w:r>
      <w:r>
        <w:rPr>
          <w:lang w:val="en-US"/>
        </w:rPr>
        <w:t xml:space="preserve"> number of tests in low</w:t>
      </w:r>
      <w:r w:rsidR="000F3CEF">
        <w:rPr>
          <w:lang w:val="en-US"/>
        </w:rPr>
        <w:t>-</w:t>
      </w:r>
      <w:r>
        <w:rPr>
          <w:lang w:val="en-US"/>
        </w:rPr>
        <w:t xml:space="preserve">adhesion conditions were conducted </w:t>
      </w:r>
      <w:r w:rsidR="003D28D0">
        <w:rPr>
          <w:lang w:val="en-US"/>
        </w:rPr>
        <w:t>during</w:t>
      </w:r>
      <w:r w:rsidR="000F3CEF">
        <w:rPr>
          <w:lang w:val="en-US"/>
        </w:rPr>
        <w:t xml:space="preserve"> that month</w:t>
      </w:r>
      <w:r>
        <w:rPr>
          <w:lang w:val="en-US"/>
        </w:rPr>
        <w:t>.</w:t>
      </w:r>
    </w:p>
    <w:p w:rsidR="00161E76" w:rsidRDefault="00161E76" w:rsidP="00161E76">
      <w:pPr>
        <w:rPr>
          <w:lang w:val="en-US"/>
        </w:rPr>
      </w:pPr>
    </w:p>
    <w:p w:rsidR="00161E76" w:rsidRDefault="00161E76" w:rsidP="00161E76">
      <w:pPr>
        <w:rPr>
          <w:lang w:val="en-US"/>
        </w:rPr>
      </w:pPr>
      <w:r>
        <w:rPr>
          <w:lang w:val="en-US"/>
        </w:rPr>
        <w:t xml:space="preserve">Neither </w:t>
      </w:r>
      <w:r w:rsidR="00EA247B">
        <w:rPr>
          <w:lang w:val="en-US"/>
        </w:rPr>
        <w:t xml:space="preserve">the new rail operator, </w:t>
      </w:r>
      <w:r>
        <w:rPr>
          <w:lang w:val="en-US"/>
        </w:rPr>
        <w:t>MTM</w:t>
      </w:r>
      <w:r w:rsidR="00EA247B">
        <w:rPr>
          <w:lang w:val="en-US"/>
        </w:rPr>
        <w:t>,</w:t>
      </w:r>
      <w:r>
        <w:rPr>
          <w:lang w:val="en-US"/>
        </w:rPr>
        <w:t xml:space="preserve"> nor Siemens </w:t>
      </w:r>
      <w:r w:rsidR="003D28D0">
        <w:rPr>
          <w:lang w:val="en-US"/>
        </w:rPr>
        <w:t>were</w:t>
      </w:r>
      <w:r>
        <w:rPr>
          <w:lang w:val="en-US"/>
        </w:rPr>
        <w:t xml:space="preserve"> able to supply the investigation </w:t>
      </w:r>
      <w:r w:rsidR="00930717">
        <w:rPr>
          <w:lang w:val="en-US"/>
        </w:rPr>
        <w:t xml:space="preserve">with </w:t>
      </w:r>
      <w:r>
        <w:rPr>
          <w:lang w:val="en-US"/>
        </w:rPr>
        <w:t xml:space="preserve">a report </w:t>
      </w:r>
      <w:r w:rsidR="000F3CEF">
        <w:rPr>
          <w:lang w:val="en-US"/>
        </w:rPr>
        <w:t xml:space="preserve">that </w:t>
      </w:r>
      <w:r>
        <w:rPr>
          <w:lang w:val="en-US"/>
        </w:rPr>
        <w:t>describe</w:t>
      </w:r>
      <w:r w:rsidR="003D28D0">
        <w:rPr>
          <w:lang w:val="en-US"/>
        </w:rPr>
        <w:t>d</w:t>
      </w:r>
      <w:r>
        <w:rPr>
          <w:lang w:val="en-US"/>
        </w:rPr>
        <w:t xml:space="preserve"> the methodology of the testing and a comparison of performance.  MTM has advised that</w:t>
      </w:r>
      <w:r w:rsidR="00EA247B">
        <w:rPr>
          <w:lang w:val="en-US"/>
        </w:rPr>
        <w:t xml:space="preserve">, based on their knowledge </w:t>
      </w:r>
      <w:r w:rsidR="007C7994">
        <w:rPr>
          <w:lang w:val="en-US"/>
        </w:rPr>
        <w:t>of</w:t>
      </w:r>
      <w:r w:rsidR="00EA247B">
        <w:rPr>
          <w:lang w:val="en-US"/>
        </w:rPr>
        <w:t xml:space="preserve"> the trials, </w:t>
      </w:r>
      <w:r>
        <w:rPr>
          <w:lang w:val="en-US"/>
        </w:rPr>
        <w:t xml:space="preserve">the </w:t>
      </w:r>
      <w:r w:rsidR="000F3CEF">
        <w:rPr>
          <w:lang w:val="en-US"/>
        </w:rPr>
        <w:t>MP1 profile provided</w:t>
      </w:r>
      <w:r>
        <w:rPr>
          <w:lang w:val="en-US"/>
        </w:rPr>
        <w:t xml:space="preserve"> no clear</w:t>
      </w:r>
      <w:r w:rsidR="00D44A1E">
        <w:rPr>
          <w:lang w:val="en-US"/>
        </w:rPr>
        <w:t>,</w:t>
      </w:r>
      <w:r>
        <w:rPr>
          <w:lang w:val="en-US"/>
        </w:rPr>
        <w:t xml:space="preserve"> measurable performance improvement.</w:t>
      </w:r>
    </w:p>
    <w:p w:rsidR="00161E76" w:rsidRDefault="00161E76" w:rsidP="00161E76">
      <w:pPr>
        <w:rPr>
          <w:lang w:val="en-US"/>
        </w:rPr>
      </w:pPr>
      <w:r>
        <w:rPr>
          <w:lang w:val="en-US"/>
        </w:rPr>
        <w:t>The investigation sourced</w:t>
      </w:r>
      <w:r w:rsidR="004B1866">
        <w:rPr>
          <w:lang w:val="en-US"/>
        </w:rPr>
        <w:t>,</w:t>
      </w:r>
      <w:r>
        <w:rPr>
          <w:lang w:val="en-US"/>
        </w:rPr>
        <w:t xml:space="preserve"> </w:t>
      </w:r>
      <w:r w:rsidR="003D28D0">
        <w:rPr>
          <w:lang w:val="en-US"/>
        </w:rPr>
        <w:t>from a third party</w:t>
      </w:r>
      <w:r w:rsidR="004B1866">
        <w:rPr>
          <w:lang w:val="en-US"/>
        </w:rPr>
        <w:t>,</w:t>
      </w:r>
      <w:r w:rsidR="003D28D0">
        <w:rPr>
          <w:lang w:val="en-US"/>
        </w:rPr>
        <w:t xml:space="preserve"> </w:t>
      </w:r>
      <w:r>
        <w:rPr>
          <w:lang w:val="en-US"/>
        </w:rPr>
        <w:t xml:space="preserve">results of </w:t>
      </w:r>
      <w:r w:rsidR="00EA247B">
        <w:rPr>
          <w:lang w:val="en-US"/>
        </w:rPr>
        <w:t xml:space="preserve">some </w:t>
      </w:r>
      <w:r>
        <w:rPr>
          <w:lang w:val="en-US"/>
        </w:rPr>
        <w:t xml:space="preserve">testing with MP1 profiles conducted between February and April 2007 and with MP2 profiles in July 2007.  The results </w:t>
      </w:r>
      <w:r w:rsidR="003D28D0">
        <w:rPr>
          <w:lang w:val="en-US"/>
        </w:rPr>
        <w:t xml:space="preserve">reviewed by the investigation </w:t>
      </w:r>
      <w:r>
        <w:rPr>
          <w:lang w:val="en-US"/>
        </w:rPr>
        <w:t xml:space="preserve">suggest </w:t>
      </w:r>
      <w:r w:rsidR="00EA247B">
        <w:rPr>
          <w:lang w:val="en-US"/>
        </w:rPr>
        <w:t xml:space="preserve">potentially </w:t>
      </w:r>
      <w:r w:rsidR="00D44A1E">
        <w:rPr>
          <w:lang w:val="en-US"/>
        </w:rPr>
        <w:t xml:space="preserve">improved </w:t>
      </w:r>
      <w:r>
        <w:rPr>
          <w:lang w:val="en-US"/>
        </w:rPr>
        <w:t xml:space="preserve">braking performance </w:t>
      </w:r>
      <w:r>
        <w:rPr>
          <w:lang w:val="en-US"/>
        </w:rPr>
        <w:lastRenderedPageBreak/>
        <w:t xml:space="preserve">on the test track </w:t>
      </w:r>
      <w:r w:rsidR="00D44A1E">
        <w:rPr>
          <w:lang w:val="en-US"/>
        </w:rPr>
        <w:t xml:space="preserve">for trains </w:t>
      </w:r>
      <w:r>
        <w:rPr>
          <w:lang w:val="en-US"/>
        </w:rPr>
        <w:t>with the MP2 profile</w:t>
      </w:r>
      <w:r w:rsidR="004B1866">
        <w:rPr>
          <w:lang w:val="en-US"/>
        </w:rPr>
        <w:t>.</w:t>
      </w:r>
      <w:r>
        <w:rPr>
          <w:lang w:val="en-US"/>
        </w:rPr>
        <w:t xml:space="preserve">  However, given the lack of clear and recorded methodology, the</w:t>
      </w:r>
      <w:r w:rsidR="002B1733">
        <w:rPr>
          <w:lang w:val="en-US"/>
        </w:rPr>
        <w:t xml:space="preserve"> results are considered </w:t>
      </w:r>
      <w:r>
        <w:rPr>
          <w:lang w:val="en-US"/>
        </w:rPr>
        <w:t>inconclusive.</w:t>
      </w:r>
    </w:p>
    <w:p w:rsidR="00D047A4" w:rsidRDefault="00D047A4" w:rsidP="00161E76">
      <w:pPr>
        <w:rPr>
          <w:lang w:val="en-US"/>
        </w:rPr>
      </w:pPr>
    </w:p>
    <w:p w:rsidR="00161E76" w:rsidRPr="00C02492" w:rsidRDefault="00161E76" w:rsidP="00161E76">
      <w:pPr>
        <w:rPr>
          <w:i/>
          <w:lang w:val="en-US"/>
        </w:rPr>
      </w:pPr>
      <w:r w:rsidRPr="00C02492">
        <w:rPr>
          <w:i/>
          <w:lang w:val="en-US"/>
        </w:rPr>
        <w:t>Material</w:t>
      </w:r>
    </w:p>
    <w:p w:rsidR="00161E76" w:rsidRDefault="00161E76" w:rsidP="00161E76">
      <w:pPr>
        <w:rPr>
          <w:lang w:val="en-US"/>
        </w:rPr>
      </w:pPr>
    </w:p>
    <w:p w:rsidR="00161E76" w:rsidRDefault="00161E76" w:rsidP="00161E76">
      <w:pPr>
        <w:rPr>
          <w:lang w:val="en-US"/>
        </w:rPr>
      </w:pPr>
      <w:r>
        <w:rPr>
          <w:lang w:val="en-US"/>
        </w:rPr>
        <w:t xml:space="preserve">The wheels fitted to the </w:t>
      </w:r>
      <w:proofErr w:type="spellStart"/>
      <w:r>
        <w:rPr>
          <w:lang w:val="en-US"/>
        </w:rPr>
        <w:t>Nexas</w:t>
      </w:r>
      <w:proofErr w:type="spellEnd"/>
      <w:r>
        <w:rPr>
          <w:lang w:val="en-US"/>
        </w:rPr>
        <w:t xml:space="preserve"> </w:t>
      </w:r>
      <w:r w:rsidR="00D44A1E">
        <w:rPr>
          <w:lang w:val="en-US"/>
        </w:rPr>
        <w:t xml:space="preserve">trains </w:t>
      </w:r>
      <w:r>
        <w:rPr>
          <w:lang w:val="en-US"/>
        </w:rPr>
        <w:t xml:space="preserve">are made of solid wheel material R8T in accordance with standard </w:t>
      </w:r>
      <w:smartTag w:uri="urn:schemas-microsoft-com:office:smarttags" w:element="stockticker">
        <w:r>
          <w:rPr>
            <w:lang w:val="en-US"/>
          </w:rPr>
          <w:t>UIC</w:t>
        </w:r>
      </w:smartTag>
      <w:r w:rsidR="007C7994">
        <w:rPr>
          <w:lang w:val="en-US"/>
        </w:rPr>
        <w:t xml:space="preserve"> </w:t>
      </w:r>
      <w:r>
        <w:rPr>
          <w:lang w:val="en-US"/>
        </w:rPr>
        <w:t>812.3</w:t>
      </w:r>
      <w:r w:rsidR="002B1733">
        <w:rPr>
          <w:rStyle w:val="FootnoteReference"/>
          <w:lang w:val="en-US"/>
        </w:rPr>
        <w:footnoteReference w:id="43"/>
      </w:r>
      <w:r>
        <w:rPr>
          <w:lang w:val="en-US"/>
        </w:rPr>
        <w:t xml:space="preserve">.  Siemens reported conducting a hardness test of wheels, comparing new against </w:t>
      </w:r>
      <w:r w:rsidR="003D28D0">
        <w:rPr>
          <w:lang w:val="en-US"/>
        </w:rPr>
        <w:t>mid-life and near end-of-life</w:t>
      </w:r>
      <w:r>
        <w:rPr>
          <w:lang w:val="en-US"/>
        </w:rPr>
        <w:t xml:space="preserve"> and finding no significant variation.</w:t>
      </w:r>
      <w:r w:rsidR="00DF6DFA">
        <w:rPr>
          <w:lang w:val="en-US"/>
        </w:rPr>
        <w:t xml:space="preserve">  </w:t>
      </w:r>
      <w:r>
        <w:rPr>
          <w:lang w:val="en-US"/>
        </w:rPr>
        <w:t xml:space="preserve">The </w:t>
      </w:r>
      <w:proofErr w:type="spellStart"/>
      <w:r>
        <w:rPr>
          <w:lang w:val="en-US"/>
        </w:rPr>
        <w:t>X’Trapolis</w:t>
      </w:r>
      <w:proofErr w:type="spellEnd"/>
      <w:r>
        <w:rPr>
          <w:lang w:val="en-US"/>
        </w:rPr>
        <w:t xml:space="preserve"> wheel tread material is R7T in accordance with </w:t>
      </w:r>
      <w:smartTag w:uri="urn:schemas-microsoft-com:office:smarttags" w:element="stockticker">
        <w:r>
          <w:rPr>
            <w:lang w:val="en-US"/>
          </w:rPr>
          <w:t>UIC</w:t>
        </w:r>
      </w:smartTag>
      <w:r w:rsidR="007C7994">
        <w:rPr>
          <w:lang w:val="en-US"/>
        </w:rPr>
        <w:t xml:space="preserve"> </w:t>
      </w:r>
      <w:r>
        <w:rPr>
          <w:lang w:val="en-US"/>
        </w:rPr>
        <w:t>510</w:t>
      </w:r>
      <w:r w:rsidR="00EF464C">
        <w:rPr>
          <w:rStyle w:val="FootnoteReference"/>
          <w:lang w:val="en-US"/>
        </w:rPr>
        <w:footnoteReference w:id="44"/>
      </w:r>
      <w:r>
        <w:rPr>
          <w:lang w:val="en-US"/>
        </w:rPr>
        <w:t xml:space="preserve">.  </w:t>
      </w:r>
      <w:r w:rsidR="00EA247B">
        <w:rPr>
          <w:lang w:val="en-US"/>
        </w:rPr>
        <w:t xml:space="preserve">The rail operator </w:t>
      </w:r>
      <w:r>
        <w:rPr>
          <w:lang w:val="en-US"/>
        </w:rPr>
        <w:t>advised that a simple comparison of th</w:t>
      </w:r>
      <w:r w:rsidR="00DF6DFA">
        <w:rPr>
          <w:lang w:val="en-US"/>
        </w:rPr>
        <w:t>e</w:t>
      </w:r>
      <w:r>
        <w:rPr>
          <w:lang w:val="en-US"/>
        </w:rPr>
        <w:t xml:space="preserve"> base wheel materia</w:t>
      </w:r>
      <w:r w:rsidR="00DF6DFA">
        <w:rPr>
          <w:lang w:val="en-US"/>
        </w:rPr>
        <w:t>ls</w:t>
      </w:r>
      <w:r>
        <w:rPr>
          <w:lang w:val="en-US"/>
        </w:rPr>
        <w:t xml:space="preserve"> </w:t>
      </w:r>
      <w:r w:rsidR="00DF6DFA">
        <w:rPr>
          <w:lang w:val="en-US"/>
        </w:rPr>
        <w:t xml:space="preserve">of the two wheels </w:t>
      </w:r>
      <w:r>
        <w:rPr>
          <w:lang w:val="en-US"/>
        </w:rPr>
        <w:t>found that the</w:t>
      </w:r>
      <w:r w:rsidR="00DF6DFA">
        <w:rPr>
          <w:lang w:val="en-US"/>
        </w:rPr>
        <w:t>y</w:t>
      </w:r>
      <w:r>
        <w:rPr>
          <w:lang w:val="en-US"/>
        </w:rPr>
        <w:t xml:space="preserve"> were similar.</w:t>
      </w:r>
    </w:p>
    <w:p w:rsidR="00161E76" w:rsidRDefault="00161E76" w:rsidP="00161E76">
      <w:pPr>
        <w:rPr>
          <w:lang w:val="en-US"/>
        </w:rPr>
      </w:pPr>
    </w:p>
    <w:p w:rsidR="00161E76" w:rsidRPr="00D72525" w:rsidRDefault="00161E76" w:rsidP="00161E76">
      <w:pPr>
        <w:rPr>
          <w:i/>
          <w:lang w:val="en-US"/>
        </w:rPr>
      </w:pPr>
      <w:r w:rsidRPr="00D72525">
        <w:rPr>
          <w:i/>
          <w:lang w:val="en-US"/>
        </w:rPr>
        <w:t>Tread roughness</w:t>
      </w:r>
    </w:p>
    <w:p w:rsidR="00161E76" w:rsidRDefault="00161E76" w:rsidP="00161E76">
      <w:pPr>
        <w:rPr>
          <w:lang w:val="en-US"/>
        </w:rPr>
      </w:pPr>
    </w:p>
    <w:p w:rsidR="00161E76" w:rsidRDefault="00161E76" w:rsidP="00161E76">
      <w:pPr>
        <w:rPr>
          <w:lang w:val="en-US"/>
        </w:rPr>
      </w:pPr>
      <w:r>
        <w:rPr>
          <w:lang w:val="en-US"/>
        </w:rPr>
        <w:t>The investigation conducted a series of measurements comparing wheel tread</w:t>
      </w:r>
      <w:r w:rsidR="003D28D0">
        <w:rPr>
          <w:lang w:val="en-US"/>
        </w:rPr>
        <w:t xml:space="preserve"> surface roughness </w:t>
      </w:r>
      <w:r>
        <w:rPr>
          <w:lang w:val="en-US"/>
        </w:rPr>
        <w:t xml:space="preserve">on </w:t>
      </w:r>
      <w:proofErr w:type="spellStart"/>
      <w:r>
        <w:rPr>
          <w:lang w:val="en-US"/>
        </w:rPr>
        <w:t>Nexas</w:t>
      </w:r>
      <w:proofErr w:type="spellEnd"/>
      <w:r>
        <w:rPr>
          <w:lang w:val="en-US"/>
        </w:rPr>
        <w:t xml:space="preserve"> and </w:t>
      </w:r>
      <w:proofErr w:type="spellStart"/>
      <w:r>
        <w:rPr>
          <w:lang w:val="en-US"/>
        </w:rPr>
        <w:t>X’Trapolis</w:t>
      </w:r>
      <w:proofErr w:type="spellEnd"/>
      <w:r>
        <w:rPr>
          <w:lang w:val="en-US"/>
        </w:rPr>
        <w:t xml:space="preserve"> trains currently in</w:t>
      </w:r>
      <w:r w:rsidR="005B74A1">
        <w:rPr>
          <w:lang w:val="en-US"/>
        </w:rPr>
        <w:t xml:space="preserve"> </w:t>
      </w:r>
      <w:r>
        <w:rPr>
          <w:lang w:val="en-US"/>
        </w:rPr>
        <w:t>service</w:t>
      </w:r>
      <w:r w:rsidR="00EA247B">
        <w:rPr>
          <w:lang w:val="en-US"/>
        </w:rPr>
        <w:t>;</w:t>
      </w:r>
      <w:r w:rsidR="00D44A1E">
        <w:rPr>
          <w:lang w:val="en-US"/>
        </w:rPr>
        <w:t xml:space="preserve"> t</w:t>
      </w:r>
      <w:r>
        <w:rPr>
          <w:lang w:val="en-US"/>
        </w:rPr>
        <w:t xml:space="preserve">he aim </w:t>
      </w:r>
      <w:r w:rsidR="00D44A1E">
        <w:rPr>
          <w:lang w:val="en-US"/>
        </w:rPr>
        <w:t xml:space="preserve">being </w:t>
      </w:r>
      <w:r>
        <w:rPr>
          <w:lang w:val="en-US"/>
        </w:rPr>
        <w:t>to assess whether there was any significant difference in wheel tread surface condition.</w:t>
      </w:r>
      <w:r w:rsidR="00D44A1E">
        <w:rPr>
          <w:lang w:val="en-US"/>
        </w:rPr>
        <w:t xml:space="preserve">  </w:t>
      </w:r>
      <w:r>
        <w:rPr>
          <w:lang w:val="en-US"/>
        </w:rPr>
        <w:t xml:space="preserve">Two three-car sets of each train type were selected, all </w:t>
      </w:r>
      <w:r w:rsidR="00021744">
        <w:rPr>
          <w:lang w:val="en-US"/>
        </w:rPr>
        <w:t xml:space="preserve">having travelled </w:t>
      </w:r>
      <w:r>
        <w:rPr>
          <w:lang w:val="en-US"/>
        </w:rPr>
        <w:t xml:space="preserve">comparable </w:t>
      </w:r>
      <w:r w:rsidR="00021744">
        <w:rPr>
          <w:lang w:val="en-US"/>
        </w:rPr>
        <w:t xml:space="preserve">distances </w:t>
      </w:r>
      <w:r>
        <w:rPr>
          <w:lang w:val="en-US"/>
        </w:rPr>
        <w:t xml:space="preserve">since last having wheels machined.  The </w:t>
      </w:r>
      <w:proofErr w:type="spellStart"/>
      <w:r>
        <w:rPr>
          <w:lang w:val="en-US"/>
        </w:rPr>
        <w:t>Nexas</w:t>
      </w:r>
      <w:proofErr w:type="spellEnd"/>
      <w:r>
        <w:rPr>
          <w:lang w:val="en-US"/>
        </w:rPr>
        <w:t xml:space="preserve"> trains had travelled an average of about 153,000 km since last having the wheels machined and profiled, and the </w:t>
      </w:r>
      <w:proofErr w:type="spellStart"/>
      <w:r>
        <w:rPr>
          <w:lang w:val="en-US"/>
        </w:rPr>
        <w:t>X’Trapolis</w:t>
      </w:r>
      <w:proofErr w:type="spellEnd"/>
      <w:r>
        <w:rPr>
          <w:lang w:val="en-US"/>
        </w:rPr>
        <w:t xml:space="preserve"> had travelled an average of about 157,000 km.</w:t>
      </w:r>
    </w:p>
    <w:p w:rsidR="00161E76" w:rsidRDefault="00161E76" w:rsidP="00161E76">
      <w:pPr>
        <w:rPr>
          <w:lang w:val="en-US"/>
        </w:rPr>
      </w:pPr>
    </w:p>
    <w:p w:rsidR="00161E76" w:rsidRDefault="00161E76" w:rsidP="00161E76">
      <w:pPr>
        <w:rPr>
          <w:lang w:val="en-US"/>
        </w:rPr>
      </w:pPr>
      <w:r>
        <w:rPr>
          <w:lang w:val="en-US"/>
        </w:rPr>
        <w:t>Roughness measurements were taken in the transverse (lateral) direction and the longitudinal (parallel to the axis of travel) direction at the laterally mid-tread position considered to represent a typical</w:t>
      </w:r>
      <w:r w:rsidR="00021744">
        <w:rPr>
          <w:lang w:val="en-US"/>
        </w:rPr>
        <w:t xml:space="preserve"> wheel</w:t>
      </w:r>
      <w:r w:rsidR="00D047A4">
        <w:rPr>
          <w:lang w:val="en-US"/>
        </w:rPr>
        <w:t>-</w:t>
      </w:r>
      <w:r w:rsidR="00021744">
        <w:rPr>
          <w:lang w:val="en-US"/>
        </w:rPr>
        <w:t>rail</w:t>
      </w:r>
      <w:r>
        <w:rPr>
          <w:lang w:val="en-US"/>
        </w:rPr>
        <w:t xml:space="preserve"> zone</w:t>
      </w:r>
      <w:r w:rsidR="00021744">
        <w:rPr>
          <w:lang w:val="en-US"/>
        </w:rPr>
        <w:t>-</w:t>
      </w:r>
      <w:r>
        <w:rPr>
          <w:lang w:val="en-US"/>
        </w:rPr>
        <w:t>of</w:t>
      </w:r>
      <w:r w:rsidR="00021744">
        <w:rPr>
          <w:lang w:val="en-US"/>
        </w:rPr>
        <w:t>-</w:t>
      </w:r>
      <w:r>
        <w:rPr>
          <w:lang w:val="en-US"/>
        </w:rPr>
        <w:t xml:space="preserve">contact.  </w:t>
      </w:r>
    </w:p>
    <w:p w:rsidR="00EA247B" w:rsidRDefault="00EA247B" w:rsidP="00161E76">
      <w:pPr>
        <w:rPr>
          <w:lang w:val="en-US"/>
        </w:rPr>
      </w:pPr>
    </w:p>
    <w:p w:rsidR="00161E76" w:rsidRDefault="00127404" w:rsidP="00161E76">
      <w:pPr>
        <w:rPr>
          <w:lang w:val="en-US"/>
        </w:rPr>
      </w:pPr>
      <w:r>
        <w:rPr>
          <w:noProof/>
        </w:rPr>
        <w:drawing>
          <wp:inline distT="0" distB="0" distL="0" distR="0">
            <wp:extent cx="5343525" cy="3371850"/>
            <wp:effectExtent l="0" t="0" r="0" b="0"/>
            <wp:docPr id="19" name="Picture 19" descr="Photograph of the Lateral (transverse) roughness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graph of the Lateral (transverse) roughness measur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3525" cy="3371850"/>
                    </a:xfrm>
                    <a:prstGeom prst="rect">
                      <a:avLst/>
                    </a:prstGeom>
                    <a:noFill/>
                    <a:ln>
                      <a:noFill/>
                    </a:ln>
                  </pic:spPr>
                </pic:pic>
              </a:graphicData>
            </a:graphic>
          </wp:inline>
        </w:drawing>
      </w:r>
    </w:p>
    <w:p w:rsidR="00161E76" w:rsidRDefault="00161E76" w:rsidP="00161E76">
      <w:pPr>
        <w:pStyle w:val="Caption"/>
        <w:rPr>
          <w:lang w:val="en-US"/>
        </w:rPr>
      </w:pPr>
      <w:r>
        <w:t xml:space="preserve">Figure </w:t>
      </w:r>
      <w:r>
        <w:fldChar w:fldCharType="begin"/>
      </w:r>
      <w:r>
        <w:instrText xml:space="preserve"> SEQ Figure \* ARABIC </w:instrText>
      </w:r>
      <w:r>
        <w:fldChar w:fldCharType="separate"/>
      </w:r>
      <w:r w:rsidR="00482699">
        <w:rPr>
          <w:noProof/>
        </w:rPr>
        <w:t>22</w:t>
      </w:r>
      <w:r>
        <w:fldChar w:fldCharType="end"/>
      </w:r>
      <w:r>
        <w:t xml:space="preserve"> </w:t>
      </w:r>
      <w:r w:rsidR="00561D41">
        <w:t>–</w:t>
      </w:r>
      <w:r>
        <w:t xml:space="preserve"> Lateral (transverse) roughness measurement</w:t>
      </w:r>
    </w:p>
    <w:p w:rsidR="00161E76" w:rsidRDefault="00161E76" w:rsidP="00161E76">
      <w:pPr>
        <w:rPr>
          <w:lang w:val="en-US"/>
        </w:rPr>
      </w:pPr>
    </w:p>
    <w:p w:rsidR="00161E76" w:rsidRDefault="00161E76" w:rsidP="00161E76">
      <w:pPr>
        <w:rPr>
          <w:lang w:val="en-US"/>
        </w:rPr>
      </w:pPr>
      <w:r>
        <w:rPr>
          <w:lang w:val="en-US"/>
        </w:rPr>
        <w:t>Three types of ro</w:t>
      </w:r>
      <w:r w:rsidR="00C30D61">
        <w:rPr>
          <w:lang w:val="en-US"/>
        </w:rPr>
        <w:t>ughness measurements were taken:</w:t>
      </w:r>
      <w:r>
        <w:rPr>
          <w:lang w:val="en-US"/>
        </w:rPr>
        <w:t xml:space="preserve"> Ra, </w:t>
      </w:r>
      <w:proofErr w:type="spellStart"/>
      <w:r>
        <w:rPr>
          <w:lang w:val="en-US"/>
        </w:rPr>
        <w:t>Rz</w:t>
      </w:r>
      <w:proofErr w:type="spellEnd"/>
      <w:r>
        <w:rPr>
          <w:lang w:val="en-US"/>
        </w:rPr>
        <w:t xml:space="preserve"> and Ry.  Ra is the arithmetic mean of the absolute values of the tread profile departures from the </w:t>
      </w:r>
      <w:r>
        <w:rPr>
          <w:lang w:val="en-US"/>
        </w:rPr>
        <w:lastRenderedPageBreak/>
        <w:t xml:space="preserve">centerline of the surface.  </w:t>
      </w:r>
      <w:proofErr w:type="spellStart"/>
      <w:r>
        <w:rPr>
          <w:lang w:val="en-US"/>
        </w:rPr>
        <w:t>Rz</w:t>
      </w:r>
      <w:proofErr w:type="spellEnd"/>
      <w:r>
        <w:rPr>
          <w:lang w:val="en-US"/>
        </w:rPr>
        <w:t xml:space="preserve"> is the average highest peak to lowest valley height of five one-fifth segments of the evaluated length.  Ry is the maximum peak to valley height occurring within any one of these one-fifth segments.</w:t>
      </w:r>
    </w:p>
    <w:p w:rsidR="00161E76" w:rsidRDefault="00161E76" w:rsidP="00161E76">
      <w:pPr>
        <w:rPr>
          <w:lang w:val="en-US"/>
        </w:rPr>
      </w:pPr>
    </w:p>
    <w:p w:rsidR="00161E76" w:rsidRDefault="00161E76" w:rsidP="00161E76">
      <w:r>
        <w:t xml:space="preserve">Both types of train were found to have similar Ra values with transverse and longitudinal levels also of comparable magnitude.  For the data set taken, average Ra values were found to be in the band 0.4 </w:t>
      </w:r>
      <w:proofErr w:type="spellStart"/>
      <w:r>
        <w:rPr>
          <w:rFonts w:ascii="Times New Roman" w:hAnsi="Times New Roman"/>
        </w:rPr>
        <w:t>μ</w:t>
      </w:r>
      <w:r>
        <w:t>m</w:t>
      </w:r>
      <w:proofErr w:type="spellEnd"/>
      <w:r>
        <w:t xml:space="preserve"> </w:t>
      </w:r>
      <w:r w:rsidR="007C752F">
        <w:rPr>
          <w:rFonts w:cs="Arial"/>
        </w:rPr>
        <w:t>±</w:t>
      </w:r>
      <w:r>
        <w:t xml:space="preserve"> 0.1</w:t>
      </w:r>
      <w:r w:rsidR="001B518B" w:rsidRPr="001B518B">
        <w:rPr>
          <w:rFonts w:ascii="Times New Roman" w:hAnsi="Times New Roman"/>
        </w:rPr>
        <w:t xml:space="preserve"> </w:t>
      </w:r>
      <w:proofErr w:type="spellStart"/>
      <w:r w:rsidR="001B518B">
        <w:rPr>
          <w:rFonts w:ascii="Times New Roman" w:hAnsi="Times New Roman"/>
        </w:rPr>
        <w:t>μ</w:t>
      </w:r>
      <w:r w:rsidR="001B518B">
        <w:t>m</w:t>
      </w:r>
      <w:proofErr w:type="spellEnd"/>
      <w:r w:rsidR="003D28D0">
        <w:t>.</w:t>
      </w:r>
    </w:p>
    <w:p w:rsidR="00161E76" w:rsidRDefault="00161E76" w:rsidP="00161E76"/>
    <w:p w:rsidR="00161E76" w:rsidRDefault="00161E76" w:rsidP="00161E76">
      <w:r>
        <w:t xml:space="preserve">The peak-to-valley results were more volatile and an additional </w:t>
      </w:r>
      <w:proofErr w:type="spellStart"/>
      <w:r>
        <w:t>Nexas</w:t>
      </w:r>
      <w:proofErr w:type="spellEnd"/>
      <w:r>
        <w:t xml:space="preserve"> car-set was measured in an attempt to verify possible trends.  However, </w:t>
      </w:r>
      <w:r w:rsidR="007C752F">
        <w:t xml:space="preserve">none </w:t>
      </w:r>
      <w:r>
        <w:t xml:space="preserve">could be confirmed and it was concluded by the investigation that a significant number of </w:t>
      </w:r>
      <w:r w:rsidR="00CD7E50">
        <w:t xml:space="preserve">additional </w:t>
      </w:r>
      <w:r>
        <w:t xml:space="preserve">measurements in controlled conditions would be required </w:t>
      </w:r>
      <w:r w:rsidR="007C752F">
        <w:t xml:space="preserve">in order </w:t>
      </w:r>
      <w:r>
        <w:t xml:space="preserve">to identify any consistent </w:t>
      </w:r>
      <w:r w:rsidR="00930717">
        <w:t>difference in the</w:t>
      </w:r>
      <w:r>
        <w:t xml:space="preserve"> </w:t>
      </w:r>
      <w:r w:rsidR="00930717">
        <w:t xml:space="preserve">tread </w:t>
      </w:r>
      <w:r>
        <w:t>roughness profile between the two types of train.</w:t>
      </w:r>
    </w:p>
    <w:p w:rsidR="00550B2E" w:rsidRDefault="00CD7E50" w:rsidP="00550B2E">
      <w:pPr>
        <w:pStyle w:val="Heading3"/>
        <w:rPr>
          <w:lang w:val="en-US"/>
        </w:rPr>
      </w:pPr>
      <w:r>
        <w:rPr>
          <w:lang w:val="en-US"/>
        </w:rPr>
        <w:t xml:space="preserve"> </w:t>
      </w:r>
      <w:r w:rsidR="001B71F1">
        <w:rPr>
          <w:lang w:val="en-US"/>
        </w:rPr>
        <w:t>EP system brake equipment</w:t>
      </w:r>
    </w:p>
    <w:p w:rsidR="00EE1FE1" w:rsidRDefault="001B71F1" w:rsidP="00EE1FE1">
      <w:pPr>
        <w:rPr>
          <w:lang w:val="en-US"/>
        </w:rPr>
      </w:pPr>
      <w:r>
        <w:rPr>
          <w:lang w:val="en-US"/>
        </w:rPr>
        <w:t xml:space="preserve">The </w:t>
      </w:r>
      <w:proofErr w:type="spellStart"/>
      <w:r>
        <w:rPr>
          <w:lang w:val="en-US"/>
        </w:rPr>
        <w:t>Nexas</w:t>
      </w:r>
      <w:proofErr w:type="spellEnd"/>
      <w:r>
        <w:rPr>
          <w:lang w:val="en-US"/>
        </w:rPr>
        <w:t xml:space="preserve"> friction brake system </w:t>
      </w:r>
      <w:proofErr w:type="spellStart"/>
      <w:r>
        <w:rPr>
          <w:lang w:val="en-US"/>
        </w:rPr>
        <w:t>utilises</w:t>
      </w:r>
      <w:proofErr w:type="spellEnd"/>
      <w:r>
        <w:rPr>
          <w:lang w:val="en-US"/>
        </w:rPr>
        <w:t xml:space="preserve"> </w:t>
      </w:r>
      <w:r w:rsidR="00E008C5">
        <w:rPr>
          <w:lang w:val="en-US"/>
        </w:rPr>
        <w:t xml:space="preserve">disc brakes only; </w:t>
      </w:r>
      <w:r>
        <w:rPr>
          <w:lang w:val="en-US"/>
        </w:rPr>
        <w:t xml:space="preserve">an inner and outer disc </w:t>
      </w:r>
      <w:r w:rsidR="00E008C5">
        <w:rPr>
          <w:lang w:val="en-US"/>
        </w:rPr>
        <w:t>being mounted at e</w:t>
      </w:r>
      <w:r>
        <w:rPr>
          <w:lang w:val="en-US"/>
        </w:rPr>
        <w:t xml:space="preserve">ach wheel on both </w:t>
      </w:r>
      <w:r w:rsidR="00D047A4">
        <w:rPr>
          <w:lang w:val="en-US"/>
        </w:rPr>
        <w:t xml:space="preserve">the </w:t>
      </w:r>
      <w:r>
        <w:rPr>
          <w:lang w:val="en-US"/>
        </w:rPr>
        <w:t>DM</w:t>
      </w:r>
      <w:r w:rsidR="00D047A4">
        <w:rPr>
          <w:lang w:val="en-US"/>
        </w:rPr>
        <w:t>-car</w:t>
      </w:r>
      <w:r w:rsidR="007C752F">
        <w:rPr>
          <w:lang w:val="en-US"/>
        </w:rPr>
        <w:t xml:space="preserve"> </w:t>
      </w:r>
      <w:r>
        <w:rPr>
          <w:lang w:val="en-US"/>
        </w:rPr>
        <w:t>and T</w:t>
      </w:r>
      <w:r w:rsidR="00D047A4">
        <w:rPr>
          <w:lang w:val="en-US"/>
        </w:rPr>
        <w:t>-</w:t>
      </w:r>
      <w:r w:rsidR="007C752F">
        <w:rPr>
          <w:lang w:val="en-US"/>
        </w:rPr>
        <w:t>c</w:t>
      </w:r>
      <w:r>
        <w:rPr>
          <w:lang w:val="en-US"/>
        </w:rPr>
        <w:t>ar.</w:t>
      </w:r>
      <w:r w:rsidR="00E008C5">
        <w:rPr>
          <w:lang w:val="en-US"/>
        </w:rPr>
        <w:t xml:space="preserve">  </w:t>
      </w:r>
      <w:r w:rsidR="005E723B">
        <w:rPr>
          <w:lang w:val="en-US"/>
        </w:rPr>
        <w:t>The d</w:t>
      </w:r>
      <w:r w:rsidR="008A3373">
        <w:rPr>
          <w:lang w:val="en-US"/>
        </w:rPr>
        <w:t>isc pad</w:t>
      </w:r>
      <w:r w:rsidR="005E723B">
        <w:rPr>
          <w:lang w:val="en-US"/>
        </w:rPr>
        <w:t>s</w:t>
      </w:r>
      <w:r w:rsidR="00A9264A">
        <w:rPr>
          <w:lang w:val="en-US"/>
        </w:rPr>
        <w:t xml:space="preserve"> </w:t>
      </w:r>
      <w:r w:rsidR="005E723B">
        <w:rPr>
          <w:lang w:val="en-US"/>
        </w:rPr>
        <w:t xml:space="preserve">are comprised of </w:t>
      </w:r>
      <w:r w:rsidR="00A9264A">
        <w:rPr>
          <w:lang w:val="en-US"/>
        </w:rPr>
        <w:t xml:space="preserve">an organic material, </w:t>
      </w:r>
      <w:proofErr w:type="spellStart"/>
      <w:r w:rsidR="00A9264A">
        <w:rPr>
          <w:lang w:val="en-US"/>
        </w:rPr>
        <w:t>Becorit</w:t>
      </w:r>
      <w:proofErr w:type="spellEnd"/>
      <w:r w:rsidR="00A9264A">
        <w:rPr>
          <w:lang w:val="en-US"/>
        </w:rPr>
        <w:t xml:space="preserve"> 984</w:t>
      </w:r>
      <w:r w:rsidR="008A3373">
        <w:rPr>
          <w:lang w:val="en-US"/>
        </w:rPr>
        <w:t>.</w:t>
      </w:r>
      <w:r w:rsidR="00A9264A">
        <w:rPr>
          <w:lang w:val="en-US"/>
        </w:rPr>
        <w:t xml:space="preserve">  Knorr-</w:t>
      </w:r>
      <w:proofErr w:type="spellStart"/>
      <w:r w:rsidR="00A9264A">
        <w:rPr>
          <w:lang w:val="en-US"/>
        </w:rPr>
        <w:t>Bremse</w:t>
      </w:r>
      <w:proofErr w:type="spellEnd"/>
      <w:r w:rsidR="00A9264A">
        <w:rPr>
          <w:lang w:val="en-US"/>
        </w:rPr>
        <w:t xml:space="preserve"> advised that </w:t>
      </w:r>
      <w:r w:rsidR="00D047A4">
        <w:rPr>
          <w:lang w:val="en-US"/>
        </w:rPr>
        <w:t xml:space="preserve">selection of the pad material is within the scope of their design and that </w:t>
      </w:r>
      <w:r w:rsidR="00A9264A">
        <w:rPr>
          <w:lang w:val="en-US"/>
        </w:rPr>
        <w:t>th</w:t>
      </w:r>
      <w:r w:rsidR="005E723B">
        <w:rPr>
          <w:lang w:val="en-US"/>
        </w:rPr>
        <w:t>is</w:t>
      </w:r>
      <w:r w:rsidR="00A9264A">
        <w:rPr>
          <w:lang w:val="en-US"/>
        </w:rPr>
        <w:t xml:space="preserve"> material is used on many vehicles around the world.</w:t>
      </w:r>
      <w:r w:rsidR="00287BC0">
        <w:rPr>
          <w:lang w:val="en-US"/>
        </w:rPr>
        <w:t xml:space="preserve">  They also advised that at no time during their involvement in the review of the braking performance of the </w:t>
      </w:r>
      <w:proofErr w:type="spellStart"/>
      <w:r w:rsidR="00287BC0">
        <w:rPr>
          <w:lang w:val="en-US"/>
        </w:rPr>
        <w:t>Nexas</w:t>
      </w:r>
      <w:proofErr w:type="spellEnd"/>
      <w:r w:rsidR="00287BC0">
        <w:rPr>
          <w:lang w:val="en-US"/>
        </w:rPr>
        <w:t xml:space="preserve"> was brake pad material considered to be an issue.</w:t>
      </w:r>
      <w:r w:rsidR="00EE1FE1" w:rsidRPr="00EE1FE1">
        <w:rPr>
          <w:lang w:val="en-US"/>
        </w:rPr>
        <w:t xml:space="preserve"> </w:t>
      </w:r>
    </w:p>
    <w:p w:rsidR="00EA247B" w:rsidRDefault="00127404" w:rsidP="00550B2E">
      <w:pPr>
        <w:rPr>
          <w:lang w:val="en-US"/>
        </w:rPr>
      </w:pPr>
      <w:r>
        <w:rPr>
          <w:noProof/>
        </w:rPr>
        <w:drawing>
          <wp:inline distT="0" distB="0" distL="0" distR="0">
            <wp:extent cx="5391150" cy="3571875"/>
            <wp:effectExtent l="0" t="0" r="0" b="0"/>
            <wp:docPr id="20" name="Picture 20" descr="Photograph of the discs fitted on inner and outer side of each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graph of the discs fitted on inner and outer side of each whee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571875"/>
                    </a:xfrm>
                    <a:prstGeom prst="rect">
                      <a:avLst/>
                    </a:prstGeom>
                    <a:noFill/>
                    <a:ln>
                      <a:noFill/>
                    </a:ln>
                  </pic:spPr>
                </pic:pic>
              </a:graphicData>
            </a:graphic>
          </wp:inline>
        </w:drawing>
      </w:r>
    </w:p>
    <w:p w:rsidR="00CD7E50" w:rsidRDefault="00CD7E50" w:rsidP="00CD7E50">
      <w:pPr>
        <w:rPr>
          <w:lang w:val="en-US"/>
        </w:rPr>
      </w:pPr>
    </w:p>
    <w:p w:rsidR="00CD7E50" w:rsidRDefault="00CD7E50" w:rsidP="00CD7E50">
      <w:pPr>
        <w:pStyle w:val="Caption"/>
        <w:rPr>
          <w:lang w:val="en-US"/>
        </w:rPr>
      </w:pPr>
      <w:r>
        <w:t xml:space="preserve">Figure </w:t>
      </w:r>
      <w:r>
        <w:fldChar w:fldCharType="begin"/>
      </w:r>
      <w:r>
        <w:instrText xml:space="preserve"> SEQ Figure \* ARABIC </w:instrText>
      </w:r>
      <w:r>
        <w:fldChar w:fldCharType="separate"/>
      </w:r>
      <w:r w:rsidR="00482699">
        <w:rPr>
          <w:noProof/>
        </w:rPr>
        <w:t>23</w:t>
      </w:r>
      <w:r>
        <w:fldChar w:fldCharType="end"/>
      </w:r>
      <w:r>
        <w:t xml:space="preserve"> </w:t>
      </w:r>
      <w:r w:rsidR="005B74A1">
        <w:t>–</w:t>
      </w:r>
      <w:r>
        <w:t xml:space="preserve"> </w:t>
      </w:r>
      <w:r w:rsidR="005B74A1">
        <w:t>Discs fitted on inner and outer side of each wheel</w:t>
      </w:r>
    </w:p>
    <w:p w:rsidR="00D16798" w:rsidRDefault="007D37FB" w:rsidP="00E008C5">
      <w:pPr>
        <w:rPr>
          <w:lang w:val="en-US"/>
        </w:rPr>
      </w:pPr>
      <w:r>
        <w:rPr>
          <w:lang w:val="en-US"/>
        </w:rPr>
        <w:br w:type="page"/>
      </w:r>
    </w:p>
    <w:p w:rsidR="00E008C5" w:rsidRDefault="00E008C5" w:rsidP="00E008C5">
      <w:pPr>
        <w:rPr>
          <w:lang w:val="en-US"/>
        </w:rPr>
      </w:pPr>
      <w:r>
        <w:rPr>
          <w:lang w:val="en-US"/>
        </w:rPr>
        <w:lastRenderedPageBreak/>
        <w:t xml:space="preserve">By comparison, </w:t>
      </w:r>
      <w:proofErr w:type="spellStart"/>
      <w:r>
        <w:rPr>
          <w:lang w:val="en-US"/>
        </w:rPr>
        <w:t>X’Trapolis</w:t>
      </w:r>
      <w:proofErr w:type="spellEnd"/>
      <w:r>
        <w:rPr>
          <w:lang w:val="en-US"/>
        </w:rPr>
        <w:t xml:space="preserve"> </w:t>
      </w:r>
      <w:r w:rsidR="005E723B">
        <w:rPr>
          <w:lang w:val="en-US"/>
        </w:rPr>
        <w:t>trains are</w:t>
      </w:r>
      <w:r>
        <w:rPr>
          <w:lang w:val="en-US"/>
        </w:rPr>
        <w:t xml:space="preserve"> fitted with a single tread brake on </w:t>
      </w:r>
      <w:r w:rsidR="005E723B">
        <w:rPr>
          <w:lang w:val="en-US"/>
        </w:rPr>
        <w:t>each</w:t>
      </w:r>
      <w:r>
        <w:rPr>
          <w:lang w:val="en-US"/>
        </w:rPr>
        <w:t xml:space="preserve"> wheel with axle</w:t>
      </w:r>
      <w:r w:rsidR="005E723B">
        <w:rPr>
          <w:lang w:val="en-US"/>
        </w:rPr>
        <w:t>-</w:t>
      </w:r>
      <w:r>
        <w:rPr>
          <w:lang w:val="en-US"/>
        </w:rPr>
        <w:t xml:space="preserve">mounted disc brakes also fitted to </w:t>
      </w:r>
      <w:r w:rsidR="005E723B">
        <w:rPr>
          <w:lang w:val="en-US"/>
        </w:rPr>
        <w:t>the</w:t>
      </w:r>
      <w:r>
        <w:rPr>
          <w:lang w:val="en-US"/>
        </w:rPr>
        <w:t xml:space="preserve"> motor car axles.  </w:t>
      </w:r>
      <w:r w:rsidR="00D16798">
        <w:rPr>
          <w:lang w:val="en-US"/>
        </w:rPr>
        <w:t>The tread brakes apply in all</w:t>
      </w:r>
      <w:r w:rsidR="005B74A1">
        <w:rPr>
          <w:lang w:val="en-US"/>
        </w:rPr>
        <w:t xml:space="preserve"> </w:t>
      </w:r>
      <w:r w:rsidR="00D16798">
        <w:rPr>
          <w:lang w:val="en-US"/>
        </w:rPr>
        <w:t>pneumatic brake applications.</w:t>
      </w:r>
    </w:p>
    <w:p w:rsidR="00E008C5" w:rsidRDefault="00E008C5" w:rsidP="00E008C5">
      <w:pPr>
        <w:rPr>
          <w:lang w:val="en-US"/>
        </w:rPr>
      </w:pPr>
    </w:p>
    <w:p w:rsidR="00CF59B6" w:rsidRDefault="00127404" w:rsidP="00E008C5">
      <w:pPr>
        <w:pStyle w:val="Caption"/>
      </w:pPr>
      <w:r>
        <w:rPr>
          <w:noProof/>
        </w:rPr>
        <w:drawing>
          <wp:inline distT="0" distB="0" distL="0" distR="0">
            <wp:extent cx="5381625" cy="3695700"/>
            <wp:effectExtent l="0" t="0" r="0" b="0"/>
            <wp:docPr id="21" name="Picture 21" descr="Photofraph of the X'Trapolis tread brake (left) fitted on all wheels and disc (right) on motor car axl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fraph of the X'Trapolis tread brake (left) fitted on all wheels and disc (right) on motor car axles onl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3695700"/>
                    </a:xfrm>
                    <a:prstGeom prst="rect">
                      <a:avLst/>
                    </a:prstGeom>
                    <a:noFill/>
                    <a:ln>
                      <a:noFill/>
                    </a:ln>
                  </pic:spPr>
                </pic:pic>
              </a:graphicData>
            </a:graphic>
          </wp:inline>
        </w:drawing>
      </w:r>
    </w:p>
    <w:p w:rsidR="00E008C5" w:rsidRDefault="00E008C5" w:rsidP="00E008C5">
      <w:pPr>
        <w:pStyle w:val="Caption"/>
      </w:pPr>
      <w:r>
        <w:t xml:space="preserve">Figure </w:t>
      </w:r>
      <w:r>
        <w:fldChar w:fldCharType="begin"/>
      </w:r>
      <w:r>
        <w:instrText xml:space="preserve"> SEQ Figure \* ARABIC </w:instrText>
      </w:r>
      <w:r>
        <w:fldChar w:fldCharType="separate"/>
      </w:r>
      <w:r w:rsidR="00482699">
        <w:rPr>
          <w:noProof/>
        </w:rPr>
        <w:t>24</w:t>
      </w:r>
      <w:r>
        <w:fldChar w:fldCharType="end"/>
      </w:r>
      <w:r>
        <w:t xml:space="preserve"> - </w:t>
      </w:r>
      <w:proofErr w:type="spellStart"/>
      <w:r>
        <w:t>X'Trapolis</w:t>
      </w:r>
      <w:proofErr w:type="spellEnd"/>
      <w:r>
        <w:t xml:space="preserve"> tread brake (left) fitted on all wheels and disc (right) on motor car axles only</w:t>
      </w:r>
    </w:p>
    <w:p w:rsidR="001B71F1" w:rsidRDefault="001B71F1" w:rsidP="001B71F1">
      <w:pPr>
        <w:pStyle w:val="Heading3"/>
        <w:rPr>
          <w:lang w:val="en-US"/>
        </w:rPr>
      </w:pPr>
      <w:r>
        <w:rPr>
          <w:lang w:val="en-US"/>
        </w:rPr>
        <w:t xml:space="preserve">Train </w:t>
      </w:r>
      <w:r w:rsidR="007F3639">
        <w:rPr>
          <w:lang w:val="en-US"/>
        </w:rPr>
        <w:t>weight</w:t>
      </w:r>
    </w:p>
    <w:p w:rsidR="007F3639" w:rsidRDefault="001B71F1" w:rsidP="001B71F1">
      <w:pPr>
        <w:rPr>
          <w:lang w:val="en-US"/>
        </w:rPr>
      </w:pPr>
      <w:r>
        <w:rPr>
          <w:lang w:val="en-US"/>
        </w:rPr>
        <w:t xml:space="preserve">A comparison </w:t>
      </w:r>
      <w:r w:rsidR="007F3639">
        <w:rPr>
          <w:lang w:val="en-US"/>
        </w:rPr>
        <w:t xml:space="preserve">of </w:t>
      </w:r>
      <w:r w:rsidR="00710FA8">
        <w:rPr>
          <w:lang w:val="en-US"/>
        </w:rPr>
        <w:t xml:space="preserve">MTM published </w:t>
      </w:r>
      <w:r w:rsidR="007F3639">
        <w:rPr>
          <w:lang w:val="en-US"/>
        </w:rPr>
        <w:t xml:space="preserve">rolling stock </w:t>
      </w:r>
      <w:r w:rsidR="00710FA8">
        <w:rPr>
          <w:lang w:val="en-US"/>
        </w:rPr>
        <w:t>masses</w:t>
      </w:r>
      <w:r>
        <w:rPr>
          <w:lang w:val="en-US"/>
        </w:rPr>
        <w:t xml:space="preserve"> is provided at Figure </w:t>
      </w:r>
      <w:r w:rsidR="007F3639">
        <w:rPr>
          <w:lang w:val="en-US"/>
        </w:rPr>
        <w:t>24</w:t>
      </w:r>
      <w:r>
        <w:rPr>
          <w:lang w:val="en-US"/>
        </w:rPr>
        <w:t xml:space="preserve">.  </w:t>
      </w:r>
      <w:r w:rsidR="00A90A29">
        <w:rPr>
          <w:lang w:val="en-US"/>
        </w:rPr>
        <w:t xml:space="preserve">The </w:t>
      </w:r>
      <w:r w:rsidR="007F3639">
        <w:rPr>
          <w:lang w:val="en-US"/>
        </w:rPr>
        <w:t xml:space="preserve">quoted </w:t>
      </w:r>
      <w:r w:rsidR="00A90A29">
        <w:rPr>
          <w:lang w:val="en-US"/>
        </w:rPr>
        <w:t xml:space="preserve">mass of a three-car </w:t>
      </w:r>
      <w:proofErr w:type="spellStart"/>
      <w:r w:rsidR="00A90A29">
        <w:rPr>
          <w:lang w:val="en-US"/>
        </w:rPr>
        <w:t>Nexas</w:t>
      </w:r>
      <w:proofErr w:type="spellEnd"/>
      <w:r w:rsidR="00A90A29">
        <w:rPr>
          <w:lang w:val="en-US"/>
        </w:rPr>
        <w:t xml:space="preserve"> </w:t>
      </w:r>
      <w:r w:rsidR="00710FA8">
        <w:rPr>
          <w:lang w:val="en-US"/>
        </w:rPr>
        <w:t>EMU</w:t>
      </w:r>
      <w:r w:rsidR="003A245D">
        <w:rPr>
          <w:lang w:val="en-US"/>
        </w:rPr>
        <w:t xml:space="preserve"> </w:t>
      </w:r>
      <w:r w:rsidR="00A90A29">
        <w:rPr>
          <w:lang w:val="en-US"/>
        </w:rPr>
        <w:t xml:space="preserve">is 120.5 tonnes, seven tonnes less than its nominal design weight as reported in contract specifications. </w:t>
      </w:r>
      <w:r>
        <w:rPr>
          <w:lang w:val="en-US"/>
        </w:rPr>
        <w:t xml:space="preserve">The </w:t>
      </w:r>
      <w:r w:rsidR="008279E0">
        <w:rPr>
          <w:lang w:val="en-US"/>
        </w:rPr>
        <w:t xml:space="preserve">Nexus </w:t>
      </w:r>
      <w:r w:rsidR="007F3639">
        <w:rPr>
          <w:lang w:val="en-US"/>
        </w:rPr>
        <w:t>and</w:t>
      </w:r>
      <w:r>
        <w:rPr>
          <w:lang w:val="en-US"/>
        </w:rPr>
        <w:t xml:space="preserve"> </w:t>
      </w:r>
      <w:proofErr w:type="spellStart"/>
      <w:r>
        <w:rPr>
          <w:lang w:val="en-US"/>
        </w:rPr>
        <w:t>X’Trapolis</w:t>
      </w:r>
      <w:proofErr w:type="spellEnd"/>
      <w:r>
        <w:rPr>
          <w:lang w:val="en-US"/>
        </w:rPr>
        <w:t xml:space="preserve"> </w:t>
      </w:r>
      <w:r w:rsidR="007F3639">
        <w:rPr>
          <w:lang w:val="en-US"/>
        </w:rPr>
        <w:t xml:space="preserve">are comparable in weight.  As three-car sets, both </w:t>
      </w:r>
      <w:r w:rsidR="00710FA8">
        <w:rPr>
          <w:lang w:val="en-US"/>
        </w:rPr>
        <w:t xml:space="preserve">these later-model trains </w:t>
      </w:r>
      <w:r w:rsidR="007F3639">
        <w:rPr>
          <w:lang w:val="en-US"/>
        </w:rPr>
        <w:t xml:space="preserve">are lighter than the </w:t>
      </w:r>
      <w:r>
        <w:rPr>
          <w:lang w:val="en-US"/>
        </w:rPr>
        <w:t>older rolling stock</w:t>
      </w:r>
      <w:r w:rsidR="007F3639">
        <w:rPr>
          <w:lang w:val="en-US"/>
        </w:rPr>
        <w:t xml:space="preserve"> and the</w:t>
      </w:r>
      <w:r w:rsidR="00710FA8">
        <w:rPr>
          <w:lang w:val="en-US"/>
        </w:rPr>
        <w:t>ir</w:t>
      </w:r>
      <w:r w:rsidR="007F3639">
        <w:rPr>
          <w:lang w:val="en-US"/>
        </w:rPr>
        <w:t xml:space="preserve"> motor cars are significantly lighter.</w:t>
      </w:r>
    </w:p>
    <w:p w:rsidR="001B71F1" w:rsidRDefault="001B71F1" w:rsidP="001B71F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1938"/>
        <w:gridCol w:w="1881"/>
        <w:gridCol w:w="1875"/>
      </w:tblGrid>
      <w:tr w:rsidR="001B71F1" w:rsidRPr="000E6531" w:rsidTr="000E6531">
        <w:tc>
          <w:tcPr>
            <w:tcW w:w="3015" w:type="dxa"/>
            <w:shd w:val="clear" w:color="auto" w:fill="auto"/>
          </w:tcPr>
          <w:p w:rsidR="001B71F1" w:rsidRPr="000E6531" w:rsidRDefault="001B71F1" w:rsidP="000E6531">
            <w:pPr>
              <w:spacing w:before="60" w:after="60"/>
              <w:rPr>
                <w:b/>
                <w:lang w:val="en-US"/>
              </w:rPr>
            </w:pPr>
            <w:r w:rsidRPr="000E6531">
              <w:rPr>
                <w:b/>
                <w:lang w:val="en-US"/>
              </w:rPr>
              <w:t>Train Type</w:t>
            </w:r>
          </w:p>
        </w:tc>
        <w:tc>
          <w:tcPr>
            <w:tcW w:w="5694" w:type="dxa"/>
            <w:gridSpan w:val="3"/>
            <w:shd w:val="clear" w:color="auto" w:fill="auto"/>
          </w:tcPr>
          <w:p w:rsidR="001B71F1" w:rsidRPr="000E6531" w:rsidRDefault="007F3639" w:rsidP="000E6531">
            <w:pPr>
              <w:spacing w:before="60" w:after="60"/>
              <w:jc w:val="center"/>
              <w:rPr>
                <w:b/>
                <w:lang w:val="en-US"/>
              </w:rPr>
            </w:pPr>
            <w:r w:rsidRPr="000E6531">
              <w:rPr>
                <w:b/>
                <w:lang w:val="en-US"/>
              </w:rPr>
              <w:t>MASS</w:t>
            </w:r>
            <w:r w:rsidR="001B71F1" w:rsidRPr="000E6531">
              <w:rPr>
                <w:b/>
                <w:lang w:val="en-US"/>
              </w:rPr>
              <w:t xml:space="preserve"> (tonnes</w:t>
            </w:r>
            <w:r w:rsidR="008279E0" w:rsidRPr="000E6531">
              <w:rPr>
                <w:b/>
                <w:lang w:val="en-US"/>
              </w:rPr>
              <w:t>)</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p>
        </w:tc>
        <w:tc>
          <w:tcPr>
            <w:tcW w:w="1938" w:type="dxa"/>
            <w:shd w:val="clear" w:color="auto" w:fill="auto"/>
          </w:tcPr>
          <w:p w:rsidR="001B71F1" w:rsidRPr="000E6531" w:rsidRDefault="001B71F1" w:rsidP="000E6531">
            <w:pPr>
              <w:spacing w:before="60" w:after="60"/>
              <w:rPr>
                <w:b/>
                <w:lang w:val="en-US"/>
              </w:rPr>
            </w:pPr>
            <w:r w:rsidRPr="000E6531">
              <w:rPr>
                <w:b/>
                <w:lang w:val="en-US"/>
              </w:rPr>
              <w:t>Motor Car</w:t>
            </w:r>
          </w:p>
        </w:tc>
        <w:tc>
          <w:tcPr>
            <w:tcW w:w="1881" w:type="dxa"/>
            <w:shd w:val="clear" w:color="auto" w:fill="auto"/>
          </w:tcPr>
          <w:p w:rsidR="001B71F1" w:rsidRPr="000E6531" w:rsidRDefault="001B71F1" w:rsidP="000E6531">
            <w:pPr>
              <w:spacing w:before="60" w:after="60"/>
              <w:rPr>
                <w:b/>
                <w:lang w:val="en-US"/>
              </w:rPr>
            </w:pPr>
            <w:r w:rsidRPr="000E6531">
              <w:rPr>
                <w:b/>
                <w:lang w:val="en-US"/>
              </w:rPr>
              <w:t>Trailer Car</w:t>
            </w:r>
          </w:p>
        </w:tc>
        <w:tc>
          <w:tcPr>
            <w:tcW w:w="1875" w:type="dxa"/>
            <w:shd w:val="clear" w:color="auto" w:fill="auto"/>
          </w:tcPr>
          <w:p w:rsidR="001B71F1" w:rsidRPr="000E6531" w:rsidRDefault="001B71F1" w:rsidP="000E6531">
            <w:pPr>
              <w:spacing w:before="60" w:after="60"/>
              <w:rPr>
                <w:b/>
                <w:lang w:val="en-US"/>
              </w:rPr>
            </w:pPr>
            <w:r w:rsidRPr="000E6531">
              <w:rPr>
                <w:b/>
                <w:lang w:val="en-US"/>
              </w:rPr>
              <w:t>3-Car Set</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r w:rsidRPr="000E6531">
              <w:rPr>
                <w:b/>
                <w:lang w:val="en-US"/>
              </w:rPr>
              <w:t>Siemens NEXAS</w:t>
            </w:r>
          </w:p>
        </w:tc>
        <w:tc>
          <w:tcPr>
            <w:tcW w:w="1938" w:type="dxa"/>
            <w:shd w:val="clear" w:color="auto" w:fill="auto"/>
          </w:tcPr>
          <w:p w:rsidR="001B71F1" w:rsidRPr="000E6531" w:rsidRDefault="001B71F1" w:rsidP="000E6531">
            <w:pPr>
              <w:spacing w:before="60" w:after="60"/>
              <w:rPr>
                <w:lang w:val="en-US"/>
              </w:rPr>
            </w:pPr>
            <w:r w:rsidRPr="000E6531">
              <w:rPr>
                <w:lang w:val="en-US"/>
              </w:rPr>
              <w:t>41.5</w:t>
            </w:r>
          </w:p>
        </w:tc>
        <w:tc>
          <w:tcPr>
            <w:tcW w:w="1881" w:type="dxa"/>
            <w:shd w:val="clear" w:color="auto" w:fill="auto"/>
          </w:tcPr>
          <w:p w:rsidR="001B71F1" w:rsidRPr="000E6531" w:rsidRDefault="001B71F1" w:rsidP="000E6531">
            <w:pPr>
              <w:spacing w:before="60" w:after="60"/>
              <w:rPr>
                <w:lang w:val="en-US"/>
              </w:rPr>
            </w:pPr>
            <w:r w:rsidRPr="000E6531">
              <w:rPr>
                <w:lang w:val="en-US"/>
              </w:rPr>
              <w:t>37.5</w:t>
            </w:r>
          </w:p>
        </w:tc>
        <w:tc>
          <w:tcPr>
            <w:tcW w:w="1875" w:type="dxa"/>
            <w:shd w:val="clear" w:color="auto" w:fill="auto"/>
          </w:tcPr>
          <w:p w:rsidR="001B71F1" w:rsidRPr="000E6531" w:rsidRDefault="001B71F1" w:rsidP="000E6531">
            <w:pPr>
              <w:spacing w:before="60" w:after="60"/>
              <w:rPr>
                <w:lang w:val="en-US"/>
              </w:rPr>
            </w:pPr>
            <w:r w:rsidRPr="000E6531">
              <w:rPr>
                <w:lang w:val="en-US"/>
              </w:rPr>
              <w:t>120.5</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r w:rsidRPr="000E6531">
              <w:rPr>
                <w:b/>
                <w:lang w:val="en-US"/>
              </w:rPr>
              <w:t xml:space="preserve">Alstom </w:t>
            </w:r>
            <w:proofErr w:type="spellStart"/>
            <w:r w:rsidRPr="000E6531">
              <w:rPr>
                <w:b/>
                <w:lang w:val="en-US"/>
              </w:rPr>
              <w:t>X’Trapolis</w:t>
            </w:r>
            <w:proofErr w:type="spellEnd"/>
            <w:r w:rsidR="007F3639" w:rsidRPr="000E6531">
              <w:rPr>
                <w:rStyle w:val="FootnoteReference"/>
                <w:b/>
                <w:lang w:val="en-US"/>
              </w:rPr>
              <w:footnoteReference w:id="45"/>
            </w:r>
          </w:p>
        </w:tc>
        <w:tc>
          <w:tcPr>
            <w:tcW w:w="1938" w:type="dxa"/>
            <w:shd w:val="clear" w:color="auto" w:fill="auto"/>
          </w:tcPr>
          <w:p w:rsidR="001B71F1" w:rsidRPr="000E6531" w:rsidRDefault="001B71F1" w:rsidP="000E6531">
            <w:pPr>
              <w:spacing w:before="60" w:after="60"/>
              <w:rPr>
                <w:lang w:val="en-US"/>
              </w:rPr>
            </w:pPr>
            <w:r w:rsidRPr="000E6531">
              <w:rPr>
                <w:lang w:val="en-US"/>
              </w:rPr>
              <w:t>43.3</w:t>
            </w:r>
          </w:p>
        </w:tc>
        <w:tc>
          <w:tcPr>
            <w:tcW w:w="1881" w:type="dxa"/>
            <w:shd w:val="clear" w:color="auto" w:fill="auto"/>
          </w:tcPr>
          <w:p w:rsidR="001B71F1" w:rsidRPr="000E6531" w:rsidRDefault="001B71F1" w:rsidP="000E6531">
            <w:pPr>
              <w:spacing w:before="60" w:after="60"/>
              <w:rPr>
                <w:lang w:val="en-US"/>
              </w:rPr>
            </w:pPr>
            <w:r w:rsidRPr="000E6531">
              <w:rPr>
                <w:lang w:val="en-US"/>
              </w:rPr>
              <w:t>35.5</w:t>
            </w:r>
          </w:p>
        </w:tc>
        <w:tc>
          <w:tcPr>
            <w:tcW w:w="1875" w:type="dxa"/>
            <w:shd w:val="clear" w:color="auto" w:fill="auto"/>
          </w:tcPr>
          <w:p w:rsidR="001B71F1" w:rsidRPr="000E6531" w:rsidRDefault="001B71F1" w:rsidP="000E6531">
            <w:pPr>
              <w:spacing w:before="60" w:after="60"/>
              <w:rPr>
                <w:lang w:val="en-US"/>
              </w:rPr>
            </w:pPr>
            <w:r w:rsidRPr="000E6531">
              <w:rPr>
                <w:lang w:val="en-US"/>
              </w:rPr>
              <w:t>122.1</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proofErr w:type="spellStart"/>
            <w:r w:rsidRPr="000E6531">
              <w:rPr>
                <w:b/>
                <w:lang w:val="en-US"/>
              </w:rPr>
              <w:t>Comeng</w:t>
            </w:r>
            <w:proofErr w:type="spellEnd"/>
            <w:r w:rsidRPr="000E6531">
              <w:rPr>
                <w:b/>
                <w:lang w:val="en-US"/>
              </w:rPr>
              <w:t xml:space="preserve"> (Disc</w:t>
            </w:r>
            <w:r w:rsidR="008279E0" w:rsidRPr="000E6531">
              <w:rPr>
                <w:b/>
                <w:lang w:val="en-US"/>
              </w:rPr>
              <w:t>-braked</w:t>
            </w:r>
            <w:r w:rsidRPr="000E6531">
              <w:rPr>
                <w:b/>
                <w:lang w:val="en-US"/>
              </w:rPr>
              <w:t>)</w:t>
            </w:r>
          </w:p>
        </w:tc>
        <w:tc>
          <w:tcPr>
            <w:tcW w:w="1938" w:type="dxa"/>
            <w:shd w:val="clear" w:color="auto" w:fill="auto"/>
          </w:tcPr>
          <w:p w:rsidR="001B71F1" w:rsidRPr="000E6531" w:rsidRDefault="001B71F1" w:rsidP="000E6531">
            <w:pPr>
              <w:spacing w:before="60" w:after="60"/>
              <w:rPr>
                <w:lang w:val="en-US"/>
              </w:rPr>
            </w:pPr>
            <w:r w:rsidRPr="000E6531">
              <w:rPr>
                <w:lang w:val="en-US"/>
              </w:rPr>
              <w:t>47.1</w:t>
            </w:r>
          </w:p>
        </w:tc>
        <w:tc>
          <w:tcPr>
            <w:tcW w:w="1881" w:type="dxa"/>
            <w:shd w:val="clear" w:color="auto" w:fill="auto"/>
          </w:tcPr>
          <w:p w:rsidR="001B71F1" w:rsidRPr="000E6531" w:rsidRDefault="001B71F1" w:rsidP="000E6531">
            <w:pPr>
              <w:spacing w:before="60" w:after="60"/>
              <w:rPr>
                <w:lang w:val="en-US"/>
              </w:rPr>
            </w:pPr>
            <w:r w:rsidRPr="000E6531">
              <w:rPr>
                <w:lang w:val="en-US"/>
              </w:rPr>
              <w:t>31.1</w:t>
            </w:r>
          </w:p>
        </w:tc>
        <w:tc>
          <w:tcPr>
            <w:tcW w:w="1875" w:type="dxa"/>
            <w:shd w:val="clear" w:color="auto" w:fill="auto"/>
          </w:tcPr>
          <w:p w:rsidR="001B71F1" w:rsidRPr="000E6531" w:rsidRDefault="001B71F1" w:rsidP="000E6531">
            <w:pPr>
              <w:spacing w:before="60" w:after="60"/>
              <w:rPr>
                <w:lang w:val="en-US"/>
              </w:rPr>
            </w:pPr>
            <w:r w:rsidRPr="000E6531">
              <w:rPr>
                <w:lang w:val="en-US"/>
              </w:rPr>
              <w:t>125.3</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proofErr w:type="spellStart"/>
            <w:r w:rsidRPr="000E6531">
              <w:rPr>
                <w:b/>
                <w:lang w:val="en-US"/>
              </w:rPr>
              <w:t>Comeng</w:t>
            </w:r>
            <w:proofErr w:type="spellEnd"/>
            <w:r w:rsidRPr="000E6531">
              <w:rPr>
                <w:b/>
                <w:lang w:val="en-US"/>
              </w:rPr>
              <w:t xml:space="preserve"> (Tread</w:t>
            </w:r>
            <w:r w:rsidR="008279E0" w:rsidRPr="000E6531">
              <w:rPr>
                <w:b/>
                <w:lang w:val="en-US"/>
              </w:rPr>
              <w:t>-braked</w:t>
            </w:r>
            <w:r w:rsidRPr="000E6531">
              <w:rPr>
                <w:b/>
                <w:lang w:val="en-US"/>
              </w:rPr>
              <w:t>)</w:t>
            </w:r>
          </w:p>
        </w:tc>
        <w:tc>
          <w:tcPr>
            <w:tcW w:w="1938" w:type="dxa"/>
            <w:shd w:val="clear" w:color="auto" w:fill="auto"/>
          </w:tcPr>
          <w:p w:rsidR="001B71F1" w:rsidRPr="000E6531" w:rsidRDefault="001B71F1" w:rsidP="000E6531">
            <w:pPr>
              <w:spacing w:before="60" w:after="60"/>
              <w:rPr>
                <w:lang w:val="en-US"/>
              </w:rPr>
            </w:pPr>
            <w:r w:rsidRPr="000E6531">
              <w:rPr>
                <w:lang w:val="en-US"/>
              </w:rPr>
              <w:t>50.6</w:t>
            </w:r>
          </w:p>
        </w:tc>
        <w:tc>
          <w:tcPr>
            <w:tcW w:w="1881" w:type="dxa"/>
            <w:shd w:val="clear" w:color="auto" w:fill="auto"/>
          </w:tcPr>
          <w:p w:rsidR="001B71F1" w:rsidRPr="000E6531" w:rsidRDefault="001B71F1" w:rsidP="000E6531">
            <w:pPr>
              <w:spacing w:before="60" w:after="60"/>
              <w:rPr>
                <w:lang w:val="en-US"/>
              </w:rPr>
            </w:pPr>
            <w:r w:rsidRPr="000E6531">
              <w:rPr>
                <w:lang w:val="en-US"/>
              </w:rPr>
              <w:t>34.7</w:t>
            </w:r>
          </w:p>
        </w:tc>
        <w:tc>
          <w:tcPr>
            <w:tcW w:w="1875" w:type="dxa"/>
            <w:shd w:val="clear" w:color="auto" w:fill="auto"/>
          </w:tcPr>
          <w:p w:rsidR="001B71F1" w:rsidRPr="000E6531" w:rsidRDefault="001B71F1" w:rsidP="000E6531">
            <w:pPr>
              <w:spacing w:before="60" w:after="60"/>
              <w:rPr>
                <w:lang w:val="en-US"/>
              </w:rPr>
            </w:pPr>
            <w:r w:rsidRPr="000E6531">
              <w:rPr>
                <w:lang w:val="en-US"/>
              </w:rPr>
              <w:t>135.9</w:t>
            </w:r>
          </w:p>
        </w:tc>
      </w:tr>
      <w:tr w:rsidR="001B71F1" w:rsidRPr="000E6531" w:rsidTr="000E6531">
        <w:tc>
          <w:tcPr>
            <w:tcW w:w="3015" w:type="dxa"/>
            <w:shd w:val="clear" w:color="auto" w:fill="auto"/>
          </w:tcPr>
          <w:p w:rsidR="001B71F1" w:rsidRPr="000E6531" w:rsidRDefault="001B71F1" w:rsidP="000E6531">
            <w:pPr>
              <w:spacing w:before="60" w:after="60"/>
              <w:rPr>
                <w:b/>
                <w:lang w:val="en-US"/>
              </w:rPr>
            </w:pPr>
            <w:smartTag w:uri="urn:schemas-microsoft-com:office:smarttags" w:element="City">
              <w:smartTag w:uri="urn:schemas-microsoft-com:office:smarttags" w:element="place">
                <w:r w:rsidRPr="000E6531">
                  <w:rPr>
                    <w:b/>
                    <w:lang w:val="en-US"/>
                  </w:rPr>
                  <w:t>Hitachi</w:t>
                </w:r>
              </w:smartTag>
            </w:smartTag>
          </w:p>
        </w:tc>
        <w:tc>
          <w:tcPr>
            <w:tcW w:w="1938" w:type="dxa"/>
            <w:shd w:val="clear" w:color="auto" w:fill="auto"/>
          </w:tcPr>
          <w:p w:rsidR="001B71F1" w:rsidRPr="000E6531" w:rsidRDefault="001B71F1" w:rsidP="000E6531">
            <w:pPr>
              <w:spacing w:before="60" w:after="60"/>
              <w:rPr>
                <w:lang w:val="en-US"/>
              </w:rPr>
            </w:pPr>
            <w:r w:rsidRPr="000E6531">
              <w:rPr>
                <w:lang w:val="en-US"/>
              </w:rPr>
              <w:t>51.7</w:t>
            </w:r>
          </w:p>
        </w:tc>
        <w:tc>
          <w:tcPr>
            <w:tcW w:w="1881" w:type="dxa"/>
            <w:shd w:val="clear" w:color="auto" w:fill="auto"/>
          </w:tcPr>
          <w:p w:rsidR="001B71F1" w:rsidRPr="000E6531" w:rsidRDefault="001B71F1" w:rsidP="000E6531">
            <w:pPr>
              <w:spacing w:before="60" w:after="60"/>
              <w:rPr>
                <w:lang w:val="en-US"/>
              </w:rPr>
            </w:pPr>
            <w:r w:rsidRPr="000E6531">
              <w:rPr>
                <w:lang w:val="en-US"/>
              </w:rPr>
              <w:t>36.4</w:t>
            </w:r>
          </w:p>
        </w:tc>
        <w:tc>
          <w:tcPr>
            <w:tcW w:w="1875" w:type="dxa"/>
            <w:shd w:val="clear" w:color="auto" w:fill="auto"/>
          </w:tcPr>
          <w:p w:rsidR="001B71F1" w:rsidRPr="000E6531" w:rsidRDefault="001B71F1" w:rsidP="000E6531">
            <w:pPr>
              <w:spacing w:before="60" w:after="60"/>
              <w:rPr>
                <w:lang w:val="en-US"/>
              </w:rPr>
            </w:pPr>
            <w:r w:rsidRPr="000E6531">
              <w:rPr>
                <w:lang w:val="en-US"/>
              </w:rPr>
              <w:t>139.8</w:t>
            </w:r>
          </w:p>
        </w:tc>
      </w:tr>
    </w:tbl>
    <w:p w:rsidR="001B71F1" w:rsidRPr="00060A1B" w:rsidRDefault="001B71F1" w:rsidP="0064501E">
      <w:pPr>
        <w:pStyle w:val="Caption"/>
      </w:pPr>
      <w:r>
        <w:t xml:space="preserve">Figure </w:t>
      </w:r>
      <w:r>
        <w:fldChar w:fldCharType="begin"/>
      </w:r>
      <w:r>
        <w:instrText xml:space="preserve"> SEQ Figure \* ARABIC </w:instrText>
      </w:r>
      <w:r>
        <w:fldChar w:fldCharType="separate"/>
      </w:r>
      <w:r w:rsidR="00482699">
        <w:rPr>
          <w:noProof/>
        </w:rPr>
        <w:t>25</w:t>
      </w:r>
      <w:r>
        <w:fldChar w:fldCharType="end"/>
      </w:r>
      <w:r>
        <w:t xml:space="preserve">  Comparison of train masses based on MTM published data</w:t>
      </w:r>
    </w:p>
    <w:p w:rsidR="001B71F1" w:rsidRDefault="001B71F1" w:rsidP="001B71F1">
      <w:pPr>
        <w:pStyle w:val="Heading3"/>
        <w:rPr>
          <w:lang w:val="en-US"/>
        </w:rPr>
      </w:pPr>
      <w:r>
        <w:rPr>
          <w:lang w:val="en-US"/>
        </w:rPr>
        <w:br w:type="page"/>
      </w:r>
      <w:r w:rsidR="00D0229F">
        <w:rPr>
          <w:lang w:val="en-US"/>
        </w:rPr>
        <w:lastRenderedPageBreak/>
        <w:t xml:space="preserve">Train and </w:t>
      </w:r>
      <w:r>
        <w:rPr>
          <w:lang w:val="en-US"/>
        </w:rPr>
        <w:t>bogie dynamics</w:t>
      </w:r>
    </w:p>
    <w:p w:rsidR="001B71F1" w:rsidRDefault="001B71F1" w:rsidP="001B71F1">
      <w:pPr>
        <w:rPr>
          <w:lang w:val="en-US"/>
        </w:rPr>
      </w:pPr>
      <w:r>
        <w:rPr>
          <w:lang w:val="en-US"/>
        </w:rPr>
        <w:t>Siemens describe</w:t>
      </w:r>
      <w:r w:rsidR="003E3A79">
        <w:rPr>
          <w:lang w:val="en-US"/>
        </w:rPr>
        <w:t>s</w:t>
      </w:r>
      <w:r>
        <w:rPr>
          <w:lang w:val="en-US"/>
        </w:rPr>
        <w:t xml:space="preserve"> the intention of the integrated bogie and </w:t>
      </w:r>
      <w:proofErr w:type="spellStart"/>
      <w:r>
        <w:rPr>
          <w:lang w:val="en-US"/>
        </w:rPr>
        <w:t>carbody</w:t>
      </w:r>
      <w:proofErr w:type="spellEnd"/>
      <w:r>
        <w:rPr>
          <w:lang w:val="en-US"/>
        </w:rPr>
        <w:t xml:space="preserve"> design as </w:t>
      </w:r>
      <w:r w:rsidR="00D0229F">
        <w:rPr>
          <w:lang w:val="en-US"/>
        </w:rPr>
        <w:t xml:space="preserve">being to </w:t>
      </w:r>
      <w:proofErr w:type="spellStart"/>
      <w:r>
        <w:rPr>
          <w:lang w:val="en-US"/>
        </w:rPr>
        <w:t>minimis</w:t>
      </w:r>
      <w:r w:rsidR="00D0229F">
        <w:rPr>
          <w:lang w:val="en-US"/>
        </w:rPr>
        <w:t>e</w:t>
      </w:r>
      <w:proofErr w:type="spellEnd"/>
      <w:r>
        <w:rPr>
          <w:lang w:val="en-US"/>
        </w:rPr>
        <w:t xml:space="preserve"> wheel-rail forces and accelerations in the car body and components.  The primary suspension is comprised of steel coil springs with hydraulic dampers arranged in parallel.  The secondary suspension between bogie and car body uses two air springs per bogie with parallel vertical hydraulic dampers, a lateral hydraulic damper and an anti-roll bar leveling system.  The air springs draw on the </w:t>
      </w:r>
      <w:r w:rsidR="00E449D7">
        <w:rPr>
          <w:lang w:val="en-US"/>
        </w:rPr>
        <w:t>train</w:t>
      </w:r>
      <w:r w:rsidR="00DF6DFA">
        <w:rPr>
          <w:lang w:val="en-US"/>
        </w:rPr>
        <w:t>’</w:t>
      </w:r>
      <w:r w:rsidR="00E449D7">
        <w:rPr>
          <w:lang w:val="en-US"/>
        </w:rPr>
        <w:t xml:space="preserve">s </w:t>
      </w:r>
      <w:r>
        <w:rPr>
          <w:lang w:val="en-US"/>
        </w:rPr>
        <w:t>compressed air system to compensate for different passenger load</w:t>
      </w:r>
      <w:r w:rsidR="00366E91">
        <w:rPr>
          <w:lang w:val="en-US"/>
        </w:rPr>
        <w:t>s</w:t>
      </w:r>
      <w:r>
        <w:rPr>
          <w:lang w:val="en-US"/>
        </w:rPr>
        <w:t xml:space="preserve">.  Transmission of longitudinal forces between car body and bogie frame is via a traction rod.  The geometrical arrangement and stiffness of the traction rod system is described as </w:t>
      </w:r>
      <w:r w:rsidR="001B518B">
        <w:rPr>
          <w:lang w:val="en-US"/>
        </w:rPr>
        <w:t>being designed with consideration to</w:t>
      </w:r>
      <w:r>
        <w:rPr>
          <w:lang w:val="en-US"/>
        </w:rPr>
        <w:t xml:space="preserve"> the </w:t>
      </w:r>
      <w:proofErr w:type="spellStart"/>
      <w:r>
        <w:rPr>
          <w:lang w:val="en-US"/>
        </w:rPr>
        <w:t>optimisation</w:t>
      </w:r>
      <w:proofErr w:type="spellEnd"/>
      <w:r>
        <w:rPr>
          <w:lang w:val="en-US"/>
        </w:rPr>
        <w:t xml:space="preserve"> of wheel</w:t>
      </w:r>
      <w:r w:rsidR="00E449D7">
        <w:rPr>
          <w:lang w:val="en-US"/>
        </w:rPr>
        <w:t>-</w:t>
      </w:r>
      <w:r>
        <w:rPr>
          <w:lang w:val="en-US"/>
        </w:rPr>
        <w:t>unloading requirements and longitudinal and vertical dynamics.</w:t>
      </w:r>
    </w:p>
    <w:p w:rsidR="001B71F1" w:rsidRDefault="001B71F1" w:rsidP="001B71F1">
      <w:pPr>
        <w:rPr>
          <w:lang w:val="en-US"/>
        </w:rPr>
      </w:pPr>
    </w:p>
    <w:p w:rsidR="001B71F1" w:rsidRDefault="00127404" w:rsidP="001B71F1">
      <w:r>
        <w:rPr>
          <w:noProof/>
        </w:rPr>
        <w:drawing>
          <wp:inline distT="0" distB="0" distL="0" distR="0">
            <wp:extent cx="5391150" cy="3571875"/>
            <wp:effectExtent l="0" t="0" r="0" b="0"/>
            <wp:docPr id="22" name="Picture 22" descr="Photograph of the air spring within the secondary suspension and vertical damper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graph of the air spring within the secondary suspension and vertical damper (in backgrou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571875"/>
                    </a:xfrm>
                    <a:prstGeom prst="rect">
                      <a:avLst/>
                    </a:prstGeom>
                    <a:noFill/>
                    <a:ln>
                      <a:noFill/>
                    </a:ln>
                  </pic:spPr>
                </pic:pic>
              </a:graphicData>
            </a:graphic>
          </wp:inline>
        </w:drawing>
      </w:r>
    </w:p>
    <w:p w:rsidR="001B71F1" w:rsidRDefault="001B71F1" w:rsidP="001B71F1">
      <w:pPr>
        <w:pStyle w:val="Caption"/>
      </w:pPr>
      <w:r>
        <w:t xml:space="preserve">Figure </w:t>
      </w:r>
      <w:r>
        <w:fldChar w:fldCharType="begin"/>
      </w:r>
      <w:r>
        <w:instrText xml:space="preserve"> SEQ Figure \* ARABIC </w:instrText>
      </w:r>
      <w:r>
        <w:fldChar w:fldCharType="separate"/>
      </w:r>
      <w:r w:rsidR="00482699">
        <w:rPr>
          <w:noProof/>
        </w:rPr>
        <w:t>26</w:t>
      </w:r>
      <w:r>
        <w:fldChar w:fldCharType="end"/>
      </w:r>
      <w:r>
        <w:t xml:space="preserve"> </w:t>
      </w:r>
      <w:r w:rsidR="00561D41">
        <w:t xml:space="preserve">– </w:t>
      </w:r>
      <w:r>
        <w:t>Air spring within the secondary suspension and vertical damper (in background)</w:t>
      </w:r>
    </w:p>
    <w:p w:rsidR="0064501E" w:rsidRDefault="0064501E" w:rsidP="001B71F1">
      <w:pPr>
        <w:rPr>
          <w:lang w:val="en-US"/>
        </w:rPr>
      </w:pPr>
    </w:p>
    <w:p w:rsidR="001B71F1" w:rsidRDefault="001B71F1" w:rsidP="001B71F1">
      <w:pPr>
        <w:rPr>
          <w:lang w:val="en-US"/>
        </w:rPr>
      </w:pPr>
      <w:r>
        <w:rPr>
          <w:lang w:val="en-US"/>
        </w:rPr>
        <w:t>The investigation sought information on the dynamic behaviour of the train and bogie subsystems during braking, including any modelling or testing undertaken to assure braking performance would not be detrimentally affected by dynamic behaviour.  The original design</w:t>
      </w:r>
      <w:r w:rsidR="003E3A79">
        <w:rPr>
          <w:lang w:val="en-US"/>
        </w:rPr>
        <w:t>-</w:t>
      </w:r>
      <w:r>
        <w:rPr>
          <w:lang w:val="en-US"/>
        </w:rPr>
        <w:t xml:space="preserve">modelling conducted at the manufacturer’s facility in Austria was not available for demonstration in Australia and modelling information provided to the investigation was limited to a </w:t>
      </w:r>
      <w:r w:rsidR="00366E91">
        <w:rPr>
          <w:lang w:val="en-US"/>
        </w:rPr>
        <w:t>computer-</w:t>
      </w:r>
      <w:r>
        <w:rPr>
          <w:lang w:val="en-US"/>
        </w:rPr>
        <w:t xml:space="preserve">simulated </w:t>
      </w:r>
      <w:proofErr w:type="spellStart"/>
      <w:r>
        <w:rPr>
          <w:lang w:val="en-US"/>
        </w:rPr>
        <w:t>manoeuvre</w:t>
      </w:r>
      <w:proofErr w:type="spellEnd"/>
      <w:r>
        <w:rPr>
          <w:lang w:val="en-US"/>
        </w:rPr>
        <w:t xml:space="preserve"> involving braking from 60 to 20</w:t>
      </w:r>
      <w:r w:rsidR="00E449D7">
        <w:rPr>
          <w:lang w:val="en-US"/>
        </w:rPr>
        <w:t xml:space="preserve"> </w:t>
      </w:r>
      <w:r>
        <w:rPr>
          <w:lang w:val="en-US"/>
        </w:rPr>
        <w:t xml:space="preserve">km/h, running through a turnout at this speed and then braking to stop.  The modelling was performed using track with significant irregularities and appears primarily to pertain to assuring adequate car and bogie behaviour on irregular track and </w:t>
      </w:r>
      <w:r w:rsidR="005B74A1">
        <w:rPr>
          <w:lang w:val="en-US"/>
        </w:rPr>
        <w:t>that</w:t>
      </w:r>
      <w:r>
        <w:rPr>
          <w:lang w:val="en-US"/>
        </w:rPr>
        <w:t xml:space="preserve"> the vehicle is not at risk of derailment.  This modelling was reported by Siemens as showing that “</w:t>
      </w:r>
      <w:r w:rsidR="00E449D7">
        <w:rPr>
          <w:lang w:val="en-US"/>
        </w:rPr>
        <w:t>…</w:t>
      </w:r>
      <w:r>
        <w:rPr>
          <w:lang w:val="en-US"/>
        </w:rPr>
        <w:t>no remarkable wheel unloading occurs</w:t>
      </w:r>
      <w:r w:rsidR="00E449D7">
        <w:rPr>
          <w:lang w:val="en-US"/>
        </w:rPr>
        <w:t>…</w:t>
      </w:r>
      <w:r>
        <w:rPr>
          <w:lang w:val="en-US"/>
        </w:rPr>
        <w:t xml:space="preserve">”.  </w:t>
      </w:r>
    </w:p>
    <w:p w:rsidR="001B71F1" w:rsidRDefault="0064501E" w:rsidP="001B71F1">
      <w:pPr>
        <w:rPr>
          <w:lang w:val="en-US"/>
        </w:rPr>
      </w:pPr>
      <w:r>
        <w:rPr>
          <w:lang w:val="en-US"/>
        </w:rPr>
        <w:br w:type="page"/>
      </w:r>
    </w:p>
    <w:p w:rsidR="0064501E" w:rsidRDefault="005021C6" w:rsidP="001B71F1">
      <w:pPr>
        <w:rPr>
          <w:lang w:val="en-US"/>
        </w:rPr>
      </w:pPr>
      <w:r>
        <w:rPr>
          <w:lang w:val="en-US"/>
        </w:rPr>
        <w:lastRenderedPageBreak/>
        <w:t xml:space="preserve">In 2007 the </w:t>
      </w:r>
      <w:r w:rsidR="00850678">
        <w:rPr>
          <w:lang w:val="en-US"/>
        </w:rPr>
        <w:t xml:space="preserve">rail </w:t>
      </w:r>
      <w:r>
        <w:rPr>
          <w:lang w:val="en-US"/>
        </w:rPr>
        <w:t xml:space="preserve">operator </w:t>
      </w:r>
      <w:r w:rsidR="00E449D7">
        <w:rPr>
          <w:lang w:val="en-US"/>
        </w:rPr>
        <w:t>(</w:t>
      </w:r>
      <w:r w:rsidR="0096325F">
        <w:rPr>
          <w:lang w:val="en-US"/>
        </w:rPr>
        <w:t xml:space="preserve">then </w:t>
      </w:r>
      <w:proofErr w:type="spellStart"/>
      <w:r w:rsidR="00E449D7">
        <w:rPr>
          <w:lang w:val="en-US"/>
        </w:rPr>
        <w:t>Connex</w:t>
      </w:r>
      <w:proofErr w:type="spellEnd"/>
      <w:r w:rsidR="00E449D7">
        <w:rPr>
          <w:lang w:val="en-US"/>
        </w:rPr>
        <w:t xml:space="preserve">) </w:t>
      </w:r>
      <w:r>
        <w:rPr>
          <w:lang w:val="en-US"/>
        </w:rPr>
        <w:t xml:space="preserve">together with contracted experts met with Siemens engineers to discuss the dynamic behaviour of the trains.  As a result of these discussions, it was concluded by the </w:t>
      </w:r>
      <w:r w:rsidR="003E3A79">
        <w:rPr>
          <w:lang w:val="en-US"/>
        </w:rPr>
        <w:t xml:space="preserve">rail </w:t>
      </w:r>
      <w:r>
        <w:rPr>
          <w:lang w:val="en-US"/>
        </w:rPr>
        <w:t>operator that there was no evidence that the vehicle or bogie dynamic behaviour was either unusual or could be considered as having a contributory effect on train braking irregularities.</w:t>
      </w:r>
    </w:p>
    <w:p w:rsidR="0064501E" w:rsidRDefault="003A4F13" w:rsidP="0064501E">
      <w:pPr>
        <w:pStyle w:val="Heading3"/>
        <w:rPr>
          <w:lang w:val="en-US"/>
        </w:rPr>
      </w:pPr>
      <w:r>
        <w:rPr>
          <w:lang w:val="en-US"/>
        </w:rPr>
        <w:t>Knorr-</w:t>
      </w:r>
      <w:proofErr w:type="spellStart"/>
      <w:r>
        <w:rPr>
          <w:lang w:val="en-US"/>
        </w:rPr>
        <w:t>Bremse</w:t>
      </w:r>
      <w:proofErr w:type="spellEnd"/>
      <w:r>
        <w:rPr>
          <w:lang w:val="en-US"/>
        </w:rPr>
        <w:t xml:space="preserve"> comparison of </w:t>
      </w:r>
      <w:proofErr w:type="spellStart"/>
      <w:r>
        <w:rPr>
          <w:lang w:val="en-US"/>
        </w:rPr>
        <w:t>Nexas</w:t>
      </w:r>
      <w:proofErr w:type="spellEnd"/>
      <w:r>
        <w:rPr>
          <w:lang w:val="en-US"/>
        </w:rPr>
        <w:t xml:space="preserve"> and </w:t>
      </w:r>
      <w:proofErr w:type="spellStart"/>
      <w:r>
        <w:rPr>
          <w:lang w:val="en-US"/>
        </w:rPr>
        <w:t>X’Trapolis</w:t>
      </w:r>
      <w:proofErr w:type="spellEnd"/>
      <w:r>
        <w:rPr>
          <w:lang w:val="en-US"/>
        </w:rPr>
        <w:t xml:space="preserve"> braking systems</w:t>
      </w:r>
    </w:p>
    <w:p w:rsidR="0064501E" w:rsidRDefault="0064501E" w:rsidP="0064501E">
      <w:pPr>
        <w:rPr>
          <w:lang w:val="en-US"/>
        </w:rPr>
      </w:pPr>
      <w:r>
        <w:rPr>
          <w:lang w:val="en-US"/>
        </w:rPr>
        <w:t>In 2006, the brake system manufacture</w:t>
      </w:r>
      <w:r w:rsidR="00C13DC5">
        <w:rPr>
          <w:lang w:val="en-US"/>
        </w:rPr>
        <w:t>,</w:t>
      </w:r>
      <w:r>
        <w:rPr>
          <w:lang w:val="en-US"/>
        </w:rPr>
        <w:t xml:space="preserve"> Knorr-</w:t>
      </w:r>
      <w:proofErr w:type="spellStart"/>
      <w:r>
        <w:rPr>
          <w:lang w:val="en-US"/>
        </w:rPr>
        <w:t>Bremse</w:t>
      </w:r>
      <w:proofErr w:type="spellEnd"/>
      <w:r w:rsidR="00091EE9">
        <w:rPr>
          <w:lang w:val="en-US"/>
        </w:rPr>
        <w:t>,</w:t>
      </w:r>
      <w:r w:rsidR="00C13DC5">
        <w:rPr>
          <w:lang w:val="en-US"/>
        </w:rPr>
        <w:t xml:space="preserve"> </w:t>
      </w:r>
      <w:r>
        <w:rPr>
          <w:lang w:val="en-US"/>
        </w:rPr>
        <w:t xml:space="preserve">was requested by </w:t>
      </w:r>
      <w:proofErr w:type="spellStart"/>
      <w:r w:rsidR="00850678">
        <w:rPr>
          <w:lang w:val="en-US"/>
        </w:rPr>
        <w:t>Connex</w:t>
      </w:r>
      <w:proofErr w:type="spellEnd"/>
      <w:r>
        <w:rPr>
          <w:lang w:val="en-US"/>
        </w:rPr>
        <w:t xml:space="preserve"> to compare the braking systems on the </w:t>
      </w:r>
      <w:proofErr w:type="spellStart"/>
      <w:r w:rsidR="00A93F7C">
        <w:rPr>
          <w:lang w:val="en-US"/>
        </w:rPr>
        <w:t>Nex</w:t>
      </w:r>
      <w:r w:rsidR="00ED0735">
        <w:rPr>
          <w:lang w:val="en-US"/>
        </w:rPr>
        <w:t>a</w:t>
      </w:r>
      <w:r w:rsidR="00A93F7C">
        <w:rPr>
          <w:lang w:val="en-US"/>
        </w:rPr>
        <w:t>s</w:t>
      </w:r>
      <w:proofErr w:type="spellEnd"/>
      <w:r>
        <w:rPr>
          <w:lang w:val="en-US"/>
        </w:rPr>
        <w:t xml:space="preserve"> and </w:t>
      </w:r>
      <w:proofErr w:type="spellStart"/>
      <w:r>
        <w:rPr>
          <w:lang w:val="en-US"/>
        </w:rPr>
        <w:t>X’Trapolis</w:t>
      </w:r>
      <w:proofErr w:type="spellEnd"/>
      <w:r>
        <w:rPr>
          <w:lang w:val="en-US"/>
        </w:rPr>
        <w:t xml:space="preserve"> trains and identify differences in configuration </w:t>
      </w:r>
      <w:r w:rsidR="00C13DC5">
        <w:rPr>
          <w:lang w:val="en-US"/>
        </w:rPr>
        <w:t xml:space="preserve">that </w:t>
      </w:r>
      <w:r>
        <w:rPr>
          <w:lang w:val="en-US"/>
        </w:rPr>
        <w:t>could cause different performance in low</w:t>
      </w:r>
      <w:r w:rsidR="00C13DC5">
        <w:rPr>
          <w:lang w:val="en-US"/>
        </w:rPr>
        <w:t>-</w:t>
      </w:r>
      <w:r>
        <w:rPr>
          <w:lang w:val="en-US"/>
        </w:rPr>
        <w:t xml:space="preserve">adhesion conditions.  The review encompassed the similarities and differences in EP WSP control, bogie equipment, blending concepts, deceleration rates and </w:t>
      </w:r>
      <w:proofErr w:type="spellStart"/>
      <w:r>
        <w:rPr>
          <w:lang w:val="en-US"/>
        </w:rPr>
        <w:t>signalling</w:t>
      </w:r>
      <w:proofErr w:type="spellEnd"/>
      <w:r>
        <w:rPr>
          <w:lang w:val="en-US"/>
        </w:rPr>
        <w:t xml:space="preserve"> between the </w:t>
      </w:r>
      <w:r w:rsidR="00ED5396">
        <w:rPr>
          <w:lang w:val="en-US"/>
        </w:rPr>
        <w:t>train control system and the Knorr-</w:t>
      </w:r>
      <w:proofErr w:type="spellStart"/>
      <w:r w:rsidR="00ED5396">
        <w:rPr>
          <w:lang w:val="en-US"/>
        </w:rPr>
        <w:t>Bremse</w:t>
      </w:r>
      <w:proofErr w:type="spellEnd"/>
      <w:r w:rsidR="00ED5396">
        <w:rPr>
          <w:lang w:val="en-US"/>
        </w:rPr>
        <w:t xml:space="preserve"> system </w:t>
      </w:r>
      <w:r>
        <w:rPr>
          <w:lang w:val="en-US"/>
        </w:rPr>
        <w:t>at slide initiation.</w:t>
      </w:r>
    </w:p>
    <w:p w:rsidR="0064501E" w:rsidRDefault="0064501E" w:rsidP="0064501E">
      <w:pPr>
        <w:rPr>
          <w:lang w:val="en-US"/>
        </w:rPr>
      </w:pPr>
    </w:p>
    <w:p w:rsidR="0064501E" w:rsidRDefault="0064501E" w:rsidP="0064501E">
      <w:pPr>
        <w:rPr>
          <w:lang w:val="en-US"/>
        </w:rPr>
      </w:pPr>
      <w:r>
        <w:rPr>
          <w:lang w:val="en-US"/>
        </w:rPr>
        <w:t>Knorr-</w:t>
      </w:r>
      <w:proofErr w:type="spellStart"/>
      <w:r>
        <w:rPr>
          <w:lang w:val="en-US"/>
        </w:rPr>
        <w:t>Bremse</w:t>
      </w:r>
      <w:proofErr w:type="spellEnd"/>
      <w:r>
        <w:rPr>
          <w:lang w:val="en-US"/>
        </w:rPr>
        <w:t xml:space="preserve"> concluded that the most important difference </w:t>
      </w:r>
      <w:r w:rsidR="005B74A1">
        <w:rPr>
          <w:lang w:val="en-US"/>
        </w:rPr>
        <w:t>that</w:t>
      </w:r>
      <w:r>
        <w:rPr>
          <w:lang w:val="en-US"/>
        </w:rPr>
        <w:t xml:space="preserve"> could affect WSP performance was the different bogie equipment</w:t>
      </w:r>
      <w:r w:rsidR="00C13DC5">
        <w:rPr>
          <w:lang w:val="en-US"/>
        </w:rPr>
        <w:t>; s</w:t>
      </w:r>
      <w:r>
        <w:rPr>
          <w:lang w:val="en-US"/>
        </w:rPr>
        <w:t xml:space="preserve">pecifically, that </w:t>
      </w:r>
      <w:proofErr w:type="spellStart"/>
      <w:r>
        <w:rPr>
          <w:lang w:val="en-US"/>
        </w:rPr>
        <w:t>Nexas</w:t>
      </w:r>
      <w:proofErr w:type="spellEnd"/>
      <w:r>
        <w:rPr>
          <w:lang w:val="en-US"/>
        </w:rPr>
        <w:t xml:space="preserve"> trains are fitted with disc brakes only whereas </w:t>
      </w:r>
      <w:proofErr w:type="spellStart"/>
      <w:r>
        <w:rPr>
          <w:lang w:val="en-US"/>
        </w:rPr>
        <w:t>X’Trapolis</w:t>
      </w:r>
      <w:proofErr w:type="spellEnd"/>
      <w:r>
        <w:rPr>
          <w:lang w:val="en-US"/>
        </w:rPr>
        <w:t xml:space="preserve"> </w:t>
      </w:r>
      <w:r w:rsidR="00C13DC5">
        <w:rPr>
          <w:lang w:val="en-US"/>
        </w:rPr>
        <w:t>trains use</w:t>
      </w:r>
      <w:r>
        <w:rPr>
          <w:lang w:val="en-US"/>
        </w:rPr>
        <w:t xml:space="preserve"> a combination of disc and tread brakes.  Knorr-</w:t>
      </w:r>
      <w:proofErr w:type="spellStart"/>
      <w:r>
        <w:rPr>
          <w:lang w:val="en-US"/>
        </w:rPr>
        <w:t>Bremse</w:t>
      </w:r>
      <w:proofErr w:type="spellEnd"/>
      <w:r>
        <w:rPr>
          <w:lang w:val="en-US"/>
        </w:rPr>
        <w:t xml:space="preserve"> commented that </w:t>
      </w:r>
      <w:r w:rsidR="00C13DC5">
        <w:rPr>
          <w:lang w:val="en-US"/>
        </w:rPr>
        <w:t>t</w:t>
      </w:r>
      <w:r>
        <w:rPr>
          <w:lang w:val="en-US"/>
        </w:rPr>
        <w:t xml:space="preserve">read brakes cause a ‘roughing’ and cleaning effect to the surface of the wheels and that </w:t>
      </w:r>
      <w:r w:rsidR="00C13DC5">
        <w:rPr>
          <w:lang w:val="en-US"/>
        </w:rPr>
        <w:t>i</w:t>
      </w:r>
      <w:r>
        <w:rPr>
          <w:lang w:val="en-US"/>
        </w:rPr>
        <w:t xml:space="preserve">t is known that this effect can improve the </w:t>
      </w:r>
      <w:r w:rsidR="00C13DC5">
        <w:rPr>
          <w:lang w:val="en-US"/>
        </w:rPr>
        <w:t xml:space="preserve">braking </w:t>
      </w:r>
      <w:r>
        <w:rPr>
          <w:lang w:val="en-US"/>
        </w:rPr>
        <w:t>performance under low</w:t>
      </w:r>
      <w:r w:rsidR="00850678">
        <w:rPr>
          <w:lang w:val="en-US"/>
        </w:rPr>
        <w:t>-</w:t>
      </w:r>
      <w:r>
        <w:rPr>
          <w:lang w:val="en-US"/>
        </w:rPr>
        <w:t>adhesion conditions.</w:t>
      </w:r>
    </w:p>
    <w:p w:rsidR="0064501E" w:rsidRDefault="0064501E" w:rsidP="0064501E">
      <w:pPr>
        <w:pStyle w:val="Heading3"/>
        <w:rPr>
          <w:lang w:val="en-US"/>
        </w:rPr>
      </w:pPr>
      <w:r>
        <w:rPr>
          <w:lang w:val="en-US"/>
        </w:rPr>
        <w:t xml:space="preserve">Comparison of </w:t>
      </w:r>
      <w:proofErr w:type="spellStart"/>
      <w:r>
        <w:rPr>
          <w:lang w:val="en-US"/>
        </w:rPr>
        <w:t>Nexas</w:t>
      </w:r>
      <w:proofErr w:type="spellEnd"/>
      <w:r>
        <w:rPr>
          <w:lang w:val="en-US"/>
        </w:rPr>
        <w:t xml:space="preserve"> </w:t>
      </w:r>
      <w:r w:rsidR="00F14B4B">
        <w:rPr>
          <w:lang w:val="en-US"/>
        </w:rPr>
        <w:t>with</w:t>
      </w:r>
      <w:r>
        <w:rPr>
          <w:lang w:val="en-US"/>
        </w:rPr>
        <w:t xml:space="preserve"> other trains on the network</w:t>
      </w:r>
    </w:p>
    <w:p w:rsidR="0064501E" w:rsidRDefault="00850678" w:rsidP="0064501E">
      <w:pPr>
        <w:rPr>
          <w:lang w:val="en-US"/>
        </w:rPr>
      </w:pPr>
      <w:r>
        <w:rPr>
          <w:lang w:val="en-US"/>
        </w:rPr>
        <w:t>The</w:t>
      </w:r>
      <w:r w:rsidR="00D239B1">
        <w:rPr>
          <w:lang w:val="en-US"/>
        </w:rPr>
        <w:t xml:space="preserve"> </w:t>
      </w:r>
      <w:r w:rsidR="0064501E">
        <w:rPr>
          <w:lang w:val="en-US"/>
        </w:rPr>
        <w:t>other train</w:t>
      </w:r>
      <w:r>
        <w:rPr>
          <w:lang w:val="en-US"/>
        </w:rPr>
        <w:t>s</w:t>
      </w:r>
      <w:r w:rsidR="0064501E">
        <w:rPr>
          <w:lang w:val="en-US"/>
        </w:rPr>
        <w:t xml:space="preserve"> </w:t>
      </w:r>
      <w:r>
        <w:rPr>
          <w:lang w:val="en-US"/>
        </w:rPr>
        <w:t xml:space="preserve">that </w:t>
      </w:r>
      <w:r w:rsidR="0064501E">
        <w:rPr>
          <w:lang w:val="en-US"/>
        </w:rPr>
        <w:t xml:space="preserve">operate on the </w:t>
      </w:r>
      <w:smartTag w:uri="urn:schemas-microsoft-com:office:smarttags" w:element="City">
        <w:smartTag w:uri="urn:schemas-microsoft-com:office:smarttags" w:element="place">
          <w:r w:rsidR="0064501E">
            <w:rPr>
              <w:lang w:val="en-US"/>
            </w:rPr>
            <w:t>Melbourne</w:t>
          </w:r>
        </w:smartTag>
      </w:smartTag>
      <w:r w:rsidR="0064501E">
        <w:rPr>
          <w:lang w:val="en-US"/>
        </w:rPr>
        <w:t xml:space="preserve"> network</w:t>
      </w:r>
      <w:r>
        <w:rPr>
          <w:lang w:val="en-US"/>
        </w:rPr>
        <w:t xml:space="preserve"> are</w:t>
      </w:r>
      <w:r w:rsidR="0064501E">
        <w:rPr>
          <w:lang w:val="en-US"/>
        </w:rPr>
        <w:t xml:space="preserve"> </w:t>
      </w:r>
      <w:r w:rsidR="005976D8">
        <w:rPr>
          <w:lang w:val="en-US"/>
        </w:rPr>
        <w:t xml:space="preserve">the </w:t>
      </w:r>
      <w:r>
        <w:rPr>
          <w:lang w:val="en-US"/>
        </w:rPr>
        <w:t xml:space="preserve">variants of </w:t>
      </w:r>
      <w:r w:rsidR="0064501E">
        <w:rPr>
          <w:lang w:val="en-US"/>
        </w:rPr>
        <w:t xml:space="preserve">the </w:t>
      </w:r>
      <w:proofErr w:type="spellStart"/>
      <w:r w:rsidR="0064501E">
        <w:rPr>
          <w:lang w:val="en-US"/>
        </w:rPr>
        <w:t>Comeng</w:t>
      </w:r>
      <w:proofErr w:type="spellEnd"/>
      <w:r w:rsidR="0064501E">
        <w:rPr>
          <w:lang w:val="en-US"/>
        </w:rPr>
        <w:t xml:space="preserve"> and the </w:t>
      </w:r>
      <w:smartTag w:uri="urn:schemas-microsoft-com:office:smarttags" w:element="City">
        <w:smartTag w:uri="urn:schemas-microsoft-com:office:smarttags" w:element="place">
          <w:r w:rsidR="0064501E">
            <w:rPr>
              <w:lang w:val="en-US"/>
            </w:rPr>
            <w:t>Hitachi</w:t>
          </w:r>
        </w:smartTag>
      </w:smartTag>
      <w:r w:rsidR="0064501E">
        <w:rPr>
          <w:lang w:val="en-US"/>
        </w:rPr>
        <w:t xml:space="preserve">.  Both types </w:t>
      </w:r>
      <w:r>
        <w:rPr>
          <w:lang w:val="en-US"/>
        </w:rPr>
        <w:t xml:space="preserve">of train </w:t>
      </w:r>
      <w:r w:rsidR="0064501E">
        <w:rPr>
          <w:lang w:val="en-US"/>
        </w:rPr>
        <w:t xml:space="preserve">are considerably older than the </w:t>
      </w:r>
      <w:proofErr w:type="spellStart"/>
      <w:r w:rsidR="0064501E">
        <w:rPr>
          <w:lang w:val="en-US"/>
        </w:rPr>
        <w:t>Nexas</w:t>
      </w:r>
      <w:proofErr w:type="spellEnd"/>
      <w:r w:rsidR="0064501E">
        <w:rPr>
          <w:lang w:val="en-US"/>
        </w:rPr>
        <w:t xml:space="preserve"> and </w:t>
      </w:r>
      <w:proofErr w:type="spellStart"/>
      <w:r w:rsidR="0064501E">
        <w:rPr>
          <w:lang w:val="en-US"/>
        </w:rPr>
        <w:t>X’Trapolis</w:t>
      </w:r>
      <w:proofErr w:type="spellEnd"/>
      <w:r>
        <w:rPr>
          <w:lang w:val="en-US"/>
        </w:rPr>
        <w:t>;</w:t>
      </w:r>
      <w:r w:rsidR="0064501E">
        <w:rPr>
          <w:lang w:val="en-US"/>
        </w:rPr>
        <w:t xml:space="preserve"> the </w:t>
      </w:r>
      <w:proofErr w:type="spellStart"/>
      <w:r w:rsidR="0064501E">
        <w:rPr>
          <w:lang w:val="en-US"/>
        </w:rPr>
        <w:t>Comeng</w:t>
      </w:r>
      <w:proofErr w:type="spellEnd"/>
      <w:r w:rsidR="0064501E">
        <w:rPr>
          <w:lang w:val="en-US"/>
        </w:rPr>
        <w:t xml:space="preserve"> entering service in 19</w:t>
      </w:r>
      <w:r w:rsidR="00601A96">
        <w:rPr>
          <w:lang w:val="en-US"/>
        </w:rPr>
        <w:t>81</w:t>
      </w:r>
      <w:r w:rsidR="0064501E">
        <w:rPr>
          <w:lang w:val="en-US"/>
        </w:rPr>
        <w:t xml:space="preserve"> and the </w:t>
      </w:r>
      <w:smartTag w:uri="urn:schemas-microsoft-com:office:smarttags" w:element="City">
        <w:smartTag w:uri="urn:schemas-microsoft-com:office:smarttags" w:element="place">
          <w:r w:rsidR="0064501E">
            <w:rPr>
              <w:lang w:val="en-US"/>
            </w:rPr>
            <w:t>Hitachi</w:t>
          </w:r>
        </w:smartTag>
      </w:smartTag>
      <w:r w:rsidR="0064501E">
        <w:rPr>
          <w:lang w:val="en-US"/>
        </w:rPr>
        <w:t xml:space="preserve"> in 19</w:t>
      </w:r>
      <w:r w:rsidR="00601A96">
        <w:rPr>
          <w:lang w:val="en-US"/>
        </w:rPr>
        <w:t>72.</w:t>
      </w:r>
      <w:r w:rsidR="0064501E">
        <w:rPr>
          <w:lang w:val="en-US"/>
        </w:rPr>
        <w:t xml:space="preserve">  </w:t>
      </w:r>
      <w:r>
        <w:rPr>
          <w:lang w:val="en-US"/>
        </w:rPr>
        <w:t>Due to their age and the many equipment and system variables, t</w:t>
      </w:r>
      <w:r w:rsidR="0064501E">
        <w:rPr>
          <w:lang w:val="en-US"/>
        </w:rPr>
        <w:t>he investigation has not attempted to make comparisons between the</w:t>
      </w:r>
      <w:r w:rsidR="005976D8">
        <w:rPr>
          <w:lang w:val="en-US"/>
        </w:rPr>
        <w:t xml:space="preserve"> configuration and performance of these </w:t>
      </w:r>
      <w:r w:rsidR="00D239B1">
        <w:rPr>
          <w:lang w:val="en-US"/>
        </w:rPr>
        <w:t xml:space="preserve"> </w:t>
      </w:r>
      <w:r w:rsidR="0064501E">
        <w:rPr>
          <w:lang w:val="en-US"/>
        </w:rPr>
        <w:t xml:space="preserve">trains and the </w:t>
      </w:r>
      <w:proofErr w:type="spellStart"/>
      <w:r w:rsidR="0064501E">
        <w:rPr>
          <w:lang w:val="en-US"/>
        </w:rPr>
        <w:t>Nexas</w:t>
      </w:r>
      <w:proofErr w:type="spellEnd"/>
      <w:r w:rsidR="0064501E">
        <w:rPr>
          <w:lang w:val="en-US"/>
        </w:rPr>
        <w:t>.</w:t>
      </w:r>
    </w:p>
    <w:p w:rsidR="001B71F1" w:rsidRDefault="001B71F1" w:rsidP="00161E76">
      <w:pPr>
        <w:rPr>
          <w:lang w:val="en-US"/>
        </w:rPr>
      </w:pPr>
    </w:p>
    <w:p w:rsidR="00462086" w:rsidRDefault="00462086" w:rsidP="00853465">
      <w:pPr>
        <w:pStyle w:val="Heading2"/>
        <w:rPr>
          <w:lang w:val="en-US"/>
        </w:rPr>
      </w:pPr>
      <w:bookmarkStart w:id="110" w:name="_Toc302131176"/>
      <w:proofErr w:type="spellStart"/>
      <w:r>
        <w:rPr>
          <w:lang w:val="en-US"/>
        </w:rPr>
        <w:t>Nexas</w:t>
      </w:r>
      <w:proofErr w:type="spellEnd"/>
      <w:r>
        <w:rPr>
          <w:lang w:val="en-US"/>
        </w:rPr>
        <w:t xml:space="preserve"> braking in low</w:t>
      </w:r>
      <w:r w:rsidR="00D239B1">
        <w:rPr>
          <w:lang w:val="en-US"/>
        </w:rPr>
        <w:t>-</w:t>
      </w:r>
      <w:r>
        <w:rPr>
          <w:lang w:val="en-US"/>
        </w:rPr>
        <w:t>adhesion conditions</w:t>
      </w:r>
      <w:bookmarkEnd w:id="110"/>
    </w:p>
    <w:p w:rsidR="00462086" w:rsidRDefault="00462086" w:rsidP="00462086">
      <w:pPr>
        <w:pStyle w:val="Heading3"/>
        <w:rPr>
          <w:lang w:val="en-US"/>
        </w:rPr>
      </w:pPr>
      <w:proofErr w:type="spellStart"/>
      <w:r>
        <w:rPr>
          <w:lang w:val="en-US"/>
        </w:rPr>
        <w:t>Wheelslide</w:t>
      </w:r>
      <w:proofErr w:type="spellEnd"/>
      <w:r>
        <w:rPr>
          <w:lang w:val="en-US"/>
        </w:rPr>
        <w:t xml:space="preserve"> protection systems</w:t>
      </w:r>
    </w:p>
    <w:p w:rsidR="00462086" w:rsidRDefault="00462086" w:rsidP="00462086">
      <w:pPr>
        <w:rPr>
          <w:lang w:val="en-US"/>
        </w:rPr>
      </w:pPr>
      <w:proofErr w:type="spellStart"/>
      <w:r>
        <w:rPr>
          <w:lang w:val="en-US"/>
        </w:rPr>
        <w:t>Wheelslide</w:t>
      </w:r>
      <w:proofErr w:type="spellEnd"/>
      <w:r>
        <w:rPr>
          <w:lang w:val="en-US"/>
        </w:rPr>
        <w:t xml:space="preserve"> protection </w:t>
      </w:r>
      <w:r w:rsidR="006C6F3F">
        <w:rPr>
          <w:lang w:val="en-US"/>
        </w:rPr>
        <w:t xml:space="preserve">(WSP) </w:t>
      </w:r>
      <w:r w:rsidR="00D239B1">
        <w:rPr>
          <w:lang w:val="en-US"/>
        </w:rPr>
        <w:t xml:space="preserve">is </w:t>
      </w:r>
      <w:r>
        <w:rPr>
          <w:lang w:val="en-US"/>
        </w:rPr>
        <w:t xml:space="preserve">fitted to manage </w:t>
      </w:r>
      <w:r w:rsidR="006C6F3F">
        <w:rPr>
          <w:lang w:val="en-US"/>
        </w:rPr>
        <w:t xml:space="preserve">braking </w:t>
      </w:r>
      <w:r>
        <w:rPr>
          <w:lang w:val="en-US"/>
        </w:rPr>
        <w:t>in low</w:t>
      </w:r>
      <w:r w:rsidR="00D239B1">
        <w:rPr>
          <w:lang w:val="en-US"/>
        </w:rPr>
        <w:t>-</w:t>
      </w:r>
      <w:r w:rsidR="006E7C00">
        <w:rPr>
          <w:lang w:val="en-US"/>
        </w:rPr>
        <w:t>adhesion</w:t>
      </w:r>
      <w:r>
        <w:rPr>
          <w:lang w:val="en-US"/>
        </w:rPr>
        <w:t xml:space="preserve"> conditions</w:t>
      </w:r>
      <w:r w:rsidR="006C6F3F">
        <w:rPr>
          <w:lang w:val="en-US"/>
        </w:rPr>
        <w:t xml:space="preserve"> and on the </w:t>
      </w:r>
      <w:proofErr w:type="spellStart"/>
      <w:r w:rsidR="006C6F3F">
        <w:rPr>
          <w:lang w:val="en-US"/>
        </w:rPr>
        <w:t>Nexas</w:t>
      </w:r>
      <w:proofErr w:type="spellEnd"/>
      <w:r w:rsidR="006C6F3F">
        <w:rPr>
          <w:lang w:val="en-US"/>
        </w:rPr>
        <w:t xml:space="preserve"> is incorporated into </w:t>
      </w:r>
      <w:r>
        <w:rPr>
          <w:lang w:val="en-US"/>
        </w:rPr>
        <w:t xml:space="preserve">both the ED and EP systems. </w:t>
      </w:r>
      <w:r w:rsidR="006C6F3F">
        <w:rPr>
          <w:lang w:val="en-US"/>
        </w:rPr>
        <w:t xml:space="preserve"> The purpose of WSP is to manage braking effort</w:t>
      </w:r>
      <w:r w:rsidR="006E7C00">
        <w:rPr>
          <w:lang w:val="en-US"/>
        </w:rPr>
        <w:t xml:space="preserve"> at the wheel-rail interface</w:t>
      </w:r>
      <w:r w:rsidR="006C6F3F">
        <w:rPr>
          <w:lang w:val="en-US"/>
        </w:rPr>
        <w:t xml:space="preserve"> </w:t>
      </w:r>
      <w:r w:rsidR="00C14002">
        <w:rPr>
          <w:lang w:val="en-US"/>
        </w:rPr>
        <w:t xml:space="preserve">and </w:t>
      </w:r>
      <w:r w:rsidR="005B74A1">
        <w:rPr>
          <w:lang w:val="en-US"/>
        </w:rPr>
        <w:t xml:space="preserve">to </w:t>
      </w:r>
      <w:r w:rsidR="006C6F3F">
        <w:rPr>
          <w:lang w:val="en-US"/>
        </w:rPr>
        <w:t>reduce the likelihood of wheel damage.</w:t>
      </w:r>
      <w:r w:rsidR="00487ECA">
        <w:rPr>
          <w:lang w:val="en-US"/>
        </w:rPr>
        <w:t xml:space="preserve">  The ED and EP WSP systems operate independently.</w:t>
      </w:r>
    </w:p>
    <w:p w:rsidR="00462086" w:rsidRDefault="00462086" w:rsidP="00462086">
      <w:pPr>
        <w:rPr>
          <w:lang w:val="en-US"/>
        </w:rPr>
      </w:pPr>
    </w:p>
    <w:p w:rsidR="00462086" w:rsidRDefault="00462086" w:rsidP="00462086">
      <w:pPr>
        <w:rPr>
          <w:lang w:val="en-US"/>
        </w:rPr>
      </w:pPr>
      <w:r>
        <w:rPr>
          <w:lang w:val="en-US"/>
        </w:rPr>
        <w:t>The WSP in ED braking is electronically controlled by Siemens proprietary systems including the TCU (</w:t>
      </w:r>
      <w:r w:rsidR="00824EA9">
        <w:rPr>
          <w:lang w:val="en-US"/>
        </w:rPr>
        <w:t>T</w:t>
      </w:r>
      <w:r>
        <w:rPr>
          <w:lang w:val="en-US"/>
        </w:rPr>
        <w:t>ra</w:t>
      </w:r>
      <w:r w:rsidR="00266609">
        <w:rPr>
          <w:lang w:val="en-US"/>
        </w:rPr>
        <w:t>ction</w:t>
      </w:r>
      <w:r>
        <w:rPr>
          <w:lang w:val="en-US"/>
        </w:rPr>
        <w:t xml:space="preserve"> </w:t>
      </w:r>
      <w:r w:rsidR="00824EA9">
        <w:rPr>
          <w:lang w:val="en-US"/>
        </w:rPr>
        <w:t>C</w:t>
      </w:r>
      <w:r>
        <w:rPr>
          <w:lang w:val="en-US"/>
        </w:rPr>
        <w:t xml:space="preserve">ontrol </w:t>
      </w:r>
      <w:r w:rsidR="00824EA9">
        <w:rPr>
          <w:lang w:val="en-US"/>
        </w:rPr>
        <w:t>U</w:t>
      </w:r>
      <w:r>
        <w:rPr>
          <w:lang w:val="en-US"/>
        </w:rPr>
        <w:t xml:space="preserve">nit).  </w:t>
      </w:r>
      <w:r w:rsidR="00A068CF">
        <w:rPr>
          <w:lang w:val="en-US"/>
        </w:rPr>
        <w:t xml:space="preserve">Braking effort can be managed directly through control of the traction motors.  </w:t>
      </w:r>
      <w:r>
        <w:rPr>
          <w:lang w:val="en-US"/>
        </w:rPr>
        <w:t xml:space="preserve">The </w:t>
      </w:r>
      <w:r w:rsidR="006E7C00">
        <w:rPr>
          <w:lang w:val="en-US"/>
        </w:rPr>
        <w:t xml:space="preserve">ED </w:t>
      </w:r>
      <w:r>
        <w:rPr>
          <w:lang w:val="en-US"/>
        </w:rPr>
        <w:t xml:space="preserve">system uses an estimate of the train speed, </w:t>
      </w:r>
      <w:proofErr w:type="spellStart"/>
      <w:r>
        <w:rPr>
          <w:lang w:val="en-US"/>
        </w:rPr>
        <w:t>Vref</w:t>
      </w:r>
      <w:proofErr w:type="spellEnd"/>
      <w:r>
        <w:rPr>
          <w:lang w:val="en-US"/>
        </w:rPr>
        <w:t xml:space="preserve"> (reference velocity), as an input to its management of braking effort.  </w:t>
      </w:r>
      <w:proofErr w:type="spellStart"/>
      <w:r>
        <w:rPr>
          <w:lang w:val="en-US"/>
        </w:rPr>
        <w:t>Vref</w:t>
      </w:r>
      <w:proofErr w:type="spellEnd"/>
      <w:r>
        <w:rPr>
          <w:lang w:val="en-US"/>
        </w:rPr>
        <w:t xml:space="preserve"> is based on speeds of </w:t>
      </w:r>
      <w:r w:rsidR="0038433C">
        <w:rPr>
          <w:lang w:val="en-US"/>
        </w:rPr>
        <w:t xml:space="preserve">the </w:t>
      </w:r>
      <w:r w:rsidRPr="00874C90">
        <w:rPr>
          <w:lang w:val="en-US"/>
        </w:rPr>
        <w:t xml:space="preserve">four </w:t>
      </w:r>
      <w:r w:rsidR="0038433C" w:rsidRPr="00874C90">
        <w:rPr>
          <w:lang w:val="en-US"/>
        </w:rPr>
        <w:t>motors</w:t>
      </w:r>
      <w:r w:rsidR="0038433C">
        <w:rPr>
          <w:lang w:val="en-US"/>
        </w:rPr>
        <w:t xml:space="preserve"> </w:t>
      </w:r>
      <w:r>
        <w:rPr>
          <w:lang w:val="en-US"/>
        </w:rPr>
        <w:t xml:space="preserve">on </w:t>
      </w:r>
      <w:r w:rsidR="006C6F3F">
        <w:rPr>
          <w:lang w:val="en-US"/>
        </w:rPr>
        <w:t>each</w:t>
      </w:r>
      <w:r>
        <w:rPr>
          <w:lang w:val="en-US"/>
        </w:rPr>
        <w:t xml:space="preserve"> </w:t>
      </w:r>
      <w:r w:rsidR="00DF6DFA">
        <w:rPr>
          <w:lang w:val="en-US"/>
        </w:rPr>
        <w:t>DM-car</w:t>
      </w:r>
      <w:r>
        <w:rPr>
          <w:lang w:val="en-US"/>
        </w:rPr>
        <w:t xml:space="preserve"> and </w:t>
      </w:r>
      <w:r w:rsidR="0038433C">
        <w:rPr>
          <w:lang w:val="en-US"/>
        </w:rPr>
        <w:t xml:space="preserve">a reference sensor on </w:t>
      </w:r>
      <w:r>
        <w:rPr>
          <w:lang w:val="en-US"/>
        </w:rPr>
        <w:t>the adjacent axle o</w:t>
      </w:r>
      <w:r w:rsidR="0038433C">
        <w:rPr>
          <w:lang w:val="en-US"/>
        </w:rPr>
        <w:t>f</w:t>
      </w:r>
      <w:r>
        <w:rPr>
          <w:lang w:val="en-US"/>
        </w:rPr>
        <w:t xml:space="preserve"> the </w:t>
      </w:r>
      <w:r w:rsidR="00DF6DFA">
        <w:rPr>
          <w:lang w:val="en-US"/>
        </w:rPr>
        <w:t>T-car</w:t>
      </w:r>
      <w:r>
        <w:rPr>
          <w:lang w:val="en-US"/>
        </w:rPr>
        <w:t>.  The system selects the most appropriate speed for the given scenario as being the best estimate of train speed</w:t>
      </w:r>
      <w:r w:rsidR="00366E91">
        <w:rPr>
          <w:lang w:val="en-US"/>
        </w:rPr>
        <w:t>.</w:t>
      </w:r>
      <w:r>
        <w:rPr>
          <w:lang w:val="en-US"/>
        </w:rPr>
        <w:t xml:space="preserve">  In the case that all monitored axles are sliding during braking in low</w:t>
      </w:r>
      <w:r w:rsidR="00B84563">
        <w:rPr>
          <w:lang w:val="en-US"/>
        </w:rPr>
        <w:t>-</w:t>
      </w:r>
      <w:r>
        <w:rPr>
          <w:lang w:val="en-US"/>
        </w:rPr>
        <w:t xml:space="preserve">adhesion conditions, </w:t>
      </w:r>
      <w:proofErr w:type="spellStart"/>
      <w:r>
        <w:rPr>
          <w:lang w:val="en-US"/>
        </w:rPr>
        <w:t>Vref</w:t>
      </w:r>
      <w:proofErr w:type="spellEnd"/>
      <w:r>
        <w:rPr>
          <w:lang w:val="en-US"/>
        </w:rPr>
        <w:t xml:space="preserve"> will </w:t>
      </w:r>
      <w:r w:rsidR="0038433C">
        <w:rPr>
          <w:lang w:val="en-US"/>
        </w:rPr>
        <w:t>be</w:t>
      </w:r>
      <w:r>
        <w:rPr>
          <w:lang w:val="en-US"/>
        </w:rPr>
        <w:t xml:space="preserve"> lower than the </w:t>
      </w:r>
      <w:r w:rsidR="0038433C">
        <w:rPr>
          <w:lang w:val="en-US"/>
        </w:rPr>
        <w:t xml:space="preserve">actual </w:t>
      </w:r>
      <w:r>
        <w:rPr>
          <w:lang w:val="en-US"/>
        </w:rPr>
        <w:t>ground speed.</w:t>
      </w:r>
    </w:p>
    <w:p w:rsidR="00462086" w:rsidRDefault="00850678" w:rsidP="00462086">
      <w:pPr>
        <w:rPr>
          <w:lang w:val="en-US"/>
        </w:rPr>
      </w:pPr>
      <w:r>
        <w:rPr>
          <w:lang w:val="en-US"/>
        </w:rPr>
        <w:br w:type="page"/>
      </w:r>
    </w:p>
    <w:p w:rsidR="00C14002" w:rsidRDefault="0011143A" w:rsidP="0011143A">
      <w:pPr>
        <w:rPr>
          <w:lang w:val="en-US"/>
        </w:rPr>
      </w:pPr>
      <w:r>
        <w:rPr>
          <w:lang w:val="en-US"/>
        </w:rPr>
        <w:lastRenderedPageBreak/>
        <w:t xml:space="preserve">The train will continue to </w:t>
      </w:r>
      <w:proofErr w:type="spellStart"/>
      <w:r>
        <w:rPr>
          <w:lang w:val="en-US"/>
        </w:rPr>
        <w:t>utilise</w:t>
      </w:r>
      <w:proofErr w:type="spellEnd"/>
      <w:r>
        <w:rPr>
          <w:lang w:val="en-US"/>
        </w:rPr>
        <w:t xml:space="preserve"> ED braking while it remains effective but will transition to EP </w:t>
      </w:r>
      <w:r w:rsidR="00A068CF">
        <w:rPr>
          <w:lang w:val="en-US"/>
        </w:rPr>
        <w:t xml:space="preserve">braking </w:t>
      </w:r>
      <w:r>
        <w:rPr>
          <w:lang w:val="en-US"/>
        </w:rPr>
        <w:t xml:space="preserve">if the system identifies that it cannot achieve </w:t>
      </w:r>
      <w:r w:rsidR="00A068CF">
        <w:rPr>
          <w:lang w:val="en-US"/>
        </w:rPr>
        <w:t>request</w:t>
      </w:r>
      <w:r w:rsidR="00366E91">
        <w:rPr>
          <w:lang w:val="en-US"/>
        </w:rPr>
        <w:t>e</w:t>
      </w:r>
      <w:r w:rsidR="00A068CF">
        <w:rPr>
          <w:lang w:val="en-US"/>
        </w:rPr>
        <w:t>d</w:t>
      </w:r>
      <w:r>
        <w:rPr>
          <w:lang w:val="en-US"/>
        </w:rPr>
        <w:t xml:space="preserve"> braking effort due to the onset of </w:t>
      </w:r>
      <w:proofErr w:type="spellStart"/>
      <w:r>
        <w:rPr>
          <w:lang w:val="en-US"/>
        </w:rPr>
        <w:t>wheelslide</w:t>
      </w:r>
      <w:proofErr w:type="spellEnd"/>
      <w:r>
        <w:rPr>
          <w:lang w:val="en-US"/>
        </w:rPr>
        <w:t xml:space="preserve">.  </w:t>
      </w:r>
      <w:r w:rsidR="009D2E1E">
        <w:rPr>
          <w:lang w:val="en-US"/>
        </w:rPr>
        <w:t>In ED</w:t>
      </w:r>
      <w:r w:rsidR="00C14002">
        <w:rPr>
          <w:lang w:val="en-US"/>
        </w:rPr>
        <w:t>, the system</w:t>
      </w:r>
      <w:r w:rsidR="009D2E1E">
        <w:rPr>
          <w:lang w:val="en-US"/>
        </w:rPr>
        <w:t xml:space="preserve"> </w:t>
      </w:r>
      <w:r>
        <w:rPr>
          <w:lang w:val="en-US"/>
        </w:rPr>
        <w:t xml:space="preserve">monitors performance by comparing </w:t>
      </w:r>
      <w:r w:rsidR="004F6CEE">
        <w:rPr>
          <w:lang w:val="en-US"/>
        </w:rPr>
        <w:t xml:space="preserve">the braking effort achieved </w:t>
      </w:r>
      <w:r w:rsidR="009D2E1E">
        <w:rPr>
          <w:lang w:val="en-US"/>
        </w:rPr>
        <w:t>with</w:t>
      </w:r>
      <w:r w:rsidR="004F6CEE">
        <w:rPr>
          <w:lang w:val="en-US"/>
        </w:rPr>
        <w:t xml:space="preserve"> the brake demand (requested by the driver)</w:t>
      </w:r>
      <w:r w:rsidR="00462086">
        <w:rPr>
          <w:lang w:val="en-US"/>
        </w:rPr>
        <w:t xml:space="preserve">.  </w:t>
      </w:r>
      <w:r>
        <w:rPr>
          <w:lang w:val="en-US"/>
        </w:rPr>
        <w:t>A</w:t>
      </w:r>
      <w:r w:rsidR="009D2E1E">
        <w:rPr>
          <w:lang w:val="en-US"/>
        </w:rPr>
        <w:t xml:space="preserve"> </w:t>
      </w:r>
      <w:r w:rsidR="00207A1B">
        <w:rPr>
          <w:lang w:val="en-US"/>
        </w:rPr>
        <w:t xml:space="preserve">pre-determined </w:t>
      </w:r>
      <w:r w:rsidR="009D2E1E">
        <w:rPr>
          <w:lang w:val="en-US"/>
        </w:rPr>
        <w:t xml:space="preserve">reduction in </w:t>
      </w:r>
      <w:r w:rsidR="005B74A1">
        <w:rPr>
          <w:lang w:val="en-US"/>
        </w:rPr>
        <w:t xml:space="preserve">the </w:t>
      </w:r>
      <w:r w:rsidR="009D2E1E">
        <w:rPr>
          <w:lang w:val="en-US"/>
        </w:rPr>
        <w:t xml:space="preserve">braking </w:t>
      </w:r>
      <w:r w:rsidR="005B74A1">
        <w:rPr>
          <w:lang w:val="en-US"/>
        </w:rPr>
        <w:t xml:space="preserve">achieved </w:t>
      </w:r>
      <w:r w:rsidR="009D2E1E">
        <w:rPr>
          <w:lang w:val="en-US"/>
        </w:rPr>
        <w:t>wi</w:t>
      </w:r>
      <w:r w:rsidR="00207A1B">
        <w:rPr>
          <w:lang w:val="en-US"/>
        </w:rPr>
        <w:t>ll</w:t>
      </w:r>
      <w:r w:rsidR="009D2E1E">
        <w:rPr>
          <w:lang w:val="en-US"/>
        </w:rPr>
        <w:t xml:space="preserve"> trigger </w:t>
      </w:r>
      <w:r w:rsidR="00207A1B">
        <w:rPr>
          <w:lang w:val="en-US"/>
        </w:rPr>
        <w:t xml:space="preserve">the system to transition from ED to EP.  </w:t>
      </w:r>
      <w:r w:rsidR="00462086">
        <w:rPr>
          <w:lang w:val="en-US"/>
        </w:rPr>
        <w:t xml:space="preserve">In the original design, </w:t>
      </w:r>
      <w:r w:rsidR="004F6CEE">
        <w:rPr>
          <w:lang w:val="en-US"/>
        </w:rPr>
        <w:t>th</w:t>
      </w:r>
      <w:r w:rsidR="00207A1B">
        <w:rPr>
          <w:lang w:val="en-US"/>
        </w:rPr>
        <w:t xml:space="preserve">is </w:t>
      </w:r>
      <w:r w:rsidR="00B84563">
        <w:rPr>
          <w:lang w:val="en-US"/>
        </w:rPr>
        <w:t xml:space="preserve">threshold was reached </w:t>
      </w:r>
      <w:r w:rsidR="00207A1B">
        <w:rPr>
          <w:lang w:val="en-US"/>
        </w:rPr>
        <w:t xml:space="preserve">when </w:t>
      </w:r>
      <w:r w:rsidR="004F6CEE">
        <w:rPr>
          <w:lang w:val="en-US"/>
        </w:rPr>
        <w:t xml:space="preserve">the braking </w:t>
      </w:r>
      <w:r w:rsidR="005B74A1">
        <w:rPr>
          <w:lang w:val="en-US"/>
        </w:rPr>
        <w:t xml:space="preserve">achieved </w:t>
      </w:r>
      <w:r w:rsidR="004F6CEE">
        <w:rPr>
          <w:lang w:val="en-US"/>
        </w:rPr>
        <w:t>dropped below 90</w:t>
      </w:r>
      <w:r w:rsidR="00E70488">
        <w:rPr>
          <w:lang w:val="en-US"/>
        </w:rPr>
        <w:t xml:space="preserve"> per cent</w:t>
      </w:r>
      <w:r w:rsidR="004F6CEE">
        <w:rPr>
          <w:lang w:val="en-US"/>
        </w:rPr>
        <w:t xml:space="preserve"> of that requested.  </w:t>
      </w:r>
      <w:r w:rsidR="00207A1B">
        <w:rPr>
          <w:lang w:val="en-US"/>
        </w:rPr>
        <w:t>Th</w:t>
      </w:r>
      <w:r w:rsidR="00850678">
        <w:rPr>
          <w:lang w:val="en-US"/>
        </w:rPr>
        <w:t>is</w:t>
      </w:r>
      <w:r w:rsidR="00207A1B">
        <w:rPr>
          <w:lang w:val="en-US"/>
        </w:rPr>
        <w:t xml:space="preserve"> </w:t>
      </w:r>
      <w:r w:rsidR="00B84563">
        <w:rPr>
          <w:lang w:val="en-US"/>
        </w:rPr>
        <w:t xml:space="preserve">threshold setting </w:t>
      </w:r>
      <w:r w:rsidR="00207A1B">
        <w:rPr>
          <w:lang w:val="en-US"/>
        </w:rPr>
        <w:t>was changed to 99</w:t>
      </w:r>
      <w:r w:rsidR="00E70488">
        <w:rPr>
          <w:lang w:val="en-US"/>
        </w:rPr>
        <w:t xml:space="preserve"> per cent</w:t>
      </w:r>
      <w:r w:rsidR="00207A1B">
        <w:rPr>
          <w:lang w:val="en-US"/>
        </w:rPr>
        <w:t xml:space="preserve"> in December 2006, then returned to 90</w:t>
      </w:r>
      <w:r w:rsidR="00E70488">
        <w:rPr>
          <w:lang w:val="en-US"/>
        </w:rPr>
        <w:t xml:space="preserve"> per cent</w:t>
      </w:r>
      <w:r w:rsidR="00207A1B">
        <w:rPr>
          <w:lang w:val="en-US"/>
        </w:rPr>
        <w:t xml:space="preserve"> in March 2007.</w:t>
      </w:r>
      <w:r w:rsidR="00C14002">
        <w:rPr>
          <w:lang w:val="en-US"/>
        </w:rPr>
        <w:t xml:space="preserve">  </w:t>
      </w:r>
      <w:r w:rsidR="00853465">
        <w:rPr>
          <w:lang w:val="en-US"/>
        </w:rPr>
        <w:t>When transitioning from ED to EP</w:t>
      </w:r>
      <w:r w:rsidR="00C14002">
        <w:rPr>
          <w:lang w:val="en-US"/>
        </w:rPr>
        <w:t>,</w:t>
      </w:r>
      <w:r w:rsidR="00853465">
        <w:rPr>
          <w:lang w:val="en-US"/>
        </w:rPr>
        <w:t xml:space="preserve"> the TCU disables </w:t>
      </w:r>
      <w:r w:rsidR="005976D8">
        <w:rPr>
          <w:lang w:val="en-US"/>
        </w:rPr>
        <w:t xml:space="preserve">the </w:t>
      </w:r>
      <w:r w:rsidR="00853465">
        <w:rPr>
          <w:lang w:val="en-US"/>
        </w:rPr>
        <w:t xml:space="preserve">ED brake.  The </w:t>
      </w:r>
      <w:r w:rsidR="00DF6DFA">
        <w:rPr>
          <w:lang w:val="en-US"/>
        </w:rPr>
        <w:t xml:space="preserve">EP system </w:t>
      </w:r>
      <w:smartTag w:uri="urn:schemas-microsoft-com:office:smarttags" w:element="stockticker">
        <w:r w:rsidR="00853465">
          <w:rPr>
            <w:lang w:val="en-US"/>
          </w:rPr>
          <w:t>BCU</w:t>
        </w:r>
      </w:smartTag>
      <w:r w:rsidR="00853465">
        <w:rPr>
          <w:lang w:val="en-US"/>
        </w:rPr>
        <w:t xml:space="preserve"> </w:t>
      </w:r>
      <w:r w:rsidR="002C5E1B">
        <w:rPr>
          <w:lang w:val="en-US"/>
        </w:rPr>
        <w:t xml:space="preserve">(Brake Control Unit) </w:t>
      </w:r>
      <w:r w:rsidR="00853465">
        <w:rPr>
          <w:lang w:val="en-US"/>
        </w:rPr>
        <w:t xml:space="preserve">can also disable the ED brake in the same car if excessive </w:t>
      </w:r>
      <w:proofErr w:type="spellStart"/>
      <w:r w:rsidR="00E35E2C">
        <w:rPr>
          <w:lang w:val="en-US"/>
        </w:rPr>
        <w:t>wheelslide</w:t>
      </w:r>
      <w:proofErr w:type="spellEnd"/>
      <w:r w:rsidR="00853465">
        <w:rPr>
          <w:lang w:val="en-US"/>
        </w:rPr>
        <w:t xml:space="preserve"> is detected.</w:t>
      </w:r>
      <w:r w:rsidR="00320180">
        <w:rPr>
          <w:lang w:val="en-US"/>
        </w:rPr>
        <w:t xml:space="preserve">  ED braking can be re-initiated by </w:t>
      </w:r>
      <w:r w:rsidR="00366E91">
        <w:rPr>
          <w:lang w:val="en-US"/>
        </w:rPr>
        <w:t xml:space="preserve">the driver </w:t>
      </w:r>
      <w:r w:rsidR="00320180">
        <w:rPr>
          <w:lang w:val="en-US"/>
        </w:rPr>
        <w:t>returning the controller to the zero position or any powering position</w:t>
      </w:r>
      <w:r w:rsidR="00071750">
        <w:rPr>
          <w:lang w:val="en-US"/>
        </w:rPr>
        <w:t>, then reapplying the brake</w:t>
      </w:r>
      <w:r w:rsidR="00320180">
        <w:rPr>
          <w:lang w:val="en-US"/>
        </w:rPr>
        <w:t>.</w:t>
      </w:r>
    </w:p>
    <w:p w:rsidR="00C14002" w:rsidRDefault="00C14002" w:rsidP="0011143A">
      <w:pPr>
        <w:rPr>
          <w:lang w:val="en-US"/>
        </w:rPr>
      </w:pPr>
    </w:p>
    <w:p w:rsidR="0011143A" w:rsidRDefault="00C14002" w:rsidP="0011143A">
      <w:pPr>
        <w:rPr>
          <w:lang w:val="en-US"/>
        </w:rPr>
      </w:pPr>
      <w:r>
        <w:rPr>
          <w:lang w:val="en-US"/>
        </w:rPr>
        <w:t xml:space="preserve">The transition </w:t>
      </w:r>
      <w:r w:rsidR="00160934">
        <w:rPr>
          <w:lang w:val="en-US"/>
        </w:rPr>
        <w:t>from</w:t>
      </w:r>
      <w:r>
        <w:rPr>
          <w:lang w:val="en-US"/>
        </w:rPr>
        <w:t xml:space="preserve"> ED to EP is known to have the potential to introduce a lag in brake application in some instances of severe </w:t>
      </w:r>
      <w:proofErr w:type="spellStart"/>
      <w:r>
        <w:rPr>
          <w:lang w:val="en-US"/>
        </w:rPr>
        <w:t>wheelslide</w:t>
      </w:r>
      <w:proofErr w:type="spellEnd"/>
      <w:r>
        <w:rPr>
          <w:lang w:val="en-US"/>
        </w:rPr>
        <w:t xml:space="preserve">.  </w:t>
      </w:r>
      <w:r w:rsidR="0011143A">
        <w:rPr>
          <w:lang w:val="en-US"/>
        </w:rPr>
        <w:t>As part of its 2006 review, Knorr-</w:t>
      </w:r>
      <w:proofErr w:type="spellStart"/>
      <w:r w:rsidR="0011143A">
        <w:rPr>
          <w:lang w:val="en-US"/>
        </w:rPr>
        <w:t>Bremse</w:t>
      </w:r>
      <w:proofErr w:type="spellEnd"/>
      <w:r w:rsidR="0011143A">
        <w:rPr>
          <w:lang w:val="en-US"/>
        </w:rPr>
        <w:t xml:space="preserve"> commented that on the transition from ED to EP braking</w:t>
      </w:r>
      <w:r w:rsidR="00160934">
        <w:rPr>
          <w:lang w:val="en-US"/>
        </w:rPr>
        <w:t>,</w:t>
      </w:r>
      <w:r w:rsidR="0011143A">
        <w:rPr>
          <w:lang w:val="en-US"/>
        </w:rPr>
        <w:t xml:space="preserve"> “If handover to EP brake is started by the TCU with all axle speeds very low compared to real ground speed EP WSP can show very poor performance or no activity at all for some time.”</w:t>
      </w:r>
      <w:r w:rsidR="00487ECA">
        <w:rPr>
          <w:lang w:val="en-US"/>
        </w:rPr>
        <w:t xml:space="preserve">  In cases of severe </w:t>
      </w:r>
      <w:proofErr w:type="spellStart"/>
      <w:r w:rsidR="00487ECA">
        <w:rPr>
          <w:lang w:val="en-US"/>
        </w:rPr>
        <w:t>wheelslide</w:t>
      </w:r>
      <w:proofErr w:type="spellEnd"/>
      <w:r w:rsidR="00487ECA">
        <w:rPr>
          <w:lang w:val="en-US"/>
        </w:rPr>
        <w:t>, the EP WSP</w:t>
      </w:r>
      <w:r w:rsidR="007A79A7">
        <w:rPr>
          <w:lang w:val="en-US"/>
        </w:rPr>
        <w:t xml:space="preserve"> system</w:t>
      </w:r>
      <w:r w:rsidR="00487ECA">
        <w:rPr>
          <w:lang w:val="en-US"/>
        </w:rPr>
        <w:t xml:space="preserve"> will </w:t>
      </w:r>
      <w:r w:rsidR="007A79A7">
        <w:rPr>
          <w:lang w:val="en-US"/>
        </w:rPr>
        <w:t>attempt to recover the</w:t>
      </w:r>
      <w:r w:rsidR="00487ECA">
        <w:rPr>
          <w:lang w:val="en-US"/>
        </w:rPr>
        <w:t xml:space="preserve"> rotation </w:t>
      </w:r>
      <w:r w:rsidR="007A79A7">
        <w:rPr>
          <w:lang w:val="en-US"/>
        </w:rPr>
        <w:t xml:space="preserve">of axles on affected bogies </w:t>
      </w:r>
      <w:r w:rsidR="00487ECA">
        <w:rPr>
          <w:lang w:val="en-US"/>
        </w:rPr>
        <w:t>b</w:t>
      </w:r>
      <w:r w:rsidR="00FD6DC0">
        <w:rPr>
          <w:lang w:val="en-US"/>
        </w:rPr>
        <w:t>y</w:t>
      </w:r>
      <w:r w:rsidR="00487ECA">
        <w:rPr>
          <w:lang w:val="en-US"/>
        </w:rPr>
        <w:t xml:space="preserve"> fully releas</w:t>
      </w:r>
      <w:r w:rsidR="00FD6DC0">
        <w:rPr>
          <w:lang w:val="en-US"/>
        </w:rPr>
        <w:t>ing brake cylinder pressure.</w:t>
      </w:r>
    </w:p>
    <w:p w:rsidR="0011143A" w:rsidRDefault="0011143A" w:rsidP="00853465">
      <w:pPr>
        <w:rPr>
          <w:lang w:val="en-US"/>
        </w:rPr>
      </w:pPr>
    </w:p>
    <w:p w:rsidR="004E11EF" w:rsidRDefault="00853465" w:rsidP="00462086">
      <w:pPr>
        <w:rPr>
          <w:lang w:val="en-US"/>
        </w:rPr>
      </w:pPr>
      <w:r>
        <w:rPr>
          <w:lang w:val="en-US"/>
        </w:rPr>
        <w:t xml:space="preserve">Once in the </w:t>
      </w:r>
      <w:r w:rsidR="00462086">
        <w:rPr>
          <w:lang w:val="en-US"/>
        </w:rPr>
        <w:t>EP braking</w:t>
      </w:r>
      <w:r w:rsidR="00482D3A">
        <w:rPr>
          <w:lang w:val="en-US"/>
        </w:rPr>
        <w:t xml:space="preserve"> mode</w:t>
      </w:r>
      <w:r w:rsidR="00462086">
        <w:rPr>
          <w:lang w:val="en-US"/>
        </w:rPr>
        <w:t xml:space="preserve">, </w:t>
      </w:r>
      <w:r w:rsidR="00071750">
        <w:rPr>
          <w:lang w:val="en-US"/>
        </w:rPr>
        <w:t>the Knorr-</w:t>
      </w:r>
      <w:proofErr w:type="spellStart"/>
      <w:r w:rsidR="00071750">
        <w:rPr>
          <w:lang w:val="en-US"/>
        </w:rPr>
        <w:t>Bremse</w:t>
      </w:r>
      <w:proofErr w:type="spellEnd"/>
      <w:r w:rsidR="00071750">
        <w:rPr>
          <w:lang w:val="en-US"/>
        </w:rPr>
        <w:t xml:space="preserve"> </w:t>
      </w:r>
      <w:r w:rsidR="005D5489">
        <w:rPr>
          <w:lang w:val="en-US"/>
        </w:rPr>
        <w:t xml:space="preserve">electronic </w:t>
      </w:r>
      <w:smartTag w:uri="urn:schemas-microsoft-com:office:smarttags" w:element="stockticker">
        <w:r w:rsidR="00071750">
          <w:rPr>
            <w:lang w:val="en-US"/>
          </w:rPr>
          <w:t>BCU</w:t>
        </w:r>
      </w:smartTag>
      <w:r w:rsidR="00071750">
        <w:rPr>
          <w:lang w:val="en-US"/>
        </w:rPr>
        <w:t xml:space="preserve"> </w:t>
      </w:r>
      <w:r w:rsidR="006E605B">
        <w:rPr>
          <w:lang w:val="en-US"/>
        </w:rPr>
        <w:t>controls the EP WSP system</w:t>
      </w:r>
      <w:r w:rsidR="00462086">
        <w:rPr>
          <w:lang w:val="en-US"/>
        </w:rPr>
        <w:t xml:space="preserve">.  </w:t>
      </w:r>
      <w:r w:rsidR="000D64AA">
        <w:rPr>
          <w:lang w:val="en-US"/>
        </w:rPr>
        <w:t xml:space="preserve">There is one </w:t>
      </w:r>
      <w:smartTag w:uri="urn:schemas-microsoft-com:office:smarttags" w:element="stockticker">
        <w:r w:rsidR="000D64AA">
          <w:rPr>
            <w:lang w:val="en-US"/>
          </w:rPr>
          <w:t>BCU</w:t>
        </w:r>
      </w:smartTag>
      <w:r w:rsidR="000D64AA">
        <w:rPr>
          <w:lang w:val="en-US"/>
        </w:rPr>
        <w:t xml:space="preserve"> </w:t>
      </w:r>
      <w:r w:rsidR="005D5489">
        <w:rPr>
          <w:lang w:val="en-US"/>
        </w:rPr>
        <w:t>per</w:t>
      </w:r>
      <w:r w:rsidR="000D64AA">
        <w:rPr>
          <w:lang w:val="en-US"/>
        </w:rPr>
        <w:t xml:space="preserve"> car</w:t>
      </w:r>
      <w:r w:rsidR="005D5489">
        <w:rPr>
          <w:lang w:val="en-US"/>
        </w:rPr>
        <w:t xml:space="preserve"> controlling two </w:t>
      </w:r>
      <w:r w:rsidR="000D64AA">
        <w:rPr>
          <w:lang w:val="en-US"/>
        </w:rPr>
        <w:t>electro-pneumatic BCM</w:t>
      </w:r>
      <w:r w:rsidR="005D5489">
        <w:rPr>
          <w:lang w:val="en-US"/>
        </w:rPr>
        <w:t>s</w:t>
      </w:r>
      <w:r w:rsidR="000D64AA">
        <w:rPr>
          <w:lang w:val="en-US"/>
        </w:rPr>
        <w:t xml:space="preserve"> (Brake Control </w:t>
      </w:r>
      <w:r w:rsidR="005D5489">
        <w:rPr>
          <w:lang w:val="en-US"/>
        </w:rPr>
        <w:t>Modules</w:t>
      </w:r>
      <w:r w:rsidR="000D64AA">
        <w:rPr>
          <w:lang w:val="en-US"/>
        </w:rPr>
        <w:t>)</w:t>
      </w:r>
      <w:r w:rsidR="005D5489">
        <w:rPr>
          <w:lang w:val="en-US"/>
        </w:rPr>
        <w:t xml:space="preserve">; one for each bogie. </w:t>
      </w:r>
      <w:r w:rsidR="000D64AA">
        <w:rPr>
          <w:lang w:val="en-US"/>
        </w:rPr>
        <w:t xml:space="preserve"> </w:t>
      </w:r>
      <w:r w:rsidR="005D5489">
        <w:rPr>
          <w:lang w:val="en-US"/>
        </w:rPr>
        <w:t xml:space="preserve">Associated with each </w:t>
      </w:r>
      <w:smartTag w:uri="urn:schemas-microsoft-com:office:smarttags" w:element="stockticker">
        <w:r w:rsidR="005D5489">
          <w:rPr>
            <w:lang w:val="en-US"/>
          </w:rPr>
          <w:t>BCM</w:t>
        </w:r>
      </w:smartTag>
      <w:r w:rsidR="005D5489">
        <w:rPr>
          <w:lang w:val="en-US"/>
        </w:rPr>
        <w:t xml:space="preserve"> is one anti-skid valve </w:t>
      </w:r>
      <w:r>
        <w:rPr>
          <w:lang w:val="en-US"/>
        </w:rPr>
        <w:t xml:space="preserve">meaning both axles are </w:t>
      </w:r>
      <w:r w:rsidR="005D5489">
        <w:rPr>
          <w:lang w:val="en-US"/>
        </w:rPr>
        <w:t xml:space="preserve">similarly </w:t>
      </w:r>
      <w:r>
        <w:rPr>
          <w:lang w:val="en-US"/>
        </w:rPr>
        <w:t>managed</w:t>
      </w:r>
      <w:r w:rsidR="005D5489">
        <w:rPr>
          <w:lang w:val="en-US"/>
        </w:rPr>
        <w:t>; what is know</w:t>
      </w:r>
      <w:r w:rsidR="00BA0E1F">
        <w:rPr>
          <w:lang w:val="en-US"/>
        </w:rPr>
        <w:t>n</w:t>
      </w:r>
      <w:r w:rsidR="005D5489">
        <w:rPr>
          <w:lang w:val="en-US"/>
        </w:rPr>
        <w:t xml:space="preserve"> as a bogie-controlled </w:t>
      </w:r>
      <w:r w:rsidR="00BA0E1F">
        <w:rPr>
          <w:lang w:val="en-US"/>
        </w:rPr>
        <w:t xml:space="preserve">EP </w:t>
      </w:r>
      <w:r w:rsidR="005D5489">
        <w:rPr>
          <w:lang w:val="en-US"/>
        </w:rPr>
        <w:t>WSP system</w:t>
      </w:r>
      <w:r w:rsidR="0038433C">
        <w:rPr>
          <w:rStyle w:val="FootnoteReference"/>
          <w:lang w:val="en-US"/>
        </w:rPr>
        <w:footnoteReference w:id="46"/>
      </w:r>
      <w:r w:rsidR="00482D3A">
        <w:rPr>
          <w:lang w:val="en-US"/>
        </w:rPr>
        <w:t xml:space="preserve">.  </w:t>
      </w:r>
      <w:r w:rsidR="00BA0E1F">
        <w:rPr>
          <w:lang w:val="en-US"/>
        </w:rPr>
        <w:t xml:space="preserve">The EP WSP control systems are the same for service and emergency braking.  </w:t>
      </w:r>
      <w:r w:rsidR="0038433C">
        <w:rPr>
          <w:lang w:val="en-US"/>
        </w:rPr>
        <w:t>I</w:t>
      </w:r>
      <w:r w:rsidR="00462086">
        <w:rPr>
          <w:lang w:val="en-US"/>
        </w:rPr>
        <w:t>n EP mode, the system operates independent</w:t>
      </w:r>
      <w:r w:rsidR="00A068CF">
        <w:rPr>
          <w:lang w:val="en-US"/>
        </w:rPr>
        <w:t>ly</w:t>
      </w:r>
      <w:r w:rsidR="0011143A">
        <w:rPr>
          <w:lang w:val="en-US"/>
        </w:rPr>
        <w:t xml:space="preserve"> of </w:t>
      </w:r>
      <w:r w:rsidR="00462086">
        <w:rPr>
          <w:lang w:val="en-US"/>
        </w:rPr>
        <w:t>the TCU</w:t>
      </w:r>
      <w:r w:rsidR="005B74A1">
        <w:rPr>
          <w:lang w:val="en-US"/>
        </w:rPr>
        <w:t>,</w:t>
      </w:r>
      <w:r w:rsidR="00462086">
        <w:rPr>
          <w:lang w:val="en-US"/>
        </w:rPr>
        <w:t xml:space="preserve"> including </w:t>
      </w:r>
      <w:r w:rsidR="00B84563">
        <w:rPr>
          <w:lang w:val="en-US"/>
        </w:rPr>
        <w:t xml:space="preserve">in </w:t>
      </w:r>
      <w:r w:rsidR="00462086">
        <w:rPr>
          <w:lang w:val="en-US"/>
        </w:rPr>
        <w:t>its estimation of train speed</w:t>
      </w:r>
      <w:r w:rsidR="00824EA9">
        <w:rPr>
          <w:lang w:val="en-US"/>
        </w:rPr>
        <w:t xml:space="preserve"> which is</w:t>
      </w:r>
      <w:r w:rsidR="00462086">
        <w:rPr>
          <w:lang w:val="en-US"/>
        </w:rPr>
        <w:t xml:space="preserve"> based on </w:t>
      </w:r>
      <w:r w:rsidR="00934878">
        <w:rPr>
          <w:lang w:val="en-US"/>
        </w:rPr>
        <w:t xml:space="preserve">four </w:t>
      </w:r>
      <w:r w:rsidR="00462086">
        <w:rPr>
          <w:lang w:val="en-US"/>
        </w:rPr>
        <w:t>axle</w:t>
      </w:r>
      <w:r w:rsidR="00B84563">
        <w:rPr>
          <w:lang w:val="en-US"/>
        </w:rPr>
        <w:t>-</w:t>
      </w:r>
      <w:r w:rsidR="00462086">
        <w:rPr>
          <w:lang w:val="en-US"/>
        </w:rPr>
        <w:t xml:space="preserve">speed sensors </w:t>
      </w:r>
      <w:r w:rsidR="00934878">
        <w:rPr>
          <w:lang w:val="en-US"/>
        </w:rPr>
        <w:t>on each car</w:t>
      </w:r>
      <w:r w:rsidR="00A068CF">
        <w:rPr>
          <w:lang w:val="en-US"/>
        </w:rPr>
        <w:t xml:space="preserve"> and incorporates algorithms to identify erroneous speed measures</w:t>
      </w:r>
      <w:r w:rsidR="00462086">
        <w:rPr>
          <w:lang w:val="en-US"/>
        </w:rPr>
        <w:t xml:space="preserve">.  </w:t>
      </w:r>
    </w:p>
    <w:p w:rsidR="00462086" w:rsidRDefault="006E605B" w:rsidP="00462086">
      <w:pPr>
        <w:pStyle w:val="Heading3"/>
        <w:rPr>
          <w:lang w:val="en-US"/>
        </w:rPr>
      </w:pPr>
      <w:r>
        <w:rPr>
          <w:lang w:val="en-US"/>
        </w:rPr>
        <w:t>Service brake a</w:t>
      </w:r>
      <w:r w:rsidR="00FD1A52">
        <w:rPr>
          <w:lang w:val="en-US"/>
        </w:rPr>
        <w:t>d</w:t>
      </w:r>
      <w:r w:rsidR="00462086">
        <w:rPr>
          <w:lang w:val="en-US"/>
        </w:rPr>
        <w:t>hesion threshold</w:t>
      </w:r>
    </w:p>
    <w:p w:rsidR="00366E91" w:rsidRDefault="00687566" w:rsidP="00462086">
      <w:pPr>
        <w:rPr>
          <w:lang w:val="en-US"/>
        </w:rPr>
      </w:pPr>
      <w:r>
        <w:rPr>
          <w:lang w:val="en-US"/>
        </w:rPr>
        <w:t xml:space="preserve">The adhesion threshold </w:t>
      </w:r>
      <w:r w:rsidR="006E605B">
        <w:rPr>
          <w:lang w:val="en-US"/>
        </w:rPr>
        <w:t xml:space="preserve">for service braking </w:t>
      </w:r>
      <w:r>
        <w:rPr>
          <w:lang w:val="en-US"/>
        </w:rPr>
        <w:t xml:space="preserve">is the theoretical level of adhesion below which the </w:t>
      </w:r>
      <w:r w:rsidR="00997605">
        <w:rPr>
          <w:lang w:val="en-US"/>
        </w:rPr>
        <w:t>full-service</w:t>
      </w:r>
      <w:r w:rsidR="006E605B">
        <w:rPr>
          <w:lang w:val="en-US"/>
        </w:rPr>
        <w:t xml:space="preserve"> </w:t>
      </w:r>
      <w:r>
        <w:rPr>
          <w:lang w:val="en-US"/>
        </w:rPr>
        <w:t xml:space="preserve">brake request cannot be achieved.  </w:t>
      </w:r>
      <w:r w:rsidR="00366E91">
        <w:rPr>
          <w:lang w:val="en-US"/>
        </w:rPr>
        <w:t xml:space="preserve">When adhesion drops below this threshold, it is not physically possible to achieve </w:t>
      </w:r>
      <w:r w:rsidR="00997605">
        <w:rPr>
          <w:lang w:val="en-US"/>
        </w:rPr>
        <w:t>full-service</w:t>
      </w:r>
      <w:r w:rsidR="00366E91">
        <w:rPr>
          <w:lang w:val="en-US"/>
        </w:rPr>
        <w:t xml:space="preserve"> braking.</w:t>
      </w:r>
    </w:p>
    <w:p w:rsidR="00366E91" w:rsidRDefault="00366E91" w:rsidP="00462086">
      <w:pPr>
        <w:rPr>
          <w:lang w:val="en-US"/>
        </w:rPr>
      </w:pPr>
    </w:p>
    <w:p w:rsidR="00462086" w:rsidRDefault="00462086" w:rsidP="00462086">
      <w:pPr>
        <w:rPr>
          <w:lang w:val="en-US"/>
        </w:rPr>
      </w:pPr>
      <w:r>
        <w:rPr>
          <w:lang w:val="en-US"/>
        </w:rPr>
        <w:t>For the 1.0 m/s</w:t>
      </w:r>
      <w:r w:rsidRPr="00EF0A55">
        <w:rPr>
          <w:szCs w:val="22"/>
          <w:vertAlign w:val="superscript"/>
          <w:lang w:val="en-US"/>
        </w:rPr>
        <w:t>2</w:t>
      </w:r>
      <w:r>
        <w:rPr>
          <w:lang w:val="en-US"/>
        </w:rPr>
        <w:t xml:space="preserve"> service braking rate</w:t>
      </w:r>
      <w:r w:rsidR="00FD1A52">
        <w:rPr>
          <w:lang w:val="en-US"/>
        </w:rPr>
        <w:t xml:space="preserve"> </w:t>
      </w:r>
      <w:r w:rsidR="00310BB5">
        <w:rPr>
          <w:lang w:val="en-US"/>
        </w:rPr>
        <w:t>initially specified</w:t>
      </w:r>
      <w:r w:rsidR="00FF4EFD">
        <w:rPr>
          <w:lang w:val="en-US"/>
        </w:rPr>
        <w:t xml:space="preserve"> for the </w:t>
      </w:r>
      <w:proofErr w:type="spellStart"/>
      <w:r w:rsidR="00FF4EFD">
        <w:rPr>
          <w:lang w:val="en-US"/>
        </w:rPr>
        <w:t>Nexas</w:t>
      </w:r>
      <w:proofErr w:type="spellEnd"/>
      <w:r w:rsidR="00310BB5">
        <w:rPr>
          <w:lang w:val="en-US"/>
        </w:rPr>
        <w:t xml:space="preserve">, </w:t>
      </w:r>
      <w:r>
        <w:rPr>
          <w:lang w:val="en-US"/>
        </w:rPr>
        <w:t xml:space="preserve">and </w:t>
      </w:r>
      <w:r w:rsidR="00FD1A52">
        <w:rPr>
          <w:lang w:val="en-US"/>
        </w:rPr>
        <w:t>utilising</w:t>
      </w:r>
      <w:r w:rsidR="00687566">
        <w:rPr>
          <w:lang w:val="en-US"/>
        </w:rPr>
        <w:t xml:space="preserve"> only</w:t>
      </w:r>
      <w:r w:rsidR="00FD1A52">
        <w:rPr>
          <w:lang w:val="en-US"/>
        </w:rPr>
        <w:t xml:space="preserve"> the DM-</w:t>
      </w:r>
      <w:r w:rsidR="00EF0A55">
        <w:rPr>
          <w:lang w:val="en-US"/>
        </w:rPr>
        <w:t>c</w:t>
      </w:r>
      <w:r>
        <w:rPr>
          <w:lang w:val="en-US"/>
        </w:rPr>
        <w:t>ar</w:t>
      </w:r>
      <w:r w:rsidR="00FD1A52">
        <w:rPr>
          <w:lang w:val="en-US"/>
        </w:rPr>
        <w:t>s</w:t>
      </w:r>
      <w:r>
        <w:rPr>
          <w:lang w:val="en-US"/>
        </w:rPr>
        <w:t xml:space="preserve"> and not the T-car</w:t>
      </w:r>
      <w:r w:rsidR="003B4557">
        <w:rPr>
          <w:lang w:val="en-US"/>
        </w:rPr>
        <w:t xml:space="preserve"> braking</w:t>
      </w:r>
      <w:r>
        <w:rPr>
          <w:lang w:val="en-US"/>
        </w:rPr>
        <w:t xml:space="preserve">, the theoretical threshold of adhesion at which </w:t>
      </w:r>
      <w:r w:rsidR="00997605">
        <w:rPr>
          <w:lang w:val="en-US"/>
        </w:rPr>
        <w:t>full-service</w:t>
      </w:r>
      <w:r>
        <w:rPr>
          <w:lang w:val="en-US"/>
        </w:rPr>
        <w:t xml:space="preserve"> braking c</w:t>
      </w:r>
      <w:r w:rsidR="00FD1A52">
        <w:rPr>
          <w:lang w:val="en-US"/>
        </w:rPr>
        <w:t>ould</w:t>
      </w:r>
      <w:r>
        <w:rPr>
          <w:lang w:val="en-US"/>
        </w:rPr>
        <w:t xml:space="preserve"> be achieved </w:t>
      </w:r>
      <w:r w:rsidR="00FD1A52">
        <w:rPr>
          <w:lang w:val="en-US"/>
        </w:rPr>
        <w:t>before</w:t>
      </w:r>
      <w:r>
        <w:rPr>
          <w:lang w:val="en-US"/>
        </w:rPr>
        <w:t xml:space="preserve"> WSP</w:t>
      </w:r>
      <w:r w:rsidR="00FD1A52">
        <w:rPr>
          <w:lang w:val="en-US"/>
        </w:rPr>
        <w:t xml:space="preserve"> </w:t>
      </w:r>
      <w:r w:rsidR="003B4557">
        <w:rPr>
          <w:lang w:val="en-US"/>
        </w:rPr>
        <w:t xml:space="preserve">was activated </w:t>
      </w:r>
      <w:r w:rsidR="00FD1A52">
        <w:rPr>
          <w:lang w:val="en-US"/>
        </w:rPr>
        <w:t>was</w:t>
      </w:r>
      <w:r>
        <w:rPr>
          <w:lang w:val="en-US"/>
        </w:rPr>
        <w:t xml:space="preserve"> approximately 15</w:t>
      </w:r>
      <w:r w:rsidR="00E70488">
        <w:rPr>
          <w:lang w:val="en-US"/>
        </w:rPr>
        <w:t xml:space="preserve"> per cent</w:t>
      </w:r>
      <w:r>
        <w:rPr>
          <w:rStyle w:val="FootnoteReference"/>
          <w:lang w:val="en-US"/>
        </w:rPr>
        <w:footnoteReference w:id="47"/>
      </w:r>
      <w:r w:rsidR="00687566">
        <w:rPr>
          <w:lang w:val="en-US"/>
        </w:rPr>
        <w:t xml:space="preserve"> on level track</w:t>
      </w:r>
      <w:r>
        <w:rPr>
          <w:lang w:val="en-US"/>
        </w:rPr>
        <w:t>.  For adhesion below this</w:t>
      </w:r>
      <w:r w:rsidR="00FD1A52">
        <w:rPr>
          <w:lang w:val="en-US"/>
        </w:rPr>
        <w:t xml:space="preserve"> level</w:t>
      </w:r>
      <w:r>
        <w:rPr>
          <w:lang w:val="en-US"/>
        </w:rPr>
        <w:t>, WSP activity would be expected</w:t>
      </w:r>
      <w:r w:rsidR="00FD1A52">
        <w:rPr>
          <w:lang w:val="en-US"/>
        </w:rPr>
        <w:t xml:space="preserve"> to be initiated during</w:t>
      </w:r>
      <w:r w:rsidR="00C80B5E">
        <w:rPr>
          <w:lang w:val="en-US"/>
        </w:rPr>
        <w:t xml:space="preserve"> a </w:t>
      </w:r>
      <w:r w:rsidR="00997605">
        <w:rPr>
          <w:lang w:val="en-US"/>
        </w:rPr>
        <w:t>full-service</w:t>
      </w:r>
      <w:r w:rsidR="00FD1A52">
        <w:rPr>
          <w:lang w:val="en-US"/>
        </w:rPr>
        <w:t xml:space="preserve"> braking</w:t>
      </w:r>
      <w:r w:rsidR="00C80B5E">
        <w:rPr>
          <w:lang w:val="en-US"/>
        </w:rPr>
        <w:t xml:space="preserve"> application</w:t>
      </w:r>
      <w:r>
        <w:rPr>
          <w:lang w:val="en-US"/>
        </w:rPr>
        <w:t>.</w:t>
      </w:r>
    </w:p>
    <w:p w:rsidR="00462086" w:rsidRDefault="00462086" w:rsidP="00462086">
      <w:pPr>
        <w:rPr>
          <w:lang w:val="en-US"/>
        </w:rPr>
      </w:pPr>
    </w:p>
    <w:p w:rsidR="00462086" w:rsidRDefault="00462086" w:rsidP="00462086">
      <w:pPr>
        <w:rPr>
          <w:lang w:val="en-US"/>
        </w:rPr>
      </w:pPr>
      <w:r>
        <w:rPr>
          <w:lang w:val="en-US"/>
        </w:rPr>
        <w:t>In July 2003, the maximum service braking rate was reduced from 1.0 m/s</w:t>
      </w:r>
      <w:r w:rsidR="003B4557" w:rsidRPr="00EF0A55">
        <w:rPr>
          <w:szCs w:val="22"/>
          <w:vertAlign w:val="superscript"/>
          <w:lang w:val="en-US"/>
        </w:rPr>
        <w:t>2</w:t>
      </w:r>
      <w:r>
        <w:rPr>
          <w:lang w:val="en-US"/>
        </w:rPr>
        <w:t xml:space="preserve"> to 0.9m/s</w:t>
      </w:r>
      <w:r w:rsidR="003B4557" w:rsidRPr="00EF0A55">
        <w:rPr>
          <w:szCs w:val="22"/>
          <w:vertAlign w:val="superscript"/>
          <w:lang w:val="en-US"/>
        </w:rPr>
        <w:t>2</w:t>
      </w:r>
      <w:r>
        <w:rPr>
          <w:lang w:val="en-US"/>
        </w:rPr>
        <w:t xml:space="preserve">, with the aim of lowering the adhesion threshold at which the WSP system would be activated during </w:t>
      </w:r>
      <w:r w:rsidR="00997605">
        <w:rPr>
          <w:lang w:val="en-US"/>
        </w:rPr>
        <w:t>full-service</w:t>
      </w:r>
      <w:r>
        <w:rPr>
          <w:lang w:val="en-US"/>
        </w:rPr>
        <w:t xml:space="preserve"> braking.  This reduction in deceleration rate reduced the theoretical adhesion threshold to about 14</w:t>
      </w:r>
      <w:r w:rsidR="00E70488">
        <w:rPr>
          <w:lang w:val="en-US"/>
        </w:rPr>
        <w:t xml:space="preserve"> per cent</w:t>
      </w:r>
      <w:r w:rsidR="00687566">
        <w:rPr>
          <w:lang w:val="en-US"/>
        </w:rPr>
        <w:t xml:space="preserve"> on level track</w:t>
      </w:r>
      <w:r>
        <w:rPr>
          <w:lang w:val="en-US"/>
        </w:rPr>
        <w:t>.</w:t>
      </w:r>
    </w:p>
    <w:p w:rsidR="00462086" w:rsidRDefault="00462086" w:rsidP="00462086">
      <w:pPr>
        <w:rPr>
          <w:lang w:val="en-US"/>
        </w:rPr>
      </w:pPr>
    </w:p>
    <w:p w:rsidR="003321C9" w:rsidRDefault="00FD1A52" w:rsidP="00462086">
      <w:pPr>
        <w:rPr>
          <w:lang w:val="en-US"/>
        </w:rPr>
      </w:pPr>
      <w:r>
        <w:rPr>
          <w:lang w:val="en-US"/>
        </w:rPr>
        <w:t xml:space="preserve">The </w:t>
      </w:r>
      <w:r w:rsidR="009D2DC6">
        <w:rPr>
          <w:lang w:val="en-US"/>
        </w:rPr>
        <w:t xml:space="preserve">subsequent </w:t>
      </w:r>
      <w:r>
        <w:rPr>
          <w:lang w:val="en-US"/>
        </w:rPr>
        <w:t>modification</w:t>
      </w:r>
      <w:r w:rsidR="009D2DC6">
        <w:rPr>
          <w:lang w:val="en-US"/>
        </w:rPr>
        <w:t xml:space="preserve"> </w:t>
      </w:r>
      <w:r w:rsidR="00C80B5E">
        <w:rPr>
          <w:lang w:val="en-US"/>
        </w:rPr>
        <w:t xml:space="preserve">of the braking concept </w:t>
      </w:r>
      <w:r w:rsidR="009D2DC6">
        <w:rPr>
          <w:lang w:val="en-US"/>
        </w:rPr>
        <w:t>in 2008</w:t>
      </w:r>
      <w:r>
        <w:rPr>
          <w:lang w:val="en-US"/>
        </w:rPr>
        <w:t xml:space="preserve"> to include balanced braking across all cars in all braking scenarios further reduced the adhesion threshold</w:t>
      </w:r>
      <w:r w:rsidR="009D2DC6">
        <w:rPr>
          <w:lang w:val="en-US"/>
        </w:rPr>
        <w:t xml:space="preserve">; </w:t>
      </w:r>
      <w:r w:rsidR="00C80B5E">
        <w:rPr>
          <w:lang w:val="en-US"/>
        </w:rPr>
        <w:t xml:space="preserve">theoretically </w:t>
      </w:r>
      <w:r w:rsidR="003B4557">
        <w:rPr>
          <w:lang w:val="en-US"/>
        </w:rPr>
        <w:t>enabling braking</w:t>
      </w:r>
      <w:r w:rsidR="00462086">
        <w:rPr>
          <w:lang w:val="en-US"/>
        </w:rPr>
        <w:t xml:space="preserve"> at </w:t>
      </w:r>
      <w:r w:rsidR="00C80B5E">
        <w:rPr>
          <w:lang w:val="en-US"/>
        </w:rPr>
        <w:t>f</w:t>
      </w:r>
      <w:r w:rsidR="00462086">
        <w:rPr>
          <w:lang w:val="en-US"/>
        </w:rPr>
        <w:t>ull</w:t>
      </w:r>
      <w:r w:rsidR="00997605">
        <w:rPr>
          <w:lang w:val="en-US"/>
        </w:rPr>
        <w:t>-</w:t>
      </w:r>
      <w:r w:rsidR="00C80B5E">
        <w:rPr>
          <w:lang w:val="en-US"/>
        </w:rPr>
        <w:t>s</w:t>
      </w:r>
      <w:r w:rsidR="00462086">
        <w:rPr>
          <w:lang w:val="en-US"/>
        </w:rPr>
        <w:t xml:space="preserve">ervice rates without WSP involvement </w:t>
      </w:r>
      <w:r w:rsidR="003B4557">
        <w:rPr>
          <w:lang w:val="en-US"/>
        </w:rPr>
        <w:t>down to</w:t>
      </w:r>
      <w:r w:rsidR="00462086">
        <w:rPr>
          <w:lang w:val="en-US"/>
        </w:rPr>
        <w:t xml:space="preserve"> an adhesion level of ap</w:t>
      </w:r>
      <w:r>
        <w:rPr>
          <w:lang w:val="en-US"/>
        </w:rPr>
        <w:t>proximately 9</w:t>
      </w:r>
      <w:r w:rsidR="00E70488">
        <w:rPr>
          <w:lang w:val="en-US"/>
        </w:rPr>
        <w:t xml:space="preserve"> per cent</w:t>
      </w:r>
      <w:r w:rsidR="00687566">
        <w:rPr>
          <w:lang w:val="en-US"/>
        </w:rPr>
        <w:t xml:space="preserve"> on level track</w:t>
      </w:r>
      <w:r>
        <w:rPr>
          <w:lang w:val="en-US"/>
        </w:rPr>
        <w:t>.</w:t>
      </w:r>
    </w:p>
    <w:p w:rsidR="00462086" w:rsidRDefault="00C80B5E" w:rsidP="00212296">
      <w:pPr>
        <w:pStyle w:val="Heading3"/>
        <w:rPr>
          <w:lang w:val="en-US"/>
        </w:rPr>
      </w:pPr>
      <w:r>
        <w:rPr>
          <w:lang w:val="en-US"/>
        </w:rPr>
        <w:br w:type="page"/>
      </w:r>
      <w:r w:rsidR="00201C00">
        <w:rPr>
          <w:lang w:val="en-US"/>
        </w:rPr>
        <w:lastRenderedPageBreak/>
        <w:t>B</w:t>
      </w:r>
      <w:r w:rsidR="00462086">
        <w:rPr>
          <w:lang w:val="en-US"/>
        </w:rPr>
        <w:t>raking performance in low</w:t>
      </w:r>
      <w:r w:rsidR="00310BB5">
        <w:rPr>
          <w:lang w:val="en-US"/>
        </w:rPr>
        <w:t>-</w:t>
      </w:r>
      <w:r w:rsidR="00462086">
        <w:rPr>
          <w:lang w:val="en-US"/>
        </w:rPr>
        <w:t>adhesion conditions</w:t>
      </w:r>
    </w:p>
    <w:p w:rsidR="000C25A3" w:rsidRDefault="00462086" w:rsidP="00462086">
      <w:pPr>
        <w:rPr>
          <w:lang w:val="en-US"/>
        </w:rPr>
      </w:pPr>
      <w:r>
        <w:rPr>
          <w:lang w:val="en-US"/>
        </w:rPr>
        <w:t xml:space="preserve">A train’s braking performance will diminish and stopping distances will extend as adhesion conditions reduce </w:t>
      </w:r>
      <w:r w:rsidR="00F00B5C">
        <w:rPr>
          <w:lang w:val="en-US"/>
        </w:rPr>
        <w:t>to and below</w:t>
      </w:r>
      <w:r>
        <w:rPr>
          <w:lang w:val="en-US"/>
        </w:rPr>
        <w:t xml:space="preserve"> </w:t>
      </w:r>
      <w:r w:rsidR="00310BB5">
        <w:rPr>
          <w:lang w:val="en-US"/>
        </w:rPr>
        <w:t xml:space="preserve">the </w:t>
      </w:r>
      <w:r>
        <w:rPr>
          <w:lang w:val="en-US"/>
        </w:rPr>
        <w:t>nominal adhesion threshold</w:t>
      </w:r>
      <w:r w:rsidR="003B4557">
        <w:rPr>
          <w:lang w:val="en-US"/>
        </w:rPr>
        <w:t>;</w:t>
      </w:r>
      <w:r>
        <w:rPr>
          <w:lang w:val="en-US"/>
        </w:rPr>
        <w:t xml:space="preserve"> in the case of the</w:t>
      </w:r>
      <w:r w:rsidR="00C80B5E">
        <w:rPr>
          <w:lang w:val="en-US"/>
        </w:rPr>
        <w:t xml:space="preserve"> re-configured</w:t>
      </w:r>
      <w:r>
        <w:rPr>
          <w:lang w:val="en-US"/>
        </w:rPr>
        <w:t xml:space="preserve"> </w:t>
      </w:r>
      <w:proofErr w:type="spellStart"/>
      <w:r>
        <w:rPr>
          <w:lang w:val="en-US"/>
        </w:rPr>
        <w:t>Nexas</w:t>
      </w:r>
      <w:proofErr w:type="spellEnd"/>
      <w:r w:rsidR="003B4557">
        <w:rPr>
          <w:lang w:val="en-US"/>
        </w:rPr>
        <w:t>,</w:t>
      </w:r>
      <w:r>
        <w:rPr>
          <w:lang w:val="en-US"/>
        </w:rPr>
        <w:t xml:space="preserve"> a theoretical value of </w:t>
      </w:r>
      <w:r w:rsidR="003B4557">
        <w:rPr>
          <w:lang w:val="en-US"/>
        </w:rPr>
        <w:t>9</w:t>
      </w:r>
      <w:r w:rsidR="00E70488">
        <w:rPr>
          <w:lang w:val="en-US"/>
        </w:rPr>
        <w:t xml:space="preserve"> per cent</w:t>
      </w:r>
      <w:r w:rsidR="00687566">
        <w:rPr>
          <w:lang w:val="en-US"/>
        </w:rPr>
        <w:t xml:space="preserve"> </w:t>
      </w:r>
      <w:r w:rsidR="00102460">
        <w:rPr>
          <w:lang w:val="en-US"/>
        </w:rPr>
        <w:t xml:space="preserve">for </w:t>
      </w:r>
      <w:r w:rsidR="00997605">
        <w:rPr>
          <w:lang w:val="en-US"/>
        </w:rPr>
        <w:t>full-service</w:t>
      </w:r>
      <w:r w:rsidR="00102460">
        <w:rPr>
          <w:lang w:val="en-US"/>
        </w:rPr>
        <w:t xml:space="preserve"> braking </w:t>
      </w:r>
      <w:r w:rsidR="00687566">
        <w:rPr>
          <w:lang w:val="en-US"/>
        </w:rPr>
        <w:t>on level track</w:t>
      </w:r>
      <w:r>
        <w:rPr>
          <w:lang w:val="en-US"/>
        </w:rPr>
        <w:t xml:space="preserve">.  </w:t>
      </w:r>
      <w:r w:rsidR="00F00B5C">
        <w:rPr>
          <w:lang w:val="en-US"/>
        </w:rPr>
        <w:t>Around</w:t>
      </w:r>
      <w:r>
        <w:rPr>
          <w:lang w:val="en-US"/>
        </w:rPr>
        <w:t xml:space="preserve"> this </w:t>
      </w:r>
      <w:r w:rsidR="00997605">
        <w:rPr>
          <w:lang w:val="en-US"/>
        </w:rPr>
        <w:t>value</w:t>
      </w:r>
      <w:r w:rsidR="003B4557">
        <w:rPr>
          <w:lang w:val="en-US"/>
        </w:rPr>
        <w:t>,</w:t>
      </w:r>
      <w:r>
        <w:rPr>
          <w:lang w:val="en-US"/>
        </w:rPr>
        <w:t xml:space="preserve"> the WSP system would be expected to be</w:t>
      </w:r>
      <w:r w:rsidR="00F00B5C">
        <w:rPr>
          <w:lang w:val="en-US"/>
        </w:rPr>
        <w:t>come</w:t>
      </w:r>
      <w:r>
        <w:rPr>
          <w:lang w:val="en-US"/>
        </w:rPr>
        <w:t xml:space="preserve"> active</w:t>
      </w:r>
      <w:r w:rsidR="00EE5EC8">
        <w:rPr>
          <w:lang w:val="en-US"/>
        </w:rPr>
        <w:t xml:space="preserve"> and the achieved deceleration rate </w:t>
      </w:r>
      <w:r w:rsidR="000C25A3">
        <w:rPr>
          <w:lang w:val="en-US"/>
        </w:rPr>
        <w:t xml:space="preserve">to be </w:t>
      </w:r>
      <w:r w:rsidR="00EE5EC8">
        <w:rPr>
          <w:lang w:val="en-US"/>
        </w:rPr>
        <w:t>less than</w:t>
      </w:r>
      <w:r w:rsidR="00847469">
        <w:rPr>
          <w:lang w:val="en-US"/>
        </w:rPr>
        <w:t xml:space="preserve"> dry braking</w:t>
      </w:r>
      <w:r w:rsidR="00EE5EC8">
        <w:rPr>
          <w:lang w:val="en-US"/>
        </w:rPr>
        <w:t xml:space="preserve">.  </w:t>
      </w:r>
      <w:r w:rsidR="000F2EE8">
        <w:rPr>
          <w:lang w:val="en-US"/>
        </w:rPr>
        <w:t xml:space="preserve">Below this threshold, </w:t>
      </w:r>
      <w:r w:rsidR="000C25A3">
        <w:rPr>
          <w:lang w:val="en-US"/>
        </w:rPr>
        <w:t>t</w:t>
      </w:r>
      <w:r w:rsidR="00847469">
        <w:rPr>
          <w:lang w:val="en-US"/>
        </w:rPr>
        <w:t>he achieved deceleration will be directly linked to the adhesion available at the wheel-rail interface</w:t>
      </w:r>
      <w:r w:rsidR="00A41F86">
        <w:rPr>
          <w:lang w:val="en-US"/>
        </w:rPr>
        <w:t xml:space="preserve">, lower adhesion resulting in </w:t>
      </w:r>
      <w:r w:rsidR="000F2EE8">
        <w:rPr>
          <w:lang w:val="en-US"/>
        </w:rPr>
        <w:t>less</w:t>
      </w:r>
      <w:r w:rsidR="00A41F86">
        <w:rPr>
          <w:lang w:val="en-US"/>
        </w:rPr>
        <w:t xml:space="preserve"> deceleration</w:t>
      </w:r>
      <w:r w:rsidR="000F2EE8">
        <w:rPr>
          <w:lang w:val="en-US"/>
        </w:rPr>
        <w:t>.</w:t>
      </w:r>
    </w:p>
    <w:p w:rsidR="000C25A3" w:rsidRDefault="000C25A3" w:rsidP="00462086">
      <w:pPr>
        <w:rPr>
          <w:lang w:val="en-US"/>
        </w:rPr>
      </w:pPr>
    </w:p>
    <w:p w:rsidR="00462086" w:rsidRDefault="003B4557" w:rsidP="00462086">
      <w:pPr>
        <w:rPr>
          <w:lang w:val="en-US"/>
        </w:rPr>
      </w:pPr>
      <w:r>
        <w:rPr>
          <w:lang w:val="en-US"/>
        </w:rPr>
        <w:t xml:space="preserve">The </w:t>
      </w:r>
      <w:r w:rsidR="000F2EE8">
        <w:rPr>
          <w:lang w:val="en-US"/>
        </w:rPr>
        <w:t xml:space="preserve">expected </w:t>
      </w:r>
      <w:r w:rsidR="00847469">
        <w:rPr>
          <w:lang w:val="en-US"/>
        </w:rPr>
        <w:t>deceleration</w:t>
      </w:r>
      <w:r>
        <w:rPr>
          <w:lang w:val="en-US"/>
        </w:rPr>
        <w:t xml:space="preserve"> and stopping distance can be estimated for different </w:t>
      </w:r>
      <w:r w:rsidR="000C25A3">
        <w:rPr>
          <w:lang w:val="en-US"/>
        </w:rPr>
        <w:t>levels of adhesion</w:t>
      </w:r>
      <w:r w:rsidR="00102460">
        <w:rPr>
          <w:lang w:val="en-US"/>
        </w:rPr>
        <w:t xml:space="preserve"> although, i</w:t>
      </w:r>
      <w:r w:rsidR="00462086">
        <w:rPr>
          <w:lang w:val="en-US"/>
        </w:rPr>
        <w:t xml:space="preserve">n </w:t>
      </w:r>
      <w:r w:rsidR="0096353B">
        <w:rPr>
          <w:lang w:val="en-US"/>
        </w:rPr>
        <w:t>practice</w:t>
      </w:r>
      <w:r w:rsidR="00462086">
        <w:rPr>
          <w:lang w:val="en-US"/>
        </w:rPr>
        <w:t xml:space="preserve">, </w:t>
      </w:r>
      <w:r w:rsidR="00A41F86">
        <w:rPr>
          <w:lang w:val="en-US"/>
        </w:rPr>
        <w:t xml:space="preserve">the </w:t>
      </w:r>
      <w:r w:rsidR="000F2EE8">
        <w:rPr>
          <w:lang w:val="en-US"/>
        </w:rPr>
        <w:t>adhesion available at wheel-rail interfaces</w:t>
      </w:r>
      <w:r w:rsidR="00462086">
        <w:rPr>
          <w:lang w:val="en-US"/>
        </w:rPr>
        <w:t xml:space="preserve"> </w:t>
      </w:r>
      <w:r w:rsidR="006E605B">
        <w:rPr>
          <w:lang w:val="en-US"/>
        </w:rPr>
        <w:t>varies</w:t>
      </w:r>
      <w:r w:rsidR="00462086">
        <w:rPr>
          <w:lang w:val="en-US"/>
        </w:rPr>
        <w:t xml:space="preserve"> during</w:t>
      </w:r>
      <w:r w:rsidR="00847469">
        <w:rPr>
          <w:lang w:val="en-US"/>
        </w:rPr>
        <w:t xml:space="preserve"> </w:t>
      </w:r>
      <w:r w:rsidR="00A41F86">
        <w:rPr>
          <w:lang w:val="en-US"/>
        </w:rPr>
        <w:t>a</w:t>
      </w:r>
      <w:r w:rsidR="001A690B">
        <w:rPr>
          <w:lang w:val="en-US"/>
        </w:rPr>
        <w:t xml:space="preserve"> stop</w:t>
      </w:r>
      <w:r w:rsidR="00A41F86">
        <w:rPr>
          <w:lang w:val="en-US"/>
        </w:rPr>
        <w:t xml:space="preserve"> and along the consist</w:t>
      </w:r>
      <w:r w:rsidR="00102460">
        <w:rPr>
          <w:lang w:val="en-US"/>
        </w:rPr>
        <w:t xml:space="preserve">.  </w:t>
      </w:r>
      <w:r w:rsidR="000F2EE8">
        <w:rPr>
          <w:lang w:val="en-US"/>
        </w:rPr>
        <w:t xml:space="preserve">Estimations are therefore simple theoretical calculations based on a nominal coefficient of friction.  </w:t>
      </w:r>
      <w:r w:rsidR="00847469">
        <w:rPr>
          <w:lang w:val="en-US"/>
        </w:rPr>
        <w:t xml:space="preserve">By way of example, a </w:t>
      </w:r>
      <w:proofErr w:type="spellStart"/>
      <w:r w:rsidR="00847469">
        <w:rPr>
          <w:lang w:val="en-US"/>
        </w:rPr>
        <w:t>Nexas</w:t>
      </w:r>
      <w:proofErr w:type="spellEnd"/>
      <w:r w:rsidR="00847469">
        <w:rPr>
          <w:lang w:val="en-US"/>
        </w:rPr>
        <w:t xml:space="preserve"> braking (full-service) from 80 km/h in dry conditions on level track would be expected to stop in less than 300 metres.  By comparison</w:t>
      </w:r>
      <w:r w:rsidR="000C25A3">
        <w:rPr>
          <w:lang w:val="en-US"/>
        </w:rPr>
        <w:t xml:space="preserve">, </w:t>
      </w:r>
      <w:r w:rsidR="000F2EE8">
        <w:rPr>
          <w:lang w:val="en-US"/>
        </w:rPr>
        <w:t>for an</w:t>
      </w:r>
      <w:r w:rsidR="000C25A3">
        <w:rPr>
          <w:lang w:val="en-US"/>
        </w:rPr>
        <w:t xml:space="preserve"> adhesion of 6</w:t>
      </w:r>
      <w:r w:rsidR="00E70488">
        <w:rPr>
          <w:lang w:val="en-US"/>
        </w:rPr>
        <w:t xml:space="preserve"> per cent</w:t>
      </w:r>
      <w:r w:rsidR="000C25A3">
        <w:rPr>
          <w:lang w:val="en-US"/>
        </w:rPr>
        <w:t xml:space="preserve">, stopping distance would be expected to be of the order </w:t>
      </w:r>
      <w:r w:rsidR="001A690B">
        <w:rPr>
          <w:lang w:val="en-US"/>
        </w:rPr>
        <w:t>450</w:t>
      </w:r>
      <w:r w:rsidR="000C25A3">
        <w:rPr>
          <w:lang w:val="en-US"/>
        </w:rPr>
        <w:t xml:space="preserve"> to 550 metres, depending on the efficiency that the WSP system achieved in the particular </w:t>
      </w:r>
      <w:r w:rsidR="000F2EE8">
        <w:rPr>
          <w:lang w:val="en-US"/>
        </w:rPr>
        <w:t>stop</w:t>
      </w:r>
      <w:r w:rsidR="000C25A3">
        <w:rPr>
          <w:lang w:val="en-US"/>
        </w:rPr>
        <w:t xml:space="preserve">.  This assumes no lag in braking during </w:t>
      </w:r>
      <w:r w:rsidR="001A690B">
        <w:rPr>
          <w:lang w:val="en-US"/>
        </w:rPr>
        <w:t>o</w:t>
      </w:r>
      <w:r w:rsidR="000F2EE8">
        <w:rPr>
          <w:lang w:val="en-US"/>
        </w:rPr>
        <w:t>r</w:t>
      </w:r>
      <w:r w:rsidR="001A690B">
        <w:rPr>
          <w:lang w:val="en-US"/>
        </w:rPr>
        <w:t xml:space="preserve"> after </w:t>
      </w:r>
      <w:r w:rsidR="000C25A3">
        <w:rPr>
          <w:lang w:val="en-US"/>
        </w:rPr>
        <w:t>the ED to EP transition</w:t>
      </w:r>
      <w:r w:rsidR="00DF6DFA">
        <w:rPr>
          <w:lang w:val="en-US"/>
        </w:rPr>
        <w:t>.  I</w:t>
      </w:r>
      <w:r w:rsidR="001A690B">
        <w:rPr>
          <w:lang w:val="en-US"/>
        </w:rPr>
        <w:t xml:space="preserve">n the case of a severe </w:t>
      </w:r>
      <w:proofErr w:type="spellStart"/>
      <w:r w:rsidR="00E35E2C">
        <w:rPr>
          <w:lang w:val="en-US"/>
        </w:rPr>
        <w:t>wheelslide</w:t>
      </w:r>
      <w:proofErr w:type="spellEnd"/>
      <w:r w:rsidR="001A690B">
        <w:rPr>
          <w:lang w:val="en-US"/>
        </w:rPr>
        <w:t xml:space="preserve"> that resulted in such a lag, </w:t>
      </w:r>
      <w:r w:rsidR="000F2EE8">
        <w:rPr>
          <w:lang w:val="en-US"/>
        </w:rPr>
        <w:t xml:space="preserve">a </w:t>
      </w:r>
      <w:r w:rsidR="001A690B">
        <w:rPr>
          <w:lang w:val="en-US"/>
        </w:rPr>
        <w:t xml:space="preserve">further lengthening of </w:t>
      </w:r>
      <w:r w:rsidR="000F2EE8">
        <w:rPr>
          <w:lang w:val="en-US"/>
        </w:rPr>
        <w:t xml:space="preserve">the </w:t>
      </w:r>
      <w:r w:rsidR="001A690B">
        <w:rPr>
          <w:lang w:val="en-US"/>
        </w:rPr>
        <w:t>stopping distance would be expected.</w:t>
      </w:r>
    </w:p>
    <w:p w:rsidR="00C80B5E" w:rsidRDefault="00C80B5E" w:rsidP="00C80B5E">
      <w:pPr>
        <w:pStyle w:val="Heading3"/>
        <w:rPr>
          <w:lang w:val="en-US"/>
        </w:rPr>
      </w:pPr>
      <w:r>
        <w:rPr>
          <w:lang w:val="en-US"/>
        </w:rPr>
        <w:t>Implication of grad</w:t>
      </w:r>
      <w:r w:rsidR="00997605">
        <w:rPr>
          <w:lang w:val="en-US"/>
        </w:rPr>
        <w:t xml:space="preserve">ient </w:t>
      </w:r>
      <w:r>
        <w:rPr>
          <w:lang w:val="en-US"/>
        </w:rPr>
        <w:t>on braking performance and stopping distances</w:t>
      </w:r>
    </w:p>
    <w:p w:rsidR="00A41F86" w:rsidRDefault="006D4FFD" w:rsidP="00161E76">
      <w:pPr>
        <w:rPr>
          <w:lang w:val="en-US"/>
        </w:rPr>
      </w:pPr>
      <w:r>
        <w:rPr>
          <w:lang w:val="en-US"/>
        </w:rPr>
        <w:t>Grad</w:t>
      </w:r>
      <w:r w:rsidR="00997605">
        <w:rPr>
          <w:lang w:val="en-US"/>
        </w:rPr>
        <w:t>ient</w:t>
      </w:r>
      <w:r>
        <w:rPr>
          <w:lang w:val="en-US"/>
        </w:rPr>
        <w:t xml:space="preserve"> will influence </w:t>
      </w:r>
      <w:r w:rsidR="00366E91">
        <w:rPr>
          <w:lang w:val="en-US"/>
        </w:rPr>
        <w:t xml:space="preserve">both </w:t>
      </w:r>
      <w:r>
        <w:rPr>
          <w:lang w:val="en-US"/>
        </w:rPr>
        <w:t xml:space="preserve">the adhesion threshold at which WSP systems become active during braking and the stopping distance achieved.  </w:t>
      </w:r>
      <w:r w:rsidR="00C80B5E">
        <w:rPr>
          <w:lang w:val="en-US"/>
        </w:rPr>
        <w:t xml:space="preserve">An ascending grade </w:t>
      </w:r>
      <w:r>
        <w:rPr>
          <w:lang w:val="en-US"/>
        </w:rPr>
        <w:t>will reduce the adhesion threshold (allowing lower levels of adhesion before requiring WSP activation) and shorten stopping distances</w:t>
      </w:r>
      <w:r w:rsidR="00997605">
        <w:rPr>
          <w:lang w:val="en-US"/>
        </w:rPr>
        <w:t>,</w:t>
      </w:r>
      <w:r>
        <w:rPr>
          <w:lang w:val="en-US"/>
        </w:rPr>
        <w:t xml:space="preserve"> whereas a descending grade will raise the adhesion threshold at which WSP will activate and lengthen stopping distances.  The practical implications are that on a descending grade </w:t>
      </w:r>
      <w:r w:rsidR="000A2817">
        <w:rPr>
          <w:lang w:val="en-US"/>
        </w:rPr>
        <w:t xml:space="preserve">and </w:t>
      </w:r>
      <w:r>
        <w:rPr>
          <w:lang w:val="en-US"/>
        </w:rPr>
        <w:t xml:space="preserve">in conditions conducive to low-adhesion, the train is prone to </w:t>
      </w:r>
      <w:r w:rsidR="000A2817">
        <w:rPr>
          <w:lang w:val="en-US"/>
        </w:rPr>
        <w:t xml:space="preserve">earlier </w:t>
      </w:r>
      <w:r>
        <w:rPr>
          <w:lang w:val="en-US"/>
        </w:rPr>
        <w:t xml:space="preserve">WSP activation and </w:t>
      </w:r>
      <w:r w:rsidR="000A2817">
        <w:rPr>
          <w:lang w:val="en-US"/>
        </w:rPr>
        <w:t>extended stopping distances compared to operation on level track.</w:t>
      </w:r>
      <w:r w:rsidR="002201DD">
        <w:rPr>
          <w:lang w:val="en-US"/>
        </w:rPr>
        <w:t xml:space="preserve"> </w:t>
      </w:r>
    </w:p>
    <w:p w:rsidR="00A41F86" w:rsidRPr="00A41F86" w:rsidRDefault="00A41F86" w:rsidP="00A41F86"/>
    <w:p w:rsidR="00161E76" w:rsidRPr="00161E76" w:rsidRDefault="006E605B" w:rsidP="00087CE3">
      <w:pPr>
        <w:pStyle w:val="Heading2"/>
        <w:rPr>
          <w:lang w:val="en-US"/>
        </w:rPr>
      </w:pPr>
      <w:bookmarkStart w:id="111" w:name="_Toc302131177"/>
      <w:r>
        <w:rPr>
          <w:lang w:val="en-US"/>
        </w:rPr>
        <w:t xml:space="preserve">Other </w:t>
      </w:r>
      <w:r w:rsidR="00D76697">
        <w:rPr>
          <w:lang w:val="en-US"/>
        </w:rPr>
        <w:t xml:space="preserve">(post-acceptance) </w:t>
      </w:r>
      <w:r>
        <w:rPr>
          <w:lang w:val="en-US"/>
        </w:rPr>
        <w:t xml:space="preserve">testing of the </w:t>
      </w:r>
      <w:proofErr w:type="spellStart"/>
      <w:r>
        <w:rPr>
          <w:lang w:val="en-US"/>
        </w:rPr>
        <w:t>Nexas</w:t>
      </w:r>
      <w:bookmarkEnd w:id="111"/>
      <w:proofErr w:type="spellEnd"/>
    </w:p>
    <w:p w:rsidR="004B0451" w:rsidRDefault="000F2EE8" w:rsidP="00A41F86">
      <w:pPr>
        <w:pStyle w:val="Heading3"/>
        <w:rPr>
          <w:lang w:val="en-US"/>
        </w:rPr>
      </w:pPr>
      <w:r>
        <w:rPr>
          <w:lang w:val="en-US"/>
        </w:rPr>
        <w:t xml:space="preserve">EP </w:t>
      </w:r>
      <w:r w:rsidR="004B0451">
        <w:rPr>
          <w:lang w:val="en-US"/>
        </w:rPr>
        <w:t xml:space="preserve">WSP performance testing </w:t>
      </w:r>
      <w:r>
        <w:rPr>
          <w:lang w:val="en-US"/>
        </w:rPr>
        <w:t>by the W</w:t>
      </w:r>
      <w:r w:rsidR="004B0451">
        <w:rPr>
          <w:lang w:val="en-US"/>
        </w:rPr>
        <w:t>SPER</w:t>
      </w:r>
      <w:r w:rsidR="00102460">
        <w:rPr>
          <w:lang w:val="en-US"/>
        </w:rPr>
        <w:t>®</w:t>
      </w:r>
      <w:r>
        <w:rPr>
          <w:lang w:val="en-US"/>
        </w:rPr>
        <w:t xml:space="preserve"> test facility</w:t>
      </w:r>
    </w:p>
    <w:p w:rsidR="004B0451" w:rsidRDefault="004B0451" w:rsidP="004B0451">
      <w:pPr>
        <w:rPr>
          <w:lang w:val="en-US"/>
        </w:rPr>
      </w:pPr>
      <w:r>
        <w:rPr>
          <w:lang w:val="en-US"/>
        </w:rPr>
        <w:t>In 2007</w:t>
      </w:r>
      <w:r w:rsidR="00CE1548">
        <w:rPr>
          <w:lang w:val="en-US"/>
        </w:rPr>
        <w:t>,</w:t>
      </w:r>
      <w:r>
        <w:rPr>
          <w:lang w:val="en-US"/>
        </w:rPr>
        <w:t xml:space="preserve"> </w:t>
      </w:r>
      <w:proofErr w:type="spellStart"/>
      <w:r>
        <w:rPr>
          <w:lang w:val="en-US"/>
        </w:rPr>
        <w:t>Connex</w:t>
      </w:r>
      <w:proofErr w:type="spellEnd"/>
      <w:r>
        <w:rPr>
          <w:lang w:val="en-US"/>
        </w:rPr>
        <w:t xml:space="preserve"> co</w:t>
      </w:r>
      <w:r w:rsidR="00DF6DFA">
        <w:rPr>
          <w:lang w:val="en-US"/>
        </w:rPr>
        <w:t>mmissioned an</w:t>
      </w:r>
      <w:r>
        <w:rPr>
          <w:lang w:val="en-US"/>
        </w:rPr>
        <w:t xml:space="preserve"> evaluation of the performance of the train’s</w:t>
      </w:r>
      <w:r w:rsidRPr="00A70168">
        <w:rPr>
          <w:lang w:val="en-US"/>
        </w:rPr>
        <w:t xml:space="preserve"> </w:t>
      </w:r>
      <w:r>
        <w:rPr>
          <w:lang w:val="en-US"/>
        </w:rPr>
        <w:t xml:space="preserve">pneumatic </w:t>
      </w:r>
      <w:r w:rsidR="00462086">
        <w:rPr>
          <w:lang w:val="en-US"/>
        </w:rPr>
        <w:t xml:space="preserve">(EP) </w:t>
      </w:r>
      <w:r>
        <w:rPr>
          <w:lang w:val="en-US"/>
        </w:rPr>
        <w:t xml:space="preserve">braking </w:t>
      </w:r>
      <w:proofErr w:type="spellStart"/>
      <w:r w:rsidR="00E35E2C">
        <w:rPr>
          <w:lang w:val="en-US"/>
        </w:rPr>
        <w:t>wheelslide</w:t>
      </w:r>
      <w:proofErr w:type="spellEnd"/>
      <w:r>
        <w:rPr>
          <w:lang w:val="en-US"/>
        </w:rPr>
        <w:t xml:space="preserve"> protection</w:t>
      </w:r>
      <w:r w:rsidR="00462086">
        <w:rPr>
          <w:lang w:val="en-US"/>
        </w:rPr>
        <w:t xml:space="preserve"> system</w:t>
      </w:r>
      <w:r>
        <w:rPr>
          <w:lang w:val="en-US"/>
        </w:rPr>
        <w:t>.  The evaluation was undertaken using the WSPER</w:t>
      </w:r>
      <w:r>
        <w:rPr>
          <w:rFonts w:cs="Arial"/>
          <w:lang w:val="en-US"/>
        </w:rPr>
        <w:t>® test facility</w:t>
      </w:r>
      <w:r>
        <w:rPr>
          <w:lang w:val="en-US"/>
        </w:rPr>
        <w:t xml:space="preserve">, owned and operated by </w:t>
      </w:r>
      <w:proofErr w:type="spellStart"/>
      <w:r>
        <w:rPr>
          <w:lang w:val="en-US"/>
        </w:rPr>
        <w:t>DeltaRail</w:t>
      </w:r>
      <w:proofErr w:type="spellEnd"/>
      <w:r>
        <w:rPr>
          <w:lang w:val="en-US"/>
        </w:rPr>
        <w:t xml:space="preserve"> </w:t>
      </w:r>
      <w:r w:rsidR="00A118A7">
        <w:rPr>
          <w:lang w:val="en-US"/>
        </w:rPr>
        <w:t xml:space="preserve">Group Limited </w:t>
      </w:r>
      <w:r>
        <w:rPr>
          <w:lang w:val="en-US"/>
        </w:rPr>
        <w:t xml:space="preserve">in the </w:t>
      </w:r>
      <w:smartTag w:uri="urn:schemas-microsoft-com:office:smarttags" w:element="country-region">
        <w:smartTag w:uri="urn:schemas-microsoft-com:office:smarttags" w:element="place">
          <w:r>
            <w:rPr>
              <w:lang w:val="en-US"/>
            </w:rPr>
            <w:t>United Kingdom</w:t>
          </w:r>
        </w:smartTag>
      </w:smartTag>
      <w:r>
        <w:rPr>
          <w:lang w:val="en-US"/>
        </w:rPr>
        <w:t>.</w:t>
      </w:r>
    </w:p>
    <w:p w:rsidR="004B0451" w:rsidRDefault="004B0451" w:rsidP="004B0451">
      <w:pPr>
        <w:rPr>
          <w:lang w:val="en-US"/>
        </w:rPr>
      </w:pPr>
    </w:p>
    <w:p w:rsidR="004B0451" w:rsidRDefault="004B0451" w:rsidP="004B0451">
      <w:pPr>
        <w:rPr>
          <w:lang w:val="en-US"/>
        </w:rPr>
      </w:pPr>
      <w:r>
        <w:rPr>
          <w:lang w:val="en-US"/>
        </w:rPr>
        <w:t>The WSPER</w:t>
      </w:r>
      <w:r w:rsidR="00984997">
        <w:rPr>
          <w:rFonts w:cs="Arial"/>
          <w:lang w:val="en-US"/>
        </w:rPr>
        <w:t>®</w:t>
      </w:r>
      <w:r>
        <w:rPr>
          <w:lang w:val="en-US"/>
        </w:rPr>
        <w:t xml:space="preserve"> test rig integrate</w:t>
      </w:r>
      <w:r w:rsidR="00D76697">
        <w:rPr>
          <w:lang w:val="en-US"/>
        </w:rPr>
        <w:t>d</w:t>
      </w:r>
      <w:r>
        <w:rPr>
          <w:lang w:val="en-US"/>
        </w:rPr>
        <w:t xml:space="preserve"> the train’s EP brake control system and pneumatic valves </w:t>
      </w:r>
      <w:r w:rsidR="002E2FE8">
        <w:rPr>
          <w:lang w:val="en-US"/>
        </w:rPr>
        <w:t>into a hardware and software simulation of the braking systems for the DM-car and T-car.</w:t>
      </w:r>
      <w:r>
        <w:rPr>
          <w:lang w:val="en-US"/>
        </w:rPr>
        <w:t xml:space="preserve">  </w:t>
      </w:r>
      <w:r w:rsidR="002E2FE8">
        <w:rPr>
          <w:lang w:val="en-US"/>
        </w:rPr>
        <w:t>For each car, assessed individually, b</w:t>
      </w:r>
      <w:r>
        <w:rPr>
          <w:lang w:val="en-US"/>
        </w:rPr>
        <w:t xml:space="preserve">raking performance </w:t>
      </w:r>
      <w:r w:rsidR="00D76697">
        <w:rPr>
          <w:lang w:val="en-US"/>
        </w:rPr>
        <w:t>was</w:t>
      </w:r>
      <w:r w:rsidR="000F3555">
        <w:rPr>
          <w:lang w:val="en-US"/>
        </w:rPr>
        <w:t xml:space="preserve"> then evaluated for</w:t>
      </w:r>
      <w:r>
        <w:rPr>
          <w:lang w:val="en-US"/>
        </w:rPr>
        <w:t xml:space="preserve"> a range of rail </w:t>
      </w:r>
      <w:r w:rsidR="000F3555">
        <w:rPr>
          <w:lang w:val="en-US"/>
        </w:rPr>
        <w:t>adhesion profiles</w:t>
      </w:r>
      <w:r w:rsidR="00984997">
        <w:rPr>
          <w:lang w:val="en-US"/>
        </w:rPr>
        <w:t>,</w:t>
      </w:r>
      <w:r w:rsidR="000F3555">
        <w:rPr>
          <w:lang w:val="en-US"/>
        </w:rPr>
        <w:t xml:space="preserve"> simulating conditions </w:t>
      </w:r>
      <w:r w:rsidR="00B01A93">
        <w:rPr>
          <w:lang w:val="en-US"/>
        </w:rPr>
        <w:t xml:space="preserve">that </w:t>
      </w:r>
      <w:r w:rsidR="000F3555">
        <w:rPr>
          <w:lang w:val="en-US"/>
        </w:rPr>
        <w:t xml:space="preserve">have been measured on the </w:t>
      </w:r>
      <w:smartTag w:uri="urn:schemas-microsoft-com:office:smarttags" w:element="country-region">
        <w:smartTag w:uri="urn:schemas-microsoft-com:office:smarttags" w:element="place">
          <w:r w:rsidR="000F3555">
            <w:rPr>
              <w:lang w:val="en-US"/>
            </w:rPr>
            <w:t>UK</w:t>
          </w:r>
        </w:smartTag>
      </w:smartTag>
      <w:r w:rsidR="000F3555">
        <w:rPr>
          <w:lang w:val="en-US"/>
        </w:rPr>
        <w:t xml:space="preserve"> network.</w:t>
      </w:r>
      <w:r>
        <w:rPr>
          <w:lang w:val="en-US"/>
        </w:rPr>
        <w:t xml:space="preserve">  The potential dynamic behaviour of </w:t>
      </w:r>
      <w:r w:rsidR="002E2FE8">
        <w:rPr>
          <w:lang w:val="en-US"/>
        </w:rPr>
        <w:t xml:space="preserve">a pair of </w:t>
      </w:r>
      <w:r>
        <w:rPr>
          <w:lang w:val="en-US"/>
        </w:rPr>
        <w:t>bogie</w:t>
      </w:r>
      <w:r w:rsidR="002E2FE8">
        <w:rPr>
          <w:lang w:val="en-US"/>
        </w:rPr>
        <w:t>s</w:t>
      </w:r>
      <w:r>
        <w:rPr>
          <w:lang w:val="en-US"/>
        </w:rPr>
        <w:t xml:space="preserve"> and </w:t>
      </w:r>
      <w:r w:rsidR="002E2FE8">
        <w:rPr>
          <w:lang w:val="en-US"/>
        </w:rPr>
        <w:t xml:space="preserve">their </w:t>
      </w:r>
      <w:r>
        <w:rPr>
          <w:lang w:val="en-US"/>
        </w:rPr>
        <w:t xml:space="preserve">impact on braking performance </w:t>
      </w:r>
      <w:r w:rsidR="00D76697">
        <w:rPr>
          <w:lang w:val="en-US"/>
        </w:rPr>
        <w:t>was</w:t>
      </w:r>
      <w:r>
        <w:rPr>
          <w:lang w:val="en-US"/>
        </w:rPr>
        <w:t xml:space="preserve"> simulated using empirical weight transfer algorithms developed by </w:t>
      </w:r>
      <w:proofErr w:type="spellStart"/>
      <w:r>
        <w:rPr>
          <w:lang w:val="en-US"/>
        </w:rPr>
        <w:t>DeltaRail</w:t>
      </w:r>
      <w:proofErr w:type="spellEnd"/>
      <w:r>
        <w:rPr>
          <w:lang w:val="en-US"/>
        </w:rPr>
        <w:t xml:space="preserve">.  The actual suspension configuration of the </w:t>
      </w:r>
      <w:proofErr w:type="spellStart"/>
      <w:r w:rsidR="00DF6DFA">
        <w:rPr>
          <w:lang w:val="en-US"/>
        </w:rPr>
        <w:t>Nexas</w:t>
      </w:r>
      <w:proofErr w:type="spellEnd"/>
      <w:r>
        <w:rPr>
          <w:lang w:val="en-US"/>
        </w:rPr>
        <w:t xml:space="preserve"> </w:t>
      </w:r>
      <w:r w:rsidR="00D76697">
        <w:rPr>
          <w:lang w:val="en-US"/>
        </w:rPr>
        <w:t>was</w:t>
      </w:r>
      <w:r>
        <w:rPr>
          <w:lang w:val="en-US"/>
        </w:rPr>
        <w:t xml:space="preserve"> not simulated.</w:t>
      </w:r>
    </w:p>
    <w:p w:rsidR="004B0451" w:rsidRDefault="000F2EE8" w:rsidP="004B0451">
      <w:pPr>
        <w:rPr>
          <w:lang w:val="en-US"/>
        </w:rPr>
      </w:pPr>
      <w:r>
        <w:rPr>
          <w:lang w:val="en-US"/>
        </w:rPr>
        <w:br w:type="page"/>
      </w:r>
    </w:p>
    <w:p w:rsidR="004B0451" w:rsidRDefault="004B0451" w:rsidP="004B0451">
      <w:pPr>
        <w:rPr>
          <w:rFonts w:cs="Arial"/>
          <w:lang w:val="en-US"/>
        </w:rPr>
      </w:pPr>
      <w:r>
        <w:rPr>
          <w:lang w:val="en-US"/>
        </w:rPr>
        <w:lastRenderedPageBreak/>
        <w:t>The principal aim of this type of testing is to verify the performance of the brake control system</w:t>
      </w:r>
      <w:r w:rsidR="002E2FE8">
        <w:rPr>
          <w:lang w:val="en-US"/>
        </w:rPr>
        <w:t xml:space="preserve"> low-adhesion braking control algorithm in terms of wheel damage, braking distance and air consumption</w:t>
      </w:r>
      <w:r>
        <w:rPr>
          <w:lang w:val="en-US"/>
        </w:rPr>
        <w:t>.  The performance of key physical elements of the pneumatic system</w:t>
      </w:r>
      <w:r w:rsidR="00B01A93">
        <w:rPr>
          <w:lang w:val="en-US"/>
        </w:rPr>
        <w:t>,</w:t>
      </w:r>
      <w:r>
        <w:rPr>
          <w:lang w:val="en-US"/>
        </w:rPr>
        <w:t xml:space="preserve"> including valves</w:t>
      </w:r>
      <w:r w:rsidR="00B01A93">
        <w:rPr>
          <w:lang w:val="en-US"/>
        </w:rPr>
        <w:t>,</w:t>
      </w:r>
      <w:r>
        <w:rPr>
          <w:lang w:val="en-US"/>
        </w:rPr>
        <w:t xml:space="preserve"> is also confirmed as part of the evaluation.  The WSPER</w:t>
      </w:r>
      <w:r>
        <w:rPr>
          <w:rFonts w:cs="Arial"/>
          <w:lang w:val="en-US"/>
        </w:rPr>
        <w:t xml:space="preserve">® testing </w:t>
      </w:r>
      <w:r w:rsidR="005C19C8">
        <w:rPr>
          <w:rFonts w:cs="Arial"/>
          <w:lang w:val="en-US"/>
        </w:rPr>
        <w:t>was</w:t>
      </w:r>
      <w:r>
        <w:rPr>
          <w:rFonts w:cs="Arial"/>
          <w:lang w:val="en-US"/>
        </w:rPr>
        <w:t xml:space="preserve"> not intended to examine the actual behaviour of the </w:t>
      </w:r>
      <w:proofErr w:type="spellStart"/>
      <w:r w:rsidR="00A017FE">
        <w:rPr>
          <w:rFonts w:cs="Arial"/>
          <w:lang w:val="en-US"/>
        </w:rPr>
        <w:t>Nexas</w:t>
      </w:r>
      <w:proofErr w:type="spellEnd"/>
      <w:r>
        <w:rPr>
          <w:rFonts w:cs="Arial"/>
          <w:lang w:val="en-US"/>
        </w:rPr>
        <w:t xml:space="preserve"> </w:t>
      </w:r>
      <w:r w:rsidR="00DF6DFA">
        <w:rPr>
          <w:rFonts w:cs="Arial"/>
          <w:lang w:val="en-US"/>
        </w:rPr>
        <w:t xml:space="preserve">cars and </w:t>
      </w:r>
      <w:r>
        <w:rPr>
          <w:rFonts w:cs="Arial"/>
          <w:lang w:val="en-US"/>
        </w:rPr>
        <w:t>bogie</w:t>
      </w:r>
      <w:r w:rsidR="00DF6DFA">
        <w:rPr>
          <w:rFonts w:cs="Arial"/>
          <w:lang w:val="en-US"/>
        </w:rPr>
        <w:t>s</w:t>
      </w:r>
      <w:r>
        <w:rPr>
          <w:rFonts w:cs="Arial"/>
          <w:lang w:val="en-US"/>
        </w:rPr>
        <w:t xml:space="preserve"> during braking nor characteristics or behaviours at the </w:t>
      </w:r>
      <w:r w:rsidR="000F3555">
        <w:rPr>
          <w:rFonts w:cs="Arial"/>
          <w:lang w:val="en-US"/>
        </w:rPr>
        <w:t>wheel-</w:t>
      </w:r>
      <w:r>
        <w:rPr>
          <w:rFonts w:cs="Arial"/>
          <w:lang w:val="en-US"/>
        </w:rPr>
        <w:t xml:space="preserve">rail interface.  Neither </w:t>
      </w:r>
      <w:r w:rsidR="00D76697">
        <w:rPr>
          <w:rFonts w:cs="Arial"/>
          <w:lang w:val="en-US"/>
        </w:rPr>
        <w:t>was</w:t>
      </w:r>
      <w:r w:rsidR="00102460">
        <w:rPr>
          <w:rFonts w:cs="Arial"/>
          <w:lang w:val="en-US"/>
        </w:rPr>
        <w:t xml:space="preserve"> it intended to</w:t>
      </w:r>
      <w:r>
        <w:rPr>
          <w:rFonts w:cs="Arial"/>
          <w:lang w:val="en-US"/>
        </w:rPr>
        <w:t xml:space="preserve"> consider the full </w:t>
      </w:r>
      <w:r w:rsidR="000F3555">
        <w:rPr>
          <w:rFonts w:cs="Arial"/>
          <w:lang w:val="en-US"/>
        </w:rPr>
        <w:t>train</w:t>
      </w:r>
      <w:r>
        <w:rPr>
          <w:rFonts w:cs="Arial"/>
          <w:lang w:val="en-US"/>
        </w:rPr>
        <w:t xml:space="preserve"> and any potential interaction between cars.</w:t>
      </w:r>
    </w:p>
    <w:p w:rsidR="004B0451" w:rsidRDefault="004B0451" w:rsidP="004B0451">
      <w:pPr>
        <w:rPr>
          <w:lang w:val="en-US"/>
        </w:rPr>
      </w:pPr>
    </w:p>
    <w:p w:rsidR="004B0451" w:rsidRDefault="004B0451" w:rsidP="004B0451">
      <w:pPr>
        <w:rPr>
          <w:rFonts w:cs="Arial"/>
          <w:lang w:val="en-US"/>
        </w:rPr>
      </w:pPr>
      <w:proofErr w:type="spellStart"/>
      <w:r>
        <w:rPr>
          <w:lang w:val="en-US"/>
        </w:rPr>
        <w:t>DeltaRail</w:t>
      </w:r>
      <w:proofErr w:type="spellEnd"/>
      <w:r>
        <w:rPr>
          <w:lang w:val="en-US"/>
        </w:rPr>
        <w:t xml:space="preserve"> reported that the performance of the </w:t>
      </w:r>
      <w:r w:rsidR="000A4AAD">
        <w:rPr>
          <w:lang w:val="en-US"/>
        </w:rPr>
        <w:t xml:space="preserve">supplied </w:t>
      </w:r>
      <w:r>
        <w:rPr>
          <w:lang w:val="en-US"/>
        </w:rPr>
        <w:t>Knorr-</w:t>
      </w:r>
      <w:proofErr w:type="spellStart"/>
      <w:r>
        <w:rPr>
          <w:lang w:val="en-US"/>
        </w:rPr>
        <w:t>Bremse</w:t>
      </w:r>
      <w:proofErr w:type="spellEnd"/>
      <w:r w:rsidR="00B01A93">
        <w:rPr>
          <w:lang w:val="en-US"/>
        </w:rPr>
        <w:t xml:space="preserve"> brake</w:t>
      </w:r>
      <w:r>
        <w:rPr>
          <w:lang w:val="en-US"/>
        </w:rPr>
        <w:t xml:space="preserve"> control system was comparable with equivalent bogie</w:t>
      </w:r>
      <w:r w:rsidR="00F8789E">
        <w:rPr>
          <w:lang w:val="en-US"/>
        </w:rPr>
        <w:t>-</w:t>
      </w:r>
      <w:r>
        <w:rPr>
          <w:lang w:val="en-US"/>
        </w:rPr>
        <w:t>control</w:t>
      </w:r>
      <w:r w:rsidR="00F8789E">
        <w:rPr>
          <w:lang w:val="en-US"/>
        </w:rPr>
        <w:t>led</w:t>
      </w:r>
      <w:r>
        <w:rPr>
          <w:lang w:val="en-US"/>
        </w:rPr>
        <w:t xml:space="preserve"> systems and vehicle configurations tested on WSPER</w:t>
      </w:r>
      <w:r>
        <w:rPr>
          <w:rFonts w:cs="Arial"/>
          <w:lang w:val="en-US"/>
        </w:rPr>
        <w:t xml:space="preserve">®.  Control electronics and pneumatic valves were reported to perform reliably throughout the test program </w:t>
      </w:r>
      <w:r w:rsidR="00B01A93">
        <w:rPr>
          <w:rFonts w:cs="Arial"/>
          <w:lang w:val="en-US"/>
        </w:rPr>
        <w:t xml:space="preserve">that </w:t>
      </w:r>
      <w:r>
        <w:rPr>
          <w:rFonts w:cs="Arial"/>
          <w:lang w:val="en-US"/>
        </w:rPr>
        <w:t>included about 1000 low</w:t>
      </w:r>
      <w:r w:rsidR="00B01A93">
        <w:rPr>
          <w:rFonts w:cs="Arial"/>
          <w:lang w:val="en-US"/>
        </w:rPr>
        <w:t>-</w:t>
      </w:r>
      <w:r>
        <w:rPr>
          <w:rFonts w:cs="Arial"/>
          <w:lang w:val="en-US"/>
        </w:rPr>
        <w:t>adhesion brake stops.</w:t>
      </w:r>
    </w:p>
    <w:p w:rsidR="004B0451" w:rsidRDefault="004B0451" w:rsidP="004B0451">
      <w:pPr>
        <w:rPr>
          <w:rFonts w:cs="Arial"/>
          <w:lang w:val="en-US"/>
        </w:rPr>
      </w:pPr>
    </w:p>
    <w:p w:rsidR="00C3379C" w:rsidRDefault="004B0451" w:rsidP="004B0451">
      <w:pPr>
        <w:rPr>
          <w:rFonts w:cs="Arial"/>
          <w:lang w:val="en-US"/>
        </w:rPr>
      </w:pPr>
      <w:proofErr w:type="spellStart"/>
      <w:r>
        <w:rPr>
          <w:lang w:val="en-US"/>
        </w:rPr>
        <w:t>DeltaRail</w:t>
      </w:r>
      <w:proofErr w:type="spellEnd"/>
      <w:r>
        <w:rPr>
          <w:lang w:val="en-US"/>
        </w:rPr>
        <w:t xml:space="preserve"> </w:t>
      </w:r>
      <w:r w:rsidR="000F3555">
        <w:rPr>
          <w:lang w:val="en-US"/>
        </w:rPr>
        <w:t xml:space="preserve">also </w:t>
      </w:r>
      <w:r>
        <w:rPr>
          <w:lang w:val="en-US"/>
        </w:rPr>
        <w:t xml:space="preserve">reported that all versions of the software performed as well as may be expected for a bogie-controlled WSP and no serious deficiencies were seen throughout the testing.  </w:t>
      </w:r>
      <w:r w:rsidR="000F3555">
        <w:rPr>
          <w:rFonts w:cs="Arial"/>
          <w:lang w:val="en-US"/>
        </w:rPr>
        <w:t xml:space="preserve">Three versions of software were tested with minor variations in performance in some adhesion conditions.  </w:t>
      </w:r>
      <w:r w:rsidR="000F3555">
        <w:rPr>
          <w:lang w:val="en-US"/>
        </w:rPr>
        <w:t xml:space="preserve">An occasional time-out occurred </w:t>
      </w:r>
      <w:r>
        <w:rPr>
          <w:lang w:val="en-US"/>
        </w:rPr>
        <w:t>on one bogie</w:t>
      </w:r>
      <w:r w:rsidR="000F3555">
        <w:rPr>
          <w:lang w:val="en-US"/>
        </w:rPr>
        <w:t xml:space="preserve">, </w:t>
      </w:r>
      <w:r w:rsidR="00984997">
        <w:rPr>
          <w:lang w:val="en-US"/>
        </w:rPr>
        <w:t>that</w:t>
      </w:r>
      <w:r w:rsidR="000F3555">
        <w:rPr>
          <w:lang w:val="en-US"/>
        </w:rPr>
        <w:t xml:space="preserve"> would typically be expected to lead to wheel flat</w:t>
      </w:r>
      <w:r w:rsidR="00CE1548">
        <w:rPr>
          <w:lang w:val="en-US"/>
        </w:rPr>
        <w:t>-</w:t>
      </w:r>
      <w:r w:rsidR="000F3555">
        <w:rPr>
          <w:lang w:val="en-US"/>
        </w:rPr>
        <w:t>s</w:t>
      </w:r>
      <w:r w:rsidR="000E095F">
        <w:rPr>
          <w:lang w:val="en-US"/>
        </w:rPr>
        <w:t>pots</w:t>
      </w:r>
      <w:r>
        <w:rPr>
          <w:lang w:val="en-US"/>
        </w:rPr>
        <w:t xml:space="preserve">. </w:t>
      </w:r>
      <w:r w:rsidRPr="00977D9D">
        <w:rPr>
          <w:rFonts w:cs="Arial"/>
          <w:lang w:val="en-US"/>
        </w:rPr>
        <w:t xml:space="preserve"> </w:t>
      </w:r>
      <w:r w:rsidR="000F3555">
        <w:rPr>
          <w:rFonts w:cs="Arial"/>
          <w:lang w:val="en-US"/>
        </w:rPr>
        <w:t>Otherwise, testing</w:t>
      </w:r>
      <w:r>
        <w:rPr>
          <w:rFonts w:cs="Arial"/>
          <w:lang w:val="en-US"/>
        </w:rPr>
        <w:t xml:space="preserve"> of the </w:t>
      </w:r>
      <w:r w:rsidR="00C30BF3">
        <w:rPr>
          <w:rFonts w:cs="Arial"/>
          <w:lang w:val="en-US"/>
        </w:rPr>
        <w:t>B</w:t>
      </w:r>
      <w:r>
        <w:rPr>
          <w:rFonts w:cs="Arial"/>
          <w:lang w:val="en-US"/>
        </w:rPr>
        <w:t xml:space="preserve">rake </w:t>
      </w:r>
      <w:r w:rsidR="00C30BF3">
        <w:rPr>
          <w:rFonts w:cs="Arial"/>
          <w:lang w:val="en-US"/>
        </w:rPr>
        <w:t>C</w:t>
      </w:r>
      <w:r>
        <w:rPr>
          <w:rFonts w:cs="Arial"/>
          <w:lang w:val="en-US"/>
        </w:rPr>
        <w:t xml:space="preserve">ontrol </w:t>
      </w:r>
      <w:r w:rsidR="00C30BF3">
        <w:rPr>
          <w:rFonts w:cs="Arial"/>
          <w:lang w:val="en-US"/>
        </w:rPr>
        <w:t>U</w:t>
      </w:r>
      <w:r>
        <w:rPr>
          <w:rFonts w:cs="Arial"/>
          <w:lang w:val="en-US"/>
        </w:rPr>
        <w:t>nit with all versions of software generally did not give rise to serious wheel lock or tread damage and air consumption was within specification.</w:t>
      </w:r>
    </w:p>
    <w:p w:rsidR="004B0451" w:rsidRDefault="004B0451" w:rsidP="004B0451">
      <w:pPr>
        <w:rPr>
          <w:rFonts w:cs="Arial"/>
          <w:lang w:val="en-US"/>
        </w:rPr>
      </w:pPr>
    </w:p>
    <w:p w:rsidR="004B0451" w:rsidRDefault="004B0451" w:rsidP="004B0451">
      <w:pPr>
        <w:rPr>
          <w:lang w:val="en-US"/>
        </w:rPr>
      </w:pPr>
      <w:r>
        <w:rPr>
          <w:rFonts w:cs="Arial"/>
          <w:lang w:val="en-US"/>
        </w:rPr>
        <w:t xml:space="preserve">The </w:t>
      </w:r>
      <w:r w:rsidR="000F3555">
        <w:rPr>
          <w:rFonts w:cs="Arial"/>
          <w:lang w:val="en-US"/>
        </w:rPr>
        <w:t>WSPER</w:t>
      </w:r>
      <w:r w:rsidR="00984997">
        <w:rPr>
          <w:rFonts w:cs="Arial"/>
          <w:lang w:val="en-US"/>
        </w:rPr>
        <w:t>®</w:t>
      </w:r>
      <w:r w:rsidR="000F3555">
        <w:rPr>
          <w:rFonts w:cs="Arial"/>
          <w:lang w:val="en-US"/>
        </w:rPr>
        <w:t xml:space="preserve"> </w:t>
      </w:r>
      <w:r>
        <w:rPr>
          <w:rFonts w:cs="Arial"/>
          <w:lang w:val="en-US"/>
        </w:rPr>
        <w:t xml:space="preserve">testing found that the system did not fully comply with all performance criteria for WSP acceptance typically used in the </w:t>
      </w:r>
      <w:smartTag w:uri="urn:schemas-microsoft-com:office:smarttags" w:element="country-region">
        <w:smartTag w:uri="urn:schemas-microsoft-com:office:smarttags" w:element="place">
          <w:r>
            <w:rPr>
              <w:rFonts w:cs="Arial"/>
              <w:lang w:val="en-US"/>
            </w:rPr>
            <w:t>UK</w:t>
          </w:r>
        </w:smartTag>
      </w:smartTag>
      <w:r>
        <w:rPr>
          <w:rFonts w:cs="Arial"/>
          <w:lang w:val="en-US"/>
        </w:rPr>
        <w:t xml:space="preserve">.  </w:t>
      </w:r>
      <w:r w:rsidR="000E095F">
        <w:rPr>
          <w:rFonts w:cs="Arial"/>
          <w:lang w:val="en-US"/>
        </w:rPr>
        <w:t>N</w:t>
      </w:r>
      <w:r>
        <w:rPr>
          <w:rFonts w:cs="Arial"/>
          <w:lang w:val="en-US"/>
        </w:rPr>
        <w:t>ot</w:t>
      </w:r>
      <w:r w:rsidR="000E095F">
        <w:rPr>
          <w:rFonts w:cs="Arial"/>
          <w:lang w:val="en-US"/>
        </w:rPr>
        <w:t>ably</w:t>
      </w:r>
      <w:r>
        <w:rPr>
          <w:rFonts w:cs="Arial"/>
          <w:lang w:val="en-US"/>
        </w:rPr>
        <w:t>, not all stopping distance criteria were met for all adhesion profiles although this</w:t>
      </w:r>
      <w:r w:rsidR="00D76697">
        <w:rPr>
          <w:rFonts w:cs="Arial"/>
          <w:lang w:val="en-US"/>
        </w:rPr>
        <w:t xml:space="preserve"> was</w:t>
      </w:r>
      <w:r>
        <w:rPr>
          <w:rFonts w:cs="Arial"/>
          <w:lang w:val="en-US"/>
        </w:rPr>
        <w:t xml:space="preserve"> not unexpected given that the criteria have been developed for axle</w:t>
      </w:r>
      <w:r w:rsidR="000E095F">
        <w:rPr>
          <w:rFonts w:cs="Arial"/>
          <w:lang w:val="en-US"/>
        </w:rPr>
        <w:t>-</w:t>
      </w:r>
      <w:r>
        <w:rPr>
          <w:rFonts w:cs="Arial"/>
          <w:lang w:val="en-US"/>
        </w:rPr>
        <w:t>control</w:t>
      </w:r>
      <w:r w:rsidR="00710FA8">
        <w:rPr>
          <w:rFonts w:cs="Arial"/>
          <w:lang w:val="en-US"/>
        </w:rPr>
        <w:t>led</w:t>
      </w:r>
      <w:r>
        <w:rPr>
          <w:rFonts w:cs="Arial"/>
          <w:lang w:val="en-US"/>
        </w:rPr>
        <w:t xml:space="preserve"> WSP </w:t>
      </w:r>
      <w:r w:rsidR="00710FA8">
        <w:rPr>
          <w:rFonts w:cs="Arial"/>
          <w:lang w:val="en-US"/>
        </w:rPr>
        <w:t xml:space="preserve">systems </w:t>
      </w:r>
      <w:r>
        <w:rPr>
          <w:rFonts w:cs="Arial"/>
          <w:lang w:val="en-US"/>
        </w:rPr>
        <w:t xml:space="preserve">and could be considered </w:t>
      </w:r>
      <w:r w:rsidRPr="006C2677">
        <w:rPr>
          <w:rFonts w:cs="Arial"/>
          <w:lang w:val="en-US"/>
        </w:rPr>
        <w:t xml:space="preserve">onerous </w:t>
      </w:r>
      <w:r w:rsidR="006C2677">
        <w:rPr>
          <w:rFonts w:cs="Arial"/>
          <w:lang w:val="en-US"/>
        </w:rPr>
        <w:t>for</w:t>
      </w:r>
      <w:r>
        <w:rPr>
          <w:rFonts w:cs="Arial"/>
          <w:lang w:val="en-US"/>
        </w:rPr>
        <w:t xml:space="preserve"> bogie</w:t>
      </w:r>
      <w:r w:rsidR="006C2677">
        <w:rPr>
          <w:rFonts w:cs="Arial"/>
          <w:lang w:val="en-US"/>
        </w:rPr>
        <w:t>-</w:t>
      </w:r>
      <w:r>
        <w:rPr>
          <w:rFonts w:cs="Arial"/>
          <w:lang w:val="en-US"/>
        </w:rPr>
        <w:t>control</w:t>
      </w:r>
      <w:r w:rsidR="00930717">
        <w:rPr>
          <w:rFonts w:cs="Arial"/>
          <w:lang w:val="en-US"/>
        </w:rPr>
        <w:t>led</w:t>
      </w:r>
      <w:r w:rsidR="006C2677">
        <w:rPr>
          <w:rFonts w:cs="Arial"/>
          <w:lang w:val="en-US"/>
        </w:rPr>
        <w:t xml:space="preserve"> </w:t>
      </w:r>
      <w:r>
        <w:rPr>
          <w:rFonts w:cs="Arial"/>
          <w:lang w:val="en-US"/>
        </w:rPr>
        <w:t>systems</w:t>
      </w:r>
      <w:r w:rsidR="000A4AAD">
        <w:rPr>
          <w:rFonts w:cs="Arial"/>
          <w:lang w:val="en-US"/>
        </w:rPr>
        <w:t xml:space="preserve"> </w:t>
      </w:r>
      <w:r w:rsidR="004615B1">
        <w:rPr>
          <w:rFonts w:cs="Arial"/>
          <w:lang w:val="en-US"/>
        </w:rPr>
        <w:t xml:space="preserve">of the type </w:t>
      </w:r>
      <w:r w:rsidR="000A4AAD">
        <w:rPr>
          <w:rFonts w:cs="Arial"/>
          <w:lang w:val="en-US"/>
        </w:rPr>
        <w:t>being tested.</w:t>
      </w:r>
    </w:p>
    <w:p w:rsidR="004B0451" w:rsidRDefault="004B0451" w:rsidP="004B0451">
      <w:pPr>
        <w:rPr>
          <w:lang w:val="en-US"/>
        </w:rPr>
      </w:pPr>
    </w:p>
    <w:p w:rsidR="004B0451" w:rsidRDefault="004B0451" w:rsidP="004B0451">
      <w:pPr>
        <w:rPr>
          <w:lang w:val="en-US"/>
        </w:rPr>
      </w:pPr>
      <w:r>
        <w:rPr>
          <w:lang w:val="en-US"/>
        </w:rPr>
        <w:t xml:space="preserve">As </w:t>
      </w:r>
      <w:r w:rsidR="000A4AAD">
        <w:rPr>
          <w:lang w:val="en-US"/>
        </w:rPr>
        <w:t xml:space="preserve">would </w:t>
      </w:r>
      <w:r>
        <w:rPr>
          <w:lang w:val="en-US"/>
        </w:rPr>
        <w:t xml:space="preserve">be expected, modelling found that stopping distances </w:t>
      </w:r>
      <w:r w:rsidR="000E095F">
        <w:rPr>
          <w:lang w:val="en-US"/>
        </w:rPr>
        <w:t xml:space="preserve">under wet conditions </w:t>
      </w:r>
      <w:r>
        <w:rPr>
          <w:lang w:val="en-US"/>
        </w:rPr>
        <w:t>were greater than those for dry braking due to the low</w:t>
      </w:r>
      <w:r w:rsidR="00CE1548">
        <w:rPr>
          <w:lang w:val="en-US"/>
        </w:rPr>
        <w:t>-</w:t>
      </w:r>
      <w:r>
        <w:rPr>
          <w:lang w:val="en-US"/>
        </w:rPr>
        <w:t>adhesion profiles.  In most cases</w:t>
      </w:r>
      <w:r w:rsidR="000A4AAD">
        <w:rPr>
          <w:lang w:val="en-US"/>
        </w:rPr>
        <w:t>,</w:t>
      </w:r>
      <w:r>
        <w:rPr>
          <w:lang w:val="en-US"/>
        </w:rPr>
        <w:t xml:space="preserve"> stopping distances were also greater than the </w:t>
      </w:r>
      <w:r w:rsidR="00DF59CC">
        <w:rPr>
          <w:lang w:val="en-US"/>
        </w:rPr>
        <w:t>model</w:t>
      </w:r>
      <w:r w:rsidR="00102460">
        <w:rPr>
          <w:lang w:val="en-US"/>
        </w:rPr>
        <w:t>l</w:t>
      </w:r>
      <w:r w:rsidR="00DF59CC">
        <w:rPr>
          <w:lang w:val="en-US"/>
        </w:rPr>
        <w:t>ed</w:t>
      </w:r>
      <w:r>
        <w:rPr>
          <w:lang w:val="en-US"/>
        </w:rPr>
        <w:t xml:space="preserve"> ideal braking performance </w:t>
      </w:r>
      <w:r w:rsidR="000E095F">
        <w:rPr>
          <w:lang w:val="en-US"/>
        </w:rPr>
        <w:t>(</w:t>
      </w:r>
      <w:r w:rsidR="000A4AAD">
        <w:rPr>
          <w:lang w:val="en-US"/>
        </w:rPr>
        <w:t>which</w:t>
      </w:r>
      <w:r w:rsidR="000E095F">
        <w:rPr>
          <w:lang w:val="en-US"/>
        </w:rPr>
        <w:t xml:space="preserve"> </w:t>
      </w:r>
      <w:r>
        <w:rPr>
          <w:lang w:val="en-US"/>
        </w:rPr>
        <w:t xml:space="preserve">assumes full </w:t>
      </w:r>
      <w:proofErr w:type="spellStart"/>
      <w:r>
        <w:rPr>
          <w:lang w:val="en-US"/>
        </w:rPr>
        <w:t>utilisation</w:t>
      </w:r>
      <w:proofErr w:type="spellEnd"/>
      <w:r>
        <w:rPr>
          <w:lang w:val="en-US"/>
        </w:rPr>
        <w:t xml:space="preserve"> of the available adhesion</w:t>
      </w:r>
      <w:r w:rsidR="000E095F">
        <w:rPr>
          <w:lang w:val="en-US"/>
        </w:rPr>
        <w:t>)</w:t>
      </w:r>
      <w:r>
        <w:rPr>
          <w:lang w:val="en-US"/>
        </w:rPr>
        <w:t xml:space="preserve">.  </w:t>
      </w:r>
      <w:r w:rsidR="00D76697">
        <w:rPr>
          <w:lang w:val="en-US"/>
        </w:rPr>
        <w:t>The s</w:t>
      </w:r>
      <w:r>
        <w:rPr>
          <w:lang w:val="en-US"/>
        </w:rPr>
        <w:t>topping distance in some individual cases w</w:t>
      </w:r>
      <w:r w:rsidR="00D76697">
        <w:rPr>
          <w:lang w:val="en-US"/>
        </w:rPr>
        <w:t>as</w:t>
      </w:r>
      <w:r>
        <w:rPr>
          <w:lang w:val="en-US"/>
        </w:rPr>
        <w:t xml:space="preserve"> more than 50</w:t>
      </w:r>
      <w:r w:rsidR="00E70488">
        <w:rPr>
          <w:lang w:val="en-US"/>
        </w:rPr>
        <w:t xml:space="preserve"> per cent</w:t>
      </w:r>
      <w:r>
        <w:rPr>
          <w:lang w:val="en-US"/>
        </w:rPr>
        <w:t xml:space="preserve"> greater than the ideal.</w:t>
      </w:r>
    </w:p>
    <w:p w:rsidR="00AA6919" w:rsidRDefault="00AA6919" w:rsidP="004B0451">
      <w:pPr>
        <w:rPr>
          <w:lang w:val="en-US"/>
        </w:rPr>
      </w:pPr>
    </w:p>
    <w:p w:rsidR="00DD2A3C" w:rsidRDefault="00F735B9" w:rsidP="004B0451">
      <w:pPr>
        <w:rPr>
          <w:rFonts w:cs="Arial"/>
          <w:lang w:val="en-US"/>
        </w:rPr>
      </w:pPr>
      <w:r>
        <w:rPr>
          <w:lang w:val="en-US"/>
        </w:rPr>
        <w:t xml:space="preserve">At the time of the 2007 testing, the </w:t>
      </w:r>
      <w:r>
        <w:rPr>
          <w:rFonts w:cs="Arial"/>
          <w:lang w:val="en-US"/>
        </w:rPr>
        <w:t xml:space="preserve">WSPER® facility had no capability to model the transition from ED to EP braking in low-adhesion conditions.  Since 2007, the facility has been re-developed, extending its flexibility </w:t>
      </w:r>
      <w:r w:rsidR="002B5D82">
        <w:rPr>
          <w:rFonts w:cs="Arial"/>
          <w:lang w:val="en-US"/>
        </w:rPr>
        <w:t xml:space="preserve">and range of testing </w:t>
      </w:r>
      <w:r>
        <w:rPr>
          <w:rFonts w:cs="Arial"/>
          <w:lang w:val="en-US"/>
        </w:rPr>
        <w:t xml:space="preserve">and </w:t>
      </w:r>
      <w:r w:rsidR="002B5D82">
        <w:rPr>
          <w:rFonts w:cs="Arial"/>
          <w:lang w:val="en-US"/>
        </w:rPr>
        <w:t xml:space="preserve">creating </w:t>
      </w:r>
      <w:r>
        <w:rPr>
          <w:rFonts w:cs="Arial"/>
          <w:lang w:val="en-US"/>
        </w:rPr>
        <w:t>the potential for the ED to EP simulation</w:t>
      </w:r>
      <w:r w:rsidR="002B5D82">
        <w:rPr>
          <w:rFonts w:cs="Arial"/>
          <w:lang w:val="en-US"/>
        </w:rPr>
        <w:t xml:space="preserve"> in the future</w:t>
      </w:r>
      <w:r>
        <w:rPr>
          <w:rFonts w:cs="Arial"/>
          <w:lang w:val="en-US"/>
        </w:rPr>
        <w:t>.</w:t>
      </w:r>
    </w:p>
    <w:p w:rsidR="000F2EE8" w:rsidRDefault="000F2EE8" w:rsidP="000F2EE8">
      <w:pPr>
        <w:pStyle w:val="Heading3"/>
        <w:rPr>
          <w:lang w:val="en-US"/>
        </w:rPr>
      </w:pPr>
      <w:r>
        <w:rPr>
          <w:lang w:val="en-US"/>
        </w:rPr>
        <w:t>Testing following an overrun</w:t>
      </w:r>
    </w:p>
    <w:p w:rsidR="000F2EE8" w:rsidRDefault="000F2EE8" w:rsidP="000F2EE8">
      <w:pPr>
        <w:rPr>
          <w:lang w:val="en-US"/>
        </w:rPr>
      </w:pPr>
      <w:r>
        <w:rPr>
          <w:lang w:val="en-US"/>
        </w:rPr>
        <w:t xml:space="preserve">Following an overrun incident, the train involved was impounded and subjected to a series of tests in accordance with the rail operator’s procedure, </w:t>
      </w:r>
      <w:r w:rsidRPr="006E235A">
        <w:rPr>
          <w:i/>
          <w:lang w:val="en-US"/>
        </w:rPr>
        <w:t>Brake Testing of Existing Suburban Trains</w:t>
      </w:r>
      <w:r>
        <w:rPr>
          <w:lang w:val="en-US"/>
        </w:rPr>
        <w:t xml:space="preserve">.  The testing to be undertaken was tailored by the rail operator to match the needs of the case and drew on a range of checks, inspections, static tests and braking performance tests.  For those cases where the overrun occurred on wet track and the driver claimed a train fault, testing prior to return to service would include on-track brake tests in low-adhesion (wet) conditions.  MTM advised that </w:t>
      </w:r>
      <w:r w:rsidRPr="00F8789E">
        <w:rPr>
          <w:lang w:val="en-US"/>
        </w:rPr>
        <w:t xml:space="preserve">the requirement for ‘wet track’ testing </w:t>
      </w:r>
      <w:r>
        <w:rPr>
          <w:lang w:val="en-US"/>
        </w:rPr>
        <w:t>was</w:t>
      </w:r>
      <w:r w:rsidRPr="00F8789E">
        <w:rPr>
          <w:lang w:val="en-US"/>
        </w:rPr>
        <w:t xml:space="preserve"> being reviewed.</w:t>
      </w:r>
    </w:p>
    <w:p w:rsidR="000F2EE8" w:rsidRDefault="000F2EE8" w:rsidP="000F2EE8">
      <w:pPr>
        <w:rPr>
          <w:lang w:val="en-US"/>
        </w:rPr>
      </w:pPr>
    </w:p>
    <w:p w:rsidR="000F2EE8" w:rsidRDefault="000F2EE8" w:rsidP="000F2EE8">
      <w:pPr>
        <w:rPr>
          <w:lang w:val="en-US"/>
        </w:rPr>
      </w:pPr>
      <w:r>
        <w:rPr>
          <w:lang w:val="en-US"/>
        </w:rPr>
        <w:t xml:space="preserve">MTM reported that of those </w:t>
      </w:r>
      <w:proofErr w:type="spellStart"/>
      <w:r>
        <w:rPr>
          <w:lang w:val="en-US"/>
        </w:rPr>
        <w:t>Nexas</w:t>
      </w:r>
      <w:proofErr w:type="spellEnd"/>
      <w:r>
        <w:rPr>
          <w:lang w:val="en-US"/>
        </w:rPr>
        <w:t xml:space="preserve"> trains impounded following an overrun event, none have had faults identified that significantly affected the overrun and none have had an identified defect or fault in their WSP systems.</w:t>
      </w:r>
    </w:p>
    <w:p w:rsidR="00C254AA" w:rsidRDefault="004031BA" w:rsidP="00C254AA">
      <w:pPr>
        <w:pStyle w:val="Heading2"/>
        <w:rPr>
          <w:lang w:val="en-US"/>
        </w:rPr>
      </w:pPr>
      <w:bookmarkStart w:id="112" w:name="_Toc289365290"/>
      <w:bookmarkStart w:id="113" w:name="_Toc302131178"/>
      <w:bookmarkEnd w:id="112"/>
      <w:r>
        <w:rPr>
          <w:lang w:val="en-US"/>
        </w:rPr>
        <w:lastRenderedPageBreak/>
        <w:t xml:space="preserve">Train </w:t>
      </w:r>
      <w:r w:rsidR="00320180">
        <w:rPr>
          <w:lang w:val="en-US"/>
        </w:rPr>
        <w:t>handling</w:t>
      </w:r>
      <w:bookmarkEnd w:id="113"/>
    </w:p>
    <w:p w:rsidR="004355B0" w:rsidRDefault="004355B0" w:rsidP="004355B0">
      <w:pPr>
        <w:pStyle w:val="Heading3"/>
        <w:rPr>
          <w:lang w:val="en-US"/>
        </w:rPr>
      </w:pPr>
      <w:bookmarkStart w:id="114" w:name="_Ref286649281"/>
      <w:r>
        <w:rPr>
          <w:lang w:val="en-US"/>
        </w:rPr>
        <w:t>Driver training</w:t>
      </w:r>
      <w:bookmarkEnd w:id="114"/>
    </w:p>
    <w:p w:rsidR="00DC28CF" w:rsidRPr="00DC28CF" w:rsidRDefault="00DC28CF" w:rsidP="00DC28CF">
      <w:pPr>
        <w:rPr>
          <w:lang w:val="en-US"/>
        </w:rPr>
      </w:pPr>
      <w:r w:rsidRPr="00DC28CF">
        <w:rPr>
          <w:lang w:val="en-US"/>
        </w:rPr>
        <w:t xml:space="preserve">Drivers on the metropolitan rail network undertake training on four types of train (and their variants) in order to provide full flexibility in </w:t>
      </w:r>
      <w:proofErr w:type="spellStart"/>
      <w:r w:rsidRPr="00DC28CF">
        <w:rPr>
          <w:lang w:val="en-US"/>
        </w:rPr>
        <w:t>rostering</w:t>
      </w:r>
      <w:proofErr w:type="spellEnd"/>
      <w:r w:rsidRPr="00DC28CF">
        <w:rPr>
          <w:lang w:val="en-US"/>
        </w:rPr>
        <w:t xml:space="preserve">.  Initial training is conducted on the </w:t>
      </w:r>
      <w:proofErr w:type="spellStart"/>
      <w:r w:rsidRPr="00DC28CF">
        <w:rPr>
          <w:lang w:val="en-US"/>
        </w:rPr>
        <w:t>Comeng</w:t>
      </w:r>
      <w:proofErr w:type="spellEnd"/>
      <w:r w:rsidRPr="00DC28CF">
        <w:rPr>
          <w:lang w:val="en-US"/>
        </w:rPr>
        <w:t xml:space="preserve"> with additional training modules for each of the other train types, including the </w:t>
      </w:r>
      <w:proofErr w:type="spellStart"/>
      <w:r w:rsidRPr="00DC28CF">
        <w:rPr>
          <w:lang w:val="en-US"/>
        </w:rPr>
        <w:t>Nexas</w:t>
      </w:r>
      <w:proofErr w:type="spellEnd"/>
      <w:r w:rsidRPr="00DC28CF">
        <w:rPr>
          <w:lang w:val="en-US"/>
        </w:rPr>
        <w:t>.</w:t>
      </w:r>
    </w:p>
    <w:p w:rsidR="00DC28CF" w:rsidRPr="00DC28CF" w:rsidRDefault="00DC28CF" w:rsidP="00DC28CF">
      <w:pPr>
        <w:rPr>
          <w:lang w:val="en-US"/>
        </w:rPr>
      </w:pPr>
    </w:p>
    <w:p w:rsidR="00DC28CF" w:rsidRPr="00DC28CF" w:rsidRDefault="00DC28CF" w:rsidP="00DC28CF">
      <w:pPr>
        <w:rPr>
          <w:lang w:val="en-US"/>
        </w:rPr>
      </w:pPr>
      <w:r w:rsidRPr="00DC28CF">
        <w:rPr>
          <w:lang w:val="en-US"/>
        </w:rPr>
        <w:t xml:space="preserve">The theory component of the </w:t>
      </w:r>
      <w:proofErr w:type="spellStart"/>
      <w:r w:rsidRPr="00DC28CF">
        <w:rPr>
          <w:lang w:val="en-US"/>
        </w:rPr>
        <w:t>Nexas</w:t>
      </w:r>
      <w:proofErr w:type="spellEnd"/>
      <w:r w:rsidRPr="00DC28CF">
        <w:rPr>
          <w:lang w:val="en-US"/>
        </w:rPr>
        <w:t xml:space="preserve"> training module focuses on the identification of equipment and its location, train preparation, and trouble-shooting.  Drivers are provided with a basic overview of the braking system.  This module does not address specific train-handling techniques for the train; for example, operating in low-adhesion conditions.  </w:t>
      </w:r>
    </w:p>
    <w:p w:rsidR="00DC28CF" w:rsidRPr="00DC28CF" w:rsidRDefault="00DC28CF" w:rsidP="00DC28CF">
      <w:pPr>
        <w:rPr>
          <w:lang w:val="en-US"/>
        </w:rPr>
      </w:pPr>
    </w:p>
    <w:p w:rsidR="00DC28CF" w:rsidRPr="00DC28CF" w:rsidRDefault="00DC28CF" w:rsidP="00DC28CF">
      <w:pPr>
        <w:rPr>
          <w:lang w:val="en-US"/>
        </w:rPr>
      </w:pPr>
      <w:r w:rsidRPr="00DC28CF">
        <w:rPr>
          <w:lang w:val="en-US"/>
        </w:rPr>
        <w:t xml:space="preserve">At the time of the introduction of the </w:t>
      </w:r>
      <w:proofErr w:type="spellStart"/>
      <w:r w:rsidRPr="00DC28CF">
        <w:rPr>
          <w:lang w:val="en-US"/>
        </w:rPr>
        <w:t>Nexas</w:t>
      </w:r>
      <w:proofErr w:type="spellEnd"/>
      <w:r w:rsidRPr="00DC28CF">
        <w:rPr>
          <w:lang w:val="en-US"/>
        </w:rPr>
        <w:t xml:space="preserve">, qualified drivers were given five days of training comprising three days covering theory, one day of instruction in train preparation and a final day involving a supervised practical run from </w:t>
      </w:r>
      <w:proofErr w:type="spellStart"/>
      <w:r w:rsidRPr="00DC28CF">
        <w:rPr>
          <w:lang w:val="en-US"/>
        </w:rPr>
        <w:t>Dandenong</w:t>
      </w:r>
      <w:proofErr w:type="spellEnd"/>
      <w:r w:rsidRPr="00DC28CF">
        <w:rPr>
          <w:lang w:val="en-US"/>
        </w:rPr>
        <w:t xml:space="preserve"> to </w:t>
      </w:r>
      <w:proofErr w:type="spellStart"/>
      <w:r w:rsidRPr="00DC28CF">
        <w:rPr>
          <w:lang w:val="en-US"/>
        </w:rPr>
        <w:t>Pakenham</w:t>
      </w:r>
      <w:proofErr w:type="spellEnd"/>
      <w:r w:rsidRPr="00DC28CF">
        <w:rPr>
          <w:lang w:val="en-US"/>
        </w:rPr>
        <w:t xml:space="preserve"> and return.  Qualified drivers were then expected to gain further experience on the train and its operating characteristics in the course of their regular </w:t>
      </w:r>
      <w:proofErr w:type="spellStart"/>
      <w:r w:rsidRPr="00DC28CF">
        <w:rPr>
          <w:lang w:val="en-US"/>
        </w:rPr>
        <w:t>rostered</w:t>
      </w:r>
      <w:proofErr w:type="spellEnd"/>
      <w:r w:rsidRPr="00DC28CF">
        <w:rPr>
          <w:lang w:val="en-US"/>
        </w:rPr>
        <w:t xml:space="preserve"> duties.</w:t>
      </w:r>
    </w:p>
    <w:p w:rsidR="00DC28CF" w:rsidRPr="00DC28CF" w:rsidRDefault="00DC28CF" w:rsidP="00DC28CF">
      <w:pPr>
        <w:rPr>
          <w:lang w:val="en-US"/>
        </w:rPr>
      </w:pPr>
    </w:p>
    <w:p w:rsidR="0079196B" w:rsidRPr="00DC28CF" w:rsidRDefault="0069650A" w:rsidP="00DC28CF">
      <w:pPr>
        <w:rPr>
          <w:lang w:val="en-US"/>
        </w:rPr>
      </w:pPr>
      <w:r>
        <w:rPr>
          <w:lang w:val="en-US"/>
        </w:rPr>
        <w:t xml:space="preserve">For trainee drivers, the </w:t>
      </w:r>
      <w:r w:rsidR="00DC28CF" w:rsidRPr="00DC28CF">
        <w:rPr>
          <w:lang w:val="en-US"/>
        </w:rPr>
        <w:t xml:space="preserve">same </w:t>
      </w:r>
      <w:proofErr w:type="spellStart"/>
      <w:r>
        <w:rPr>
          <w:lang w:val="en-US"/>
        </w:rPr>
        <w:t>Nexas</w:t>
      </w:r>
      <w:proofErr w:type="spellEnd"/>
      <w:r>
        <w:rPr>
          <w:lang w:val="en-US"/>
        </w:rPr>
        <w:t xml:space="preserve"> </w:t>
      </w:r>
      <w:r w:rsidR="00DC28CF" w:rsidRPr="00DC28CF">
        <w:rPr>
          <w:lang w:val="en-US"/>
        </w:rPr>
        <w:t xml:space="preserve">theory training </w:t>
      </w:r>
      <w:r w:rsidR="006C257D">
        <w:rPr>
          <w:lang w:val="en-US"/>
        </w:rPr>
        <w:t>was</w:t>
      </w:r>
      <w:r w:rsidR="00DC28CF" w:rsidRPr="00DC28CF">
        <w:rPr>
          <w:lang w:val="en-US"/>
        </w:rPr>
        <w:t xml:space="preserve"> used </w:t>
      </w:r>
      <w:r>
        <w:rPr>
          <w:lang w:val="en-US"/>
        </w:rPr>
        <w:t xml:space="preserve">as for qualified drivers </w:t>
      </w:r>
      <w:r w:rsidR="00DC28CF" w:rsidRPr="00DC28CF">
        <w:rPr>
          <w:lang w:val="en-US"/>
        </w:rPr>
        <w:t xml:space="preserve">but delivered over four days.  Practical on-the-job training </w:t>
      </w:r>
      <w:r w:rsidR="006C257D">
        <w:rPr>
          <w:lang w:val="en-US"/>
        </w:rPr>
        <w:t>was</w:t>
      </w:r>
      <w:r w:rsidR="00DC28CF" w:rsidRPr="00DC28CF">
        <w:rPr>
          <w:lang w:val="en-US"/>
        </w:rPr>
        <w:t xml:space="preserve"> conducted over a period of 25 weeks, spread over a number of depots throughout the network</w:t>
      </w:r>
      <w:r w:rsidR="00921807">
        <w:rPr>
          <w:lang w:val="en-US"/>
        </w:rPr>
        <w:t xml:space="preserve"> and undertaken on all types of train</w:t>
      </w:r>
      <w:r w:rsidR="00DC28CF" w:rsidRPr="00DC28CF">
        <w:rPr>
          <w:lang w:val="en-US"/>
        </w:rPr>
        <w:t>.  This training include</w:t>
      </w:r>
      <w:r w:rsidR="006C257D">
        <w:rPr>
          <w:lang w:val="en-US"/>
        </w:rPr>
        <w:t>d</w:t>
      </w:r>
      <w:r w:rsidR="00DC28CF" w:rsidRPr="00DC28CF">
        <w:rPr>
          <w:lang w:val="en-US"/>
        </w:rPr>
        <w:t xml:space="preserve"> assessment by a principle driver in the operation of each type of train.  Prior to presenting for each of these assessments, the trainee must have successfully completed a minimum of three on-the-job checklist runs on the particular train type.</w:t>
      </w:r>
    </w:p>
    <w:p w:rsidR="00967008" w:rsidRDefault="00967008" w:rsidP="0079196B">
      <w:pPr>
        <w:rPr>
          <w:lang w:val="en-US"/>
        </w:rPr>
      </w:pPr>
    </w:p>
    <w:p w:rsidR="0079196B" w:rsidRPr="00DD2A3C" w:rsidRDefault="0079196B" w:rsidP="0079196B">
      <w:pPr>
        <w:rPr>
          <w:lang w:val="en-US"/>
        </w:rPr>
      </w:pPr>
      <w:r w:rsidRPr="009D02BE">
        <w:rPr>
          <w:i/>
          <w:lang w:val="en-US"/>
        </w:rPr>
        <w:t>Brake Handling and Defensive Driving Techniques</w:t>
      </w:r>
      <w:r w:rsidR="00DD2A3C">
        <w:rPr>
          <w:i/>
          <w:lang w:val="en-US"/>
        </w:rPr>
        <w:t xml:space="preserve"> </w:t>
      </w:r>
      <w:r w:rsidR="00DD2A3C" w:rsidRPr="00DD2A3C">
        <w:rPr>
          <w:lang w:val="en-US"/>
        </w:rPr>
        <w:t>booklet</w:t>
      </w:r>
    </w:p>
    <w:p w:rsidR="0079196B" w:rsidRPr="001A7BE8" w:rsidRDefault="0079196B" w:rsidP="0079196B">
      <w:pPr>
        <w:rPr>
          <w:lang w:val="en-US"/>
        </w:rPr>
      </w:pPr>
    </w:p>
    <w:p w:rsidR="0079196B" w:rsidRDefault="0079196B" w:rsidP="0079196B">
      <w:pPr>
        <w:rPr>
          <w:lang w:val="en-US"/>
        </w:rPr>
      </w:pPr>
      <w:r>
        <w:rPr>
          <w:lang w:val="en-US"/>
        </w:rPr>
        <w:t xml:space="preserve">In 2008, </w:t>
      </w:r>
      <w:proofErr w:type="spellStart"/>
      <w:r w:rsidRPr="001A7BE8">
        <w:rPr>
          <w:lang w:val="en-US"/>
        </w:rPr>
        <w:t>Connex</w:t>
      </w:r>
      <w:proofErr w:type="spellEnd"/>
      <w:r w:rsidRPr="001A7BE8">
        <w:rPr>
          <w:lang w:val="en-US"/>
        </w:rPr>
        <w:t xml:space="preserve"> developed</w:t>
      </w:r>
      <w:r>
        <w:rPr>
          <w:lang w:val="en-US"/>
        </w:rPr>
        <w:t xml:space="preserve"> </w:t>
      </w:r>
      <w:r w:rsidRPr="001A7BE8">
        <w:rPr>
          <w:lang w:val="en-US"/>
        </w:rPr>
        <w:t xml:space="preserve">a </w:t>
      </w:r>
      <w:r w:rsidRPr="009D02BE">
        <w:rPr>
          <w:i/>
          <w:lang w:val="en-US"/>
        </w:rPr>
        <w:t>Brake Handling and Defensive Driving Techniques</w:t>
      </w:r>
      <w:r w:rsidRPr="001A7BE8">
        <w:rPr>
          <w:lang w:val="en-US"/>
        </w:rPr>
        <w:t xml:space="preserve"> booklet</w:t>
      </w:r>
      <w:r>
        <w:rPr>
          <w:lang w:val="en-US"/>
        </w:rPr>
        <w:t>.  The objective of the booklet was to provide drivers with a clear understanding of the impact of adverse seasonal and climatic conditions on braking.  G</w:t>
      </w:r>
      <w:r w:rsidRPr="001A7BE8">
        <w:rPr>
          <w:lang w:val="en-US"/>
        </w:rPr>
        <w:t xml:space="preserve">uidance </w:t>
      </w:r>
      <w:r>
        <w:rPr>
          <w:lang w:val="en-US"/>
        </w:rPr>
        <w:t xml:space="preserve">on brake handling and defensive driving is provided </w:t>
      </w:r>
      <w:r w:rsidRPr="001A7BE8">
        <w:rPr>
          <w:lang w:val="en-US"/>
        </w:rPr>
        <w:t xml:space="preserve">for </w:t>
      </w:r>
      <w:r>
        <w:rPr>
          <w:lang w:val="en-US"/>
        </w:rPr>
        <w:t>all types of trains on the network.</w:t>
      </w:r>
    </w:p>
    <w:p w:rsidR="0079196B" w:rsidRDefault="0079196B" w:rsidP="0079196B">
      <w:pPr>
        <w:rPr>
          <w:lang w:val="en-US"/>
        </w:rPr>
      </w:pPr>
    </w:p>
    <w:p w:rsidR="0079196B" w:rsidRDefault="0079196B" w:rsidP="0079196B">
      <w:r>
        <w:t>D</w:t>
      </w:r>
      <w:r w:rsidRPr="00B2483A">
        <w:t>rivers are reminded of the</w:t>
      </w:r>
      <w:r>
        <w:t xml:space="preserve"> safety imperative and the potential implications of low adhesion on braking performance.  The factors that contribute to the development of low-adhesion conditions are described and a list of things for a driver to consider when stopping provided.  The list details a range of environmental, infrastructure (including descending grade) and other operational factors.  This generic section on braking techniques also notes that</w:t>
      </w:r>
      <w:r w:rsidRPr="007D439A">
        <w:t xml:space="preserve"> disc</w:t>
      </w:r>
      <w:r>
        <w:t>-</w:t>
      </w:r>
      <w:r w:rsidRPr="007D439A">
        <w:t xml:space="preserve">braked trains are more </w:t>
      </w:r>
      <w:r>
        <w:t xml:space="preserve">prone </w:t>
      </w:r>
      <w:r w:rsidRPr="007D439A">
        <w:t xml:space="preserve">to </w:t>
      </w:r>
      <w:proofErr w:type="spellStart"/>
      <w:r w:rsidRPr="007D439A">
        <w:t>wheelslip</w:t>
      </w:r>
      <w:proofErr w:type="spellEnd"/>
      <w:r>
        <w:t xml:space="preserve"> and </w:t>
      </w:r>
      <w:proofErr w:type="spellStart"/>
      <w:r>
        <w:t>wheel</w:t>
      </w:r>
      <w:r w:rsidRPr="007D439A">
        <w:t>slide</w:t>
      </w:r>
      <w:proofErr w:type="spellEnd"/>
      <w:r w:rsidRPr="007D439A">
        <w:t xml:space="preserve"> </w:t>
      </w:r>
      <w:r>
        <w:t xml:space="preserve">due to the wheels </w:t>
      </w:r>
      <w:r w:rsidRPr="007D439A">
        <w:t xml:space="preserve">not having the </w:t>
      </w:r>
      <w:r>
        <w:t xml:space="preserve">benefit of the </w:t>
      </w:r>
      <w:r w:rsidRPr="007D439A">
        <w:t xml:space="preserve">scrubbing effect </w:t>
      </w:r>
      <w:r>
        <w:t>of a brake blocks that exists on tread-braked trains</w:t>
      </w:r>
      <w:r w:rsidRPr="007D439A">
        <w:t>.</w:t>
      </w:r>
      <w:r>
        <w:t xml:space="preserve">  Other train handling and braking techniques generic to all train types are discussed within the booklet including the advice that when braking under adverse conditions, braking should be applied in lower settings.  There are also comments reinforcing that increased running times are preferable to the risk of overrunning a platform, or a signal at Stop.</w:t>
      </w:r>
    </w:p>
    <w:p w:rsidR="000F2EE8" w:rsidRDefault="000F2EE8" w:rsidP="0079196B"/>
    <w:p w:rsidR="0079196B" w:rsidRDefault="0079196B" w:rsidP="0079196B">
      <w:r>
        <w:t xml:space="preserve">Specific train handling techniques are also mentioned and there is a comment that, where </w:t>
      </w:r>
      <w:proofErr w:type="spellStart"/>
      <w:r>
        <w:t>wheelslide</w:t>
      </w:r>
      <w:proofErr w:type="spellEnd"/>
      <w:r>
        <w:t xml:space="preserve"> occurs, partially releasing the brake can assist in allowing the axles to rotate (back up to train speed).  Conversely, it is also stated that the WSP systems should be allowed to carry out their function.</w:t>
      </w:r>
    </w:p>
    <w:p w:rsidR="0079196B" w:rsidRDefault="00DC28CF" w:rsidP="0079196B">
      <w:r>
        <w:br w:type="page"/>
      </w:r>
      <w:r w:rsidR="0079196B">
        <w:lastRenderedPageBreak/>
        <w:t xml:space="preserve">There are a number of more specific sections covering running brake tests, operation of the EP and ED braking systems, and WSP systems.  There are also sections specific to train types, including the </w:t>
      </w:r>
      <w:proofErr w:type="spellStart"/>
      <w:r w:rsidR="0079196B">
        <w:t>Nexas</w:t>
      </w:r>
      <w:proofErr w:type="spellEnd"/>
      <w:r w:rsidR="0079196B">
        <w:t>.</w:t>
      </w:r>
    </w:p>
    <w:p w:rsidR="0079196B" w:rsidRDefault="0079196B" w:rsidP="0079196B"/>
    <w:p w:rsidR="0079196B" w:rsidRPr="003F09A1" w:rsidRDefault="0079196B" w:rsidP="0079196B">
      <w:pPr>
        <w:rPr>
          <w:lang w:val="en-US"/>
        </w:rPr>
      </w:pPr>
      <w:r>
        <w:t>In the concluding section, drivers are asked to exercise additional caution during adverse weather conditions when approaching platforms with a level crossing or signals at Stop at the far end of the platform.  However, no</w:t>
      </w:r>
      <w:r w:rsidRPr="003F09A1">
        <w:rPr>
          <w:lang w:val="en-US"/>
        </w:rPr>
        <w:t xml:space="preserve"> specific guidance </w:t>
      </w:r>
      <w:r>
        <w:rPr>
          <w:lang w:val="en-US"/>
        </w:rPr>
        <w:t xml:space="preserve">is given about the </w:t>
      </w:r>
      <w:r w:rsidRPr="003F09A1">
        <w:rPr>
          <w:lang w:val="en-US"/>
        </w:rPr>
        <w:t>speeds</w:t>
      </w:r>
      <w:r>
        <w:rPr>
          <w:lang w:val="en-US"/>
        </w:rPr>
        <w:t xml:space="preserve"> a train should be operated at or the stopping distances that could be expected under low-adhesion conditions</w:t>
      </w:r>
      <w:r w:rsidRPr="003F09A1">
        <w:rPr>
          <w:lang w:val="en-US"/>
        </w:rPr>
        <w:t>.</w:t>
      </w:r>
    </w:p>
    <w:p w:rsidR="0079196B" w:rsidRDefault="0079196B" w:rsidP="0079196B"/>
    <w:p w:rsidR="0079196B" w:rsidRPr="00CF2001" w:rsidRDefault="0079196B" w:rsidP="0079196B">
      <w:r w:rsidRPr="00CF2001">
        <w:t xml:space="preserve">The booklet was initially distributed to all drivers </w:t>
      </w:r>
      <w:r>
        <w:t>in June</w:t>
      </w:r>
      <w:r w:rsidRPr="00CF2001">
        <w:t xml:space="preserve"> 2008</w:t>
      </w:r>
      <w:r>
        <w:t xml:space="preserve"> and</w:t>
      </w:r>
      <w:r w:rsidRPr="00CF2001">
        <w:t xml:space="preserve"> incorporated into </w:t>
      </w:r>
      <w:r>
        <w:t xml:space="preserve">Stage 6 of the trainee </w:t>
      </w:r>
      <w:r w:rsidRPr="00CF2001">
        <w:t>driver courseware</w:t>
      </w:r>
      <w:r>
        <w:t>.</w:t>
      </w:r>
      <w:r w:rsidRPr="00CF2001">
        <w:t xml:space="preserve"> </w:t>
      </w:r>
      <w:r w:rsidR="00967008">
        <w:t xml:space="preserve"> </w:t>
      </w:r>
      <w:r>
        <w:t>It was also added to</w:t>
      </w:r>
      <w:r w:rsidRPr="00CF2001">
        <w:t xml:space="preserve"> Block 18 </w:t>
      </w:r>
      <w:r>
        <w:t xml:space="preserve">of </w:t>
      </w:r>
      <w:r w:rsidRPr="00CF2001">
        <w:t>continuation training</w:t>
      </w:r>
      <w:r w:rsidR="00DC28CF" w:rsidRPr="00CF2001">
        <w:rPr>
          <w:rStyle w:val="FootnoteReference"/>
        </w:rPr>
        <w:footnoteReference w:id="48"/>
      </w:r>
      <w:r w:rsidRPr="00CF2001">
        <w:t xml:space="preserve"> for existing drivers.  The roll-out of Block 18 </w:t>
      </w:r>
      <w:r>
        <w:t xml:space="preserve">continuation </w:t>
      </w:r>
      <w:r w:rsidRPr="00CF2001">
        <w:t xml:space="preserve">training commenced in July 2008 and was completed </w:t>
      </w:r>
      <w:r>
        <w:t>in</w:t>
      </w:r>
      <w:r w:rsidRPr="00CF2001">
        <w:t xml:space="preserve"> May 2009.  </w:t>
      </w:r>
    </w:p>
    <w:p w:rsidR="000A4C02" w:rsidRDefault="00B2483A" w:rsidP="00306CFB">
      <w:pPr>
        <w:pStyle w:val="Heading3"/>
        <w:rPr>
          <w:lang w:val="en-US"/>
        </w:rPr>
      </w:pPr>
      <w:r>
        <w:rPr>
          <w:lang w:val="en-US"/>
        </w:rPr>
        <w:t>O</w:t>
      </w:r>
      <w:r w:rsidR="0035288F">
        <w:rPr>
          <w:lang w:val="en-US"/>
        </w:rPr>
        <w:t>perational practices</w:t>
      </w:r>
    </w:p>
    <w:p w:rsidR="004B7CF3" w:rsidRDefault="0079196B" w:rsidP="00061B80">
      <w:pPr>
        <w:rPr>
          <w:lang w:val="en-US"/>
        </w:rPr>
      </w:pPr>
      <w:r w:rsidRPr="00CF2001">
        <w:rPr>
          <w:lang w:val="en-US"/>
        </w:rPr>
        <w:t xml:space="preserve">There is no </w:t>
      </w:r>
      <w:r>
        <w:rPr>
          <w:lang w:val="en-US"/>
        </w:rPr>
        <w:t xml:space="preserve">prescribed platform approach speed for suburban trains on the metropolitan network, except for dead-end platforms.  However, at certain locations the </w:t>
      </w:r>
      <w:proofErr w:type="spellStart"/>
      <w:r>
        <w:rPr>
          <w:lang w:val="en-US"/>
        </w:rPr>
        <w:t>Nexas</w:t>
      </w:r>
      <w:proofErr w:type="spellEnd"/>
      <w:r>
        <w:rPr>
          <w:lang w:val="en-US"/>
        </w:rPr>
        <w:t xml:space="preserve"> train </w:t>
      </w:r>
      <w:r w:rsidR="00DC28CF">
        <w:rPr>
          <w:lang w:val="en-US"/>
        </w:rPr>
        <w:t xml:space="preserve">has been </w:t>
      </w:r>
      <w:r>
        <w:rPr>
          <w:lang w:val="en-US"/>
        </w:rPr>
        <w:t xml:space="preserve">subjected to a speed restriction.  </w:t>
      </w:r>
    </w:p>
    <w:p w:rsidR="004B7CF3" w:rsidRDefault="004B7CF3" w:rsidP="00061B80">
      <w:pPr>
        <w:rPr>
          <w:lang w:val="en-US"/>
        </w:rPr>
      </w:pPr>
    </w:p>
    <w:p w:rsidR="0079196B" w:rsidRPr="003F09A1" w:rsidRDefault="0079196B" w:rsidP="00061B80">
      <w:pPr>
        <w:rPr>
          <w:lang w:val="en-US"/>
        </w:rPr>
      </w:pPr>
      <w:r w:rsidRPr="00DB0A78">
        <w:rPr>
          <w:lang w:val="en-US"/>
        </w:rPr>
        <w:t>Both driver</w:t>
      </w:r>
      <w:r>
        <w:rPr>
          <w:lang w:val="en-US"/>
        </w:rPr>
        <w:t>-</w:t>
      </w:r>
      <w:r w:rsidRPr="00DB0A78">
        <w:rPr>
          <w:lang w:val="en-US"/>
        </w:rPr>
        <w:t xml:space="preserve">trainers and </w:t>
      </w:r>
      <w:r>
        <w:rPr>
          <w:lang w:val="en-US"/>
        </w:rPr>
        <w:t>principal</w:t>
      </w:r>
      <w:r w:rsidRPr="00DB0A78">
        <w:rPr>
          <w:lang w:val="en-US"/>
        </w:rPr>
        <w:t xml:space="preserve"> drivers</w:t>
      </w:r>
      <w:r>
        <w:rPr>
          <w:rStyle w:val="FootnoteReference"/>
          <w:lang w:val="en-US"/>
        </w:rPr>
        <w:footnoteReference w:id="49"/>
      </w:r>
      <w:r w:rsidRPr="00DB0A78">
        <w:rPr>
          <w:lang w:val="en-US"/>
        </w:rPr>
        <w:t xml:space="preserve"> have </w:t>
      </w:r>
      <w:r>
        <w:rPr>
          <w:lang w:val="en-US"/>
        </w:rPr>
        <w:t xml:space="preserve">set an </w:t>
      </w:r>
      <w:r w:rsidRPr="00DB0A78">
        <w:rPr>
          <w:lang w:val="en-US"/>
        </w:rPr>
        <w:t xml:space="preserve">informal </w:t>
      </w:r>
      <w:r w:rsidR="00B07E0E">
        <w:rPr>
          <w:lang w:val="en-US"/>
        </w:rPr>
        <w:t xml:space="preserve">maximum </w:t>
      </w:r>
      <w:r w:rsidR="00FC5281">
        <w:rPr>
          <w:lang w:val="en-US"/>
        </w:rPr>
        <w:t xml:space="preserve">expected train </w:t>
      </w:r>
      <w:r w:rsidRPr="00DB0A78">
        <w:rPr>
          <w:lang w:val="en-US"/>
        </w:rPr>
        <w:t>speed of 50-55 km/h</w:t>
      </w:r>
      <w:r>
        <w:rPr>
          <w:lang w:val="en-US"/>
        </w:rPr>
        <w:t xml:space="preserve"> </w:t>
      </w:r>
      <w:r w:rsidR="00B07E0E">
        <w:rPr>
          <w:lang w:val="en-US"/>
        </w:rPr>
        <w:t xml:space="preserve">at </w:t>
      </w:r>
      <w:r>
        <w:rPr>
          <w:lang w:val="en-US"/>
        </w:rPr>
        <w:t>the approach end of</w:t>
      </w:r>
      <w:r w:rsidR="00FC5281">
        <w:rPr>
          <w:lang w:val="en-US"/>
        </w:rPr>
        <w:t xml:space="preserve"> </w:t>
      </w:r>
      <w:r>
        <w:rPr>
          <w:lang w:val="en-US"/>
        </w:rPr>
        <w:t>platform</w:t>
      </w:r>
      <w:r w:rsidR="00B07E0E">
        <w:rPr>
          <w:lang w:val="en-US"/>
        </w:rPr>
        <w:t>s</w:t>
      </w:r>
      <w:r w:rsidR="00B07E0E" w:rsidRPr="00B07E0E">
        <w:rPr>
          <w:lang w:val="en-US"/>
        </w:rPr>
        <w:t xml:space="preserve"> </w:t>
      </w:r>
      <w:r w:rsidR="00B07E0E">
        <w:rPr>
          <w:lang w:val="en-US"/>
        </w:rPr>
        <w:t>for stopping trains</w:t>
      </w:r>
      <w:r>
        <w:rPr>
          <w:lang w:val="en-US"/>
        </w:rPr>
        <w:t>.</w:t>
      </w:r>
    </w:p>
    <w:p w:rsidR="00E9705B" w:rsidRDefault="00E9705B" w:rsidP="00E9705B">
      <w:pPr>
        <w:pStyle w:val="Heading3"/>
        <w:rPr>
          <w:lang w:val="en-US"/>
        </w:rPr>
      </w:pPr>
      <w:r>
        <w:rPr>
          <w:lang w:val="en-US"/>
        </w:rPr>
        <w:t xml:space="preserve">Cabin </w:t>
      </w:r>
      <w:r w:rsidR="0076719F">
        <w:rPr>
          <w:lang w:val="en-US"/>
        </w:rPr>
        <w:t>layout and controls</w:t>
      </w:r>
    </w:p>
    <w:p w:rsidR="00552018" w:rsidRDefault="0076719F" w:rsidP="0076719F">
      <w:pPr>
        <w:rPr>
          <w:lang w:val="en-US"/>
        </w:rPr>
      </w:pPr>
      <w:r>
        <w:rPr>
          <w:lang w:val="en-US"/>
        </w:rPr>
        <w:t xml:space="preserve">The </w:t>
      </w:r>
      <w:proofErr w:type="spellStart"/>
      <w:r w:rsidR="00A017FE">
        <w:rPr>
          <w:lang w:val="en-US"/>
        </w:rPr>
        <w:t>Nexas</w:t>
      </w:r>
      <w:proofErr w:type="spellEnd"/>
      <w:r>
        <w:rPr>
          <w:lang w:val="en-US"/>
        </w:rPr>
        <w:t xml:space="preserve"> cabin</w:t>
      </w:r>
      <w:r w:rsidR="00D94402">
        <w:rPr>
          <w:lang w:val="en-US"/>
        </w:rPr>
        <w:t xml:space="preserve"> provides </w:t>
      </w:r>
      <w:r w:rsidR="004703A5">
        <w:rPr>
          <w:lang w:val="en-US"/>
        </w:rPr>
        <w:t xml:space="preserve">the driver with </w:t>
      </w:r>
      <w:r w:rsidR="00D94402">
        <w:rPr>
          <w:lang w:val="en-US"/>
        </w:rPr>
        <w:t>good visibility of the track ahead and of the cabin instrumentation</w:t>
      </w:r>
      <w:r>
        <w:rPr>
          <w:lang w:val="en-US"/>
        </w:rPr>
        <w:t xml:space="preserve">.  Powering and braking functions are incorporated into a single </w:t>
      </w:r>
      <w:r w:rsidR="00D74825">
        <w:rPr>
          <w:lang w:val="en-US"/>
        </w:rPr>
        <w:t>master</w:t>
      </w:r>
      <w:r>
        <w:rPr>
          <w:lang w:val="en-US"/>
        </w:rPr>
        <w:t xml:space="preserve"> controller on the drivers </w:t>
      </w:r>
      <w:r w:rsidR="00D74825">
        <w:rPr>
          <w:lang w:val="en-US"/>
        </w:rPr>
        <w:t>left-</w:t>
      </w:r>
      <w:r>
        <w:rPr>
          <w:lang w:val="en-US"/>
        </w:rPr>
        <w:t>hand</w:t>
      </w:r>
      <w:r w:rsidR="00640D0E">
        <w:rPr>
          <w:lang w:val="en-US"/>
        </w:rPr>
        <w:t xml:space="preserve"> </w:t>
      </w:r>
      <w:r>
        <w:rPr>
          <w:lang w:val="en-US"/>
        </w:rPr>
        <w:t>side</w:t>
      </w:r>
      <w:r w:rsidR="003970E2">
        <w:rPr>
          <w:lang w:val="en-US"/>
        </w:rPr>
        <w:t xml:space="preserve"> with speed indication </w:t>
      </w:r>
      <w:r w:rsidR="0007446C">
        <w:rPr>
          <w:lang w:val="en-US"/>
        </w:rPr>
        <w:t xml:space="preserve">located </w:t>
      </w:r>
      <w:r w:rsidR="00D74825">
        <w:rPr>
          <w:lang w:val="en-US"/>
        </w:rPr>
        <w:t xml:space="preserve">in the </w:t>
      </w:r>
      <w:r w:rsidR="00640D0E">
        <w:rPr>
          <w:lang w:val="en-US"/>
        </w:rPr>
        <w:t xml:space="preserve">centre </w:t>
      </w:r>
      <w:r w:rsidR="00D74825">
        <w:rPr>
          <w:lang w:val="en-US"/>
        </w:rPr>
        <w:t>of the console</w:t>
      </w:r>
      <w:r w:rsidR="003970E2">
        <w:rPr>
          <w:lang w:val="en-US"/>
        </w:rPr>
        <w:t>.</w:t>
      </w:r>
    </w:p>
    <w:p w:rsidR="0076719F" w:rsidRDefault="0076719F" w:rsidP="0076719F">
      <w:pPr>
        <w:rPr>
          <w:lang w:val="en-US"/>
        </w:rPr>
      </w:pPr>
    </w:p>
    <w:p w:rsidR="002D51CA" w:rsidRDefault="00127404" w:rsidP="0076719F">
      <w:pPr>
        <w:rPr>
          <w:lang w:val="en-US"/>
        </w:rPr>
      </w:pPr>
      <w:r>
        <w:rPr>
          <w:noProof/>
        </w:rPr>
        <w:drawing>
          <wp:inline distT="0" distB="0" distL="0" distR="0">
            <wp:extent cx="5391150" cy="2819400"/>
            <wp:effectExtent l="0" t="0" r="0" b="0"/>
            <wp:docPr id="23" name="Picture 23" descr="Photograph of the Nexas driver’s operating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 of the Nexas driver’s operating conso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2819400"/>
                    </a:xfrm>
                    <a:prstGeom prst="rect">
                      <a:avLst/>
                    </a:prstGeom>
                    <a:noFill/>
                    <a:ln>
                      <a:noFill/>
                    </a:ln>
                  </pic:spPr>
                </pic:pic>
              </a:graphicData>
            </a:graphic>
          </wp:inline>
        </w:drawing>
      </w:r>
    </w:p>
    <w:p w:rsidR="0076719F" w:rsidRDefault="0076719F" w:rsidP="00552CE3">
      <w:pPr>
        <w:pStyle w:val="Caption"/>
        <w:ind w:left="0" w:firstLine="0"/>
      </w:pPr>
      <w:r>
        <w:t xml:space="preserve">Figure </w:t>
      </w:r>
      <w:r>
        <w:fldChar w:fldCharType="begin"/>
      </w:r>
      <w:r>
        <w:instrText xml:space="preserve"> SEQ Figure \* ARABIC </w:instrText>
      </w:r>
      <w:r>
        <w:fldChar w:fldCharType="separate"/>
      </w:r>
      <w:r w:rsidR="00482699">
        <w:rPr>
          <w:noProof/>
        </w:rPr>
        <w:t>27</w:t>
      </w:r>
      <w:r>
        <w:fldChar w:fldCharType="end"/>
      </w:r>
      <w:r>
        <w:t xml:space="preserve"> - </w:t>
      </w:r>
      <w:proofErr w:type="spellStart"/>
      <w:r w:rsidR="00A017FE">
        <w:t>Nexas</w:t>
      </w:r>
      <w:proofErr w:type="spellEnd"/>
      <w:r>
        <w:t xml:space="preserve"> driver</w:t>
      </w:r>
      <w:r w:rsidR="003970E2">
        <w:t>’</w:t>
      </w:r>
      <w:r>
        <w:t>s</w:t>
      </w:r>
      <w:r w:rsidR="00151448">
        <w:t xml:space="preserve"> operating</w:t>
      </w:r>
      <w:r w:rsidR="00BD4E06">
        <w:t xml:space="preserve"> console</w:t>
      </w:r>
    </w:p>
    <w:p w:rsidR="00552018" w:rsidRDefault="00552018" w:rsidP="00552018">
      <w:pPr>
        <w:rPr>
          <w:lang w:val="en-US"/>
        </w:rPr>
      </w:pPr>
      <w:r>
        <w:rPr>
          <w:lang w:val="en-US"/>
        </w:rPr>
        <w:br w:type="page"/>
      </w:r>
    </w:p>
    <w:p w:rsidR="00552018" w:rsidRDefault="00552018" w:rsidP="00552018">
      <w:pPr>
        <w:rPr>
          <w:lang w:val="en-US"/>
        </w:rPr>
      </w:pPr>
      <w:r>
        <w:rPr>
          <w:lang w:val="en-US"/>
        </w:rPr>
        <w:lastRenderedPageBreak/>
        <w:t xml:space="preserve">Also on the main console, the ED braking is displayed on the power/braking indicator and a pressure gauge provides indication of main air reservoir and EP brake cylinder pressure on the lead bogie.  There </w:t>
      </w:r>
      <w:r w:rsidR="00F7626F">
        <w:rPr>
          <w:lang w:val="en-US"/>
        </w:rPr>
        <w:t xml:space="preserve">was no dedicated indication of wheel slip/slide in the original design but a modification </w:t>
      </w:r>
      <w:r w:rsidR="004B7CF3">
        <w:rPr>
          <w:lang w:val="en-US"/>
        </w:rPr>
        <w:t>to include indication was agreed between Siemens and MTM in May 2010 and rollout was scheduled to commence in April 2011.</w:t>
      </w:r>
    </w:p>
    <w:p w:rsidR="00552018" w:rsidRDefault="00552018" w:rsidP="00552018">
      <w:pPr>
        <w:rPr>
          <w:lang w:val="en-US"/>
        </w:rPr>
      </w:pPr>
    </w:p>
    <w:p w:rsidR="00DF59CC" w:rsidRDefault="00D94402" w:rsidP="00DF59CC">
      <w:pPr>
        <w:rPr>
          <w:lang w:val="en-US"/>
        </w:rPr>
      </w:pPr>
      <w:r>
        <w:rPr>
          <w:lang w:val="en-US"/>
        </w:rPr>
        <w:t xml:space="preserve">The </w:t>
      </w:r>
      <w:r w:rsidR="00C378BE">
        <w:rPr>
          <w:lang w:val="en-US"/>
        </w:rPr>
        <w:t>braking se</w:t>
      </w:r>
      <w:r w:rsidR="005555A4">
        <w:rPr>
          <w:lang w:val="en-US"/>
        </w:rPr>
        <w:t>ctor</w:t>
      </w:r>
      <w:r w:rsidR="00C378BE">
        <w:rPr>
          <w:lang w:val="en-US"/>
        </w:rPr>
        <w:t xml:space="preserve"> of the </w:t>
      </w:r>
      <w:r>
        <w:rPr>
          <w:lang w:val="en-US"/>
        </w:rPr>
        <w:t xml:space="preserve">master </w:t>
      </w:r>
      <w:r w:rsidR="00DF59CC">
        <w:rPr>
          <w:lang w:val="en-US"/>
        </w:rPr>
        <w:t xml:space="preserve">controller </w:t>
      </w:r>
      <w:r w:rsidR="007967F4">
        <w:rPr>
          <w:lang w:val="en-US"/>
        </w:rPr>
        <w:t>has six</w:t>
      </w:r>
      <w:r w:rsidR="000714C8">
        <w:rPr>
          <w:lang w:val="en-US"/>
        </w:rPr>
        <w:t xml:space="preserve"> discrete</w:t>
      </w:r>
      <w:r w:rsidR="007967F4">
        <w:rPr>
          <w:lang w:val="en-US"/>
        </w:rPr>
        <w:t>,</w:t>
      </w:r>
      <w:r w:rsidR="00DF59CC">
        <w:rPr>
          <w:lang w:val="en-US"/>
        </w:rPr>
        <w:t xml:space="preserve"> </w:t>
      </w:r>
      <w:r w:rsidR="003917B7">
        <w:rPr>
          <w:lang w:val="en-US"/>
        </w:rPr>
        <w:t>s</w:t>
      </w:r>
      <w:r w:rsidR="00C378BE">
        <w:rPr>
          <w:lang w:val="en-US"/>
        </w:rPr>
        <w:t>ervice</w:t>
      </w:r>
      <w:r w:rsidR="003917B7">
        <w:rPr>
          <w:lang w:val="en-US"/>
        </w:rPr>
        <w:t xml:space="preserve"> </w:t>
      </w:r>
      <w:r>
        <w:rPr>
          <w:lang w:val="en-US"/>
        </w:rPr>
        <w:t xml:space="preserve">brake </w:t>
      </w:r>
      <w:r w:rsidR="000714C8">
        <w:rPr>
          <w:lang w:val="en-US"/>
        </w:rPr>
        <w:t xml:space="preserve">positions or ‘notches’ </w:t>
      </w:r>
      <w:r w:rsidR="00DF59CC">
        <w:rPr>
          <w:lang w:val="en-US"/>
        </w:rPr>
        <w:t xml:space="preserve">that </w:t>
      </w:r>
      <w:r w:rsidR="005555A4">
        <w:rPr>
          <w:lang w:val="en-US"/>
        </w:rPr>
        <w:t xml:space="preserve">provide for </w:t>
      </w:r>
      <w:r w:rsidR="000714C8">
        <w:rPr>
          <w:lang w:val="en-US"/>
        </w:rPr>
        <w:t xml:space="preserve">six </w:t>
      </w:r>
      <w:r w:rsidR="005555A4">
        <w:rPr>
          <w:lang w:val="en-US"/>
        </w:rPr>
        <w:t xml:space="preserve">discrete </w:t>
      </w:r>
      <w:r w:rsidR="00DF59CC">
        <w:rPr>
          <w:lang w:val="en-US"/>
        </w:rPr>
        <w:t>brake percentage requests</w:t>
      </w:r>
      <w:r w:rsidR="00C378BE">
        <w:rPr>
          <w:lang w:val="en-US"/>
        </w:rPr>
        <w:t xml:space="preserve"> </w:t>
      </w:r>
      <w:r w:rsidR="00FE2FE4">
        <w:rPr>
          <w:lang w:val="en-US"/>
        </w:rPr>
        <w:t xml:space="preserve">(16.7%, 33.3%, 50%, 66.7%, 83.3% and 100%) </w:t>
      </w:r>
      <w:r w:rsidR="00540DD0">
        <w:rPr>
          <w:lang w:val="en-US"/>
        </w:rPr>
        <w:t>plus</w:t>
      </w:r>
      <w:r w:rsidR="00C378BE">
        <w:rPr>
          <w:lang w:val="en-US"/>
        </w:rPr>
        <w:t xml:space="preserve"> an </w:t>
      </w:r>
      <w:r w:rsidR="003917B7">
        <w:rPr>
          <w:lang w:val="en-US"/>
        </w:rPr>
        <w:t>e</w:t>
      </w:r>
      <w:r w:rsidR="00C378BE">
        <w:rPr>
          <w:lang w:val="en-US"/>
        </w:rPr>
        <w:t>mergency brake position</w:t>
      </w:r>
      <w:r w:rsidR="00AA6919">
        <w:rPr>
          <w:lang w:val="en-US"/>
        </w:rPr>
        <w:t xml:space="preserve">.  </w:t>
      </w:r>
      <w:r>
        <w:rPr>
          <w:lang w:val="en-US"/>
        </w:rPr>
        <w:t xml:space="preserve">The </w:t>
      </w:r>
      <w:proofErr w:type="spellStart"/>
      <w:r w:rsidR="007967F4">
        <w:rPr>
          <w:lang w:val="en-US"/>
        </w:rPr>
        <w:t>Nexas</w:t>
      </w:r>
      <w:proofErr w:type="spellEnd"/>
      <w:r>
        <w:rPr>
          <w:lang w:val="en-US"/>
        </w:rPr>
        <w:t xml:space="preserve"> </w:t>
      </w:r>
      <w:r w:rsidR="00C378BE">
        <w:rPr>
          <w:lang w:val="en-US"/>
        </w:rPr>
        <w:t xml:space="preserve">was </w:t>
      </w:r>
      <w:r>
        <w:rPr>
          <w:lang w:val="en-US"/>
        </w:rPr>
        <w:t xml:space="preserve">originally delivered </w:t>
      </w:r>
      <w:r w:rsidR="00C378BE">
        <w:rPr>
          <w:lang w:val="en-US"/>
        </w:rPr>
        <w:t xml:space="preserve">with </w:t>
      </w:r>
      <w:r w:rsidR="00AA6919">
        <w:rPr>
          <w:lang w:val="en-US"/>
        </w:rPr>
        <w:t>four</w:t>
      </w:r>
      <w:r w:rsidR="007967F4">
        <w:rPr>
          <w:lang w:val="en-US"/>
        </w:rPr>
        <w:t xml:space="preserve"> </w:t>
      </w:r>
      <w:r w:rsidR="003917B7">
        <w:rPr>
          <w:lang w:val="en-US"/>
        </w:rPr>
        <w:t>s</w:t>
      </w:r>
      <w:r w:rsidR="00C378BE">
        <w:rPr>
          <w:lang w:val="en-US"/>
        </w:rPr>
        <w:t xml:space="preserve">ervice </w:t>
      </w:r>
      <w:r>
        <w:rPr>
          <w:lang w:val="en-US"/>
        </w:rPr>
        <w:t>brake</w:t>
      </w:r>
      <w:r w:rsidR="004703A5">
        <w:rPr>
          <w:lang w:val="en-US"/>
        </w:rPr>
        <w:t xml:space="preserve"> positions</w:t>
      </w:r>
      <w:r w:rsidR="005555A4">
        <w:rPr>
          <w:lang w:val="en-US"/>
        </w:rPr>
        <w:t xml:space="preserve"> </w:t>
      </w:r>
      <w:r w:rsidR="007967F4">
        <w:rPr>
          <w:lang w:val="en-US"/>
        </w:rPr>
        <w:t xml:space="preserve">but </w:t>
      </w:r>
      <w:r>
        <w:rPr>
          <w:lang w:val="en-US"/>
        </w:rPr>
        <w:t xml:space="preserve">was modified </w:t>
      </w:r>
      <w:r w:rsidR="000714C8">
        <w:rPr>
          <w:lang w:val="en-US"/>
        </w:rPr>
        <w:t xml:space="preserve">in 2004 </w:t>
      </w:r>
      <w:r w:rsidR="00FE2FE4">
        <w:rPr>
          <w:lang w:val="en-US"/>
        </w:rPr>
        <w:t xml:space="preserve">to </w:t>
      </w:r>
      <w:r w:rsidR="000714C8">
        <w:rPr>
          <w:lang w:val="en-US"/>
        </w:rPr>
        <w:t xml:space="preserve">provide </w:t>
      </w:r>
      <w:r w:rsidR="00FE2FE4">
        <w:rPr>
          <w:lang w:val="en-US"/>
        </w:rPr>
        <w:t>six</w:t>
      </w:r>
      <w:r w:rsidR="000714C8">
        <w:rPr>
          <w:lang w:val="en-US"/>
        </w:rPr>
        <w:t xml:space="preserve"> positions</w:t>
      </w:r>
      <w:r w:rsidR="00AA6919">
        <w:rPr>
          <w:lang w:val="en-US"/>
        </w:rPr>
        <w:t>.</w:t>
      </w:r>
    </w:p>
    <w:p w:rsidR="00DF59CC" w:rsidRPr="00DF59CC" w:rsidRDefault="00DF59CC" w:rsidP="00DF59CC"/>
    <w:p w:rsidR="001E26EC" w:rsidRDefault="00C378BE" w:rsidP="0076719F">
      <w:pPr>
        <w:rPr>
          <w:lang w:val="en-US"/>
        </w:rPr>
      </w:pPr>
      <w:r>
        <w:rPr>
          <w:lang w:val="en-US"/>
        </w:rPr>
        <w:t>By comparison</w:t>
      </w:r>
      <w:r w:rsidR="005555A4">
        <w:rPr>
          <w:lang w:val="en-US"/>
        </w:rPr>
        <w:t xml:space="preserve"> </w:t>
      </w:r>
      <w:r>
        <w:rPr>
          <w:lang w:val="en-US"/>
        </w:rPr>
        <w:t xml:space="preserve">the </w:t>
      </w:r>
      <w:proofErr w:type="spellStart"/>
      <w:r>
        <w:rPr>
          <w:lang w:val="en-US"/>
        </w:rPr>
        <w:t>X’Trapolis</w:t>
      </w:r>
      <w:proofErr w:type="spellEnd"/>
      <w:r>
        <w:rPr>
          <w:lang w:val="en-US"/>
        </w:rPr>
        <w:t xml:space="preserve"> </w:t>
      </w:r>
      <w:r w:rsidR="000714C8">
        <w:rPr>
          <w:lang w:val="en-US"/>
        </w:rPr>
        <w:t xml:space="preserve">controller </w:t>
      </w:r>
      <w:r>
        <w:rPr>
          <w:lang w:val="en-US"/>
        </w:rPr>
        <w:t>has a</w:t>
      </w:r>
      <w:r w:rsidR="000714C8">
        <w:rPr>
          <w:lang w:val="en-US"/>
        </w:rPr>
        <w:t>n infinitely-variable</w:t>
      </w:r>
      <w:r>
        <w:rPr>
          <w:lang w:val="en-US"/>
        </w:rPr>
        <w:t xml:space="preserve"> brake control se</w:t>
      </w:r>
      <w:r w:rsidR="000714C8">
        <w:rPr>
          <w:lang w:val="en-US"/>
        </w:rPr>
        <w:t>ctor</w:t>
      </w:r>
      <w:r>
        <w:rPr>
          <w:lang w:val="en-US"/>
        </w:rPr>
        <w:t xml:space="preserve"> that provides the driver with </w:t>
      </w:r>
      <w:r w:rsidR="001E26EC">
        <w:rPr>
          <w:lang w:val="en-US"/>
        </w:rPr>
        <w:t xml:space="preserve">finer control of </w:t>
      </w:r>
      <w:r w:rsidR="003917B7">
        <w:rPr>
          <w:lang w:val="en-US"/>
        </w:rPr>
        <w:t>s</w:t>
      </w:r>
      <w:r w:rsidR="007967F4">
        <w:rPr>
          <w:lang w:val="en-US"/>
        </w:rPr>
        <w:t xml:space="preserve">ervice </w:t>
      </w:r>
      <w:r>
        <w:rPr>
          <w:lang w:val="en-US"/>
        </w:rPr>
        <w:t xml:space="preserve">braking effort. </w:t>
      </w:r>
      <w:r w:rsidR="007967F4">
        <w:rPr>
          <w:lang w:val="en-US"/>
        </w:rPr>
        <w:t xml:space="preserve"> </w:t>
      </w:r>
      <w:r w:rsidR="001E26EC">
        <w:rPr>
          <w:lang w:val="en-US"/>
        </w:rPr>
        <w:t xml:space="preserve">The </w:t>
      </w:r>
      <w:proofErr w:type="spellStart"/>
      <w:r w:rsidR="001E26EC">
        <w:rPr>
          <w:lang w:val="en-US"/>
        </w:rPr>
        <w:t>X’Trapolis</w:t>
      </w:r>
      <w:proofErr w:type="spellEnd"/>
      <w:r w:rsidR="001E26EC">
        <w:rPr>
          <w:lang w:val="en-US"/>
        </w:rPr>
        <w:t xml:space="preserve"> is also fitted with a control-panel light </w:t>
      </w:r>
      <w:r w:rsidR="007720AF">
        <w:rPr>
          <w:lang w:val="en-US"/>
        </w:rPr>
        <w:t>that</w:t>
      </w:r>
      <w:r w:rsidR="001E26EC">
        <w:rPr>
          <w:lang w:val="en-US"/>
        </w:rPr>
        <w:t xml:space="preserve"> provides the driver with</w:t>
      </w:r>
      <w:r w:rsidR="007720AF">
        <w:rPr>
          <w:lang w:val="en-US"/>
        </w:rPr>
        <w:t xml:space="preserve"> an</w:t>
      </w:r>
      <w:r w:rsidR="001E26EC">
        <w:rPr>
          <w:lang w:val="en-US"/>
        </w:rPr>
        <w:t xml:space="preserve"> indication of slip/slide activity.</w:t>
      </w:r>
    </w:p>
    <w:p w:rsidR="001E26EC" w:rsidRDefault="001E26EC" w:rsidP="0076719F">
      <w:pPr>
        <w:rPr>
          <w:lang w:val="en-US"/>
        </w:rPr>
      </w:pPr>
    </w:p>
    <w:p w:rsidR="0076719F" w:rsidRDefault="0076719F" w:rsidP="0076719F">
      <w:pPr>
        <w:rPr>
          <w:lang w:val="en-US"/>
        </w:rPr>
      </w:pPr>
      <w:r w:rsidRPr="00DF59CC">
        <w:rPr>
          <w:lang w:val="en-US"/>
        </w:rPr>
        <w:t xml:space="preserve">The </w:t>
      </w:r>
      <w:proofErr w:type="spellStart"/>
      <w:r w:rsidR="00C378BE">
        <w:rPr>
          <w:lang w:val="en-US"/>
        </w:rPr>
        <w:t>Comeng</w:t>
      </w:r>
      <w:proofErr w:type="spellEnd"/>
      <w:r w:rsidR="00C378BE">
        <w:rPr>
          <w:lang w:val="en-US"/>
        </w:rPr>
        <w:t xml:space="preserve"> and </w:t>
      </w:r>
      <w:smartTag w:uri="urn:schemas-microsoft-com:office:smarttags" w:element="City">
        <w:smartTag w:uri="urn:schemas-microsoft-com:office:smarttags" w:element="place">
          <w:r w:rsidR="00C378BE">
            <w:rPr>
              <w:lang w:val="en-US"/>
            </w:rPr>
            <w:t>Hitachi</w:t>
          </w:r>
        </w:smartTag>
      </w:smartTag>
      <w:r w:rsidR="00C378BE">
        <w:rPr>
          <w:lang w:val="en-US"/>
        </w:rPr>
        <w:t xml:space="preserve"> </w:t>
      </w:r>
      <w:r w:rsidRPr="00DF59CC">
        <w:rPr>
          <w:lang w:val="en-US"/>
        </w:rPr>
        <w:t xml:space="preserve">have separate </w:t>
      </w:r>
      <w:r w:rsidR="000714C8">
        <w:rPr>
          <w:lang w:val="en-US"/>
        </w:rPr>
        <w:t>powering</w:t>
      </w:r>
      <w:r w:rsidR="000714C8" w:rsidRPr="00DF59CC">
        <w:rPr>
          <w:lang w:val="en-US"/>
        </w:rPr>
        <w:t xml:space="preserve"> and </w:t>
      </w:r>
      <w:r w:rsidRPr="00DF59CC">
        <w:rPr>
          <w:lang w:val="en-US"/>
        </w:rPr>
        <w:t xml:space="preserve">braking </w:t>
      </w:r>
      <w:r>
        <w:rPr>
          <w:lang w:val="en-US"/>
        </w:rPr>
        <w:t>control</w:t>
      </w:r>
      <w:r w:rsidR="000714C8">
        <w:rPr>
          <w:lang w:val="en-US"/>
        </w:rPr>
        <w:t>ler</w:t>
      </w:r>
      <w:r>
        <w:rPr>
          <w:lang w:val="en-US"/>
        </w:rPr>
        <w:t>s</w:t>
      </w:r>
      <w:r w:rsidR="007720AF">
        <w:rPr>
          <w:lang w:val="en-US"/>
        </w:rPr>
        <w:t>.  In both cases, the brake controller has</w:t>
      </w:r>
      <w:r w:rsidR="00DF59CC">
        <w:rPr>
          <w:lang w:val="en-US"/>
        </w:rPr>
        <w:t xml:space="preserve"> </w:t>
      </w:r>
      <w:r w:rsidR="001E26EC">
        <w:rPr>
          <w:lang w:val="en-US"/>
        </w:rPr>
        <w:t xml:space="preserve">a </w:t>
      </w:r>
      <w:r w:rsidR="00DF59CC">
        <w:rPr>
          <w:lang w:val="en-US"/>
        </w:rPr>
        <w:t>seven</w:t>
      </w:r>
      <w:r w:rsidR="000714C8">
        <w:rPr>
          <w:lang w:val="en-US"/>
        </w:rPr>
        <w:t>-</w:t>
      </w:r>
      <w:r w:rsidR="00DF59CC">
        <w:rPr>
          <w:lang w:val="en-US"/>
        </w:rPr>
        <w:t xml:space="preserve">step </w:t>
      </w:r>
      <w:r w:rsidR="003917B7">
        <w:rPr>
          <w:lang w:val="en-US"/>
        </w:rPr>
        <w:t>s</w:t>
      </w:r>
      <w:r w:rsidR="00DF59CC">
        <w:rPr>
          <w:lang w:val="en-US"/>
        </w:rPr>
        <w:t xml:space="preserve">ervice brake plus </w:t>
      </w:r>
      <w:r w:rsidR="007720AF">
        <w:rPr>
          <w:lang w:val="en-US"/>
        </w:rPr>
        <w:t>an</w:t>
      </w:r>
      <w:r w:rsidR="00DF59CC">
        <w:rPr>
          <w:lang w:val="en-US"/>
        </w:rPr>
        <w:t xml:space="preserve"> </w:t>
      </w:r>
      <w:r w:rsidR="003917B7">
        <w:rPr>
          <w:lang w:val="en-US"/>
        </w:rPr>
        <w:t>e</w:t>
      </w:r>
      <w:r w:rsidR="00DF59CC">
        <w:rPr>
          <w:lang w:val="en-US"/>
        </w:rPr>
        <w:t xml:space="preserve">mergency </w:t>
      </w:r>
      <w:r w:rsidR="001E26EC">
        <w:rPr>
          <w:lang w:val="en-US"/>
        </w:rPr>
        <w:t xml:space="preserve">brake </w:t>
      </w:r>
      <w:r w:rsidR="00DF59CC">
        <w:rPr>
          <w:lang w:val="en-US"/>
        </w:rPr>
        <w:t>position</w:t>
      </w:r>
      <w:r w:rsidR="003917B7">
        <w:rPr>
          <w:lang w:val="en-US"/>
        </w:rPr>
        <w:t>.</w:t>
      </w:r>
      <w:r w:rsidR="00D57B06">
        <w:rPr>
          <w:lang w:val="en-US"/>
        </w:rPr>
        <w:t xml:space="preserve">  The </w:t>
      </w:r>
      <w:proofErr w:type="spellStart"/>
      <w:r w:rsidR="00D57B06">
        <w:rPr>
          <w:lang w:val="en-US"/>
        </w:rPr>
        <w:t>Comeng</w:t>
      </w:r>
      <w:proofErr w:type="spellEnd"/>
      <w:r w:rsidR="00D57B06">
        <w:rPr>
          <w:lang w:val="en-US"/>
        </w:rPr>
        <w:t xml:space="preserve"> is fitted with a control-panel light that provides the driver with an indication of wheel slip/slide activity.</w:t>
      </w:r>
    </w:p>
    <w:p w:rsidR="00AB0DD7" w:rsidRDefault="00AB0DD7" w:rsidP="0076719F">
      <w:pPr>
        <w:rPr>
          <w:lang w:val="en-US"/>
        </w:rPr>
      </w:pPr>
    </w:p>
    <w:p w:rsidR="00AB0DD7" w:rsidRDefault="00AB0DD7" w:rsidP="0076719F">
      <w:pPr>
        <w:rPr>
          <w:lang w:val="en-US"/>
        </w:rPr>
      </w:pPr>
    </w:p>
    <w:p w:rsidR="00AB0DD7" w:rsidRDefault="00AB0DD7" w:rsidP="0076719F">
      <w:pPr>
        <w:rPr>
          <w:lang w:val="en-US"/>
        </w:rPr>
      </w:pPr>
    </w:p>
    <w:p w:rsidR="008F5DD5" w:rsidRDefault="00AB0DD7" w:rsidP="00FC1F0B">
      <w:pPr>
        <w:pStyle w:val="Heading1"/>
      </w:pPr>
      <w:r>
        <w:rPr>
          <w:lang w:val="en-US"/>
        </w:rPr>
        <w:br w:type="page"/>
      </w:r>
      <w:bookmarkStart w:id="115" w:name="_Toc212019934"/>
      <w:bookmarkStart w:id="116" w:name="_Toc214161618"/>
      <w:bookmarkStart w:id="117" w:name="_Toc214161814"/>
      <w:bookmarkStart w:id="118" w:name="_Toc214161953"/>
      <w:bookmarkStart w:id="119" w:name="_Toc214162216"/>
      <w:bookmarkStart w:id="120" w:name="_Toc214162328"/>
      <w:bookmarkStart w:id="121" w:name="_Toc214162402"/>
      <w:bookmarkStart w:id="122" w:name="_Toc214163344"/>
      <w:bookmarkStart w:id="123" w:name="_Toc214182003"/>
      <w:bookmarkStart w:id="124" w:name="_Toc214182159"/>
      <w:bookmarkStart w:id="125" w:name="_Toc214184575"/>
      <w:bookmarkStart w:id="126" w:name="_Toc214949919"/>
      <w:bookmarkStart w:id="127" w:name="_Toc214949998"/>
      <w:bookmarkStart w:id="128" w:name="_Ref286752872"/>
      <w:bookmarkStart w:id="129" w:name="_Toc302131179"/>
      <w:bookmarkEnd w:id="86"/>
      <w:bookmarkEnd w:id="87"/>
      <w:bookmarkEnd w:id="88"/>
      <w:bookmarkEnd w:id="89"/>
      <w:bookmarkEnd w:id="90"/>
      <w:bookmarkEnd w:id="91"/>
      <w:bookmarkEnd w:id="92"/>
      <w:bookmarkEnd w:id="93"/>
      <w:bookmarkEnd w:id="94"/>
      <w:bookmarkEnd w:id="95"/>
      <w:bookmarkEnd w:id="96"/>
      <w:bookmarkEnd w:id="97"/>
      <w:bookmarkEnd w:id="98"/>
      <w:r w:rsidR="005D251C">
        <w:lastRenderedPageBreak/>
        <w:t>Analysis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AA138B" w:rsidRDefault="007C16B3" w:rsidP="00AA138B">
      <w:pPr>
        <w:pStyle w:val="Heading2"/>
        <w:rPr>
          <w:lang w:val="en-US"/>
        </w:rPr>
      </w:pPr>
      <w:bookmarkStart w:id="130" w:name="_Toc302131180"/>
      <w:r>
        <w:rPr>
          <w:lang w:val="en-US"/>
        </w:rPr>
        <w:t>Overrun incidents</w:t>
      </w:r>
      <w:bookmarkEnd w:id="130"/>
    </w:p>
    <w:p w:rsidR="00B74EF6" w:rsidRDefault="00D042B4" w:rsidP="00B74EF6">
      <w:pPr>
        <w:pStyle w:val="Heading3"/>
        <w:rPr>
          <w:lang w:val="en-US"/>
        </w:rPr>
      </w:pPr>
      <w:r>
        <w:t xml:space="preserve">High frequency of </w:t>
      </w:r>
      <w:r w:rsidR="00693B95">
        <w:t xml:space="preserve">platform </w:t>
      </w:r>
      <w:r>
        <w:t>o</w:t>
      </w:r>
      <w:r w:rsidR="00B74EF6">
        <w:t xml:space="preserve">verrun events involving the </w:t>
      </w:r>
      <w:proofErr w:type="spellStart"/>
      <w:r w:rsidR="00B74EF6">
        <w:t>Nexas</w:t>
      </w:r>
      <w:proofErr w:type="spellEnd"/>
      <w:r w:rsidR="00154DBA">
        <w:t xml:space="preserve"> EMU</w:t>
      </w:r>
    </w:p>
    <w:p w:rsidR="007C16B3" w:rsidRDefault="00242082" w:rsidP="00B74EF6">
      <w:r>
        <w:t>T</w:t>
      </w:r>
      <w:r w:rsidR="00B74EF6">
        <w:t>he</w:t>
      </w:r>
      <w:r w:rsidR="007C16B3">
        <w:t>re is strong and consistent evidence that</w:t>
      </w:r>
      <w:r w:rsidR="00B74EF6">
        <w:t xml:space="preserve"> overrun</w:t>
      </w:r>
      <w:r w:rsidR="003C41E4">
        <w:t>s</w:t>
      </w:r>
      <w:r w:rsidR="00B74EF6">
        <w:t xml:space="preserve"> on the Melbourne Metropolitan network </w:t>
      </w:r>
      <w:r w:rsidR="00F90858">
        <w:t>were</w:t>
      </w:r>
      <w:r w:rsidR="003C41E4">
        <w:t xml:space="preserve"> </w:t>
      </w:r>
      <w:r w:rsidR="00B74EF6">
        <w:t xml:space="preserve">more likely to </w:t>
      </w:r>
      <w:r w:rsidR="003D1F00">
        <w:t xml:space="preserve">have </w:t>
      </w:r>
      <w:r w:rsidR="00B74EF6">
        <w:t>occur</w:t>
      </w:r>
      <w:r w:rsidR="003D1F00">
        <w:t>red</w:t>
      </w:r>
      <w:r w:rsidR="00B74EF6">
        <w:t xml:space="preserve"> </w:t>
      </w:r>
      <w:r w:rsidR="007C16B3">
        <w:t>in the presence of rail</w:t>
      </w:r>
      <w:r w:rsidR="008868E0">
        <w:t xml:space="preserve"> </w:t>
      </w:r>
      <w:r w:rsidR="007C16B3">
        <w:t xml:space="preserve">head contamination conducive to </w:t>
      </w:r>
      <w:r w:rsidR="006A2915">
        <w:t xml:space="preserve">the development of </w:t>
      </w:r>
      <w:r w:rsidR="007C16B3">
        <w:t>low-adhesion conditions at the wheel-rail interface.</w:t>
      </w:r>
    </w:p>
    <w:p w:rsidR="007C16B3" w:rsidRDefault="007C16B3" w:rsidP="00B74EF6"/>
    <w:p w:rsidR="00270D8C" w:rsidRDefault="007C16B3" w:rsidP="00B74EF6">
      <w:r>
        <w:t xml:space="preserve">There is similarly strong statistical evidence to indicate that </w:t>
      </w:r>
      <w:r w:rsidR="008868E0">
        <w:t xml:space="preserve">the </w:t>
      </w:r>
      <w:proofErr w:type="spellStart"/>
      <w:r w:rsidR="008868E0">
        <w:t>Nexas</w:t>
      </w:r>
      <w:proofErr w:type="spellEnd"/>
      <w:r w:rsidR="008868E0">
        <w:t xml:space="preserve"> is</w:t>
      </w:r>
      <w:r>
        <w:t xml:space="preserve"> more prone to overrun compared to other types of train on the network.  </w:t>
      </w:r>
      <w:r w:rsidR="008868E0">
        <w:t xml:space="preserve">This suggests that factors associated with the train, its interaction with the operating environment and/or the way it was operated may </w:t>
      </w:r>
      <w:r w:rsidR="003D1F00">
        <w:t xml:space="preserve">have contributed </w:t>
      </w:r>
      <w:r w:rsidR="008868E0">
        <w:t>to its higher frequency of overrun.</w:t>
      </w:r>
      <w:r w:rsidR="00270D8C">
        <w:t xml:space="preserve">  </w:t>
      </w:r>
    </w:p>
    <w:p w:rsidR="00777CA2" w:rsidRDefault="0007446C" w:rsidP="0007446C">
      <w:pPr>
        <w:pStyle w:val="Heading3"/>
      </w:pPr>
      <w:r>
        <w:t>Ormond</w:t>
      </w:r>
      <w:r w:rsidR="00964A97">
        <w:t xml:space="preserve"> </w:t>
      </w:r>
      <w:r w:rsidR="00245CA6">
        <w:t xml:space="preserve">overrun on </w:t>
      </w:r>
      <w:smartTag w:uri="urn:schemas-microsoft-com:office:smarttags" w:element="date">
        <w:smartTagPr>
          <w:attr w:name="Year" w:val="2009"/>
          <w:attr w:name="Day" w:val="25"/>
          <w:attr w:name="Month" w:val="2"/>
        </w:smartTagPr>
        <w:r w:rsidR="00964A97">
          <w:t>25 February 2009</w:t>
        </w:r>
      </w:smartTag>
    </w:p>
    <w:p w:rsidR="0085358C" w:rsidRDefault="0085358C" w:rsidP="002E1299">
      <w:r>
        <w:t>O</w:t>
      </w:r>
      <w:r w:rsidR="002B5085">
        <w:t xml:space="preserve">n </w:t>
      </w:r>
      <w:smartTag w:uri="urn:schemas-microsoft-com:office:smarttags" w:element="date">
        <w:smartTagPr>
          <w:attr w:name="Year" w:val="2009"/>
          <w:attr w:name="Day" w:val="25"/>
          <w:attr w:name="Month" w:val="2"/>
        </w:smartTagPr>
        <w:r w:rsidR="002B5085">
          <w:t>25 February 2009</w:t>
        </w:r>
      </w:smartTag>
      <w:r w:rsidR="008544B0">
        <w:t xml:space="preserve">, </w:t>
      </w:r>
      <w:r>
        <w:t>a</w:t>
      </w:r>
      <w:r w:rsidR="008544B0">
        <w:t xml:space="preserve"> six-car </w:t>
      </w:r>
      <w:proofErr w:type="spellStart"/>
      <w:r w:rsidR="008544B0">
        <w:t>Nexas</w:t>
      </w:r>
      <w:proofErr w:type="spellEnd"/>
      <w:r w:rsidR="008544B0">
        <w:t xml:space="preserve"> EMU was </w:t>
      </w:r>
      <w:r w:rsidR="004859F4">
        <w:t xml:space="preserve">travelling at </w:t>
      </w:r>
      <w:r>
        <w:t>just below</w:t>
      </w:r>
      <w:r w:rsidR="004859F4">
        <w:t xml:space="preserve"> 80 km/h on a </w:t>
      </w:r>
      <w:smartTag w:uri="urn:schemas-microsoft-com:office:smarttags" w:element="time">
        <w:smartTagPr>
          <w:attr w:name="Minute" w:val="52"/>
          <w:attr w:name="Hour" w:val="13"/>
        </w:smartTagPr>
        <w:r w:rsidR="004859F4">
          <w:t>1:52</w:t>
        </w:r>
      </w:smartTag>
      <w:r w:rsidR="004859F4">
        <w:t xml:space="preserve"> </w:t>
      </w:r>
      <w:r w:rsidR="007142C9">
        <w:t>d</w:t>
      </w:r>
      <w:r w:rsidR="008E6858">
        <w:t xml:space="preserve">escending </w:t>
      </w:r>
      <w:r w:rsidR="004859F4">
        <w:t>grade</w:t>
      </w:r>
      <w:r w:rsidR="008544B0">
        <w:t xml:space="preserve"> when</w:t>
      </w:r>
      <w:r>
        <w:t xml:space="preserve"> the driver applied the brake in anticipation of stopping at Ormond Railway Station. </w:t>
      </w:r>
      <w:r w:rsidR="008544B0">
        <w:t xml:space="preserve"> </w:t>
      </w:r>
    </w:p>
    <w:p w:rsidR="0085358C" w:rsidRDefault="0085358C" w:rsidP="002E1299"/>
    <w:p w:rsidR="006203D3" w:rsidRDefault="0085358C" w:rsidP="002E1299">
      <w:r>
        <w:t xml:space="preserve">The train </w:t>
      </w:r>
      <w:r w:rsidR="008544B0">
        <w:t>suffered</w:t>
      </w:r>
      <w:r w:rsidR="002B5085">
        <w:t xml:space="preserve"> severe </w:t>
      </w:r>
      <w:proofErr w:type="spellStart"/>
      <w:r w:rsidR="00E35E2C">
        <w:t>wheelslide</w:t>
      </w:r>
      <w:proofErr w:type="spellEnd"/>
      <w:r w:rsidR="008544B0" w:rsidRPr="008544B0">
        <w:t xml:space="preserve"> </w:t>
      </w:r>
      <w:r w:rsidR="008544B0">
        <w:t xml:space="preserve">as braking was progressively applied through to a </w:t>
      </w:r>
      <w:r w:rsidR="00997605">
        <w:t>full-service</w:t>
      </w:r>
      <w:r w:rsidR="008544B0">
        <w:t xml:space="preserve"> application.</w:t>
      </w:r>
      <w:r>
        <w:t xml:space="preserve">  The investigation concluded that t</w:t>
      </w:r>
      <w:r w:rsidR="008544B0">
        <w:t xml:space="preserve">he initiation of </w:t>
      </w:r>
      <w:proofErr w:type="spellStart"/>
      <w:r w:rsidR="00E35E2C">
        <w:t>wheelslide</w:t>
      </w:r>
      <w:proofErr w:type="spellEnd"/>
      <w:r w:rsidR="008544B0">
        <w:t xml:space="preserve"> was due to the </w:t>
      </w:r>
      <w:r w:rsidR="008E6858">
        <w:t xml:space="preserve">level of the </w:t>
      </w:r>
      <w:r w:rsidR="008544B0">
        <w:t>brak</w:t>
      </w:r>
      <w:r>
        <w:t>e</w:t>
      </w:r>
      <w:r w:rsidR="008544B0">
        <w:t xml:space="preserve"> application exceeding the ability of the wheels to transfer braking force to the track</w:t>
      </w:r>
      <w:r w:rsidR="006203D3">
        <w:t xml:space="preserve"> in</w:t>
      </w:r>
      <w:r w:rsidR="00E50F51">
        <w:t xml:space="preserve"> </w:t>
      </w:r>
      <w:r w:rsidR="00093D98">
        <w:t xml:space="preserve">the </w:t>
      </w:r>
      <w:r w:rsidR="008544B0">
        <w:t>low</w:t>
      </w:r>
      <w:r w:rsidR="00093D98">
        <w:t>-</w:t>
      </w:r>
      <w:r w:rsidR="008544B0">
        <w:t>adhesion conditions</w:t>
      </w:r>
      <w:r w:rsidR="00093D98">
        <w:t xml:space="preserve"> that existed</w:t>
      </w:r>
      <w:r w:rsidR="006203D3">
        <w:t xml:space="preserve"> and in the presence of the d</w:t>
      </w:r>
      <w:r w:rsidR="008E6858">
        <w:t>escending</w:t>
      </w:r>
      <w:r w:rsidR="006203D3">
        <w:t xml:space="preserve"> grade.</w:t>
      </w:r>
    </w:p>
    <w:p w:rsidR="006203D3" w:rsidRDefault="006203D3" w:rsidP="002E1299"/>
    <w:p w:rsidR="00671385" w:rsidRDefault="006203D3" w:rsidP="002E1299">
      <w:r>
        <w:t xml:space="preserve">The train measurement systems </w:t>
      </w:r>
      <w:r w:rsidR="0085358C">
        <w:t xml:space="preserve">suggested </w:t>
      </w:r>
      <w:r w:rsidR="00E50F51">
        <w:t xml:space="preserve">that </w:t>
      </w:r>
      <w:r>
        <w:t>very low levels of adhesion</w:t>
      </w:r>
      <w:r w:rsidR="00E50F51">
        <w:t xml:space="preserve"> were present at the commencement of </w:t>
      </w:r>
      <w:proofErr w:type="spellStart"/>
      <w:r w:rsidR="00E35E2C">
        <w:t>wheelslide</w:t>
      </w:r>
      <w:proofErr w:type="spellEnd"/>
      <w:r>
        <w:t xml:space="preserve">.  </w:t>
      </w:r>
      <w:r w:rsidR="00E50F51">
        <w:t>It was concluded that the</w:t>
      </w:r>
      <w:r w:rsidR="008544B0">
        <w:t xml:space="preserve"> coefficient of friction at the rail</w:t>
      </w:r>
      <w:r w:rsidR="00304CB2">
        <w:t xml:space="preserve"> </w:t>
      </w:r>
      <w:r w:rsidR="008544B0">
        <w:t xml:space="preserve">head had been reduced due to light rain mixing with iron oxides and clay particles.  </w:t>
      </w:r>
      <w:r w:rsidR="00B201A5">
        <w:t>The level of rail</w:t>
      </w:r>
      <w:r w:rsidR="00304CB2">
        <w:t xml:space="preserve"> </w:t>
      </w:r>
      <w:r w:rsidR="00B201A5">
        <w:t xml:space="preserve">head contamination was heightened by this being the first suburban service on this track for that day.  </w:t>
      </w:r>
      <w:r w:rsidR="00E50F51">
        <w:t xml:space="preserve">It </w:t>
      </w:r>
      <w:r w:rsidR="00304CB2">
        <w:t xml:space="preserve">is </w:t>
      </w:r>
      <w:r w:rsidR="00B201A5">
        <w:t>also</w:t>
      </w:r>
      <w:r w:rsidR="00E50F51">
        <w:t xml:space="preserve"> p</w:t>
      </w:r>
      <w:r w:rsidR="001164F6">
        <w:t>ossible</w:t>
      </w:r>
      <w:r w:rsidR="00E50F51">
        <w:t xml:space="preserve"> that the</w:t>
      </w:r>
      <w:r w:rsidR="008544B0">
        <w:t xml:space="preserve"> severity of the</w:t>
      </w:r>
      <w:r w:rsidR="00717946">
        <w:t xml:space="preserve"> </w:t>
      </w:r>
      <w:proofErr w:type="spellStart"/>
      <w:r w:rsidR="00717946">
        <w:t>wheelside</w:t>
      </w:r>
      <w:proofErr w:type="spellEnd"/>
      <w:r w:rsidR="00717946">
        <w:t xml:space="preserve"> and the associated</w:t>
      </w:r>
      <w:r w:rsidR="008544B0">
        <w:t xml:space="preserve"> </w:t>
      </w:r>
      <w:r w:rsidR="002D3CC8">
        <w:t>reduced</w:t>
      </w:r>
      <w:r w:rsidR="00717946">
        <w:t xml:space="preserve"> rotation of a number of axles, </w:t>
      </w:r>
      <w:r>
        <w:t>including th</w:t>
      </w:r>
      <w:r w:rsidR="002D3CC8">
        <w:t>e locking of axles</w:t>
      </w:r>
      <w:r w:rsidR="00717946">
        <w:t xml:space="preserve"> on the leading bogie, may have </w:t>
      </w:r>
      <w:r w:rsidR="00671385">
        <w:t>further reduc</w:t>
      </w:r>
      <w:r w:rsidR="008544B0">
        <w:t>ed</w:t>
      </w:r>
      <w:r w:rsidR="00671385">
        <w:t xml:space="preserve"> </w:t>
      </w:r>
      <w:r w:rsidR="00013BDB">
        <w:t xml:space="preserve">the level of </w:t>
      </w:r>
      <w:r w:rsidR="00671385">
        <w:t>adhesion available at the interface</w:t>
      </w:r>
      <w:r w:rsidR="00E935A2">
        <w:t xml:space="preserve"> </w:t>
      </w:r>
      <w:r w:rsidR="00921807">
        <w:t>of</w:t>
      </w:r>
      <w:r w:rsidR="00E935A2">
        <w:t xml:space="preserve"> a number of wheels </w:t>
      </w:r>
      <w:r w:rsidR="00921807">
        <w:t xml:space="preserve">with the </w:t>
      </w:r>
      <w:r w:rsidR="00E935A2">
        <w:t>rail</w:t>
      </w:r>
      <w:r w:rsidR="00717946">
        <w:t>.</w:t>
      </w:r>
    </w:p>
    <w:p w:rsidR="000350B6" w:rsidRDefault="000350B6" w:rsidP="002E1299"/>
    <w:p w:rsidR="00E50F51" w:rsidRDefault="000350B6" w:rsidP="002E1299">
      <w:r>
        <w:t xml:space="preserve">The </w:t>
      </w:r>
      <w:r w:rsidR="00EF42F4">
        <w:t>loss of braking effort achieved compared to the brake demand (requested by the driver) triggered the transition from ED to EP</w:t>
      </w:r>
      <w:r w:rsidR="002D3CC8">
        <w:t xml:space="preserve"> b</w:t>
      </w:r>
      <w:r w:rsidR="00E935A2">
        <w:t>ra</w:t>
      </w:r>
      <w:r w:rsidR="002D3CC8">
        <w:t>king</w:t>
      </w:r>
      <w:r w:rsidR="00EF42F4">
        <w:t xml:space="preserve">, as the system design dictates. </w:t>
      </w:r>
      <w:r>
        <w:t xml:space="preserve"> </w:t>
      </w:r>
      <w:r w:rsidR="00EF42F4">
        <w:t xml:space="preserve">The EP system then received the train in a pre-condition of </w:t>
      </w:r>
      <w:proofErr w:type="spellStart"/>
      <w:r w:rsidR="00EF42F4">
        <w:t>wheelslide</w:t>
      </w:r>
      <w:proofErr w:type="spellEnd"/>
      <w:r w:rsidR="00EF42F4">
        <w:t xml:space="preserve">.  </w:t>
      </w:r>
      <w:r w:rsidR="00D35B4A">
        <w:t>A</w:t>
      </w:r>
      <w:r>
        <w:t>s a</w:t>
      </w:r>
      <w:r w:rsidR="001E624C">
        <w:t xml:space="preserve"> result of the </w:t>
      </w:r>
      <w:r w:rsidR="002B5085">
        <w:t xml:space="preserve">severity of the </w:t>
      </w:r>
      <w:r>
        <w:t xml:space="preserve">initial </w:t>
      </w:r>
      <w:proofErr w:type="spellStart"/>
      <w:r w:rsidR="00E35E2C">
        <w:t>wheelslide</w:t>
      </w:r>
      <w:proofErr w:type="spellEnd"/>
      <w:r>
        <w:t>, the EP</w:t>
      </w:r>
      <w:r w:rsidR="002B5085">
        <w:t xml:space="preserve"> </w:t>
      </w:r>
      <w:r>
        <w:t xml:space="preserve">WSP </w:t>
      </w:r>
      <w:r w:rsidR="002B5085">
        <w:t xml:space="preserve">system </w:t>
      </w:r>
      <w:r w:rsidR="00C6317F">
        <w:t>took</w:t>
      </w:r>
      <w:r w:rsidR="002B5085">
        <w:t xml:space="preserve"> a significant </w:t>
      </w:r>
      <w:r w:rsidR="004859F4">
        <w:t xml:space="preserve">length </w:t>
      </w:r>
      <w:r w:rsidR="00304CB2">
        <w:t xml:space="preserve">of </w:t>
      </w:r>
      <w:r w:rsidR="002B5085">
        <w:t>time to recover</w:t>
      </w:r>
      <w:r>
        <w:t xml:space="preserve"> wheel rotation and to verify </w:t>
      </w:r>
      <w:r w:rsidR="002B5085">
        <w:t>ground speed</w:t>
      </w:r>
      <w:r w:rsidR="00EF42F4">
        <w:t xml:space="preserve">.  Braking was </w:t>
      </w:r>
      <w:r>
        <w:t xml:space="preserve">largely </w:t>
      </w:r>
      <w:r w:rsidR="002B5085">
        <w:t>ineffective</w:t>
      </w:r>
      <w:r w:rsidR="00EF42F4">
        <w:t xml:space="preserve"> during this phase</w:t>
      </w:r>
      <w:r w:rsidR="002B5085">
        <w:t>.</w:t>
      </w:r>
    </w:p>
    <w:p w:rsidR="00E50F51" w:rsidRDefault="00E50F51" w:rsidP="002E1299"/>
    <w:p w:rsidR="00717946" w:rsidRDefault="00671385" w:rsidP="002E1299">
      <w:r>
        <w:t xml:space="preserve">Once braking started to take </w:t>
      </w:r>
      <w:r w:rsidR="000350B6">
        <w:t xml:space="preserve">greater </w:t>
      </w:r>
      <w:r>
        <w:t xml:space="preserve">effect, </w:t>
      </w:r>
      <w:r w:rsidR="000350B6">
        <w:t xml:space="preserve">the average </w:t>
      </w:r>
      <w:r>
        <w:t xml:space="preserve">braking </w:t>
      </w:r>
      <w:r w:rsidR="000350B6">
        <w:t xml:space="preserve">rate over the remainder of the stop </w:t>
      </w:r>
      <w:r w:rsidR="00EF42F4">
        <w:t>was still relatively</w:t>
      </w:r>
      <w:r>
        <w:t xml:space="preserve"> </w:t>
      </w:r>
      <w:r w:rsidR="000350B6">
        <w:t>low</w:t>
      </w:r>
      <w:r w:rsidR="00EF42F4">
        <w:t xml:space="preserve">.  This was </w:t>
      </w:r>
      <w:r>
        <w:t xml:space="preserve">probably due </w:t>
      </w:r>
      <w:r w:rsidR="00304CB2">
        <w:t xml:space="preserve">to </w:t>
      </w:r>
      <w:r w:rsidR="00201C00">
        <w:t>ongoing</w:t>
      </w:r>
      <w:r w:rsidR="007273F6">
        <w:t xml:space="preserve"> </w:t>
      </w:r>
      <w:r w:rsidR="00201C00">
        <w:t>low levels of adhesion available at the wheel-rail interface</w:t>
      </w:r>
      <w:r w:rsidR="007273F6">
        <w:t xml:space="preserve"> and </w:t>
      </w:r>
      <w:r w:rsidR="00201C00">
        <w:t xml:space="preserve">the descending grades.  The deceleration </w:t>
      </w:r>
      <w:r w:rsidR="002D3CC8">
        <w:t xml:space="preserve">rate </w:t>
      </w:r>
      <w:r w:rsidR="00201C00">
        <w:t xml:space="preserve">was found to </w:t>
      </w:r>
      <w:r w:rsidR="002D3CC8">
        <w:t>deteriorate</w:t>
      </w:r>
      <w:r w:rsidR="00717946">
        <w:rPr>
          <w:lang w:val="en-US"/>
        </w:rPr>
        <w:t xml:space="preserve"> again after</w:t>
      </w:r>
      <w:r w:rsidR="00201C00">
        <w:rPr>
          <w:lang w:val="en-US"/>
        </w:rPr>
        <w:t xml:space="preserve"> the train passed</w:t>
      </w:r>
      <w:r w:rsidR="00717946">
        <w:rPr>
          <w:lang w:val="en-US"/>
        </w:rPr>
        <w:t xml:space="preserve"> the platform and r</w:t>
      </w:r>
      <w:r w:rsidR="002D3CC8">
        <w:rPr>
          <w:lang w:val="en-US"/>
        </w:rPr>
        <w:t>a</w:t>
      </w:r>
      <w:r w:rsidR="00717946">
        <w:rPr>
          <w:lang w:val="en-US"/>
        </w:rPr>
        <w:t>n</w:t>
      </w:r>
      <w:r w:rsidR="00201C00">
        <w:rPr>
          <w:lang w:val="en-US"/>
        </w:rPr>
        <w:t xml:space="preserve"> </w:t>
      </w:r>
      <w:r w:rsidR="00717946">
        <w:rPr>
          <w:lang w:val="en-US"/>
        </w:rPr>
        <w:t xml:space="preserve">onto the </w:t>
      </w:r>
      <w:r w:rsidR="00201C00">
        <w:rPr>
          <w:lang w:val="en-US"/>
        </w:rPr>
        <w:t xml:space="preserve">steeper </w:t>
      </w:r>
      <w:smartTag w:uri="urn:schemas-microsoft-com:office:smarttags" w:element="time">
        <w:smartTagPr>
          <w:attr w:name="Minute" w:val="58"/>
          <w:attr w:name="Hour" w:val="13"/>
        </w:smartTagPr>
        <w:r w:rsidR="00201C00">
          <w:rPr>
            <w:lang w:val="en-US"/>
          </w:rPr>
          <w:t>1:58</w:t>
        </w:r>
      </w:smartTag>
      <w:r w:rsidR="00201C00">
        <w:rPr>
          <w:lang w:val="en-US"/>
        </w:rPr>
        <w:t xml:space="preserve"> descending grade. </w:t>
      </w:r>
    </w:p>
    <w:p w:rsidR="00717946" w:rsidRDefault="00717946" w:rsidP="002E1299"/>
    <w:p w:rsidR="007273F6" w:rsidRDefault="00527040" w:rsidP="002E1299">
      <w:pPr>
        <w:rPr>
          <w:lang w:val="en-US"/>
        </w:rPr>
      </w:pPr>
      <w:r>
        <w:rPr>
          <w:lang w:val="en-US"/>
        </w:rPr>
        <w:br w:type="page"/>
      </w:r>
    </w:p>
    <w:p w:rsidR="00242839" w:rsidRDefault="00242839" w:rsidP="00242839">
      <w:pPr>
        <w:pStyle w:val="Heading2"/>
      </w:pPr>
      <w:bookmarkStart w:id="131" w:name="_Ref286751893"/>
      <w:bookmarkStart w:id="132" w:name="_Toc302131181"/>
      <w:r>
        <w:lastRenderedPageBreak/>
        <w:t>The wheel-rail interface and adhesion</w:t>
      </w:r>
      <w:bookmarkEnd w:id="131"/>
      <w:bookmarkEnd w:id="132"/>
    </w:p>
    <w:p w:rsidR="009E3515" w:rsidRDefault="009E3515" w:rsidP="009E3515">
      <w:pPr>
        <w:pStyle w:val="Heading3"/>
      </w:pPr>
      <w:r>
        <w:t>Adhesion levels during overrun events</w:t>
      </w:r>
    </w:p>
    <w:p w:rsidR="002D3B08" w:rsidRDefault="00607E9E" w:rsidP="002D3B08">
      <w:r>
        <w:t>M</w:t>
      </w:r>
      <w:r w:rsidR="002D3B08">
        <w:t xml:space="preserve">odelling the nature and behaviour of the wheel-rail interface is recognised as a complex science, particularly when </w:t>
      </w:r>
      <w:r>
        <w:t>other materials are introduced at the interface</w:t>
      </w:r>
      <w:r w:rsidR="002D3B08">
        <w:t xml:space="preserve">.  </w:t>
      </w:r>
      <w:r>
        <w:t xml:space="preserve">The addition of moisture is known to impact </w:t>
      </w:r>
      <w:r w:rsidR="00D81D8B">
        <w:t xml:space="preserve">the </w:t>
      </w:r>
      <w:r>
        <w:t xml:space="preserve">coefficient of friction and </w:t>
      </w:r>
      <w:r w:rsidR="001E624C">
        <w:t>when mixed with other contaminants can</w:t>
      </w:r>
      <w:r>
        <w:t xml:space="preserve"> introduce </w:t>
      </w:r>
      <w:r w:rsidR="00E50F51">
        <w:t>interfacial layers</w:t>
      </w:r>
      <w:r>
        <w:t xml:space="preserve"> with low shear strength</w:t>
      </w:r>
      <w:r w:rsidR="006973BC">
        <w:t xml:space="preserve"> </w:t>
      </w:r>
      <w:r w:rsidR="00D81D8B">
        <w:t xml:space="preserve">that may cause </w:t>
      </w:r>
      <w:r w:rsidR="006973BC">
        <w:t>s</w:t>
      </w:r>
      <w:r w:rsidR="001E624C">
        <w:t>ignificant reductions in adhesion</w:t>
      </w:r>
      <w:r w:rsidR="00340158">
        <w:t>.</w:t>
      </w:r>
    </w:p>
    <w:p w:rsidR="001E624C" w:rsidRDefault="001E624C" w:rsidP="002D3B08"/>
    <w:p w:rsidR="0043591D" w:rsidRDefault="00194B6D" w:rsidP="001E624C">
      <w:r>
        <w:t xml:space="preserve">At the Ormond overrun, the train systems estimated a </w:t>
      </w:r>
      <w:r w:rsidR="001E624C">
        <w:t>very low level</w:t>
      </w:r>
      <w:r w:rsidR="00340158">
        <w:t xml:space="preserve"> (3</w:t>
      </w:r>
      <w:r w:rsidR="00E70488">
        <w:t xml:space="preserve"> per cent</w:t>
      </w:r>
      <w:r w:rsidR="00340158">
        <w:t xml:space="preserve">) </w:t>
      </w:r>
      <w:r>
        <w:t xml:space="preserve">of initial </w:t>
      </w:r>
      <w:r w:rsidR="001E624C">
        <w:t xml:space="preserve">adhesion </w:t>
      </w:r>
      <w:r w:rsidR="00771736">
        <w:t xml:space="preserve">and the stopping </w:t>
      </w:r>
      <w:r w:rsidR="00311753">
        <w:t>distance</w:t>
      </w:r>
      <w:r w:rsidR="00771736">
        <w:t xml:space="preserve"> from </w:t>
      </w:r>
      <w:r w:rsidR="00311753">
        <w:t xml:space="preserve">the point of </w:t>
      </w:r>
      <w:r w:rsidR="00771736">
        <w:t xml:space="preserve">emergency brake application suggests </w:t>
      </w:r>
      <w:r w:rsidR="00340158">
        <w:t xml:space="preserve">an average </w:t>
      </w:r>
      <w:r w:rsidR="00771736">
        <w:t xml:space="preserve">adhesion </w:t>
      </w:r>
      <w:r w:rsidR="002A116E">
        <w:t xml:space="preserve">in the order of </w:t>
      </w:r>
      <w:r w:rsidR="00771736">
        <w:t>6</w:t>
      </w:r>
      <w:r w:rsidR="002D3E78">
        <w:t>-8</w:t>
      </w:r>
      <w:r w:rsidR="00E70488">
        <w:t xml:space="preserve"> per cent</w:t>
      </w:r>
      <w:r w:rsidR="00771736">
        <w:rPr>
          <w:rStyle w:val="FootnoteReference"/>
        </w:rPr>
        <w:footnoteReference w:id="50"/>
      </w:r>
      <w:r w:rsidR="002D3E78">
        <w:t xml:space="preserve"> from that point</w:t>
      </w:r>
      <w:r w:rsidR="00022901">
        <w:t>.</w:t>
      </w:r>
      <w:r w:rsidR="00771736">
        <w:t xml:space="preserve">  </w:t>
      </w:r>
      <w:r w:rsidR="0043591D">
        <w:t xml:space="preserve">These levels are very low by rail </w:t>
      </w:r>
      <w:r w:rsidR="00A2293C">
        <w:t xml:space="preserve">network </w:t>
      </w:r>
      <w:r w:rsidR="0043591D">
        <w:t>standards</w:t>
      </w:r>
      <w:r w:rsidR="002D3E78">
        <w:t xml:space="preserve"> and suggest</w:t>
      </w:r>
      <w:r w:rsidR="001E624C">
        <w:t xml:space="preserve"> unusual physical phenomen</w:t>
      </w:r>
      <w:r w:rsidR="001164F6">
        <w:t>a</w:t>
      </w:r>
      <w:r w:rsidR="001E624C">
        <w:t xml:space="preserve"> occurring at the wheel-rail interface</w:t>
      </w:r>
      <w:r w:rsidR="006973BC">
        <w:t xml:space="preserve"> during the </w:t>
      </w:r>
      <w:proofErr w:type="spellStart"/>
      <w:r w:rsidR="00E35E2C">
        <w:t>wheelslide</w:t>
      </w:r>
      <w:proofErr w:type="spellEnd"/>
      <w:r w:rsidR="006973BC">
        <w:t xml:space="preserve"> event</w:t>
      </w:r>
      <w:r w:rsidR="001E624C">
        <w:t xml:space="preserve">.  </w:t>
      </w:r>
      <w:r w:rsidR="002D3E78">
        <w:t>These</w:t>
      </w:r>
      <w:r w:rsidR="009E3515">
        <w:t xml:space="preserve"> </w:t>
      </w:r>
      <w:r w:rsidR="006973BC">
        <w:t xml:space="preserve">levels of adhesion </w:t>
      </w:r>
      <w:r w:rsidR="0043591D">
        <w:t xml:space="preserve">are most likely to </w:t>
      </w:r>
      <w:r w:rsidR="006973BC">
        <w:t xml:space="preserve">be the result of </w:t>
      </w:r>
      <w:r w:rsidR="00A30173">
        <w:t>interfacial</w:t>
      </w:r>
      <w:r w:rsidR="001E624C">
        <w:t xml:space="preserve"> material with </w:t>
      </w:r>
      <w:r w:rsidR="00245CA6">
        <w:t>a combination of physical properties that both</w:t>
      </w:r>
      <w:r w:rsidR="001E624C">
        <w:t xml:space="preserve"> s</w:t>
      </w:r>
      <w:r w:rsidR="00227592">
        <w:t>eparates the wheel and rail surfaces</w:t>
      </w:r>
      <w:r w:rsidR="002D3CC8">
        <w:t>,</w:t>
      </w:r>
      <w:r w:rsidR="00227592">
        <w:t xml:space="preserve"> </w:t>
      </w:r>
      <w:r w:rsidR="00245CA6">
        <w:t>and</w:t>
      </w:r>
      <w:r w:rsidR="009E3515">
        <w:t xml:space="preserve"> </w:t>
      </w:r>
      <w:r w:rsidR="00245CA6">
        <w:t>provides</w:t>
      </w:r>
      <w:r w:rsidR="001E624C">
        <w:t xml:space="preserve"> very low shear strength</w:t>
      </w:r>
      <w:r w:rsidR="00227592">
        <w:t xml:space="preserve"> within the layer(s)</w:t>
      </w:r>
      <w:r w:rsidR="001E624C">
        <w:t>.</w:t>
      </w:r>
    </w:p>
    <w:p w:rsidR="0043591D" w:rsidRDefault="0043591D" w:rsidP="001E624C"/>
    <w:p w:rsidR="00362C1E" w:rsidRDefault="002D3E78" w:rsidP="001E624C">
      <w:r>
        <w:t>I</w:t>
      </w:r>
      <w:r w:rsidR="006973BC">
        <w:t>t is extremely difficult to replicate or</w:t>
      </w:r>
      <w:r w:rsidR="001E624C">
        <w:t xml:space="preserve"> model the complex interaction occurring</w:t>
      </w:r>
      <w:r w:rsidR="002D3CC8">
        <w:t xml:space="preserve"> between wheel and rail </w:t>
      </w:r>
      <w:r w:rsidR="006973BC">
        <w:t xml:space="preserve">in a </w:t>
      </w:r>
      <w:proofErr w:type="spellStart"/>
      <w:r w:rsidR="00E35E2C">
        <w:t>wheelslide</w:t>
      </w:r>
      <w:proofErr w:type="spellEnd"/>
      <w:r w:rsidR="006973BC">
        <w:t xml:space="preserve"> event</w:t>
      </w:r>
      <w:r w:rsidR="001E624C">
        <w:t>.</w:t>
      </w:r>
      <w:r w:rsidR="006973BC">
        <w:t xml:space="preserve">  What </w:t>
      </w:r>
      <w:r w:rsidR="00D95BBD">
        <w:t>can be concluded,</w:t>
      </w:r>
      <w:r w:rsidR="006973BC">
        <w:t xml:space="preserve"> </w:t>
      </w:r>
      <w:r w:rsidR="009E3515">
        <w:t xml:space="preserve">however, </w:t>
      </w:r>
      <w:r w:rsidR="006973BC">
        <w:t>is that a combination of the environmental condition</w:t>
      </w:r>
      <w:r w:rsidR="00D81D8B">
        <w:t>s</w:t>
      </w:r>
      <w:r w:rsidR="006973BC">
        <w:t xml:space="preserve">, </w:t>
      </w:r>
      <w:r w:rsidR="009E3515">
        <w:t xml:space="preserve">the </w:t>
      </w:r>
      <w:r w:rsidR="006973BC">
        <w:t>track</w:t>
      </w:r>
      <w:r w:rsidR="00D81D8B">
        <w:t>,</w:t>
      </w:r>
      <w:r w:rsidR="006973BC">
        <w:t xml:space="preserve"> and </w:t>
      </w:r>
      <w:r w:rsidR="009E3515">
        <w:t xml:space="preserve">the </w:t>
      </w:r>
      <w:r w:rsidR="006973BC">
        <w:t xml:space="preserve">train </w:t>
      </w:r>
      <w:r w:rsidR="009E3515">
        <w:t>contribute to the development of low levels of adhesion</w:t>
      </w:r>
      <w:r w:rsidR="005C7169">
        <w:t xml:space="preserve"> at the wheel-rail interface</w:t>
      </w:r>
      <w:r w:rsidR="009E3515">
        <w:t>.</w:t>
      </w:r>
    </w:p>
    <w:p w:rsidR="00B92546" w:rsidRDefault="00764842" w:rsidP="00B92546">
      <w:pPr>
        <w:pStyle w:val="Heading3"/>
      </w:pPr>
      <w:r>
        <w:t xml:space="preserve">Implications </w:t>
      </w:r>
      <w:r w:rsidR="004F20D6">
        <w:t>of low adhesion on</w:t>
      </w:r>
      <w:r>
        <w:t xml:space="preserve"> braking performance</w:t>
      </w:r>
    </w:p>
    <w:p w:rsidR="00022901" w:rsidRDefault="00764842" w:rsidP="00EC69FA">
      <w:r>
        <w:t xml:space="preserve">Braking performance </w:t>
      </w:r>
      <w:r w:rsidR="00A2293C">
        <w:t>is</w:t>
      </w:r>
      <w:r>
        <w:t xml:space="preserve"> directly limited by the adhesion available at the wheel-rail interface</w:t>
      </w:r>
      <w:r w:rsidR="00022901">
        <w:t xml:space="preserve">.  When adhesion drops below a critical threshold, </w:t>
      </w:r>
      <w:r w:rsidR="00FF2054">
        <w:t>9</w:t>
      </w:r>
      <w:r w:rsidR="00E70488">
        <w:t xml:space="preserve"> per cent</w:t>
      </w:r>
      <w:r w:rsidR="00FF2054">
        <w:t xml:space="preserve"> in the case of the </w:t>
      </w:r>
      <w:proofErr w:type="spellStart"/>
      <w:r w:rsidR="00FF2054">
        <w:t>Nexas</w:t>
      </w:r>
      <w:proofErr w:type="spellEnd"/>
      <w:r w:rsidR="00FF2054">
        <w:t xml:space="preserve"> in full-service braking on level track, </w:t>
      </w:r>
      <w:r w:rsidR="00022901">
        <w:t>the braking system work</w:t>
      </w:r>
      <w:r w:rsidR="0061300F">
        <w:t>s</w:t>
      </w:r>
      <w:r w:rsidR="00022901">
        <w:t xml:space="preserve"> with the adhesion </w:t>
      </w:r>
      <w:r w:rsidR="0061300F">
        <w:t xml:space="preserve">it </w:t>
      </w:r>
      <w:r w:rsidR="00022901">
        <w:t>per</w:t>
      </w:r>
      <w:r w:rsidR="00AD6386">
        <w:t>ceive</w:t>
      </w:r>
      <w:r w:rsidR="0061300F">
        <w:t>s</w:t>
      </w:r>
      <w:r w:rsidR="00AD6386">
        <w:t xml:space="preserve"> as being available at this </w:t>
      </w:r>
      <w:r w:rsidR="00022901">
        <w:t>interface</w:t>
      </w:r>
      <w:r w:rsidR="00227592">
        <w:t xml:space="preserve">.  The braking that can be achieved will be </w:t>
      </w:r>
      <w:r w:rsidR="0061300F">
        <w:t xml:space="preserve">progressively </w:t>
      </w:r>
      <w:r w:rsidR="00227592">
        <w:t>less w</w:t>
      </w:r>
      <w:r w:rsidR="0061300F">
        <w:t xml:space="preserve">ith </w:t>
      </w:r>
      <w:r w:rsidR="00FF2054">
        <w:t>lower available</w:t>
      </w:r>
      <w:r w:rsidR="0061300F">
        <w:t xml:space="preserve"> adhesion</w:t>
      </w:r>
      <w:r w:rsidR="00022901">
        <w:t>.  In a</w:t>
      </w:r>
      <w:r w:rsidR="00FF2054">
        <w:t>n ideal</w:t>
      </w:r>
      <w:r w:rsidR="00022901">
        <w:t xml:space="preserve"> system, the maximum achievable deceleration (in m/s</w:t>
      </w:r>
      <w:r w:rsidR="00022901" w:rsidRPr="00DD7487">
        <w:rPr>
          <w:szCs w:val="22"/>
          <w:vertAlign w:val="superscript"/>
        </w:rPr>
        <w:t>2</w:t>
      </w:r>
      <w:r w:rsidR="00022901">
        <w:t xml:space="preserve">) is about </w:t>
      </w:r>
      <w:r w:rsidR="00022901" w:rsidRPr="00DD7487">
        <w:t xml:space="preserve">one tenth </w:t>
      </w:r>
      <w:r w:rsidR="00022901">
        <w:t xml:space="preserve">of the available adhesion (expressed as a percentage).  </w:t>
      </w:r>
      <w:r w:rsidR="00AD6386">
        <w:t xml:space="preserve">For example, an </w:t>
      </w:r>
      <w:r w:rsidR="00FF2054">
        <w:t xml:space="preserve">average </w:t>
      </w:r>
      <w:r w:rsidR="00AD6386">
        <w:t>adhesion</w:t>
      </w:r>
      <w:r w:rsidR="00E935A2">
        <w:rPr>
          <w:rStyle w:val="FootnoteReference"/>
        </w:rPr>
        <w:footnoteReference w:id="51"/>
      </w:r>
      <w:r w:rsidR="00AD6386">
        <w:t xml:space="preserve"> of 6</w:t>
      </w:r>
      <w:r w:rsidR="00E70488">
        <w:t xml:space="preserve"> per cent</w:t>
      </w:r>
      <w:r w:rsidR="00AD6386">
        <w:t xml:space="preserve"> will allow, at best, a deceleration of 0.6 m/s</w:t>
      </w:r>
      <w:r w:rsidR="00AD6386" w:rsidRPr="00DD7487">
        <w:rPr>
          <w:szCs w:val="22"/>
          <w:vertAlign w:val="superscript"/>
        </w:rPr>
        <w:t>2</w:t>
      </w:r>
      <w:r w:rsidR="00AD6386">
        <w:t xml:space="preserve">.  </w:t>
      </w:r>
      <w:r w:rsidR="00022901">
        <w:t xml:space="preserve">In </w:t>
      </w:r>
      <w:r w:rsidR="006E605B">
        <w:t>practi</w:t>
      </w:r>
      <w:r w:rsidR="00340158">
        <w:t>c</w:t>
      </w:r>
      <w:r w:rsidR="006E605B">
        <w:t>e</w:t>
      </w:r>
      <w:r w:rsidR="00022901">
        <w:t xml:space="preserve">, the </w:t>
      </w:r>
      <w:r w:rsidR="00D1665A">
        <w:t xml:space="preserve">braking </w:t>
      </w:r>
      <w:r w:rsidR="00022901">
        <w:t>system</w:t>
      </w:r>
      <w:r w:rsidR="00D1665A">
        <w:t>,</w:t>
      </w:r>
      <w:r w:rsidR="00022901">
        <w:t xml:space="preserve"> </w:t>
      </w:r>
      <w:r w:rsidR="00D1665A">
        <w:t xml:space="preserve">and specifically the WSP systems, </w:t>
      </w:r>
      <w:r w:rsidR="00022901">
        <w:t xml:space="preserve">will </w:t>
      </w:r>
      <w:r w:rsidR="00FF2054">
        <w:t xml:space="preserve">not be </w:t>
      </w:r>
      <w:r w:rsidR="0061300F">
        <w:t>100</w:t>
      </w:r>
      <w:r w:rsidR="00E70488">
        <w:t xml:space="preserve"> per cent</w:t>
      </w:r>
      <w:r w:rsidR="0061300F">
        <w:t xml:space="preserve"> </w:t>
      </w:r>
      <w:r w:rsidR="00022901">
        <w:t xml:space="preserve">efficient, and a deceleration rate of something less </w:t>
      </w:r>
      <w:r w:rsidR="0061300F">
        <w:t>than th</w:t>
      </w:r>
      <w:r w:rsidR="00FF2054">
        <w:t>e</w:t>
      </w:r>
      <w:r w:rsidR="0061300F">
        <w:t xml:space="preserve"> ideal </w:t>
      </w:r>
      <w:r w:rsidR="00022901">
        <w:t>will be achieved.</w:t>
      </w:r>
    </w:p>
    <w:p w:rsidR="00AD6386" w:rsidRDefault="00AD6386" w:rsidP="00EC69FA"/>
    <w:p w:rsidR="00D35B4A" w:rsidRDefault="00AD6386" w:rsidP="00EC69FA">
      <w:r>
        <w:t xml:space="preserve">The on-board </w:t>
      </w:r>
      <w:r w:rsidR="0061300F">
        <w:t xml:space="preserve">measurement </w:t>
      </w:r>
      <w:r>
        <w:t xml:space="preserve">systems and </w:t>
      </w:r>
      <w:r w:rsidR="0061300F">
        <w:t xml:space="preserve">observed </w:t>
      </w:r>
      <w:r>
        <w:t xml:space="preserve">braking performance during overrun events suggest that </w:t>
      </w:r>
      <w:r w:rsidR="00D1665A">
        <w:t xml:space="preserve">in certain in-service conditions, </w:t>
      </w:r>
      <w:r>
        <w:t xml:space="preserve">levels of adhesion </w:t>
      </w:r>
      <w:r w:rsidR="0061300F">
        <w:t xml:space="preserve">can be </w:t>
      </w:r>
      <w:r>
        <w:t xml:space="preserve">well below </w:t>
      </w:r>
      <w:r w:rsidR="00E93540">
        <w:t>the</w:t>
      </w:r>
      <w:r w:rsidR="0061300F">
        <w:t xml:space="preserve"> threshold</w:t>
      </w:r>
      <w:r w:rsidR="00E93540">
        <w:t xml:space="preserve"> that w</w:t>
      </w:r>
      <w:r w:rsidR="002D3CC8">
        <w:t>ould</w:t>
      </w:r>
      <w:r w:rsidR="00E93540">
        <w:t xml:space="preserve"> allow full-service braking</w:t>
      </w:r>
      <w:r w:rsidR="0061300F">
        <w:t>.  Th</w:t>
      </w:r>
      <w:r w:rsidR="00D1665A">
        <w:t xml:space="preserve">e implications are that in </w:t>
      </w:r>
      <w:r w:rsidR="0061300F">
        <w:t>such</w:t>
      </w:r>
      <w:r w:rsidR="00D1665A">
        <w:t xml:space="preserve"> scenarios</w:t>
      </w:r>
      <w:r w:rsidR="0061300F">
        <w:t xml:space="preserve">, </w:t>
      </w:r>
      <w:r w:rsidR="00997605">
        <w:t>full-service</w:t>
      </w:r>
      <w:r>
        <w:t xml:space="preserve"> braking will not be achievable </w:t>
      </w:r>
      <w:r w:rsidR="0061300F">
        <w:t xml:space="preserve">and lower deceleration rates </w:t>
      </w:r>
      <w:r w:rsidR="00D1665A">
        <w:t xml:space="preserve">will be experienced.  This is what has occurred in </w:t>
      </w:r>
      <w:r w:rsidR="0096353B">
        <w:t>practice</w:t>
      </w:r>
      <w:r w:rsidR="00D1665A">
        <w:t xml:space="preserve"> </w:t>
      </w:r>
      <w:r w:rsidR="005C25C0">
        <w:t>and</w:t>
      </w:r>
      <w:r w:rsidR="00D1665A">
        <w:t xml:space="preserve"> deceleration rates in the range 0.4 – 0.6 m/s</w:t>
      </w:r>
      <w:r w:rsidR="00D1665A" w:rsidRPr="00DD7487">
        <w:rPr>
          <w:szCs w:val="22"/>
          <w:vertAlign w:val="superscript"/>
        </w:rPr>
        <w:t>2</w:t>
      </w:r>
      <w:r w:rsidR="005C25C0">
        <w:t xml:space="preserve"> </w:t>
      </w:r>
      <w:r w:rsidR="00DC1762">
        <w:t>were not uncommon in overrun events</w:t>
      </w:r>
      <w:r w:rsidR="005C25C0">
        <w:t>.</w:t>
      </w:r>
    </w:p>
    <w:p w:rsidR="00FC1F0B" w:rsidRPr="00FC1F0B" w:rsidRDefault="0061300F" w:rsidP="00FC1F0B">
      <w:r>
        <w:br w:type="page"/>
      </w:r>
      <w:bookmarkStart w:id="133" w:name="_Ref286751908"/>
    </w:p>
    <w:p w:rsidR="00242839" w:rsidRDefault="00D95BBD" w:rsidP="00B71706">
      <w:pPr>
        <w:pStyle w:val="Heading2"/>
      </w:pPr>
      <w:bookmarkStart w:id="134" w:name="_Toc302131182"/>
      <w:r>
        <w:lastRenderedPageBreak/>
        <w:t>The factors influencing</w:t>
      </w:r>
      <w:r w:rsidR="00742F1B">
        <w:t xml:space="preserve"> available adhesion</w:t>
      </w:r>
      <w:bookmarkEnd w:id="133"/>
      <w:bookmarkEnd w:id="134"/>
    </w:p>
    <w:p w:rsidR="00A2293C" w:rsidRDefault="00A2293C" w:rsidP="00A2293C">
      <w:pPr>
        <w:pStyle w:val="Heading3"/>
      </w:pPr>
      <w:r>
        <w:t>Introduction</w:t>
      </w:r>
    </w:p>
    <w:p w:rsidR="00A2293C" w:rsidRDefault="005C25C0" w:rsidP="00A2293C">
      <w:r>
        <w:t>Adhesion available at the wheel-rail interface can be influenced by a</w:t>
      </w:r>
      <w:r w:rsidR="00A2293C">
        <w:t xml:space="preserve"> number of factors </w:t>
      </w:r>
      <w:r>
        <w:t>associated with the environment, the track and the train.  The following sections discuss the p</w:t>
      </w:r>
      <w:r w:rsidR="00A2293C">
        <w:t xml:space="preserve">otential factors </w:t>
      </w:r>
      <w:r>
        <w:t xml:space="preserve">associated with each </w:t>
      </w:r>
      <w:r w:rsidR="00534788">
        <w:t xml:space="preserve">of these </w:t>
      </w:r>
      <w:r>
        <w:t>area</w:t>
      </w:r>
      <w:r w:rsidR="00534788">
        <w:t>s</w:t>
      </w:r>
      <w:r w:rsidR="00A2293C">
        <w:t>.</w:t>
      </w:r>
    </w:p>
    <w:p w:rsidR="00242839" w:rsidRDefault="00242839" w:rsidP="002D3B08">
      <w:pPr>
        <w:pStyle w:val="Heading3"/>
      </w:pPr>
      <w:r>
        <w:t xml:space="preserve">Environmental </w:t>
      </w:r>
      <w:r w:rsidR="002D3B08">
        <w:t>conditions</w:t>
      </w:r>
      <w:r w:rsidR="00252820">
        <w:t xml:space="preserve"> conducive to low adhesion</w:t>
      </w:r>
    </w:p>
    <w:p w:rsidR="0097220A" w:rsidRDefault="0097220A" w:rsidP="0097220A">
      <w:r>
        <w:t>The precise surface conditions at the rail</w:t>
      </w:r>
      <w:r w:rsidR="00030781">
        <w:t xml:space="preserve"> </w:t>
      </w:r>
      <w:r>
        <w:t xml:space="preserve">head at the time of </w:t>
      </w:r>
      <w:r w:rsidR="00030781">
        <w:t xml:space="preserve">any overrun </w:t>
      </w:r>
      <w:r w:rsidR="00534788">
        <w:t>event</w:t>
      </w:r>
      <w:r w:rsidR="00030781">
        <w:t xml:space="preserve"> </w:t>
      </w:r>
      <w:r>
        <w:t xml:space="preserve">are </w:t>
      </w:r>
      <w:r w:rsidR="0096353B">
        <w:t>unknown</w:t>
      </w:r>
      <w:r w:rsidR="00693613">
        <w:t>.  C</w:t>
      </w:r>
      <w:r>
        <w:t xml:space="preserve">onditions change during </w:t>
      </w:r>
      <w:r w:rsidR="00693613">
        <w:t xml:space="preserve">and following </w:t>
      </w:r>
      <w:r w:rsidR="004E085D">
        <w:t>an</w:t>
      </w:r>
      <w:r>
        <w:t xml:space="preserve"> event, </w:t>
      </w:r>
      <w:r w:rsidR="00A2293C">
        <w:t xml:space="preserve">often </w:t>
      </w:r>
      <w:r>
        <w:t>making post-incident measurement of coefficient of friction inconclusive.</w:t>
      </w:r>
    </w:p>
    <w:p w:rsidR="0097220A" w:rsidRDefault="0097220A" w:rsidP="0097220A"/>
    <w:p w:rsidR="005C25C0" w:rsidRDefault="0097220A" w:rsidP="0097220A">
      <w:r>
        <w:t xml:space="preserve">What </w:t>
      </w:r>
      <w:r w:rsidR="008B2787">
        <w:t>i</w:t>
      </w:r>
      <w:r w:rsidR="00030781">
        <w:t xml:space="preserve">s known </w:t>
      </w:r>
      <w:r>
        <w:t xml:space="preserve">is that the majority of overrun events have occurred </w:t>
      </w:r>
      <w:r w:rsidR="00030781">
        <w:t xml:space="preserve">in the presence of </w:t>
      </w:r>
      <w:r>
        <w:t>rail</w:t>
      </w:r>
      <w:r w:rsidR="00030781">
        <w:t xml:space="preserve"> </w:t>
      </w:r>
      <w:r>
        <w:t>head moisture resulting from light rain or dew.  It is likely that moisture combined in particular proportion with rail</w:t>
      </w:r>
      <w:r w:rsidR="00030781">
        <w:t xml:space="preserve"> </w:t>
      </w:r>
      <w:r>
        <w:t>head contaminants such as iron oxide</w:t>
      </w:r>
      <w:r w:rsidR="00693613">
        <w:t>s</w:t>
      </w:r>
      <w:r>
        <w:t xml:space="preserve"> </w:t>
      </w:r>
      <w:r w:rsidR="00693613">
        <w:t>and clay</w:t>
      </w:r>
      <w:r w:rsidR="004A0E7C">
        <w:t>, as found at the Ormond event,</w:t>
      </w:r>
      <w:r w:rsidR="00693613">
        <w:t xml:space="preserve"> </w:t>
      </w:r>
      <w:r w:rsidR="00B00AF4">
        <w:t>produce</w:t>
      </w:r>
      <w:r w:rsidR="003E1E2B">
        <w:t>s</w:t>
      </w:r>
      <w:r>
        <w:t xml:space="preserve"> a liquid suspension sufficient to </w:t>
      </w:r>
      <w:r w:rsidR="00534788">
        <w:t>result in</w:t>
      </w:r>
      <w:r w:rsidR="00030781">
        <w:t xml:space="preserve"> a </w:t>
      </w:r>
      <w:r>
        <w:t xml:space="preserve">low coefficient of friction. </w:t>
      </w:r>
      <w:r w:rsidR="00175FD9">
        <w:t xml:space="preserve"> It is </w:t>
      </w:r>
      <w:r w:rsidR="00B00AF4">
        <w:t xml:space="preserve">also </w:t>
      </w:r>
      <w:r w:rsidR="00175FD9">
        <w:t>likely that the</w:t>
      </w:r>
      <w:r w:rsidR="00B00AF4">
        <w:t xml:space="preserve"> adhesion available </w:t>
      </w:r>
      <w:r w:rsidR="003E1E2B">
        <w:t xml:space="preserve">at the wheel-rail interface </w:t>
      </w:r>
      <w:r w:rsidR="00B71706">
        <w:t>and the rheological properties of the interfacial layers are</w:t>
      </w:r>
      <w:r w:rsidR="00175FD9">
        <w:t xml:space="preserve"> sensitive to the ratio of moisture</w:t>
      </w:r>
      <w:r w:rsidR="00030781">
        <w:t>-</w:t>
      </w:r>
      <w:r w:rsidR="00175FD9">
        <w:t>to</w:t>
      </w:r>
      <w:r w:rsidR="00030781">
        <w:t>-</w:t>
      </w:r>
      <w:r w:rsidR="00175FD9">
        <w:t>contaminant</w:t>
      </w:r>
      <w:r w:rsidR="00534788">
        <w:t>,</w:t>
      </w:r>
      <w:r w:rsidR="00B71706">
        <w:t xml:space="preserve"> the </w:t>
      </w:r>
      <w:r w:rsidR="00175FD9">
        <w:t>composition</w:t>
      </w:r>
      <w:r w:rsidR="00B71706">
        <w:t xml:space="preserve"> of the contaminant</w:t>
      </w:r>
      <w:r w:rsidR="004E085D">
        <w:t xml:space="preserve"> and potentially ot</w:t>
      </w:r>
      <w:r w:rsidR="005C25C0">
        <w:t>her environmental conditions such as relative humidity.</w:t>
      </w:r>
    </w:p>
    <w:p w:rsidR="005C25C0" w:rsidRDefault="005C25C0" w:rsidP="0097220A"/>
    <w:p w:rsidR="0097220A" w:rsidRDefault="004E085D" w:rsidP="0097220A">
      <w:r>
        <w:t>T</w:t>
      </w:r>
      <w:r w:rsidR="0097220A">
        <w:t xml:space="preserve">he frequency of overrun events has been higher during the warmer months and events </w:t>
      </w:r>
      <w:r w:rsidR="00B71706">
        <w:t xml:space="preserve">have </w:t>
      </w:r>
      <w:r w:rsidR="0097220A">
        <w:t>often occurred during the first rains following dry weather.  This suggest</w:t>
      </w:r>
      <w:r w:rsidR="00B71706">
        <w:t>s</w:t>
      </w:r>
      <w:r w:rsidR="0097220A">
        <w:t xml:space="preserve"> that such a sequence of </w:t>
      </w:r>
      <w:r w:rsidR="00B71706">
        <w:t xml:space="preserve">environmental </w:t>
      </w:r>
      <w:r w:rsidR="0097220A">
        <w:t xml:space="preserve">conditions </w:t>
      </w:r>
      <w:r>
        <w:t xml:space="preserve">may </w:t>
      </w:r>
      <w:r w:rsidR="0097220A">
        <w:t xml:space="preserve">contribute to the </w:t>
      </w:r>
      <w:r w:rsidR="00B71706">
        <w:t xml:space="preserve">initial </w:t>
      </w:r>
      <w:r w:rsidR="004A0E7C">
        <w:t xml:space="preserve">deposits of </w:t>
      </w:r>
      <w:r w:rsidR="00534788">
        <w:t xml:space="preserve">dry contamination </w:t>
      </w:r>
      <w:r w:rsidR="00B71706">
        <w:t xml:space="preserve">and the subsequent </w:t>
      </w:r>
      <w:r w:rsidR="0097220A">
        <w:t xml:space="preserve">formation of </w:t>
      </w:r>
      <w:r w:rsidR="00534788">
        <w:t>the</w:t>
      </w:r>
      <w:r w:rsidR="0097220A">
        <w:t xml:space="preserve"> liquid suspension likely to pr</w:t>
      </w:r>
      <w:r w:rsidR="00030781">
        <w:t>omote a</w:t>
      </w:r>
      <w:r w:rsidR="0097220A">
        <w:t xml:space="preserve"> low coefficient of friction.</w:t>
      </w:r>
    </w:p>
    <w:p w:rsidR="0097220A" w:rsidRDefault="0097220A" w:rsidP="0097220A"/>
    <w:p w:rsidR="005C25C0" w:rsidRDefault="006C257D" w:rsidP="0097220A">
      <w:r>
        <w:t xml:space="preserve">Despite the occasional presence of leaf matter </w:t>
      </w:r>
      <w:r w:rsidR="001B38D8">
        <w:t xml:space="preserve">at incident sites and comment on the potential for deposits of oil and grease, the investigation has concluded that vegetation and other potentially adhesion-modifying contaminants such as oil and grease did not play a significant </w:t>
      </w:r>
      <w:r w:rsidR="004E085D">
        <w:t>role in the formation of low-adhesion conditions on the network.</w:t>
      </w:r>
    </w:p>
    <w:p w:rsidR="00242839" w:rsidRDefault="00242839" w:rsidP="00C43627">
      <w:pPr>
        <w:pStyle w:val="Heading3"/>
      </w:pPr>
      <w:r>
        <w:t>Infrastructure</w:t>
      </w:r>
      <w:r w:rsidR="00252820">
        <w:t xml:space="preserve"> influences</w:t>
      </w:r>
    </w:p>
    <w:p w:rsidR="001D3163" w:rsidRDefault="0097220A" w:rsidP="0097220A">
      <w:r>
        <w:t>It is recognised within the rail industry that</w:t>
      </w:r>
      <w:r w:rsidR="001D3163">
        <w:t xml:space="preserve"> </w:t>
      </w:r>
      <w:r>
        <w:t>track geometry and the rail</w:t>
      </w:r>
      <w:r w:rsidR="0096353B">
        <w:t xml:space="preserve"> </w:t>
      </w:r>
      <w:r>
        <w:t xml:space="preserve">head profile can influence the conditions at the </w:t>
      </w:r>
      <w:r w:rsidRPr="008B2787">
        <w:t>wheel</w:t>
      </w:r>
      <w:r w:rsidR="001D3163">
        <w:t>-</w:t>
      </w:r>
      <w:r w:rsidRPr="008B2787">
        <w:t>rail</w:t>
      </w:r>
      <w:r w:rsidR="001D3163">
        <w:t xml:space="preserve"> interface</w:t>
      </w:r>
      <w:r>
        <w:t xml:space="preserve">.  </w:t>
      </w:r>
      <w:r w:rsidR="006B3571">
        <w:t>However, the investigation did not identify compelling</w:t>
      </w:r>
      <w:r w:rsidR="006B3571" w:rsidDel="00A10FD5">
        <w:t xml:space="preserve"> </w:t>
      </w:r>
      <w:r w:rsidR="006B3571">
        <w:t xml:space="preserve">evidence to suggest that </w:t>
      </w:r>
      <w:r w:rsidR="001D3163">
        <w:t xml:space="preserve">the condition of the </w:t>
      </w:r>
      <w:r w:rsidR="006B3571">
        <w:t>track</w:t>
      </w:r>
      <w:r w:rsidR="001D3163">
        <w:t xml:space="preserve"> had</w:t>
      </w:r>
      <w:r w:rsidR="006B3571">
        <w:t xml:space="preserve"> been a major factor contributing to the higher frequency of overrun</w:t>
      </w:r>
      <w:r w:rsidR="004A0E7C">
        <w:t xml:space="preserve"> events involving </w:t>
      </w:r>
      <w:proofErr w:type="spellStart"/>
      <w:r w:rsidR="004A0E7C">
        <w:t>Nexas</w:t>
      </w:r>
      <w:proofErr w:type="spellEnd"/>
      <w:r w:rsidR="004A0E7C">
        <w:t xml:space="preserve"> trains</w:t>
      </w:r>
      <w:r w:rsidR="0096353B">
        <w:t xml:space="preserve"> compared to other types of train on the network</w:t>
      </w:r>
      <w:r w:rsidR="004A0E7C">
        <w:t>.</w:t>
      </w:r>
    </w:p>
    <w:p w:rsidR="001D3163" w:rsidRDefault="001D3163" w:rsidP="0097220A"/>
    <w:p w:rsidR="00242839" w:rsidRDefault="001D3163" w:rsidP="003E74C8">
      <w:r>
        <w:t>It is</w:t>
      </w:r>
      <w:r w:rsidR="006B3571">
        <w:t xml:space="preserve"> acknowledged that in some instances, such as the overrun at Williamstown in 2004, track geometry </w:t>
      </w:r>
      <w:r>
        <w:t xml:space="preserve">and condition </w:t>
      </w:r>
      <w:r w:rsidR="006B3571">
        <w:t xml:space="preserve">may have influenced the initiation of </w:t>
      </w:r>
      <w:proofErr w:type="spellStart"/>
      <w:r w:rsidR="006B3571">
        <w:t>wheelslide</w:t>
      </w:r>
      <w:proofErr w:type="spellEnd"/>
      <w:r w:rsidR="006B3571">
        <w:t xml:space="preserve"> and </w:t>
      </w:r>
      <w:r>
        <w:t xml:space="preserve">the potential for overrun.  The investigation also acknowledges the </w:t>
      </w:r>
      <w:r w:rsidR="00ED0735">
        <w:t xml:space="preserve">studies undertaken by </w:t>
      </w:r>
      <w:proofErr w:type="spellStart"/>
      <w:r w:rsidR="00ED0735">
        <w:t>Marich</w:t>
      </w:r>
      <w:proofErr w:type="spellEnd"/>
      <w:r w:rsidR="00ED0735">
        <w:rPr>
          <w:rStyle w:val="FootnoteReference"/>
        </w:rPr>
        <w:footnoteReference w:id="52"/>
      </w:r>
      <w:r>
        <w:t xml:space="preserve"> and has concluded that </w:t>
      </w:r>
      <w:r w:rsidR="0097220A">
        <w:t xml:space="preserve">maintaining track </w:t>
      </w:r>
      <w:r w:rsidR="00A10FD5">
        <w:t xml:space="preserve">geometry </w:t>
      </w:r>
      <w:r w:rsidR="0097220A">
        <w:t xml:space="preserve">and </w:t>
      </w:r>
      <w:r w:rsidR="00A10FD5">
        <w:t xml:space="preserve">the </w:t>
      </w:r>
      <w:r w:rsidR="0097220A">
        <w:t>rail</w:t>
      </w:r>
      <w:r w:rsidR="00A10FD5">
        <w:t xml:space="preserve"> </w:t>
      </w:r>
      <w:r w:rsidR="0097220A">
        <w:t xml:space="preserve">head </w:t>
      </w:r>
      <w:r>
        <w:t xml:space="preserve">profile </w:t>
      </w:r>
      <w:r w:rsidR="0097220A">
        <w:t xml:space="preserve">in ideal condition would </w:t>
      </w:r>
      <w:r w:rsidR="00A10FD5">
        <w:t xml:space="preserve">promote </w:t>
      </w:r>
      <w:r>
        <w:t xml:space="preserve">a </w:t>
      </w:r>
      <w:r w:rsidR="0097220A">
        <w:t>good wheel-rail interface</w:t>
      </w:r>
      <w:r w:rsidR="00C85E8E">
        <w:t xml:space="preserve"> and optimis</w:t>
      </w:r>
      <w:r w:rsidR="00A10FD5">
        <w:t>e</w:t>
      </w:r>
      <w:r w:rsidR="00C85E8E">
        <w:t xml:space="preserve"> braking performance</w:t>
      </w:r>
      <w:r w:rsidR="0097220A">
        <w:t>.</w:t>
      </w:r>
    </w:p>
    <w:p w:rsidR="006B3571" w:rsidRDefault="00AB0DD7" w:rsidP="006B3571">
      <w:r>
        <w:br w:type="page"/>
      </w:r>
    </w:p>
    <w:p w:rsidR="002D3E78" w:rsidRDefault="001D3163" w:rsidP="003E74C8">
      <w:r>
        <w:lastRenderedPageBreak/>
        <w:t xml:space="preserve">The investigation did identify that in low-adhesion conditions, descending grade will increase the likelihood of </w:t>
      </w:r>
      <w:proofErr w:type="spellStart"/>
      <w:r w:rsidR="00DC1762">
        <w:t>wheelslide</w:t>
      </w:r>
      <w:proofErr w:type="spellEnd"/>
      <w:r w:rsidR="00DC1762">
        <w:t xml:space="preserve"> and </w:t>
      </w:r>
      <w:r w:rsidR="00AB0DD7">
        <w:t xml:space="preserve">the onset of </w:t>
      </w:r>
      <w:r w:rsidR="00DC1762">
        <w:t>WSP assisted braking</w:t>
      </w:r>
      <w:r w:rsidR="00AB0DD7">
        <w:t>,</w:t>
      </w:r>
      <w:r w:rsidR="00DC1762">
        <w:t xml:space="preserve"> </w:t>
      </w:r>
      <w:r>
        <w:t xml:space="preserve">and </w:t>
      </w:r>
      <w:r w:rsidR="00B71706">
        <w:t>will extend</w:t>
      </w:r>
      <w:r>
        <w:t xml:space="preserve"> stopping distances.</w:t>
      </w:r>
      <w:r w:rsidR="004E085D">
        <w:t xml:space="preserve">  </w:t>
      </w:r>
      <w:r w:rsidR="00534788">
        <w:t>The proportion of overrun events was overwhelmingly more common on descending grade</w:t>
      </w:r>
      <w:r w:rsidR="0096353B">
        <w:t>s</w:t>
      </w:r>
      <w:r w:rsidR="00534788">
        <w:t xml:space="preserve"> compared to ascending.  The </w:t>
      </w:r>
      <w:r w:rsidR="004E085D">
        <w:t xml:space="preserve">Ormond </w:t>
      </w:r>
      <w:r w:rsidR="00534788">
        <w:t xml:space="preserve">event also </w:t>
      </w:r>
      <w:r w:rsidR="004E085D">
        <w:t>provided a classic case study of the implications of grad</w:t>
      </w:r>
      <w:r w:rsidR="0096353B">
        <w:t>ient</w:t>
      </w:r>
      <w:r w:rsidR="004E085D">
        <w:t xml:space="preserve"> on such events.</w:t>
      </w:r>
    </w:p>
    <w:p w:rsidR="00242839" w:rsidRDefault="00267899" w:rsidP="00C43627">
      <w:pPr>
        <w:pStyle w:val="Heading3"/>
      </w:pPr>
      <w:r>
        <w:t>The train</w:t>
      </w:r>
      <w:r w:rsidR="00252820">
        <w:t>’s influence on adhesion</w:t>
      </w:r>
    </w:p>
    <w:p w:rsidR="002B6C09" w:rsidRDefault="0096353B" w:rsidP="002B6C09">
      <w:r>
        <w:rPr>
          <w:lang w:val="en-US"/>
        </w:rPr>
        <w:t>As an integrated system, the</w:t>
      </w:r>
      <w:r w:rsidR="0060253A">
        <w:rPr>
          <w:lang w:val="en-US"/>
        </w:rPr>
        <w:t xml:space="preserve"> train has the </w:t>
      </w:r>
      <w:r w:rsidR="00F94D61">
        <w:rPr>
          <w:lang w:val="en-US"/>
        </w:rPr>
        <w:t xml:space="preserve">potential to </w:t>
      </w:r>
      <w:r w:rsidR="00267899">
        <w:rPr>
          <w:lang w:val="en-US"/>
        </w:rPr>
        <w:t xml:space="preserve">influence </w:t>
      </w:r>
      <w:r w:rsidR="002A554D">
        <w:rPr>
          <w:lang w:val="en-US"/>
        </w:rPr>
        <w:t xml:space="preserve">the levels of </w:t>
      </w:r>
      <w:r w:rsidR="00267899">
        <w:rPr>
          <w:lang w:val="en-US"/>
        </w:rPr>
        <w:t>adhesion between wheel and rail</w:t>
      </w:r>
      <w:r w:rsidR="0060253A">
        <w:rPr>
          <w:lang w:val="en-US"/>
        </w:rPr>
        <w:t xml:space="preserve">.  </w:t>
      </w:r>
      <w:r w:rsidR="00546C5C">
        <w:rPr>
          <w:lang w:val="en-US"/>
        </w:rPr>
        <w:t>Those f</w:t>
      </w:r>
      <w:r w:rsidR="00D87129">
        <w:rPr>
          <w:lang w:val="en-US"/>
        </w:rPr>
        <w:t xml:space="preserve">eatures </w:t>
      </w:r>
      <w:r>
        <w:rPr>
          <w:lang w:val="en-US"/>
        </w:rPr>
        <w:t>having</w:t>
      </w:r>
      <w:r w:rsidR="006136BE">
        <w:rPr>
          <w:lang w:val="en-US"/>
        </w:rPr>
        <w:t xml:space="preserve"> </w:t>
      </w:r>
      <w:r w:rsidR="00546C5C">
        <w:rPr>
          <w:lang w:val="en-US"/>
        </w:rPr>
        <w:t xml:space="preserve">direct </w:t>
      </w:r>
      <w:r w:rsidR="006136BE">
        <w:rPr>
          <w:lang w:val="en-US"/>
        </w:rPr>
        <w:t>implications for adhesion include the g</w:t>
      </w:r>
      <w:r w:rsidR="00267899" w:rsidRPr="00B628C9">
        <w:rPr>
          <w:lang w:val="en-US"/>
        </w:rPr>
        <w:t>eometric interface</w:t>
      </w:r>
      <w:r w:rsidR="0060253A">
        <w:rPr>
          <w:lang w:val="en-US"/>
        </w:rPr>
        <w:t xml:space="preserve"> </w:t>
      </w:r>
      <w:r w:rsidR="001164F6">
        <w:rPr>
          <w:lang w:val="en-US"/>
        </w:rPr>
        <w:t xml:space="preserve">of the wheel </w:t>
      </w:r>
      <w:r w:rsidR="0060253A">
        <w:rPr>
          <w:lang w:val="en-US"/>
        </w:rPr>
        <w:t>with the track</w:t>
      </w:r>
      <w:r w:rsidR="00267899">
        <w:rPr>
          <w:lang w:val="en-US"/>
        </w:rPr>
        <w:t>, wheel surface condition</w:t>
      </w:r>
      <w:r w:rsidR="00850F84">
        <w:rPr>
          <w:lang w:val="en-US"/>
        </w:rPr>
        <w:t>,</w:t>
      </w:r>
      <w:r w:rsidR="00267899">
        <w:rPr>
          <w:lang w:val="en-US"/>
        </w:rPr>
        <w:t xml:space="preserve"> </w:t>
      </w:r>
      <w:r w:rsidR="00075B15">
        <w:rPr>
          <w:lang w:val="en-US"/>
        </w:rPr>
        <w:t xml:space="preserve">train weight, system response </w:t>
      </w:r>
      <w:r>
        <w:rPr>
          <w:lang w:val="en-US"/>
        </w:rPr>
        <w:t>that</w:t>
      </w:r>
      <w:r w:rsidR="00075B15">
        <w:rPr>
          <w:lang w:val="en-US"/>
        </w:rPr>
        <w:t xml:space="preserve"> might lead to excessive wheel creep and </w:t>
      </w:r>
      <w:r w:rsidR="00D87129">
        <w:rPr>
          <w:lang w:val="en-US"/>
        </w:rPr>
        <w:t xml:space="preserve">the </w:t>
      </w:r>
      <w:r w:rsidR="002A554D">
        <w:rPr>
          <w:lang w:val="en-US"/>
        </w:rPr>
        <w:t xml:space="preserve">configuration of the </w:t>
      </w:r>
      <w:r w:rsidR="00F94D61">
        <w:rPr>
          <w:lang w:val="en-US"/>
        </w:rPr>
        <w:t xml:space="preserve">braking </w:t>
      </w:r>
      <w:r w:rsidR="00267899" w:rsidRPr="00B628C9">
        <w:rPr>
          <w:lang w:val="en-US"/>
        </w:rPr>
        <w:t>hardware</w:t>
      </w:r>
      <w:r w:rsidR="00850F84">
        <w:rPr>
          <w:lang w:val="en-US"/>
        </w:rPr>
        <w:t>.</w:t>
      </w:r>
    </w:p>
    <w:p w:rsidR="00E76FC8" w:rsidRDefault="00E76FC8" w:rsidP="00E76FC8">
      <w:pPr>
        <w:rPr>
          <w:lang w:val="en-US"/>
        </w:rPr>
      </w:pPr>
    </w:p>
    <w:p w:rsidR="00E76FC8" w:rsidRDefault="005244C8" w:rsidP="00E76FC8">
      <w:r>
        <w:rPr>
          <w:lang w:val="en-US"/>
        </w:rPr>
        <w:t xml:space="preserve">Comparing the </w:t>
      </w:r>
      <w:proofErr w:type="spellStart"/>
      <w:r>
        <w:rPr>
          <w:lang w:val="en-US"/>
        </w:rPr>
        <w:t>Nexas</w:t>
      </w:r>
      <w:proofErr w:type="spellEnd"/>
      <w:r>
        <w:rPr>
          <w:lang w:val="en-US"/>
        </w:rPr>
        <w:t xml:space="preserve"> and</w:t>
      </w:r>
      <w:r w:rsidR="00F94D61">
        <w:rPr>
          <w:lang w:val="en-US"/>
        </w:rPr>
        <w:t xml:space="preserve"> </w:t>
      </w:r>
      <w:proofErr w:type="spellStart"/>
      <w:r w:rsidR="00F94D61">
        <w:rPr>
          <w:lang w:val="en-US"/>
        </w:rPr>
        <w:t>X’Trapolis</w:t>
      </w:r>
      <w:proofErr w:type="spellEnd"/>
      <w:r w:rsidR="006136BE">
        <w:rPr>
          <w:lang w:val="en-US"/>
        </w:rPr>
        <w:t xml:space="preserve">, </w:t>
      </w:r>
      <w:r>
        <w:rPr>
          <w:lang w:val="en-US"/>
        </w:rPr>
        <w:t xml:space="preserve">it can be readily concluded that </w:t>
      </w:r>
      <w:r w:rsidR="00D87129">
        <w:rPr>
          <w:lang w:val="en-US"/>
        </w:rPr>
        <w:t>the</w:t>
      </w:r>
      <w:r w:rsidR="006136BE">
        <w:rPr>
          <w:lang w:val="en-US"/>
        </w:rPr>
        <w:t xml:space="preserve"> </w:t>
      </w:r>
      <w:r w:rsidR="00E76FC8">
        <w:rPr>
          <w:lang w:val="en-US"/>
        </w:rPr>
        <w:t xml:space="preserve">feature </w:t>
      </w:r>
      <w:r w:rsidR="006406E2">
        <w:rPr>
          <w:lang w:val="en-US"/>
        </w:rPr>
        <w:t xml:space="preserve">of the </w:t>
      </w:r>
      <w:proofErr w:type="spellStart"/>
      <w:r w:rsidR="006406E2">
        <w:rPr>
          <w:lang w:val="en-US"/>
        </w:rPr>
        <w:t>Nexas</w:t>
      </w:r>
      <w:proofErr w:type="spellEnd"/>
      <w:r w:rsidR="006406E2">
        <w:rPr>
          <w:lang w:val="en-US"/>
        </w:rPr>
        <w:t xml:space="preserve"> </w:t>
      </w:r>
      <w:r w:rsidR="00E76FC8">
        <w:rPr>
          <w:lang w:val="en-US"/>
        </w:rPr>
        <w:t xml:space="preserve">having the greatest </w:t>
      </w:r>
      <w:r w:rsidR="00546C5C">
        <w:rPr>
          <w:lang w:val="en-US"/>
        </w:rPr>
        <w:t>(</w:t>
      </w:r>
      <w:r w:rsidR="006406E2">
        <w:rPr>
          <w:lang w:val="en-US"/>
        </w:rPr>
        <w:t>comparative</w:t>
      </w:r>
      <w:r w:rsidR="00546C5C">
        <w:rPr>
          <w:lang w:val="en-US"/>
        </w:rPr>
        <w:t>)</w:t>
      </w:r>
      <w:r w:rsidR="006406E2">
        <w:rPr>
          <w:lang w:val="en-US"/>
        </w:rPr>
        <w:t xml:space="preserve"> </w:t>
      </w:r>
      <w:r w:rsidR="00E76FC8">
        <w:rPr>
          <w:lang w:val="en-US"/>
        </w:rPr>
        <w:t xml:space="preserve">influence on adhesion during a braking event is the </w:t>
      </w:r>
      <w:r w:rsidR="002A554D">
        <w:rPr>
          <w:lang w:val="en-US"/>
        </w:rPr>
        <w:t xml:space="preserve">configuration of the </w:t>
      </w:r>
      <w:r w:rsidR="00E76FC8">
        <w:rPr>
          <w:lang w:val="en-US"/>
        </w:rPr>
        <w:t xml:space="preserve">braking hardware.  The fully disc-braked friction braking system of the </w:t>
      </w:r>
      <w:proofErr w:type="spellStart"/>
      <w:r w:rsidR="00E76FC8">
        <w:rPr>
          <w:lang w:val="en-US"/>
        </w:rPr>
        <w:t>Nexas</w:t>
      </w:r>
      <w:proofErr w:type="spellEnd"/>
      <w:r w:rsidR="00E76FC8">
        <w:rPr>
          <w:lang w:val="en-US"/>
        </w:rPr>
        <w:t xml:space="preserve"> </w:t>
      </w:r>
      <w:r w:rsidR="006136BE">
        <w:rPr>
          <w:lang w:val="en-US"/>
        </w:rPr>
        <w:t>does not clean</w:t>
      </w:r>
      <w:r w:rsidR="00E76FC8">
        <w:rPr>
          <w:lang w:val="en-US"/>
        </w:rPr>
        <w:t xml:space="preserve"> the wheel tread during</w:t>
      </w:r>
      <w:r w:rsidR="006136BE">
        <w:rPr>
          <w:lang w:val="en-US"/>
        </w:rPr>
        <w:t xml:space="preserve"> </w:t>
      </w:r>
      <w:r w:rsidR="002A554D">
        <w:rPr>
          <w:lang w:val="en-US"/>
        </w:rPr>
        <w:t>pneumatic</w:t>
      </w:r>
      <w:r w:rsidR="006136BE">
        <w:rPr>
          <w:lang w:val="en-US"/>
        </w:rPr>
        <w:t xml:space="preserve"> </w:t>
      </w:r>
      <w:r w:rsidR="00D87129">
        <w:rPr>
          <w:lang w:val="en-US"/>
        </w:rPr>
        <w:t xml:space="preserve">(EP) </w:t>
      </w:r>
      <w:r w:rsidR="00E76FC8">
        <w:rPr>
          <w:lang w:val="en-US"/>
        </w:rPr>
        <w:t xml:space="preserve">braking.  This allows any moisture and contaminant slurry present on the </w:t>
      </w:r>
      <w:r w:rsidR="00E61F87">
        <w:rPr>
          <w:lang w:val="en-US"/>
        </w:rPr>
        <w:t>rail head</w:t>
      </w:r>
      <w:r w:rsidR="00E76FC8">
        <w:rPr>
          <w:lang w:val="en-US"/>
        </w:rPr>
        <w:t xml:space="preserve"> to build up at the wheel-rail interface, facilitating</w:t>
      </w:r>
      <w:r w:rsidR="00E61F87">
        <w:rPr>
          <w:lang w:val="en-US"/>
        </w:rPr>
        <w:t xml:space="preserve"> low-adhesion conditions and potentially </w:t>
      </w:r>
      <w:r w:rsidR="00E76FC8">
        <w:rPr>
          <w:lang w:val="en-US"/>
        </w:rPr>
        <w:t>the develo</w:t>
      </w:r>
      <w:r w:rsidR="00D87129">
        <w:rPr>
          <w:lang w:val="en-US"/>
        </w:rPr>
        <w:t xml:space="preserve">pment of a </w:t>
      </w:r>
      <w:r w:rsidR="002367A2">
        <w:rPr>
          <w:lang w:val="en-US"/>
        </w:rPr>
        <w:t xml:space="preserve">significant </w:t>
      </w:r>
      <w:r w:rsidR="00D87129">
        <w:rPr>
          <w:lang w:val="en-US"/>
        </w:rPr>
        <w:t>third body layer.</w:t>
      </w:r>
    </w:p>
    <w:p w:rsidR="00E76FC8" w:rsidRDefault="00E76FC8" w:rsidP="005C7169">
      <w:pPr>
        <w:rPr>
          <w:lang w:val="en-US"/>
        </w:rPr>
      </w:pPr>
    </w:p>
    <w:p w:rsidR="00267899" w:rsidRDefault="006136BE" w:rsidP="0011546A">
      <w:pPr>
        <w:rPr>
          <w:lang w:val="en-US"/>
        </w:rPr>
      </w:pPr>
      <w:r>
        <w:rPr>
          <w:lang w:val="en-US"/>
        </w:rPr>
        <w:t xml:space="preserve">The geometric interface between wheel and rail is strongly influenced by the wheel profile.  The </w:t>
      </w:r>
      <w:proofErr w:type="spellStart"/>
      <w:r>
        <w:rPr>
          <w:lang w:val="en-US"/>
        </w:rPr>
        <w:t>Nexas</w:t>
      </w:r>
      <w:proofErr w:type="spellEnd"/>
      <w:r>
        <w:rPr>
          <w:lang w:val="en-US"/>
        </w:rPr>
        <w:t xml:space="preserve"> </w:t>
      </w:r>
      <w:r w:rsidR="002367A2">
        <w:rPr>
          <w:lang w:val="en-US"/>
        </w:rPr>
        <w:t>is fitted with</w:t>
      </w:r>
      <w:r w:rsidR="00850F84">
        <w:rPr>
          <w:lang w:val="en-US"/>
        </w:rPr>
        <w:t xml:space="preserve"> the MP2 profile</w:t>
      </w:r>
      <w:r w:rsidR="005244C8">
        <w:rPr>
          <w:lang w:val="en-US"/>
        </w:rPr>
        <w:t>,</w:t>
      </w:r>
      <w:r w:rsidR="00850F84">
        <w:rPr>
          <w:lang w:val="en-US"/>
        </w:rPr>
        <w:t xml:space="preserve"> as</w:t>
      </w:r>
      <w:r w:rsidR="002367A2">
        <w:rPr>
          <w:lang w:val="en-US"/>
        </w:rPr>
        <w:t xml:space="preserve"> is</w:t>
      </w:r>
      <w:r w:rsidR="00850F84">
        <w:rPr>
          <w:lang w:val="en-US"/>
        </w:rPr>
        <w:t xml:space="preserve"> the </w:t>
      </w:r>
      <w:proofErr w:type="spellStart"/>
      <w:r w:rsidR="00850F84">
        <w:rPr>
          <w:lang w:val="en-US"/>
        </w:rPr>
        <w:t>X’Trapolis</w:t>
      </w:r>
      <w:proofErr w:type="spellEnd"/>
      <w:r w:rsidR="00075B15">
        <w:rPr>
          <w:lang w:val="en-US"/>
        </w:rPr>
        <w:t xml:space="preserve">.  </w:t>
      </w:r>
      <w:r w:rsidR="005244C8">
        <w:rPr>
          <w:lang w:val="en-US"/>
        </w:rPr>
        <w:t>C</w:t>
      </w:r>
      <w:r w:rsidR="00075B15">
        <w:rPr>
          <w:lang w:val="en-US"/>
        </w:rPr>
        <w:t xml:space="preserve">omparative </w:t>
      </w:r>
      <w:r w:rsidR="001164F6">
        <w:rPr>
          <w:lang w:val="en-US"/>
        </w:rPr>
        <w:t xml:space="preserve">wheel profile </w:t>
      </w:r>
      <w:r w:rsidR="00075B15">
        <w:rPr>
          <w:lang w:val="en-US"/>
        </w:rPr>
        <w:t xml:space="preserve">testing conducted in 2007 </w:t>
      </w:r>
      <w:r w:rsidR="005244C8">
        <w:rPr>
          <w:lang w:val="en-US"/>
        </w:rPr>
        <w:t xml:space="preserve">did not indicate </w:t>
      </w:r>
      <w:r w:rsidR="00577B3D">
        <w:rPr>
          <w:lang w:val="en-US"/>
        </w:rPr>
        <w:t xml:space="preserve">any </w:t>
      </w:r>
      <w:r w:rsidR="005244C8">
        <w:rPr>
          <w:lang w:val="en-US"/>
        </w:rPr>
        <w:t>improve</w:t>
      </w:r>
      <w:r w:rsidR="0096353B">
        <w:rPr>
          <w:lang w:val="en-US"/>
        </w:rPr>
        <w:t xml:space="preserve">d performance </w:t>
      </w:r>
      <w:r w:rsidR="005244C8">
        <w:rPr>
          <w:lang w:val="en-US"/>
        </w:rPr>
        <w:t xml:space="preserve">with the MP1 profile </w:t>
      </w:r>
      <w:r w:rsidR="00075B15">
        <w:rPr>
          <w:lang w:val="en-US"/>
        </w:rPr>
        <w:t xml:space="preserve">and the investigation </w:t>
      </w:r>
      <w:r w:rsidR="00E61F87">
        <w:rPr>
          <w:lang w:val="en-US"/>
        </w:rPr>
        <w:t xml:space="preserve">has </w:t>
      </w:r>
      <w:r w:rsidR="00075B15">
        <w:rPr>
          <w:lang w:val="en-US"/>
        </w:rPr>
        <w:t xml:space="preserve">concluded that it </w:t>
      </w:r>
      <w:r w:rsidR="00E61F87">
        <w:rPr>
          <w:lang w:val="en-US"/>
        </w:rPr>
        <w:t>is</w:t>
      </w:r>
      <w:r w:rsidR="00075B15">
        <w:rPr>
          <w:lang w:val="en-US"/>
        </w:rPr>
        <w:t xml:space="preserve"> unlikely that the wheel profile was a significant contributor to the freq</w:t>
      </w:r>
      <w:r w:rsidR="00850F84">
        <w:rPr>
          <w:lang w:val="en-US"/>
        </w:rPr>
        <w:t xml:space="preserve">uency of </w:t>
      </w:r>
      <w:r w:rsidR="002A554D">
        <w:rPr>
          <w:lang w:val="en-US"/>
        </w:rPr>
        <w:t xml:space="preserve">overrun </w:t>
      </w:r>
      <w:r w:rsidR="00850F84">
        <w:rPr>
          <w:lang w:val="en-US"/>
        </w:rPr>
        <w:t>events</w:t>
      </w:r>
      <w:r w:rsidR="00075B15">
        <w:rPr>
          <w:lang w:val="en-US"/>
        </w:rPr>
        <w:t xml:space="preserve"> involving the </w:t>
      </w:r>
      <w:proofErr w:type="spellStart"/>
      <w:r w:rsidR="00075B15">
        <w:rPr>
          <w:lang w:val="en-US"/>
        </w:rPr>
        <w:t>Nexas</w:t>
      </w:r>
      <w:proofErr w:type="spellEnd"/>
      <w:r w:rsidR="00075B15">
        <w:rPr>
          <w:lang w:val="en-US"/>
        </w:rPr>
        <w:t>.</w:t>
      </w:r>
    </w:p>
    <w:p w:rsidR="006670DC" w:rsidRDefault="006670DC" w:rsidP="005C7169">
      <w:pPr>
        <w:rPr>
          <w:lang w:val="en-US"/>
        </w:rPr>
      </w:pPr>
    </w:p>
    <w:p w:rsidR="003E1E2B" w:rsidRDefault="00850F84" w:rsidP="005C7169">
      <w:pPr>
        <w:rPr>
          <w:lang w:val="en-US"/>
        </w:rPr>
      </w:pPr>
      <w:r>
        <w:rPr>
          <w:lang w:val="en-US"/>
        </w:rPr>
        <w:t>Wheel-t</w:t>
      </w:r>
      <w:r w:rsidR="00FD3FFA">
        <w:rPr>
          <w:lang w:val="en-US"/>
        </w:rPr>
        <w:t>read s</w:t>
      </w:r>
      <w:r w:rsidR="003E1E2B">
        <w:rPr>
          <w:lang w:val="en-US"/>
        </w:rPr>
        <w:t xml:space="preserve">urface roughness can </w:t>
      </w:r>
      <w:r>
        <w:rPr>
          <w:lang w:val="en-US"/>
        </w:rPr>
        <w:t xml:space="preserve">directly influence the coefficient of friction </w:t>
      </w:r>
      <w:r w:rsidR="00577B3D">
        <w:rPr>
          <w:lang w:val="en-US"/>
        </w:rPr>
        <w:t xml:space="preserve">and the adhesion available </w:t>
      </w:r>
      <w:r>
        <w:rPr>
          <w:lang w:val="en-US"/>
        </w:rPr>
        <w:t xml:space="preserve">at </w:t>
      </w:r>
      <w:r w:rsidR="00474FEC">
        <w:rPr>
          <w:lang w:val="en-US"/>
        </w:rPr>
        <w:t>the wheel-rail interface</w:t>
      </w:r>
      <w:r>
        <w:rPr>
          <w:lang w:val="en-US"/>
        </w:rPr>
        <w:t>.</w:t>
      </w:r>
      <w:r w:rsidR="003E1E2B">
        <w:rPr>
          <w:lang w:val="en-US"/>
        </w:rPr>
        <w:t xml:space="preserve">  </w:t>
      </w:r>
      <w:r w:rsidR="00FD3FFA">
        <w:rPr>
          <w:lang w:val="en-US"/>
        </w:rPr>
        <w:t xml:space="preserve">A </w:t>
      </w:r>
      <w:r w:rsidR="00075B15">
        <w:rPr>
          <w:lang w:val="en-US"/>
        </w:rPr>
        <w:t xml:space="preserve">study conducted by the investigation comparing the </w:t>
      </w:r>
      <w:r w:rsidR="006670DC">
        <w:rPr>
          <w:lang w:val="en-US"/>
        </w:rPr>
        <w:t xml:space="preserve">wheel surface condition </w:t>
      </w:r>
      <w:r w:rsidR="00075B15">
        <w:rPr>
          <w:lang w:val="en-US"/>
        </w:rPr>
        <w:t>of the</w:t>
      </w:r>
      <w:r w:rsidR="003E1E2B">
        <w:rPr>
          <w:lang w:val="en-US"/>
        </w:rPr>
        <w:t xml:space="preserve"> </w:t>
      </w:r>
      <w:proofErr w:type="spellStart"/>
      <w:r w:rsidR="00A017FE">
        <w:rPr>
          <w:lang w:val="en-US"/>
        </w:rPr>
        <w:t>Nexas</w:t>
      </w:r>
      <w:proofErr w:type="spellEnd"/>
      <w:r w:rsidR="006670DC">
        <w:rPr>
          <w:lang w:val="en-US"/>
        </w:rPr>
        <w:t xml:space="preserve"> and </w:t>
      </w:r>
      <w:proofErr w:type="spellStart"/>
      <w:r w:rsidR="006670DC">
        <w:rPr>
          <w:lang w:val="en-US"/>
        </w:rPr>
        <w:t>X’Trapolis</w:t>
      </w:r>
      <w:proofErr w:type="spellEnd"/>
      <w:r w:rsidR="006670DC">
        <w:rPr>
          <w:lang w:val="en-US"/>
        </w:rPr>
        <w:t xml:space="preserve"> </w:t>
      </w:r>
      <w:r w:rsidR="00577B3D">
        <w:rPr>
          <w:lang w:val="en-US"/>
        </w:rPr>
        <w:t xml:space="preserve">trains </w:t>
      </w:r>
      <w:r w:rsidR="003E1E2B">
        <w:rPr>
          <w:lang w:val="en-US"/>
        </w:rPr>
        <w:t>identified</w:t>
      </w:r>
      <w:r w:rsidR="006670DC">
        <w:rPr>
          <w:lang w:val="en-US"/>
        </w:rPr>
        <w:t xml:space="preserve"> s</w:t>
      </w:r>
      <w:r>
        <w:rPr>
          <w:lang w:val="en-US"/>
        </w:rPr>
        <w:t xml:space="preserve">imilar </w:t>
      </w:r>
      <w:r w:rsidR="00577B3D">
        <w:rPr>
          <w:lang w:val="en-US"/>
        </w:rPr>
        <w:t>arithmetic</w:t>
      </w:r>
      <w:r w:rsidR="00546C5C">
        <w:rPr>
          <w:lang w:val="en-US"/>
        </w:rPr>
        <w:t xml:space="preserve"> </w:t>
      </w:r>
      <w:r>
        <w:rPr>
          <w:lang w:val="en-US"/>
        </w:rPr>
        <w:t>mean roughness</w:t>
      </w:r>
      <w:r w:rsidR="003E1E2B">
        <w:rPr>
          <w:lang w:val="en-US"/>
        </w:rPr>
        <w:t xml:space="preserve">.  </w:t>
      </w:r>
      <w:r w:rsidR="00075B15">
        <w:rPr>
          <w:lang w:val="en-US"/>
        </w:rPr>
        <w:t>P</w:t>
      </w:r>
      <w:r w:rsidR="003E1E2B">
        <w:rPr>
          <w:lang w:val="en-US"/>
        </w:rPr>
        <w:t>eak</w:t>
      </w:r>
      <w:r w:rsidR="00FD3FFA">
        <w:rPr>
          <w:lang w:val="en-US"/>
        </w:rPr>
        <w:t>-</w:t>
      </w:r>
      <w:r w:rsidR="003E1E2B">
        <w:rPr>
          <w:lang w:val="en-US"/>
        </w:rPr>
        <w:t>to</w:t>
      </w:r>
      <w:r w:rsidR="00FD3FFA">
        <w:rPr>
          <w:lang w:val="en-US"/>
        </w:rPr>
        <w:t>-</w:t>
      </w:r>
      <w:r w:rsidR="003E1E2B">
        <w:rPr>
          <w:lang w:val="en-US"/>
        </w:rPr>
        <w:t xml:space="preserve">valley data was more volatile and specific trends could not be confirmed </w:t>
      </w:r>
      <w:r w:rsidR="0025484E">
        <w:rPr>
          <w:lang w:val="en-US"/>
        </w:rPr>
        <w:t xml:space="preserve">from </w:t>
      </w:r>
      <w:r w:rsidR="007841A7">
        <w:rPr>
          <w:lang w:val="en-US"/>
        </w:rPr>
        <w:t>the measurements made</w:t>
      </w:r>
      <w:r w:rsidR="003E1E2B">
        <w:rPr>
          <w:lang w:val="en-US"/>
        </w:rPr>
        <w:t>.</w:t>
      </w:r>
      <w:r w:rsidR="00474FEC">
        <w:rPr>
          <w:lang w:val="en-US"/>
        </w:rPr>
        <w:t xml:space="preserve">  </w:t>
      </w:r>
      <w:r w:rsidR="00577B3D">
        <w:rPr>
          <w:lang w:val="en-US"/>
        </w:rPr>
        <w:t>T</w:t>
      </w:r>
      <w:r w:rsidR="00075B15">
        <w:rPr>
          <w:lang w:val="en-US"/>
        </w:rPr>
        <w:t xml:space="preserve">he investigation concluded that it was unlikely that wheel surface condition was a significant contributor to the frequency of events involving the </w:t>
      </w:r>
      <w:proofErr w:type="spellStart"/>
      <w:r w:rsidR="00075B15">
        <w:rPr>
          <w:lang w:val="en-US"/>
        </w:rPr>
        <w:t>Nexas</w:t>
      </w:r>
      <w:proofErr w:type="spellEnd"/>
      <w:r w:rsidR="00075B15">
        <w:rPr>
          <w:lang w:val="en-US"/>
        </w:rPr>
        <w:t>.</w:t>
      </w:r>
    </w:p>
    <w:p w:rsidR="00D35B4A" w:rsidRDefault="00D35B4A" w:rsidP="005C7169">
      <w:pPr>
        <w:rPr>
          <w:lang w:val="en-US"/>
        </w:rPr>
      </w:pPr>
    </w:p>
    <w:p w:rsidR="00267899" w:rsidRDefault="00075B15" w:rsidP="005C7169">
      <w:pPr>
        <w:rPr>
          <w:lang w:val="en-US"/>
        </w:rPr>
      </w:pPr>
      <w:r>
        <w:rPr>
          <w:lang w:val="en-US"/>
        </w:rPr>
        <w:t xml:space="preserve">The </w:t>
      </w:r>
      <w:r w:rsidR="00495797">
        <w:rPr>
          <w:lang w:val="en-US"/>
        </w:rPr>
        <w:t xml:space="preserve">three-car </w:t>
      </w:r>
      <w:proofErr w:type="spellStart"/>
      <w:r>
        <w:rPr>
          <w:lang w:val="en-US"/>
        </w:rPr>
        <w:t>Nexas</w:t>
      </w:r>
      <w:proofErr w:type="spellEnd"/>
      <w:r>
        <w:rPr>
          <w:lang w:val="en-US"/>
        </w:rPr>
        <w:t xml:space="preserve"> </w:t>
      </w:r>
      <w:r w:rsidR="00495797">
        <w:rPr>
          <w:lang w:val="en-US"/>
        </w:rPr>
        <w:t xml:space="preserve">EMU is comparable in weight to the </w:t>
      </w:r>
      <w:proofErr w:type="spellStart"/>
      <w:r w:rsidR="00495797">
        <w:rPr>
          <w:lang w:val="en-US"/>
        </w:rPr>
        <w:t>X’Trapolis</w:t>
      </w:r>
      <w:proofErr w:type="spellEnd"/>
      <w:r w:rsidR="00495797">
        <w:rPr>
          <w:lang w:val="en-US"/>
        </w:rPr>
        <w:t xml:space="preserve"> but as a car-set, is significantly lighter than the older </w:t>
      </w:r>
      <w:proofErr w:type="spellStart"/>
      <w:r w:rsidR="00495797">
        <w:rPr>
          <w:lang w:val="en-US"/>
        </w:rPr>
        <w:t>Comeng</w:t>
      </w:r>
      <w:proofErr w:type="spellEnd"/>
      <w:r w:rsidR="00495797">
        <w:rPr>
          <w:lang w:val="en-US"/>
        </w:rPr>
        <w:t xml:space="preserve"> and </w:t>
      </w:r>
      <w:smartTag w:uri="urn:schemas-microsoft-com:office:smarttags" w:element="City">
        <w:smartTag w:uri="urn:schemas-microsoft-com:office:smarttags" w:element="place">
          <w:r w:rsidR="00495797">
            <w:rPr>
              <w:lang w:val="en-US"/>
            </w:rPr>
            <w:t>Hitachi</w:t>
          </w:r>
        </w:smartTag>
      </w:smartTag>
      <w:r w:rsidR="00495797">
        <w:rPr>
          <w:lang w:val="en-US"/>
        </w:rPr>
        <w:t xml:space="preserve"> trains.  The DM-car, in particular, is much lighter than </w:t>
      </w:r>
      <w:r w:rsidR="00FE033E">
        <w:rPr>
          <w:lang w:val="en-US"/>
        </w:rPr>
        <w:t xml:space="preserve">the </w:t>
      </w:r>
      <w:r w:rsidR="00495797">
        <w:rPr>
          <w:lang w:val="en-US"/>
        </w:rPr>
        <w:t xml:space="preserve">older </w:t>
      </w:r>
      <w:r w:rsidR="00546C5C">
        <w:rPr>
          <w:lang w:val="en-US"/>
        </w:rPr>
        <w:t>motor cars</w:t>
      </w:r>
      <w:r w:rsidR="00495797">
        <w:rPr>
          <w:lang w:val="en-US"/>
        </w:rPr>
        <w:t xml:space="preserve">.  </w:t>
      </w:r>
      <w:r w:rsidR="00FE033E">
        <w:rPr>
          <w:lang w:val="en-US"/>
        </w:rPr>
        <w:t>Modelling the implication</w:t>
      </w:r>
      <w:r w:rsidR="002A554D">
        <w:rPr>
          <w:lang w:val="en-US"/>
        </w:rPr>
        <w:t>s</w:t>
      </w:r>
      <w:r w:rsidR="00FE033E">
        <w:rPr>
          <w:lang w:val="en-US"/>
        </w:rPr>
        <w:t xml:space="preserve"> of weight on the complex behaviour occurring at the wheel-rail interface was beyond the scope of this investigation and </w:t>
      </w:r>
      <w:r w:rsidR="00577B3D">
        <w:rPr>
          <w:lang w:val="en-US"/>
        </w:rPr>
        <w:t>it was no</w:t>
      </w:r>
      <w:r w:rsidR="00FE033E">
        <w:rPr>
          <w:lang w:val="en-US"/>
        </w:rPr>
        <w:t>t conclude</w:t>
      </w:r>
      <w:r w:rsidR="00577B3D">
        <w:rPr>
          <w:lang w:val="en-US"/>
        </w:rPr>
        <w:t>d</w:t>
      </w:r>
      <w:r w:rsidR="00FE033E">
        <w:rPr>
          <w:lang w:val="en-US"/>
        </w:rPr>
        <w:t xml:space="preserve"> whether</w:t>
      </w:r>
      <w:r w:rsidR="002A554D">
        <w:rPr>
          <w:lang w:val="en-US"/>
        </w:rPr>
        <w:t>,</w:t>
      </w:r>
      <w:r w:rsidR="00FE033E">
        <w:rPr>
          <w:lang w:val="en-US"/>
        </w:rPr>
        <w:t xml:space="preserve"> or </w:t>
      </w:r>
      <w:r w:rsidR="00577B3D">
        <w:rPr>
          <w:lang w:val="en-US"/>
        </w:rPr>
        <w:t>to what</w:t>
      </w:r>
      <w:r w:rsidR="00FE033E">
        <w:rPr>
          <w:lang w:val="en-US"/>
        </w:rPr>
        <w:t xml:space="preserve"> extent </w:t>
      </w:r>
      <w:r w:rsidR="006A2222">
        <w:rPr>
          <w:lang w:val="en-US"/>
        </w:rPr>
        <w:t>the</w:t>
      </w:r>
      <w:r w:rsidR="00FD040C">
        <w:rPr>
          <w:lang w:val="en-US"/>
        </w:rPr>
        <w:t xml:space="preserve"> </w:t>
      </w:r>
      <w:r w:rsidR="006A2222">
        <w:rPr>
          <w:lang w:val="en-US"/>
        </w:rPr>
        <w:t>weight</w:t>
      </w:r>
      <w:r w:rsidR="0025484E">
        <w:rPr>
          <w:lang w:val="en-US"/>
        </w:rPr>
        <w:t xml:space="preserve"> o</w:t>
      </w:r>
      <w:r w:rsidR="00807D8E">
        <w:rPr>
          <w:lang w:val="en-US"/>
        </w:rPr>
        <w:t>f</w:t>
      </w:r>
      <w:r w:rsidR="0025484E">
        <w:rPr>
          <w:lang w:val="en-US"/>
        </w:rPr>
        <w:t xml:space="preserve"> the car-set</w:t>
      </w:r>
      <w:r w:rsidR="002A554D">
        <w:rPr>
          <w:lang w:val="en-US"/>
        </w:rPr>
        <w:t>,</w:t>
      </w:r>
      <w:r w:rsidR="0025484E">
        <w:rPr>
          <w:lang w:val="en-US"/>
        </w:rPr>
        <w:t xml:space="preserve"> or the DM</w:t>
      </w:r>
      <w:r w:rsidR="00B95C84">
        <w:rPr>
          <w:lang w:val="en-US"/>
        </w:rPr>
        <w:t>-</w:t>
      </w:r>
      <w:r w:rsidR="00FD3FFA">
        <w:rPr>
          <w:lang w:val="en-US"/>
        </w:rPr>
        <w:t>c</w:t>
      </w:r>
      <w:r w:rsidR="0025484E">
        <w:rPr>
          <w:lang w:val="en-US"/>
        </w:rPr>
        <w:t>ar</w:t>
      </w:r>
      <w:r w:rsidR="006A2222">
        <w:rPr>
          <w:lang w:val="en-US"/>
        </w:rPr>
        <w:t xml:space="preserve"> </w:t>
      </w:r>
      <w:r w:rsidR="0025484E">
        <w:rPr>
          <w:lang w:val="en-US"/>
        </w:rPr>
        <w:t>in particular</w:t>
      </w:r>
      <w:r w:rsidR="002A554D">
        <w:rPr>
          <w:lang w:val="en-US"/>
        </w:rPr>
        <w:t>,</w:t>
      </w:r>
      <w:r w:rsidR="0025484E">
        <w:rPr>
          <w:lang w:val="en-US"/>
        </w:rPr>
        <w:t xml:space="preserve"> </w:t>
      </w:r>
      <w:r w:rsidR="00FE033E">
        <w:rPr>
          <w:lang w:val="en-US"/>
        </w:rPr>
        <w:t>may be</w:t>
      </w:r>
      <w:r w:rsidR="006A2222">
        <w:rPr>
          <w:lang w:val="en-US"/>
        </w:rPr>
        <w:t xml:space="preserve"> influencing adhesion</w:t>
      </w:r>
      <w:r w:rsidR="002A554D">
        <w:rPr>
          <w:lang w:val="en-US"/>
        </w:rPr>
        <w:t xml:space="preserve">.  </w:t>
      </w:r>
      <w:r w:rsidR="00495797">
        <w:rPr>
          <w:lang w:val="en-US"/>
        </w:rPr>
        <w:t xml:space="preserve">However, the investigation </w:t>
      </w:r>
      <w:r w:rsidR="00FE033E">
        <w:rPr>
          <w:lang w:val="en-US"/>
        </w:rPr>
        <w:t>i</w:t>
      </w:r>
      <w:r w:rsidR="002A554D">
        <w:rPr>
          <w:lang w:val="en-US"/>
        </w:rPr>
        <w:t>s</w:t>
      </w:r>
      <w:r w:rsidR="00FE033E">
        <w:rPr>
          <w:lang w:val="en-US"/>
        </w:rPr>
        <w:t xml:space="preserve"> of the view that it should be </w:t>
      </w:r>
      <w:r w:rsidR="00495797">
        <w:rPr>
          <w:lang w:val="en-US"/>
        </w:rPr>
        <w:t>acknowledge</w:t>
      </w:r>
      <w:r w:rsidR="00FE033E">
        <w:rPr>
          <w:lang w:val="en-US"/>
        </w:rPr>
        <w:t>d</w:t>
      </w:r>
      <w:r w:rsidR="00495797">
        <w:rPr>
          <w:lang w:val="en-US"/>
        </w:rPr>
        <w:t xml:space="preserve"> </w:t>
      </w:r>
      <w:r w:rsidR="006A2222">
        <w:rPr>
          <w:lang w:val="en-US"/>
        </w:rPr>
        <w:t xml:space="preserve">that </w:t>
      </w:r>
      <w:r w:rsidR="002B6C09">
        <w:rPr>
          <w:lang w:val="en-US"/>
        </w:rPr>
        <w:t xml:space="preserve">weight may play some role in when and how </w:t>
      </w:r>
      <w:r w:rsidR="00FD3FFA">
        <w:rPr>
          <w:lang w:val="en-US"/>
        </w:rPr>
        <w:t xml:space="preserve">a condition of </w:t>
      </w:r>
      <w:r w:rsidR="002B6C09">
        <w:rPr>
          <w:lang w:val="en-US"/>
        </w:rPr>
        <w:t>low</w:t>
      </w:r>
      <w:r w:rsidR="00FD3FFA">
        <w:rPr>
          <w:lang w:val="en-US"/>
        </w:rPr>
        <w:t>-</w:t>
      </w:r>
      <w:r w:rsidR="002B6C09">
        <w:rPr>
          <w:lang w:val="en-US"/>
        </w:rPr>
        <w:t>adhesion is developed</w:t>
      </w:r>
      <w:r w:rsidR="00C85E8E">
        <w:rPr>
          <w:lang w:val="en-US"/>
        </w:rPr>
        <w:t xml:space="preserve"> </w:t>
      </w:r>
      <w:r w:rsidR="00FD040C">
        <w:rPr>
          <w:lang w:val="en-US"/>
        </w:rPr>
        <w:t>at the wheel-rail interface</w:t>
      </w:r>
      <w:r w:rsidR="00D70D57">
        <w:rPr>
          <w:lang w:val="en-US"/>
        </w:rPr>
        <w:t>.</w:t>
      </w:r>
    </w:p>
    <w:p w:rsidR="00333CEB" w:rsidRDefault="00333CEB" w:rsidP="003E74C8"/>
    <w:p w:rsidR="00221B51" w:rsidRDefault="00402439" w:rsidP="00221B51">
      <w:pPr>
        <w:rPr>
          <w:lang w:val="en-US"/>
        </w:rPr>
      </w:pPr>
      <w:r>
        <w:t>The c</w:t>
      </w:r>
      <w:r w:rsidR="00A2293C">
        <w:t xml:space="preserve">oefficient of friction </w:t>
      </w:r>
      <w:r w:rsidR="002933CD">
        <w:t xml:space="preserve">between wheel and rail </w:t>
      </w:r>
      <w:r w:rsidR="00A2293C">
        <w:t xml:space="preserve">can also </w:t>
      </w:r>
      <w:r w:rsidR="002367A2">
        <w:t xml:space="preserve">be </w:t>
      </w:r>
      <w:r w:rsidR="000E72A4">
        <w:t>affected</w:t>
      </w:r>
      <w:r w:rsidR="002367A2">
        <w:t xml:space="preserve"> by the extent of wheel creep </w:t>
      </w:r>
      <w:r w:rsidR="00D70D57">
        <w:t>(see Figure 9).  I</w:t>
      </w:r>
      <w:r w:rsidR="00A2293C">
        <w:t xml:space="preserve">t is feasible that </w:t>
      </w:r>
      <w:r w:rsidR="00E76FC8">
        <w:t>wheel creep</w:t>
      </w:r>
      <w:r w:rsidR="00A2293C">
        <w:t xml:space="preserve"> </w:t>
      </w:r>
      <w:r w:rsidR="00FD040C">
        <w:t xml:space="preserve">beyond that </w:t>
      </w:r>
      <w:r>
        <w:t xml:space="preserve">required </w:t>
      </w:r>
      <w:r w:rsidR="00FD040C">
        <w:t xml:space="preserve">to optimise available adhesion </w:t>
      </w:r>
      <w:r w:rsidR="00FE033E">
        <w:t xml:space="preserve">during </w:t>
      </w:r>
      <w:r w:rsidR="00AD2C9A">
        <w:t xml:space="preserve">a </w:t>
      </w:r>
      <w:r w:rsidR="00FE033E">
        <w:t>braking</w:t>
      </w:r>
      <w:r w:rsidR="00D70D57">
        <w:t xml:space="preserve"> </w:t>
      </w:r>
      <w:r w:rsidR="00AD2C9A">
        <w:t xml:space="preserve">event </w:t>
      </w:r>
      <w:r w:rsidR="00091AC3">
        <w:t xml:space="preserve">(saturation) </w:t>
      </w:r>
      <w:r w:rsidR="00A2293C">
        <w:t xml:space="preserve">may be </w:t>
      </w:r>
      <w:r w:rsidR="00D70D57">
        <w:t xml:space="preserve">reducing </w:t>
      </w:r>
      <w:r w:rsidR="00AD2C9A">
        <w:t xml:space="preserve">the level of </w:t>
      </w:r>
      <w:r w:rsidR="002933CD">
        <w:t>adhesion</w:t>
      </w:r>
      <w:r w:rsidR="000E72A4">
        <w:t xml:space="preserve"> available at the wheel-rail interface</w:t>
      </w:r>
      <w:r w:rsidR="00FE033E">
        <w:t xml:space="preserve">.  </w:t>
      </w:r>
      <w:r w:rsidR="00D70D57">
        <w:t>However</w:t>
      </w:r>
      <w:r w:rsidR="00AD2C9A">
        <w:t>,</w:t>
      </w:r>
      <w:r w:rsidR="00D70D57">
        <w:t xml:space="preserve"> it is also recognised </w:t>
      </w:r>
      <w:r w:rsidR="00AD2C9A">
        <w:t xml:space="preserve">by the investigation </w:t>
      </w:r>
      <w:r w:rsidR="00D70D57">
        <w:t>that the actual composition</w:t>
      </w:r>
      <w:r w:rsidR="00577B3D">
        <w:t>,</w:t>
      </w:r>
      <w:r w:rsidR="00D70D57">
        <w:t xml:space="preserve"> including moisture content</w:t>
      </w:r>
      <w:r w:rsidR="000E72A4">
        <w:t>,</w:t>
      </w:r>
      <w:r w:rsidR="00D70D57">
        <w:t xml:space="preserve"> of </w:t>
      </w:r>
      <w:r w:rsidR="00AD2C9A">
        <w:t xml:space="preserve">the </w:t>
      </w:r>
      <w:r w:rsidR="00D70D57">
        <w:t xml:space="preserve">problematic interfacial materials is not fully known and </w:t>
      </w:r>
      <w:r w:rsidR="00AD2C9A">
        <w:t xml:space="preserve">that </w:t>
      </w:r>
      <w:r w:rsidR="00D70D57">
        <w:t xml:space="preserve">any view on the </w:t>
      </w:r>
      <w:r w:rsidR="00FE033E">
        <w:t xml:space="preserve">actual rheological behaviour </w:t>
      </w:r>
      <w:r w:rsidR="00AD2C9A">
        <w:t>of the material</w:t>
      </w:r>
      <w:r w:rsidR="00546C5C" w:rsidRPr="00546C5C">
        <w:t xml:space="preserve"> </w:t>
      </w:r>
      <w:r w:rsidR="00546C5C">
        <w:t xml:space="preserve">during severe </w:t>
      </w:r>
      <w:proofErr w:type="spellStart"/>
      <w:r w:rsidR="00546C5C">
        <w:t>wheel</w:t>
      </w:r>
      <w:r w:rsidR="002367A2">
        <w:t>slide</w:t>
      </w:r>
      <w:proofErr w:type="spellEnd"/>
      <w:r w:rsidR="00AD2C9A">
        <w:t xml:space="preserve"> is </w:t>
      </w:r>
      <w:r w:rsidR="00D70D57">
        <w:t>speculative.</w:t>
      </w:r>
    </w:p>
    <w:p w:rsidR="00242839" w:rsidRDefault="00242839" w:rsidP="00242839">
      <w:pPr>
        <w:pStyle w:val="Heading2"/>
      </w:pPr>
      <w:bookmarkStart w:id="135" w:name="_Ref286752306"/>
      <w:bookmarkStart w:id="136" w:name="_Toc302131183"/>
      <w:r>
        <w:lastRenderedPageBreak/>
        <w:t xml:space="preserve">Train </w:t>
      </w:r>
      <w:r w:rsidR="004E43B5">
        <w:t xml:space="preserve">braking control </w:t>
      </w:r>
      <w:r>
        <w:t>system</w:t>
      </w:r>
      <w:r w:rsidR="004E43B5">
        <w:t>s</w:t>
      </w:r>
      <w:bookmarkEnd w:id="135"/>
      <w:bookmarkEnd w:id="136"/>
    </w:p>
    <w:p w:rsidR="00255CFA" w:rsidRDefault="00255CFA" w:rsidP="0047242D">
      <w:pPr>
        <w:pStyle w:val="Heading3"/>
        <w:rPr>
          <w:lang w:val="en-US"/>
        </w:rPr>
      </w:pPr>
      <w:r>
        <w:rPr>
          <w:lang w:val="en-US"/>
        </w:rPr>
        <w:t>ED system performance</w:t>
      </w:r>
    </w:p>
    <w:p w:rsidR="00457557" w:rsidRDefault="0047242D" w:rsidP="00255CFA">
      <w:pPr>
        <w:rPr>
          <w:lang w:val="en-US"/>
        </w:rPr>
      </w:pPr>
      <w:r>
        <w:rPr>
          <w:lang w:val="en-US"/>
        </w:rPr>
        <w:t>T</w:t>
      </w:r>
      <w:r w:rsidR="00255CFA">
        <w:rPr>
          <w:lang w:val="en-US"/>
        </w:rPr>
        <w:t xml:space="preserve">he investigation has formed the view that </w:t>
      </w:r>
      <w:r>
        <w:rPr>
          <w:lang w:val="en-US"/>
        </w:rPr>
        <w:t>in less extreme cases of low</w:t>
      </w:r>
      <w:r w:rsidR="00C5782A">
        <w:rPr>
          <w:lang w:val="en-US"/>
        </w:rPr>
        <w:t>-</w:t>
      </w:r>
      <w:r>
        <w:rPr>
          <w:lang w:val="en-US"/>
        </w:rPr>
        <w:t>adhesion and where</w:t>
      </w:r>
      <w:r w:rsidR="00255CFA">
        <w:rPr>
          <w:lang w:val="en-US"/>
        </w:rPr>
        <w:t xml:space="preserve"> wheel creep remains low</w:t>
      </w:r>
      <w:r>
        <w:rPr>
          <w:lang w:val="en-US"/>
        </w:rPr>
        <w:t>,</w:t>
      </w:r>
      <w:r w:rsidR="00255CFA">
        <w:rPr>
          <w:lang w:val="en-US"/>
        </w:rPr>
        <w:t xml:space="preserve"> the </w:t>
      </w:r>
      <w:r>
        <w:rPr>
          <w:lang w:val="en-US"/>
        </w:rPr>
        <w:t xml:space="preserve">ED WSP </w:t>
      </w:r>
      <w:r w:rsidR="00255CFA">
        <w:rPr>
          <w:lang w:val="en-US"/>
        </w:rPr>
        <w:t xml:space="preserve">system </w:t>
      </w:r>
      <w:r>
        <w:rPr>
          <w:lang w:val="en-US"/>
        </w:rPr>
        <w:t xml:space="preserve">can manage </w:t>
      </w:r>
      <w:proofErr w:type="spellStart"/>
      <w:r>
        <w:rPr>
          <w:lang w:val="en-US"/>
        </w:rPr>
        <w:t>wheelslide</w:t>
      </w:r>
      <w:proofErr w:type="spellEnd"/>
      <w:r>
        <w:rPr>
          <w:lang w:val="en-US"/>
        </w:rPr>
        <w:t xml:space="preserve">.  </w:t>
      </w:r>
      <w:r w:rsidR="00457557">
        <w:rPr>
          <w:lang w:val="en-US"/>
        </w:rPr>
        <w:t>Results of a</w:t>
      </w:r>
      <w:r w:rsidR="00221C94">
        <w:rPr>
          <w:lang w:val="en-US"/>
        </w:rPr>
        <w:t xml:space="preserve">cceptance testing for the ED braking system </w:t>
      </w:r>
      <w:r w:rsidR="00457557">
        <w:rPr>
          <w:lang w:val="en-US"/>
        </w:rPr>
        <w:t xml:space="preserve">also </w:t>
      </w:r>
      <w:r w:rsidR="00221C94">
        <w:rPr>
          <w:lang w:val="en-US"/>
        </w:rPr>
        <w:t xml:space="preserve">suggest </w:t>
      </w:r>
      <w:r w:rsidR="00457557">
        <w:rPr>
          <w:lang w:val="en-US"/>
        </w:rPr>
        <w:t>that the system in isolation can perform adequately.</w:t>
      </w:r>
    </w:p>
    <w:p w:rsidR="00457557" w:rsidRDefault="00457557" w:rsidP="00255CFA">
      <w:pPr>
        <w:rPr>
          <w:lang w:val="en-US"/>
        </w:rPr>
      </w:pPr>
    </w:p>
    <w:p w:rsidR="00255CFA" w:rsidRDefault="00457557" w:rsidP="00255CFA">
      <w:pPr>
        <w:rPr>
          <w:lang w:val="en-US"/>
        </w:rPr>
      </w:pPr>
      <w:r>
        <w:rPr>
          <w:lang w:val="en-US"/>
        </w:rPr>
        <w:t xml:space="preserve">In practice and consistent with the design philosophy, the ED system will transition to EP braking in the </w:t>
      </w:r>
      <w:r w:rsidR="00221C94">
        <w:rPr>
          <w:lang w:val="en-US"/>
        </w:rPr>
        <w:t xml:space="preserve">more severe cases of </w:t>
      </w:r>
      <w:proofErr w:type="spellStart"/>
      <w:r w:rsidR="00221C94">
        <w:rPr>
          <w:lang w:val="en-US"/>
        </w:rPr>
        <w:t>wheelslide</w:t>
      </w:r>
      <w:proofErr w:type="spellEnd"/>
      <w:r>
        <w:rPr>
          <w:lang w:val="en-US"/>
        </w:rPr>
        <w:t xml:space="preserve">.  This transition was evident in the overrun events that the investigation examined, including the Ormond incident.  The questions then pertain to the handover </w:t>
      </w:r>
      <w:r w:rsidR="00E935A2">
        <w:rPr>
          <w:lang w:val="en-US"/>
        </w:rPr>
        <w:t>from E</w:t>
      </w:r>
      <w:r w:rsidR="00921807">
        <w:rPr>
          <w:lang w:val="en-US"/>
        </w:rPr>
        <w:t>D</w:t>
      </w:r>
      <w:r w:rsidR="00E935A2">
        <w:rPr>
          <w:lang w:val="en-US"/>
        </w:rPr>
        <w:t xml:space="preserve"> to EP </w:t>
      </w:r>
      <w:r>
        <w:rPr>
          <w:lang w:val="en-US"/>
        </w:rPr>
        <w:t>and the performance of the EP WSP system.</w:t>
      </w:r>
    </w:p>
    <w:p w:rsidR="00B90004" w:rsidRDefault="00B90004" w:rsidP="00B90004">
      <w:pPr>
        <w:pStyle w:val="Heading3"/>
      </w:pPr>
      <w:r>
        <w:t>EP system response</w:t>
      </w:r>
      <w:r w:rsidR="00197EAA">
        <w:t xml:space="preserve"> to low-adhesion conditions</w:t>
      </w:r>
    </w:p>
    <w:p w:rsidR="00197EAA" w:rsidRDefault="00D67636" w:rsidP="00D67636">
      <w:r>
        <w:t xml:space="preserve">The </w:t>
      </w:r>
      <w:r w:rsidR="00197EAA">
        <w:t xml:space="preserve">EP </w:t>
      </w:r>
      <w:r>
        <w:t xml:space="preserve">WSP software </w:t>
      </w:r>
      <w:r w:rsidR="00197EAA">
        <w:t xml:space="preserve">and valve configuration </w:t>
      </w:r>
      <w:r>
        <w:t xml:space="preserve">were </w:t>
      </w:r>
      <w:r w:rsidR="00197EAA">
        <w:t>the subject of</w:t>
      </w:r>
      <w:r>
        <w:t xml:space="preserve"> independent testing on the WSPER</w:t>
      </w:r>
      <w:r w:rsidR="00197EAA">
        <w:rPr>
          <w:lang w:val="en-US"/>
        </w:rPr>
        <w:t>®</w:t>
      </w:r>
      <w:r>
        <w:t xml:space="preserve"> test rig </w:t>
      </w:r>
      <w:r w:rsidR="00197EAA">
        <w:t xml:space="preserve">in 2007.  </w:t>
      </w:r>
      <w:r w:rsidR="00373004">
        <w:t>The a</w:t>
      </w:r>
      <w:r w:rsidR="00624670">
        <w:t>im of the testing w</w:t>
      </w:r>
      <w:r w:rsidR="00373004">
        <w:t>as</w:t>
      </w:r>
      <w:r w:rsidR="00624670">
        <w:t xml:space="preserve"> to assess</w:t>
      </w:r>
      <w:r w:rsidR="00373004">
        <w:t xml:space="preserve"> the performance </w:t>
      </w:r>
      <w:r w:rsidR="00624670">
        <w:t>of</w:t>
      </w:r>
      <w:r w:rsidR="004E43B5">
        <w:t xml:space="preserve"> the</w:t>
      </w:r>
      <w:r w:rsidR="00624670">
        <w:t xml:space="preserve"> EP system </w:t>
      </w:r>
      <w:r w:rsidR="004615B1">
        <w:t>low-adhesion control algorithm (</w:t>
      </w:r>
      <w:r w:rsidR="00624670">
        <w:t>software</w:t>
      </w:r>
      <w:r w:rsidR="004615B1">
        <w:t>)</w:t>
      </w:r>
      <w:r w:rsidR="00624670">
        <w:t xml:space="preserve"> and some EP </w:t>
      </w:r>
      <w:r w:rsidR="004E43B5">
        <w:t>hardware components</w:t>
      </w:r>
      <w:r w:rsidR="00373004">
        <w:t xml:space="preserve">.  It was not the intention to assess the performance </w:t>
      </w:r>
      <w:r w:rsidR="00624670">
        <w:t xml:space="preserve">of the EP system as </w:t>
      </w:r>
      <w:r w:rsidR="00373004">
        <w:t xml:space="preserve">it </w:t>
      </w:r>
      <w:r w:rsidR="0051358F">
        <w:t>was</w:t>
      </w:r>
      <w:r w:rsidR="00373004">
        <w:t xml:space="preserve"> </w:t>
      </w:r>
      <w:r w:rsidR="00624670">
        <w:t xml:space="preserve">integrated into the </w:t>
      </w:r>
      <w:proofErr w:type="spellStart"/>
      <w:r w:rsidR="004E43B5">
        <w:t>Nexas</w:t>
      </w:r>
      <w:proofErr w:type="spellEnd"/>
      <w:r w:rsidR="004E43B5">
        <w:t xml:space="preserve">.  </w:t>
      </w:r>
      <w:r w:rsidR="00624670">
        <w:t>Within these limitations, the</w:t>
      </w:r>
      <w:r>
        <w:t xml:space="preserve"> investigation</w:t>
      </w:r>
      <w:r w:rsidR="00624670">
        <w:t xml:space="preserve"> </w:t>
      </w:r>
      <w:r>
        <w:t>conclude</w:t>
      </w:r>
      <w:r w:rsidR="00E935A2">
        <w:t>d</w:t>
      </w:r>
      <w:r>
        <w:t xml:space="preserve"> that there was no fault in the </w:t>
      </w:r>
      <w:r w:rsidR="00955BE9">
        <w:t xml:space="preserve">EP </w:t>
      </w:r>
      <w:r>
        <w:t>system</w:t>
      </w:r>
      <w:r w:rsidR="00624670">
        <w:t xml:space="preserve"> software </w:t>
      </w:r>
      <w:r w:rsidR="00255CFA">
        <w:t>or</w:t>
      </w:r>
      <w:r w:rsidR="00624670">
        <w:t xml:space="preserve"> valve hardware</w:t>
      </w:r>
      <w:r>
        <w:t xml:space="preserve"> and </w:t>
      </w:r>
      <w:r w:rsidR="00624670">
        <w:t>that their</w:t>
      </w:r>
      <w:r w:rsidR="004E43B5">
        <w:t xml:space="preserve"> performance, in isolation, </w:t>
      </w:r>
      <w:r>
        <w:t>was consistent with international expectations for s</w:t>
      </w:r>
      <w:r w:rsidR="00197EAA">
        <w:t xml:space="preserve">imilar bogie-controlled </w:t>
      </w:r>
      <w:r w:rsidR="00577B3D">
        <w:t xml:space="preserve">EP WSP </w:t>
      </w:r>
      <w:r w:rsidR="00624670">
        <w:t>systems.</w:t>
      </w:r>
    </w:p>
    <w:p w:rsidR="00197EAA" w:rsidRDefault="00197EAA" w:rsidP="00D67636"/>
    <w:p w:rsidR="00955BE9" w:rsidRDefault="00955BE9" w:rsidP="00FF57EE">
      <w:pPr>
        <w:rPr>
          <w:lang w:val="en-US"/>
        </w:rPr>
      </w:pPr>
      <w:r>
        <w:rPr>
          <w:lang w:val="en-US"/>
        </w:rPr>
        <w:t xml:space="preserve">The rationale for the procurement decision to select a bogie-controlled EP WSP system as opposed to an axle-controlled system is not known to the investigation.  </w:t>
      </w:r>
      <w:r w:rsidR="00373004">
        <w:rPr>
          <w:lang w:val="en-US"/>
        </w:rPr>
        <w:t xml:space="preserve">Historical testing </w:t>
      </w:r>
      <w:r w:rsidR="00581183">
        <w:rPr>
          <w:lang w:val="en-US"/>
        </w:rPr>
        <w:t xml:space="preserve">by the WSPER® </w:t>
      </w:r>
      <w:r>
        <w:rPr>
          <w:lang w:val="en-US"/>
        </w:rPr>
        <w:t xml:space="preserve">test </w:t>
      </w:r>
      <w:r w:rsidR="00581183">
        <w:rPr>
          <w:lang w:val="en-US"/>
        </w:rPr>
        <w:t xml:space="preserve">facility </w:t>
      </w:r>
      <w:r>
        <w:rPr>
          <w:lang w:val="en-US"/>
        </w:rPr>
        <w:t xml:space="preserve">has shown </w:t>
      </w:r>
      <w:r w:rsidR="00373004">
        <w:rPr>
          <w:lang w:val="en-US"/>
        </w:rPr>
        <w:t>that</w:t>
      </w:r>
      <w:r w:rsidR="00581183">
        <w:rPr>
          <w:lang w:val="en-US"/>
        </w:rPr>
        <w:t xml:space="preserve"> axle-controlled </w:t>
      </w:r>
      <w:r w:rsidR="00577B3D">
        <w:rPr>
          <w:lang w:val="en-US"/>
        </w:rPr>
        <w:t xml:space="preserve">EP WSP </w:t>
      </w:r>
      <w:r w:rsidR="001164F6">
        <w:rPr>
          <w:lang w:val="en-US"/>
        </w:rPr>
        <w:t>systems</w:t>
      </w:r>
      <w:r w:rsidR="00577B3D">
        <w:rPr>
          <w:lang w:val="en-US"/>
        </w:rPr>
        <w:t xml:space="preserve"> </w:t>
      </w:r>
      <w:r w:rsidR="00373004">
        <w:rPr>
          <w:lang w:val="en-US"/>
        </w:rPr>
        <w:t xml:space="preserve">typically </w:t>
      </w:r>
      <w:r w:rsidR="00577B3D">
        <w:rPr>
          <w:lang w:val="en-US"/>
        </w:rPr>
        <w:t xml:space="preserve">perform </w:t>
      </w:r>
      <w:r w:rsidR="00581183">
        <w:rPr>
          <w:lang w:val="en-US"/>
        </w:rPr>
        <w:t xml:space="preserve">better </w:t>
      </w:r>
      <w:r w:rsidR="00373004">
        <w:rPr>
          <w:lang w:val="en-US"/>
        </w:rPr>
        <w:t xml:space="preserve">than bogie-controlled systems.  An axle-controlled WSP system allows axles on each bogie to respond independently </w:t>
      </w:r>
      <w:r w:rsidR="00E935A2">
        <w:rPr>
          <w:lang w:val="en-US"/>
        </w:rPr>
        <w:t>to the conditions at the local interface</w:t>
      </w:r>
      <w:r w:rsidR="005D16EF">
        <w:rPr>
          <w:lang w:val="en-US"/>
        </w:rPr>
        <w:t>s</w:t>
      </w:r>
      <w:r w:rsidR="00E935A2">
        <w:rPr>
          <w:lang w:val="en-US"/>
        </w:rPr>
        <w:t xml:space="preserve"> of the pair of wheels </w:t>
      </w:r>
      <w:r w:rsidR="005D16EF">
        <w:rPr>
          <w:lang w:val="en-US"/>
        </w:rPr>
        <w:t>therefore</w:t>
      </w:r>
      <w:r w:rsidR="00E935A2">
        <w:rPr>
          <w:lang w:val="en-US"/>
        </w:rPr>
        <w:t xml:space="preserve"> </w:t>
      </w:r>
      <w:proofErr w:type="spellStart"/>
      <w:r w:rsidR="00373004">
        <w:rPr>
          <w:lang w:val="en-US"/>
        </w:rPr>
        <w:t>maximising</w:t>
      </w:r>
      <w:proofErr w:type="spellEnd"/>
      <w:r w:rsidR="00373004">
        <w:rPr>
          <w:lang w:val="en-US"/>
        </w:rPr>
        <w:t xml:space="preserve"> the potential brakin</w:t>
      </w:r>
      <w:r w:rsidR="00091AC3">
        <w:rPr>
          <w:lang w:val="en-US"/>
        </w:rPr>
        <w:t>g effort at</w:t>
      </w:r>
      <w:r w:rsidR="00373004">
        <w:rPr>
          <w:lang w:val="en-US"/>
        </w:rPr>
        <w:t xml:space="preserve"> each axle.  </w:t>
      </w:r>
      <w:r w:rsidR="0051358F">
        <w:rPr>
          <w:lang w:val="en-US"/>
        </w:rPr>
        <w:t xml:space="preserve">On this basis, the investigation concluded that if fitted to the </w:t>
      </w:r>
      <w:proofErr w:type="spellStart"/>
      <w:r w:rsidR="0051358F">
        <w:rPr>
          <w:lang w:val="en-US"/>
        </w:rPr>
        <w:t>Nexas</w:t>
      </w:r>
      <w:proofErr w:type="spellEnd"/>
      <w:r w:rsidR="0051358F">
        <w:rPr>
          <w:lang w:val="en-US"/>
        </w:rPr>
        <w:t xml:space="preserve">, an axle-controlled EP WSP system would probably have exhibited enhanced braking performance.  </w:t>
      </w:r>
    </w:p>
    <w:p w:rsidR="0051358F" w:rsidRDefault="0051358F" w:rsidP="00FF57EE">
      <w:pPr>
        <w:rPr>
          <w:lang w:val="en-US"/>
        </w:rPr>
      </w:pPr>
    </w:p>
    <w:p w:rsidR="008913D7" w:rsidRDefault="0051358F" w:rsidP="004E43B5">
      <w:pPr>
        <w:rPr>
          <w:lang w:val="en-US"/>
        </w:rPr>
      </w:pPr>
      <w:r>
        <w:rPr>
          <w:lang w:val="en-US"/>
        </w:rPr>
        <w:t>Due to their coarser control, b</w:t>
      </w:r>
      <w:r w:rsidR="00955BE9">
        <w:rPr>
          <w:lang w:val="en-US"/>
        </w:rPr>
        <w:t xml:space="preserve">ogie-controlled </w:t>
      </w:r>
      <w:r>
        <w:rPr>
          <w:lang w:val="en-US"/>
        </w:rPr>
        <w:t xml:space="preserve">WSP </w:t>
      </w:r>
      <w:r w:rsidR="00955BE9">
        <w:rPr>
          <w:lang w:val="en-US"/>
        </w:rPr>
        <w:t xml:space="preserve">systems can be more susceptible to </w:t>
      </w:r>
      <w:r>
        <w:rPr>
          <w:lang w:val="en-US"/>
        </w:rPr>
        <w:t>train</w:t>
      </w:r>
      <w:r w:rsidR="00955BE9">
        <w:rPr>
          <w:lang w:val="en-US"/>
        </w:rPr>
        <w:t xml:space="preserve"> dynamic behaviour</w:t>
      </w:r>
      <w:r>
        <w:rPr>
          <w:lang w:val="en-US"/>
        </w:rPr>
        <w:t>.  T</w:t>
      </w:r>
      <w:r w:rsidR="00955BE9">
        <w:rPr>
          <w:lang w:val="en-US"/>
        </w:rPr>
        <w:t xml:space="preserve">he investigation </w:t>
      </w:r>
      <w:r w:rsidR="008913D7">
        <w:rPr>
          <w:lang w:val="en-US"/>
        </w:rPr>
        <w:t xml:space="preserve">was unable to explore </w:t>
      </w:r>
      <w:r w:rsidR="00091AC3">
        <w:rPr>
          <w:lang w:val="en-US"/>
        </w:rPr>
        <w:t xml:space="preserve">the </w:t>
      </w:r>
      <w:r w:rsidR="008913D7">
        <w:rPr>
          <w:lang w:val="en-US"/>
        </w:rPr>
        <w:t xml:space="preserve">dynamic behaviour </w:t>
      </w:r>
      <w:r w:rsidR="00091AC3">
        <w:rPr>
          <w:lang w:val="en-US"/>
        </w:rPr>
        <w:t xml:space="preserve">of the </w:t>
      </w:r>
      <w:proofErr w:type="spellStart"/>
      <w:r w:rsidR="00091AC3">
        <w:rPr>
          <w:lang w:val="en-US"/>
        </w:rPr>
        <w:t>Nexas</w:t>
      </w:r>
      <w:proofErr w:type="spellEnd"/>
      <w:r w:rsidR="00091AC3">
        <w:rPr>
          <w:lang w:val="en-US"/>
        </w:rPr>
        <w:t xml:space="preserve"> </w:t>
      </w:r>
      <w:r w:rsidR="008913D7">
        <w:rPr>
          <w:lang w:val="en-US"/>
        </w:rPr>
        <w:t xml:space="preserve">in detail because </w:t>
      </w:r>
      <w:r w:rsidR="00577B3D">
        <w:rPr>
          <w:lang w:val="en-US"/>
        </w:rPr>
        <w:t xml:space="preserve">of </w:t>
      </w:r>
      <w:r w:rsidR="008913D7">
        <w:rPr>
          <w:lang w:val="en-US"/>
        </w:rPr>
        <w:t xml:space="preserve">the unavailability of </w:t>
      </w:r>
      <w:r w:rsidR="00581183">
        <w:rPr>
          <w:lang w:val="en-US"/>
        </w:rPr>
        <w:t xml:space="preserve">modelling </w:t>
      </w:r>
      <w:r w:rsidR="008913D7">
        <w:rPr>
          <w:lang w:val="en-US"/>
        </w:rPr>
        <w:t>data</w:t>
      </w:r>
      <w:r>
        <w:rPr>
          <w:lang w:val="en-US"/>
        </w:rPr>
        <w:t xml:space="preserve"> and reliance was placed on a third-party review conducted in 2007</w:t>
      </w:r>
      <w:r w:rsidR="008913D7">
        <w:rPr>
          <w:lang w:val="en-US"/>
        </w:rPr>
        <w:t xml:space="preserve">.  </w:t>
      </w:r>
      <w:r>
        <w:rPr>
          <w:lang w:val="en-US"/>
        </w:rPr>
        <w:t xml:space="preserve">This expert </w:t>
      </w:r>
      <w:r w:rsidR="004E43B5">
        <w:rPr>
          <w:lang w:val="en-US"/>
        </w:rPr>
        <w:t xml:space="preserve">review </w:t>
      </w:r>
      <w:r w:rsidR="008913D7">
        <w:rPr>
          <w:lang w:val="en-US"/>
        </w:rPr>
        <w:t xml:space="preserve">concluded </w:t>
      </w:r>
      <w:r w:rsidR="004E43B5">
        <w:rPr>
          <w:lang w:val="en-US"/>
        </w:rPr>
        <w:t>that there was no evidence that the vehicle and bogie dynamic behaviour was either unusual or could be considered as having a contributory effect on train braking irregularities.</w:t>
      </w:r>
    </w:p>
    <w:p w:rsidR="00D67636" w:rsidRDefault="004E43B5" w:rsidP="004E43B5">
      <w:pPr>
        <w:pStyle w:val="Heading3"/>
        <w:rPr>
          <w:lang w:val="en-US"/>
        </w:rPr>
      </w:pPr>
      <w:r>
        <w:rPr>
          <w:lang w:val="en-US"/>
        </w:rPr>
        <w:t>Transition from ED to EP</w:t>
      </w:r>
    </w:p>
    <w:p w:rsidR="00FF57EE" w:rsidRDefault="00FF57EE" w:rsidP="00FF57EE">
      <w:pPr>
        <w:rPr>
          <w:lang w:val="en-US"/>
        </w:rPr>
      </w:pPr>
      <w:r>
        <w:rPr>
          <w:lang w:val="en-US"/>
        </w:rPr>
        <w:t>In the trans</w:t>
      </w:r>
      <w:r w:rsidR="00C5782A">
        <w:rPr>
          <w:lang w:val="en-US"/>
        </w:rPr>
        <w:t>ition</w:t>
      </w:r>
      <w:r>
        <w:rPr>
          <w:lang w:val="en-US"/>
        </w:rPr>
        <w:t xml:space="preserve"> from ED to EP</w:t>
      </w:r>
      <w:r w:rsidR="008913D7">
        <w:rPr>
          <w:lang w:val="en-US"/>
        </w:rPr>
        <w:t xml:space="preserve"> braking, the br</w:t>
      </w:r>
      <w:r>
        <w:rPr>
          <w:lang w:val="en-US"/>
        </w:rPr>
        <w:t xml:space="preserve">ake manufacturer </w:t>
      </w:r>
      <w:r w:rsidR="0050093D">
        <w:rPr>
          <w:lang w:val="en-US"/>
        </w:rPr>
        <w:t xml:space="preserve">acknowledged </w:t>
      </w:r>
      <w:r>
        <w:rPr>
          <w:lang w:val="en-US"/>
        </w:rPr>
        <w:t xml:space="preserve">that </w:t>
      </w:r>
      <w:r>
        <w:t>“</w:t>
      </w:r>
      <w:r w:rsidR="00577B3D">
        <w:t>I</w:t>
      </w:r>
      <w:r>
        <w:rPr>
          <w:lang w:val="en-US"/>
        </w:rPr>
        <w:t>f handover to EP brake is started by the TCU with all axle speeds very low compared to real ground speed</w:t>
      </w:r>
      <w:r w:rsidR="003D1070">
        <w:rPr>
          <w:lang w:val="en-US"/>
        </w:rPr>
        <w:t>,</w:t>
      </w:r>
      <w:r>
        <w:rPr>
          <w:lang w:val="en-US"/>
        </w:rPr>
        <w:t xml:space="preserve"> EP WSP can show very poor performance or no activity at all for some time</w:t>
      </w:r>
      <w:r w:rsidR="003D1070">
        <w:rPr>
          <w:lang w:val="en-US"/>
        </w:rPr>
        <w:t>.</w:t>
      </w:r>
      <w:r>
        <w:rPr>
          <w:lang w:val="en-US"/>
        </w:rPr>
        <w:t>”</w:t>
      </w:r>
      <w:r w:rsidR="00577B3D">
        <w:rPr>
          <w:lang w:val="en-US"/>
        </w:rPr>
        <w:t>.</w:t>
      </w:r>
      <w:r>
        <w:rPr>
          <w:lang w:val="en-US"/>
        </w:rPr>
        <w:t xml:space="preserve">  </w:t>
      </w:r>
      <w:r w:rsidR="000403F7">
        <w:rPr>
          <w:lang w:val="en-US"/>
        </w:rPr>
        <w:t>I</w:t>
      </w:r>
      <w:r w:rsidR="0050093D">
        <w:rPr>
          <w:lang w:val="en-US"/>
        </w:rPr>
        <w:t xml:space="preserve">n a severe </w:t>
      </w:r>
      <w:proofErr w:type="spellStart"/>
      <w:r w:rsidR="00E35E2C">
        <w:rPr>
          <w:lang w:val="en-US"/>
        </w:rPr>
        <w:t>wheelslide</w:t>
      </w:r>
      <w:proofErr w:type="spellEnd"/>
      <w:r w:rsidR="0050093D">
        <w:rPr>
          <w:lang w:val="en-US"/>
        </w:rPr>
        <w:t xml:space="preserve"> event, the EP </w:t>
      </w:r>
      <w:r w:rsidR="0081306C">
        <w:rPr>
          <w:lang w:val="en-US"/>
        </w:rPr>
        <w:t xml:space="preserve">system </w:t>
      </w:r>
      <w:r w:rsidR="0050093D">
        <w:rPr>
          <w:lang w:val="en-US"/>
        </w:rPr>
        <w:t xml:space="preserve">will </w:t>
      </w:r>
      <w:r w:rsidR="00920B37">
        <w:rPr>
          <w:lang w:val="en-US"/>
        </w:rPr>
        <w:t>reduce</w:t>
      </w:r>
      <w:r w:rsidR="0050093D">
        <w:rPr>
          <w:lang w:val="en-US"/>
        </w:rPr>
        <w:t xml:space="preserve"> braking effort </w:t>
      </w:r>
      <w:r w:rsidR="00C5782A">
        <w:rPr>
          <w:lang w:val="en-US"/>
        </w:rPr>
        <w:t xml:space="preserve">in its attempt to bring </w:t>
      </w:r>
      <w:r w:rsidR="0050093D">
        <w:rPr>
          <w:lang w:val="en-US"/>
        </w:rPr>
        <w:t xml:space="preserve">wheels </w:t>
      </w:r>
      <w:r w:rsidR="00C5782A">
        <w:rPr>
          <w:lang w:val="en-US"/>
        </w:rPr>
        <w:t xml:space="preserve">back up to </w:t>
      </w:r>
      <w:r w:rsidR="000403F7">
        <w:rPr>
          <w:lang w:val="en-US"/>
        </w:rPr>
        <w:t>train speed,</w:t>
      </w:r>
      <w:r w:rsidR="0081306C">
        <w:rPr>
          <w:lang w:val="en-US"/>
        </w:rPr>
        <w:t xml:space="preserve"> </w:t>
      </w:r>
      <w:r w:rsidR="00C5782A">
        <w:rPr>
          <w:lang w:val="en-US"/>
        </w:rPr>
        <w:t xml:space="preserve">also </w:t>
      </w:r>
      <w:r w:rsidR="003D1070">
        <w:rPr>
          <w:lang w:val="en-US"/>
        </w:rPr>
        <w:t>permitt</w:t>
      </w:r>
      <w:r w:rsidR="0081306C">
        <w:rPr>
          <w:lang w:val="en-US"/>
        </w:rPr>
        <w:t xml:space="preserve">ing </w:t>
      </w:r>
      <w:r w:rsidR="003D1070">
        <w:rPr>
          <w:lang w:val="en-US"/>
        </w:rPr>
        <w:t xml:space="preserve">the system to </w:t>
      </w:r>
      <w:r w:rsidR="0081306C">
        <w:rPr>
          <w:lang w:val="en-US"/>
        </w:rPr>
        <w:t>verif</w:t>
      </w:r>
      <w:r w:rsidR="003D1070">
        <w:rPr>
          <w:lang w:val="en-US"/>
        </w:rPr>
        <w:t>y</w:t>
      </w:r>
      <w:r w:rsidR="0081306C">
        <w:rPr>
          <w:lang w:val="en-US"/>
        </w:rPr>
        <w:t xml:space="preserve"> </w:t>
      </w:r>
      <w:r w:rsidR="000403F7">
        <w:rPr>
          <w:lang w:val="en-US"/>
        </w:rPr>
        <w:t xml:space="preserve">the </w:t>
      </w:r>
      <w:r w:rsidR="0081306C">
        <w:rPr>
          <w:lang w:val="en-US"/>
        </w:rPr>
        <w:t>speed</w:t>
      </w:r>
      <w:r w:rsidR="00091AC3">
        <w:rPr>
          <w:lang w:val="en-US"/>
        </w:rPr>
        <w:t xml:space="preserve"> of the train over the ground</w:t>
      </w:r>
      <w:r w:rsidR="0050093D">
        <w:rPr>
          <w:lang w:val="en-US"/>
        </w:rPr>
        <w:t xml:space="preserve">.  This is consistent with the outcome at Ormond, </w:t>
      </w:r>
      <w:r w:rsidR="00577B3D">
        <w:rPr>
          <w:lang w:val="en-US"/>
        </w:rPr>
        <w:t>where</w:t>
      </w:r>
      <w:r w:rsidR="0050093D">
        <w:rPr>
          <w:lang w:val="en-US"/>
        </w:rPr>
        <w:t xml:space="preserve"> the braking effort </w:t>
      </w:r>
      <w:r w:rsidR="003D1070">
        <w:rPr>
          <w:lang w:val="en-US"/>
        </w:rPr>
        <w:t xml:space="preserve">remained </w:t>
      </w:r>
      <w:r w:rsidR="0050093D">
        <w:rPr>
          <w:lang w:val="en-US"/>
        </w:rPr>
        <w:t xml:space="preserve">very low for </w:t>
      </w:r>
      <w:r w:rsidR="001F247A">
        <w:rPr>
          <w:lang w:val="en-US"/>
        </w:rPr>
        <w:t>a long period</w:t>
      </w:r>
      <w:r w:rsidR="0050093D">
        <w:rPr>
          <w:lang w:val="en-US"/>
        </w:rPr>
        <w:t>.</w:t>
      </w:r>
    </w:p>
    <w:p w:rsidR="00D52529" w:rsidRDefault="00D52529" w:rsidP="00B90004">
      <w:pPr>
        <w:rPr>
          <w:lang w:val="en-US"/>
        </w:rPr>
      </w:pPr>
    </w:p>
    <w:p w:rsidR="00561D41" w:rsidRDefault="00561D41" w:rsidP="00B90004">
      <w:pPr>
        <w:rPr>
          <w:lang w:val="en-US"/>
        </w:rPr>
      </w:pPr>
    </w:p>
    <w:p w:rsidR="000403F7" w:rsidRDefault="000403F7" w:rsidP="00B90004">
      <w:pPr>
        <w:rPr>
          <w:lang w:val="en-US"/>
        </w:rPr>
      </w:pPr>
      <w:r w:rsidRPr="008557BC">
        <w:rPr>
          <w:lang w:val="en-US"/>
        </w:rPr>
        <w:lastRenderedPageBreak/>
        <w:t>This raises the question as to</w:t>
      </w:r>
      <w:r w:rsidR="001164F6" w:rsidRPr="008557BC">
        <w:rPr>
          <w:lang w:val="en-US"/>
        </w:rPr>
        <w:t xml:space="preserve"> whether this is a </w:t>
      </w:r>
      <w:r w:rsidR="008557BC" w:rsidRPr="008557BC">
        <w:rPr>
          <w:lang w:val="en-US"/>
        </w:rPr>
        <w:t xml:space="preserve">braking </w:t>
      </w:r>
      <w:r w:rsidR="001164F6" w:rsidRPr="008557BC">
        <w:rPr>
          <w:lang w:val="en-US"/>
        </w:rPr>
        <w:t xml:space="preserve">system deficiency or a vulnerability to a set of circumstances </w:t>
      </w:r>
      <w:r w:rsidR="008557BC" w:rsidRPr="008557BC">
        <w:rPr>
          <w:lang w:val="en-US"/>
        </w:rPr>
        <w:t>that</w:t>
      </w:r>
      <w:r w:rsidR="001164F6" w:rsidRPr="008557BC">
        <w:rPr>
          <w:lang w:val="en-US"/>
        </w:rPr>
        <w:t xml:space="preserve"> push the system beyond its normal operati</w:t>
      </w:r>
      <w:r w:rsidRPr="008557BC">
        <w:rPr>
          <w:lang w:val="en-US"/>
        </w:rPr>
        <w:t>ng</w:t>
      </w:r>
      <w:r w:rsidR="001164F6" w:rsidRPr="008557BC">
        <w:rPr>
          <w:lang w:val="en-US"/>
        </w:rPr>
        <w:t xml:space="preserve"> </w:t>
      </w:r>
      <w:r w:rsidR="00CD381F">
        <w:rPr>
          <w:lang w:val="en-US"/>
        </w:rPr>
        <w:t>envelope</w:t>
      </w:r>
      <w:r w:rsidR="001164F6" w:rsidRPr="008557BC">
        <w:rPr>
          <w:lang w:val="en-US"/>
        </w:rPr>
        <w:t xml:space="preserve">.  </w:t>
      </w:r>
      <w:r w:rsidRPr="008557BC">
        <w:rPr>
          <w:lang w:val="en-US"/>
        </w:rPr>
        <w:t>Such circumstances are a combination of</w:t>
      </w:r>
      <w:r w:rsidR="00C5782A">
        <w:rPr>
          <w:lang w:val="en-US"/>
        </w:rPr>
        <w:t xml:space="preserve"> </w:t>
      </w:r>
      <w:r w:rsidR="00581183" w:rsidRPr="008557BC">
        <w:rPr>
          <w:lang w:val="en-US"/>
        </w:rPr>
        <w:t>low</w:t>
      </w:r>
      <w:r w:rsidR="00C5782A">
        <w:rPr>
          <w:lang w:val="en-US"/>
        </w:rPr>
        <w:t>-</w:t>
      </w:r>
      <w:r w:rsidR="00581183" w:rsidRPr="008557BC">
        <w:rPr>
          <w:lang w:val="en-US"/>
        </w:rPr>
        <w:t xml:space="preserve">adhesion </w:t>
      </w:r>
      <w:r w:rsidR="00C5782A">
        <w:rPr>
          <w:lang w:val="en-US"/>
        </w:rPr>
        <w:t xml:space="preserve">conditions </w:t>
      </w:r>
      <w:r w:rsidR="00581183" w:rsidRPr="008557BC">
        <w:rPr>
          <w:lang w:val="en-US"/>
        </w:rPr>
        <w:t xml:space="preserve">between wheel and rail and </w:t>
      </w:r>
      <w:r w:rsidR="00AF7A85" w:rsidRPr="008557BC">
        <w:rPr>
          <w:lang w:val="en-US"/>
        </w:rPr>
        <w:t xml:space="preserve">a significant </w:t>
      </w:r>
      <w:r w:rsidR="00581183" w:rsidRPr="008557BC">
        <w:rPr>
          <w:lang w:val="en-US"/>
        </w:rPr>
        <w:t xml:space="preserve">rate of brake application.  </w:t>
      </w:r>
      <w:r w:rsidRPr="008557BC">
        <w:rPr>
          <w:lang w:val="en-US"/>
        </w:rPr>
        <w:t xml:space="preserve">These conditions </w:t>
      </w:r>
      <w:r w:rsidR="008557BC" w:rsidRPr="008557BC">
        <w:rPr>
          <w:lang w:val="en-US"/>
        </w:rPr>
        <w:t>will</w:t>
      </w:r>
      <w:r w:rsidRPr="008557BC">
        <w:rPr>
          <w:lang w:val="en-US"/>
        </w:rPr>
        <w:t xml:space="preserve"> be exacerbated by </w:t>
      </w:r>
      <w:r w:rsidR="008557BC" w:rsidRPr="008557BC">
        <w:rPr>
          <w:lang w:val="en-US"/>
        </w:rPr>
        <w:t xml:space="preserve">a </w:t>
      </w:r>
      <w:r w:rsidR="00AF7A85" w:rsidRPr="008557BC">
        <w:rPr>
          <w:lang w:val="en-US"/>
        </w:rPr>
        <w:t>descending grade</w:t>
      </w:r>
      <w:r w:rsidRPr="008557BC">
        <w:rPr>
          <w:lang w:val="en-US"/>
        </w:rPr>
        <w:t>, as was the case at Ormond.</w:t>
      </w:r>
    </w:p>
    <w:p w:rsidR="00C5782A" w:rsidRPr="008557BC" w:rsidRDefault="00C5782A" w:rsidP="00B90004">
      <w:pPr>
        <w:rPr>
          <w:lang w:val="en-US"/>
        </w:rPr>
      </w:pPr>
    </w:p>
    <w:p w:rsidR="008557BC" w:rsidRDefault="00CD381F" w:rsidP="00B90004">
      <w:pPr>
        <w:rPr>
          <w:lang w:val="en-US"/>
        </w:rPr>
      </w:pPr>
      <w:r>
        <w:rPr>
          <w:lang w:val="en-US"/>
        </w:rPr>
        <w:t>T</w:t>
      </w:r>
      <w:r w:rsidR="000403F7" w:rsidRPr="00C5782A">
        <w:rPr>
          <w:lang w:val="en-US"/>
        </w:rPr>
        <w:t xml:space="preserve">he </w:t>
      </w:r>
      <w:r w:rsidR="008557BC" w:rsidRPr="00C5782A">
        <w:rPr>
          <w:lang w:val="en-US"/>
        </w:rPr>
        <w:t xml:space="preserve">EP WSP </w:t>
      </w:r>
      <w:r w:rsidR="000403F7" w:rsidRPr="00C5782A">
        <w:rPr>
          <w:lang w:val="en-US"/>
        </w:rPr>
        <w:t>system</w:t>
      </w:r>
      <w:r w:rsidR="008557BC" w:rsidRPr="00C5782A">
        <w:rPr>
          <w:lang w:val="en-US"/>
        </w:rPr>
        <w:t xml:space="preserve"> fitted to the </w:t>
      </w:r>
      <w:proofErr w:type="spellStart"/>
      <w:r w:rsidR="008557BC" w:rsidRPr="00C5782A">
        <w:rPr>
          <w:lang w:val="en-US"/>
        </w:rPr>
        <w:t>Nexas</w:t>
      </w:r>
      <w:proofErr w:type="spellEnd"/>
      <w:r w:rsidR="000403F7" w:rsidRPr="00C5782A">
        <w:rPr>
          <w:lang w:val="en-US"/>
        </w:rPr>
        <w:t xml:space="preserve"> has been internationally benchmarked as being comparable in performance to similar </w:t>
      </w:r>
      <w:r w:rsidR="008557BC" w:rsidRPr="00C5782A">
        <w:rPr>
          <w:lang w:val="en-US"/>
        </w:rPr>
        <w:t xml:space="preserve">EP </w:t>
      </w:r>
      <w:r w:rsidR="00E85BAE" w:rsidRPr="00C5782A">
        <w:rPr>
          <w:lang w:val="en-US"/>
        </w:rPr>
        <w:t xml:space="preserve">WSP </w:t>
      </w:r>
      <w:r w:rsidR="000403F7" w:rsidRPr="00C5782A">
        <w:rPr>
          <w:lang w:val="en-US"/>
        </w:rPr>
        <w:t>systems.</w:t>
      </w:r>
      <w:r w:rsidR="00E85BAE" w:rsidRPr="00C5782A">
        <w:rPr>
          <w:lang w:val="en-US"/>
        </w:rPr>
        <w:t xml:space="preserve">  On this basis, it is reasonable to conclude that th</w:t>
      </w:r>
      <w:r w:rsidR="008557BC" w:rsidRPr="00C5782A">
        <w:rPr>
          <w:lang w:val="en-US"/>
        </w:rPr>
        <w:t>is</w:t>
      </w:r>
      <w:r w:rsidR="00E85BAE" w:rsidRPr="00C5782A">
        <w:rPr>
          <w:lang w:val="en-US"/>
        </w:rPr>
        <w:t xml:space="preserve"> system</w:t>
      </w:r>
      <w:r w:rsidR="00091AC3">
        <w:rPr>
          <w:lang w:val="en-US"/>
        </w:rPr>
        <w:t>,</w:t>
      </w:r>
      <w:r w:rsidR="00CB0CD5">
        <w:rPr>
          <w:lang w:val="en-US"/>
        </w:rPr>
        <w:t xml:space="preserve"> operating in isolation</w:t>
      </w:r>
      <w:r w:rsidR="00091AC3">
        <w:rPr>
          <w:lang w:val="en-US"/>
        </w:rPr>
        <w:t>,</w:t>
      </w:r>
      <w:r w:rsidR="00E85BAE" w:rsidRPr="00C5782A">
        <w:rPr>
          <w:lang w:val="en-US"/>
        </w:rPr>
        <w:t xml:space="preserve"> is not defective.  </w:t>
      </w:r>
      <w:r w:rsidR="008557BC" w:rsidRPr="00C5782A">
        <w:rPr>
          <w:lang w:val="en-US"/>
        </w:rPr>
        <w:t>However</w:t>
      </w:r>
      <w:r w:rsidR="00E85BAE" w:rsidRPr="00C5782A">
        <w:rPr>
          <w:lang w:val="en-US"/>
        </w:rPr>
        <w:t xml:space="preserve">, it </w:t>
      </w:r>
      <w:r w:rsidR="00CB176E">
        <w:rPr>
          <w:lang w:val="en-US"/>
        </w:rPr>
        <w:t xml:space="preserve">is also reasonable to conclude that </w:t>
      </w:r>
      <w:r w:rsidR="00CB0CD5">
        <w:rPr>
          <w:lang w:val="en-US"/>
        </w:rPr>
        <w:t xml:space="preserve">there are limitations in the ability of </w:t>
      </w:r>
      <w:r w:rsidR="00E935A2">
        <w:rPr>
          <w:lang w:val="en-US"/>
        </w:rPr>
        <w:t xml:space="preserve">the </w:t>
      </w:r>
      <w:r w:rsidR="00E85BAE" w:rsidRPr="00C5782A">
        <w:rPr>
          <w:lang w:val="en-US"/>
        </w:rPr>
        <w:t xml:space="preserve">WSP system </w:t>
      </w:r>
      <w:r w:rsidR="00CB0CD5">
        <w:rPr>
          <w:lang w:val="en-US"/>
        </w:rPr>
        <w:t xml:space="preserve">to </w:t>
      </w:r>
      <w:r w:rsidR="00E85BAE" w:rsidRPr="00C5782A">
        <w:rPr>
          <w:lang w:val="en-US"/>
        </w:rPr>
        <w:t>manage particular scenarios</w:t>
      </w:r>
      <w:r>
        <w:rPr>
          <w:lang w:val="en-US"/>
        </w:rPr>
        <w:t xml:space="preserve"> including a pre-condition of severe </w:t>
      </w:r>
      <w:proofErr w:type="spellStart"/>
      <w:r>
        <w:rPr>
          <w:lang w:val="en-US"/>
        </w:rPr>
        <w:t>wheelslide</w:t>
      </w:r>
      <w:proofErr w:type="spellEnd"/>
      <w:r>
        <w:rPr>
          <w:lang w:val="en-US"/>
        </w:rPr>
        <w:t xml:space="preserve"> at handover</w:t>
      </w:r>
      <w:r w:rsidR="00E85BAE" w:rsidRPr="00C5782A">
        <w:rPr>
          <w:lang w:val="en-US"/>
        </w:rPr>
        <w:t>.</w:t>
      </w:r>
    </w:p>
    <w:p w:rsidR="002B5D82" w:rsidRDefault="002B5D82" w:rsidP="00B90004">
      <w:pPr>
        <w:rPr>
          <w:lang w:val="en-US"/>
        </w:rPr>
      </w:pPr>
    </w:p>
    <w:p w:rsidR="002B5D82" w:rsidRDefault="002B5D82" w:rsidP="00B90004">
      <w:pPr>
        <w:rPr>
          <w:lang w:val="en-US"/>
        </w:rPr>
      </w:pPr>
      <w:r>
        <w:rPr>
          <w:lang w:val="en-US"/>
        </w:rPr>
        <w:t xml:space="preserve">The investigation is aware </w:t>
      </w:r>
      <w:r w:rsidR="00CD381F">
        <w:rPr>
          <w:lang w:val="en-US"/>
        </w:rPr>
        <w:t>of</w:t>
      </w:r>
      <w:r>
        <w:rPr>
          <w:lang w:val="en-US"/>
        </w:rPr>
        <w:t xml:space="preserve"> </w:t>
      </w:r>
      <w:r w:rsidR="00C4524F">
        <w:rPr>
          <w:lang w:val="en-US"/>
        </w:rPr>
        <w:t>recent development</w:t>
      </w:r>
      <w:r w:rsidR="00CD381F">
        <w:rPr>
          <w:lang w:val="en-US"/>
        </w:rPr>
        <w:t>s at</w:t>
      </w:r>
      <w:r w:rsidR="00C4524F">
        <w:rPr>
          <w:lang w:val="en-US"/>
        </w:rPr>
        <w:t xml:space="preserve"> </w:t>
      </w:r>
      <w:r>
        <w:rPr>
          <w:lang w:val="en-US"/>
        </w:rPr>
        <w:t xml:space="preserve">the </w:t>
      </w:r>
      <w:r>
        <w:t>WSPER</w:t>
      </w:r>
      <w:r>
        <w:rPr>
          <w:lang w:val="en-US"/>
        </w:rPr>
        <w:t>® test facility</w:t>
      </w:r>
      <w:r w:rsidR="00CD381F">
        <w:rPr>
          <w:lang w:val="en-US"/>
        </w:rPr>
        <w:t xml:space="preserve"> that </w:t>
      </w:r>
      <w:r w:rsidR="00C4524F">
        <w:rPr>
          <w:lang w:val="en-US"/>
        </w:rPr>
        <w:t xml:space="preserve">provide </w:t>
      </w:r>
      <w:r w:rsidR="00E935A2">
        <w:rPr>
          <w:lang w:val="en-US"/>
        </w:rPr>
        <w:t>the facility</w:t>
      </w:r>
      <w:r w:rsidR="00C4524F">
        <w:rPr>
          <w:lang w:val="en-US"/>
        </w:rPr>
        <w:t xml:space="preserve"> with </w:t>
      </w:r>
      <w:r>
        <w:rPr>
          <w:lang w:val="en-US"/>
        </w:rPr>
        <w:t xml:space="preserve">the potential </w:t>
      </w:r>
      <w:r w:rsidR="004709AB">
        <w:rPr>
          <w:lang w:val="en-US"/>
        </w:rPr>
        <w:t xml:space="preserve">to simulate </w:t>
      </w:r>
      <w:r w:rsidR="00CD381F">
        <w:rPr>
          <w:lang w:val="en-US"/>
        </w:rPr>
        <w:t>the</w:t>
      </w:r>
      <w:r>
        <w:rPr>
          <w:lang w:val="en-US"/>
        </w:rPr>
        <w:t xml:space="preserve"> ED to EP </w:t>
      </w:r>
      <w:r w:rsidR="00CD381F">
        <w:rPr>
          <w:lang w:val="en-US"/>
        </w:rPr>
        <w:t>transition</w:t>
      </w:r>
      <w:r>
        <w:rPr>
          <w:lang w:val="en-US"/>
        </w:rPr>
        <w:t xml:space="preserve">.  There may be other facilities internationally with such </w:t>
      </w:r>
      <w:r w:rsidR="00C4524F">
        <w:rPr>
          <w:lang w:val="en-US"/>
        </w:rPr>
        <w:t xml:space="preserve">existing or potential </w:t>
      </w:r>
      <w:r>
        <w:rPr>
          <w:lang w:val="en-US"/>
        </w:rPr>
        <w:t>capability.  The investigation is of the view that enha</w:t>
      </w:r>
      <w:r w:rsidR="00C4524F">
        <w:rPr>
          <w:lang w:val="en-US"/>
        </w:rPr>
        <w:t>nced</w:t>
      </w:r>
      <w:r>
        <w:rPr>
          <w:lang w:val="en-US"/>
        </w:rPr>
        <w:t xml:space="preserve"> modelling of ED to EP transition</w:t>
      </w:r>
      <w:r w:rsidR="00CD381F">
        <w:rPr>
          <w:lang w:val="en-US"/>
        </w:rPr>
        <w:t>,</w:t>
      </w:r>
      <w:r w:rsidR="00C4524F">
        <w:rPr>
          <w:lang w:val="en-US"/>
        </w:rPr>
        <w:t xml:space="preserve"> including the assessment of </w:t>
      </w:r>
      <w:r w:rsidR="00CD381F">
        <w:rPr>
          <w:lang w:val="en-US"/>
        </w:rPr>
        <w:t xml:space="preserve">system behaviours that might lead to a severe </w:t>
      </w:r>
      <w:proofErr w:type="spellStart"/>
      <w:r w:rsidR="00CD381F">
        <w:rPr>
          <w:lang w:val="en-US"/>
        </w:rPr>
        <w:t>wheelslide</w:t>
      </w:r>
      <w:proofErr w:type="spellEnd"/>
      <w:r w:rsidR="00CD381F">
        <w:rPr>
          <w:lang w:val="en-US"/>
        </w:rPr>
        <w:t xml:space="preserve"> </w:t>
      </w:r>
      <w:r w:rsidR="00C4524F">
        <w:rPr>
          <w:lang w:val="en-US"/>
        </w:rPr>
        <w:t>pre-condition</w:t>
      </w:r>
      <w:r>
        <w:rPr>
          <w:lang w:val="en-US"/>
        </w:rPr>
        <w:t xml:space="preserve"> </w:t>
      </w:r>
      <w:r w:rsidR="00DC76E6">
        <w:rPr>
          <w:lang w:val="en-US"/>
        </w:rPr>
        <w:t>for</w:t>
      </w:r>
      <w:r w:rsidR="00C4524F">
        <w:rPr>
          <w:lang w:val="en-US"/>
        </w:rPr>
        <w:t xml:space="preserve"> the</w:t>
      </w:r>
      <w:r>
        <w:rPr>
          <w:lang w:val="en-US"/>
        </w:rPr>
        <w:t xml:space="preserve"> EP </w:t>
      </w:r>
      <w:r w:rsidR="00CB176E">
        <w:rPr>
          <w:lang w:val="en-US"/>
        </w:rPr>
        <w:t xml:space="preserve">WSP </w:t>
      </w:r>
      <w:r>
        <w:rPr>
          <w:lang w:val="en-US"/>
        </w:rPr>
        <w:t>system</w:t>
      </w:r>
      <w:r w:rsidR="00DC76E6">
        <w:rPr>
          <w:lang w:val="en-US"/>
        </w:rPr>
        <w:t xml:space="preserve"> at handover</w:t>
      </w:r>
      <w:r w:rsidR="00CD381F">
        <w:rPr>
          <w:lang w:val="en-US"/>
        </w:rPr>
        <w:t>,</w:t>
      </w:r>
      <w:r>
        <w:rPr>
          <w:lang w:val="en-US"/>
        </w:rPr>
        <w:t xml:space="preserve"> has the potential to </w:t>
      </w:r>
      <w:r w:rsidR="00C4524F">
        <w:rPr>
          <w:lang w:val="en-US"/>
        </w:rPr>
        <w:t>enhance EMU WSP systems and train braking performance.</w:t>
      </w:r>
    </w:p>
    <w:p w:rsidR="00754F3A" w:rsidRDefault="008913D7" w:rsidP="008913D7">
      <w:pPr>
        <w:pStyle w:val="Heading3"/>
      </w:pPr>
      <w:r>
        <w:t>Stepped b</w:t>
      </w:r>
      <w:r w:rsidR="00754F3A">
        <w:t>raking control</w:t>
      </w:r>
    </w:p>
    <w:p w:rsidR="00AF7A85" w:rsidRDefault="00754F3A" w:rsidP="00754F3A">
      <w:r>
        <w:t xml:space="preserve">The </w:t>
      </w:r>
      <w:proofErr w:type="spellStart"/>
      <w:r w:rsidR="00D015C3">
        <w:t>Nexas</w:t>
      </w:r>
      <w:proofErr w:type="spellEnd"/>
      <w:r w:rsidR="00D015C3">
        <w:t xml:space="preserve"> </w:t>
      </w:r>
      <w:r>
        <w:t xml:space="preserve">controller </w:t>
      </w:r>
      <w:r w:rsidR="00D015C3">
        <w:t xml:space="preserve">has </w:t>
      </w:r>
      <w:r>
        <w:t>six</w:t>
      </w:r>
      <w:r w:rsidR="00D015C3">
        <w:t xml:space="preserve"> </w:t>
      </w:r>
      <w:r w:rsidR="002426BB">
        <w:t xml:space="preserve">discrete </w:t>
      </w:r>
      <w:r w:rsidR="008557BC">
        <w:t xml:space="preserve">service brake </w:t>
      </w:r>
      <w:r w:rsidR="00D015C3">
        <w:t xml:space="preserve">steps; having been modified from </w:t>
      </w:r>
      <w:r w:rsidR="00D459C9">
        <w:t xml:space="preserve">the original </w:t>
      </w:r>
      <w:r w:rsidR="00D015C3">
        <w:t>four</w:t>
      </w:r>
      <w:r w:rsidR="002426BB">
        <w:t>-step configuration</w:t>
      </w:r>
      <w:r w:rsidR="00D459C9">
        <w:t xml:space="preserve">.  A </w:t>
      </w:r>
      <w:r w:rsidR="002426BB">
        <w:t>stepp</w:t>
      </w:r>
      <w:r w:rsidR="00D459C9">
        <w:t xml:space="preserve">ed system </w:t>
      </w:r>
      <w:r w:rsidR="002426BB">
        <w:t xml:space="preserve">produces </w:t>
      </w:r>
      <w:r w:rsidR="00D459C9">
        <w:t>brake application</w:t>
      </w:r>
      <w:r w:rsidR="002426BB">
        <w:t>s</w:t>
      </w:r>
      <w:r w:rsidR="00D459C9">
        <w:t xml:space="preserve"> at </w:t>
      </w:r>
      <w:r w:rsidR="002426BB">
        <w:t xml:space="preserve">specific </w:t>
      </w:r>
      <w:r w:rsidR="00D459C9">
        <w:t>levels and</w:t>
      </w:r>
      <w:r w:rsidR="002426BB">
        <w:t xml:space="preserve"> limits driver discretion in the application of braking</w:t>
      </w:r>
      <w:r w:rsidR="008913D7">
        <w:t>.</w:t>
      </w:r>
      <w:r w:rsidR="004709AB">
        <w:t xml:space="preserve">  </w:t>
      </w:r>
      <w:r w:rsidR="00AF7A85">
        <w:t xml:space="preserve">Whether this </w:t>
      </w:r>
      <w:r w:rsidR="004709AB">
        <w:t>type</w:t>
      </w:r>
      <w:r w:rsidR="00AF7A85">
        <w:t xml:space="preserve"> of </w:t>
      </w:r>
      <w:r w:rsidR="007606F3">
        <w:t xml:space="preserve">braking </w:t>
      </w:r>
      <w:r w:rsidR="00AF7A85">
        <w:t xml:space="preserve">control and </w:t>
      </w:r>
      <w:r w:rsidR="004709AB">
        <w:t xml:space="preserve">any </w:t>
      </w:r>
      <w:r w:rsidR="00AF7A85">
        <w:t xml:space="preserve">potential loss of ‘feel’ has </w:t>
      </w:r>
      <w:r w:rsidR="004709AB">
        <w:t>i</w:t>
      </w:r>
      <w:r w:rsidR="00AF7A85">
        <w:t xml:space="preserve">nfluenced braking performance in some </w:t>
      </w:r>
      <w:r w:rsidR="007606F3">
        <w:t xml:space="preserve">overrun </w:t>
      </w:r>
      <w:r w:rsidR="00AF7A85">
        <w:t xml:space="preserve">instances </w:t>
      </w:r>
      <w:r w:rsidR="007606F3">
        <w:t>could not be determined.</w:t>
      </w:r>
    </w:p>
    <w:p w:rsidR="00197EAA" w:rsidRDefault="00197EAA" w:rsidP="00197EAA">
      <w:pPr>
        <w:pStyle w:val="Heading3"/>
        <w:rPr>
          <w:lang w:val="en-US"/>
        </w:rPr>
      </w:pPr>
      <w:r>
        <w:rPr>
          <w:lang w:val="en-US"/>
        </w:rPr>
        <w:t>Distribution of braking effort across all cars</w:t>
      </w:r>
    </w:p>
    <w:p w:rsidR="00197EAA" w:rsidRDefault="00197EAA" w:rsidP="00197EAA">
      <w:pPr>
        <w:rPr>
          <w:lang w:val="en-US"/>
        </w:rPr>
      </w:pPr>
      <w:r>
        <w:rPr>
          <w:lang w:val="en-US"/>
        </w:rPr>
        <w:t xml:space="preserve">In 2008, the </w:t>
      </w:r>
      <w:proofErr w:type="spellStart"/>
      <w:r>
        <w:rPr>
          <w:lang w:val="en-US"/>
        </w:rPr>
        <w:t>Nexas</w:t>
      </w:r>
      <w:proofErr w:type="spellEnd"/>
      <w:r>
        <w:rPr>
          <w:lang w:val="en-US"/>
        </w:rPr>
        <w:t xml:space="preserve"> trains were modified to incorporate balanced braking across all DM-cars and T-cars in all braking scenarios.  The result of this modification was to reduce the adhesion threshold at which the braking system on the DM-cars would transition to WSP-assisted braking.  It is p</w:t>
      </w:r>
      <w:r w:rsidR="008557BC">
        <w:rPr>
          <w:lang w:val="en-US"/>
        </w:rPr>
        <w:t>ossible</w:t>
      </w:r>
      <w:r>
        <w:rPr>
          <w:lang w:val="en-US"/>
        </w:rPr>
        <w:t xml:space="preserve"> that this modification contributed to the lower frequency of overrun events between 2008 and 2010.</w:t>
      </w:r>
    </w:p>
    <w:p w:rsidR="007606F3" w:rsidRDefault="007606F3" w:rsidP="00197EAA">
      <w:pPr>
        <w:rPr>
          <w:lang w:val="en-US"/>
        </w:rPr>
      </w:pPr>
    </w:p>
    <w:p w:rsidR="00197EAA" w:rsidRDefault="007606F3" w:rsidP="00754F3A">
      <w:pPr>
        <w:rPr>
          <w:lang w:val="en-US"/>
        </w:rPr>
      </w:pPr>
      <w:r>
        <w:rPr>
          <w:lang w:val="en-US"/>
        </w:rPr>
        <w:t>It is acknowledged that should the issue of wheel-rail adhesion be resolved by MTM (see section 7), there may not be an ongoing requirement to retain balanced braking across all cars.</w:t>
      </w:r>
    </w:p>
    <w:p w:rsidR="007606F3" w:rsidRDefault="007606F3" w:rsidP="00754F3A"/>
    <w:p w:rsidR="00242839" w:rsidRDefault="0072408A" w:rsidP="00242839">
      <w:pPr>
        <w:pStyle w:val="Heading2"/>
      </w:pPr>
      <w:bookmarkStart w:id="137" w:name="_Ref286752450"/>
      <w:bookmarkStart w:id="138" w:name="_Toc302131184"/>
      <w:r>
        <w:t>Train handling</w:t>
      </w:r>
      <w:bookmarkEnd w:id="137"/>
      <w:bookmarkEnd w:id="138"/>
    </w:p>
    <w:p w:rsidR="00242839" w:rsidRDefault="004F6DD6" w:rsidP="004F6DD6">
      <w:pPr>
        <w:pStyle w:val="Heading3"/>
      </w:pPr>
      <w:r>
        <w:t>Operation</w:t>
      </w:r>
    </w:p>
    <w:p w:rsidR="00C84CE4" w:rsidRDefault="00C84CE4" w:rsidP="00C84CE4">
      <w:r>
        <w:t xml:space="preserve">The investigation identified that heavy braking in low-adhesion conditions, particularly on a descending grade, can result in early transition to WSP-assisted braking and extended stopping distances.  If braking also induces severe </w:t>
      </w:r>
      <w:proofErr w:type="spellStart"/>
      <w:r>
        <w:t>wheelslide</w:t>
      </w:r>
      <w:proofErr w:type="spellEnd"/>
      <w:r>
        <w:t xml:space="preserve"> (the wheels rotating considerably slower that train speed) this is likely to lead to a delay in braking effort as the </w:t>
      </w:r>
      <w:r w:rsidR="00DC76E6">
        <w:t xml:space="preserve">EP WSP </w:t>
      </w:r>
      <w:r>
        <w:t>control system</w:t>
      </w:r>
      <w:r w:rsidR="00DC76E6">
        <w:t>s</w:t>
      </w:r>
      <w:r>
        <w:t xml:space="preserve"> vent brake cylinders in an attempt to bring wheel rotation back up to train speed</w:t>
      </w:r>
      <w:r w:rsidR="00DC76E6">
        <w:t xml:space="preserve"> and </w:t>
      </w:r>
      <w:r>
        <w:t xml:space="preserve">to verify ground speed.  A severe </w:t>
      </w:r>
      <w:proofErr w:type="spellStart"/>
      <w:r>
        <w:t>wheelslide</w:t>
      </w:r>
      <w:proofErr w:type="spellEnd"/>
      <w:r>
        <w:t xml:space="preserve"> event may also reduce the actual level of available adhesion, depending on the friction-creep behaviour of the interfacial materials.</w:t>
      </w:r>
    </w:p>
    <w:p w:rsidR="00C84CE4" w:rsidRPr="008B3A30" w:rsidRDefault="00C84CE4" w:rsidP="00C84CE4"/>
    <w:p w:rsidR="00C84CE4" w:rsidRDefault="00C84CE4" w:rsidP="00C84CE4">
      <w:r>
        <w:lastRenderedPageBreak/>
        <w:t>The extent to which driver technique may have contributed to any particular overrun event could not easily be identified</w:t>
      </w:r>
      <w:r w:rsidR="004C21A3">
        <w:t>.</w:t>
      </w:r>
      <w:r>
        <w:t xml:space="preserve">  However, the investigation has formed the view that failure to modify braking behaviour in low-adhesion conditions can contribute to overrun events. </w:t>
      </w:r>
      <w:r w:rsidRPr="00182B26">
        <w:t xml:space="preserve"> </w:t>
      </w:r>
      <w:r>
        <w:t>It is also reasonable to conclude that greater prudence by drivers in braking under low-adhesion conditions could reduce overrun.</w:t>
      </w:r>
    </w:p>
    <w:p w:rsidR="00C84CE4" w:rsidRDefault="00C84CE4" w:rsidP="00C84CE4"/>
    <w:p w:rsidR="00C84CE4" w:rsidRDefault="00C84CE4" w:rsidP="00C84CE4">
      <w:r>
        <w:t xml:space="preserve">The network manager has identified a number of locations where </w:t>
      </w:r>
      <w:r w:rsidR="004709AB">
        <w:t>an overrun</w:t>
      </w:r>
      <w:r>
        <w:t xml:space="preserve"> could result in significant consequences</w:t>
      </w:r>
      <w:r w:rsidR="004709AB">
        <w:t xml:space="preserve"> and has applied an approach speed restriction </w:t>
      </w:r>
      <w:r w:rsidR="005D16EF">
        <w:t>on stopping</w:t>
      </w:r>
      <w:r w:rsidR="004709AB">
        <w:t xml:space="preserve"> </w:t>
      </w:r>
      <w:proofErr w:type="spellStart"/>
      <w:r w:rsidR="004709AB">
        <w:t>Nexas</w:t>
      </w:r>
      <w:proofErr w:type="spellEnd"/>
      <w:r w:rsidR="004709AB">
        <w:t xml:space="preserve"> trains</w:t>
      </w:r>
      <w:r>
        <w:t xml:space="preserve">.  </w:t>
      </w:r>
      <w:r w:rsidR="004709AB">
        <w:t>At these locations other types of train are not restricted.  At all other locations there is no designated platform approach speed.</w:t>
      </w:r>
      <w:r>
        <w:t xml:space="preserve">  It is worthy of note that the Victorian regional network manager does have designated platform approach speeds for stopping trains.</w:t>
      </w:r>
    </w:p>
    <w:p w:rsidR="004F6DD6" w:rsidRDefault="004F6DD6" w:rsidP="004F6DD6">
      <w:pPr>
        <w:pStyle w:val="Heading3"/>
      </w:pPr>
      <w:r>
        <w:t>Driver Training</w:t>
      </w:r>
    </w:p>
    <w:p w:rsidR="004B1C08" w:rsidRDefault="004B1C08" w:rsidP="004B1C08">
      <w:r>
        <w:t xml:space="preserve">When the </w:t>
      </w:r>
      <w:proofErr w:type="spellStart"/>
      <w:r>
        <w:t>Nexas</w:t>
      </w:r>
      <w:proofErr w:type="spellEnd"/>
      <w:r>
        <w:t xml:space="preserve"> was introduced into service, the theory and supervised practical training for qualified drivers should have been more comprehensive.  Had this been the case, it is possible that the number of overrun occurrences may have been less.</w:t>
      </w:r>
    </w:p>
    <w:p w:rsidR="004B1C08" w:rsidRDefault="004B1C08" w:rsidP="004B1C08"/>
    <w:p w:rsidR="00EC4555" w:rsidRDefault="004B1C08" w:rsidP="004B1C08">
      <w:r>
        <w:t xml:space="preserve">The investigation is of the view that the </w:t>
      </w:r>
      <w:proofErr w:type="spellStart"/>
      <w:r>
        <w:t>Nexas</w:t>
      </w:r>
      <w:proofErr w:type="spellEnd"/>
      <w:r>
        <w:t xml:space="preserve"> training module provides insufficient information on the train’s braking systems, and inadequate guidance on its operation under low-adhesion conditions.  This was in part addressed by the introduction of the </w:t>
      </w:r>
      <w:r w:rsidRPr="004B1C08">
        <w:rPr>
          <w:i/>
        </w:rPr>
        <w:t>Brake Handling and Defensive Driving Techniques</w:t>
      </w:r>
      <w:r>
        <w:t xml:space="preserve"> booklet in 2008.  However, the training could be further improved by providing drivers with a deeper understanding of the train’s braking systems and more specific guidance on operational practices in reduced-friction conditions.</w:t>
      </w:r>
    </w:p>
    <w:p w:rsidR="004B1C08" w:rsidRDefault="004B1C08" w:rsidP="004B1C08"/>
    <w:p w:rsidR="00242839" w:rsidRDefault="008557BC" w:rsidP="00242839">
      <w:pPr>
        <w:pStyle w:val="Heading2"/>
      </w:pPr>
      <w:bookmarkStart w:id="139" w:name="_Toc302131185"/>
      <w:r>
        <w:t>Network risk management</w:t>
      </w:r>
      <w:bookmarkEnd w:id="139"/>
    </w:p>
    <w:p w:rsidR="008841F5" w:rsidRDefault="00A944CA" w:rsidP="003544FD">
      <w:r>
        <w:t>T</w:t>
      </w:r>
      <w:r w:rsidR="003544FD">
        <w:t xml:space="preserve">he management of train operations provides the opportunity to minimise the probability of overrun and </w:t>
      </w:r>
      <w:r w:rsidR="00792BD1">
        <w:t xml:space="preserve">the </w:t>
      </w:r>
      <w:r w:rsidR="003544FD">
        <w:t xml:space="preserve">potential </w:t>
      </w:r>
      <w:r w:rsidR="00792BD1">
        <w:t xml:space="preserve">severity of </w:t>
      </w:r>
      <w:r w:rsidR="003544FD">
        <w:t>adverse consequences.</w:t>
      </w:r>
      <w:r>
        <w:t xml:space="preserve">  T</w:t>
      </w:r>
      <w:r w:rsidR="003544FD">
        <w:t xml:space="preserve">o this end the previous network manager, </w:t>
      </w:r>
      <w:proofErr w:type="spellStart"/>
      <w:r w:rsidR="003544FD">
        <w:t>Connex</w:t>
      </w:r>
      <w:proofErr w:type="spellEnd"/>
      <w:r w:rsidR="003544FD">
        <w:t>, and the current manager, M</w:t>
      </w:r>
      <w:r>
        <w:t>TM</w:t>
      </w:r>
      <w:r w:rsidR="003544FD">
        <w:t xml:space="preserve">, have </w:t>
      </w:r>
      <w:r w:rsidR="00962C40">
        <w:t xml:space="preserve">introduced </w:t>
      </w:r>
      <w:r w:rsidR="003544FD">
        <w:t xml:space="preserve">a number of strategies to mitigate risk associated with this issue.  </w:t>
      </w:r>
      <w:r w:rsidR="00C75DA6">
        <w:t xml:space="preserve">Many of these </w:t>
      </w:r>
      <w:r w:rsidR="00962C40">
        <w:t xml:space="preserve">have </w:t>
      </w:r>
      <w:r w:rsidR="00C75DA6">
        <w:t>prove</w:t>
      </w:r>
      <w:r w:rsidR="00962C40">
        <w:t>n</w:t>
      </w:r>
      <w:r w:rsidR="00C75DA6">
        <w:t xml:space="preserve"> successful in </w:t>
      </w:r>
      <w:r w:rsidR="006D36DD">
        <w:t>reducing</w:t>
      </w:r>
      <w:r w:rsidR="008841F5">
        <w:t xml:space="preserve"> the</w:t>
      </w:r>
      <w:r w:rsidR="003544FD">
        <w:t xml:space="preserve"> frequency </w:t>
      </w:r>
      <w:r w:rsidR="006D36DD">
        <w:t>of overrun events</w:t>
      </w:r>
      <w:r w:rsidR="008841F5">
        <w:t>.</w:t>
      </w:r>
    </w:p>
    <w:p w:rsidR="008841F5" w:rsidRDefault="008841F5" w:rsidP="003544FD"/>
    <w:p w:rsidR="008841F5" w:rsidRDefault="008841F5" w:rsidP="003544FD">
      <w:r>
        <w:t>However, as demonstrated by the Ormond event</w:t>
      </w:r>
      <w:r w:rsidR="00CA31FA">
        <w:t xml:space="preserve"> </w:t>
      </w:r>
      <w:r w:rsidR="003E7268">
        <w:t xml:space="preserve">where the </w:t>
      </w:r>
      <w:r w:rsidR="00CA31FA">
        <w:t xml:space="preserve">train entered the level crossing before the </w:t>
      </w:r>
      <w:r w:rsidR="00167E8B">
        <w:t>boom barriers were fully lowered</w:t>
      </w:r>
      <w:r>
        <w:t>, there remained the potential for</w:t>
      </w:r>
      <w:r w:rsidR="00167E8B">
        <w:t xml:space="preserve"> </w:t>
      </w:r>
      <w:r>
        <w:t>severe consequence</w:t>
      </w:r>
      <w:r w:rsidR="003544FD">
        <w:t xml:space="preserve">.  </w:t>
      </w:r>
      <w:r>
        <w:t xml:space="preserve">The </w:t>
      </w:r>
      <w:r w:rsidRPr="00792BD1">
        <w:t xml:space="preserve">network </w:t>
      </w:r>
      <w:r w:rsidR="00167E8B">
        <w:t xml:space="preserve">risk management </w:t>
      </w:r>
      <w:r w:rsidRPr="00792BD1">
        <w:t>systems</w:t>
      </w:r>
      <w:r>
        <w:t xml:space="preserve"> in place at that time </w:t>
      </w:r>
      <w:r w:rsidR="00202F60">
        <w:t xml:space="preserve">are </w:t>
      </w:r>
      <w:r w:rsidRPr="00792BD1">
        <w:t xml:space="preserve">therefore </w:t>
      </w:r>
      <w:r w:rsidR="00202F60">
        <w:t>considered to have been</w:t>
      </w:r>
      <w:r w:rsidRPr="00792BD1">
        <w:t xml:space="preserve"> inadequate, particularly </w:t>
      </w:r>
      <w:r w:rsidR="00202F60">
        <w:t>given the history of overrun on the network</w:t>
      </w:r>
      <w:r>
        <w:t>.</w:t>
      </w:r>
    </w:p>
    <w:p w:rsidR="00FC1F0B" w:rsidRPr="00FC1F0B" w:rsidRDefault="00FC1F0B" w:rsidP="00FC1F0B">
      <w:bookmarkStart w:id="140" w:name="_Toc289365299"/>
      <w:bookmarkEnd w:id="140"/>
    </w:p>
    <w:p w:rsidR="00242839" w:rsidRDefault="00561D41" w:rsidP="00EC4555">
      <w:pPr>
        <w:pStyle w:val="Heading2"/>
      </w:pPr>
      <w:bookmarkStart w:id="141" w:name="_Toc302131186"/>
      <w:r>
        <w:br w:type="page"/>
      </w:r>
      <w:r w:rsidR="00167E8B">
        <w:lastRenderedPageBreak/>
        <w:t>Rolling stock p</w:t>
      </w:r>
      <w:r w:rsidR="00242839">
        <w:t>rocurement</w:t>
      </w:r>
      <w:bookmarkEnd w:id="141"/>
    </w:p>
    <w:p w:rsidR="002E1299" w:rsidRDefault="004F6DD6" w:rsidP="002E1299">
      <w:pPr>
        <w:pStyle w:val="Heading3"/>
        <w:rPr>
          <w:lang w:val="en-US"/>
        </w:rPr>
      </w:pPr>
      <w:r>
        <w:rPr>
          <w:lang w:val="en-US"/>
        </w:rPr>
        <w:t xml:space="preserve">Procurement </w:t>
      </w:r>
      <w:r w:rsidR="002E1299">
        <w:rPr>
          <w:lang w:val="en-US"/>
        </w:rPr>
        <w:t>specification</w:t>
      </w:r>
    </w:p>
    <w:p w:rsidR="00787AA6" w:rsidRDefault="003B6EC3" w:rsidP="003544FD">
      <w:pPr>
        <w:rPr>
          <w:lang w:val="en-US"/>
        </w:rPr>
      </w:pPr>
      <w:r>
        <w:rPr>
          <w:lang w:val="en-US"/>
        </w:rPr>
        <w:t xml:space="preserve">The specification of </w:t>
      </w:r>
      <w:r w:rsidR="00787AA6">
        <w:rPr>
          <w:lang w:val="en-US"/>
        </w:rPr>
        <w:t>braking performance requirements</w:t>
      </w:r>
      <w:r>
        <w:rPr>
          <w:lang w:val="en-US"/>
        </w:rPr>
        <w:t xml:space="preserve"> in the </w:t>
      </w:r>
      <w:proofErr w:type="spellStart"/>
      <w:r w:rsidR="00B23AE5">
        <w:rPr>
          <w:lang w:val="en-US"/>
        </w:rPr>
        <w:t>Nexas</w:t>
      </w:r>
      <w:proofErr w:type="spellEnd"/>
      <w:r w:rsidR="00B23AE5">
        <w:rPr>
          <w:lang w:val="en-US"/>
        </w:rPr>
        <w:t xml:space="preserve"> </w:t>
      </w:r>
      <w:r>
        <w:rPr>
          <w:lang w:val="en-US"/>
        </w:rPr>
        <w:t>procurement documentation was l</w:t>
      </w:r>
      <w:r w:rsidR="003544FD">
        <w:rPr>
          <w:lang w:val="en-US"/>
        </w:rPr>
        <w:t xml:space="preserve">imited to </w:t>
      </w:r>
      <w:r w:rsidR="00167E8B">
        <w:rPr>
          <w:lang w:val="en-US"/>
        </w:rPr>
        <w:t xml:space="preserve">those </w:t>
      </w:r>
      <w:r w:rsidR="003544FD">
        <w:rPr>
          <w:lang w:val="en-US"/>
        </w:rPr>
        <w:t>for</w:t>
      </w:r>
      <w:r>
        <w:rPr>
          <w:lang w:val="en-US"/>
        </w:rPr>
        <w:t xml:space="preserve"> stopping on</w:t>
      </w:r>
      <w:r w:rsidR="003544FD">
        <w:rPr>
          <w:lang w:val="en-US"/>
        </w:rPr>
        <w:t xml:space="preserve"> dry, level and straight track</w:t>
      </w:r>
      <w:r w:rsidR="00787AA6">
        <w:rPr>
          <w:lang w:val="en-US"/>
        </w:rPr>
        <w:t>.</w:t>
      </w:r>
      <w:r>
        <w:rPr>
          <w:lang w:val="en-US"/>
        </w:rPr>
        <w:t xml:space="preserve">  This technical requirement was otherwise supplemented by general descriptions of the braking systems to be supplied including the </w:t>
      </w:r>
      <w:proofErr w:type="spellStart"/>
      <w:r w:rsidR="0030053F">
        <w:rPr>
          <w:lang w:val="en-US"/>
        </w:rPr>
        <w:t>wheelslide</w:t>
      </w:r>
      <w:proofErr w:type="spellEnd"/>
      <w:r w:rsidR="0030053F">
        <w:rPr>
          <w:lang w:val="en-US"/>
        </w:rPr>
        <w:t xml:space="preserve"> protection</w:t>
      </w:r>
      <w:r>
        <w:rPr>
          <w:lang w:val="en-US"/>
        </w:rPr>
        <w:t xml:space="preserve"> systems.</w:t>
      </w:r>
    </w:p>
    <w:p w:rsidR="00787AA6" w:rsidRDefault="00787AA6" w:rsidP="003544FD">
      <w:pPr>
        <w:rPr>
          <w:lang w:val="en-US"/>
        </w:rPr>
      </w:pPr>
    </w:p>
    <w:p w:rsidR="003B6EC3" w:rsidRDefault="003B6EC3" w:rsidP="003544FD">
      <w:pPr>
        <w:rPr>
          <w:lang w:val="en-US"/>
        </w:rPr>
      </w:pPr>
      <w:r>
        <w:rPr>
          <w:lang w:val="en-US"/>
        </w:rPr>
        <w:t xml:space="preserve">There </w:t>
      </w:r>
      <w:r w:rsidR="008841F5">
        <w:rPr>
          <w:lang w:val="en-US"/>
        </w:rPr>
        <w:t>was</w:t>
      </w:r>
      <w:r w:rsidR="003544FD">
        <w:rPr>
          <w:lang w:val="en-US"/>
        </w:rPr>
        <w:t xml:space="preserve"> no </w:t>
      </w:r>
      <w:r>
        <w:rPr>
          <w:lang w:val="en-US"/>
        </w:rPr>
        <w:t xml:space="preserve">braking </w:t>
      </w:r>
      <w:r w:rsidR="003544FD">
        <w:rPr>
          <w:lang w:val="en-US"/>
        </w:rPr>
        <w:t xml:space="preserve">performance </w:t>
      </w:r>
      <w:r>
        <w:rPr>
          <w:lang w:val="en-US"/>
        </w:rPr>
        <w:t xml:space="preserve">requirement specified for stopping in </w:t>
      </w:r>
      <w:r w:rsidR="003544FD">
        <w:rPr>
          <w:lang w:val="en-US"/>
        </w:rPr>
        <w:t>low</w:t>
      </w:r>
      <w:r w:rsidR="0030053F">
        <w:rPr>
          <w:lang w:val="en-US"/>
        </w:rPr>
        <w:t>-</w:t>
      </w:r>
      <w:r w:rsidR="003544FD">
        <w:rPr>
          <w:lang w:val="en-US"/>
        </w:rPr>
        <w:t xml:space="preserve">adhesion conditions.  This is </w:t>
      </w:r>
      <w:r w:rsidR="00741136">
        <w:rPr>
          <w:lang w:val="en-US"/>
        </w:rPr>
        <w:t>due to</w:t>
      </w:r>
      <w:r w:rsidR="008841F5">
        <w:rPr>
          <w:lang w:val="en-US"/>
        </w:rPr>
        <w:t xml:space="preserve"> the difficulty in defining and </w:t>
      </w:r>
      <w:r>
        <w:rPr>
          <w:lang w:val="en-US"/>
        </w:rPr>
        <w:t xml:space="preserve">then </w:t>
      </w:r>
      <w:r w:rsidR="00787AA6">
        <w:rPr>
          <w:lang w:val="en-US"/>
        </w:rPr>
        <w:t xml:space="preserve">achieving </w:t>
      </w:r>
      <w:r>
        <w:rPr>
          <w:lang w:val="en-US"/>
        </w:rPr>
        <w:t xml:space="preserve">the specified </w:t>
      </w:r>
      <w:r w:rsidR="00787AA6">
        <w:rPr>
          <w:lang w:val="en-US"/>
        </w:rPr>
        <w:t>low</w:t>
      </w:r>
      <w:r w:rsidR="00B23AE5">
        <w:rPr>
          <w:lang w:val="en-US"/>
        </w:rPr>
        <w:t>-</w:t>
      </w:r>
      <w:r w:rsidR="00787AA6">
        <w:rPr>
          <w:lang w:val="en-US"/>
        </w:rPr>
        <w:t xml:space="preserve">adhesion </w:t>
      </w:r>
      <w:r>
        <w:rPr>
          <w:lang w:val="en-US"/>
        </w:rPr>
        <w:t xml:space="preserve">test </w:t>
      </w:r>
      <w:r w:rsidR="00787AA6">
        <w:rPr>
          <w:lang w:val="en-US"/>
        </w:rPr>
        <w:t>condition</w:t>
      </w:r>
      <w:r w:rsidR="00B23AE5">
        <w:rPr>
          <w:lang w:val="en-US"/>
        </w:rPr>
        <w:t>s</w:t>
      </w:r>
      <w:r>
        <w:rPr>
          <w:lang w:val="en-US"/>
        </w:rPr>
        <w:t xml:space="preserve"> and so proving compliance with the specification.  However, the limitation of this approach is that the specification does not drive or control those factors associated with the train that can have implications for </w:t>
      </w:r>
      <w:r w:rsidRPr="002E226B">
        <w:rPr>
          <w:lang w:val="en-US"/>
        </w:rPr>
        <w:t>adhesion</w:t>
      </w:r>
      <w:r>
        <w:rPr>
          <w:lang w:val="en-US"/>
        </w:rPr>
        <w:t xml:space="preserve"> at the wheel-rail interface.</w:t>
      </w:r>
    </w:p>
    <w:p w:rsidR="003B6EC3" w:rsidRDefault="003B6EC3" w:rsidP="003544FD">
      <w:pPr>
        <w:rPr>
          <w:lang w:val="en-US"/>
        </w:rPr>
      </w:pPr>
    </w:p>
    <w:p w:rsidR="00150C8F" w:rsidRDefault="00150C8F" w:rsidP="003544FD">
      <w:pPr>
        <w:rPr>
          <w:lang w:val="en-US"/>
        </w:rPr>
      </w:pPr>
      <w:r>
        <w:rPr>
          <w:lang w:val="en-US"/>
        </w:rPr>
        <w:t>In descri</w:t>
      </w:r>
      <w:r w:rsidR="00B23AE5">
        <w:rPr>
          <w:lang w:val="en-US"/>
        </w:rPr>
        <w:t>bing the</w:t>
      </w:r>
      <w:r>
        <w:rPr>
          <w:lang w:val="en-US"/>
        </w:rPr>
        <w:t xml:space="preserve"> systems to be supplied, the</w:t>
      </w:r>
      <w:r w:rsidR="003544FD">
        <w:rPr>
          <w:lang w:val="en-US"/>
        </w:rPr>
        <w:t xml:space="preserve"> spec</w:t>
      </w:r>
      <w:r>
        <w:rPr>
          <w:lang w:val="en-US"/>
        </w:rPr>
        <w:t>ification</w:t>
      </w:r>
      <w:r w:rsidR="003544FD">
        <w:rPr>
          <w:lang w:val="en-US"/>
        </w:rPr>
        <w:t xml:space="preserve"> </w:t>
      </w:r>
      <w:r w:rsidR="00B23AE5">
        <w:rPr>
          <w:lang w:val="en-US"/>
        </w:rPr>
        <w:t xml:space="preserve">stipulates </w:t>
      </w:r>
      <w:r w:rsidR="003544FD">
        <w:rPr>
          <w:lang w:val="en-US"/>
        </w:rPr>
        <w:t xml:space="preserve">the </w:t>
      </w:r>
      <w:r>
        <w:rPr>
          <w:lang w:val="en-US"/>
        </w:rPr>
        <w:t>provision of b</w:t>
      </w:r>
      <w:r w:rsidR="003544FD">
        <w:rPr>
          <w:lang w:val="en-US"/>
        </w:rPr>
        <w:t>ogie</w:t>
      </w:r>
      <w:r w:rsidR="00B23AE5">
        <w:rPr>
          <w:lang w:val="en-US"/>
        </w:rPr>
        <w:t>-</w:t>
      </w:r>
      <w:r w:rsidR="003544FD">
        <w:rPr>
          <w:lang w:val="en-US"/>
        </w:rPr>
        <w:t>control</w:t>
      </w:r>
      <w:r>
        <w:rPr>
          <w:lang w:val="en-US"/>
        </w:rPr>
        <w:t>led</w:t>
      </w:r>
      <w:r w:rsidR="003544FD">
        <w:rPr>
          <w:lang w:val="en-US"/>
        </w:rPr>
        <w:t xml:space="preserve"> WSP </w:t>
      </w:r>
      <w:r>
        <w:rPr>
          <w:lang w:val="en-US"/>
        </w:rPr>
        <w:t>for the EP braking system.  This suggests that this was a purchasing choice and the customer was aware of any potential performance limitations that m</w:t>
      </w:r>
      <w:r w:rsidR="00B23AE5">
        <w:rPr>
          <w:lang w:val="en-US"/>
        </w:rPr>
        <w:t xml:space="preserve">ight </w:t>
      </w:r>
      <w:r w:rsidR="003E7268">
        <w:rPr>
          <w:lang w:val="en-US"/>
        </w:rPr>
        <w:t>result</w:t>
      </w:r>
      <w:r>
        <w:rPr>
          <w:lang w:val="en-US"/>
        </w:rPr>
        <w:t>.</w:t>
      </w:r>
    </w:p>
    <w:p w:rsidR="002E1299" w:rsidRDefault="002E1299" w:rsidP="002E1299">
      <w:pPr>
        <w:pStyle w:val="Heading3"/>
        <w:rPr>
          <w:lang w:val="en-US"/>
        </w:rPr>
      </w:pPr>
      <w:r>
        <w:rPr>
          <w:lang w:val="en-US"/>
        </w:rPr>
        <w:t>Limitations of acceptance testing</w:t>
      </w:r>
    </w:p>
    <w:p w:rsidR="00B43C7B" w:rsidRDefault="00754C20" w:rsidP="00754C20">
      <w:pPr>
        <w:rPr>
          <w:lang w:val="en-US"/>
        </w:rPr>
      </w:pPr>
      <w:r>
        <w:rPr>
          <w:lang w:val="en-US"/>
        </w:rPr>
        <w:t>Braking system performance testing in low</w:t>
      </w:r>
      <w:r w:rsidR="00B23AE5">
        <w:rPr>
          <w:lang w:val="en-US"/>
        </w:rPr>
        <w:t>-</w:t>
      </w:r>
      <w:r>
        <w:rPr>
          <w:lang w:val="en-US"/>
        </w:rPr>
        <w:t xml:space="preserve">adhesion conditions is problematic because adhesion levels are influenced by a number of factors including environmental conditions, the track and interaction between the train and track. </w:t>
      </w:r>
      <w:r w:rsidR="00B43C7B">
        <w:rPr>
          <w:lang w:val="en-US"/>
        </w:rPr>
        <w:t xml:space="preserve"> The investigation identified that acceptance testing was not designed to evaluate the interaction of the train with the wetted track and any influence the train may have had on available adhesion.  The test methodology</w:t>
      </w:r>
      <w:r w:rsidR="0030053F">
        <w:rPr>
          <w:lang w:val="en-US"/>
        </w:rPr>
        <w:t>,</w:t>
      </w:r>
      <w:r w:rsidR="00B43C7B">
        <w:rPr>
          <w:lang w:val="en-US"/>
        </w:rPr>
        <w:t xml:space="preserve"> including its estimation of </w:t>
      </w:r>
      <w:r w:rsidR="007A1F55">
        <w:rPr>
          <w:lang w:val="en-US"/>
        </w:rPr>
        <w:t xml:space="preserve">a braking </w:t>
      </w:r>
      <w:r w:rsidR="00B43C7B">
        <w:rPr>
          <w:lang w:val="en-US"/>
        </w:rPr>
        <w:t>‘efficiency</w:t>
      </w:r>
      <w:r w:rsidR="007A1F55">
        <w:rPr>
          <w:lang w:val="en-US"/>
        </w:rPr>
        <w:t xml:space="preserve"> factor</w:t>
      </w:r>
      <w:r w:rsidR="00B43C7B">
        <w:rPr>
          <w:lang w:val="en-US"/>
        </w:rPr>
        <w:t>’</w:t>
      </w:r>
      <w:r w:rsidR="0030053F">
        <w:rPr>
          <w:lang w:val="en-US"/>
        </w:rPr>
        <w:t>,</w:t>
      </w:r>
      <w:r w:rsidR="00B43C7B">
        <w:rPr>
          <w:lang w:val="en-US"/>
        </w:rPr>
        <w:t xml:space="preserve"> assumed that the level of adhesion was independent of train characteristics.</w:t>
      </w:r>
    </w:p>
    <w:p w:rsidR="00B43C7B" w:rsidRDefault="00B43C7B" w:rsidP="00754C20">
      <w:pPr>
        <w:rPr>
          <w:lang w:val="en-US"/>
        </w:rPr>
      </w:pPr>
    </w:p>
    <w:p w:rsidR="00B43C7B" w:rsidRDefault="00B43C7B" w:rsidP="00754C20">
      <w:pPr>
        <w:rPr>
          <w:lang w:val="en-US"/>
        </w:rPr>
      </w:pPr>
      <w:r>
        <w:rPr>
          <w:lang w:val="en-US"/>
        </w:rPr>
        <w:t xml:space="preserve">Acceptance testing showed satisfactory performance in simulated low-adhesion conditions and </w:t>
      </w:r>
      <w:r w:rsidR="007A1F55">
        <w:rPr>
          <w:lang w:val="en-US"/>
        </w:rPr>
        <w:t xml:space="preserve">an </w:t>
      </w:r>
      <w:r>
        <w:rPr>
          <w:lang w:val="en-US"/>
        </w:rPr>
        <w:t>‘efficiency</w:t>
      </w:r>
      <w:r w:rsidR="007A1F55">
        <w:rPr>
          <w:lang w:val="en-US"/>
        </w:rPr>
        <w:t xml:space="preserve"> factor</w:t>
      </w:r>
      <w:r>
        <w:rPr>
          <w:lang w:val="en-US"/>
        </w:rPr>
        <w:t>’ of over 90</w:t>
      </w:r>
      <w:r w:rsidR="00E70488">
        <w:rPr>
          <w:lang w:val="en-US"/>
        </w:rPr>
        <w:t xml:space="preserve"> per cent</w:t>
      </w:r>
      <w:r>
        <w:rPr>
          <w:lang w:val="en-US"/>
        </w:rPr>
        <w:t xml:space="preserve"> in all but one instance.  This measure provided a false </w:t>
      </w:r>
      <w:r w:rsidR="0030053F">
        <w:rPr>
          <w:lang w:val="en-US"/>
        </w:rPr>
        <w:t>perception</w:t>
      </w:r>
      <w:r>
        <w:rPr>
          <w:lang w:val="en-US"/>
        </w:rPr>
        <w:t xml:space="preserve"> of adequacy.  </w:t>
      </w:r>
      <w:r w:rsidR="007A1F55">
        <w:rPr>
          <w:lang w:val="en-US"/>
        </w:rPr>
        <w:t>In calculating the efficiency factor, there was also an assumption that the measure of available adhesion (for the ‘ideal’ condition) was an accurate measure of the actual maximum adhesion available.  The test was reliant on the train’s system accurately evaluating the peak adhesion available at the wheel-rail interface and any underestimation</w:t>
      </w:r>
      <w:r w:rsidR="0030053F">
        <w:rPr>
          <w:lang w:val="en-US"/>
        </w:rPr>
        <w:t xml:space="preserve"> of this</w:t>
      </w:r>
      <w:r w:rsidR="007A1F55">
        <w:rPr>
          <w:lang w:val="en-US"/>
        </w:rPr>
        <w:t xml:space="preserve"> would have led to an overestimation of efficiency.</w:t>
      </w:r>
    </w:p>
    <w:p w:rsidR="007A1F55" w:rsidRDefault="007A1F55" w:rsidP="00754C20">
      <w:pPr>
        <w:rPr>
          <w:lang w:val="en-US"/>
        </w:rPr>
      </w:pPr>
    </w:p>
    <w:p w:rsidR="00741136" w:rsidRDefault="00754C20" w:rsidP="00741136">
      <w:pPr>
        <w:rPr>
          <w:lang w:val="en-US"/>
        </w:rPr>
      </w:pPr>
      <w:r>
        <w:rPr>
          <w:lang w:val="en-US"/>
        </w:rPr>
        <w:t>It is also difficult to simulate the worst conditions that will be experienced in</w:t>
      </w:r>
      <w:r w:rsidR="0030053F">
        <w:rPr>
          <w:lang w:val="en-US"/>
        </w:rPr>
        <w:t xml:space="preserve"> </w:t>
      </w:r>
      <w:r>
        <w:rPr>
          <w:lang w:val="en-US"/>
        </w:rPr>
        <w:t xml:space="preserve">service as </w:t>
      </w:r>
      <w:r w:rsidR="00272748">
        <w:rPr>
          <w:lang w:val="en-US"/>
        </w:rPr>
        <w:t xml:space="preserve">the </w:t>
      </w:r>
      <w:r>
        <w:rPr>
          <w:lang w:val="en-US"/>
        </w:rPr>
        <w:t xml:space="preserve">wheel-rail </w:t>
      </w:r>
      <w:r w:rsidR="00B23AE5">
        <w:rPr>
          <w:lang w:val="en-US"/>
        </w:rPr>
        <w:t xml:space="preserve">interaction </w:t>
      </w:r>
      <w:r w:rsidR="00741136">
        <w:rPr>
          <w:lang w:val="en-US"/>
        </w:rPr>
        <w:t>will be</w:t>
      </w:r>
      <w:r>
        <w:rPr>
          <w:lang w:val="en-US"/>
        </w:rPr>
        <w:t xml:space="preserve"> influenced by the </w:t>
      </w:r>
      <w:r w:rsidR="00272748">
        <w:rPr>
          <w:lang w:val="en-US"/>
        </w:rPr>
        <w:t>characteristics</w:t>
      </w:r>
      <w:r>
        <w:rPr>
          <w:lang w:val="en-US"/>
        </w:rPr>
        <w:t xml:space="preserve"> </w:t>
      </w:r>
      <w:r w:rsidR="00A66726">
        <w:rPr>
          <w:lang w:val="en-US"/>
        </w:rPr>
        <w:t xml:space="preserve">and composition </w:t>
      </w:r>
      <w:r>
        <w:rPr>
          <w:lang w:val="en-US"/>
        </w:rPr>
        <w:t>of the interfacial layer.</w:t>
      </w:r>
      <w:r w:rsidR="00B43C7B">
        <w:rPr>
          <w:lang w:val="en-US"/>
        </w:rPr>
        <w:t xml:space="preserve">  In </w:t>
      </w:r>
      <w:r w:rsidR="004C21A3">
        <w:rPr>
          <w:lang w:val="en-US"/>
        </w:rPr>
        <w:t>hindsight</w:t>
      </w:r>
      <w:r w:rsidR="007A1F55">
        <w:rPr>
          <w:lang w:val="en-US"/>
        </w:rPr>
        <w:t xml:space="preserve">, </w:t>
      </w:r>
      <w:r w:rsidR="004C21A3">
        <w:rPr>
          <w:lang w:val="en-US"/>
        </w:rPr>
        <w:t>it is likely that in some in-service instances, the</w:t>
      </w:r>
      <w:r w:rsidR="007A1F55">
        <w:rPr>
          <w:lang w:val="en-US"/>
        </w:rPr>
        <w:t xml:space="preserve"> </w:t>
      </w:r>
      <w:proofErr w:type="spellStart"/>
      <w:r w:rsidR="007A1F55">
        <w:rPr>
          <w:lang w:val="en-US"/>
        </w:rPr>
        <w:t>Nexas</w:t>
      </w:r>
      <w:proofErr w:type="spellEnd"/>
      <w:r w:rsidR="007A1F55">
        <w:rPr>
          <w:lang w:val="en-US"/>
        </w:rPr>
        <w:t xml:space="preserve"> has </w:t>
      </w:r>
      <w:r w:rsidR="00B43C7B">
        <w:rPr>
          <w:lang w:val="en-US"/>
        </w:rPr>
        <w:t xml:space="preserve">experienced </w:t>
      </w:r>
      <w:r w:rsidR="007A1F55">
        <w:rPr>
          <w:lang w:val="en-US"/>
        </w:rPr>
        <w:t xml:space="preserve">more severe low-adhesion </w:t>
      </w:r>
      <w:r w:rsidR="00B43C7B">
        <w:rPr>
          <w:lang w:val="en-US"/>
        </w:rPr>
        <w:t xml:space="preserve">conditions </w:t>
      </w:r>
      <w:r w:rsidR="007A1F55">
        <w:rPr>
          <w:lang w:val="en-US"/>
        </w:rPr>
        <w:t xml:space="preserve">than </w:t>
      </w:r>
      <w:r w:rsidR="004C21A3">
        <w:rPr>
          <w:lang w:val="en-US"/>
        </w:rPr>
        <w:t xml:space="preserve">those experienced </w:t>
      </w:r>
      <w:r w:rsidR="007A1F55">
        <w:rPr>
          <w:lang w:val="en-US"/>
        </w:rPr>
        <w:t>during acceptance testing</w:t>
      </w:r>
      <w:r w:rsidR="004C21A3">
        <w:rPr>
          <w:lang w:val="en-US"/>
        </w:rPr>
        <w:t xml:space="preserve"> of the first</w:t>
      </w:r>
      <w:r w:rsidR="00706375">
        <w:rPr>
          <w:lang w:val="en-US"/>
        </w:rPr>
        <w:t>-</w:t>
      </w:r>
      <w:r w:rsidR="004C21A3">
        <w:rPr>
          <w:lang w:val="en-US"/>
        </w:rPr>
        <w:t>of</w:t>
      </w:r>
      <w:r w:rsidR="00706375">
        <w:rPr>
          <w:lang w:val="en-US"/>
        </w:rPr>
        <w:t>-</w:t>
      </w:r>
      <w:r w:rsidR="004C21A3">
        <w:rPr>
          <w:lang w:val="en-US"/>
        </w:rPr>
        <w:t>type</w:t>
      </w:r>
      <w:r w:rsidR="007A1F55">
        <w:rPr>
          <w:lang w:val="en-US"/>
        </w:rPr>
        <w:t>.</w:t>
      </w:r>
    </w:p>
    <w:p w:rsidR="00220956" w:rsidRDefault="00220956" w:rsidP="00741136">
      <w:pPr>
        <w:rPr>
          <w:lang w:val="en-US"/>
        </w:rPr>
      </w:pPr>
    </w:p>
    <w:p w:rsidR="00220956" w:rsidRDefault="00220956" w:rsidP="00741136">
      <w:pPr>
        <w:rPr>
          <w:lang w:val="en-US"/>
        </w:rPr>
      </w:pPr>
      <w:r>
        <w:rPr>
          <w:lang w:val="en-US"/>
        </w:rPr>
        <w:t>It is acknowledged that additional wet</w:t>
      </w:r>
      <w:r w:rsidR="00706375">
        <w:rPr>
          <w:lang w:val="en-US"/>
        </w:rPr>
        <w:t>-</w:t>
      </w:r>
      <w:r>
        <w:rPr>
          <w:lang w:val="en-US"/>
        </w:rPr>
        <w:t>track testing was conducted around the time of and subsequent to the formal acceptance tests.  While this testing may have assisted in system development and some level of performance improvement, it too failed to fully verify braking performance in conditions conducive to the development of low levels of wheel-rail adhesion.</w:t>
      </w:r>
    </w:p>
    <w:p w:rsidR="0030053F" w:rsidRDefault="0030053F" w:rsidP="007841A7">
      <w:pPr>
        <w:rPr>
          <w:lang w:val="en-US"/>
        </w:rPr>
      </w:pPr>
    </w:p>
    <w:p w:rsidR="00242839" w:rsidRDefault="00561D41" w:rsidP="00242839">
      <w:pPr>
        <w:pStyle w:val="Heading2"/>
      </w:pPr>
      <w:bookmarkStart w:id="142" w:name="_Toc302131187"/>
      <w:r>
        <w:rPr>
          <w:lang w:val="en-US"/>
        </w:rPr>
        <w:br w:type="page"/>
      </w:r>
      <w:r w:rsidR="007A1F55">
        <w:rPr>
          <w:lang w:val="en-US"/>
        </w:rPr>
        <w:lastRenderedPageBreak/>
        <w:t xml:space="preserve">Testing of the </w:t>
      </w:r>
      <w:proofErr w:type="spellStart"/>
      <w:r w:rsidR="007A1F55">
        <w:rPr>
          <w:lang w:val="en-US"/>
        </w:rPr>
        <w:t>Nexas</w:t>
      </w:r>
      <w:proofErr w:type="spellEnd"/>
      <w:r w:rsidR="007A1F55">
        <w:rPr>
          <w:lang w:val="en-US"/>
        </w:rPr>
        <w:t xml:space="preserve"> following an overrun event</w:t>
      </w:r>
      <w:bookmarkEnd w:id="142"/>
    </w:p>
    <w:p w:rsidR="00433B76" w:rsidRDefault="00B93167" w:rsidP="0097220A">
      <w:pPr>
        <w:rPr>
          <w:lang w:val="en-US"/>
        </w:rPr>
      </w:pPr>
      <w:r>
        <w:rPr>
          <w:lang w:val="en-US"/>
        </w:rPr>
        <w:t xml:space="preserve">In no case has </w:t>
      </w:r>
      <w:r w:rsidR="00672EBD">
        <w:rPr>
          <w:lang w:val="en-US"/>
        </w:rPr>
        <w:t xml:space="preserve">vehicle </w:t>
      </w:r>
      <w:r>
        <w:rPr>
          <w:lang w:val="en-US"/>
        </w:rPr>
        <w:t>testing</w:t>
      </w:r>
      <w:r w:rsidR="00672EBD">
        <w:rPr>
          <w:lang w:val="en-US"/>
        </w:rPr>
        <w:t xml:space="preserve"> following an overrun event</w:t>
      </w:r>
      <w:r>
        <w:rPr>
          <w:lang w:val="en-US"/>
        </w:rPr>
        <w:t xml:space="preserve"> identified a train defect </w:t>
      </w:r>
      <w:r w:rsidR="00282846">
        <w:rPr>
          <w:lang w:val="en-US"/>
        </w:rPr>
        <w:t xml:space="preserve">that </w:t>
      </w:r>
      <w:r>
        <w:rPr>
          <w:lang w:val="en-US"/>
        </w:rPr>
        <w:t>has had any significant impact on the event.  This suggests that any train</w:t>
      </w:r>
      <w:r w:rsidR="00282846">
        <w:rPr>
          <w:lang w:val="en-US"/>
        </w:rPr>
        <w:t>-</w:t>
      </w:r>
      <w:r>
        <w:rPr>
          <w:lang w:val="en-US"/>
        </w:rPr>
        <w:t xml:space="preserve">based characteristic </w:t>
      </w:r>
      <w:r w:rsidR="00282846">
        <w:rPr>
          <w:lang w:val="en-US"/>
        </w:rPr>
        <w:t xml:space="preserve">that </w:t>
      </w:r>
      <w:r w:rsidR="007A1F55">
        <w:rPr>
          <w:lang w:val="en-US"/>
        </w:rPr>
        <w:t>made</w:t>
      </w:r>
      <w:r>
        <w:rPr>
          <w:lang w:val="en-US"/>
        </w:rPr>
        <w:t xml:space="preserve"> </w:t>
      </w:r>
      <w:r w:rsidR="00102FBB">
        <w:rPr>
          <w:lang w:val="en-US"/>
        </w:rPr>
        <w:t>the</w:t>
      </w:r>
      <w:r>
        <w:rPr>
          <w:lang w:val="en-US"/>
        </w:rPr>
        <w:t xml:space="preserve"> </w:t>
      </w:r>
      <w:proofErr w:type="spellStart"/>
      <w:r>
        <w:rPr>
          <w:lang w:val="en-US"/>
        </w:rPr>
        <w:t>Nexas</w:t>
      </w:r>
      <w:proofErr w:type="spellEnd"/>
      <w:r>
        <w:rPr>
          <w:lang w:val="en-US"/>
        </w:rPr>
        <w:t xml:space="preserve"> relatively more prone to overrun</w:t>
      </w:r>
      <w:r w:rsidR="006D36DD">
        <w:rPr>
          <w:lang w:val="en-US"/>
        </w:rPr>
        <w:t xml:space="preserve"> </w:t>
      </w:r>
      <w:r w:rsidR="007A1F55">
        <w:rPr>
          <w:lang w:val="en-US"/>
        </w:rPr>
        <w:t>was</w:t>
      </w:r>
      <w:r>
        <w:rPr>
          <w:lang w:val="en-US"/>
        </w:rPr>
        <w:t xml:space="preserve"> a </w:t>
      </w:r>
      <w:proofErr w:type="spellStart"/>
      <w:r w:rsidR="00672EBD">
        <w:rPr>
          <w:lang w:val="en-US"/>
        </w:rPr>
        <w:t>Nexas</w:t>
      </w:r>
      <w:proofErr w:type="spellEnd"/>
      <w:r w:rsidR="00672EBD">
        <w:rPr>
          <w:lang w:val="en-US"/>
        </w:rPr>
        <w:t xml:space="preserve"> </w:t>
      </w:r>
      <w:r>
        <w:rPr>
          <w:lang w:val="en-US"/>
        </w:rPr>
        <w:t>fleet</w:t>
      </w:r>
      <w:r w:rsidR="00672EBD">
        <w:rPr>
          <w:lang w:val="en-US"/>
        </w:rPr>
        <w:t>-</w:t>
      </w:r>
      <w:r>
        <w:rPr>
          <w:lang w:val="en-US"/>
        </w:rPr>
        <w:t xml:space="preserve">wide phenomenon and </w:t>
      </w:r>
      <w:r w:rsidR="007A1F55">
        <w:rPr>
          <w:lang w:val="en-US"/>
        </w:rPr>
        <w:t xml:space="preserve">was </w:t>
      </w:r>
      <w:r>
        <w:rPr>
          <w:lang w:val="en-US"/>
        </w:rPr>
        <w:t>not specific to an individual train</w:t>
      </w:r>
      <w:r w:rsidR="00282846">
        <w:rPr>
          <w:lang w:val="en-US"/>
        </w:rPr>
        <w:t>-set</w:t>
      </w:r>
      <w:r>
        <w:rPr>
          <w:lang w:val="en-US"/>
        </w:rPr>
        <w:t>.</w:t>
      </w:r>
      <w:r w:rsidR="00672EBD">
        <w:rPr>
          <w:lang w:val="en-US"/>
        </w:rPr>
        <w:t xml:space="preserve">  </w:t>
      </w:r>
      <w:r w:rsidR="00433B76">
        <w:rPr>
          <w:lang w:val="en-US"/>
        </w:rPr>
        <w:t>T</w:t>
      </w:r>
      <w:r w:rsidR="00102FBB">
        <w:rPr>
          <w:lang w:val="en-US"/>
        </w:rPr>
        <w:t xml:space="preserve">he purpose of </w:t>
      </w:r>
      <w:r w:rsidR="00282846">
        <w:rPr>
          <w:lang w:val="en-US"/>
        </w:rPr>
        <w:t xml:space="preserve">conducting </w:t>
      </w:r>
      <w:r w:rsidR="00102FBB">
        <w:rPr>
          <w:lang w:val="en-US"/>
        </w:rPr>
        <w:t>full wet-track testing</w:t>
      </w:r>
      <w:r w:rsidR="00672EBD">
        <w:rPr>
          <w:lang w:val="en-US"/>
        </w:rPr>
        <w:t xml:space="preserve"> of trains involved in</w:t>
      </w:r>
      <w:r w:rsidR="00102FBB">
        <w:rPr>
          <w:lang w:val="en-US"/>
        </w:rPr>
        <w:t xml:space="preserve"> an overrun event</w:t>
      </w:r>
      <w:r w:rsidR="0030053F">
        <w:rPr>
          <w:lang w:val="en-US"/>
        </w:rPr>
        <w:t xml:space="preserve"> has</w:t>
      </w:r>
      <w:r w:rsidR="00433B76">
        <w:rPr>
          <w:lang w:val="en-US"/>
        </w:rPr>
        <w:t xml:space="preserve"> therefore </w:t>
      </w:r>
      <w:r w:rsidR="0030053F">
        <w:rPr>
          <w:lang w:val="en-US"/>
        </w:rPr>
        <w:t>not been established</w:t>
      </w:r>
      <w:r w:rsidR="00672EBD">
        <w:rPr>
          <w:lang w:val="en-US"/>
        </w:rPr>
        <w:t xml:space="preserve"> </w:t>
      </w:r>
      <w:r w:rsidR="00912F84">
        <w:rPr>
          <w:lang w:val="en-US"/>
        </w:rPr>
        <w:t>and it</w:t>
      </w:r>
      <w:r w:rsidR="00102FBB">
        <w:rPr>
          <w:lang w:val="en-US"/>
        </w:rPr>
        <w:t xml:space="preserve"> </w:t>
      </w:r>
      <w:r w:rsidR="00433B76">
        <w:rPr>
          <w:lang w:val="en-US"/>
        </w:rPr>
        <w:t>is considered appropriate that this requirement be reviewed.</w:t>
      </w:r>
    </w:p>
    <w:p w:rsidR="003A6E8E" w:rsidRDefault="003A6E8E" w:rsidP="0097220A">
      <w:pPr>
        <w:rPr>
          <w:lang w:val="en-US"/>
        </w:rPr>
      </w:pPr>
    </w:p>
    <w:p w:rsidR="003A6E8E" w:rsidRDefault="003A6E8E" w:rsidP="003A6E8E">
      <w:pPr>
        <w:pStyle w:val="Heading2"/>
        <w:rPr>
          <w:lang w:val="en-US"/>
        </w:rPr>
      </w:pPr>
      <w:bookmarkStart w:id="143" w:name="_Toc302131188"/>
      <w:r>
        <w:rPr>
          <w:lang w:val="en-US"/>
        </w:rPr>
        <w:t>Delay in resolution of issues associated with platform overrun</w:t>
      </w:r>
      <w:bookmarkEnd w:id="143"/>
    </w:p>
    <w:p w:rsidR="003A6E8E" w:rsidRDefault="003A6E8E" w:rsidP="003A6E8E">
      <w:pPr>
        <w:rPr>
          <w:lang w:val="en-US"/>
        </w:rPr>
      </w:pPr>
      <w:r>
        <w:rPr>
          <w:lang w:val="en-US"/>
        </w:rPr>
        <w:t xml:space="preserve">Since its introduction in 2003, the </w:t>
      </w:r>
      <w:proofErr w:type="spellStart"/>
      <w:r>
        <w:rPr>
          <w:lang w:val="en-US"/>
        </w:rPr>
        <w:t>Nexas</w:t>
      </w:r>
      <w:proofErr w:type="spellEnd"/>
      <w:r>
        <w:rPr>
          <w:lang w:val="en-US"/>
        </w:rPr>
        <w:t xml:space="preserve"> has been involved in a relatively high number of reported overrun incidents when compared to other train types on the network.  Over many years there have been numerous industry based investigations and a number of strategies employed to mitigate the risks associated with their occurrence.  However, in 2011 overruns were continuing to occur on a regular basis.</w:t>
      </w:r>
    </w:p>
    <w:p w:rsidR="003A6E8E" w:rsidRDefault="003A6E8E" w:rsidP="003A6E8E">
      <w:pPr>
        <w:rPr>
          <w:lang w:val="en-US"/>
        </w:rPr>
      </w:pPr>
    </w:p>
    <w:p w:rsidR="003A6E8E" w:rsidRDefault="003A6E8E" w:rsidP="003A6E8E">
      <w:pPr>
        <w:rPr>
          <w:lang w:val="en-US"/>
        </w:rPr>
      </w:pPr>
      <w:r>
        <w:rPr>
          <w:lang w:val="en-US"/>
        </w:rPr>
        <w:t>While the investigation ack</w:t>
      </w:r>
      <w:r w:rsidR="00B54A84">
        <w:rPr>
          <w:lang w:val="en-US"/>
        </w:rPr>
        <w:t>n</w:t>
      </w:r>
      <w:r>
        <w:rPr>
          <w:lang w:val="en-US"/>
        </w:rPr>
        <w:t>owledges the issues are complex and involve the interaction of environmental, engineering, system and human factors, the investigation is of the view that eight years is an excessive period for such matters to remain unresolved.</w:t>
      </w:r>
    </w:p>
    <w:p w:rsidR="003A6E8E" w:rsidRDefault="003A6E8E" w:rsidP="003A6E8E">
      <w:pPr>
        <w:rPr>
          <w:lang w:val="en-US"/>
        </w:rPr>
      </w:pPr>
    </w:p>
    <w:p w:rsidR="003A6E8E" w:rsidRDefault="00813092" w:rsidP="0097220A">
      <w:pPr>
        <w:rPr>
          <w:lang w:val="en-US"/>
        </w:rPr>
      </w:pPr>
      <w:r>
        <w:rPr>
          <w:lang w:val="en-US"/>
        </w:rPr>
        <w:br w:type="page"/>
      </w:r>
    </w:p>
    <w:p w:rsidR="003A6E8E" w:rsidRDefault="003A6E8E" w:rsidP="0097220A">
      <w:pPr>
        <w:rPr>
          <w:lang w:val="en-US"/>
        </w:rPr>
      </w:pPr>
    </w:p>
    <w:p w:rsidR="00D5358F" w:rsidRDefault="004C21A3" w:rsidP="00813092">
      <w:pPr>
        <w:pStyle w:val="Heading1"/>
        <w:rPr>
          <w:lang w:val="en-US"/>
        </w:rPr>
      </w:pPr>
      <w:r>
        <w:br w:type="page"/>
      </w:r>
      <w:bookmarkStart w:id="144" w:name="_Toc97438825"/>
      <w:bookmarkStart w:id="145" w:name="_Toc104111889"/>
      <w:bookmarkStart w:id="146" w:name="_Toc110321875"/>
      <w:bookmarkStart w:id="147" w:name="_Toc134462829"/>
      <w:bookmarkStart w:id="148" w:name="_Toc212019937"/>
      <w:bookmarkStart w:id="149" w:name="_Toc214161621"/>
      <w:bookmarkStart w:id="150" w:name="_Toc214161817"/>
      <w:bookmarkStart w:id="151" w:name="_Toc214161956"/>
      <w:bookmarkStart w:id="152" w:name="_Toc214162219"/>
      <w:bookmarkStart w:id="153" w:name="_Toc214162331"/>
      <w:bookmarkStart w:id="154" w:name="_Toc214162405"/>
      <w:bookmarkStart w:id="155" w:name="_Toc214163347"/>
      <w:bookmarkStart w:id="156" w:name="_Toc214182007"/>
      <w:bookmarkStart w:id="157" w:name="_Toc214182162"/>
      <w:bookmarkStart w:id="158" w:name="_Toc214184578"/>
      <w:bookmarkStart w:id="159" w:name="_Toc214949922"/>
      <w:bookmarkStart w:id="160" w:name="_Toc214950001"/>
      <w:bookmarkStart w:id="161" w:name="_Toc302131189"/>
      <w:r w:rsidR="00D5358F">
        <w:rPr>
          <w:lang w:val="en-US"/>
        </w:rPr>
        <w:lastRenderedPageBreak/>
        <w:t>Conclusions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47772F" w:rsidRDefault="0047772F" w:rsidP="0047772F">
      <w:pPr>
        <w:pStyle w:val="Heading2"/>
        <w:rPr>
          <w:lang w:val="en-US"/>
        </w:rPr>
      </w:pPr>
      <w:bookmarkStart w:id="162" w:name="_Toc302131190"/>
      <w:r>
        <w:rPr>
          <w:lang w:val="en-US"/>
        </w:rPr>
        <w:t>Scope</w:t>
      </w:r>
      <w:bookmarkEnd w:id="162"/>
    </w:p>
    <w:p w:rsidR="00B91084" w:rsidRDefault="00B91084" w:rsidP="009F2464">
      <w:pPr>
        <w:rPr>
          <w:lang w:val="en-US"/>
        </w:rPr>
      </w:pPr>
      <w:r>
        <w:rPr>
          <w:lang w:val="en-US"/>
        </w:rPr>
        <w:t xml:space="preserve">Findings and contributing factors have been developed considering the broader evidence and issues of overrun on the </w:t>
      </w:r>
      <w:smartTag w:uri="urn:schemas-microsoft-com:office:smarttags" w:element="City">
        <w:smartTag w:uri="urn:schemas-microsoft-com:office:smarttags" w:element="place">
          <w:r>
            <w:rPr>
              <w:lang w:val="en-US"/>
            </w:rPr>
            <w:t>Melbourne</w:t>
          </w:r>
        </w:smartTag>
      </w:smartTag>
      <w:r>
        <w:rPr>
          <w:lang w:val="en-US"/>
        </w:rPr>
        <w:t xml:space="preserve"> metropolitan network.  The investigation has also been informed by the Ormond incident</w:t>
      </w:r>
      <w:r w:rsidR="00E615B1">
        <w:rPr>
          <w:lang w:val="en-US"/>
        </w:rPr>
        <w:t xml:space="preserve"> but </w:t>
      </w:r>
      <w:r w:rsidR="00AA6FAD">
        <w:rPr>
          <w:lang w:val="en-US"/>
        </w:rPr>
        <w:t xml:space="preserve">in drawing its conclusions </w:t>
      </w:r>
      <w:r w:rsidR="00E615B1">
        <w:rPr>
          <w:lang w:val="en-US"/>
        </w:rPr>
        <w:t>has not focused on that incident or its causes</w:t>
      </w:r>
      <w:r>
        <w:rPr>
          <w:lang w:val="en-US"/>
        </w:rPr>
        <w:t>.</w:t>
      </w:r>
    </w:p>
    <w:p w:rsidR="00B91084" w:rsidRDefault="00B91084" w:rsidP="009F2464">
      <w:pPr>
        <w:rPr>
          <w:lang w:val="en-US"/>
        </w:rPr>
      </w:pPr>
    </w:p>
    <w:p w:rsidR="00B91084" w:rsidRDefault="00B91084" w:rsidP="00B91084">
      <w:pPr>
        <w:rPr>
          <w:lang w:val="en-US"/>
        </w:rPr>
      </w:pPr>
      <w:r>
        <w:rPr>
          <w:lang w:val="en-US"/>
        </w:rPr>
        <w:t>The investigation acknowledges that each overrun event would have been the result of its own set of circumstances and that the proportional contribution of factors would have been different in each case.</w:t>
      </w:r>
    </w:p>
    <w:p w:rsidR="00DC416B" w:rsidRPr="0047772F" w:rsidRDefault="00DC416B" w:rsidP="0047772F">
      <w:pPr>
        <w:rPr>
          <w:lang w:val="en-US"/>
        </w:rPr>
      </w:pPr>
    </w:p>
    <w:p w:rsidR="00D5358F" w:rsidRDefault="00D5358F" w:rsidP="007706A2">
      <w:pPr>
        <w:pStyle w:val="Heading2"/>
        <w:rPr>
          <w:lang w:val="en-US"/>
        </w:rPr>
      </w:pPr>
      <w:bookmarkStart w:id="163" w:name="_Toc212019938"/>
      <w:bookmarkStart w:id="164" w:name="_Toc214161622"/>
      <w:bookmarkStart w:id="165" w:name="_Toc214161818"/>
      <w:bookmarkStart w:id="166" w:name="_Toc214161957"/>
      <w:bookmarkStart w:id="167" w:name="_Toc214162220"/>
      <w:bookmarkStart w:id="168" w:name="_Toc214162332"/>
      <w:bookmarkStart w:id="169" w:name="_Toc214162406"/>
      <w:bookmarkStart w:id="170" w:name="_Toc214163348"/>
      <w:bookmarkStart w:id="171" w:name="_Toc214182008"/>
      <w:bookmarkStart w:id="172" w:name="_Toc214182163"/>
      <w:bookmarkStart w:id="173" w:name="_Toc214184579"/>
      <w:bookmarkStart w:id="174" w:name="_Toc214949923"/>
      <w:bookmarkStart w:id="175" w:name="_Toc214950002"/>
      <w:bookmarkStart w:id="176" w:name="_Toc302131191"/>
      <w:r>
        <w:rPr>
          <w:lang w:val="en-US"/>
        </w:rPr>
        <w:t>Findings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846567" w:rsidRPr="00846567" w:rsidRDefault="00846567" w:rsidP="00940865">
      <w:pPr>
        <w:rPr>
          <w:i/>
          <w:lang w:val="en-US"/>
        </w:rPr>
      </w:pPr>
      <w:r w:rsidRPr="00846567">
        <w:rPr>
          <w:i/>
          <w:lang w:val="en-US"/>
        </w:rPr>
        <w:t>Environmental conditions</w:t>
      </w:r>
    </w:p>
    <w:p w:rsidR="00846567" w:rsidRDefault="008F0E4D" w:rsidP="00846567">
      <w:pPr>
        <w:pStyle w:val="numberedlistOCI"/>
        <w:numPr>
          <w:ilvl w:val="0"/>
          <w:numId w:val="16"/>
        </w:numPr>
      </w:pPr>
      <w:r>
        <w:t xml:space="preserve">Moisture combined with </w:t>
      </w:r>
      <w:r w:rsidR="00846567">
        <w:t>rail</w:t>
      </w:r>
      <w:r w:rsidR="009D6CA4">
        <w:t xml:space="preserve"> </w:t>
      </w:r>
      <w:r w:rsidR="00846567">
        <w:t>head contaminants</w:t>
      </w:r>
      <w:r w:rsidR="00DC416B">
        <w:t xml:space="preserve"> that occur normally,</w:t>
      </w:r>
      <w:r w:rsidR="00846567">
        <w:t xml:space="preserve"> </w:t>
      </w:r>
      <w:r w:rsidR="00153B02">
        <w:t>such as iron oxides and clay</w:t>
      </w:r>
      <w:r w:rsidR="00DC416B">
        <w:t>,</w:t>
      </w:r>
      <w:r w:rsidR="00153B02">
        <w:t xml:space="preserve"> can result in </w:t>
      </w:r>
      <w:r w:rsidR="00846567">
        <w:t xml:space="preserve">conditions </w:t>
      </w:r>
      <w:r w:rsidR="00153B02">
        <w:t xml:space="preserve">on the metropolitan </w:t>
      </w:r>
      <w:r w:rsidR="00DC416B">
        <w:t xml:space="preserve">rail </w:t>
      </w:r>
      <w:r w:rsidR="00153B02">
        <w:t xml:space="preserve">network </w:t>
      </w:r>
      <w:r w:rsidR="009D6CA4">
        <w:t xml:space="preserve">that </w:t>
      </w:r>
      <w:r w:rsidR="00846567">
        <w:t>are conducive to the development of low levels of adhesion between wheel and rail.</w:t>
      </w:r>
    </w:p>
    <w:p w:rsidR="009C6CD5" w:rsidRDefault="00B91084" w:rsidP="009C6CD5">
      <w:pPr>
        <w:pStyle w:val="numberedlistOCI"/>
        <w:rPr>
          <w:lang w:val="en-US"/>
        </w:rPr>
      </w:pPr>
      <w:r>
        <w:t>In the majority of cases, l</w:t>
      </w:r>
      <w:r w:rsidR="00DC416B">
        <w:t>eaf matter</w:t>
      </w:r>
      <w:r w:rsidR="009C6CD5" w:rsidRPr="009C6CD5">
        <w:rPr>
          <w:lang w:val="en-US"/>
        </w:rPr>
        <w:t xml:space="preserve"> </w:t>
      </w:r>
      <w:r w:rsidR="009C6CD5">
        <w:rPr>
          <w:lang w:val="en-US"/>
        </w:rPr>
        <w:t>did not play a</w:t>
      </w:r>
      <w:r w:rsidR="00E615B1">
        <w:rPr>
          <w:lang w:val="en-US"/>
        </w:rPr>
        <w:t xml:space="preserve"> significant </w:t>
      </w:r>
      <w:r w:rsidR="009C6CD5">
        <w:rPr>
          <w:lang w:val="en-US"/>
        </w:rPr>
        <w:t xml:space="preserve">role in the development of low-adhesion </w:t>
      </w:r>
      <w:r w:rsidR="00E615B1">
        <w:rPr>
          <w:lang w:val="en-US"/>
        </w:rPr>
        <w:t xml:space="preserve">conditions at the </w:t>
      </w:r>
      <w:r w:rsidR="009C6CD5">
        <w:rPr>
          <w:lang w:val="en-US"/>
        </w:rPr>
        <w:t>rail head and there were no other contaminants of significance identified.</w:t>
      </w:r>
    </w:p>
    <w:p w:rsidR="00846567" w:rsidRPr="00846567" w:rsidRDefault="00846567" w:rsidP="00940865">
      <w:pPr>
        <w:rPr>
          <w:i/>
          <w:lang w:val="en-US"/>
        </w:rPr>
      </w:pPr>
      <w:r w:rsidRPr="00846567">
        <w:rPr>
          <w:i/>
          <w:lang w:val="en-US"/>
        </w:rPr>
        <w:t xml:space="preserve">The </w:t>
      </w:r>
      <w:r w:rsidR="00153B02">
        <w:rPr>
          <w:i/>
          <w:lang w:val="en-US"/>
        </w:rPr>
        <w:t>t</w:t>
      </w:r>
      <w:r w:rsidRPr="00846567">
        <w:rPr>
          <w:i/>
          <w:lang w:val="en-US"/>
        </w:rPr>
        <w:t>rack</w:t>
      </w:r>
    </w:p>
    <w:p w:rsidR="009C6CD5" w:rsidRDefault="009C6CD5" w:rsidP="00153B02">
      <w:pPr>
        <w:pStyle w:val="numberedlistOCI"/>
        <w:rPr>
          <w:lang w:val="en-US"/>
        </w:rPr>
      </w:pPr>
      <w:r>
        <w:rPr>
          <w:lang w:val="en-US"/>
        </w:rPr>
        <w:t xml:space="preserve">The condition of the track was not found to have contributed to the Ormond overrun event on </w:t>
      </w:r>
      <w:smartTag w:uri="urn:schemas-microsoft-com:office:smarttags" w:element="date">
        <w:smartTagPr>
          <w:attr w:name="Year" w:val="2009"/>
          <w:attr w:name="Day" w:val="25"/>
          <w:attr w:name="Month" w:val="2"/>
        </w:smartTagPr>
        <w:r>
          <w:rPr>
            <w:lang w:val="en-US"/>
          </w:rPr>
          <w:t>25 February 2009</w:t>
        </w:r>
      </w:smartTag>
      <w:r>
        <w:rPr>
          <w:lang w:val="en-US"/>
        </w:rPr>
        <w:t xml:space="preserve"> and there was no compelling evidence to suggest that track geometry was likely to have been a significant factor in the majority of events.</w:t>
      </w:r>
    </w:p>
    <w:p w:rsidR="00846567" w:rsidRPr="00846567" w:rsidRDefault="00846567" w:rsidP="00940865">
      <w:pPr>
        <w:rPr>
          <w:i/>
          <w:lang w:val="en-US"/>
        </w:rPr>
      </w:pPr>
      <w:r w:rsidRPr="00846567">
        <w:rPr>
          <w:i/>
          <w:lang w:val="en-US"/>
        </w:rPr>
        <w:t xml:space="preserve">The </w:t>
      </w:r>
      <w:r w:rsidR="00153B02">
        <w:rPr>
          <w:i/>
          <w:lang w:val="en-US"/>
        </w:rPr>
        <w:t>t</w:t>
      </w:r>
      <w:r w:rsidRPr="00846567">
        <w:rPr>
          <w:i/>
          <w:lang w:val="en-US"/>
        </w:rPr>
        <w:t>rain</w:t>
      </w:r>
    </w:p>
    <w:p w:rsidR="00846567" w:rsidRDefault="009B339C" w:rsidP="00846567">
      <w:pPr>
        <w:pStyle w:val="numberedlistOCI"/>
      </w:pPr>
      <w:r>
        <w:t xml:space="preserve">The relatively high frequency of overruns involving </w:t>
      </w:r>
      <w:proofErr w:type="spellStart"/>
      <w:r w:rsidR="00A017FE">
        <w:t>Nexas</w:t>
      </w:r>
      <w:proofErr w:type="spellEnd"/>
      <w:r>
        <w:t xml:space="preserve"> trains</w:t>
      </w:r>
      <w:r w:rsidR="00433B76">
        <w:t xml:space="preserve"> was</w:t>
      </w:r>
      <w:r>
        <w:t xml:space="preserve"> </w:t>
      </w:r>
      <w:r w:rsidR="008E2B32">
        <w:t>neither</w:t>
      </w:r>
      <w:r>
        <w:t xml:space="preserve"> </w:t>
      </w:r>
      <w:r w:rsidR="005075DB">
        <w:t>the result of</w:t>
      </w:r>
      <w:r>
        <w:t xml:space="preserve"> individual train defects</w:t>
      </w:r>
      <w:r w:rsidR="005075DB">
        <w:t xml:space="preserve"> nor</w:t>
      </w:r>
      <w:r w:rsidR="008E2B32">
        <w:t xml:space="preserve"> any deficiency in</w:t>
      </w:r>
      <w:r w:rsidR="005075DB">
        <w:t xml:space="preserve"> </w:t>
      </w:r>
      <w:r>
        <w:t>train maintenance</w:t>
      </w:r>
      <w:r w:rsidR="00846567">
        <w:t>.</w:t>
      </w:r>
    </w:p>
    <w:p w:rsidR="009B339C" w:rsidRDefault="00AA6FAD" w:rsidP="005B64D1">
      <w:pPr>
        <w:pStyle w:val="numberedlistOCI"/>
      </w:pPr>
      <w:r>
        <w:t>L</w:t>
      </w:r>
      <w:r w:rsidR="005B64D1">
        <w:t>ow adhesion</w:t>
      </w:r>
      <w:r w:rsidR="00604EC0">
        <w:t xml:space="preserve"> </w:t>
      </w:r>
      <w:r>
        <w:t>conditions of significantly below 10</w:t>
      </w:r>
      <w:r w:rsidR="00E70488">
        <w:t xml:space="preserve"> per cent</w:t>
      </w:r>
      <w:r>
        <w:t xml:space="preserve"> have developed at the wheel-rail interface of the </w:t>
      </w:r>
      <w:proofErr w:type="spellStart"/>
      <w:r>
        <w:t>Nexas</w:t>
      </w:r>
      <w:proofErr w:type="spellEnd"/>
      <w:r>
        <w:t xml:space="preserve"> train on a number of </w:t>
      </w:r>
      <w:proofErr w:type="spellStart"/>
      <w:r>
        <w:t>occassions</w:t>
      </w:r>
      <w:proofErr w:type="spellEnd"/>
      <w:r w:rsidR="005B64D1">
        <w:t>.</w:t>
      </w:r>
    </w:p>
    <w:p w:rsidR="008E2B32" w:rsidRDefault="00481D05" w:rsidP="008E2B32">
      <w:pPr>
        <w:pStyle w:val="numberedlistOCI"/>
      </w:pPr>
      <w:r>
        <w:t xml:space="preserve">A condition of severe </w:t>
      </w:r>
      <w:proofErr w:type="spellStart"/>
      <w:r>
        <w:t>wheelslide</w:t>
      </w:r>
      <w:proofErr w:type="spellEnd"/>
      <w:r>
        <w:t xml:space="preserve"> at the time of transition from ED to EP braking can </w:t>
      </w:r>
      <w:r w:rsidR="008E2B32">
        <w:t>result in long periods of ineffective braking and extended stopping distances.</w:t>
      </w:r>
    </w:p>
    <w:p w:rsidR="00846567" w:rsidRDefault="00846567" w:rsidP="00846567">
      <w:pPr>
        <w:pStyle w:val="numberedlistOCI"/>
      </w:pPr>
      <w:r>
        <w:t xml:space="preserve">Procurement documentation for the </w:t>
      </w:r>
      <w:proofErr w:type="spellStart"/>
      <w:r w:rsidR="00A017FE">
        <w:t>Nexas</w:t>
      </w:r>
      <w:proofErr w:type="spellEnd"/>
      <w:r>
        <w:t xml:space="preserve"> did not adequately define performance requirements </w:t>
      </w:r>
      <w:r w:rsidR="009B339C">
        <w:t xml:space="preserve">for </w:t>
      </w:r>
      <w:r w:rsidR="0025137E">
        <w:t>some low</w:t>
      </w:r>
      <w:r w:rsidR="001473CE">
        <w:t>-</w:t>
      </w:r>
      <w:r w:rsidR="0025137E">
        <w:t xml:space="preserve">friction </w:t>
      </w:r>
      <w:r w:rsidR="001473CE">
        <w:t xml:space="preserve">rail head </w:t>
      </w:r>
      <w:r w:rsidR="00DF4D7C">
        <w:t xml:space="preserve">conditions </w:t>
      </w:r>
      <w:r w:rsidR="00912F84">
        <w:t xml:space="preserve">that </w:t>
      </w:r>
      <w:r w:rsidR="009B339C">
        <w:t xml:space="preserve">the train would </w:t>
      </w:r>
      <w:r w:rsidR="00100565">
        <w:t xml:space="preserve">subsequently </w:t>
      </w:r>
      <w:r w:rsidR="009B339C">
        <w:t>experience in</w:t>
      </w:r>
      <w:r w:rsidR="001405B7">
        <w:t xml:space="preserve"> </w:t>
      </w:r>
      <w:r w:rsidR="009B339C">
        <w:t>service</w:t>
      </w:r>
      <w:r>
        <w:t>.</w:t>
      </w:r>
    </w:p>
    <w:p w:rsidR="005075DB" w:rsidRDefault="001473CE" w:rsidP="005075DB">
      <w:pPr>
        <w:pStyle w:val="numberedlistOCI"/>
      </w:pPr>
      <w:r>
        <w:t xml:space="preserve">Brake </w:t>
      </w:r>
      <w:r w:rsidR="00A07A17">
        <w:t xml:space="preserve">acceptance testing </w:t>
      </w:r>
      <w:r w:rsidR="00846567">
        <w:t xml:space="preserve">for </w:t>
      </w:r>
      <w:r>
        <w:t xml:space="preserve">the </w:t>
      </w:r>
      <w:proofErr w:type="spellStart"/>
      <w:r w:rsidR="00A017FE">
        <w:t>Nexas</w:t>
      </w:r>
      <w:proofErr w:type="spellEnd"/>
      <w:r w:rsidR="00846567">
        <w:t xml:space="preserve"> </w:t>
      </w:r>
      <w:r w:rsidR="009B339C">
        <w:t xml:space="preserve">did </w:t>
      </w:r>
      <w:r w:rsidR="00846567">
        <w:t xml:space="preserve">not identify any influence the train may have </w:t>
      </w:r>
      <w:r>
        <w:t xml:space="preserve">had </w:t>
      </w:r>
      <w:r w:rsidR="00846567">
        <w:t xml:space="preserve">on </w:t>
      </w:r>
      <w:r w:rsidR="0025137E">
        <w:t xml:space="preserve">the levels of </w:t>
      </w:r>
      <w:r w:rsidR="00846567">
        <w:t>adhesion</w:t>
      </w:r>
      <w:r w:rsidR="0025137E">
        <w:t xml:space="preserve"> developed at the wheel-rail interface</w:t>
      </w:r>
      <w:r w:rsidR="00846567">
        <w:t>.</w:t>
      </w:r>
    </w:p>
    <w:p w:rsidR="00A07A17" w:rsidRPr="00A07A17" w:rsidRDefault="00A07A17" w:rsidP="00A07A17"/>
    <w:p w:rsidR="00846567" w:rsidRPr="00846567" w:rsidRDefault="00561D41" w:rsidP="00940865">
      <w:pPr>
        <w:rPr>
          <w:i/>
          <w:lang w:val="en-US"/>
        </w:rPr>
      </w:pPr>
      <w:r>
        <w:rPr>
          <w:i/>
          <w:lang w:val="en-US"/>
        </w:rPr>
        <w:br w:type="page"/>
      </w:r>
      <w:r w:rsidR="00846567" w:rsidRPr="00846567">
        <w:rPr>
          <w:i/>
          <w:lang w:val="en-US"/>
        </w:rPr>
        <w:lastRenderedPageBreak/>
        <w:t xml:space="preserve">Train </w:t>
      </w:r>
      <w:r w:rsidR="00153B02">
        <w:rPr>
          <w:i/>
          <w:lang w:val="en-US"/>
        </w:rPr>
        <w:t>handling</w:t>
      </w:r>
    </w:p>
    <w:p w:rsidR="00666E1B" w:rsidRDefault="0025137E" w:rsidP="00666E1B">
      <w:pPr>
        <w:pStyle w:val="numberedlistOCI"/>
        <w:rPr>
          <w:lang w:val="en-US"/>
        </w:rPr>
      </w:pPr>
      <w:r>
        <w:rPr>
          <w:lang w:val="en-US"/>
        </w:rPr>
        <w:t>H</w:t>
      </w:r>
      <w:r w:rsidR="00666E1B">
        <w:rPr>
          <w:lang w:val="en-US"/>
        </w:rPr>
        <w:t xml:space="preserve">eavy or sudden braking in </w:t>
      </w:r>
      <w:r>
        <w:rPr>
          <w:lang w:val="en-US"/>
        </w:rPr>
        <w:t xml:space="preserve">low-adhesion </w:t>
      </w:r>
      <w:r w:rsidR="0072408A">
        <w:rPr>
          <w:lang w:val="en-US"/>
        </w:rPr>
        <w:t xml:space="preserve">conditions </w:t>
      </w:r>
      <w:r w:rsidR="00666E1B">
        <w:rPr>
          <w:lang w:val="en-US"/>
        </w:rPr>
        <w:t xml:space="preserve">can induce </w:t>
      </w:r>
      <w:proofErr w:type="spellStart"/>
      <w:r w:rsidR="00AA2F76">
        <w:rPr>
          <w:lang w:val="en-US"/>
        </w:rPr>
        <w:t>wheelslide</w:t>
      </w:r>
      <w:proofErr w:type="spellEnd"/>
      <w:r w:rsidR="00AA2F76">
        <w:rPr>
          <w:lang w:val="en-US"/>
        </w:rPr>
        <w:t xml:space="preserve"> and early transition to WSP assisted braking.</w:t>
      </w:r>
    </w:p>
    <w:p w:rsidR="00AA6FAD" w:rsidRDefault="00AA6FAD" w:rsidP="001473CE">
      <w:pPr>
        <w:pStyle w:val="numberedlistOCI"/>
        <w:rPr>
          <w:lang w:val="en-US"/>
        </w:rPr>
      </w:pPr>
      <w:r>
        <w:rPr>
          <w:lang w:val="en-US"/>
        </w:rPr>
        <w:t xml:space="preserve">At the time of the introduction of the </w:t>
      </w:r>
      <w:proofErr w:type="spellStart"/>
      <w:r>
        <w:rPr>
          <w:lang w:val="en-US"/>
        </w:rPr>
        <w:t>Nexas</w:t>
      </w:r>
      <w:proofErr w:type="spellEnd"/>
      <w:r>
        <w:rPr>
          <w:lang w:val="en-US"/>
        </w:rPr>
        <w:t xml:space="preserve"> into service, t</w:t>
      </w:r>
      <w:r w:rsidR="001473CE">
        <w:rPr>
          <w:lang w:val="en-US"/>
        </w:rPr>
        <w:t xml:space="preserve">raining </w:t>
      </w:r>
      <w:r>
        <w:rPr>
          <w:lang w:val="en-US"/>
        </w:rPr>
        <w:t xml:space="preserve">did not provide </w:t>
      </w:r>
      <w:r w:rsidR="000A40F5">
        <w:rPr>
          <w:lang w:val="en-US"/>
        </w:rPr>
        <w:t>the drivers with an adequate</w:t>
      </w:r>
      <w:r>
        <w:rPr>
          <w:lang w:val="en-US"/>
        </w:rPr>
        <w:t xml:space="preserve"> </w:t>
      </w:r>
      <w:r w:rsidRPr="0056299D">
        <w:t xml:space="preserve">understanding of the train’s braking systems </w:t>
      </w:r>
      <w:r>
        <w:t>or</w:t>
      </w:r>
      <w:r w:rsidRPr="0056299D">
        <w:t xml:space="preserve"> guidance on operational practices</w:t>
      </w:r>
      <w:r>
        <w:t>.</w:t>
      </w:r>
    </w:p>
    <w:p w:rsidR="00846567" w:rsidRPr="00846567" w:rsidRDefault="008557BC" w:rsidP="00940865">
      <w:pPr>
        <w:rPr>
          <w:i/>
          <w:lang w:val="en-US"/>
        </w:rPr>
      </w:pPr>
      <w:r>
        <w:rPr>
          <w:i/>
          <w:lang w:val="en-US"/>
        </w:rPr>
        <w:t>Network risk management</w:t>
      </w:r>
    </w:p>
    <w:p w:rsidR="00957429" w:rsidRDefault="00137289" w:rsidP="00957429">
      <w:pPr>
        <w:pStyle w:val="numberedlistOCI"/>
        <w:rPr>
          <w:lang w:val="en-US"/>
        </w:rPr>
      </w:pPr>
      <w:r>
        <w:rPr>
          <w:lang w:val="en-US"/>
        </w:rPr>
        <w:t>N</w:t>
      </w:r>
      <w:r w:rsidR="005B64D1">
        <w:rPr>
          <w:lang w:val="en-US"/>
        </w:rPr>
        <w:t xml:space="preserve">etwork </w:t>
      </w:r>
      <w:r w:rsidR="00141213">
        <w:rPr>
          <w:lang w:val="en-US"/>
        </w:rPr>
        <w:t>manager</w:t>
      </w:r>
      <w:r>
        <w:rPr>
          <w:lang w:val="en-US"/>
        </w:rPr>
        <w:t>s</w:t>
      </w:r>
      <w:r w:rsidR="00141213">
        <w:rPr>
          <w:lang w:val="en-US"/>
        </w:rPr>
        <w:t xml:space="preserve"> </w:t>
      </w:r>
      <w:r w:rsidR="005B64D1">
        <w:rPr>
          <w:lang w:val="en-US"/>
        </w:rPr>
        <w:t>ha</w:t>
      </w:r>
      <w:r>
        <w:rPr>
          <w:lang w:val="en-US"/>
        </w:rPr>
        <w:t xml:space="preserve">ve </w:t>
      </w:r>
      <w:r w:rsidR="005B64D1">
        <w:rPr>
          <w:lang w:val="en-US"/>
        </w:rPr>
        <w:t xml:space="preserve">introduced a number of operational measures </w:t>
      </w:r>
      <w:r w:rsidR="00EC0B9B">
        <w:rPr>
          <w:lang w:val="en-US"/>
        </w:rPr>
        <w:t xml:space="preserve">that </w:t>
      </w:r>
      <w:r w:rsidR="005B64D1">
        <w:rPr>
          <w:lang w:val="en-US"/>
        </w:rPr>
        <w:t>have reduced the frequency of overrun events.</w:t>
      </w:r>
    </w:p>
    <w:p w:rsidR="001473CE" w:rsidRPr="001473CE" w:rsidRDefault="001473CE" w:rsidP="001473CE">
      <w:pPr>
        <w:pStyle w:val="numberedlistOCI"/>
        <w:rPr>
          <w:lang w:val="en-US"/>
        </w:rPr>
      </w:pPr>
      <w:r>
        <w:rPr>
          <w:lang w:val="en-US"/>
        </w:rPr>
        <w:t xml:space="preserve">At the time of the Ormond overrun event on </w:t>
      </w:r>
      <w:smartTag w:uri="urn:schemas-microsoft-com:office:smarttags" w:element="date">
        <w:smartTagPr>
          <w:attr w:name="Year" w:val="2009"/>
          <w:attr w:name="Day" w:val="25"/>
          <w:attr w:name="Month" w:val="2"/>
        </w:smartTagPr>
        <w:r>
          <w:rPr>
            <w:lang w:val="en-US"/>
          </w:rPr>
          <w:t>25 February 2009</w:t>
        </w:r>
      </w:smartTag>
      <w:r>
        <w:rPr>
          <w:lang w:val="en-US"/>
        </w:rPr>
        <w:t>, network risk management systems were inadequate.</w:t>
      </w:r>
    </w:p>
    <w:p w:rsidR="00D343F2" w:rsidRPr="00221815" w:rsidRDefault="00D343F2" w:rsidP="0067270D"/>
    <w:p w:rsidR="00D5358F" w:rsidRDefault="00D5358F" w:rsidP="00334F0E">
      <w:pPr>
        <w:pStyle w:val="Heading2"/>
        <w:rPr>
          <w:lang w:val="en-US"/>
        </w:rPr>
      </w:pPr>
      <w:bookmarkStart w:id="177" w:name="_Toc212019939"/>
      <w:bookmarkStart w:id="178" w:name="_Toc214161623"/>
      <w:bookmarkStart w:id="179" w:name="_Toc214161819"/>
      <w:bookmarkStart w:id="180" w:name="_Toc214161958"/>
      <w:bookmarkStart w:id="181" w:name="_Toc214162221"/>
      <w:bookmarkStart w:id="182" w:name="_Toc214162333"/>
      <w:bookmarkStart w:id="183" w:name="_Toc214162407"/>
      <w:bookmarkStart w:id="184" w:name="_Toc214163349"/>
      <w:bookmarkStart w:id="185" w:name="_Toc214182009"/>
      <w:bookmarkStart w:id="186" w:name="_Toc214182164"/>
      <w:bookmarkStart w:id="187" w:name="_Toc214184580"/>
      <w:bookmarkStart w:id="188" w:name="_Toc214949924"/>
      <w:bookmarkStart w:id="189" w:name="_Toc214950003"/>
      <w:bookmarkStart w:id="190" w:name="_Toc302131192"/>
      <w:r>
        <w:rPr>
          <w:lang w:val="en-US"/>
        </w:rPr>
        <w:t xml:space="preserve">Contributing </w:t>
      </w:r>
      <w:r w:rsidR="009645B0">
        <w:rPr>
          <w:lang w:val="en-US"/>
        </w:rPr>
        <w:t>f</w:t>
      </w:r>
      <w:r>
        <w:rPr>
          <w:lang w:val="en-US"/>
        </w:rPr>
        <w:t>actors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C119B7" w:rsidRPr="00C119B7" w:rsidRDefault="00C119B7" w:rsidP="00C119B7">
      <w:pPr>
        <w:rPr>
          <w:lang w:val="en-US"/>
        </w:rPr>
      </w:pPr>
      <w:r>
        <w:rPr>
          <w:lang w:val="en-US"/>
        </w:rPr>
        <w:t>In the majority of instances:</w:t>
      </w:r>
    </w:p>
    <w:p w:rsidR="004C5B73" w:rsidRPr="00F66A4D" w:rsidRDefault="00AA2F76" w:rsidP="004C5B73">
      <w:pPr>
        <w:pStyle w:val="numberedlistOCI"/>
        <w:numPr>
          <w:ilvl w:val="0"/>
          <w:numId w:val="8"/>
        </w:numPr>
      </w:pPr>
      <w:r>
        <w:t>The presence of e</w:t>
      </w:r>
      <w:r w:rsidR="00D343F2">
        <w:t xml:space="preserve">nvironmental conditions </w:t>
      </w:r>
      <w:r>
        <w:t>that</w:t>
      </w:r>
      <w:r w:rsidR="00D343F2">
        <w:t xml:space="preserve"> </w:t>
      </w:r>
      <w:r w:rsidR="00666E1B">
        <w:t>provide</w:t>
      </w:r>
      <w:r w:rsidR="00433B76">
        <w:t>d</w:t>
      </w:r>
      <w:r w:rsidR="00666E1B">
        <w:t xml:space="preserve"> the potential for low</w:t>
      </w:r>
      <w:r w:rsidR="005F3C7F">
        <w:t>-</w:t>
      </w:r>
      <w:r w:rsidR="00666E1B">
        <w:t xml:space="preserve">adhesion conditions to develop at the wheel-rail interface of the </w:t>
      </w:r>
      <w:proofErr w:type="spellStart"/>
      <w:r w:rsidR="00A017FE">
        <w:t>Nexas</w:t>
      </w:r>
      <w:proofErr w:type="spellEnd"/>
      <w:r w:rsidR="00666E1B">
        <w:t xml:space="preserve"> train.</w:t>
      </w:r>
      <w:r w:rsidR="00095A1E">
        <w:t xml:space="preserve">  The conditions are not easily predicted or</w:t>
      </w:r>
      <w:r w:rsidR="00CB6CEC">
        <w:t xml:space="preserve"> controlled by </w:t>
      </w:r>
      <w:r w:rsidR="00095A1E">
        <w:t>the rail operator.</w:t>
      </w:r>
    </w:p>
    <w:p w:rsidR="0025137E" w:rsidRDefault="009645B0" w:rsidP="0025137E">
      <w:pPr>
        <w:pStyle w:val="numberedlistOCI"/>
      </w:pPr>
      <w:r>
        <w:t xml:space="preserve">Characteristics of the </w:t>
      </w:r>
      <w:proofErr w:type="spellStart"/>
      <w:r>
        <w:t>Nexas</w:t>
      </w:r>
      <w:proofErr w:type="spellEnd"/>
      <w:r>
        <w:t xml:space="preserve"> that allowed the development of low-adhesion conditions at the wheel-rail interface.</w:t>
      </w:r>
      <w:r w:rsidR="00095A1E">
        <w:t xml:space="preserve">  This is best viewed as the result of the integrated train system rather than isolating a single feature.</w:t>
      </w:r>
    </w:p>
    <w:p w:rsidR="000C40AF" w:rsidRDefault="000C40AF" w:rsidP="000C40AF">
      <w:pPr>
        <w:pStyle w:val="numberedlistOCI"/>
      </w:pPr>
      <w:r>
        <w:t>Inadequacy in procurement specifications and acceptance testing.</w:t>
      </w:r>
      <w:r w:rsidR="00095A1E">
        <w:t xml:space="preserve">  Specifically, the procurement process did not manage how the train and its interaction with its operating environment could influence adhesion at the wheel-rail interface and braking performance.</w:t>
      </w:r>
    </w:p>
    <w:p w:rsidR="00C119B7" w:rsidRPr="00C119B7" w:rsidRDefault="00C119B7" w:rsidP="00C119B7">
      <w:r>
        <w:t>In some instances:</w:t>
      </w:r>
    </w:p>
    <w:p w:rsidR="00141213" w:rsidRPr="00046633" w:rsidRDefault="009645B0" w:rsidP="00141213">
      <w:pPr>
        <w:pStyle w:val="numberedlistOCI"/>
      </w:pPr>
      <w:r>
        <w:t>T</w:t>
      </w:r>
      <w:r w:rsidR="00141213">
        <w:t xml:space="preserve">he </w:t>
      </w:r>
      <w:r w:rsidR="00100565">
        <w:t xml:space="preserve">manner of </w:t>
      </w:r>
      <w:r w:rsidR="00141213">
        <w:t xml:space="preserve">response of the train’s braking systems to </w:t>
      </w:r>
      <w:r w:rsidR="000733CC">
        <w:t xml:space="preserve">particular </w:t>
      </w:r>
      <w:r w:rsidR="00141213">
        <w:t>low</w:t>
      </w:r>
      <w:r w:rsidR="00100565">
        <w:t>-</w:t>
      </w:r>
      <w:r w:rsidR="00141213">
        <w:t xml:space="preserve">adhesion </w:t>
      </w:r>
      <w:r w:rsidR="000733CC">
        <w:t>and operational scenarios</w:t>
      </w:r>
      <w:r w:rsidR="00C119B7">
        <w:t xml:space="preserve"> and specifically the </w:t>
      </w:r>
      <w:r w:rsidR="000733CC">
        <w:t xml:space="preserve">instance of </w:t>
      </w:r>
      <w:r w:rsidR="00C119B7">
        <w:t xml:space="preserve">handover from ED to EP braking with </w:t>
      </w:r>
      <w:r w:rsidR="00095A1E">
        <w:t xml:space="preserve">a </w:t>
      </w:r>
      <w:r w:rsidR="00DA0967">
        <w:t xml:space="preserve">pre-existing </w:t>
      </w:r>
      <w:r w:rsidR="00095A1E">
        <w:t xml:space="preserve">condition of </w:t>
      </w:r>
      <w:r w:rsidR="000733CC">
        <w:t xml:space="preserve">severe </w:t>
      </w:r>
      <w:proofErr w:type="spellStart"/>
      <w:r w:rsidR="000733CC">
        <w:t>wheelslide</w:t>
      </w:r>
      <w:proofErr w:type="spellEnd"/>
      <w:r w:rsidR="000733CC">
        <w:t>.</w:t>
      </w:r>
    </w:p>
    <w:p w:rsidR="00C119B7" w:rsidRDefault="00C119B7" w:rsidP="00C119B7">
      <w:pPr>
        <w:pStyle w:val="numberedlistOCI"/>
      </w:pPr>
      <w:r>
        <w:t xml:space="preserve">Train handling that led to the onset or </w:t>
      </w:r>
      <w:r w:rsidR="000733CC">
        <w:t xml:space="preserve">a greater </w:t>
      </w:r>
      <w:r>
        <w:t xml:space="preserve">severity of </w:t>
      </w:r>
      <w:r w:rsidR="000733CC">
        <w:t xml:space="preserve">initial </w:t>
      </w:r>
      <w:proofErr w:type="spellStart"/>
      <w:r>
        <w:t>wheelslide</w:t>
      </w:r>
      <w:proofErr w:type="spellEnd"/>
      <w:r>
        <w:t>.</w:t>
      </w:r>
    </w:p>
    <w:p w:rsidR="009C03DB" w:rsidRDefault="009645B0" w:rsidP="009C03DB">
      <w:pPr>
        <w:pStyle w:val="numberedlistOCI"/>
      </w:pPr>
      <w:r>
        <w:t>I</w:t>
      </w:r>
      <w:r w:rsidR="009C03DB">
        <w:t xml:space="preserve">nadequate driver training in the operation of the </w:t>
      </w:r>
      <w:proofErr w:type="spellStart"/>
      <w:r w:rsidR="009C03DB">
        <w:t>Nexas</w:t>
      </w:r>
      <w:proofErr w:type="spellEnd"/>
      <w:r w:rsidR="005F3C7F">
        <w:t>.</w:t>
      </w:r>
    </w:p>
    <w:p w:rsidR="000733CC" w:rsidRDefault="000733CC" w:rsidP="0044527A">
      <w:pPr>
        <w:pStyle w:val="numberedlistOCI"/>
      </w:pPr>
      <w:r>
        <w:t xml:space="preserve">The influence of descending grade on the onset and severity of </w:t>
      </w:r>
      <w:proofErr w:type="spellStart"/>
      <w:r>
        <w:t>wheelslide</w:t>
      </w:r>
      <w:proofErr w:type="spellEnd"/>
      <w:r>
        <w:t>.</w:t>
      </w:r>
    </w:p>
    <w:p w:rsidR="0044527A" w:rsidRDefault="0044527A" w:rsidP="0044527A">
      <w:pPr>
        <w:pStyle w:val="numberedlistOCI"/>
      </w:pPr>
      <w:r>
        <w:t>The influence of rail and track infrastructure on the wheel-rail interface and the level of available adhesion.</w:t>
      </w:r>
    </w:p>
    <w:p w:rsidR="009C6E26" w:rsidRDefault="009C6E26" w:rsidP="00D5358F">
      <w:pPr>
        <w:rPr>
          <w:lang w:val="en-US"/>
        </w:rPr>
      </w:pPr>
    </w:p>
    <w:p w:rsidR="00D5358F" w:rsidRDefault="00B42C18" w:rsidP="00B42C18">
      <w:pPr>
        <w:pStyle w:val="Heading1"/>
        <w:rPr>
          <w:lang w:val="en-US"/>
        </w:rPr>
      </w:pPr>
      <w:r>
        <w:rPr>
          <w:lang w:val="en-US"/>
        </w:rPr>
        <w:br w:type="page"/>
      </w:r>
      <w:bookmarkStart w:id="191" w:name="_Toc212019940"/>
      <w:bookmarkStart w:id="192" w:name="_Toc214161624"/>
      <w:bookmarkStart w:id="193" w:name="_Toc214161820"/>
      <w:bookmarkStart w:id="194" w:name="_Toc214161959"/>
      <w:bookmarkStart w:id="195" w:name="_Toc214162222"/>
      <w:bookmarkStart w:id="196" w:name="_Toc214162334"/>
      <w:bookmarkStart w:id="197" w:name="_Toc214162408"/>
      <w:bookmarkStart w:id="198" w:name="_Toc214163350"/>
      <w:bookmarkStart w:id="199" w:name="_Toc214182010"/>
      <w:bookmarkStart w:id="200" w:name="_Toc214182165"/>
      <w:bookmarkStart w:id="201" w:name="_Toc214184581"/>
      <w:bookmarkStart w:id="202" w:name="_Toc214949925"/>
      <w:bookmarkStart w:id="203" w:name="_Toc214950004"/>
      <w:bookmarkStart w:id="204" w:name="_Toc302131193"/>
      <w:r w:rsidR="00D5358F">
        <w:rPr>
          <w:lang w:val="en-US"/>
        </w:rPr>
        <w:lastRenderedPageBreak/>
        <w:t>Safety Actions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C12B66" w:rsidRDefault="00C12B66" w:rsidP="00C12B66">
      <w:pPr>
        <w:pStyle w:val="Heading2"/>
        <w:rPr>
          <w:lang w:val="en-US"/>
        </w:rPr>
      </w:pPr>
      <w:bookmarkStart w:id="205" w:name="_Toc212019941"/>
      <w:bookmarkStart w:id="206" w:name="_Toc214161625"/>
      <w:bookmarkStart w:id="207" w:name="_Toc214161821"/>
      <w:bookmarkStart w:id="208" w:name="_Toc214161960"/>
      <w:bookmarkStart w:id="209" w:name="_Toc214162223"/>
      <w:bookmarkStart w:id="210" w:name="_Toc214162335"/>
      <w:bookmarkStart w:id="211" w:name="_Toc214162409"/>
      <w:bookmarkStart w:id="212" w:name="_Toc214163351"/>
      <w:bookmarkStart w:id="213" w:name="_Toc214182011"/>
      <w:bookmarkStart w:id="214" w:name="_Toc214182166"/>
      <w:bookmarkStart w:id="215" w:name="_Toc214184582"/>
      <w:bookmarkStart w:id="216" w:name="_Toc214949926"/>
      <w:bookmarkStart w:id="217" w:name="_Toc214950005"/>
      <w:bookmarkStart w:id="218" w:name="_Toc302131194"/>
      <w:r>
        <w:rPr>
          <w:lang w:val="en-US"/>
        </w:rPr>
        <w:t xml:space="preserve">Safety Actions advised by the </w:t>
      </w:r>
      <w:r w:rsidR="00F855E2">
        <w:rPr>
          <w:lang w:val="en-US"/>
        </w:rPr>
        <w:t>rail o</w:t>
      </w:r>
      <w:r>
        <w:rPr>
          <w:lang w:val="en-US"/>
        </w:rPr>
        <w:t>perator</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C12B66" w:rsidRDefault="00C12B66" w:rsidP="00C12B66">
      <w:pPr>
        <w:pStyle w:val="Heading3"/>
        <w:rPr>
          <w:lang w:val="en-US"/>
        </w:rPr>
      </w:pPr>
      <w:r>
        <w:rPr>
          <w:lang w:val="en-US"/>
        </w:rPr>
        <w:t>Safety actions following the overrun events in February 2009</w:t>
      </w:r>
    </w:p>
    <w:p w:rsidR="00C12B66" w:rsidRDefault="00C12B66" w:rsidP="00C12B66">
      <w:pPr>
        <w:rPr>
          <w:lang w:val="en-US"/>
        </w:rPr>
      </w:pPr>
      <w:r>
        <w:rPr>
          <w:lang w:val="en-US"/>
        </w:rPr>
        <w:t xml:space="preserve">The rail operator provided the following summary of </w:t>
      </w:r>
      <w:r w:rsidR="00353F2C">
        <w:rPr>
          <w:lang w:val="en-US"/>
        </w:rPr>
        <w:t>safety actions</w:t>
      </w:r>
      <w:r>
        <w:rPr>
          <w:lang w:val="en-US"/>
        </w:rPr>
        <w:t xml:space="preserve"> </w:t>
      </w:r>
      <w:r w:rsidR="00353F2C">
        <w:rPr>
          <w:lang w:val="en-US"/>
        </w:rPr>
        <w:t>taken</w:t>
      </w:r>
      <w:r w:rsidR="00F855E2">
        <w:rPr>
          <w:lang w:val="en-US"/>
        </w:rPr>
        <w:t xml:space="preserve"> following the </w:t>
      </w:r>
      <w:proofErr w:type="spellStart"/>
      <w:r w:rsidR="00353F2C">
        <w:rPr>
          <w:lang w:val="en-US"/>
        </w:rPr>
        <w:t>Nexas</w:t>
      </w:r>
      <w:proofErr w:type="spellEnd"/>
      <w:r w:rsidR="00353F2C">
        <w:rPr>
          <w:lang w:val="en-US"/>
        </w:rPr>
        <w:t xml:space="preserve"> </w:t>
      </w:r>
      <w:r w:rsidR="00F855E2">
        <w:rPr>
          <w:lang w:val="en-US"/>
        </w:rPr>
        <w:t>overruns in February 2009</w:t>
      </w:r>
      <w:r>
        <w:rPr>
          <w:lang w:val="en-US"/>
        </w:rPr>
        <w:t>.</w:t>
      </w:r>
    </w:p>
    <w:p w:rsidR="00C12B66" w:rsidRDefault="00C12B66" w:rsidP="00C12B66">
      <w:pPr>
        <w:pStyle w:val="numberedlistOCI"/>
        <w:numPr>
          <w:ilvl w:val="0"/>
          <w:numId w:val="28"/>
        </w:numPr>
        <w:rPr>
          <w:lang w:val="en-US"/>
        </w:rPr>
      </w:pPr>
      <w:r>
        <w:rPr>
          <w:lang w:val="en-US"/>
        </w:rPr>
        <w:t xml:space="preserve">Blanket </w:t>
      </w:r>
      <w:r w:rsidRPr="00C85E9E">
        <w:rPr>
          <w:lang w:val="en-US"/>
        </w:rPr>
        <w:t>30</w:t>
      </w:r>
      <w:r>
        <w:rPr>
          <w:lang w:val="en-US"/>
        </w:rPr>
        <w:t xml:space="preserve"> km/h</w:t>
      </w:r>
      <w:r w:rsidRPr="00C85E9E">
        <w:rPr>
          <w:lang w:val="en-US"/>
        </w:rPr>
        <w:t xml:space="preserve"> speed restriction </w:t>
      </w:r>
      <w:r>
        <w:rPr>
          <w:lang w:val="en-US"/>
        </w:rPr>
        <w:t xml:space="preserve">(for </w:t>
      </w:r>
      <w:proofErr w:type="spellStart"/>
      <w:r>
        <w:rPr>
          <w:lang w:val="en-US"/>
        </w:rPr>
        <w:t>Nexas</w:t>
      </w:r>
      <w:proofErr w:type="spellEnd"/>
      <w:r>
        <w:rPr>
          <w:lang w:val="en-US"/>
        </w:rPr>
        <w:t xml:space="preserve"> trains) placed on approach to all platforms and for approach speed to signals at Stop (introduced </w:t>
      </w:r>
      <w:smartTag w:uri="urn:schemas-microsoft-com:office:smarttags" w:element="date">
        <w:smartTagPr>
          <w:attr w:name="Year" w:val="2009"/>
          <w:attr w:name="Day" w:val="6"/>
          <w:attr w:name="Month" w:val="3"/>
        </w:smartTagPr>
        <w:r>
          <w:rPr>
            <w:lang w:val="en-US"/>
          </w:rPr>
          <w:t>6 March 2009</w:t>
        </w:r>
      </w:smartTag>
      <w:r>
        <w:rPr>
          <w:lang w:val="en-US"/>
        </w:rPr>
        <w:t xml:space="preserve"> and removed </w:t>
      </w:r>
      <w:smartTag w:uri="urn:schemas-microsoft-com:office:smarttags" w:element="date">
        <w:smartTagPr>
          <w:attr w:name="Year" w:val="2009"/>
          <w:attr w:name="Day" w:val="1"/>
          <w:attr w:name="Month" w:val="5"/>
        </w:smartTagPr>
        <w:r>
          <w:rPr>
            <w:lang w:val="en-US"/>
          </w:rPr>
          <w:t>1 May 2009</w:t>
        </w:r>
      </w:smartTag>
      <w:r>
        <w:rPr>
          <w:lang w:val="en-US"/>
        </w:rPr>
        <w:t>).</w:t>
      </w:r>
    </w:p>
    <w:p w:rsidR="00C12B66" w:rsidRDefault="00C12B66" w:rsidP="00C12B66">
      <w:pPr>
        <w:pStyle w:val="numberedlistOCI"/>
        <w:rPr>
          <w:lang w:val="en-US"/>
        </w:rPr>
      </w:pPr>
      <w:r w:rsidRPr="00C826B2">
        <w:rPr>
          <w:lang w:val="en-US"/>
        </w:rPr>
        <w:t xml:space="preserve">Express </w:t>
      </w:r>
      <w:r>
        <w:rPr>
          <w:lang w:val="en-US"/>
        </w:rPr>
        <w:t>m</w:t>
      </w:r>
      <w:r w:rsidRPr="00C826B2">
        <w:rPr>
          <w:lang w:val="en-US"/>
        </w:rPr>
        <w:t>ode</w:t>
      </w:r>
      <w:r>
        <w:rPr>
          <w:rStyle w:val="FootnoteReference"/>
          <w:i/>
          <w:lang w:val="en-US"/>
        </w:rPr>
        <w:footnoteReference w:id="53"/>
      </w:r>
      <w:r w:rsidRPr="00324FA7">
        <w:rPr>
          <w:i/>
          <w:lang w:val="en-US"/>
        </w:rPr>
        <w:t xml:space="preserve"> </w:t>
      </w:r>
      <w:r>
        <w:rPr>
          <w:lang w:val="en-US"/>
        </w:rPr>
        <w:t xml:space="preserve">placed on North Road Ormond level crossing (introduced </w:t>
      </w:r>
      <w:smartTag w:uri="urn:schemas-microsoft-com:office:smarttags" w:element="date">
        <w:smartTagPr>
          <w:attr w:name="Year" w:val="2009"/>
          <w:attr w:name="Day" w:val="2"/>
          <w:attr w:name="Month" w:val="5"/>
        </w:smartTagPr>
        <w:r>
          <w:rPr>
            <w:lang w:val="en-US"/>
          </w:rPr>
          <w:t>2 May 2009</w:t>
        </w:r>
      </w:smartTag>
      <w:r>
        <w:rPr>
          <w:lang w:val="en-US"/>
        </w:rPr>
        <w:t>).</w:t>
      </w:r>
    </w:p>
    <w:p w:rsidR="00C12B66" w:rsidRPr="00C13F74" w:rsidRDefault="00C12B66" w:rsidP="00C12B66">
      <w:pPr>
        <w:pStyle w:val="numberedlistOCI"/>
        <w:rPr>
          <w:lang w:val="en-US"/>
        </w:rPr>
      </w:pPr>
      <w:r>
        <w:rPr>
          <w:lang w:val="en-US"/>
        </w:rPr>
        <w:t>R</w:t>
      </w:r>
      <w:r w:rsidRPr="00C85E9E">
        <w:rPr>
          <w:lang w:val="en-US"/>
        </w:rPr>
        <w:t>isk assessment undertaken on each level crossing</w:t>
      </w:r>
      <w:r>
        <w:rPr>
          <w:lang w:val="en-US"/>
        </w:rPr>
        <w:t xml:space="preserve"> within 100 m</w:t>
      </w:r>
      <w:r w:rsidRPr="00C85E9E">
        <w:rPr>
          <w:lang w:val="en-US"/>
        </w:rPr>
        <w:t>etres of a platform</w:t>
      </w:r>
      <w:r>
        <w:rPr>
          <w:lang w:val="en-US"/>
        </w:rPr>
        <w:t>.</w:t>
      </w:r>
    </w:p>
    <w:p w:rsidR="00C12B66" w:rsidRDefault="00C12B66" w:rsidP="00C12B66">
      <w:pPr>
        <w:pStyle w:val="numberedlistOCI"/>
        <w:rPr>
          <w:lang w:val="en-US"/>
        </w:rPr>
      </w:pPr>
      <w:r>
        <w:rPr>
          <w:lang w:val="en-US"/>
        </w:rPr>
        <w:t>Blanket speed restriction lifted and the</w:t>
      </w:r>
      <w:r w:rsidRPr="00C85E9E">
        <w:rPr>
          <w:lang w:val="en-US"/>
        </w:rPr>
        <w:t xml:space="preserve"> 30 k</w:t>
      </w:r>
      <w:r>
        <w:rPr>
          <w:lang w:val="en-US"/>
        </w:rPr>
        <w:t>m/h</w:t>
      </w:r>
      <w:r w:rsidRPr="00C85E9E">
        <w:rPr>
          <w:lang w:val="en-US"/>
        </w:rPr>
        <w:t xml:space="preserve"> speed restriction </w:t>
      </w:r>
      <w:r>
        <w:rPr>
          <w:lang w:val="en-US"/>
        </w:rPr>
        <w:t>re-</w:t>
      </w:r>
      <w:r w:rsidRPr="00C85E9E">
        <w:rPr>
          <w:lang w:val="en-US"/>
        </w:rPr>
        <w:t xml:space="preserve">imposed </w:t>
      </w:r>
      <w:r>
        <w:rPr>
          <w:lang w:val="en-US"/>
        </w:rPr>
        <w:t xml:space="preserve">(on </w:t>
      </w:r>
      <w:proofErr w:type="spellStart"/>
      <w:r>
        <w:rPr>
          <w:lang w:val="en-US"/>
        </w:rPr>
        <w:t>Nexas</w:t>
      </w:r>
      <w:proofErr w:type="spellEnd"/>
      <w:r>
        <w:rPr>
          <w:lang w:val="en-US"/>
        </w:rPr>
        <w:t xml:space="preserve"> trains) on all level crossings/automated pedestrian crossings within 100 metres of a platform (introduced </w:t>
      </w:r>
      <w:smartTag w:uri="urn:schemas-microsoft-com:office:smarttags" w:element="date">
        <w:smartTagPr>
          <w:attr w:name="Year" w:val="2009"/>
          <w:attr w:name="Day" w:val="1"/>
          <w:attr w:name="Month" w:val="5"/>
        </w:smartTagPr>
        <w:r>
          <w:rPr>
            <w:lang w:val="en-US"/>
          </w:rPr>
          <w:t>1 May 2009</w:t>
        </w:r>
      </w:smartTag>
      <w:r>
        <w:rPr>
          <w:lang w:val="en-US"/>
        </w:rPr>
        <w:t xml:space="preserve"> and removed </w:t>
      </w:r>
      <w:smartTag w:uri="urn:schemas-microsoft-com:office:smarttags" w:element="date">
        <w:smartTagPr>
          <w:attr w:name="Year" w:val="2011"/>
          <w:attr w:name="Day" w:val="21"/>
          <w:attr w:name="Month" w:val="6"/>
        </w:smartTagPr>
        <w:r>
          <w:rPr>
            <w:lang w:val="en-US"/>
          </w:rPr>
          <w:t>21 June 2011</w:t>
        </w:r>
      </w:smartTag>
      <w:r>
        <w:rPr>
          <w:lang w:val="en-US"/>
        </w:rPr>
        <w:t>).</w:t>
      </w:r>
    </w:p>
    <w:p w:rsidR="00C12B66" w:rsidRDefault="00C12B66" w:rsidP="00C12B66">
      <w:pPr>
        <w:pStyle w:val="numberedlistOCI"/>
        <w:rPr>
          <w:lang w:val="en-US"/>
        </w:rPr>
      </w:pPr>
      <w:r>
        <w:rPr>
          <w:lang w:val="en-US"/>
        </w:rPr>
        <w:t xml:space="preserve">Special Siemens Speed boards erected 200 metres from the approach to platforms and automated pedestrian crossings within 100 metres of a platform, also approaching Fixed Signals at Stop (removed from </w:t>
      </w:r>
      <w:smartTag w:uri="urn:schemas-microsoft-com:office:smarttags" w:element="date">
        <w:smartTagPr>
          <w:attr w:name="Year" w:val="2011"/>
          <w:attr w:name="Day" w:val="21"/>
          <w:attr w:name="Month" w:val="6"/>
        </w:smartTagPr>
        <w:r>
          <w:rPr>
            <w:lang w:val="en-US"/>
          </w:rPr>
          <w:t>21 June 2011</w:t>
        </w:r>
      </w:smartTag>
      <w:r>
        <w:rPr>
          <w:lang w:val="en-US"/>
        </w:rPr>
        <w:t>).</w:t>
      </w:r>
    </w:p>
    <w:p w:rsidR="00C12B66" w:rsidRDefault="00C12B66" w:rsidP="00C12B66">
      <w:pPr>
        <w:pStyle w:val="numberedlistOCI"/>
        <w:rPr>
          <w:lang w:val="en-US"/>
        </w:rPr>
      </w:pPr>
      <w:r>
        <w:rPr>
          <w:lang w:val="en-US"/>
        </w:rPr>
        <w:t>External consultants engaged to conduct human factors study.</w:t>
      </w:r>
    </w:p>
    <w:p w:rsidR="00C12B66" w:rsidRDefault="00C12B66" w:rsidP="00C12B66">
      <w:pPr>
        <w:pStyle w:val="numberedlistOCI"/>
        <w:rPr>
          <w:lang w:val="en-US"/>
        </w:rPr>
      </w:pPr>
      <w:r>
        <w:rPr>
          <w:lang w:val="en-US"/>
        </w:rPr>
        <w:t>Siemens trains restricted to six car running remains in place.</w:t>
      </w:r>
    </w:p>
    <w:p w:rsidR="00C12B66" w:rsidRPr="001F0026" w:rsidRDefault="00C12B66" w:rsidP="00C12B66">
      <w:pPr>
        <w:pStyle w:val="numberedlistOCI"/>
        <w:rPr>
          <w:lang w:val="en-US"/>
        </w:rPr>
      </w:pPr>
      <w:smartTag w:uri="urn:schemas-microsoft-com:office:smarttags" w:element="stockticker">
        <w:r>
          <w:rPr>
            <w:lang w:val="en-US"/>
          </w:rPr>
          <w:t>BCU</w:t>
        </w:r>
      </w:smartTag>
      <w:r>
        <w:rPr>
          <w:lang w:val="en-US"/>
        </w:rPr>
        <w:t>/TCU software changes.  Balanced braking incorporated into brake software version 5.1 remains in place.</w:t>
      </w:r>
    </w:p>
    <w:p w:rsidR="00C12B66" w:rsidRPr="00743ECD" w:rsidRDefault="00C12B66" w:rsidP="00C12B66">
      <w:pPr>
        <w:pStyle w:val="numberedlistOCI"/>
        <w:rPr>
          <w:lang w:val="en-US"/>
        </w:rPr>
      </w:pPr>
      <w:r>
        <w:rPr>
          <w:lang w:val="en-US"/>
        </w:rPr>
        <w:t xml:space="preserve">Driver </w:t>
      </w:r>
      <w:r w:rsidRPr="00743ECD">
        <w:rPr>
          <w:lang w:val="en-US"/>
        </w:rPr>
        <w:t>advisory notices and safet</w:t>
      </w:r>
      <w:r>
        <w:rPr>
          <w:lang w:val="en-US"/>
        </w:rPr>
        <w:t>y</w:t>
      </w:r>
      <w:r w:rsidRPr="00743ECD">
        <w:rPr>
          <w:lang w:val="en-US"/>
        </w:rPr>
        <w:t xml:space="preserve"> bulletins </w:t>
      </w:r>
      <w:r>
        <w:rPr>
          <w:lang w:val="en-US"/>
        </w:rPr>
        <w:t>re-</w:t>
      </w:r>
      <w:r w:rsidRPr="00743ECD">
        <w:rPr>
          <w:lang w:val="en-US"/>
        </w:rPr>
        <w:t>issued</w:t>
      </w:r>
      <w:r>
        <w:rPr>
          <w:lang w:val="en-US"/>
        </w:rPr>
        <w:t>.</w:t>
      </w:r>
    </w:p>
    <w:p w:rsidR="00C12B66" w:rsidRPr="00743ECD" w:rsidRDefault="00C12B66" w:rsidP="00C12B66">
      <w:pPr>
        <w:pStyle w:val="numberedlistOCI"/>
        <w:rPr>
          <w:lang w:val="en-US"/>
        </w:rPr>
      </w:pPr>
      <w:r w:rsidRPr="00743ECD">
        <w:rPr>
          <w:lang w:val="en-US"/>
        </w:rPr>
        <w:t>Monitoring of speeds and random speed checks</w:t>
      </w:r>
      <w:r>
        <w:rPr>
          <w:lang w:val="en-US"/>
        </w:rPr>
        <w:t xml:space="preserve"> remain in place.</w:t>
      </w:r>
    </w:p>
    <w:p w:rsidR="00C12B66" w:rsidRDefault="00C12B66" w:rsidP="00C12B66">
      <w:pPr>
        <w:pStyle w:val="numberedlistOCI"/>
        <w:rPr>
          <w:lang w:val="en-US"/>
        </w:rPr>
      </w:pPr>
      <w:r w:rsidRPr="00743ECD">
        <w:rPr>
          <w:lang w:val="en-US"/>
        </w:rPr>
        <w:t>All trains involved in an overrun subject to full brake testing procedures before re-entry into revenue service</w:t>
      </w:r>
      <w:r>
        <w:rPr>
          <w:lang w:val="en-US"/>
        </w:rPr>
        <w:t xml:space="preserve"> (remains in place).</w:t>
      </w:r>
    </w:p>
    <w:p w:rsidR="00C12B66" w:rsidRDefault="00C12B66" w:rsidP="00C12B66">
      <w:pPr>
        <w:pStyle w:val="numberedlistOCI"/>
        <w:rPr>
          <w:lang w:val="en-US"/>
        </w:rPr>
      </w:pPr>
      <w:r>
        <w:rPr>
          <w:lang w:val="en-US"/>
        </w:rPr>
        <w:t>Prior to trains returning to revenue service, PTSV (now TSV) and DOT to endorse.</w:t>
      </w:r>
    </w:p>
    <w:p w:rsidR="00C12B66" w:rsidRDefault="00C12B66" w:rsidP="00C12B66">
      <w:pPr>
        <w:pStyle w:val="numberedlistOCI"/>
        <w:rPr>
          <w:lang w:val="en-US"/>
        </w:rPr>
      </w:pPr>
      <w:r>
        <w:rPr>
          <w:lang w:val="en-US"/>
        </w:rPr>
        <w:t xml:space="preserve">Advanced warning boards erected in advance of the S30 speed boards (removed from </w:t>
      </w:r>
      <w:smartTag w:uri="urn:schemas-microsoft-com:office:smarttags" w:element="date">
        <w:smartTagPr>
          <w:attr w:name="Year" w:val="2011"/>
          <w:attr w:name="Day" w:val="21"/>
          <w:attr w:name="Month" w:val="6"/>
        </w:smartTagPr>
        <w:r>
          <w:rPr>
            <w:lang w:val="en-US"/>
          </w:rPr>
          <w:t>21 June 2011</w:t>
        </w:r>
      </w:smartTag>
      <w:r>
        <w:rPr>
          <w:lang w:val="en-US"/>
        </w:rPr>
        <w:t>).</w:t>
      </w:r>
    </w:p>
    <w:p w:rsidR="00C12B66" w:rsidRDefault="00C12B66" w:rsidP="00C12B66">
      <w:pPr>
        <w:pStyle w:val="numberedlistOCI"/>
        <w:rPr>
          <w:lang w:val="en-US"/>
        </w:rPr>
      </w:pPr>
      <w:r>
        <w:rPr>
          <w:lang w:val="en-US"/>
        </w:rPr>
        <w:t>R</w:t>
      </w:r>
      <w:r w:rsidRPr="00C85E9E">
        <w:rPr>
          <w:lang w:val="en-US"/>
        </w:rPr>
        <w:t xml:space="preserve">evised </w:t>
      </w:r>
      <w:proofErr w:type="spellStart"/>
      <w:r>
        <w:rPr>
          <w:lang w:val="en-US"/>
        </w:rPr>
        <w:t>Signaller</w:t>
      </w:r>
      <w:proofErr w:type="spellEnd"/>
      <w:r>
        <w:rPr>
          <w:lang w:val="en-US"/>
        </w:rPr>
        <w:t xml:space="preserve"> operating procedures implemented for </w:t>
      </w:r>
      <w:proofErr w:type="spellStart"/>
      <w:r>
        <w:rPr>
          <w:lang w:val="en-US"/>
        </w:rPr>
        <w:t>signalboxes</w:t>
      </w:r>
      <w:proofErr w:type="spellEnd"/>
      <w:r>
        <w:rPr>
          <w:lang w:val="en-US"/>
        </w:rPr>
        <w:t xml:space="preserve"> switched in.</w:t>
      </w:r>
    </w:p>
    <w:p w:rsidR="00C13F74" w:rsidRPr="001B38D8" w:rsidRDefault="00C12B66" w:rsidP="001B38D8">
      <w:pPr>
        <w:pStyle w:val="numberedlistOCI"/>
      </w:pPr>
      <w:r w:rsidRPr="00561D41">
        <w:rPr>
          <w:lang w:val="en-US"/>
        </w:rPr>
        <w:t>Temporary Speed Restriction of 30 km/h imposed on the Down and centre lines at Ormond (introduced 25 February 2009 and removed 18 May 2009).</w:t>
      </w:r>
    </w:p>
    <w:p w:rsidR="00C12B66" w:rsidRDefault="00C12B66" w:rsidP="00C12B66">
      <w:pPr>
        <w:pStyle w:val="Heading3"/>
        <w:rPr>
          <w:lang w:val="en-US"/>
        </w:rPr>
      </w:pPr>
      <w:bookmarkStart w:id="219" w:name="_Toc212019942"/>
      <w:bookmarkStart w:id="220" w:name="_Toc214161626"/>
      <w:bookmarkStart w:id="221" w:name="_Toc214161822"/>
      <w:bookmarkStart w:id="222" w:name="_Toc214161961"/>
      <w:bookmarkStart w:id="223" w:name="_Toc214162224"/>
      <w:bookmarkStart w:id="224" w:name="_Toc214162336"/>
      <w:bookmarkStart w:id="225" w:name="_Toc214162410"/>
      <w:bookmarkStart w:id="226" w:name="_Toc214163352"/>
      <w:bookmarkStart w:id="227" w:name="_Toc214182012"/>
      <w:bookmarkStart w:id="228" w:name="_Toc214182167"/>
      <w:bookmarkStart w:id="229" w:name="_Toc214184583"/>
      <w:bookmarkStart w:id="230" w:name="_Toc214949927"/>
      <w:bookmarkStart w:id="231" w:name="_Toc214950006"/>
      <w:r>
        <w:rPr>
          <w:lang w:val="en-US"/>
        </w:rPr>
        <w:lastRenderedPageBreak/>
        <w:t>Sanding devices</w:t>
      </w:r>
    </w:p>
    <w:p w:rsidR="00C12B66" w:rsidRDefault="00C12B66" w:rsidP="00C12B66">
      <w:pPr>
        <w:rPr>
          <w:lang w:val="en-US"/>
        </w:rPr>
      </w:pPr>
      <w:r>
        <w:rPr>
          <w:lang w:val="en-US"/>
        </w:rPr>
        <w:t xml:space="preserve">In March 2010, MTM tested a sanding device jury-rigged to the </w:t>
      </w:r>
      <w:proofErr w:type="spellStart"/>
      <w:r>
        <w:rPr>
          <w:lang w:val="en-US"/>
        </w:rPr>
        <w:t>Nexas</w:t>
      </w:r>
      <w:proofErr w:type="spellEnd"/>
      <w:r>
        <w:rPr>
          <w:lang w:val="en-US"/>
        </w:rPr>
        <w:t xml:space="preserve"> train for a concept trial.  They reported that the trial proved that </w:t>
      </w:r>
      <w:proofErr w:type="spellStart"/>
      <w:r>
        <w:rPr>
          <w:lang w:val="en-US"/>
        </w:rPr>
        <w:t>utilisation</w:t>
      </w:r>
      <w:proofErr w:type="spellEnd"/>
      <w:r>
        <w:rPr>
          <w:lang w:val="en-US"/>
        </w:rPr>
        <w:t xml:space="preserve"> of sand could result in a significant reduction of stopping distance on ‘artificially slippery’ track.  MTM also concluded that, based on international experience as well as the local testing, the application of sand to the wheel-rail interface should eliminate most overruns of </w:t>
      </w:r>
      <w:proofErr w:type="spellStart"/>
      <w:r>
        <w:rPr>
          <w:lang w:val="en-US"/>
        </w:rPr>
        <w:t>Nexas</w:t>
      </w:r>
      <w:proofErr w:type="spellEnd"/>
      <w:r>
        <w:rPr>
          <w:lang w:val="en-US"/>
        </w:rPr>
        <w:t xml:space="preserve"> trains caused by low-adhesion conditions.</w:t>
      </w:r>
    </w:p>
    <w:p w:rsidR="00C12B66" w:rsidRDefault="00C12B66" w:rsidP="00C12B66">
      <w:pPr>
        <w:rPr>
          <w:lang w:val="en-US"/>
        </w:rPr>
      </w:pPr>
    </w:p>
    <w:p w:rsidR="00C12B66" w:rsidRDefault="00C12B66" w:rsidP="00C12B66">
      <w:pPr>
        <w:rPr>
          <w:lang w:val="en-US"/>
        </w:rPr>
      </w:pPr>
      <w:r>
        <w:rPr>
          <w:lang w:val="en-US"/>
        </w:rPr>
        <w:t>Subsequently, MTM, Siemens and Knorr-</w:t>
      </w:r>
      <w:proofErr w:type="spellStart"/>
      <w:r>
        <w:rPr>
          <w:lang w:val="en-US"/>
        </w:rPr>
        <w:t>Bremse</w:t>
      </w:r>
      <w:proofErr w:type="spellEnd"/>
      <w:r>
        <w:rPr>
          <w:lang w:val="en-US"/>
        </w:rPr>
        <w:t xml:space="preserve"> developed a sanding design proposal and commenced trialing the system in September 2010.  It was reported in December 2010 that trials of the system had demonstrated significantly improved braking performance in conditions simulating reduced-adhesion conditions.</w:t>
      </w:r>
    </w:p>
    <w:p w:rsidR="00C12B66" w:rsidRDefault="00C12B66" w:rsidP="00C12B66">
      <w:pPr>
        <w:rPr>
          <w:lang w:val="en-US"/>
        </w:rPr>
      </w:pPr>
    </w:p>
    <w:p w:rsidR="00C12B66" w:rsidRDefault="00C12B66" w:rsidP="00C12B66">
      <w:pPr>
        <w:rPr>
          <w:lang w:val="en-US"/>
        </w:rPr>
      </w:pPr>
      <w:r>
        <w:rPr>
          <w:lang w:val="en-US"/>
        </w:rPr>
        <w:t xml:space="preserve">MTM completed the fitment and commissioning of sanding devices to the Siemens train fleet on </w:t>
      </w:r>
      <w:smartTag w:uri="urn:schemas-microsoft-com:office:smarttags" w:element="date">
        <w:smartTagPr>
          <w:attr w:name="Month" w:val="6"/>
          <w:attr w:name="Day" w:val="18"/>
          <w:attr w:name="Year" w:val="2011"/>
        </w:smartTagPr>
        <w:r>
          <w:rPr>
            <w:lang w:val="en-US"/>
          </w:rPr>
          <w:t>18 June 2011</w:t>
        </w:r>
      </w:smartTag>
      <w:r>
        <w:rPr>
          <w:lang w:val="en-US"/>
        </w:rPr>
        <w:t xml:space="preserve">.  On </w:t>
      </w:r>
      <w:smartTag w:uri="urn:schemas-microsoft-com:office:smarttags" w:element="date">
        <w:smartTagPr>
          <w:attr w:name="Month" w:val="6"/>
          <w:attr w:name="Day" w:val="21"/>
          <w:attr w:name="Year" w:val="2011"/>
        </w:smartTagPr>
        <w:r>
          <w:rPr>
            <w:lang w:val="en-US"/>
          </w:rPr>
          <w:t>21 June 2011</w:t>
        </w:r>
      </w:smartTag>
      <w:r>
        <w:rPr>
          <w:lang w:val="en-US"/>
        </w:rPr>
        <w:t>, the speed restrictions applicable to the Siemens fleet were cancelled (see section 7.1.1).</w:t>
      </w:r>
    </w:p>
    <w:p w:rsidR="00C12B66" w:rsidRDefault="00C12B66" w:rsidP="00C12B66">
      <w:pPr>
        <w:rPr>
          <w:lang w:val="en-US"/>
        </w:rPr>
      </w:pPr>
    </w:p>
    <w:p w:rsidR="00C12B66" w:rsidRDefault="00C12B66" w:rsidP="00C12B66">
      <w:pPr>
        <w:rPr>
          <w:lang w:val="en-US"/>
        </w:rPr>
      </w:pPr>
      <w:r>
        <w:rPr>
          <w:lang w:val="en-US"/>
        </w:rPr>
        <w:t>It is also proposed to return to a braking configuration that has the T-car un-braked when brake demand can be achieved solely by ED braking on the DM-cars.</w:t>
      </w:r>
    </w:p>
    <w:p w:rsidR="00C12B66" w:rsidRDefault="00C12B66" w:rsidP="00C12B66">
      <w:pPr>
        <w:pStyle w:val="Heading3"/>
        <w:rPr>
          <w:lang w:val="en-US"/>
        </w:rPr>
      </w:pPr>
      <w:r>
        <w:rPr>
          <w:lang w:val="en-US"/>
        </w:rPr>
        <w:t>Summary</w:t>
      </w:r>
    </w:p>
    <w:p w:rsidR="00C12B66" w:rsidRDefault="00C12B66" w:rsidP="00C12B66">
      <w:pPr>
        <w:rPr>
          <w:lang w:val="en-US"/>
        </w:rPr>
      </w:pPr>
      <w:r>
        <w:rPr>
          <w:lang w:val="en-US"/>
        </w:rPr>
        <w:t xml:space="preserve">As of </w:t>
      </w:r>
      <w:smartTag w:uri="urn:schemas-microsoft-com:office:smarttags" w:element="date">
        <w:smartTagPr>
          <w:attr w:name="Month" w:val="8"/>
          <w:attr w:name="Day" w:val="25"/>
          <w:attr w:name="Year" w:val="2011"/>
        </w:smartTagPr>
        <w:r>
          <w:rPr>
            <w:lang w:val="en-US"/>
          </w:rPr>
          <w:t>25 August 2011</w:t>
        </w:r>
      </w:smartTag>
      <w:r>
        <w:rPr>
          <w:lang w:val="en-US"/>
        </w:rPr>
        <w:t xml:space="preserve">, there are only two operational restrictions </w:t>
      </w:r>
      <w:r w:rsidR="00353F2C">
        <w:rPr>
          <w:lang w:val="en-US"/>
        </w:rPr>
        <w:t>in force</w:t>
      </w:r>
      <w:r>
        <w:rPr>
          <w:lang w:val="en-US"/>
        </w:rPr>
        <w:t xml:space="preserve"> for the Siemens </w:t>
      </w:r>
      <w:proofErr w:type="spellStart"/>
      <w:r w:rsidR="00353F2C">
        <w:rPr>
          <w:lang w:val="en-US"/>
        </w:rPr>
        <w:t>Nexas</w:t>
      </w:r>
      <w:proofErr w:type="spellEnd"/>
      <w:r w:rsidR="00353F2C">
        <w:rPr>
          <w:lang w:val="en-US"/>
        </w:rPr>
        <w:t xml:space="preserve"> </w:t>
      </w:r>
      <w:r>
        <w:rPr>
          <w:lang w:val="en-US"/>
        </w:rPr>
        <w:t xml:space="preserve">train fleet on the </w:t>
      </w:r>
      <w:smartTag w:uri="urn:schemas-microsoft-com:office:smarttags" w:element="City">
        <w:smartTag w:uri="urn:schemas-microsoft-com:office:smarttags" w:element="place">
          <w:r>
            <w:rPr>
              <w:lang w:val="en-US"/>
            </w:rPr>
            <w:t>Melbourne</w:t>
          </w:r>
        </w:smartTag>
      </w:smartTag>
      <w:r>
        <w:rPr>
          <w:lang w:val="en-US"/>
        </w:rPr>
        <w:t xml:space="preserve"> metropolitan network, as follows:</w:t>
      </w:r>
    </w:p>
    <w:p w:rsidR="00C12B66" w:rsidRDefault="00C12B66" w:rsidP="00C12B66">
      <w:pPr>
        <w:pStyle w:val="numberedlistOCI"/>
        <w:numPr>
          <w:ilvl w:val="0"/>
          <w:numId w:val="2"/>
        </w:numPr>
        <w:rPr>
          <w:lang w:val="en-US"/>
        </w:rPr>
      </w:pPr>
      <w:r>
        <w:rPr>
          <w:lang w:val="en-US"/>
        </w:rPr>
        <w:t xml:space="preserve">The requirement </w:t>
      </w:r>
      <w:r w:rsidR="00353F2C">
        <w:rPr>
          <w:lang w:val="en-US"/>
        </w:rPr>
        <w:t xml:space="preserve">for the train </w:t>
      </w:r>
      <w:r>
        <w:rPr>
          <w:lang w:val="en-US"/>
        </w:rPr>
        <w:t>to be operated as a six-car set.</w:t>
      </w:r>
    </w:p>
    <w:p w:rsidR="00C12B66" w:rsidRDefault="00C12B66" w:rsidP="00C12B66">
      <w:pPr>
        <w:pStyle w:val="numberedlistOCI"/>
        <w:rPr>
          <w:lang w:val="en-US"/>
        </w:rPr>
      </w:pPr>
      <w:r>
        <w:rPr>
          <w:lang w:val="en-US"/>
        </w:rPr>
        <w:t>The level crossing warning devices associated with the Down and Centre lines at Ormond remain operating in ‘Express’ mode.</w:t>
      </w:r>
    </w:p>
    <w:p w:rsidR="00C12B66" w:rsidRPr="00C12B66" w:rsidRDefault="00C12B66" w:rsidP="00C12B66">
      <w:pPr>
        <w:rPr>
          <w:lang w:val="en-US"/>
        </w:rPr>
      </w:pPr>
    </w:p>
    <w:p w:rsidR="00D5358F" w:rsidRDefault="00D5358F" w:rsidP="00334F0E">
      <w:pPr>
        <w:pStyle w:val="Heading2"/>
        <w:rPr>
          <w:lang w:val="en-US"/>
        </w:rPr>
      </w:pPr>
      <w:bookmarkStart w:id="232" w:name="_Toc302131195"/>
      <w:r>
        <w:rPr>
          <w:lang w:val="en-US"/>
        </w:rPr>
        <w:t>Recommended Safety Actions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rsidR="00FA1C65" w:rsidRDefault="00FA1C65" w:rsidP="00FA1C65">
      <w:pPr>
        <w:pStyle w:val="SafetyIssue"/>
      </w:pPr>
      <w:r>
        <w:t>Issue 1</w:t>
      </w:r>
    </w:p>
    <w:p w:rsidR="0006460E" w:rsidRDefault="0006460E" w:rsidP="00FA1C65">
      <w:r>
        <w:t xml:space="preserve">The </w:t>
      </w:r>
      <w:r w:rsidR="00B54A84">
        <w:t xml:space="preserve">current rail </w:t>
      </w:r>
      <w:r>
        <w:t>operator has sought to address the potential development of low</w:t>
      </w:r>
      <w:r w:rsidR="00F813B1">
        <w:t>-</w:t>
      </w:r>
      <w:r>
        <w:t xml:space="preserve">adhesion conditions at the wheel-rail interface through the </w:t>
      </w:r>
      <w:r w:rsidR="00535218">
        <w:t>fitting</w:t>
      </w:r>
      <w:r>
        <w:t xml:space="preserve"> of</w:t>
      </w:r>
      <w:r w:rsidR="00535218">
        <w:t xml:space="preserve"> </w:t>
      </w:r>
      <w:r>
        <w:t>sand</w:t>
      </w:r>
      <w:r w:rsidR="00141213">
        <w:t>ing device</w:t>
      </w:r>
      <w:r w:rsidR="00535218">
        <w:t>s</w:t>
      </w:r>
      <w:r>
        <w:t xml:space="preserve"> to the </w:t>
      </w:r>
      <w:proofErr w:type="spellStart"/>
      <w:r w:rsidR="00F813B1">
        <w:t>Nexas</w:t>
      </w:r>
      <w:proofErr w:type="spellEnd"/>
      <w:r w:rsidR="00F813B1">
        <w:t xml:space="preserve"> </w:t>
      </w:r>
      <w:r w:rsidR="00AB1DAE">
        <w:t xml:space="preserve">fleet of </w:t>
      </w:r>
      <w:r>
        <w:t>train</w:t>
      </w:r>
      <w:r w:rsidR="00AB1DAE">
        <w:t>s, with i</w:t>
      </w:r>
      <w:r>
        <w:t>mplementation</w:t>
      </w:r>
      <w:r w:rsidR="00AB1DAE">
        <w:t xml:space="preserve"> complete</w:t>
      </w:r>
      <w:r w:rsidR="00F279AA">
        <w:t>d</w:t>
      </w:r>
      <w:r w:rsidR="00C40439">
        <w:t xml:space="preserve"> in </w:t>
      </w:r>
      <w:r w:rsidR="00BE7545">
        <w:t xml:space="preserve">June </w:t>
      </w:r>
      <w:r w:rsidR="00C40439">
        <w:t>2011</w:t>
      </w:r>
      <w:r w:rsidR="00AB1DAE">
        <w:t>.  The decision to fit sand</w:t>
      </w:r>
      <w:r w:rsidR="000C40AF">
        <w:t>ing</w:t>
      </w:r>
      <w:r w:rsidR="00AB1DAE">
        <w:t xml:space="preserve"> devices followed </w:t>
      </w:r>
      <w:r w:rsidR="00B54A84">
        <w:t>trials that</w:t>
      </w:r>
      <w:r>
        <w:t xml:space="preserve"> are reported to have demonstrated reduced stopping distances on ‘artificially slippery’ track.</w:t>
      </w:r>
      <w:r w:rsidR="00D57A25">
        <w:t xml:space="preserve">  However, the</w:t>
      </w:r>
      <w:r>
        <w:t xml:space="preserve"> investigation </w:t>
      </w:r>
      <w:r w:rsidR="00D57A25">
        <w:t xml:space="preserve">has </w:t>
      </w:r>
      <w:r>
        <w:t xml:space="preserve">found that </w:t>
      </w:r>
      <w:r w:rsidR="00AB1DAE">
        <w:t xml:space="preserve">low-adhesion </w:t>
      </w:r>
      <w:r w:rsidR="00B54A84">
        <w:t xml:space="preserve">wheel-rail </w:t>
      </w:r>
      <w:r w:rsidR="00AB1DAE">
        <w:t xml:space="preserve">conditions </w:t>
      </w:r>
      <w:r w:rsidR="005D16EF">
        <w:t>simulated for</w:t>
      </w:r>
      <w:r w:rsidR="00B54A84">
        <w:t xml:space="preserve"> testing</w:t>
      </w:r>
      <w:r w:rsidR="007A2246">
        <w:t xml:space="preserve"> </w:t>
      </w:r>
      <w:r w:rsidR="00535218">
        <w:t xml:space="preserve">can </w:t>
      </w:r>
      <w:r w:rsidR="007A2246">
        <w:t xml:space="preserve">differ from </w:t>
      </w:r>
      <w:r w:rsidR="00B54A84">
        <w:t>those</w:t>
      </w:r>
      <w:r w:rsidR="00AB1DAE">
        <w:t xml:space="preserve"> conditions experienced in-service</w:t>
      </w:r>
      <w:r w:rsidR="00535218">
        <w:t xml:space="preserve">, </w:t>
      </w:r>
      <w:r w:rsidR="007A2246">
        <w:t>with consequent differences</w:t>
      </w:r>
      <w:r w:rsidR="00C40439">
        <w:t xml:space="preserve"> in the</w:t>
      </w:r>
      <w:r w:rsidR="007A2246">
        <w:t xml:space="preserve"> rheological behav</w:t>
      </w:r>
      <w:r w:rsidR="00C40439">
        <w:t>iour of interfacial materials.</w:t>
      </w:r>
    </w:p>
    <w:p w:rsidR="00FA1C65" w:rsidRDefault="00FA1C65" w:rsidP="00FA1C65">
      <w:pPr>
        <w:pStyle w:val="SafetyIssue"/>
      </w:pPr>
      <w:r>
        <w:t>RSA 201</w:t>
      </w:r>
      <w:r w:rsidR="00827656">
        <w:t>1</w:t>
      </w:r>
      <w:r w:rsidR="002E026F">
        <w:t>023</w:t>
      </w:r>
    </w:p>
    <w:p w:rsidR="00FA1C65" w:rsidRDefault="007A2246" w:rsidP="00357B6A">
      <w:pPr>
        <w:rPr>
          <w:lang w:val="en-US"/>
        </w:rPr>
      </w:pPr>
      <w:r>
        <w:rPr>
          <w:lang w:val="en-US"/>
        </w:rPr>
        <w:t>Tha</w:t>
      </w:r>
      <w:r w:rsidR="00DE2DA9">
        <w:rPr>
          <w:lang w:val="en-US"/>
        </w:rPr>
        <w:t>t,</w:t>
      </w:r>
      <w:r>
        <w:rPr>
          <w:lang w:val="en-US"/>
        </w:rPr>
        <w:t xml:space="preserve"> </w:t>
      </w:r>
      <w:r w:rsidR="004807C7">
        <w:rPr>
          <w:lang w:val="en-US"/>
        </w:rPr>
        <w:t>following</w:t>
      </w:r>
      <w:r w:rsidR="00535218">
        <w:rPr>
          <w:lang w:val="en-US"/>
        </w:rPr>
        <w:t xml:space="preserve"> the fitting of </w:t>
      </w:r>
      <w:r w:rsidR="004807C7">
        <w:rPr>
          <w:lang w:val="en-US"/>
        </w:rPr>
        <w:t>sand</w:t>
      </w:r>
      <w:r w:rsidR="00AB1DAE">
        <w:rPr>
          <w:lang w:val="en-US"/>
        </w:rPr>
        <w:t>ing devices</w:t>
      </w:r>
      <w:r w:rsidR="004807C7">
        <w:rPr>
          <w:lang w:val="en-US"/>
        </w:rPr>
        <w:t xml:space="preserve">, </w:t>
      </w:r>
      <w:r>
        <w:rPr>
          <w:lang w:val="en-US"/>
        </w:rPr>
        <w:t>M</w:t>
      </w:r>
      <w:r w:rsidR="000C40AF">
        <w:rPr>
          <w:lang w:val="en-US"/>
        </w:rPr>
        <w:t>etro Trains Melbourne</w:t>
      </w:r>
      <w:r>
        <w:rPr>
          <w:lang w:val="en-US"/>
        </w:rPr>
        <w:t xml:space="preserve"> continue</w:t>
      </w:r>
      <w:r w:rsidR="000C40AF">
        <w:rPr>
          <w:lang w:val="en-US"/>
        </w:rPr>
        <w:t>s</w:t>
      </w:r>
      <w:r>
        <w:rPr>
          <w:lang w:val="en-US"/>
        </w:rPr>
        <w:t xml:space="preserve"> to monitor the performance of the </w:t>
      </w:r>
      <w:proofErr w:type="spellStart"/>
      <w:r>
        <w:rPr>
          <w:lang w:val="en-US"/>
        </w:rPr>
        <w:t>Nexas</w:t>
      </w:r>
      <w:proofErr w:type="spellEnd"/>
      <w:r>
        <w:rPr>
          <w:lang w:val="en-US"/>
        </w:rPr>
        <w:t xml:space="preserve"> EMU fleet in</w:t>
      </w:r>
      <w:r w:rsidR="00B54A84">
        <w:rPr>
          <w:lang w:val="en-US"/>
        </w:rPr>
        <w:t xml:space="preserve"> </w:t>
      </w:r>
      <w:r>
        <w:rPr>
          <w:lang w:val="en-US"/>
        </w:rPr>
        <w:t>service</w:t>
      </w:r>
      <w:r w:rsidR="00B54A84">
        <w:rPr>
          <w:lang w:val="en-US"/>
        </w:rPr>
        <w:t>.</w:t>
      </w:r>
    </w:p>
    <w:p w:rsidR="00C12B66" w:rsidRDefault="00C12B66" w:rsidP="00357B6A">
      <w:pPr>
        <w:rPr>
          <w:lang w:val="en-US"/>
        </w:rPr>
      </w:pPr>
    </w:p>
    <w:p w:rsidR="00C12B66" w:rsidRDefault="00C12B66" w:rsidP="00357B6A">
      <w:pPr>
        <w:rPr>
          <w:lang w:val="en-US"/>
        </w:rPr>
      </w:pPr>
    </w:p>
    <w:p w:rsidR="00AC269C" w:rsidRDefault="00AC269C" w:rsidP="00357B6A">
      <w:pPr>
        <w:rPr>
          <w:lang w:val="en-US"/>
        </w:rPr>
      </w:pPr>
    </w:p>
    <w:p w:rsidR="00AC269C" w:rsidRDefault="00AC269C" w:rsidP="00357B6A">
      <w:pPr>
        <w:rPr>
          <w:lang w:val="en-US"/>
        </w:rPr>
      </w:pPr>
    </w:p>
    <w:p w:rsidR="00AC269C" w:rsidRDefault="00AC269C" w:rsidP="00357B6A">
      <w:pPr>
        <w:rPr>
          <w:lang w:val="en-US"/>
        </w:rPr>
      </w:pPr>
    </w:p>
    <w:p w:rsidR="00FA1C65" w:rsidRDefault="00FA1C65" w:rsidP="00FA1C65">
      <w:pPr>
        <w:pStyle w:val="SafetyIssue"/>
      </w:pPr>
      <w:r>
        <w:lastRenderedPageBreak/>
        <w:t xml:space="preserve">Issue </w:t>
      </w:r>
      <w:r w:rsidR="00403FE0">
        <w:t>2</w:t>
      </w:r>
    </w:p>
    <w:p w:rsidR="00FA1C65" w:rsidRDefault="00FA1C65" w:rsidP="00FA1C65">
      <w:pPr>
        <w:rPr>
          <w:lang w:val="en-US"/>
        </w:rPr>
      </w:pPr>
      <w:r>
        <w:t>In some instances the condition of track and rail may contribute to less</w:t>
      </w:r>
      <w:r w:rsidR="00F813B1">
        <w:t>-</w:t>
      </w:r>
      <w:r>
        <w:t>than</w:t>
      </w:r>
      <w:r w:rsidR="00F813B1">
        <w:t>-</w:t>
      </w:r>
      <w:r>
        <w:t>optimal braking</w:t>
      </w:r>
      <w:r w:rsidR="00BD6AD4">
        <w:t xml:space="preserve"> performance</w:t>
      </w:r>
      <w:r>
        <w:t>.</w:t>
      </w:r>
    </w:p>
    <w:p w:rsidR="00FA1C65" w:rsidRDefault="00FA1C65" w:rsidP="00FA1C65">
      <w:pPr>
        <w:pStyle w:val="SafetyIssue"/>
      </w:pPr>
      <w:r>
        <w:t>RSA 201</w:t>
      </w:r>
      <w:r w:rsidR="00827656">
        <w:t>1</w:t>
      </w:r>
      <w:r w:rsidR="00B54A84">
        <w:t>0</w:t>
      </w:r>
      <w:r w:rsidR="002E026F">
        <w:t>24</w:t>
      </w:r>
    </w:p>
    <w:p w:rsidR="00FA1C65" w:rsidRDefault="00BD6AD4" w:rsidP="00357B6A">
      <w:r>
        <w:t xml:space="preserve">That </w:t>
      </w:r>
      <w:r w:rsidR="000C40AF">
        <w:rPr>
          <w:lang w:val="en-US"/>
        </w:rPr>
        <w:t>Metro Trains Melbourne</w:t>
      </w:r>
      <w:r>
        <w:t xml:space="preserve"> c</w:t>
      </w:r>
      <w:r w:rsidR="00403FE0">
        <w:t>ontinue</w:t>
      </w:r>
      <w:r w:rsidR="000C40AF">
        <w:t>s</w:t>
      </w:r>
      <w:r w:rsidR="00403FE0">
        <w:t xml:space="preserve"> with </w:t>
      </w:r>
      <w:r>
        <w:t xml:space="preserve">a </w:t>
      </w:r>
      <w:r w:rsidR="00403FE0">
        <w:t>program of track condition monitoring and rail grinding as considered appropriate</w:t>
      </w:r>
      <w:r>
        <w:t xml:space="preserve"> to manage the wheel-rail interface</w:t>
      </w:r>
      <w:r w:rsidR="00403FE0">
        <w:t>.</w:t>
      </w:r>
    </w:p>
    <w:p w:rsidR="00922AB0" w:rsidRDefault="00922AB0" w:rsidP="00922AB0">
      <w:pPr>
        <w:pStyle w:val="SafetyIssue"/>
      </w:pPr>
      <w:r>
        <w:t>Issue 3</w:t>
      </w:r>
    </w:p>
    <w:p w:rsidR="00502695" w:rsidRDefault="00D3121C" w:rsidP="000C40AF">
      <w:r>
        <w:t xml:space="preserve">While it is recognised that the development of the </w:t>
      </w:r>
      <w:r w:rsidRPr="00567425">
        <w:rPr>
          <w:i/>
        </w:rPr>
        <w:t>Handling and Defensive Driving Techniques</w:t>
      </w:r>
      <w:r>
        <w:t xml:space="preserve"> booklet in 2008 filled some gaps that existed in the driver training materials</w:t>
      </w:r>
      <w:r w:rsidR="00502695">
        <w:t>, train handling could be further improved</w:t>
      </w:r>
      <w:r w:rsidR="00502695" w:rsidRPr="00502695">
        <w:t xml:space="preserve"> through enhanced training on the operation of the </w:t>
      </w:r>
      <w:proofErr w:type="spellStart"/>
      <w:r w:rsidR="00502695" w:rsidRPr="00502695">
        <w:t>Nexas</w:t>
      </w:r>
      <w:proofErr w:type="spellEnd"/>
      <w:r w:rsidR="00502695" w:rsidRPr="00502695">
        <w:t xml:space="preserve">, including providing drivers with a better understanding of the train’s systems and </w:t>
      </w:r>
      <w:r w:rsidR="00744B8A">
        <w:t>its operation</w:t>
      </w:r>
      <w:r w:rsidR="00502695" w:rsidRPr="00502695">
        <w:t xml:space="preserve"> in reduced</w:t>
      </w:r>
      <w:r w:rsidR="00B54A84">
        <w:t>-</w:t>
      </w:r>
      <w:r w:rsidR="00502695" w:rsidRPr="00502695">
        <w:t>friction conditions.</w:t>
      </w:r>
    </w:p>
    <w:p w:rsidR="00922AB0" w:rsidRDefault="00922AB0" w:rsidP="00922AB0">
      <w:pPr>
        <w:pStyle w:val="SafetyIssue"/>
      </w:pPr>
      <w:r>
        <w:t>RSA 2011</w:t>
      </w:r>
      <w:r w:rsidR="00B54A84">
        <w:t>0</w:t>
      </w:r>
      <w:r w:rsidR="002E026F">
        <w:t>25</w:t>
      </w:r>
    </w:p>
    <w:p w:rsidR="0067270D" w:rsidRDefault="00922AB0" w:rsidP="00403FE0">
      <w:pPr>
        <w:rPr>
          <w:lang w:val="en-US"/>
        </w:rPr>
      </w:pPr>
      <w:r w:rsidRPr="00B54A84">
        <w:rPr>
          <w:lang w:val="en-US"/>
        </w:rPr>
        <w:t xml:space="preserve">That </w:t>
      </w:r>
      <w:r w:rsidR="000C40AF" w:rsidRPr="00B54A84">
        <w:rPr>
          <w:lang w:val="en-US"/>
        </w:rPr>
        <w:t>Metro Trains Melbourne</w:t>
      </w:r>
      <w:r w:rsidRPr="00B54A84">
        <w:rPr>
          <w:lang w:val="en-US"/>
        </w:rPr>
        <w:t xml:space="preserve"> </w:t>
      </w:r>
      <w:r w:rsidR="000C40AF" w:rsidRPr="00B54A84">
        <w:rPr>
          <w:lang w:val="en-US"/>
        </w:rPr>
        <w:t xml:space="preserve">undertakes a </w:t>
      </w:r>
      <w:r w:rsidR="000C40AF" w:rsidRPr="00B54A84">
        <w:t>review</w:t>
      </w:r>
      <w:r w:rsidR="00502695" w:rsidRPr="00B54A84">
        <w:t xml:space="preserve"> of driver</w:t>
      </w:r>
      <w:r w:rsidR="000C40AF" w:rsidRPr="00B54A84">
        <w:t xml:space="preserve"> training </w:t>
      </w:r>
      <w:r w:rsidR="00B54A84" w:rsidRPr="00B54A84">
        <w:t xml:space="preserve">for the </w:t>
      </w:r>
      <w:proofErr w:type="spellStart"/>
      <w:r w:rsidR="00B54A84" w:rsidRPr="00B54A84">
        <w:t>Nexas</w:t>
      </w:r>
      <w:proofErr w:type="spellEnd"/>
      <w:r w:rsidR="00B54A84" w:rsidRPr="00B54A84">
        <w:t xml:space="preserve"> train, with a view to provide more comprehensive training on the train’s braking system and </w:t>
      </w:r>
      <w:r w:rsidR="00C43EDC">
        <w:t xml:space="preserve">how the train should be operated </w:t>
      </w:r>
      <w:r w:rsidR="00B54A84" w:rsidRPr="00B54A84">
        <w:t xml:space="preserve">in low </w:t>
      </w:r>
      <w:r w:rsidR="00D57A25">
        <w:t xml:space="preserve">coefficient of </w:t>
      </w:r>
      <w:r w:rsidR="00B54A84" w:rsidRPr="00B54A84">
        <w:t>friction conditions</w:t>
      </w:r>
      <w:r w:rsidRPr="00B54A84">
        <w:rPr>
          <w:lang w:val="en-US"/>
        </w:rPr>
        <w:t>.</w:t>
      </w:r>
    </w:p>
    <w:p w:rsidR="00FA1C65" w:rsidRDefault="00FA1C65" w:rsidP="00053F19">
      <w:pPr>
        <w:pStyle w:val="SafetyIssue"/>
      </w:pPr>
      <w:r>
        <w:t xml:space="preserve">Issue </w:t>
      </w:r>
      <w:r w:rsidR="00EA5F8B">
        <w:t>4</w:t>
      </w:r>
    </w:p>
    <w:p w:rsidR="00053F19" w:rsidRDefault="001B7F32" w:rsidP="00053F19">
      <w:pPr>
        <w:rPr>
          <w:lang w:val="en-US"/>
        </w:rPr>
      </w:pPr>
      <w:r>
        <w:rPr>
          <w:lang w:val="en-US"/>
        </w:rPr>
        <w:t xml:space="preserve">Procurement </w:t>
      </w:r>
      <w:r w:rsidR="00C035BF">
        <w:rPr>
          <w:lang w:val="en-US"/>
        </w:rPr>
        <w:t>specifications</w:t>
      </w:r>
      <w:r>
        <w:rPr>
          <w:lang w:val="en-US"/>
        </w:rPr>
        <w:t xml:space="preserve"> did not include clear and measurable requirements for braking performance in low coefficient of friction conditions that may be experienced in-service, leaving a gap in the contractual control of those factors associated with the train that can have implications for adhesion levels at the wheel-rail interface.</w:t>
      </w:r>
    </w:p>
    <w:p w:rsidR="00053F19" w:rsidRDefault="00053F19" w:rsidP="00053F19">
      <w:pPr>
        <w:pStyle w:val="SafetyIssue"/>
      </w:pPr>
      <w:r>
        <w:t>RSA 201</w:t>
      </w:r>
      <w:r w:rsidR="00827656">
        <w:t>1</w:t>
      </w:r>
      <w:r w:rsidR="00B54A84">
        <w:t>0</w:t>
      </w:r>
      <w:r w:rsidR="002E026F">
        <w:t>26</w:t>
      </w:r>
    </w:p>
    <w:p w:rsidR="001B7F32" w:rsidRDefault="001B7F32" w:rsidP="0026690D">
      <w:r>
        <w:t xml:space="preserve">That </w:t>
      </w:r>
      <w:r w:rsidR="001C4F22">
        <w:t xml:space="preserve">the </w:t>
      </w:r>
      <w:r>
        <w:t>D</w:t>
      </w:r>
      <w:r w:rsidR="00744B8A">
        <w:t>epartment of Transport and Metro Trains Melbourne,</w:t>
      </w:r>
      <w:r w:rsidR="00167E82">
        <w:t xml:space="preserve"> </w:t>
      </w:r>
      <w:r>
        <w:t xml:space="preserve">as applicable for future </w:t>
      </w:r>
      <w:r w:rsidR="007F3BDC">
        <w:t>metropolitan rolling stock procurement</w:t>
      </w:r>
      <w:r w:rsidR="00017694">
        <w:t xml:space="preserve">, </w:t>
      </w:r>
      <w:r w:rsidR="007F3BDC">
        <w:t xml:space="preserve">ensure appropriate definition of braking performance in low coefficient of friction conditions </w:t>
      </w:r>
      <w:r w:rsidR="00167E82">
        <w:t xml:space="preserve">that </w:t>
      </w:r>
      <w:r w:rsidR="007F3BDC">
        <w:t xml:space="preserve">may </w:t>
      </w:r>
      <w:r w:rsidR="00167E82">
        <w:t xml:space="preserve">from time-to-time exist </w:t>
      </w:r>
      <w:r w:rsidR="007F3BDC">
        <w:t xml:space="preserve">on the Melbourne </w:t>
      </w:r>
      <w:r w:rsidR="00167E82">
        <w:t>m</w:t>
      </w:r>
      <w:r w:rsidR="007F3BDC">
        <w:t xml:space="preserve">etropolitan </w:t>
      </w:r>
      <w:r w:rsidR="00167E82">
        <w:t xml:space="preserve">rail </w:t>
      </w:r>
      <w:r w:rsidR="007F3BDC">
        <w:t>network.</w:t>
      </w:r>
    </w:p>
    <w:p w:rsidR="00FA1C65" w:rsidRDefault="00FA1C65" w:rsidP="00053F19">
      <w:pPr>
        <w:pStyle w:val="SafetyIssue"/>
      </w:pPr>
      <w:r>
        <w:t xml:space="preserve">Issue </w:t>
      </w:r>
      <w:r w:rsidR="00EA5F8B">
        <w:t>5</w:t>
      </w:r>
    </w:p>
    <w:p w:rsidR="001C4F22" w:rsidRDefault="00BF74C8" w:rsidP="00053F19">
      <w:pPr>
        <w:rPr>
          <w:lang w:val="en-US"/>
        </w:rPr>
      </w:pPr>
      <w:r>
        <w:rPr>
          <w:lang w:val="en-US"/>
        </w:rPr>
        <w:t xml:space="preserve">Acceptance testing did not </w:t>
      </w:r>
      <w:r w:rsidR="00D57A25">
        <w:rPr>
          <w:lang w:val="en-US"/>
        </w:rPr>
        <w:t>adequately v</w:t>
      </w:r>
      <w:r w:rsidR="00E26F29">
        <w:rPr>
          <w:lang w:val="en-US"/>
        </w:rPr>
        <w:t>erify</w:t>
      </w:r>
      <w:r w:rsidR="00D57A25">
        <w:rPr>
          <w:lang w:val="en-US"/>
        </w:rPr>
        <w:t xml:space="preserve"> </w:t>
      </w:r>
      <w:r w:rsidR="00E26F29">
        <w:rPr>
          <w:lang w:val="en-US"/>
        </w:rPr>
        <w:t xml:space="preserve">the in-service </w:t>
      </w:r>
      <w:r w:rsidR="00D57A25">
        <w:rPr>
          <w:lang w:val="en-US"/>
        </w:rPr>
        <w:t xml:space="preserve">braking performance of the </w:t>
      </w:r>
      <w:proofErr w:type="spellStart"/>
      <w:r w:rsidR="00D57A25">
        <w:rPr>
          <w:lang w:val="en-US"/>
        </w:rPr>
        <w:t>Nexas</w:t>
      </w:r>
      <w:proofErr w:type="spellEnd"/>
      <w:r w:rsidR="00D57A25">
        <w:rPr>
          <w:lang w:val="en-US"/>
        </w:rPr>
        <w:t xml:space="preserve">.  Testing did not </w:t>
      </w:r>
      <w:r w:rsidR="00E26F29">
        <w:rPr>
          <w:lang w:val="en-US"/>
        </w:rPr>
        <w:t xml:space="preserve">adequately </w:t>
      </w:r>
      <w:r>
        <w:rPr>
          <w:lang w:val="en-US"/>
        </w:rPr>
        <w:t xml:space="preserve">assess the train as an integrated system and </w:t>
      </w:r>
      <w:r w:rsidR="00E26F29">
        <w:rPr>
          <w:lang w:val="en-US"/>
        </w:rPr>
        <w:t xml:space="preserve">specifically </w:t>
      </w:r>
      <w:r>
        <w:rPr>
          <w:lang w:val="en-US"/>
        </w:rPr>
        <w:t>did not consider how the train and its configuration might influenc</w:t>
      </w:r>
      <w:r w:rsidR="00167E82">
        <w:rPr>
          <w:lang w:val="en-US"/>
        </w:rPr>
        <w:t>e</w:t>
      </w:r>
      <w:r>
        <w:rPr>
          <w:lang w:val="en-US"/>
        </w:rPr>
        <w:t xml:space="preserve"> adhesio</w:t>
      </w:r>
      <w:r w:rsidR="001C4F22">
        <w:rPr>
          <w:lang w:val="en-US"/>
        </w:rPr>
        <w:t xml:space="preserve">n available at the wheel-rail interface.  </w:t>
      </w:r>
      <w:r w:rsidR="00E26F29">
        <w:rPr>
          <w:lang w:val="en-US"/>
        </w:rPr>
        <w:t xml:space="preserve">Also, </w:t>
      </w:r>
      <w:r w:rsidR="00A07A17">
        <w:rPr>
          <w:lang w:val="en-US"/>
        </w:rPr>
        <w:t xml:space="preserve">acceptance </w:t>
      </w:r>
      <w:r w:rsidR="00E26F29">
        <w:rPr>
          <w:lang w:val="en-US"/>
        </w:rPr>
        <w:t xml:space="preserve">testing did not adequately simulate the more severe conditions the </w:t>
      </w:r>
      <w:proofErr w:type="spellStart"/>
      <w:r w:rsidR="001B7F32" w:rsidRPr="00EA5F8B">
        <w:rPr>
          <w:lang w:val="en-US"/>
        </w:rPr>
        <w:t>Nexas</w:t>
      </w:r>
      <w:proofErr w:type="spellEnd"/>
      <w:r w:rsidR="00E26F29">
        <w:rPr>
          <w:lang w:val="en-US"/>
        </w:rPr>
        <w:t xml:space="preserve"> would experience in service</w:t>
      </w:r>
      <w:r w:rsidR="00EA5F8B" w:rsidRPr="00EA5F8B">
        <w:rPr>
          <w:lang w:val="en-US"/>
        </w:rPr>
        <w:t xml:space="preserve">. </w:t>
      </w:r>
    </w:p>
    <w:p w:rsidR="00E26F29" w:rsidRDefault="00E26F29" w:rsidP="00E26F29">
      <w:pPr>
        <w:pStyle w:val="SafetyIssue"/>
      </w:pPr>
      <w:r>
        <w:t>RSA 20110</w:t>
      </w:r>
      <w:r w:rsidR="002E026F">
        <w:t>27</w:t>
      </w:r>
    </w:p>
    <w:p w:rsidR="00E26F29" w:rsidRDefault="00E26F29" w:rsidP="00E26F29">
      <w:r>
        <w:t xml:space="preserve">That the Department of Transport and Metro Trains Melbourne, as applicable for future metropolitan rolling stock procurement, ensure that acceptance </w:t>
      </w:r>
      <w:r w:rsidR="00CB04DA">
        <w:t xml:space="preserve">criteria </w:t>
      </w:r>
      <w:r>
        <w:t xml:space="preserve">capture </w:t>
      </w:r>
      <w:r>
        <w:rPr>
          <w:lang w:val="en-US"/>
        </w:rPr>
        <w:t>how the train and its configuration might influence adhesion available at the wheel-rail interface</w:t>
      </w:r>
      <w:r>
        <w:t>.</w:t>
      </w:r>
    </w:p>
    <w:p w:rsidR="00C12B66" w:rsidRDefault="00C12B66" w:rsidP="00E26F29"/>
    <w:p w:rsidR="00053F19" w:rsidRDefault="00AC269C" w:rsidP="00053F19">
      <w:pPr>
        <w:pStyle w:val="SafetyIssue"/>
      </w:pPr>
      <w:r>
        <w:br w:type="page"/>
      </w:r>
      <w:r w:rsidR="00053F19">
        <w:lastRenderedPageBreak/>
        <w:t>RSA 201</w:t>
      </w:r>
      <w:r w:rsidR="00827656">
        <w:t>1</w:t>
      </w:r>
      <w:r w:rsidR="00B54A84">
        <w:t>0</w:t>
      </w:r>
      <w:r w:rsidR="002E026F">
        <w:t>28</w:t>
      </w:r>
    </w:p>
    <w:p w:rsidR="00D57A25" w:rsidRDefault="008716CA" w:rsidP="0026690D">
      <w:r>
        <w:t xml:space="preserve">That </w:t>
      </w:r>
      <w:r w:rsidR="00744B8A">
        <w:t>the Department of Transport and Metro Trains Melbourne</w:t>
      </w:r>
      <w:r w:rsidR="00017694">
        <w:t>,</w:t>
      </w:r>
      <w:r>
        <w:t xml:space="preserve"> as applicable for future metropolitan rolling stock procurement, ensure appropriate definition of acceptance </w:t>
      </w:r>
      <w:r w:rsidR="00CB04DA">
        <w:t xml:space="preserve">criteria </w:t>
      </w:r>
      <w:r w:rsidR="00EA5F8B">
        <w:t xml:space="preserve">in recognition of the </w:t>
      </w:r>
      <w:r>
        <w:t>environmental conditions</w:t>
      </w:r>
      <w:r w:rsidR="007D5E3E">
        <w:t xml:space="preserve"> that</w:t>
      </w:r>
      <w:r>
        <w:t xml:space="preserve"> may </w:t>
      </w:r>
      <w:r w:rsidR="007D5E3E">
        <w:t xml:space="preserve">from time-to-time exist </w:t>
      </w:r>
      <w:r>
        <w:t xml:space="preserve">on the Melbourne </w:t>
      </w:r>
      <w:r w:rsidR="007D5E3E">
        <w:t>m</w:t>
      </w:r>
      <w:r>
        <w:t xml:space="preserve">etropolitan </w:t>
      </w:r>
      <w:r w:rsidR="007D5E3E">
        <w:t xml:space="preserve">rail </w:t>
      </w:r>
      <w:r>
        <w:t>network</w:t>
      </w:r>
      <w:r w:rsidR="00D57A25">
        <w:t>.</w:t>
      </w:r>
    </w:p>
    <w:bookmarkEnd w:id="144"/>
    <w:bookmarkEnd w:id="145"/>
    <w:bookmarkEnd w:id="146"/>
    <w:bookmarkEnd w:id="147"/>
    <w:p w:rsidR="00DA0967" w:rsidRDefault="00DA0967" w:rsidP="00D57A25">
      <w:pPr>
        <w:rPr>
          <w:lang w:val="en-US"/>
        </w:rPr>
      </w:pPr>
    </w:p>
    <w:sectPr w:rsidR="00DA0967" w:rsidSect="005246E8">
      <w:headerReference w:type="even" r:id="rId41"/>
      <w:headerReference w:type="default" r:id="rId42"/>
      <w:headerReference w:type="first" r:id="rId43"/>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E0A" w:rsidRDefault="00743E0A">
      <w:r>
        <w:separator/>
      </w:r>
    </w:p>
  </w:endnote>
  <w:endnote w:type="continuationSeparator" w:id="0">
    <w:p w:rsidR="00743E0A" w:rsidRDefault="0074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Pr="009214B1" w:rsidRDefault="00482699"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AD6FA9">
      <w:rPr>
        <w:rStyle w:val="PageNumber"/>
        <w:noProof/>
      </w:rPr>
      <w:t>35</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AD6FA9">
      <w:rPr>
        <w:rStyle w:val="PageNumber"/>
        <w:noProof/>
      </w:rPr>
      <w:t>75</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E0A" w:rsidRDefault="00743E0A">
      <w:r>
        <w:separator/>
      </w:r>
    </w:p>
  </w:footnote>
  <w:footnote w:type="continuationSeparator" w:id="0">
    <w:p w:rsidR="00743E0A" w:rsidRDefault="00743E0A">
      <w:r>
        <w:continuationSeparator/>
      </w:r>
    </w:p>
  </w:footnote>
  <w:footnote w:id="1">
    <w:p w:rsidR="00482699" w:rsidRDefault="00482699">
      <w:pPr>
        <w:pStyle w:val="FootnoteText"/>
      </w:pPr>
      <w:r>
        <w:rPr>
          <w:rStyle w:val="FootnoteReference"/>
        </w:rPr>
        <w:footnoteRef/>
      </w:r>
      <w:r>
        <w:t xml:space="preserve">  The train was originally referred to as the ‘Nexas’, derived from the project customer name, National Express Group Australia.  The term </w:t>
      </w:r>
      <w:proofErr w:type="spellStart"/>
      <w:r>
        <w:t>Nexas</w:t>
      </w:r>
      <w:proofErr w:type="spellEnd"/>
      <w:r>
        <w:t xml:space="preserve"> subsequently fell out of use and was not replaced by another type name.</w:t>
      </w:r>
    </w:p>
  </w:footnote>
  <w:footnote w:id="2">
    <w:p w:rsidR="00482699" w:rsidRDefault="00482699">
      <w:pPr>
        <w:pStyle w:val="FootnoteText"/>
      </w:pPr>
      <w:r>
        <w:rPr>
          <w:rStyle w:val="FootnoteReference"/>
        </w:rPr>
        <w:footnoteRef/>
      </w:r>
      <w:r>
        <w:t xml:space="preserve">  The layer of materials between the wheel and rail.</w:t>
      </w:r>
    </w:p>
  </w:footnote>
  <w:footnote w:id="3">
    <w:p w:rsidR="00482699" w:rsidRDefault="00482699">
      <w:pPr>
        <w:pStyle w:val="FootnoteText"/>
      </w:pPr>
      <w:r w:rsidRPr="008036CE">
        <w:rPr>
          <w:rStyle w:val="FootnoteReference"/>
        </w:rPr>
        <w:footnoteRef/>
      </w:r>
      <w:r w:rsidRPr="008036CE">
        <w:t xml:space="preserve">  </w:t>
      </w:r>
      <w:r>
        <w:t>W</w:t>
      </w:r>
      <w:r w:rsidRPr="008036CE">
        <w:t xml:space="preserve">heel creep </w:t>
      </w:r>
      <w:r>
        <w:t>is the relative tangential displacement between wheel and rail surfaces.  In</w:t>
      </w:r>
      <w:r w:rsidRPr="008036CE">
        <w:t xml:space="preserve"> </w:t>
      </w:r>
      <w:r>
        <w:t xml:space="preserve">the </w:t>
      </w:r>
      <w:r w:rsidRPr="008036CE">
        <w:t>braking</w:t>
      </w:r>
      <w:r>
        <w:t xml:space="preserve"> context, creep</w:t>
      </w:r>
      <w:r w:rsidRPr="008036CE">
        <w:t xml:space="preserve"> occurs when the wheel </w:t>
      </w:r>
      <w:r>
        <w:t xml:space="preserve">rotates more slowly </w:t>
      </w:r>
      <w:r w:rsidRPr="008036CE">
        <w:t>than</w:t>
      </w:r>
      <w:r>
        <w:t xml:space="preserve"> simple (pure) rolling at train</w:t>
      </w:r>
      <w:r w:rsidRPr="008036CE">
        <w:t xml:space="preserve"> ground speed</w:t>
      </w:r>
      <w:r>
        <w:t>.</w:t>
      </w:r>
    </w:p>
  </w:footnote>
  <w:footnote w:id="4">
    <w:p w:rsidR="00482699" w:rsidRDefault="00482699">
      <w:pPr>
        <w:pStyle w:val="FootnoteText"/>
      </w:pPr>
      <w:r>
        <w:rPr>
          <w:rStyle w:val="FootnoteReference"/>
        </w:rPr>
        <w:footnoteRef/>
      </w:r>
      <w:r>
        <w:t xml:space="preserve">  Applies sand to the wheel-rail interface when required in low-adhesion conditions to improve available adhesion and braking performance.</w:t>
      </w:r>
    </w:p>
  </w:footnote>
  <w:footnote w:id="5">
    <w:p w:rsidR="00482699" w:rsidRDefault="00482699" w:rsidP="005F1C83">
      <w:pPr>
        <w:pStyle w:val="FootnoteText"/>
      </w:pPr>
      <w:r>
        <w:rPr>
          <w:rStyle w:val="FootnoteReference"/>
        </w:rPr>
        <w:footnoteRef/>
      </w:r>
      <w:r>
        <w:t xml:space="preserve">  Travelling away from Flinders Street Station.</w:t>
      </w:r>
    </w:p>
  </w:footnote>
  <w:footnote w:id="6">
    <w:p w:rsidR="00482699" w:rsidRDefault="00482699" w:rsidP="00711CA4">
      <w:pPr>
        <w:pStyle w:val="FootnoteText"/>
      </w:pPr>
      <w:r>
        <w:rPr>
          <w:rStyle w:val="FootnoteReference"/>
        </w:rPr>
        <w:footnoteRef/>
      </w:r>
      <w:r>
        <w:t xml:space="preserve">  Replaced by a </w:t>
      </w:r>
      <w:proofErr w:type="spellStart"/>
      <w:r>
        <w:t>Connex</w:t>
      </w:r>
      <w:proofErr w:type="spellEnd"/>
      <w:r>
        <w:t xml:space="preserve"> representative in 2004.</w:t>
      </w:r>
    </w:p>
  </w:footnote>
  <w:footnote w:id="7">
    <w:p w:rsidR="00482699" w:rsidRDefault="00482699" w:rsidP="008A24B9">
      <w:pPr>
        <w:pStyle w:val="FootnoteText"/>
      </w:pPr>
      <w:r>
        <w:rPr>
          <w:rStyle w:val="FootnoteReference"/>
        </w:rPr>
        <w:footnoteRef/>
      </w:r>
      <w:r>
        <w:t xml:space="preserve">  GATX Rail is a </w:t>
      </w:r>
      <w:smartTag w:uri="urn:schemas-microsoft-com:office:smarttags" w:element="country-region">
        <w:smartTag w:uri="urn:schemas-microsoft-com:office:smarttags" w:element="place">
          <w:r>
            <w:t>U.S.</w:t>
          </w:r>
        </w:smartTag>
      </w:smartTag>
      <w:r>
        <w:t xml:space="preserve"> and European-based global rail, marine and industrial equipment lessor.</w:t>
      </w:r>
    </w:p>
  </w:footnote>
  <w:footnote w:id="8">
    <w:p w:rsidR="00482699" w:rsidRDefault="00482699">
      <w:pPr>
        <w:pStyle w:val="FootnoteText"/>
      </w:pPr>
      <w:r>
        <w:rPr>
          <w:rStyle w:val="FootnoteReference"/>
        </w:rPr>
        <w:footnoteRef/>
      </w:r>
      <w:r>
        <w:t xml:space="preserve"> The train supply contract between the Contractor, the Purchaser and the Lessee,</w:t>
      </w:r>
      <w:r w:rsidRPr="0020202F">
        <w:t xml:space="preserve"> </w:t>
      </w:r>
      <w:r>
        <w:t xml:space="preserve">dated </w:t>
      </w:r>
      <w:smartTag w:uri="urn:schemas-microsoft-com:office:smarttags" w:element="date">
        <w:smartTagPr>
          <w:attr w:name="Year" w:val="2000"/>
          <w:attr w:name="Day" w:val="30"/>
          <w:attr w:name="Month" w:val="3"/>
        </w:smartTagPr>
        <w:r>
          <w:t>30 March 2000</w:t>
        </w:r>
      </w:smartTag>
      <w:r>
        <w:t>.</w:t>
      </w:r>
    </w:p>
  </w:footnote>
  <w:footnote w:id="9">
    <w:p w:rsidR="00482699" w:rsidRDefault="00482699">
      <w:pPr>
        <w:pStyle w:val="FootnoteText"/>
      </w:pPr>
      <w:r>
        <w:rPr>
          <w:rStyle w:val="FootnoteReference"/>
        </w:rPr>
        <w:footnoteRef/>
      </w:r>
      <w:r>
        <w:t xml:space="preserve"> In accordance with the Independent Certifier Deed (Bayside Trains).</w:t>
      </w:r>
    </w:p>
  </w:footnote>
  <w:footnote w:id="10">
    <w:p w:rsidR="00482699" w:rsidRDefault="00482699" w:rsidP="00014323">
      <w:pPr>
        <w:pStyle w:val="FootnoteText"/>
      </w:pPr>
      <w:r>
        <w:rPr>
          <w:rStyle w:val="FootnoteReference"/>
        </w:rPr>
        <w:footnoteRef/>
      </w:r>
      <w:r>
        <w:t xml:space="preserve"> IEC is the International </w:t>
      </w:r>
      <w:proofErr w:type="spellStart"/>
      <w:r>
        <w:t>Electrotechnical</w:t>
      </w:r>
      <w:proofErr w:type="spellEnd"/>
      <w:r>
        <w:t xml:space="preserve"> Commission; a global standards organisation with its headquarters in </w:t>
      </w:r>
      <w:smartTag w:uri="urn:schemas-microsoft-com:office:smarttags" w:element="place">
        <w:r>
          <w:t>Europe</w:t>
        </w:r>
      </w:smartTag>
      <w:r>
        <w:t>.</w:t>
      </w:r>
    </w:p>
  </w:footnote>
  <w:footnote w:id="11">
    <w:p w:rsidR="00482699" w:rsidRDefault="00482699">
      <w:pPr>
        <w:pStyle w:val="FootnoteText"/>
      </w:pPr>
      <w:r>
        <w:rPr>
          <w:rStyle w:val="FootnoteReference"/>
        </w:rPr>
        <w:footnoteRef/>
      </w:r>
      <w:r>
        <w:t xml:space="preserve"> </w:t>
      </w:r>
      <w:smartTag w:uri="urn:schemas-microsoft-com:office:smarttags" w:element="stockticker">
        <w:r>
          <w:t>UIC</w:t>
        </w:r>
      </w:smartTag>
      <w:r>
        <w:t xml:space="preserve"> Leaflet, </w:t>
      </w:r>
      <w:r w:rsidRPr="00EF464C">
        <w:rPr>
          <w:i/>
        </w:rPr>
        <w:t>Brakes – Specifications for the construction of various brake parts – Wheel Slide Protection device (WSP)</w:t>
      </w:r>
      <w:r>
        <w:t xml:space="preserve">.  The </w:t>
      </w:r>
      <w:smartTag w:uri="urn:schemas-microsoft-com:office:smarttags" w:element="stockticker">
        <w:r>
          <w:t>UIC</w:t>
        </w:r>
      </w:smartTag>
      <w:r>
        <w:t xml:space="preserve">, (International Union of Railways) is a member-based organisation with its headquarters in </w:t>
      </w:r>
      <w:smartTag w:uri="urn:schemas-microsoft-com:office:smarttags" w:element="place">
        <w:r>
          <w:t>Europe</w:t>
        </w:r>
      </w:smartTag>
      <w:r>
        <w:t xml:space="preserve">.  </w:t>
      </w:r>
    </w:p>
  </w:footnote>
  <w:footnote w:id="12">
    <w:p w:rsidR="00482699" w:rsidRDefault="00482699" w:rsidP="00952858">
      <w:pPr>
        <w:pStyle w:val="FootnoteText"/>
      </w:pPr>
      <w:r>
        <w:rPr>
          <w:rStyle w:val="FootnoteReference"/>
        </w:rPr>
        <w:footnoteRef/>
      </w:r>
      <w:r>
        <w:t xml:space="preserve">  The mass of train without passengers but otherwise complete and ready to run.</w:t>
      </w:r>
    </w:p>
  </w:footnote>
  <w:footnote w:id="13">
    <w:p w:rsidR="00482699" w:rsidRDefault="00482699" w:rsidP="00AC731C">
      <w:pPr>
        <w:pStyle w:val="FootnoteText"/>
      </w:pPr>
      <w:r>
        <w:rPr>
          <w:rStyle w:val="FootnoteReference"/>
        </w:rPr>
        <w:footnoteRef/>
      </w:r>
      <w:r>
        <w:t xml:space="preserve">  An EAC may be issued prior to the original contractual acceptance date if certain contractual obligations are met, including that the unit is substantially complete and has passed the test procedures set out in the test plan.</w:t>
      </w:r>
    </w:p>
  </w:footnote>
  <w:footnote w:id="14">
    <w:p w:rsidR="00482699" w:rsidRDefault="00482699" w:rsidP="00AC731C">
      <w:pPr>
        <w:pStyle w:val="FootnoteText"/>
      </w:pPr>
      <w:r>
        <w:rPr>
          <w:rStyle w:val="FootnoteReference"/>
        </w:rPr>
        <w:footnoteRef/>
      </w:r>
      <w:r>
        <w:t xml:space="preserve">  A PAC is issued on or after the contractual acceptance date when certain contractual obligations, similar to those required for the issue of an EAC, are met.  A PAC is deemed to be issued on the original contractual acceptance date for a unit that has already had the EAC issued.</w:t>
      </w:r>
    </w:p>
  </w:footnote>
  <w:footnote w:id="15">
    <w:p w:rsidR="00482699" w:rsidRDefault="00482699" w:rsidP="00F54818">
      <w:pPr>
        <w:pStyle w:val="FootnoteText"/>
      </w:pPr>
      <w:r>
        <w:rPr>
          <w:rStyle w:val="FootnoteReference"/>
        </w:rPr>
        <w:footnoteRef/>
      </w:r>
      <w:r>
        <w:t xml:space="preserve">  The warning time is from warning lights starting to flash to the earliest likely entry of the train into the level crossing.</w:t>
      </w:r>
    </w:p>
  </w:footnote>
  <w:footnote w:id="16">
    <w:p w:rsidR="00482699" w:rsidRPr="001D3FFF" w:rsidRDefault="00482699">
      <w:pPr>
        <w:pStyle w:val="FootnoteText"/>
      </w:pPr>
      <w:r>
        <w:rPr>
          <w:rStyle w:val="FootnoteReference"/>
        </w:rPr>
        <w:footnoteRef/>
      </w:r>
      <w:r>
        <w:t xml:space="preserve">  </w:t>
      </w:r>
      <w:r w:rsidRPr="001D3FFF">
        <w:t xml:space="preserve">A SPAD (signal passed at danger) is a rail industry term used to describe an event where a train </w:t>
      </w:r>
      <w:r>
        <w:t>proceeds</w:t>
      </w:r>
      <w:r w:rsidRPr="001D3FFF">
        <w:t xml:space="preserve"> </w:t>
      </w:r>
      <w:r>
        <w:t>past a</w:t>
      </w:r>
      <w:r w:rsidRPr="001D3FFF">
        <w:t xml:space="preserve"> signal without authori</w:t>
      </w:r>
      <w:r>
        <w:t>sation.</w:t>
      </w:r>
    </w:p>
  </w:footnote>
  <w:footnote w:id="17">
    <w:p w:rsidR="00482699" w:rsidRDefault="00482699">
      <w:pPr>
        <w:pStyle w:val="FootnoteText"/>
      </w:pPr>
      <w:r>
        <w:rPr>
          <w:rStyle w:val="FootnoteReference"/>
        </w:rPr>
        <w:footnoteRef/>
      </w:r>
      <w:r>
        <w:t xml:space="preserve">  A train stop is a lineside device that will physically activate the train’s emergency brake.</w:t>
      </w:r>
    </w:p>
  </w:footnote>
  <w:footnote w:id="18">
    <w:p w:rsidR="00482699" w:rsidRDefault="00482699">
      <w:pPr>
        <w:pStyle w:val="FootnoteText"/>
      </w:pPr>
      <w:r>
        <w:rPr>
          <w:rStyle w:val="FootnoteReference"/>
        </w:rPr>
        <w:footnoteRef/>
      </w:r>
      <w:r>
        <w:t xml:space="preserv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Railway</w:t>
          </w:r>
        </w:smartTag>
      </w:smartTag>
      <w:r>
        <w:t xml:space="preserve"> Technology, </w:t>
      </w:r>
      <w:r w:rsidRPr="00D70F3E">
        <w:rPr>
          <w:i/>
        </w:rPr>
        <w:t>Report No.</w:t>
      </w:r>
      <w:r>
        <w:t xml:space="preserve"> </w:t>
      </w:r>
      <w:r w:rsidRPr="00D70F3E">
        <w:rPr>
          <w:i/>
        </w:rPr>
        <w:t>Monash/RT/2009/387 Ormond Down Track Measurements</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r>
        <w:t>, issued April 2009</w:t>
      </w:r>
    </w:p>
  </w:footnote>
  <w:footnote w:id="19">
    <w:p w:rsidR="00482699" w:rsidRDefault="00482699">
      <w:pPr>
        <w:pStyle w:val="FootnoteText"/>
      </w:pPr>
      <w:r>
        <w:rPr>
          <w:rStyle w:val="FootnoteReference"/>
        </w:rPr>
        <w:footnoteRef/>
      </w:r>
      <w:r>
        <w:t xml:space="preserve">  Top relates to vertical variations and line to lateral variations from design.</w:t>
      </w:r>
    </w:p>
  </w:footnote>
  <w:footnote w:id="20">
    <w:p w:rsidR="00482699" w:rsidRDefault="00482699">
      <w:pPr>
        <w:pStyle w:val="FootnoteText"/>
      </w:pPr>
      <w:r>
        <w:rPr>
          <w:rStyle w:val="FootnoteReference"/>
        </w:rPr>
        <w:footnoteRef/>
      </w:r>
      <w:r>
        <w:t xml:space="preserve">  The inside, vertical face of the rail head.</w:t>
      </w:r>
    </w:p>
  </w:footnote>
  <w:footnote w:id="21">
    <w:p w:rsidR="00482699" w:rsidRDefault="00482699">
      <w:pPr>
        <w:pStyle w:val="FootnoteText"/>
      </w:pPr>
      <w:r>
        <w:rPr>
          <w:rStyle w:val="FootnoteReference"/>
        </w:rPr>
        <w:footnoteRef/>
      </w:r>
      <w:r>
        <w:t xml:space="preserve"> As described by </w:t>
      </w:r>
      <w:smartTag w:uri="urn:schemas-microsoft-com:office:smarttags" w:element="stockticker">
        <w:r>
          <w:t>IRT</w:t>
        </w:r>
      </w:smartTag>
      <w:r>
        <w:t xml:space="preserve"> in Monash/RT/2009/387, with reference to Harrison, </w:t>
      </w:r>
      <w:proofErr w:type="spellStart"/>
      <w:r>
        <w:t>McCanney</w:t>
      </w:r>
      <w:proofErr w:type="spellEnd"/>
      <w:r>
        <w:t xml:space="preserve"> and Cotter, </w:t>
      </w:r>
      <w:r w:rsidRPr="00322AC5">
        <w:rPr>
          <w:i/>
        </w:rPr>
        <w:t>Recent Developments in Coefficient of Friction Measurements and Rail/Wheel Interface</w:t>
      </w:r>
      <w:r>
        <w:t>, Wear 252 pp. 114-123, 2002.</w:t>
      </w:r>
    </w:p>
  </w:footnote>
  <w:footnote w:id="22">
    <w:p w:rsidR="00482699" w:rsidRDefault="00482699">
      <w:pPr>
        <w:pStyle w:val="FootnoteText"/>
      </w:pPr>
      <w:r>
        <w:rPr>
          <w:rStyle w:val="FootnoteReference"/>
        </w:rPr>
        <w:footnoteRef/>
      </w:r>
      <w:r>
        <w:t xml:space="preserve">  The gauge corner is the inside, top corner of the rail head.</w:t>
      </w:r>
    </w:p>
  </w:footnote>
  <w:footnote w:id="23">
    <w:p w:rsidR="00482699" w:rsidRDefault="00482699" w:rsidP="00510723">
      <w:pPr>
        <w:pStyle w:val="FootnoteText"/>
      </w:pPr>
      <w:r>
        <w:rPr>
          <w:rStyle w:val="FootnoteReference"/>
        </w:rPr>
        <w:footnoteRef/>
      </w:r>
      <w:r>
        <w:t xml:space="preserve">  </w:t>
      </w:r>
      <w:proofErr w:type="spellStart"/>
      <w:r>
        <w:t>Iwnicki</w:t>
      </w:r>
      <w:proofErr w:type="spellEnd"/>
      <w:r>
        <w:t xml:space="preserve"> S., </w:t>
      </w:r>
      <w:r w:rsidRPr="00EC6728">
        <w:rPr>
          <w:i/>
        </w:rPr>
        <w:t>Handbook of Railway Vehicle Dynamics</w:t>
      </w:r>
      <w:r>
        <w:t xml:space="preserve">, </w:t>
      </w:r>
      <w:smartTag w:uri="urn:schemas-microsoft-com:office:smarttags" w:element="stockticker">
        <w:r>
          <w:t>CRC</w:t>
        </w:r>
      </w:smartTag>
      <w:r>
        <w:t xml:space="preserve"> Press, 2006 (referenced by </w:t>
      </w:r>
      <w:smartTag w:uri="urn:schemas-microsoft-com:office:smarttags" w:element="stockticker">
        <w:r>
          <w:t>IRT</w:t>
        </w:r>
      </w:smartTag>
      <w:r>
        <w:t xml:space="preserve"> in Monash/RT/2009/387).</w:t>
      </w:r>
    </w:p>
  </w:footnote>
  <w:footnote w:id="24">
    <w:p w:rsidR="00482699" w:rsidRDefault="00482699" w:rsidP="00510723">
      <w:pPr>
        <w:pStyle w:val="FootnoteText"/>
      </w:pPr>
      <w:r>
        <w:rPr>
          <w:rStyle w:val="FootnoteReference"/>
        </w:rPr>
        <w:footnoteRef/>
      </w:r>
      <w:r>
        <w:t xml:space="preserve">  The estimate of the reduced coefficient of friction was made using the DB </w:t>
      </w:r>
      <w:proofErr w:type="spellStart"/>
      <w:r>
        <w:t>Curtius-Kniffler</w:t>
      </w:r>
      <w:proofErr w:type="spellEnd"/>
      <w:r>
        <w:t xml:space="preserve"> equation.</w:t>
      </w:r>
    </w:p>
  </w:footnote>
  <w:footnote w:id="25">
    <w:p w:rsidR="00482699" w:rsidRDefault="00482699" w:rsidP="00510723">
      <w:pPr>
        <w:pStyle w:val="FootnoteText"/>
      </w:pPr>
      <w:r>
        <w:rPr>
          <w:rStyle w:val="FootnoteReference"/>
        </w:rPr>
        <w:footnoteRef/>
      </w:r>
      <w:r>
        <w:t xml:space="preserve">  </w:t>
      </w:r>
      <w:proofErr w:type="spellStart"/>
      <w:r>
        <w:t>Veerbeck</w:t>
      </w:r>
      <w:proofErr w:type="spellEnd"/>
      <w:r>
        <w:t xml:space="preserve"> H, </w:t>
      </w:r>
      <w:r w:rsidRPr="00EC6728">
        <w:rPr>
          <w:i/>
        </w:rPr>
        <w:t>Present Knowledge of Adhesion and its Utilisation</w:t>
      </w:r>
      <w:r>
        <w:t xml:space="preserve">, Rail International No. 6, 1973 (referenced by </w:t>
      </w:r>
      <w:smartTag w:uri="urn:schemas-microsoft-com:office:smarttags" w:element="stockticker">
        <w:r>
          <w:t>IRT</w:t>
        </w:r>
      </w:smartTag>
      <w:r>
        <w:t xml:space="preserve"> in Monash/RT/2009/387).</w:t>
      </w:r>
    </w:p>
  </w:footnote>
  <w:footnote w:id="26">
    <w:p w:rsidR="00482699" w:rsidRPr="00D20EB9" w:rsidRDefault="00482699">
      <w:pPr>
        <w:pStyle w:val="FootnoteText"/>
      </w:pPr>
      <w:r>
        <w:rPr>
          <w:rStyle w:val="FootnoteReference"/>
        </w:rPr>
        <w:footnoteRef/>
      </w:r>
      <w:r>
        <w:t xml:space="preserve">  The cause of ‘head check crack’</w:t>
      </w:r>
      <w:r w:rsidRPr="00D20EB9">
        <w:t xml:space="preserve"> defects is usually rolling contact fatigue.</w:t>
      </w:r>
    </w:p>
  </w:footnote>
  <w:footnote w:id="27">
    <w:p w:rsidR="00482699" w:rsidRDefault="00482699" w:rsidP="00E539A4">
      <w:pPr>
        <w:pStyle w:val="FootnoteText"/>
      </w:pPr>
      <w:r>
        <w:rPr>
          <w:rStyle w:val="FootnoteReference"/>
        </w:rPr>
        <w:footnoteRef/>
      </w:r>
      <w:r>
        <w:t xml:space="preserve">  A coefficient of friction of about 0.03</w:t>
      </w:r>
    </w:p>
  </w:footnote>
  <w:footnote w:id="28">
    <w:p w:rsidR="00482699" w:rsidRDefault="00482699">
      <w:pPr>
        <w:pStyle w:val="FootnoteText"/>
      </w:pPr>
      <w:r>
        <w:rPr>
          <w:rStyle w:val="FootnoteReference"/>
        </w:rPr>
        <w:footnoteRef/>
      </w:r>
      <w:r>
        <w:t xml:space="preserve">  Baulks are typically timbers fastened across the top of a track; providing a nominal end-of-line barrier.</w:t>
      </w:r>
    </w:p>
  </w:footnote>
  <w:footnote w:id="29">
    <w:p w:rsidR="00482699" w:rsidRDefault="00482699">
      <w:pPr>
        <w:pStyle w:val="FootnoteText"/>
      </w:pPr>
      <w:r>
        <w:rPr>
          <w:rStyle w:val="FootnoteReference"/>
        </w:rPr>
        <w:footnoteRef/>
      </w:r>
      <w:r>
        <w:t xml:space="preserve">  Lewis R. and </w:t>
      </w:r>
      <w:proofErr w:type="spellStart"/>
      <w:smartTag w:uri="urn:schemas-microsoft-com:office:smarttags" w:element="place">
        <w:smartTag w:uri="urn:schemas-microsoft-com:office:smarttags" w:element="PlaceName">
          <w:r>
            <w:t>Olofsson</w:t>
          </w:r>
        </w:smartTag>
        <w:proofErr w:type="spellEnd"/>
        <w:r>
          <w:t xml:space="preserve"> </w:t>
        </w:r>
        <w:smartTag w:uri="urn:schemas-microsoft-com:office:smarttags" w:element="PlaceType">
          <w:r>
            <w:t>U.</w:t>
          </w:r>
        </w:smartTag>
      </w:smartTag>
      <w:r>
        <w:t xml:space="preserve">, </w:t>
      </w:r>
      <w:r w:rsidRPr="003D2DBA">
        <w:rPr>
          <w:i/>
        </w:rPr>
        <w:t>Wheel-rail interface handbook</w:t>
      </w:r>
      <w:r>
        <w:t xml:space="preserve">, </w:t>
      </w:r>
      <w:proofErr w:type="spellStart"/>
      <w:r>
        <w:t>Woodhead</w:t>
      </w:r>
      <w:proofErr w:type="spellEnd"/>
      <w:r>
        <w:t xml:space="preserve"> Publishing Limited, 2009 p514</w:t>
      </w:r>
    </w:p>
  </w:footnote>
  <w:footnote w:id="30">
    <w:p w:rsidR="00482699" w:rsidRDefault="00482699">
      <w:pPr>
        <w:pStyle w:val="FootnoteText"/>
      </w:pPr>
      <w:r>
        <w:rPr>
          <w:rStyle w:val="FootnoteReference"/>
        </w:rPr>
        <w:footnoteRef/>
      </w:r>
      <w:r>
        <w:t xml:space="preserve"> The </w:t>
      </w:r>
      <w:r w:rsidRPr="00A810F5">
        <w:t>normal</w:t>
      </w:r>
      <w:r>
        <w:t xml:space="preserve"> force is the force acting at right angles to the contacting surfaces, typically the train weight acting   downward through the wheel.</w:t>
      </w:r>
    </w:p>
  </w:footnote>
  <w:footnote w:id="31">
    <w:p w:rsidR="00482699" w:rsidRDefault="00482699">
      <w:pPr>
        <w:pStyle w:val="FootnoteText"/>
      </w:pPr>
      <w:r>
        <w:rPr>
          <w:rStyle w:val="FootnoteReference"/>
        </w:rPr>
        <w:footnoteRef/>
      </w:r>
      <w:r>
        <w:t xml:space="preserve">  Lewis R. et al., Op. cit., p514</w:t>
      </w:r>
    </w:p>
  </w:footnote>
  <w:footnote w:id="32">
    <w:p w:rsidR="00482699" w:rsidRDefault="00482699">
      <w:pPr>
        <w:pStyle w:val="FootnoteText"/>
      </w:pPr>
      <w:r>
        <w:rPr>
          <w:rStyle w:val="FootnoteReference"/>
        </w:rPr>
        <w:footnoteRef/>
      </w:r>
      <w:r w:rsidRPr="008036CE">
        <w:t xml:space="preserve">  </w:t>
      </w:r>
      <w:r>
        <w:t>W</w:t>
      </w:r>
      <w:r w:rsidRPr="008036CE">
        <w:t xml:space="preserve">heel creep </w:t>
      </w:r>
      <w:r>
        <w:t>is the relative tangential displacement between wheel and rail surfaces</w:t>
      </w:r>
      <w:r w:rsidDel="006F6CD6">
        <w:t xml:space="preserve"> </w:t>
      </w:r>
    </w:p>
  </w:footnote>
  <w:footnote w:id="33">
    <w:p w:rsidR="00482699" w:rsidRDefault="00482699" w:rsidP="00F56E30">
      <w:pPr>
        <w:pStyle w:val="FootnoteText"/>
      </w:pPr>
      <w:r>
        <w:rPr>
          <w:rStyle w:val="FootnoteReference"/>
        </w:rPr>
        <w:footnoteRef/>
      </w:r>
      <w:r>
        <w:t xml:space="preserve">  Rheology is the science dealing with the flow and deformation of matter.</w:t>
      </w:r>
    </w:p>
  </w:footnote>
  <w:footnote w:id="34">
    <w:p w:rsidR="00482699" w:rsidRDefault="00482699" w:rsidP="00403B04">
      <w:pPr>
        <w:pStyle w:val="FootnoteText"/>
      </w:pPr>
      <w:r>
        <w:rPr>
          <w:rStyle w:val="FootnoteReference"/>
        </w:rPr>
        <w:footnoteRef/>
      </w:r>
      <w:r>
        <w:t xml:space="preserve">  Lewis R. et al., Op. cit., pp 744-745</w:t>
      </w:r>
    </w:p>
  </w:footnote>
  <w:footnote w:id="35">
    <w:p w:rsidR="00482699" w:rsidRDefault="00482699" w:rsidP="00C81EC8">
      <w:pPr>
        <w:pStyle w:val="FootnoteText"/>
      </w:pPr>
      <w:r>
        <w:rPr>
          <w:rStyle w:val="FootnoteReference"/>
        </w:rPr>
        <w:footnoteRef/>
      </w:r>
      <w:r>
        <w:t xml:space="preserve"> </w:t>
      </w:r>
      <w:proofErr w:type="spellStart"/>
      <w:r>
        <w:t>Logston</w:t>
      </w:r>
      <w:proofErr w:type="spellEnd"/>
      <w:r>
        <w:t xml:space="preserve"> &amp; </w:t>
      </w:r>
      <w:proofErr w:type="spellStart"/>
      <w:r>
        <w:t>Itami</w:t>
      </w:r>
      <w:proofErr w:type="spellEnd"/>
      <w:r>
        <w:t xml:space="preserve">, Locomotive Friction-Creep Studies, Journal of Engineering for Industry, Trans. ASME, Vol.102 pp.275-281, 1980 (referenced by </w:t>
      </w:r>
      <w:smartTag w:uri="urn:schemas-microsoft-com:office:smarttags" w:element="stockticker">
        <w:r>
          <w:t>IRT</w:t>
        </w:r>
      </w:smartTag>
      <w:r>
        <w:t xml:space="preserve"> in Monash/RT/2009/387).</w:t>
      </w:r>
    </w:p>
  </w:footnote>
  <w:footnote w:id="36">
    <w:p w:rsidR="00482699" w:rsidRDefault="00482699">
      <w:pPr>
        <w:pStyle w:val="FootnoteText"/>
      </w:pPr>
      <w:r>
        <w:rPr>
          <w:rStyle w:val="FootnoteReference"/>
        </w:rPr>
        <w:footnoteRef/>
      </w:r>
      <w:r>
        <w:t xml:space="preserve"> </w:t>
      </w:r>
      <w:proofErr w:type="spellStart"/>
      <w:r>
        <w:t>Demizu</w:t>
      </w:r>
      <w:proofErr w:type="spellEnd"/>
      <w:r>
        <w:t xml:space="preserve">, K., </w:t>
      </w:r>
      <w:proofErr w:type="spellStart"/>
      <w:r>
        <w:t>Wadabayashi</w:t>
      </w:r>
      <w:proofErr w:type="spellEnd"/>
      <w:r>
        <w:t xml:space="preserve">, R., </w:t>
      </w:r>
      <w:proofErr w:type="spellStart"/>
      <w:r>
        <w:t>Ishigaki</w:t>
      </w:r>
      <w:proofErr w:type="spellEnd"/>
      <w:r>
        <w:t xml:space="preserve">, H., </w:t>
      </w:r>
      <w:r w:rsidRPr="00053A47">
        <w:rPr>
          <w:i/>
        </w:rPr>
        <w:t>Dry friction of oxide ceramics against materials: the effect of humidity</w:t>
      </w:r>
      <w:r>
        <w:t>, Tribology Transactions, 33, 505-10 (referenced at Lewis R. et al., Op. cit., p 55).</w:t>
      </w:r>
    </w:p>
  </w:footnote>
  <w:footnote w:id="37">
    <w:p w:rsidR="00482699" w:rsidRDefault="00482699">
      <w:pPr>
        <w:pStyle w:val="FootnoteText"/>
      </w:pPr>
      <w:r>
        <w:rPr>
          <w:rStyle w:val="FootnoteReference"/>
        </w:rPr>
        <w:footnoteRef/>
      </w:r>
      <w:r>
        <w:t xml:space="preserve">  Victorian Rail Track, a statutory corporation established under the Rail Corporation Act 1996 and a State Business Corporation under the State Owned Enterprises Act 1992.</w:t>
      </w:r>
    </w:p>
  </w:footnote>
  <w:footnote w:id="38">
    <w:p w:rsidR="00482699" w:rsidRDefault="00482699" w:rsidP="00243906">
      <w:pPr>
        <w:pStyle w:val="FootnoteText"/>
      </w:pPr>
      <w:r>
        <w:rPr>
          <w:rStyle w:val="FootnoteReference"/>
        </w:rPr>
        <w:footnoteRef/>
      </w:r>
      <w:r>
        <w:t xml:space="preserve">  Road vehicle specially fitted with equipment to permit travel on ‘Highway and Railway’.</w:t>
      </w:r>
    </w:p>
  </w:footnote>
  <w:footnote w:id="39">
    <w:p w:rsidR="00482699" w:rsidRDefault="00482699" w:rsidP="0052202C">
      <w:pPr>
        <w:pStyle w:val="FootnoteText"/>
      </w:pPr>
      <w:r>
        <w:rPr>
          <w:rStyle w:val="FootnoteReference"/>
        </w:rPr>
        <w:footnoteRef/>
      </w:r>
      <w:r>
        <w:t xml:space="preserve">  The results of this task were reported in </w:t>
      </w:r>
      <w:proofErr w:type="spellStart"/>
      <w:r>
        <w:t>Marich</w:t>
      </w:r>
      <w:proofErr w:type="spellEnd"/>
      <w:r>
        <w:t xml:space="preserve"> Consulting Services Technical Note, dated </w:t>
      </w:r>
      <w:smartTag w:uri="urn:schemas-microsoft-com:office:smarttags" w:element="date">
        <w:smartTagPr>
          <w:attr w:name="Month" w:val="8"/>
          <w:attr w:name="Day" w:val="29"/>
          <w:attr w:name="Year" w:val="2005"/>
        </w:smartTagPr>
        <w:r>
          <w:t>29 August 2005</w:t>
        </w:r>
      </w:smartTag>
      <w:r>
        <w:t>.</w:t>
      </w:r>
    </w:p>
  </w:footnote>
  <w:footnote w:id="40">
    <w:p w:rsidR="00482699" w:rsidRDefault="00482699">
      <w:pPr>
        <w:pStyle w:val="FootnoteText"/>
      </w:pPr>
      <w:r>
        <w:rPr>
          <w:rStyle w:val="FootnoteReference"/>
        </w:rPr>
        <w:footnoteRef/>
      </w:r>
      <w:r>
        <w:t xml:space="preserve">  Extracted from technical note by </w:t>
      </w:r>
      <w:proofErr w:type="spellStart"/>
      <w:r>
        <w:t>Marich</w:t>
      </w:r>
      <w:proofErr w:type="spellEnd"/>
      <w:r>
        <w:t xml:space="preserve"> Op. cit..</w:t>
      </w:r>
    </w:p>
  </w:footnote>
  <w:footnote w:id="41">
    <w:p w:rsidR="00482699" w:rsidRDefault="00482699" w:rsidP="00161E76">
      <w:pPr>
        <w:pStyle w:val="FootnoteText"/>
      </w:pPr>
      <w:r>
        <w:rPr>
          <w:rStyle w:val="FootnoteReference"/>
        </w:rPr>
        <w:footnoteRef/>
      </w:r>
      <w:r>
        <w:t xml:space="preserve">  Technical note to Connex by Marich Op. cit..</w:t>
      </w:r>
    </w:p>
  </w:footnote>
  <w:footnote w:id="42">
    <w:p w:rsidR="00482699" w:rsidRDefault="00482699" w:rsidP="00161E76">
      <w:pPr>
        <w:pStyle w:val="FootnoteText"/>
      </w:pPr>
      <w:r>
        <w:rPr>
          <w:rStyle w:val="FootnoteReference"/>
        </w:rPr>
        <w:footnoteRef/>
      </w:r>
      <w:r>
        <w:t xml:space="preserve">  Extract from technical note by Marich Op. cit..</w:t>
      </w:r>
    </w:p>
  </w:footnote>
  <w:footnote w:id="43">
    <w:p w:rsidR="00482699" w:rsidRDefault="00482699">
      <w:pPr>
        <w:pStyle w:val="FootnoteText"/>
      </w:pPr>
      <w:r>
        <w:rPr>
          <w:rStyle w:val="FootnoteReference"/>
        </w:rPr>
        <w:footnoteRef/>
      </w:r>
      <w:r>
        <w:t xml:space="preserve">  </w:t>
      </w:r>
      <w:smartTag w:uri="urn:schemas-microsoft-com:office:smarttags" w:element="stockticker">
        <w:r>
          <w:t>UIC</w:t>
        </w:r>
      </w:smartTag>
      <w:r>
        <w:t xml:space="preserve"> 812.3 has since been withdrawn.</w:t>
      </w:r>
    </w:p>
  </w:footnote>
  <w:footnote w:id="44">
    <w:p w:rsidR="00482699" w:rsidRDefault="00482699">
      <w:pPr>
        <w:pStyle w:val="FootnoteText"/>
      </w:pPr>
      <w:r>
        <w:rPr>
          <w:rStyle w:val="FootnoteReference"/>
        </w:rPr>
        <w:footnoteRef/>
      </w:r>
      <w:r>
        <w:t xml:space="preserve">  A series of </w:t>
      </w:r>
      <w:smartTag w:uri="urn:schemas-microsoft-com:office:smarttags" w:element="stockticker">
        <w:r>
          <w:t>UIC</w:t>
        </w:r>
      </w:smartTag>
      <w:r>
        <w:t xml:space="preserve"> Leaflets on running and suspension gear.</w:t>
      </w:r>
    </w:p>
  </w:footnote>
  <w:footnote w:id="45">
    <w:p w:rsidR="00482699" w:rsidRDefault="00482699">
      <w:pPr>
        <w:pStyle w:val="FootnoteText"/>
      </w:pPr>
      <w:r>
        <w:rPr>
          <w:rStyle w:val="FootnoteReference"/>
        </w:rPr>
        <w:footnoteRef/>
      </w:r>
      <w:r>
        <w:t xml:space="preserve"> Alstom has supplied data indicating slightly lighter motor and trailer car masses for the </w:t>
      </w:r>
      <w:proofErr w:type="spellStart"/>
      <w:r>
        <w:t>X’Trapolis</w:t>
      </w:r>
      <w:proofErr w:type="spellEnd"/>
    </w:p>
  </w:footnote>
  <w:footnote w:id="46">
    <w:p w:rsidR="00482699" w:rsidRDefault="00482699">
      <w:pPr>
        <w:pStyle w:val="FootnoteText"/>
      </w:pPr>
      <w:r>
        <w:rPr>
          <w:rStyle w:val="FootnoteReference"/>
        </w:rPr>
        <w:footnoteRef/>
      </w:r>
      <w:r>
        <w:t xml:space="preserve">  </w:t>
      </w:r>
      <w:r>
        <w:rPr>
          <w:lang w:val="en-US"/>
        </w:rPr>
        <w:t xml:space="preserve">The </w:t>
      </w:r>
      <w:proofErr w:type="spellStart"/>
      <w:r>
        <w:rPr>
          <w:lang w:val="en-US"/>
        </w:rPr>
        <w:t>X’Trapolis</w:t>
      </w:r>
      <w:proofErr w:type="spellEnd"/>
      <w:r>
        <w:rPr>
          <w:lang w:val="en-US"/>
        </w:rPr>
        <w:t xml:space="preserve"> is similarly equipped with a bogie-controlled EP WSP system, whereas the Comeng disc-braked train has axle-by-axle control.</w:t>
      </w:r>
    </w:p>
  </w:footnote>
  <w:footnote w:id="47">
    <w:p w:rsidR="00482699" w:rsidRDefault="00482699" w:rsidP="00462086">
      <w:pPr>
        <w:pStyle w:val="FootnoteText"/>
      </w:pPr>
      <w:r>
        <w:rPr>
          <w:rStyle w:val="FootnoteReference"/>
        </w:rPr>
        <w:footnoteRef/>
      </w:r>
      <w:r>
        <w:t xml:space="preserve">  This is equivalent to a coefficient of friction of 0.15.</w:t>
      </w:r>
    </w:p>
  </w:footnote>
  <w:footnote w:id="48">
    <w:p w:rsidR="00482699" w:rsidRDefault="00482699" w:rsidP="00DC28CF">
      <w:pPr>
        <w:pStyle w:val="FootnoteText"/>
      </w:pPr>
      <w:r w:rsidRPr="006B7FF5">
        <w:rPr>
          <w:rStyle w:val="FootnoteReference"/>
        </w:rPr>
        <w:footnoteRef/>
      </w:r>
      <w:r w:rsidRPr="006B7FF5">
        <w:t xml:space="preserve"> Drivers are rostered to attend continuation training every 26 weeks.  Each new roll-out of continuation training is designated a Block number.</w:t>
      </w:r>
    </w:p>
  </w:footnote>
  <w:footnote w:id="49">
    <w:p w:rsidR="00482699" w:rsidRDefault="00482699" w:rsidP="0079196B">
      <w:pPr>
        <w:pStyle w:val="FootnoteText"/>
      </w:pPr>
      <w:r>
        <w:rPr>
          <w:rStyle w:val="FootnoteReference"/>
        </w:rPr>
        <w:footnoteRef/>
      </w:r>
      <w:r>
        <w:t xml:space="preserve"> A supervisor who conducts driver training and assessments.</w:t>
      </w:r>
    </w:p>
  </w:footnote>
  <w:footnote w:id="50">
    <w:p w:rsidR="00482699" w:rsidRDefault="00482699">
      <w:pPr>
        <w:pStyle w:val="FootnoteText"/>
      </w:pPr>
      <w:r>
        <w:rPr>
          <w:rStyle w:val="FootnoteReference"/>
        </w:rPr>
        <w:footnoteRef/>
      </w:r>
      <w:r>
        <w:t xml:space="preserve">  This estimation of adhesion is influenced by a number of assumptions and should be considered indicative only.</w:t>
      </w:r>
    </w:p>
  </w:footnote>
  <w:footnote w:id="51">
    <w:p w:rsidR="00482699" w:rsidRDefault="00482699">
      <w:pPr>
        <w:pStyle w:val="FootnoteText"/>
      </w:pPr>
      <w:r>
        <w:rPr>
          <w:rStyle w:val="FootnoteReference"/>
        </w:rPr>
        <w:footnoteRef/>
      </w:r>
      <w:r>
        <w:t xml:space="preserve">  In practice, adhesion will vary over time and over the length of the train, with higher levels of adhesion usually found towards the rear of the train due to the conditioning of the rail head by leading cars.</w:t>
      </w:r>
    </w:p>
  </w:footnote>
  <w:footnote w:id="52">
    <w:p w:rsidR="00482699" w:rsidRDefault="00482699">
      <w:pPr>
        <w:pStyle w:val="FootnoteText"/>
      </w:pPr>
      <w:r>
        <w:rPr>
          <w:rStyle w:val="FootnoteReference"/>
        </w:rPr>
        <w:footnoteRef/>
      </w:r>
      <w:r>
        <w:t xml:space="preserve">  Technical note to Connex by </w:t>
      </w:r>
      <w:proofErr w:type="spellStart"/>
      <w:r>
        <w:t>Marich</w:t>
      </w:r>
      <w:proofErr w:type="spellEnd"/>
      <w:r>
        <w:t xml:space="preserve"> Op. cit..</w:t>
      </w:r>
    </w:p>
  </w:footnote>
  <w:footnote w:id="53">
    <w:p w:rsidR="00482699" w:rsidRDefault="00482699" w:rsidP="00C12B66">
      <w:pPr>
        <w:pStyle w:val="FootnoteText"/>
      </w:pPr>
      <w:r>
        <w:rPr>
          <w:rStyle w:val="FootnoteReference"/>
        </w:rPr>
        <w:footnoteRef/>
      </w:r>
      <w:r>
        <w:t xml:space="preserve"> When the level crossing protection is set to Express Mode, the systems provides warning times to motorists and pedestrians sufficient for a train that does not stop at the station.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699" w:rsidRDefault="004826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8BB052BC"/>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color w:val="auto"/>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27577E1"/>
    <w:multiLevelType w:val="hybridMultilevel"/>
    <w:tmpl w:val="777C57B0"/>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BC42B55"/>
    <w:multiLevelType w:val="hybridMultilevel"/>
    <w:tmpl w:val="437C7AC6"/>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D683A02"/>
    <w:multiLevelType w:val="hybridMultilevel"/>
    <w:tmpl w:val="1F8EE216"/>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3A75609F"/>
    <w:multiLevelType w:val="hybridMultilevel"/>
    <w:tmpl w:val="F23A4CC8"/>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8727D36"/>
    <w:multiLevelType w:val="hybridMultilevel"/>
    <w:tmpl w:val="864A5CB4"/>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D9B0348"/>
    <w:multiLevelType w:val="hybridMultilevel"/>
    <w:tmpl w:val="076AABBC"/>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1293618"/>
    <w:multiLevelType w:val="hybridMultilevel"/>
    <w:tmpl w:val="EDF0D654"/>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7E752482"/>
    <w:multiLevelType w:val="hybridMultilevel"/>
    <w:tmpl w:val="FCE20672"/>
    <w:lvl w:ilvl="0" w:tplc="0E0AD302">
      <w:start w:val="1"/>
      <w:numFmt w:val="bullet"/>
      <w:lvlText w:val=""/>
      <w:lvlJc w:val="left"/>
      <w:pPr>
        <w:tabs>
          <w:tab w:val="num" w:pos="340"/>
        </w:tabs>
        <w:ind w:left="340" w:hanging="34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lvlOverride w:ilvl="0">
      <w:startOverride w:val="1"/>
    </w:lvlOverride>
  </w:num>
  <w:num w:numId="3">
    <w:abstractNumId w:val="9"/>
  </w:num>
  <w:num w:numId="4">
    <w:abstractNumId w:val="2"/>
  </w:num>
  <w:num w:numId="5">
    <w:abstractNumId w:val="4"/>
    <w:lvlOverride w:ilvl="0">
      <w:startOverride w:val="1"/>
    </w:lvlOverride>
  </w:num>
  <w:num w:numId="6">
    <w:abstractNumId w:val="4"/>
    <w:lvlOverride w:ilvl="0">
      <w:startOverride w:val="1"/>
    </w:lvlOverride>
  </w:num>
  <w:num w:numId="7">
    <w:abstractNumId w:val="4"/>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num>
  <w:num w:numId="16">
    <w:abstractNumId w:val="4"/>
    <w:lvlOverride w:ilvl="0">
      <w:startOverride w:val="1"/>
    </w:lvlOverride>
  </w:num>
  <w:num w:numId="17">
    <w:abstractNumId w:val="4"/>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3"/>
  </w:num>
  <w:num w:numId="22">
    <w:abstractNumId w:val="6"/>
  </w:num>
  <w:num w:numId="23">
    <w:abstractNumId w:val="8"/>
  </w:num>
  <w:num w:numId="24">
    <w:abstractNumId w:val="1"/>
  </w:num>
  <w:num w:numId="25">
    <w:abstractNumId w:val="5"/>
  </w:num>
  <w:num w:numId="26">
    <w:abstractNumId w:val="10"/>
  </w:num>
  <w:num w:numId="27">
    <w:abstractNumId w:val="7"/>
  </w:num>
  <w:num w:numId="2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B72"/>
    <w:rsid w:val="00001C06"/>
    <w:rsid w:val="00001D74"/>
    <w:rsid w:val="000028A9"/>
    <w:rsid w:val="00002F4C"/>
    <w:rsid w:val="00003150"/>
    <w:rsid w:val="00003640"/>
    <w:rsid w:val="00004E02"/>
    <w:rsid w:val="00005431"/>
    <w:rsid w:val="00010C21"/>
    <w:rsid w:val="000111E1"/>
    <w:rsid w:val="0001179D"/>
    <w:rsid w:val="00012189"/>
    <w:rsid w:val="00012B8C"/>
    <w:rsid w:val="00012FBF"/>
    <w:rsid w:val="000136A1"/>
    <w:rsid w:val="00013AE5"/>
    <w:rsid w:val="00013BDB"/>
    <w:rsid w:val="00014323"/>
    <w:rsid w:val="00014F45"/>
    <w:rsid w:val="00014FDD"/>
    <w:rsid w:val="00015960"/>
    <w:rsid w:val="00015EE5"/>
    <w:rsid w:val="00016A70"/>
    <w:rsid w:val="00017694"/>
    <w:rsid w:val="00020F23"/>
    <w:rsid w:val="000214F2"/>
    <w:rsid w:val="00021744"/>
    <w:rsid w:val="00022901"/>
    <w:rsid w:val="0002349B"/>
    <w:rsid w:val="00024348"/>
    <w:rsid w:val="00024A78"/>
    <w:rsid w:val="0002660F"/>
    <w:rsid w:val="0002732F"/>
    <w:rsid w:val="00030781"/>
    <w:rsid w:val="00030A33"/>
    <w:rsid w:val="00030CC4"/>
    <w:rsid w:val="00030D04"/>
    <w:rsid w:val="00032791"/>
    <w:rsid w:val="00032CB9"/>
    <w:rsid w:val="0003332B"/>
    <w:rsid w:val="000333F1"/>
    <w:rsid w:val="0003372D"/>
    <w:rsid w:val="00033D90"/>
    <w:rsid w:val="000341A6"/>
    <w:rsid w:val="000350B6"/>
    <w:rsid w:val="0003530A"/>
    <w:rsid w:val="000374AD"/>
    <w:rsid w:val="00037C90"/>
    <w:rsid w:val="000403F7"/>
    <w:rsid w:val="000404E4"/>
    <w:rsid w:val="000414FD"/>
    <w:rsid w:val="00041851"/>
    <w:rsid w:val="00042E47"/>
    <w:rsid w:val="00046633"/>
    <w:rsid w:val="000469CF"/>
    <w:rsid w:val="0004784F"/>
    <w:rsid w:val="000533E4"/>
    <w:rsid w:val="00053A47"/>
    <w:rsid w:val="00053F19"/>
    <w:rsid w:val="00054535"/>
    <w:rsid w:val="00054645"/>
    <w:rsid w:val="00055123"/>
    <w:rsid w:val="00055652"/>
    <w:rsid w:val="00056A20"/>
    <w:rsid w:val="00056E9A"/>
    <w:rsid w:val="00057884"/>
    <w:rsid w:val="00057B78"/>
    <w:rsid w:val="00060558"/>
    <w:rsid w:val="000609B7"/>
    <w:rsid w:val="00060A1B"/>
    <w:rsid w:val="00061B80"/>
    <w:rsid w:val="00064191"/>
    <w:rsid w:val="0006460E"/>
    <w:rsid w:val="0006649D"/>
    <w:rsid w:val="00066D6D"/>
    <w:rsid w:val="00067ADE"/>
    <w:rsid w:val="00067ED5"/>
    <w:rsid w:val="000702DE"/>
    <w:rsid w:val="00070D97"/>
    <w:rsid w:val="000713A5"/>
    <w:rsid w:val="000714C8"/>
    <w:rsid w:val="00071750"/>
    <w:rsid w:val="000733CC"/>
    <w:rsid w:val="000733E3"/>
    <w:rsid w:val="00073E5A"/>
    <w:rsid w:val="00074297"/>
    <w:rsid w:val="0007446C"/>
    <w:rsid w:val="00075B15"/>
    <w:rsid w:val="00075EC8"/>
    <w:rsid w:val="00077CA6"/>
    <w:rsid w:val="00077DA5"/>
    <w:rsid w:val="000801C0"/>
    <w:rsid w:val="00080B8E"/>
    <w:rsid w:val="00081F61"/>
    <w:rsid w:val="00082036"/>
    <w:rsid w:val="0008231A"/>
    <w:rsid w:val="000824B4"/>
    <w:rsid w:val="00082A2F"/>
    <w:rsid w:val="00082FC3"/>
    <w:rsid w:val="00083BB4"/>
    <w:rsid w:val="00084FEC"/>
    <w:rsid w:val="0008577D"/>
    <w:rsid w:val="000872EE"/>
    <w:rsid w:val="00087988"/>
    <w:rsid w:val="00087CE3"/>
    <w:rsid w:val="00091051"/>
    <w:rsid w:val="000912E1"/>
    <w:rsid w:val="00091686"/>
    <w:rsid w:val="000916AE"/>
    <w:rsid w:val="00091AC3"/>
    <w:rsid w:val="00091EE9"/>
    <w:rsid w:val="00091FA6"/>
    <w:rsid w:val="00093D98"/>
    <w:rsid w:val="000952F2"/>
    <w:rsid w:val="00095A1E"/>
    <w:rsid w:val="00095BDC"/>
    <w:rsid w:val="000972BB"/>
    <w:rsid w:val="00097928"/>
    <w:rsid w:val="000A2817"/>
    <w:rsid w:val="000A2C67"/>
    <w:rsid w:val="000A332D"/>
    <w:rsid w:val="000A40F5"/>
    <w:rsid w:val="000A49AC"/>
    <w:rsid w:val="000A4AAD"/>
    <w:rsid w:val="000A4C02"/>
    <w:rsid w:val="000A5F8F"/>
    <w:rsid w:val="000A621F"/>
    <w:rsid w:val="000A65E0"/>
    <w:rsid w:val="000A764F"/>
    <w:rsid w:val="000B1397"/>
    <w:rsid w:val="000B180A"/>
    <w:rsid w:val="000B5199"/>
    <w:rsid w:val="000B5947"/>
    <w:rsid w:val="000B6F26"/>
    <w:rsid w:val="000C0424"/>
    <w:rsid w:val="000C11FD"/>
    <w:rsid w:val="000C1E20"/>
    <w:rsid w:val="000C1FBC"/>
    <w:rsid w:val="000C25A3"/>
    <w:rsid w:val="000C261B"/>
    <w:rsid w:val="000C2A63"/>
    <w:rsid w:val="000C3DB2"/>
    <w:rsid w:val="000C3DEA"/>
    <w:rsid w:val="000C40AF"/>
    <w:rsid w:val="000C5E0E"/>
    <w:rsid w:val="000C6645"/>
    <w:rsid w:val="000C6B87"/>
    <w:rsid w:val="000C7D79"/>
    <w:rsid w:val="000D0279"/>
    <w:rsid w:val="000D0451"/>
    <w:rsid w:val="000D0893"/>
    <w:rsid w:val="000D192B"/>
    <w:rsid w:val="000D328C"/>
    <w:rsid w:val="000D4427"/>
    <w:rsid w:val="000D569A"/>
    <w:rsid w:val="000D5D8A"/>
    <w:rsid w:val="000D64AA"/>
    <w:rsid w:val="000D6835"/>
    <w:rsid w:val="000D7984"/>
    <w:rsid w:val="000D7EBE"/>
    <w:rsid w:val="000E095F"/>
    <w:rsid w:val="000E0D32"/>
    <w:rsid w:val="000E1719"/>
    <w:rsid w:val="000E1B21"/>
    <w:rsid w:val="000E1C57"/>
    <w:rsid w:val="000E2421"/>
    <w:rsid w:val="000E2576"/>
    <w:rsid w:val="000E2947"/>
    <w:rsid w:val="000E30F4"/>
    <w:rsid w:val="000E3B56"/>
    <w:rsid w:val="000E48CC"/>
    <w:rsid w:val="000E4CCC"/>
    <w:rsid w:val="000E58AC"/>
    <w:rsid w:val="000E6531"/>
    <w:rsid w:val="000E72A4"/>
    <w:rsid w:val="000E7ACC"/>
    <w:rsid w:val="000F067D"/>
    <w:rsid w:val="000F08C7"/>
    <w:rsid w:val="000F21E1"/>
    <w:rsid w:val="000F2EE8"/>
    <w:rsid w:val="000F3555"/>
    <w:rsid w:val="000F3AE6"/>
    <w:rsid w:val="000F3BEF"/>
    <w:rsid w:val="000F3CEF"/>
    <w:rsid w:val="000F41E8"/>
    <w:rsid w:val="000F49C1"/>
    <w:rsid w:val="000F4C41"/>
    <w:rsid w:val="000F6F8C"/>
    <w:rsid w:val="000F73AC"/>
    <w:rsid w:val="000F74AA"/>
    <w:rsid w:val="00100565"/>
    <w:rsid w:val="00100F5F"/>
    <w:rsid w:val="00102460"/>
    <w:rsid w:val="0010280D"/>
    <w:rsid w:val="00102FBB"/>
    <w:rsid w:val="00104D96"/>
    <w:rsid w:val="001055CE"/>
    <w:rsid w:val="001067E9"/>
    <w:rsid w:val="0010796A"/>
    <w:rsid w:val="001100DE"/>
    <w:rsid w:val="00110386"/>
    <w:rsid w:val="00111278"/>
    <w:rsid w:val="0011143A"/>
    <w:rsid w:val="001115A2"/>
    <w:rsid w:val="001120A2"/>
    <w:rsid w:val="001127C9"/>
    <w:rsid w:val="00114448"/>
    <w:rsid w:val="00114855"/>
    <w:rsid w:val="00114BE2"/>
    <w:rsid w:val="00114D80"/>
    <w:rsid w:val="001153B7"/>
    <w:rsid w:val="0011546A"/>
    <w:rsid w:val="001164F6"/>
    <w:rsid w:val="001178C4"/>
    <w:rsid w:val="0012045D"/>
    <w:rsid w:val="00121936"/>
    <w:rsid w:val="00121B1F"/>
    <w:rsid w:val="0012339A"/>
    <w:rsid w:val="00123448"/>
    <w:rsid w:val="001256BF"/>
    <w:rsid w:val="00126B8B"/>
    <w:rsid w:val="00127404"/>
    <w:rsid w:val="00127990"/>
    <w:rsid w:val="0013095A"/>
    <w:rsid w:val="00130A92"/>
    <w:rsid w:val="001315E0"/>
    <w:rsid w:val="00131D1E"/>
    <w:rsid w:val="00134406"/>
    <w:rsid w:val="0013485A"/>
    <w:rsid w:val="0013489F"/>
    <w:rsid w:val="00134AC2"/>
    <w:rsid w:val="0013500C"/>
    <w:rsid w:val="00136297"/>
    <w:rsid w:val="00136A08"/>
    <w:rsid w:val="00136C33"/>
    <w:rsid w:val="00137289"/>
    <w:rsid w:val="00137793"/>
    <w:rsid w:val="001405B7"/>
    <w:rsid w:val="0014085A"/>
    <w:rsid w:val="00141213"/>
    <w:rsid w:val="00141591"/>
    <w:rsid w:val="001419AE"/>
    <w:rsid w:val="00142344"/>
    <w:rsid w:val="00143025"/>
    <w:rsid w:val="00144552"/>
    <w:rsid w:val="0014483A"/>
    <w:rsid w:val="00144CAB"/>
    <w:rsid w:val="00145874"/>
    <w:rsid w:val="001473CE"/>
    <w:rsid w:val="00150933"/>
    <w:rsid w:val="00150C8F"/>
    <w:rsid w:val="00151448"/>
    <w:rsid w:val="001522BE"/>
    <w:rsid w:val="00153563"/>
    <w:rsid w:val="00153B02"/>
    <w:rsid w:val="001544CE"/>
    <w:rsid w:val="00154A0F"/>
    <w:rsid w:val="00154DBA"/>
    <w:rsid w:val="00155AE8"/>
    <w:rsid w:val="001566C8"/>
    <w:rsid w:val="001566C9"/>
    <w:rsid w:val="0015675E"/>
    <w:rsid w:val="00156A53"/>
    <w:rsid w:val="00160934"/>
    <w:rsid w:val="00160FBF"/>
    <w:rsid w:val="00161A7D"/>
    <w:rsid w:val="00161E76"/>
    <w:rsid w:val="0016252E"/>
    <w:rsid w:val="0016347C"/>
    <w:rsid w:val="0016373A"/>
    <w:rsid w:val="001637C2"/>
    <w:rsid w:val="00166798"/>
    <w:rsid w:val="001668B8"/>
    <w:rsid w:val="00167398"/>
    <w:rsid w:val="001677B1"/>
    <w:rsid w:val="00167E82"/>
    <w:rsid w:val="00167E8B"/>
    <w:rsid w:val="00170963"/>
    <w:rsid w:val="00171398"/>
    <w:rsid w:val="001720D2"/>
    <w:rsid w:val="0017232F"/>
    <w:rsid w:val="00172CF6"/>
    <w:rsid w:val="001740ED"/>
    <w:rsid w:val="00174B2A"/>
    <w:rsid w:val="00175FD9"/>
    <w:rsid w:val="00177092"/>
    <w:rsid w:val="00180BEA"/>
    <w:rsid w:val="00181760"/>
    <w:rsid w:val="0018199E"/>
    <w:rsid w:val="00181FAC"/>
    <w:rsid w:val="00182B07"/>
    <w:rsid w:val="00182B26"/>
    <w:rsid w:val="00183415"/>
    <w:rsid w:val="0018442A"/>
    <w:rsid w:val="00185035"/>
    <w:rsid w:val="001868AB"/>
    <w:rsid w:val="00187BF1"/>
    <w:rsid w:val="00187CEA"/>
    <w:rsid w:val="00194B6D"/>
    <w:rsid w:val="0019544B"/>
    <w:rsid w:val="00195716"/>
    <w:rsid w:val="001958BE"/>
    <w:rsid w:val="001960A2"/>
    <w:rsid w:val="001974D6"/>
    <w:rsid w:val="00197EAA"/>
    <w:rsid w:val="001A0952"/>
    <w:rsid w:val="001A1A59"/>
    <w:rsid w:val="001A1F80"/>
    <w:rsid w:val="001A2DF8"/>
    <w:rsid w:val="001A3099"/>
    <w:rsid w:val="001A39DE"/>
    <w:rsid w:val="001A690B"/>
    <w:rsid w:val="001A76D2"/>
    <w:rsid w:val="001A7BE8"/>
    <w:rsid w:val="001B3122"/>
    <w:rsid w:val="001B38D8"/>
    <w:rsid w:val="001B4E8B"/>
    <w:rsid w:val="001B518B"/>
    <w:rsid w:val="001B5570"/>
    <w:rsid w:val="001B62CF"/>
    <w:rsid w:val="001B6945"/>
    <w:rsid w:val="001B71F1"/>
    <w:rsid w:val="001B7F32"/>
    <w:rsid w:val="001C4F22"/>
    <w:rsid w:val="001C62B3"/>
    <w:rsid w:val="001C6BD6"/>
    <w:rsid w:val="001C70A2"/>
    <w:rsid w:val="001D01C4"/>
    <w:rsid w:val="001D037A"/>
    <w:rsid w:val="001D3163"/>
    <w:rsid w:val="001D3FFF"/>
    <w:rsid w:val="001D5366"/>
    <w:rsid w:val="001D5E09"/>
    <w:rsid w:val="001D6252"/>
    <w:rsid w:val="001D68C6"/>
    <w:rsid w:val="001D6B5B"/>
    <w:rsid w:val="001D6C20"/>
    <w:rsid w:val="001D6DD7"/>
    <w:rsid w:val="001D78B4"/>
    <w:rsid w:val="001E027B"/>
    <w:rsid w:val="001E1FB7"/>
    <w:rsid w:val="001E26EC"/>
    <w:rsid w:val="001E2847"/>
    <w:rsid w:val="001E3DAB"/>
    <w:rsid w:val="001E44FB"/>
    <w:rsid w:val="001E51B8"/>
    <w:rsid w:val="001E5B36"/>
    <w:rsid w:val="001E624C"/>
    <w:rsid w:val="001E6504"/>
    <w:rsid w:val="001E7489"/>
    <w:rsid w:val="001E7D90"/>
    <w:rsid w:val="001F0026"/>
    <w:rsid w:val="001F247A"/>
    <w:rsid w:val="001F2C96"/>
    <w:rsid w:val="001F301B"/>
    <w:rsid w:val="001F715E"/>
    <w:rsid w:val="002016CD"/>
    <w:rsid w:val="0020192C"/>
    <w:rsid w:val="00201C00"/>
    <w:rsid w:val="0020202F"/>
    <w:rsid w:val="00202B66"/>
    <w:rsid w:val="00202F60"/>
    <w:rsid w:val="00205348"/>
    <w:rsid w:val="002062C6"/>
    <w:rsid w:val="0020631B"/>
    <w:rsid w:val="00206C31"/>
    <w:rsid w:val="00207035"/>
    <w:rsid w:val="00207185"/>
    <w:rsid w:val="002074AA"/>
    <w:rsid w:val="00207A1B"/>
    <w:rsid w:val="002103A9"/>
    <w:rsid w:val="0021062C"/>
    <w:rsid w:val="00210CC4"/>
    <w:rsid w:val="00212296"/>
    <w:rsid w:val="00213442"/>
    <w:rsid w:val="00213D23"/>
    <w:rsid w:val="00215188"/>
    <w:rsid w:val="002157D1"/>
    <w:rsid w:val="00215F4D"/>
    <w:rsid w:val="002166AF"/>
    <w:rsid w:val="00217462"/>
    <w:rsid w:val="00217648"/>
    <w:rsid w:val="002201DD"/>
    <w:rsid w:val="00220956"/>
    <w:rsid w:val="002211AE"/>
    <w:rsid w:val="00221815"/>
    <w:rsid w:val="00221B51"/>
    <w:rsid w:val="00221C94"/>
    <w:rsid w:val="0022381D"/>
    <w:rsid w:val="002239E4"/>
    <w:rsid w:val="00224DD0"/>
    <w:rsid w:val="00225FE2"/>
    <w:rsid w:val="002267FE"/>
    <w:rsid w:val="00226CE6"/>
    <w:rsid w:val="00227592"/>
    <w:rsid w:val="00227BBF"/>
    <w:rsid w:val="00227ED0"/>
    <w:rsid w:val="002308C2"/>
    <w:rsid w:val="00231585"/>
    <w:rsid w:val="002317DD"/>
    <w:rsid w:val="002325D4"/>
    <w:rsid w:val="00233A09"/>
    <w:rsid w:val="0023557E"/>
    <w:rsid w:val="002367A2"/>
    <w:rsid w:val="00240710"/>
    <w:rsid w:val="0024186C"/>
    <w:rsid w:val="00242082"/>
    <w:rsid w:val="002426BB"/>
    <w:rsid w:val="00242839"/>
    <w:rsid w:val="00242C8E"/>
    <w:rsid w:val="00243906"/>
    <w:rsid w:val="00245301"/>
    <w:rsid w:val="002457F4"/>
    <w:rsid w:val="00245CA6"/>
    <w:rsid w:val="002464DF"/>
    <w:rsid w:val="002467FD"/>
    <w:rsid w:val="002468B0"/>
    <w:rsid w:val="00246E90"/>
    <w:rsid w:val="0025137E"/>
    <w:rsid w:val="00251E42"/>
    <w:rsid w:val="0025243C"/>
    <w:rsid w:val="002525A2"/>
    <w:rsid w:val="00252820"/>
    <w:rsid w:val="002535C2"/>
    <w:rsid w:val="0025484E"/>
    <w:rsid w:val="00254DFB"/>
    <w:rsid w:val="00255762"/>
    <w:rsid w:val="00255CFA"/>
    <w:rsid w:val="00257D36"/>
    <w:rsid w:val="002615FF"/>
    <w:rsid w:val="00261B40"/>
    <w:rsid w:val="00261BF2"/>
    <w:rsid w:val="00264CBE"/>
    <w:rsid w:val="00264DEB"/>
    <w:rsid w:val="00266609"/>
    <w:rsid w:val="0026680B"/>
    <w:rsid w:val="00266873"/>
    <w:rsid w:val="0026690D"/>
    <w:rsid w:val="00266D6B"/>
    <w:rsid w:val="0026762D"/>
    <w:rsid w:val="00267899"/>
    <w:rsid w:val="002704E4"/>
    <w:rsid w:val="00270AE5"/>
    <w:rsid w:val="00270D8C"/>
    <w:rsid w:val="00271126"/>
    <w:rsid w:val="00271755"/>
    <w:rsid w:val="00271FB7"/>
    <w:rsid w:val="00272748"/>
    <w:rsid w:val="00273456"/>
    <w:rsid w:val="00274568"/>
    <w:rsid w:val="00274D43"/>
    <w:rsid w:val="0027579D"/>
    <w:rsid w:val="00275D5B"/>
    <w:rsid w:val="00276779"/>
    <w:rsid w:val="0027685D"/>
    <w:rsid w:val="00276AD7"/>
    <w:rsid w:val="002771A1"/>
    <w:rsid w:val="0027770E"/>
    <w:rsid w:val="00280DE1"/>
    <w:rsid w:val="00281877"/>
    <w:rsid w:val="00282419"/>
    <w:rsid w:val="00282846"/>
    <w:rsid w:val="00285D45"/>
    <w:rsid w:val="00285E30"/>
    <w:rsid w:val="00287153"/>
    <w:rsid w:val="002874F5"/>
    <w:rsid w:val="00287BC0"/>
    <w:rsid w:val="0029132F"/>
    <w:rsid w:val="00291A76"/>
    <w:rsid w:val="00292D94"/>
    <w:rsid w:val="002933CD"/>
    <w:rsid w:val="002944AA"/>
    <w:rsid w:val="00294894"/>
    <w:rsid w:val="002964B8"/>
    <w:rsid w:val="00296A39"/>
    <w:rsid w:val="00297580"/>
    <w:rsid w:val="00297A23"/>
    <w:rsid w:val="00297CF3"/>
    <w:rsid w:val="002A0F95"/>
    <w:rsid w:val="002A116E"/>
    <w:rsid w:val="002A17CE"/>
    <w:rsid w:val="002A18E2"/>
    <w:rsid w:val="002A2452"/>
    <w:rsid w:val="002A2A58"/>
    <w:rsid w:val="002A32FB"/>
    <w:rsid w:val="002A34C3"/>
    <w:rsid w:val="002A35F5"/>
    <w:rsid w:val="002A3827"/>
    <w:rsid w:val="002A3D87"/>
    <w:rsid w:val="002A554D"/>
    <w:rsid w:val="002A7F01"/>
    <w:rsid w:val="002B1733"/>
    <w:rsid w:val="002B230B"/>
    <w:rsid w:val="002B355F"/>
    <w:rsid w:val="002B45DF"/>
    <w:rsid w:val="002B471C"/>
    <w:rsid w:val="002B5085"/>
    <w:rsid w:val="002B59AD"/>
    <w:rsid w:val="002B5D82"/>
    <w:rsid w:val="002B6C09"/>
    <w:rsid w:val="002B7007"/>
    <w:rsid w:val="002B71CC"/>
    <w:rsid w:val="002B7533"/>
    <w:rsid w:val="002C0909"/>
    <w:rsid w:val="002C2269"/>
    <w:rsid w:val="002C23D0"/>
    <w:rsid w:val="002C3D3C"/>
    <w:rsid w:val="002C415E"/>
    <w:rsid w:val="002C5387"/>
    <w:rsid w:val="002C5E1B"/>
    <w:rsid w:val="002C6EC0"/>
    <w:rsid w:val="002C7A5E"/>
    <w:rsid w:val="002D0149"/>
    <w:rsid w:val="002D07D3"/>
    <w:rsid w:val="002D3B08"/>
    <w:rsid w:val="002D3CC8"/>
    <w:rsid w:val="002D3E78"/>
    <w:rsid w:val="002D48AD"/>
    <w:rsid w:val="002D51CA"/>
    <w:rsid w:val="002D5CF5"/>
    <w:rsid w:val="002D67EB"/>
    <w:rsid w:val="002D6E69"/>
    <w:rsid w:val="002D77CA"/>
    <w:rsid w:val="002D7DA3"/>
    <w:rsid w:val="002E026F"/>
    <w:rsid w:val="002E1299"/>
    <w:rsid w:val="002E1559"/>
    <w:rsid w:val="002E226B"/>
    <w:rsid w:val="002E2571"/>
    <w:rsid w:val="002E2646"/>
    <w:rsid w:val="002E27EB"/>
    <w:rsid w:val="002E2FE8"/>
    <w:rsid w:val="002E30D2"/>
    <w:rsid w:val="002E4039"/>
    <w:rsid w:val="002E55F9"/>
    <w:rsid w:val="002F0E64"/>
    <w:rsid w:val="002F258A"/>
    <w:rsid w:val="002F291E"/>
    <w:rsid w:val="002F35F5"/>
    <w:rsid w:val="002F4338"/>
    <w:rsid w:val="002F47A3"/>
    <w:rsid w:val="002F4884"/>
    <w:rsid w:val="002F522D"/>
    <w:rsid w:val="002F595B"/>
    <w:rsid w:val="002F6164"/>
    <w:rsid w:val="002F67FA"/>
    <w:rsid w:val="0030053F"/>
    <w:rsid w:val="0030115C"/>
    <w:rsid w:val="003022AE"/>
    <w:rsid w:val="0030264A"/>
    <w:rsid w:val="003029AC"/>
    <w:rsid w:val="00304CB2"/>
    <w:rsid w:val="00305192"/>
    <w:rsid w:val="003069E3"/>
    <w:rsid w:val="00306CFB"/>
    <w:rsid w:val="00307C5A"/>
    <w:rsid w:val="003101D0"/>
    <w:rsid w:val="0031082F"/>
    <w:rsid w:val="00310BB5"/>
    <w:rsid w:val="00311753"/>
    <w:rsid w:val="003122B6"/>
    <w:rsid w:val="0031253C"/>
    <w:rsid w:val="00315816"/>
    <w:rsid w:val="00317983"/>
    <w:rsid w:val="00320180"/>
    <w:rsid w:val="003211AD"/>
    <w:rsid w:val="00321C19"/>
    <w:rsid w:val="00322AC5"/>
    <w:rsid w:val="0032351C"/>
    <w:rsid w:val="003237B4"/>
    <w:rsid w:val="003248CF"/>
    <w:rsid w:val="00324DA7"/>
    <w:rsid w:val="00324FA7"/>
    <w:rsid w:val="00325713"/>
    <w:rsid w:val="003266FA"/>
    <w:rsid w:val="003302D5"/>
    <w:rsid w:val="003305F9"/>
    <w:rsid w:val="003321C9"/>
    <w:rsid w:val="00333248"/>
    <w:rsid w:val="003332BB"/>
    <w:rsid w:val="00333484"/>
    <w:rsid w:val="0033352A"/>
    <w:rsid w:val="00333CEB"/>
    <w:rsid w:val="00334659"/>
    <w:rsid w:val="00334F0E"/>
    <w:rsid w:val="00335FD4"/>
    <w:rsid w:val="00336859"/>
    <w:rsid w:val="00340158"/>
    <w:rsid w:val="00340A63"/>
    <w:rsid w:val="00340A90"/>
    <w:rsid w:val="00341188"/>
    <w:rsid w:val="00343328"/>
    <w:rsid w:val="00343B27"/>
    <w:rsid w:val="00343F3E"/>
    <w:rsid w:val="00345B61"/>
    <w:rsid w:val="00350C33"/>
    <w:rsid w:val="0035288F"/>
    <w:rsid w:val="00353F2C"/>
    <w:rsid w:val="003544FD"/>
    <w:rsid w:val="0035660A"/>
    <w:rsid w:val="00356D2B"/>
    <w:rsid w:val="00357B6A"/>
    <w:rsid w:val="003602CD"/>
    <w:rsid w:val="003616A9"/>
    <w:rsid w:val="00362443"/>
    <w:rsid w:val="003627FE"/>
    <w:rsid w:val="00362C1E"/>
    <w:rsid w:val="003634D4"/>
    <w:rsid w:val="003639BF"/>
    <w:rsid w:val="00363D1D"/>
    <w:rsid w:val="00363ED5"/>
    <w:rsid w:val="00363F49"/>
    <w:rsid w:val="0036678A"/>
    <w:rsid w:val="0036686E"/>
    <w:rsid w:val="00366E91"/>
    <w:rsid w:val="0036716B"/>
    <w:rsid w:val="00370271"/>
    <w:rsid w:val="00371099"/>
    <w:rsid w:val="003711E0"/>
    <w:rsid w:val="00371903"/>
    <w:rsid w:val="00371A0D"/>
    <w:rsid w:val="0037212C"/>
    <w:rsid w:val="003728AE"/>
    <w:rsid w:val="00373004"/>
    <w:rsid w:val="0037491A"/>
    <w:rsid w:val="00375074"/>
    <w:rsid w:val="00375DE5"/>
    <w:rsid w:val="0037649A"/>
    <w:rsid w:val="003764AF"/>
    <w:rsid w:val="00376BE0"/>
    <w:rsid w:val="00377027"/>
    <w:rsid w:val="003804CE"/>
    <w:rsid w:val="003805B2"/>
    <w:rsid w:val="0038282D"/>
    <w:rsid w:val="003830B0"/>
    <w:rsid w:val="00383C6D"/>
    <w:rsid w:val="00383D94"/>
    <w:rsid w:val="0038433C"/>
    <w:rsid w:val="00386C60"/>
    <w:rsid w:val="00391363"/>
    <w:rsid w:val="003917B7"/>
    <w:rsid w:val="00391DB9"/>
    <w:rsid w:val="003920D8"/>
    <w:rsid w:val="003933E7"/>
    <w:rsid w:val="0039351F"/>
    <w:rsid w:val="00393E9D"/>
    <w:rsid w:val="003948A6"/>
    <w:rsid w:val="003948BA"/>
    <w:rsid w:val="003970E2"/>
    <w:rsid w:val="00397C65"/>
    <w:rsid w:val="003A173A"/>
    <w:rsid w:val="003A1F21"/>
    <w:rsid w:val="003A23B7"/>
    <w:rsid w:val="003A245D"/>
    <w:rsid w:val="003A27F8"/>
    <w:rsid w:val="003A280F"/>
    <w:rsid w:val="003A2832"/>
    <w:rsid w:val="003A450E"/>
    <w:rsid w:val="003A45FB"/>
    <w:rsid w:val="003A4F13"/>
    <w:rsid w:val="003A6E8E"/>
    <w:rsid w:val="003A780D"/>
    <w:rsid w:val="003B0389"/>
    <w:rsid w:val="003B107B"/>
    <w:rsid w:val="003B14B3"/>
    <w:rsid w:val="003B167D"/>
    <w:rsid w:val="003B2912"/>
    <w:rsid w:val="003B3670"/>
    <w:rsid w:val="003B3DC2"/>
    <w:rsid w:val="003B4557"/>
    <w:rsid w:val="003B5B8D"/>
    <w:rsid w:val="003B6307"/>
    <w:rsid w:val="003B6EC3"/>
    <w:rsid w:val="003B7FEB"/>
    <w:rsid w:val="003C010D"/>
    <w:rsid w:val="003C1413"/>
    <w:rsid w:val="003C1523"/>
    <w:rsid w:val="003C41E4"/>
    <w:rsid w:val="003C4623"/>
    <w:rsid w:val="003C4806"/>
    <w:rsid w:val="003C4FD6"/>
    <w:rsid w:val="003D1070"/>
    <w:rsid w:val="003D1F00"/>
    <w:rsid w:val="003D28D0"/>
    <w:rsid w:val="003D2DBA"/>
    <w:rsid w:val="003D4432"/>
    <w:rsid w:val="003D6046"/>
    <w:rsid w:val="003D6EDD"/>
    <w:rsid w:val="003D742A"/>
    <w:rsid w:val="003D749E"/>
    <w:rsid w:val="003D7658"/>
    <w:rsid w:val="003E06B3"/>
    <w:rsid w:val="003E08D5"/>
    <w:rsid w:val="003E0BA8"/>
    <w:rsid w:val="003E1E2B"/>
    <w:rsid w:val="003E27B2"/>
    <w:rsid w:val="003E305E"/>
    <w:rsid w:val="003E3A79"/>
    <w:rsid w:val="003E43BB"/>
    <w:rsid w:val="003E5AF3"/>
    <w:rsid w:val="003E5E81"/>
    <w:rsid w:val="003E5F0A"/>
    <w:rsid w:val="003E7268"/>
    <w:rsid w:val="003E74C8"/>
    <w:rsid w:val="003E799E"/>
    <w:rsid w:val="003F0186"/>
    <w:rsid w:val="003F0313"/>
    <w:rsid w:val="003F09A1"/>
    <w:rsid w:val="003F1BF1"/>
    <w:rsid w:val="003F22E0"/>
    <w:rsid w:val="003F2C1A"/>
    <w:rsid w:val="003F5388"/>
    <w:rsid w:val="003F5CDD"/>
    <w:rsid w:val="003F79AD"/>
    <w:rsid w:val="003F7D04"/>
    <w:rsid w:val="00400DE4"/>
    <w:rsid w:val="0040104E"/>
    <w:rsid w:val="00401CBF"/>
    <w:rsid w:val="00402439"/>
    <w:rsid w:val="0040296F"/>
    <w:rsid w:val="004031BA"/>
    <w:rsid w:val="00403B04"/>
    <w:rsid w:val="00403FE0"/>
    <w:rsid w:val="00404175"/>
    <w:rsid w:val="00404DF6"/>
    <w:rsid w:val="0040579B"/>
    <w:rsid w:val="00405B8A"/>
    <w:rsid w:val="00405E26"/>
    <w:rsid w:val="00406084"/>
    <w:rsid w:val="0040620E"/>
    <w:rsid w:val="004065AC"/>
    <w:rsid w:val="00406C5A"/>
    <w:rsid w:val="00406D24"/>
    <w:rsid w:val="00407AA4"/>
    <w:rsid w:val="0041084C"/>
    <w:rsid w:val="0041267E"/>
    <w:rsid w:val="004141C6"/>
    <w:rsid w:val="00415102"/>
    <w:rsid w:val="00420143"/>
    <w:rsid w:val="00420B83"/>
    <w:rsid w:val="00420EE6"/>
    <w:rsid w:val="004211D2"/>
    <w:rsid w:val="0042244A"/>
    <w:rsid w:val="00422985"/>
    <w:rsid w:val="00423251"/>
    <w:rsid w:val="00423596"/>
    <w:rsid w:val="00424370"/>
    <w:rsid w:val="00424923"/>
    <w:rsid w:val="00425323"/>
    <w:rsid w:val="004256B0"/>
    <w:rsid w:val="00425707"/>
    <w:rsid w:val="00427B5A"/>
    <w:rsid w:val="00430C93"/>
    <w:rsid w:val="00430D02"/>
    <w:rsid w:val="00431C73"/>
    <w:rsid w:val="0043274A"/>
    <w:rsid w:val="00433054"/>
    <w:rsid w:val="0043316B"/>
    <w:rsid w:val="00433A17"/>
    <w:rsid w:val="00433B76"/>
    <w:rsid w:val="00433BDC"/>
    <w:rsid w:val="00434004"/>
    <w:rsid w:val="004341B0"/>
    <w:rsid w:val="00434FF3"/>
    <w:rsid w:val="00435321"/>
    <w:rsid w:val="004355B0"/>
    <w:rsid w:val="0043591D"/>
    <w:rsid w:val="00435B93"/>
    <w:rsid w:val="00437CF3"/>
    <w:rsid w:val="00441620"/>
    <w:rsid w:val="00441BA3"/>
    <w:rsid w:val="004425FE"/>
    <w:rsid w:val="004432E5"/>
    <w:rsid w:val="00443E66"/>
    <w:rsid w:val="00443E8F"/>
    <w:rsid w:val="0044527A"/>
    <w:rsid w:val="00445692"/>
    <w:rsid w:val="00446524"/>
    <w:rsid w:val="00447FBF"/>
    <w:rsid w:val="0045045B"/>
    <w:rsid w:val="00451B6B"/>
    <w:rsid w:val="004550CE"/>
    <w:rsid w:val="004560F9"/>
    <w:rsid w:val="00456276"/>
    <w:rsid w:val="00456D3F"/>
    <w:rsid w:val="0045732D"/>
    <w:rsid w:val="00457557"/>
    <w:rsid w:val="00457945"/>
    <w:rsid w:val="0046079B"/>
    <w:rsid w:val="00460B5E"/>
    <w:rsid w:val="00460F6F"/>
    <w:rsid w:val="004615B1"/>
    <w:rsid w:val="00462086"/>
    <w:rsid w:val="00463821"/>
    <w:rsid w:val="00463D75"/>
    <w:rsid w:val="00463ECE"/>
    <w:rsid w:val="00465AA6"/>
    <w:rsid w:val="00465F7B"/>
    <w:rsid w:val="0046607D"/>
    <w:rsid w:val="004663DF"/>
    <w:rsid w:val="00467EB7"/>
    <w:rsid w:val="004702B6"/>
    <w:rsid w:val="004703A5"/>
    <w:rsid w:val="004709AB"/>
    <w:rsid w:val="0047242D"/>
    <w:rsid w:val="0047305A"/>
    <w:rsid w:val="00473FF4"/>
    <w:rsid w:val="00474ADC"/>
    <w:rsid w:val="00474CEC"/>
    <w:rsid w:val="00474FEC"/>
    <w:rsid w:val="00476128"/>
    <w:rsid w:val="0047772F"/>
    <w:rsid w:val="00477A87"/>
    <w:rsid w:val="004802B5"/>
    <w:rsid w:val="004807C7"/>
    <w:rsid w:val="00481178"/>
    <w:rsid w:val="00481D05"/>
    <w:rsid w:val="00482699"/>
    <w:rsid w:val="004829EA"/>
    <w:rsid w:val="00482D3A"/>
    <w:rsid w:val="0048303B"/>
    <w:rsid w:val="00483107"/>
    <w:rsid w:val="00483325"/>
    <w:rsid w:val="0048334F"/>
    <w:rsid w:val="0048370B"/>
    <w:rsid w:val="004859F4"/>
    <w:rsid w:val="004860F7"/>
    <w:rsid w:val="0048784C"/>
    <w:rsid w:val="00487ECA"/>
    <w:rsid w:val="004900E2"/>
    <w:rsid w:val="00490B66"/>
    <w:rsid w:val="00490E86"/>
    <w:rsid w:val="00491D17"/>
    <w:rsid w:val="004922A2"/>
    <w:rsid w:val="0049402C"/>
    <w:rsid w:val="00494786"/>
    <w:rsid w:val="00494C40"/>
    <w:rsid w:val="0049542F"/>
    <w:rsid w:val="00495797"/>
    <w:rsid w:val="00495BF0"/>
    <w:rsid w:val="00495DCE"/>
    <w:rsid w:val="0049694E"/>
    <w:rsid w:val="00496EBF"/>
    <w:rsid w:val="0049781D"/>
    <w:rsid w:val="00497C18"/>
    <w:rsid w:val="004A0CC1"/>
    <w:rsid w:val="004A0E7C"/>
    <w:rsid w:val="004A1047"/>
    <w:rsid w:val="004A1237"/>
    <w:rsid w:val="004A1891"/>
    <w:rsid w:val="004A1C1E"/>
    <w:rsid w:val="004A3DF4"/>
    <w:rsid w:val="004A46F1"/>
    <w:rsid w:val="004A5F1B"/>
    <w:rsid w:val="004A6300"/>
    <w:rsid w:val="004A7465"/>
    <w:rsid w:val="004A7E6D"/>
    <w:rsid w:val="004B0451"/>
    <w:rsid w:val="004B07D1"/>
    <w:rsid w:val="004B1866"/>
    <w:rsid w:val="004B1C08"/>
    <w:rsid w:val="004B2A19"/>
    <w:rsid w:val="004B3113"/>
    <w:rsid w:val="004B448F"/>
    <w:rsid w:val="004B455F"/>
    <w:rsid w:val="004B5AA7"/>
    <w:rsid w:val="004B7CF3"/>
    <w:rsid w:val="004C05FD"/>
    <w:rsid w:val="004C12C6"/>
    <w:rsid w:val="004C21A3"/>
    <w:rsid w:val="004C2DE2"/>
    <w:rsid w:val="004C2F92"/>
    <w:rsid w:val="004C4CB5"/>
    <w:rsid w:val="004C5063"/>
    <w:rsid w:val="004C5B73"/>
    <w:rsid w:val="004C5B8D"/>
    <w:rsid w:val="004C5CB4"/>
    <w:rsid w:val="004C72B0"/>
    <w:rsid w:val="004C7731"/>
    <w:rsid w:val="004D081C"/>
    <w:rsid w:val="004D1148"/>
    <w:rsid w:val="004D1162"/>
    <w:rsid w:val="004D3BA0"/>
    <w:rsid w:val="004D4E50"/>
    <w:rsid w:val="004D4F97"/>
    <w:rsid w:val="004D58F5"/>
    <w:rsid w:val="004D66BE"/>
    <w:rsid w:val="004D6708"/>
    <w:rsid w:val="004D7B7B"/>
    <w:rsid w:val="004E085D"/>
    <w:rsid w:val="004E11EF"/>
    <w:rsid w:val="004E11F9"/>
    <w:rsid w:val="004E15AF"/>
    <w:rsid w:val="004E25F2"/>
    <w:rsid w:val="004E2CAA"/>
    <w:rsid w:val="004E2D3D"/>
    <w:rsid w:val="004E31F5"/>
    <w:rsid w:val="004E4362"/>
    <w:rsid w:val="004E43B5"/>
    <w:rsid w:val="004E4BCC"/>
    <w:rsid w:val="004E5101"/>
    <w:rsid w:val="004E54A6"/>
    <w:rsid w:val="004E66E6"/>
    <w:rsid w:val="004E69E6"/>
    <w:rsid w:val="004E7966"/>
    <w:rsid w:val="004E7F61"/>
    <w:rsid w:val="004F09AC"/>
    <w:rsid w:val="004F1717"/>
    <w:rsid w:val="004F20D6"/>
    <w:rsid w:val="004F3DD2"/>
    <w:rsid w:val="004F41FE"/>
    <w:rsid w:val="004F4595"/>
    <w:rsid w:val="004F4D23"/>
    <w:rsid w:val="004F5CBE"/>
    <w:rsid w:val="004F64B7"/>
    <w:rsid w:val="004F6CEE"/>
    <w:rsid w:val="004F6D96"/>
    <w:rsid w:val="004F6DD6"/>
    <w:rsid w:val="004F7EB8"/>
    <w:rsid w:val="005005F7"/>
    <w:rsid w:val="005006FF"/>
    <w:rsid w:val="0050093D"/>
    <w:rsid w:val="00500D78"/>
    <w:rsid w:val="0050164B"/>
    <w:rsid w:val="005021C6"/>
    <w:rsid w:val="00502695"/>
    <w:rsid w:val="00502C56"/>
    <w:rsid w:val="005036D9"/>
    <w:rsid w:val="00503813"/>
    <w:rsid w:val="00504A19"/>
    <w:rsid w:val="00505EE3"/>
    <w:rsid w:val="00506233"/>
    <w:rsid w:val="005063E6"/>
    <w:rsid w:val="0050660D"/>
    <w:rsid w:val="00506932"/>
    <w:rsid w:val="00506DCB"/>
    <w:rsid w:val="005075DB"/>
    <w:rsid w:val="00507B95"/>
    <w:rsid w:val="00507CC7"/>
    <w:rsid w:val="00510723"/>
    <w:rsid w:val="005118D4"/>
    <w:rsid w:val="0051358F"/>
    <w:rsid w:val="00513F8A"/>
    <w:rsid w:val="00514A55"/>
    <w:rsid w:val="0051630F"/>
    <w:rsid w:val="005163CC"/>
    <w:rsid w:val="005206C0"/>
    <w:rsid w:val="00520A4F"/>
    <w:rsid w:val="00521EF8"/>
    <w:rsid w:val="00521F31"/>
    <w:rsid w:val="00522001"/>
    <w:rsid w:val="0052202C"/>
    <w:rsid w:val="0052303E"/>
    <w:rsid w:val="005240EC"/>
    <w:rsid w:val="005244C8"/>
    <w:rsid w:val="005246E8"/>
    <w:rsid w:val="005251C3"/>
    <w:rsid w:val="00525539"/>
    <w:rsid w:val="00526802"/>
    <w:rsid w:val="00526866"/>
    <w:rsid w:val="00527040"/>
    <w:rsid w:val="00527660"/>
    <w:rsid w:val="00531ADC"/>
    <w:rsid w:val="005326A3"/>
    <w:rsid w:val="00532D5A"/>
    <w:rsid w:val="00534788"/>
    <w:rsid w:val="00535157"/>
    <w:rsid w:val="00535218"/>
    <w:rsid w:val="00535553"/>
    <w:rsid w:val="00537683"/>
    <w:rsid w:val="00537B68"/>
    <w:rsid w:val="00537D42"/>
    <w:rsid w:val="00537FA3"/>
    <w:rsid w:val="00540DD0"/>
    <w:rsid w:val="0054231D"/>
    <w:rsid w:val="00542AF2"/>
    <w:rsid w:val="00543AB3"/>
    <w:rsid w:val="00544320"/>
    <w:rsid w:val="00544C1B"/>
    <w:rsid w:val="00545A2A"/>
    <w:rsid w:val="00546C5C"/>
    <w:rsid w:val="00550B2E"/>
    <w:rsid w:val="00552018"/>
    <w:rsid w:val="00552CE3"/>
    <w:rsid w:val="00553328"/>
    <w:rsid w:val="00553D8C"/>
    <w:rsid w:val="005555A4"/>
    <w:rsid w:val="00557203"/>
    <w:rsid w:val="005574E3"/>
    <w:rsid w:val="0055752E"/>
    <w:rsid w:val="00560549"/>
    <w:rsid w:val="00560EA3"/>
    <w:rsid w:val="00561426"/>
    <w:rsid w:val="00561D41"/>
    <w:rsid w:val="0056299D"/>
    <w:rsid w:val="00562BA4"/>
    <w:rsid w:val="00563A8B"/>
    <w:rsid w:val="00563C11"/>
    <w:rsid w:val="00564ED1"/>
    <w:rsid w:val="00566A2E"/>
    <w:rsid w:val="00567319"/>
    <w:rsid w:val="00567425"/>
    <w:rsid w:val="0057038C"/>
    <w:rsid w:val="005707B9"/>
    <w:rsid w:val="0057294C"/>
    <w:rsid w:val="00573BEB"/>
    <w:rsid w:val="0057483F"/>
    <w:rsid w:val="00575600"/>
    <w:rsid w:val="005758EE"/>
    <w:rsid w:val="00575E07"/>
    <w:rsid w:val="0057753B"/>
    <w:rsid w:val="0057760E"/>
    <w:rsid w:val="00577993"/>
    <w:rsid w:val="00577B3D"/>
    <w:rsid w:val="005804B7"/>
    <w:rsid w:val="00580768"/>
    <w:rsid w:val="00580965"/>
    <w:rsid w:val="00580E0F"/>
    <w:rsid w:val="00581183"/>
    <w:rsid w:val="0058538E"/>
    <w:rsid w:val="005859D3"/>
    <w:rsid w:val="00586EAF"/>
    <w:rsid w:val="00587E67"/>
    <w:rsid w:val="00590526"/>
    <w:rsid w:val="00591BDC"/>
    <w:rsid w:val="00592271"/>
    <w:rsid w:val="00593A2F"/>
    <w:rsid w:val="00593C07"/>
    <w:rsid w:val="005950EB"/>
    <w:rsid w:val="005961AA"/>
    <w:rsid w:val="00596608"/>
    <w:rsid w:val="00596AF0"/>
    <w:rsid w:val="00596EA3"/>
    <w:rsid w:val="005976D8"/>
    <w:rsid w:val="005A009D"/>
    <w:rsid w:val="005A0EC1"/>
    <w:rsid w:val="005A1949"/>
    <w:rsid w:val="005A23E6"/>
    <w:rsid w:val="005A2959"/>
    <w:rsid w:val="005A4745"/>
    <w:rsid w:val="005A518F"/>
    <w:rsid w:val="005A52AF"/>
    <w:rsid w:val="005A620A"/>
    <w:rsid w:val="005A7A64"/>
    <w:rsid w:val="005B0182"/>
    <w:rsid w:val="005B28A7"/>
    <w:rsid w:val="005B28DA"/>
    <w:rsid w:val="005B34E3"/>
    <w:rsid w:val="005B5DD6"/>
    <w:rsid w:val="005B64D1"/>
    <w:rsid w:val="005B70DB"/>
    <w:rsid w:val="005B74A1"/>
    <w:rsid w:val="005B759F"/>
    <w:rsid w:val="005C02D0"/>
    <w:rsid w:val="005C0901"/>
    <w:rsid w:val="005C1869"/>
    <w:rsid w:val="005C19C8"/>
    <w:rsid w:val="005C1C51"/>
    <w:rsid w:val="005C1D5E"/>
    <w:rsid w:val="005C2498"/>
    <w:rsid w:val="005C25C0"/>
    <w:rsid w:val="005C38C4"/>
    <w:rsid w:val="005C4622"/>
    <w:rsid w:val="005C5017"/>
    <w:rsid w:val="005C6CB4"/>
    <w:rsid w:val="005C6F7B"/>
    <w:rsid w:val="005C6F99"/>
    <w:rsid w:val="005C7169"/>
    <w:rsid w:val="005C7B07"/>
    <w:rsid w:val="005D01D6"/>
    <w:rsid w:val="005D0AE7"/>
    <w:rsid w:val="005D15FD"/>
    <w:rsid w:val="005D16EF"/>
    <w:rsid w:val="005D251C"/>
    <w:rsid w:val="005D3D60"/>
    <w:rsid w:val="005D49A6"/>
    <w:rsid w:val="005D5489"/>
    <w:rsid w:val="005D54BE"/>
    <w:rsid w:val="005D57BC"/>
    <w:rsid w:val="005D5B10"/>
    <w:rsid w:val="005D5DAA"/>
    <w:rsid w:val="005D6A07"/>
    <w:rsid w:val="005D6D61"/>
    <w:rsid w:val="005D724E"/>
    <w:rsid w:val="005E077A"/>
    <w:rsid w:val="005E1C35"/>
    <w:rsid w:val="005E2364"/>
    <w:rsid w:val="005E28A1"/>
    <w:rsid w:val="005E3989"/>
    <w:rsid w:val="005E4013"/>
    <w:rsid w:val="005E4723"/>
    <w:rsid w:val="005E5277"/>
    <w:rsid w:val="005E527A"/>
    <w:rsid w:val="005E644D"/>
    <w:rsid w:val="005E671F"/>
    <w:rsid w:val="005E723B"/>
    <w:rsid w:val="005E782B"/>
    <w:rsid w:val="005E7B18"/>
    <w:rsid w:val="005F15AF"/>
    <w:rsid w:val="005F1C83"/>
    <w:rsid w:val="005F1FA7"/>
    <w:rsid w:val="005F2D8C"/>
    <w:rsid w:val="005F3412"/>
    <w:rsid w:val="005F3C7F"/>
    <w:rsid w:val="005F4103"/>
    <w:rsid w:val="005F51F2"/>
    <w:rsid w:val="005F6844"/>
    <w:rsid w:val="005F69A9"/>
    <w:rsid w:val="005F7CDA"/>
    <w:rsid w:val="00600ECF"/>
    <w:rsid w:val="00601A96"/>
    <w:rsid w:val="00601E95"/>
    <w:rsid w:val="00602296"/>
    <w:rsid w:val="0060253A"/>
    <w:rsid w:val="00602F28"/>
    <w:rsid w:val="00603C72"/>
    <w:rsid w:val="00604C99"/>
    <w:rsid w:val="00604EC0"/>
    <w:rsid w:val="00605726"/>
    <w:rsid w:val="00605AC0"/>
    <w:rsid w:val="00606428"/>
    <w:rsid w:val="006065FB"/>
    <w:rsid w:val="006067D9"/>
    <w:rsid w:val="0060687D"/>
    <w:rsid w:val="00606B43"/>
    <w:rsid w:val="00607E9E"/>
    <w:rsid w:val="00610101"/>
    <w:rsid w:val="006114A4"/>
    <w:rsid w:val="00612288"/>
    <w:rsid w:val="0061300F"/>
    <w:rsid w:val="006136BE"/>
    <w:rsid w:val="00614E08"/>
    <w:rsid w:val="0061501E"/>
    <w:rsid w:val="00617134"/>
    <w:rsid w:val="0061720D"/>
    <w:rsid w:val="006203D3"/>
    <w:rsid w:val="006208E1"/>
    <w:rsid w:val="00621B83"/>
    <w:rsid w:val="006223B3"/>
    <w:rsid w:val="0062296B"/>
    <w:rsid w:val="00623411"/>
    <w:rsid w:val="00624670"/>
    <w:rsid w:val="00624782"/>
    <w:rsid w:val="00625849"/>
    <w:rsid w:val="00625D18"/>
    <w:rsid w:val="00626442"/>
    <w:rsid w:val="006267E7"/>
    <w:rsid w:val="006278FF"/>
    <w:rsid w:val="006279C4"/>
    <w:rsid w:val="00630ED9"/>
    <w:rsid w:val="006310B1"/>
    <w:rsid w:val="006312BA"/>
    <w:rsid w:val="006319F5"/>
    <w:rsid w:val="00631E05"/>
    <w:rsid w:val="00632D71"/>
    <w:rsid w:val="00633D87"/>
    <w:rsid w:val="00634262"/>
    <w:rsid w:val="00634FAB"/>
    <w:rsid w:val="00635D7F"/>
    <w:rsid w:val="00636587"/>
    <w:rsid w:val="0063719D"/>
    <w:rsid w:val="00637561"/>
    <w:rsid w:val="006406E2"/>
    <w:rsid w:val="00640D0E"/>
    <w:rsid w:val="00640EF1"/>
    <w:rsid w:val="0064209E"/>
    <w:rsid w:val="00643290"/>
    <w:rsid w:val="006432CE"/>
    <w:rsid w:val="00644E48"/>
    <w:rsid w:val="0064501E"/>
    <w:rsid w:val="006458BA"/>
    <w:rsid w:val="00646196"/>
    <w:rsid w:val="00647E6D"/>
    <w:rsid w:val="0065050B"/>
    <w:rsid w:val="00650540"/>
    <w:rsid w:val="00650DB0"/>
    <w:rsid w:val="00651054"/>
    <w:rsid w:val="00652206"/>
    <w:rsid w:val="0065259E"/>
    <w:rsid w:val="006531C9"/>
    <w:rsid w:val="00653990"/>
    <w:rsid w:val="006556AE"/>
    <w:rsid w:val="0065599A"/>
    <w:rsid w:val="00656771"/>
    <w:rsid w:val="006569C3"/>
    <w:rsid w:val="006601D1"/>
    <w:rsid w:val="00660C9C"/>
    <w:rsid w:val="0066132A"/>
    <w:rsid w:val="0066226B"/>
    <w:rsid w:val="0066234B"/>
    <w:rsid w:val="006636B2"/>
    <w:rsid w:val="00663886"/>
    <w:rsid w:val="0066389B"/>
    <w:rsid w:val="00665F7A"/>
    <w:rsid w:val="00666E1B"/>
    <w:rsid w:val="006670DC"/>
    <w:rsid w:val="00671385"/>
    <w:rsid w:val="00671826"/>
    <w:rsid w:val="0067270D"/>
    <w:rsid w:val="00672EBD"/>
    <w:rsid w:val="006731D3"/>
    <w:rsid w:val="0067384F"/>
    <w:rsid w:val="00675D83"/>
    <w:rsid w:val="00675DE1"/>
    <w:rsid w:val="00676AC3"/>
    <w:rsid w:val="00676E0A"/>
    <w:rsid w:val="00683F19"/>
    <w:rsid w:val="006850E7"/>
    <w:rsid w:val="00685414"/>
    <w:rsid w:val="0068601F"/>
    <w:rsid w:val="006864FD"/>
    <w:rsid w:val="0068653C"/>
    <w:rsid w:val="00687566"/>
    <w:rsid w:val="00687766"/>
    <w:rsid w:val="00690841"/>
    <w:rsid w:val="006935AA"/>
    <w:rsid w:val="00693613"/>
    <w:rsid w:val="00693B95"/>
    <w:rsid w:val="00694D14"/>
    <w:rsid w:val="00695CD9"/>
    <w:rsid w:val="006961E3"/>
    <w:rsid w:val="0069650A"/>
    <w:rsid w:val="00696EBC"/>
    <w:rsid w:val="006973BC"/>
    <w:rsid w:val="0069781E"/>
    <w:rsid w:val="006A018D"/>
    <w:rsid w:val="006A033B"/>
    <w:rsid w:val="006A0A14"/>
    <w:rsid w:val="006A0B03"/>
    <w:rsid w:val="006A2104"/>
    <w:rsid w:val="006A2222"/>
    <w:rsid w:val="006A253D"/>
    <w:rsid w:val="006A2843"/>
    <w:rsid w:val="006A2915"/>
    <w:rsid w:val="006A2CAF"/>
    <w:rsid w:val="006A48A2"/>
    <w:rsid w:val="006A4952"/>
    <w:rsid w:val="006A5044"/>
    <w:rsid w:val="006A561D"/>
    <w:rsid w:val="006A6600"/>
    <w:rsid w:val="006A7557"/>
    <w:rsid w:val="006A7BC5"/>
    <w:rsid w:val="006B0F38"/>
    <w:rsid w:val="006B2E66"/>
    <w:rsid w:val="006B2F47"/>
    <w:rsid w:val="006B3337"/>
    <w:rsid w:val="006B3571"/>
    <w:rsid w:val="006B3A67"/>
    <w:rsid w:val="006B4272"/>
    <w:rsid w:val="006B443A"/>
    <w:rsid w:val="006B50E9"/>
    <w:rsid w:val="006B56B1"/>
    <w:rsid w:val="006B5B4C"/>
    <w:rsid w:val="006B6611"/>
    <w:rsid w:val="006B68BE"/>
    <w:rsid w:val="006B7392"/>
    <w:rsid w:val="006B7657"/>
    <w:rsid w:val="006B7D8B"/>
    <w:rsid w:val="006C00D3"/>
    <w:rsid w:val="006C0D19"/>
    <w:rsid w:val="006C257D"/>
    <w:rsid w:val="006C2677"/>
    <w:rsid w:val="006C6F3F"/>
    <w:rsid w:val="006C780D"/>
    <w:rsid w:val="006C7CDF"/>
    <w:rsid w:val="006D133A"/>
    <w:rsid w:val="006D187D"/>
    <w:rsid w:val="006D2ADD"/>
    <w:rsid w:val="006D33E7"/>
    <w:rsid w:val="006D36DD"/>
    <w:rsid w:val="006D407C"/>
    <w:rsid w:val="006D4FFD"/>
    <w:rsid w:val="006D69C4"/>
    <w:rsid w:val="006D778F"/>
    <w:rsid w:val="006E0E2C"/>
    <w:rsid w:val="006E1314"/>
    <w:rsid w:val="006E1CA0"/>
    <w:rsid w:val="006E235A"/>
    <w:rsid w:val="006E52CB"/>
    <w:rsid w:val="006E599B"/>
    <w:rsid w:val="006E5A6A"/>
    <w:rsid w:val="006E605B"/>
    <w:rsid w:val="006E7C00"/>
    <w:rsid w:val="006F2035"/>
    <w:rsid w:val="006F26F2"/>
    <w:rsid w:val="006F27E1"/>
    <w:rsid w:val="006F55A7"/>
    <w:rsid w:val="006F5A2E"/>
    <w:rsid w:val="006F5D51"/>
    <w:rsid w:val="006F60BE"/>
    <w:rsid w:val="006F6CD6"/>
    <w:rsid w:val="006F7D56"/>
    <w:rsid w:val="00700189"/>
    <w:rsid w:val="00701760"/>
    <w:rsid w:val="007019A1"/>
    <w:rsid w:val="0070261D"/>
    <w:rsid w:val="00702744"/>
    <w:rsid w:val="00702832"/>
    <w:rsid w:val="00702C50"/>
    <w:rsid w:val="00703537"/>
    <w:rsid w:val="00703E1D"/>
    <w:rsid w:val="00704902"/>
    <w:rsid w:val="0070632E"/>
    <w:rsid w:val="00706375"/>
    <w:rsid w:val="00707DBF"/>
    <w:rsid w:val="00710FA8"/>
    <w:rsid w:val="0071119D"/>
    <w:rsid w:val="007111F0"/>
    <w:rsid w:val="00711621"/>
    <w:rsid w:val="00711AED"/>
    <w:rsid w:val="00711CA4"/>
    <w:rsid w:val="00711CD2"/>
    <w:rsid w:val="00712EF3"/>
    <w:rsid w:val="007142C9"/>
    <w:rsid w:val="00714B43"/>
    <w:rsid w:val="00715F1C"/>
    <w:rsid w:val="00715F34"/>
    <w:rsid w:val="0071623A"/>
    <w:rsid w:val="007169B7"/>
    <w:rsid w:val="00717272"/>
    <w:rsid w:val="00717357"/>
    <w:rsid w:val="00717946"/>
    <w:rsid w:val="00720B15"/>
    <w:rsid w:val="00720D00"/>
    <w:rsid w:val="007215E4"/>
    <w:rsid w:val="00721F9D"/>
    <w:rsid w:val="00722444"/>
    <w:rsid w:val="00723F74"/>
    <w:rsid w:val="0072408A"/>
    <w:rsid w:val="00724E36"/>
    <w:rsid w:val="00724FED"/>
    <w:rsid w:val="00725F99"/>
    <w:rsid w:val="007273F6"/>
    <w:rsid w:val="0073071D"/>
    <w:rsid w:val="00732D3B"/>
    <w:rsid w:val="00733CEC"/>
    <w:rsid w:val="007341A1"/>
    <w:rsid w:val="007347DF"/>
    <w:rsid w:val="00734FCF"/>
    <w:rsid w:val="00735020"/>
    <w:rsid w:val="0073591B"/>
    <w:rsid w:val="007363F0"/>
    <w:rsid w:val="0073660A"/>
    <w:rsid w:val="007368D6"/>
    <w:rsid w:val="00737605"/>
    <w:rsid w:val="00737674"/>
    <w:rsid w:val="0073788B"/>
    <w:rsid w:val="00737B6C"/>
    <w:rsid w:val="00741136"/>
    <w:rsid w:val="00741435"/>
    <w:rsid w:val="00741BFC"/>
    <w:rsid w:val="007423F8"/>
    <w:rsid w:val="00742F1B"/>
    <w:rsid w:val="00743181"/>
    <w:rsid w:val="007434C0"/>
    <w:rsid w:val="007437E7"/>
    <w:rsid w:val="00743E0A"/>
    <w:rsid w:val="00743ECD"/>
    <w:rsid w:val="00744B8A"/>
    <w:rsid w:val="007470A0"/>
    <w:rsid w:val="00747F04"/>
    <w:rsid w:val="007515A8"/>
    <w:rsid w:val="0075234B"/>
    <w:rsid w:val="0075241B"/>
    <w:rsid w:val="00752ACC"/>
    <w:rsid w:val="00754582"/>
    <w:rsid w:val="00754719"/>
    <w:rsid w:val="00754C20"/>
    <w:rsid w:val="00754F3A"/>
    <w:rsid w:val="00755692"/>
    <w:rsid w:val="007562A2"/>
    <w:rsid w:val="00756988"/>
    <w:rsid w:val="007571FA"/>
    <w:rsid w:val="007606F3"/>
    <w:rsid w:val="007646EB"/>
    <w:rsid w:val="00764842"/>
    <w:rsid w:val="00764BE7"/>
    <w:rsid w:val="00765387"/>
    <w:rsid w:val="00765D5D"/>
    <w:rsid w:val="00766F00"/>
    <w:rsid w:val="0076719F"/>
    <w:rsid w:val="007674A2"/>
    <w:rsid w:val="007706A2"/>
    <w:rsid w:val="00770866"/>
    <w:rsid w:val="00771736"/>
    <w:rsid w:val="0077190D"/>
    <w:rsid w:val="00771C4A"/>
    <w:rsid w:val="00771FA6"/>
    <w:rsid w:val="007720AF"/>
    <w:rsid w:val="007720F1"/>
    <w:rsid w:val="007729ED"/>
    <w:rsid w:val="0077387F"/>
    <w:rsid w:val="00774F85"/>
    <w:rsid w:val="00775392"/>
    <w:rsid w:val="007754FC"/>
    <w:rsid w:val="00775CCC"/>
    <w:rsid w:val="00776339"/>
    <w:rsid w:val="00776A6A"/>
    <w:rsid w:val="007774DE"/>
    <w:rsid w:val="00777B30"/>
    <w:rsid w:val="00777CA2"/>
    <w:rsid w:val="007800A3"/>
    <w:rsid w:val="00780364"/>
    <w:rsid w:val="00781B71"/>
    <w:rsid w:val="00782E9E"/>
    <w:rsid w:val="00783FB3"/>
    <w:rsid w:val="007841A7"/>
    <w:rsid w:val="00784F70"/>
    <w:rsid w:val="007857DC"/>
    <w:rsid w:val="00785D72"/>
    <w:rsid w:val="00785F78"/>
    <w:rsid w:val="00787837"/>
    <w:rsid w:val="00787AA6"/>
    <w:rsid w:val="00790358"/>
    <w:rsid w:val="007904FE"/>
    <w:rsid w:val="00790A25"/>
    <w:rsid w:val="00790AB1"/>
    <w:rsid w:val="00791268"/>
    <w:rsid w:val="00791316"/>
    <w:rsid w:val="0079196B"/>
    <w:rsid w:val="0079236F"/>
    <w:rsid w:val="00792BD1"/>
    <w:rsid w:val="00793C80"/>
    <w:rsid w:val="0079424A"/>
    <w:rsid w:val="00794529"/>
    <w:rsid w:val="0079492E"/>
    <w:rsid w:val="00794F3D"/>
    <w:rsid w:val="007967F4"/>
    <w:rsid w:val="00796A36"/>
    <w:rsid w:val="007A15D0"/>
    <w:rsid w:val="007A1836"/>
    <w:rsid w:val="007A1F55"/>
    <w:rsid w:val="007A2246"/>
    <w:rsid w:val="007A22B6"/>
    <w:rsid w:val="007A3223"/>
    <w:rsid w:val="007A4F04"/>
    <w:rsid w:val="007A5644"/>
    <w:rsid w:val="007A5ADF"/>
    <w:rsid w:val="007A71EB"/>
    <w:rsid w:val="007A79A7"/>
    <w:rsid w:val="007A7C60"/>
    <w:rsid w:val="007B1787"/>
    <w:rsid w:val="007B1DB1"/>
    <w:rsid w:val="007B214E"/>
    <w:rsid w:val="007B247D"/>
    <w:rsid w:val="007B4F46"/>
    <w:rsid w:val="007B7D44"/>
    <w:rsid w:val="007C00C4"/>
    <w:rsid w:val="007C0B7F"/>
    <w:rsid w:val="007C16B3"/>
    <w:rsid w:val="007C6635"/>
    <w:rsid w:val="007C6784"/>
    <w:rsid w:val="007C6788"/>
    <w:rsid w:val="007C752F"/>
    <w:rsid w:val="007C7994"/>
    <w:rsid w:val="007D06CF"/>
    <w:rsid w:val="007D0D9B"/>
    <w:rsid w:val="007D1597"/>
    <w:rsid w:val="007D2C9F"/>
    <w:rsid w:val="007D37FB"/>
    <w:rsid w:val="007D4168"/>
    <w:rsid w:val="007D4B5E"/>
    <w:rsid w:val="007D5E3E"/>
    <w:rsid w:val="007D6911"/>
    <w:rsid w:val="007E0045"/>
    <w:rsid w:val="007E058D"/>
    <w:rsid w:val="007E0ECB"/>
    <w:rsid w:val="007E1D22"/>
    <w:rsid w:val="007E3748"/>
    <w:rsid w:val="007E451F"/>
    <w:rsid w:val="007E6903"/>
    <w:rsid w:val="007F147A"/>
    <w:rsid w:val="007F2576"/>
    <w:rsid w:val="007F3639"/>
    <w:rsid w:val="007F36D4"/>
    <w:rsid w:val="007F3BDC"/>
    <w:rsid w:val="007F3D2E"/>
    <w:rsid w:val="007F3F21"/>
    <w:rsid w:val="007F41F0"/>
    <w:rsid w:val="007F51C8"/>
    <w:rsid w:val="007F5EFC"/>
    <w:rsid w:val="007F6018"/>
    <w:rsid w:val="007F6FC5"/>
    <w:rsid w:val="007F7D9E"/>
    <w:rsid w:val="008003B4"/>
    <w:rsid w:val="008003ED"/>
    <w:rsid w:val="00800C4F"/>
    <w:rsid w:val="0080158D"/>
    <w:rsid w:val="008019D9"/>
    <w:rsid w:val="00802B5A"/>
    <w:rsid w:val="00802E0D"/>
    <w:rsid w:val="00802F7F"/>
    <w:rsid w:val="008036CE"/>
    <w:rsid w:val="00803BCD"/>
    <w:rsid w:val="00803EBB"/>
    <w:rsid w:val="008049C5"/>
    <w:rsid w:val="00804B30"/>
    <w:rsid w:val="00804FC0"/>
    <w:rsid w:val="008051C1"/>
    <w:rsid w:val="00805B32"/>
    <w:rsid w:val="0080654A"/>
    <w:rsid w:val="008070AC"/>
    <w:rsid w:val="00807D8E"/>
    <w:rsid w:val="008117CD"/>
    <w:rsid w:val="00811BF0"/>
    <w:rsid w:val="008121AC"/>
    <w:rsid w:val="008129D7"/>
    <w:rsid w:val="0081306C"/>
    <w:rsid w:val="00813092"/>
    <w:rsid w:val="00813AB9"/>
    <w:rsid w:val="00813E9A"/>
    <w:rsid w:val="008144EB"/>
    <w:rsid w:val="0081580D"/>
    <w:rsid w:val="00816729"/>
    <w:rsid w:val="00816E89"/>
    <w:rsid w:val="00820659"/>
    <w:rsid w:val="00821596"/>
    <w:rsid w:val="00821F33"/>
    <w:rsid w:val="008234C9"/>
    <w:rsid w:val="0082472D"/>
    <w:rsid w:val="0082477D"/>
    <w:rsid w:val="00824EA9"/>
    <w:rsid w:val="00825A88"/>
    <w:rsid w:val="00826339"/>
    <w:rsid w:val="0082687C"/>
    <w:rsid w:val="0082710F"/>
    <w:rsid w:val="00827656"/>
    <w:rsid w:val="0082787B"/>
    <w:rsid w:val="008279E0"/>
    <w:rsid w:val="0083046B"/>
    <w:rsid w:val="00831977"/>
    <w:rsid w:val="0083414F"/>
    <w:rsid w:val="00835463"/>
    <w:rsid w:val="00836E52"/>
    <w:rsid w:val="0083717C"/>
    <w:rsid w:val="0083796E"/>
    <w:rsid w:val="00837F05"/>
    <w:rsid w:val="008406F3"/>
    <w:rsid w:val="008409EE"/>
    <w:rsid w:val="00840AAA"/>
    <w:rsid w:val="00841BC3"/>
    <w:rsid w:val="00842490"/>
    <w:rsid w:val="00842820"/>
    <w:rsid w:val="008429DC"/>
    <w:rsid w:val="00843B65"/>
    <w:rsid w:val="00844D4A"/>
    <w:rsid w:val="008450B2"/>
    <w:rsid w:val="008457B0"/>
    <w:rsid w:val="00846567"/>
    <w:rsid w:val="00847469"/>
    <w:rsid w:val="00850320"/>
    <w:rsid w:val="00850678"/>
    <w:rsid w:val="00850C52"/>
    <w:rsid w:val="00850F84"/>
    <w:rsid w:val="00851218"/>
    <w:rsid w:val="00851F72"/>
    <w:rsid w:val="0085237F"/>
    <w:rsid w:val="0085278C"/>
    <w:rsid w:val="00853465"/>
    <w:rsid w:val="0085358C"/>
    <w:rsid w:val="008536D4"/>
    <w:rsid w:val="00853B93"/>
    <w:rsid w:val="0085434E"/>
    <w:rsid w:val="008544B0"/>
    <w:rsid w:val="008557BC"/>
    <w:rsid w:val="00855E16"/>
    <w:rsid w:val="00855F45"/>
    <w:rsid w:val="008560CE"/>
    <w:rsid w:val="00860684"/>
    <w:rsid w:val="00860A07"/>
    <w:rsid w:val="00860AE2"/>
    <w:rsid w:val="00860D2C"/>
    <w:rsid w:val="00861E7D"/>
    <w:rsid w:val="008630A3"/>
    <w:rsid w:val="00863B27"/>
    <w:rsid w:val="0086426D"/>
    <w:rsid w:val="00870209"/>
    <w:rsid w:val="00871475"/>
    <w:rsid w:val="008716CA"/>
    <w:rsid w:val="00873451"/>
    <w:rsid w:val="008734A0"/>
    <w:rsid w:val="008735C8"/>
    <w:rsid w:val="00874588"/>
    <w:rsid w:val="00874C90"/>
    <w:rsid w:val="00874F7D"/>
    <w:rsid w:val="0087568A"/>
    <w:rsid w:val="00877018"/>
    <w:rsid w:val="0087720C"/>
    <w:rsid w:val="008779E1"/>
    <w:rsid w:val="00877A4C"/>
    <w:rsid w:val="00877CCD"/>
    <w:rsid w:val="00877EAE"/>
    <w:rsid w:val="00880C03"/>
    <w:rsid w:val="008818FA"/>
    <w:rsid w:val="008823D6"/>
    <w:rsid w:val="00882475"/>
    <w:rsid w:val="00882C69"/>
    <w:rsid w:val="00882CB1"/>
    <w:rsid w:val="00883B4F"/>
    <w:rsid w:val="00883CE1"/>
    <w:rsid w:val="008841F5"/>
    <w:rsid w:val="00885AD6"/>
    <w:rsid w:val="0088669A"/>
    <w:rsid w:val="008868E0"/>
    <w:rsid w:val="008874B3"/>
    <w:rsid w:val="00887F35"/>
    <w:rsid w:val="008913D7"/>
    <w:rsid w:val="00891CDF"/>
    <w:rsid w:val="00891EEA"/>
    <w:rsid w:val="008933F8"/>
    <w:rsid w:val="00893A0A"/>
    <w:rsid w:val="00893E2D"/>
    <w:rsid w:val="008966CC"/>
    <w:rsid w:val="00897B42"/>
    <w:rsid w:val="008A01D3"/>
    <w:rsid w:val="008A0A5B"/>
    <w:rsid w:val="008A0CC9"/>
    <w:rsid w:val="008A0D64"/>
    <w:rsid w:val="008A12FD"/>
    <w:rsid w:val="008A1C7D"/>
    <w:rsid w:val="008A24B9"/>
    <w:rsid w:val="008A2AC3"/>
    <w:rsid w:val="008A3373"/>
    <w:rsid w:val="008A3433"/>
    <w:rsid w:val="008A343A"/>
    <w:rsid w:val="008A4249"/>
    <w:rsid w:val="008A4534"/>
    <w:rsid w:val="008A528D"/>
    <w:rsid w:val="008A7BE7"/>
    <w:rsid w:val="008A7D69"/>
    <w:rsid w:val="008B0581"/>
    <w:rsid w:val="008B2787"/>
    <w:rsid w:val="008B38ED"/>
    <w:rsid w:val="008B4494"/>
    <w:rsid w:val="008B4629"/>
    <w:rsid w:val="008B552B"/>
    <w:rsid w:val="008B56C9"/>
    <w:rsid w:val="008B5B87"/>
    <w:rsid w:val="008B6114"/>
    <w:rsid w:val="008B6AAA"/>
    <w:rsid w:val="008B78AB"/>
    <w:rsid w:val="008C0102"/>
    <w:rsid w:val="008C2043"/>
    <w:rsid w:val="008C2677"/>
    <w:rsid w:val="008C2B3C"/>
    <w:rsid w:val="008C4066"/>
    <w:rsid w:val="008D09BC"/>
    <w:rsid w:val="008D274B"/>
    <w:rsid w:val="008D3D9C"/>
    <w:rsid w:val="008D3F82"/>
    <w:rsid w:val="008D571C"/>
    <w:rsid w:val="008D65CE"/>
    <w:rsid w:val="008D77D6"/>
    <w:rsid w:val="008E1E4D"/>
    <w:rsid w:val="008E2B32"/>
    <w:rsid w:val="008E3112"/>
    <w:rsid w:val="008E3EB5"/>
    <w:rsid w:val="008E482E"/>
    <w:rsid w:val="008E501F"/>
    <w:rsid w:val="008E5486"/>
    <w:rsid w:val="008E67A8"/>
    <w:rsid w:val="008E6858"/>
    <w:rsid w:val="008E7C14"/>
    <w:rsid w:val="008E7D16"/>
    <w:rsid w:val="008F0CCC"/>
    <w:rsid w:val="008F0E4D"/>
    <w:rsid w:val="008F113B"/>
    <w:rsid w:val="008F17F4"/>
    <w:rsid w:val="008F20B9"/>
    <w:rsid w:val="008F3ADC"/>
    <w:rsid w:val="008F4692"/>
    <w:rsid w:val="008F5DD5"/>
    <w:rsid w:val="008F65EE"/>
    <w:rsid w:val="008F761F"/>
    <w:rsid w:val="008F77DE"/>
    <w:rsid w:val="009000D0"/>
    <w:rsid w:val="00900A8F"/>
    <w:rsid w:val="00901F24"/>
    <w:rsid w:val="00902F90"/>
    <w:rsid w:val="009037FE"/>
    <w:rsid w:val="009046AC"/>
    <w:rsid w:val="0090505C"/>
    <w:rsid w:val="00906D7C"/>
    <w:rsid w:val="00907938"/>
    <w:rsid w:val="009101A6"/>
    <w:rsid w:val="00911184"/>
    <w:rsid w:val="00911227"/>
    <w:rsid w:val="00912E3E"/>
    <w:rsid w:val="00912F84"/>
    <w:rsid w:val="00915136"/>
    <w:rsid w:val="00917361"/>
    <w:rsid w:val="00920B37"/>
    <w:rsid w:val="00921807"/>
    <w:rsid w:val="0092200B"/>
    <w:rsid w:val="00922AB0"/>
    <w:rsid w:val="009237E2"/>
    <w:rsid w:val="00923EB4"/>
    <w:rsid w:val="009252CA"/>
    <w:rsid w:val="00925606"/>
    <w:rsid w:val="00925F4E"/>
    <w:rsid w:val="00926881"/>
    <w:rsid w:val="00927193"/>
    <w:rsid w:val="009278F9"/>
    <w:rsid w:val="00930717"/>
    <w:rsid w:val="0093081C"/>
    <w:rsid w:val="00930917"/>
    <w:rsid w:val="00931577"/>
    <w:rsid w:val="00933904"/>
    <w:rsid w:val="00934607"/>
    <w:rsid w:val="00934878"/>
    <w:rsid w:val="00936072"/>
    <w:rsid w:val="00936464"/>
    <w:rsid w:val="00936A36"/>
    <w:rsid w:val="0093738A"/>
    <w:rsid w:val="00940865"/>
    <w:rsid w:val="009420D8"/>
    <w:rsid w:val="00943E96"/>
    <w:rsid w:val="009456F4"/>
    <w:rsid w:val="00945844"/>
    <w:rsid w:val="009466BF"/>
    <w:rsid w:val="0094757C"/>
    <w:rsid w:val="0095124B"/>
    <w:rsid w:val="009516A6"/>
    <w:rsid w:val="00952858"/>
    <w:rsid w:val="00953CDE"/>
    <w:rsid w:val="00955BE9"/>
    <w:rsid w:val="009566BD"/>
    <w:rsid w:val="00957429"/>
    <w:rsid w:val="00957C37"/>
    <w:rsid w:val="00960F23"/>
    <w:rsid w:val="0096276C"/>
    <w:rsid w:val="00962AE8"/>
    <w:rsid w:val="00962C40"/>
    <w:rsid w:val="00963168"/>
    <w:rsid w:val="009631D8"/>
    <w:rsid w:val="0096325F"/>
    <w:rsid w:val="0096353B"/>
    <w:rsid w:val="00963D25"/>
    <w:rsid w:val="009645B0"/>
    <w:rsid w:val="00964A97"/>
    <w:rsid w:val="00967008"/>
    <w:rsid w:val="00970ED7"/>
    <w:rsid w:val="00971087"/>
    <w:rsid w:val="0097220A"/>
    <w:rsid w:val="00972CBB"/>
    <w:rsid w:val="009744B6"/>
    <w:rsid w:val="00974BF8"/>
    <w:rsid w:val="00975042"/>
    <w:rsid w:val="0097576F"/>
    <w:rsid w:val="00975771"/>
    <w:rsid w:val="00976037"/>
    <w:rsid w:val="00976B09"/>
    <w:rsid w:val="00977D9D"/>
    <w:rsid w:val="00981857"/>
    <w:rsid w:val="00981D56"/>
    <w:rsid w:val="009829B7"/>
    <w:rsid w:val="00983917"/>
    <w:rsid w:val="00983A9F"/>
    <w:rsid w:val="00984997"/>
    <w:rsid w:val="009914EA"/>
    <w:rsid w:val="00991B4D"/>
    <w:rsid w:val="00991C80"/>
    <w:rsid w:val="0099240D"/>
    <w:rsid w:val="00993E82"/>
    <w:rsid w:val="00994638"/>
    <w:rsid w:val="00994FB1"/>
    <w:rsid w:val="00995254"/>
    <w:rsid w:val="009971B2"/>
    <w:rsid w:val="00997605"/>
    <w:rsid w:val="00997E6D"/>
    <w:rsid w:val="009A1005"/>
    <w:rsid w:val="009A10B9"/>
    <w:rsid w:val="009A164F"/>
    <w:rsid w:val="009A1D3A"/>
    <w:rsid w:val="009A25CF"/>
    <w:rsid w:val="009A27E9"/>
    <w:rsid w:val="009A3450"/>
    <w:rsid w:val="009A5799"/>
    <w:rsid w:val="009A7BCD"/>
    <w:rsid w:val="009B07EE"/>
    <w:rsid w:val="009B278E"/>
    <w:rsid w:val="009B3194"/>
    <w:rsid w:val="009B339C"/>
    <w:rsid w:val="009B3B10"/>
    <w:rsid w:val="009B553F"/>
    <w:rsid w:val="009B6BAD"/>
    <w:rsid w:val="009B6E8B"/>
    <w:rsid w:val="009C03DB"/>
    <w:rsid w:val="009C07D0"/>
    <w:rsid w:val="009C123F"/>
    <w:rsid w:val="009C1453"/>
    <w:rsid w:val="009C1BC3"/>
    <w:rsid w:val="009C24EF"/>
    <w:rsid w:val="009C52DC"/>
    <w:rsid w:val="009C6019"/>
    <w:rsid w:val="009C6CD5"/>
    <w:rsid w:val="009C6E26"/>
    <w:rsid w:val="009C7A9A"/>
    <w:rsid w:val="009C7ECD"/>
    <w:rsid w:val="009C7F53"/>
    <w:rsid w:val="009D02BE"/>
    <w:rsid w:val="009D064C"/>
    <w:rsid w:val="009D0ABC"/>
    <w:rsid w:val="009D1159"/>
    <w:rsid w:val="009D12F7"/>
    <w:rsid w:val="009D1F7F"/>
    <w:rsid w:val="009D2ABC"/>
    <w:rsid w:val="009D2DC6"/>
    <w:rsid w:val="009D2E1E"/>
    <w:rsid w:val="009D2F76"/>
    <w:rsid w:val="009D32D5"/>
    <w:rsid w:val="009D34AC"/>
    <w:rsid w:val="009D6CA4"/>
    <w:rsid w:val="009D747C"/>
    <w:rsid w:val="009D79E9"/>
    <w:rsid w:val="009E0C70"/>
    <w:rsid w:val="009E31A2"/>
    <w:rsid w:val="009E3515"/>
    <w:rsid w:val="009E3CE9"/>
    <w:rsid w:val="009E4664"/>
    <w:rsid w:val="009E498C"/>
    <w:rsid w:val="009E617E"/>
    <w:rsid w:val="009E6253"/>
    <w:rsid w:val="009E67A1"/>
    <w:rsid w:val="009E6A49"/>
    <w:rsid w:val="009E7376"/>
    <w:rsid w:val="009F0778"/>
    <w:rsid w:val="009F0D1B"/>
    <w:rsid w:val="009F2226"/>
    <w:rsid w:val="009F2464"/>
    <w:rsid w:val="009F27E2"/>
    <w:rsid w:val="009F2BA1"/>
    <w:rsid w:val="009F31E5"/>
    <w:rsid w:val="009F3B26"/>
    <w:rsid w:val="009F4C71"/>
    <w:rsid w:val="009F51AF"/>
    <w:rsid w:val="009F5FBC"/>
    <w:rsid w:val="00A00010"/>
    <w:rsid w:val="00A00BF8"/>
    <w:rsid w:val="00A017FE"/>
    <w:rsid w:val="00A01D5D"/>
    <w:rsid w:val="00A031AD"/>
    <w:rsid w:val="00A04A06"/>
    <w:rsid w:val="00A04D58"/>
    <w:rsid w:val="00A050E2"/>
    <w:rsid w:val="00A05D78"/>
    <w:rsid w:val="00A05F69"/>
    <w:rsid w:val="00A068CF"/>
    <w:rsid w:val="00A06B04"/>
    <w:rsid w:val="00A07633"/>
    <w:rsid w:val="00A07A17"/>
    <w:rsid w:val="00A10FD5"/>
    <w:rsid w:val="00A118A7"/>
    <w:rsid w:val="00A11A2E"/>
    <w:rsid w:val="00A1280F"/>
    <w:rsid w:val="00A12FD2"/>
    <w:rsid w:val="00A14E7B"/>
    <w:rsid w:val="00A14E80"/>
    <w:rsid w:val="00A20514"/>
    <w:rsid w:val="00A20CEA"/>
    <w:rsid w:val="00A2293C"/>
    <w:rsid w:val="00A233A8"/>
    <w:rsid w:val="00A2360F"/>
    <w:rsid w:val="00A23A7D"/>
    <w:rsid w:val="00A241F2"/>
    <w:rsid w:val="00A24772"/>
    <w:rsid w:val="00A25000"/>
    <w:rsid w:val="00A27098"/>
    <w:rsid w:val="00A2741D"/>
    <w:rsid w:val="00A30173"/>
    <w:rsid w:val="00A3042F"/>
    <w:rsid w:val="00A31BD8"/>
    <w:rsid w:val="00A321B3"/>
    <w:rsid w:val="00A332D4"/>
    <w:rsid w:val="00A361D3"/>
    <w:rsid w:val="00A377A6"/>
    <w:rsid w:val="00A37E8C"/>
    <w:rsid w:val="00A40211"/>
    <w:rsid w:val="00A41DFD"/>
    <w:rsid w:val="00A41F86"/>
    <w:rsid w:val="00A42061"/>
    <w:rsid w:val="00A429F1"/>
    <w:rsid w:val="00A42CCE"/>
    <w:rsid w:val="00A4300B"/>
    <w:rsid w:val="00A438FF"/>
    <w:rsid w:val="00A44452"/>
    <w:rsid w:val="00A447B6"/>
    <w:rsid w:val="00A465C9"/>
    <w:rsid w:val="00A47A0C"/>
    <w:rsid w:val="00A5000F"/>
    <w:rsid w:val="00A51A5D"/>
    <w:rsid w:val="00A535AE"/>
    <w:rsid w:val="00A5404B"/>
    <w:rsid w:val="00A54E91"/>
    <w:rsid w:val="00A5574E"/>
    <w:rsid w:val="00A55CD6"/>
    <w:rsid w:val="00A56100"/>
    <w:rsid w:val="00A56673"/>
    <w:rsid w:val="00A5721C"/>
    <w:rsid w:val="00A57EC6"/>
    <w:rsid w:val="00A6445C"/>
    <w:rsid w:val="00A645F7"/>
    <w:rsid w:val="00A6583E"/>
    <w:rsid w:val="00A66726"/>
    <w:rsid w:val="00A67165"/>
    <w:rsid w:val="00A6727B"/>
    <w:rsid w:val="00A674EC"/>
    <w:rsid w:val="00A67601"/>
    <w:rsid w:val="00A67E53"/>
    <w:rsid w:val="00A67F80"/>
    <w:rsid w:val="00A70168"/>
    <w:rsid w:val="00A70744"/>
    <w:rsid w:val="00A70D36"/>
    <w:rsid w:val="00A7160C"/>
    <w:rsid w:val="00A71AC6"/>
    <w:rsid w:val="00A72994"/>
    <w:rsid w:val="00A72A78"/>
    <w:rsid w:val="00A72C0F"/>
    <w:rsid w:val="00A73A06"/>
    <w:rsid w:val="00A7515C"/>
    <w:rsid w:val="00A76193"/>
    <w:rsid w:val="00A80167"/>
    <w:rsid w:val="00A802D6"/>
    <w:rsid w:val="00A810D5"/>
    <w:rsid w:val="00A810F5"/>
    <w:rsid w:val="00A81C58"/>
    <w:rsid w:val="00A845C5"/>
    <w:rsid w:val="00A848B8"/>
    <w:rsid w:val="00A90083"/>
    <w:rsid w:val="00A9073B"/>
    <w:rsid w:val="00A90A29"/>
    <w:rsid w:val="00A9264A"/>
    <w:rsid w:val="00A93F7C"/>
    <w:rsid w:val="00A944CA"/>
    <w:rsid w:val="00A95E67"/>
    <w:rsid w:val="00A95F73"/>
    <w:rsid w:val="00A961AE"/>
    <w:rsid w:val="00A9734C"/>
    <w:rsid w:val="00A97FDB"/>
    <w:rsid w:val="00AA020F"/>
    <w:rsid w:val="00AA06B4"/>
    <w:rsid w:val="00AA0724"/>
    <w:rsid w:val="00AA138B"/>
    <w:rsid w:val="00AA1953"/>
    <w:rsid w:val="00AA1DF6"/>
    <w:rsid w:val="00AA22B5"/>
    <w:rsid w:val="00AA250C"/>
    <w:rsid w:val="00AA2F76"/>
    <w:rsid w:val="00AA4175"/>
    <w:rsid w:val="00AA45F2"/>
    <w:rsid w:val="00AA4D9A"/>
    <w:rsid w:val="00AA62FB"/>
    <w:rsid w:val="00AA6919"/>
    <w:rsid w:val="00AA6FAD"/>
    <w:rsid w:val="00AA77DD"/>
    <w:rsid w:val="00AA7F86"/>
    <w:rsid w:val="00AB001C"/>
    <w:rsid w:val="00AB0114"/>
    <w:rsid w:val="00AB035D"/>
    <w:rsid w:val="00AB0960"/>
    <w:rsid w:val="00AB0C51"/>
    <w:rsid w:val="00AB0DD7"/>
    <w:rsid w:val="00AB1110"/>
    <w:rsid w:val="00AB1DAE"/>
    <w:rsid w:val="00AB2253"/>
    <w:rsid w:val="00AB29B7"/>
    <w:rsid w:val="00AB3BF0"/>
    <w:rsid w:val="00AB59A8"/>
    <w:rsid w:val="00AB628B"/>
    <w:rsid w:val="00AB670A"/>
    <w:rsid w:val="00AB71F8"/>
    <w:rsid w:val="00AB7C17"/>
    <w:rsid w:val="00AC269C"/>
    <w:rsid w:val="00AC288B"/>
    <w:rsid w:val="00AC2E87"/>
    <w:rsid w:val="00AC308E"/>
    <w:rsid w:val="00AC345C"/>
    <w:rsid w:val="00AC407B"/>
    <w:rsid w:val="00AC4FB0"/>
    <w:rsid w:val="00AC6DCB"/>
    <w:rsid w:val="00AC6E19"/>
    <w:rsid w:val="00AC731C"/>
    <w:rsid w:val="00AD01D1"/>
    <w:rsid w:val="00AD1070"/>
    <w:rsid w:val="00AD11A3"/>
    <w:rsid w:val="00AD2209"/>
    <w:rsid w:val="00AD220A"/>
    <w:rsid w:val="00AD2BF1"/>
    <w:rsid w:val="00AD2C9A"/>
    <w:rsid w:val="00AD35CD"/>
    <w:rsid w:val="00AD4029"/>
    <w:rsid w:val="00AD5A9A"/>
    <w:rsid w:val="00AD5BDF"/>
    <w:rsid w:val="00AD6386"/>
    <w:rsid w:val="00AD6FA9"/>
    <w:rsid w:val="00AE00E9"/>
    <w:rsid w:val="00AE0C7E"/>
    <w:rsid w:val="00AE1F08"/>
    <w:rsid w:val="00AE1FB5"/>
    <w:rsid w:val="00AE25B4"/>
    <w:rsid w:val="00AE279D"/>
    <w:rsid w:val="00AE3BEF"/>
    <w:rsid w:val="00AE3BFC"/>
    <w:rsid w:val="00AE5F00"/>
    <w:rsid w:val="00AE699B"/>
    <w:rsid w:val="00AF236F"/>
    <w:rsid w:val="00AF2AE4"/>
    <w:rsid w:val="00AF406B"/>
    <w:rsid w:val="00AF44C2"/>
    <w:rsid w:val="00AF54D2"/>
    <w:rsid w:val="00AF577D"/>
    <w:rsid w:val="00AF5E6F"/>
    <w:rsid w:val="00AF73C6"/>
    <w:rsid w:val="00AF762F"/>
    <w:rsid w:val="00AF7A85"/>
    <w:rsid w:val="00AF7EEC"/>
    <w:rsid w:val="00B00AF4"/>
    <w:rsid w:val="00B01A93"/>
    <w:rsid w:val="00B022B3"/>
    <w:rsid w:val="00B04676"/>
    <w:rsid w:val="00B0480C"/>
    <w:rsid w:val="00B05885"/>
    <w:rsid w:val="00B05BEE"/>
    <w:rsid w:val="00B0640E"/>
    <w:rsid w:val="00B066D7"/>
    <w:rsid w:val="00B06BFF"/>
    <w:rsid w:val="00B07E0E"/>
    <w:rsid w:val="00B100B3"/>
    <w:rsid w:val="00B10DD3"/>
    <w:rsid w:val="00B12040"/>
    <w:rsid w:val="00B12E8E"/>
    <w:rsid w:val="00B140CD"/>
    <w:rsid w:val="00B14299"/>
    <w:rsid w:val="00B1556B"/>
    <w:rsid w:val="00B1559E"/>
    <w:rsid w:val="00B16175"/>
    <w:rsid w:val="00B201A5"/>
    <w:rsid w:val="00B225A3"/>
    <w:rsid w:val="00B239A9"/>
    <w:rsid w:val="00B23AE5"/>
    <w:rsid w:val="00B23B9B"/>
    <w:rsid w:val="00B242D8"/>
    <w:rsid w:val="00B2468E"/>
    <w:rsid w:val="00B2483A"/>
    <w:rsid w:val="00B24891"/>
    <w:rsid w:val="00B24D95"/>
    <w:rsid w:val="00B25D01"/>
    <w:rsid w:val="00B26AFE"/>
    <w:rsid w:val="00B276C6"/>
    <w:rsid w:val="00B27820"/>
    <w:rsid w:val="00B27D30"/>
    <w:rsid w:val="00B27F7E"/>
    <w:rsid w:val="00B30283"/>
    <w:rsid w:val="00B30E97"/>
    <w:rsid w:val="00B317D6"/>
    <w:rsid w:val="00B31960"/>
    <w:rsid w:val="00B31FC6"/>
    <w:rsid w:val="00B32435"/>
    <w:rsid w:val="00B3395E"/>
    <w:rsid w:val="00B33B54"/>
    <w:rsid w:val="00B34285"/>
    <w:rsid w:val="00B34739"/>
    <w:rsid w:val="00B34D53"/>
    <w:rsid w:val="00B34DDA"/>
    <w:rsid w:val="00B35665"/>
    <w:rsid w:val="00B35FC9"/>
    <w:rsid w:val="00B363B0"/>
    <w:rsid w:val="00B36500"/>
    <w:rsid w:val="00B40900"/>
    <w:rsid w:val="00B421BE"/>
    <w:rsid w:val="00B42C18"/>
    <w:rsid w:val="00B43C7B"/>
    <w:rsid w:val="00B43D3A"/>
    <w:rsid w:val="00B43E5F"/>
    <w:rsid w:val="00B4477E"/>
    <w:rsid w:val="00B44946"/>
    <w:rsid w:val="00B47D58"/>
    <w:rsid w:val="00B5057A"/>
    <w:rsid w:val="00B52FA4"/>
    <w:rsid w:val="00B533A3"/>
    <w:rsid w:val="00B53D97"/>
    <w:rsid w:val="00B53F42"/>
    <w:rsid w:val="00B53F4F"/>
    <w:rsid w:val="00B54A84"/>
    <w:rsid w:val="00B5786B"/>
    <w:rsid w:val="00B61573"/>
    <w:rsid w:val="00B628C9"/>
    <w:rsid w:val="00B63633"/>
    <w:rsid w:val="00B6609B"/>
    <w:rsid w:val="00B675E0"/>
    <w:rsid w:val="00B67D46"/>
    <w:rsid w:val="00B70384"/>
    <w:rsid w:val="00B71706"/>
    <w:rsid w:val="00B71A0F"/>
    <w:rsid w:val="00B72FD6"/>
    <w:rsid w:val="00B736CA"/>
    <w:rsid w:val="00B74EF6"/>
    <w:rsid w:val="00B75B77"/>
    <w:rsid w:val="00B75E21"/>
    <w:rsid w:val="00B75E26"/>
    <w:rsid w:val="00B779ED"/>
    <w:rsid w:val="00B77AE3"/>
    <w:rsid w:val="00B801EA"/>
    <w:rsid w:val="00B805B4"/>
    <w:rsid w:val="00B81C59"/>
    <w:rsid w:val="00B82656"/>
    <w:rsid w:val="00B83913"/>
    <w:rsid w:val="00B83DA6"/>
    <w:rsid w:val="00B83E6D"/>
    <w:rsid w:val="00B84563"/>
    <w:rsid w:val="00B8540C"/>
    <w:rsid w:val="00B85626"/>
    <w:rsid w:val="00B86459"/>
    <w:rsid w:val="00B86ABF"/>
    <w:rsid w:val="00B90004"/>
    <w:rsid w:val="00B91084"/>
    <w:rsid w:val="00B924D0"/>
    <w:rsid w:val="00B92546"/>
    <w:rsid w:val="00B93167"/>
    <w:rsid w:val="00B9334C"/>
    <w:rsid w:val="00B939B4"/>
    <w:rsid w:val="00B94552"/>
    <w:rsid w:val="00B94A88"/>
    <w:rsid w:val="00B95C84"/>
    <w:rsid w:val="00B978FB"/>
    <w:rsid w:val="00B97A63"/>
    <w:rsid w:val="00B97F1B"/>
    <w:rsid w:val="00BA0B92"/>
    <w:rsid w:val="00BA0E1F"/>
    <w:rsid w:val="00BA19B9"/>
    <w:rsid w:val="00BA2144"/>
    <w:rsid w:val="00BA2916"/>
    <w:rsid w:val="00BA37C7"/>
    <w:rsid w:val="00BA3FC1"/>
    <w:rsid w:val="00BA46DA"/>
    <w:rsid w:val="00BA482F"/>
    <w:rsid w:val="00BA545D"/>
    <w:rsid w:val="00BA74AB"/>
    <w:rsid w:val="00BB0369"/>
    <w:rsid w:val="00BB174F"/>
    <w:rsid w:val="00BB1BE2"/>
    <w:rsid w:val="00BB23C6"/>
    <w:rsid w:val="00BB2F7E"/>
    <w:rsid w:val="00BB3414"/>
    <w:rsid w:val="00BB4B64"/>
    <w:rsid w:val="00BB5BA9"/>
    <w:rsid w:val="00BB6A7A"/>
    <w:rsid w:val="00BB6A84"/>
    <w:rsid w:val="00BB74D8"/>
    <w:rsid w:val="00BC10C1"/>
    <w:rsid w:val="00BC1A3C"/>
    <w:rsid w:val="00BC2209"/>
    <w:rsid w:val="00BC29CF"/>
    <w:rsid w:val="00BC37A1"/>
    <w:rsid w:val="00BC3B85"/>
    <w:rsid w:val="00BC4990"/>
    <w:rsid w:val="00BC4F9E"/>
    <w:rsid w:val="00BC53DC"/>
    <w:rsid w:val="00BC5B96"/>
    <w:rsid w:val="00BC6F33"/>
    <w:rsid w:val="00BC73C1"/>
    <w:rsid w:val="00BD07D0"/>
    <w:rsid w:val="00BD0B49"/>
    <w:rsid w:val="00BD0CFA"/>
    <w:rsid w:val="00BD0F0C"/>
    <w:rsid w:val="00BD2030"/>
    <w:rsid w:val="00BD30F4"/>
    <w:rsid w:val="00BD31FF"/>
    <w:rsid w:val="00BD4AD9"/>
    <w:rsid w:val="00BD4E06"/>
    <w:rsid w:val="00BD53F5"/>
    <w:rsid w:val="00BD56DE"/>
    <w:rsid w:val="00BD5ED2"/>
    <w:rsid w:val="00BD6AD4"/>
    <w:rsid w:val="00BD73B5"/>
    <w:rsid w:val="00BE063E"/>
    <w:rsid w:val="00BE06F4"/>
    <w:rsid w:val="00BE0C5E"/>
    <w:rsid w:val="00BE1CE8"/>
    <w:rsid w:val="00BE2998"/>
    <w:rsid w:val="00BE3B41"/>
    <w:rsid w:val="00BE7545"/>
    <w:rsid w:val="00BF0B0D"/>
    <w:rsid w:val="00BF16BE"/>
    <w:rsid w:val="00BF185E"/>
    <w:rsid w:val="00BF24FD"/>
    <w:rsid w:val="00BF295D"/>
    <w:rsid w:val="00BF4338"/>
    <w:rsid w:val="00BF46E4"/>
    <w:rsid w:val="00BF47B0"/>
    <w:rsid w:val="00BF5079"/>
    <w:rsid w:val="00BF7100"/>
    <w:rsid w:val="00BF73B0"/>
    <w:rsid w:val="00BF74C8"/>
    <w:rsid w:val="00C00B12"/>
    <w:rsid w:val="00C01AEA"/>
    <w:rsid w:val="00C02492"/>
    <w:rsid w:val="00C025C3"/>
    <w:rsid w:val="00C035BF"/>
    <w:rsid w:val="00C045DE"/>
    <w:rsid w:val="00C10961"/>
    <w:rsid w:val="00C10DBC"/>
    <w:rsid w:val="00C11521"/>
    <w:rsid w:val="00C119B7"/>
    <w:rsid w:val="00C121E0"/>
    <w:rsid w:val="00C12B66"/>
    <w:rsid w:val="00C1367A"/>
    <w:rsid w:val="00C13DC5"/>
    <w:rsid w:val="00C13F74"/>
    <w:rsid w:val="00C14002"/>
    <w:rsid w:val="00C14C62"/>
    <w:rsid w:val="00C17D4D"/>
    <w:rsid w:val="00C206C2"/>
    <w:rsid w:val="00C20862"/>
    <w:rsid w:val="00C20F4A"/>
    <w:rsid w:val="00C212F7"/>
    <w:rsid w:val="00C21446"/>
    <w:rsid w:val="00C22642"/>
    <w:rsid w:val="00C226B1"/>
    <w:rsid w:val="00C22CB7"/>
    <w:rsid w:val="00C233AB"/>
    <w:rsid w:val="00C254AA"/>
    <w:rsid w:val="00C25757"/>
    <w:rsid w:val="00C25BCD"/>
    <w:rsid w:val="00C274A1"/>
    <w:rsid w:val="00C2762E"/>
    <w:rsid w:val="00C30394"/>
    <w:rsid w:val="00C30BC4"/>
    <w:rsid w:val="00C30BF3"/>
    <w:rsid w:val="00C30D61"/>
    <w:rsid w:val="00C3379C"/>
    <w:rsid w:val="00C34867"/>
    <w:rsid w:val="00C34E77"/>
    <w:rsid w:val="00C34E8D"/>
    <w:rsid w:val="00C378BE"/>
    <w:rsid w:val="00C40439"/>
    <w:rsid w:val="00C406CC"/>
    <w:rsid w:val="00C41679"/>
    <w:rsid w:val="00C41885"/>
    <w:rsid w:val="00C41F94"/>
    <w:rsid w:val="00C4253F"/>
    <w:rsid w:val="00C43627"/>
    <w:rsid w:val="00C43EDC"/>
    <w:rsid w:val="00C4524F"/>
    <w:rsid w:val="00C4589D"/>
    <w:rsid w:val="00C4606C"/>
    <w:rsid w:val="00C46B94"/>
    <w:rsid w:val="00C47C29"/>
    <w:rsid w:val="00C47F9B"/>
    <w:rsid w:val="00C51B1D"/>
    <w:rsid w:val="00C520D8"/>
    <w:rsid w:val="00C53CB8"/>
    <w:rsid w:val="00C53D26"/>
    <w:rsid w:val="00C54331"/>
    <w:rsid w:val="00C57195"/>
    <w:rsid w:val="00C5782A"/>
    <w:rsid w:val="00C57D52"/>
    <w:rsid w:val="00C601D5"/>
    <w:rsid w:val="00C60762"/>
    <w:rsid w:val="00C62FF4"/>
    <w:rsid w:val="00C6317F"/>
    <w:rsid w:val="00C634CD"/>
    <w:rsid w:val="00C63C39"/>
    <w:rsid w:val="00C641E2"/>
    <w:rsid w:val="00C64399"/>
    <w:rsid w:val="00C64AD4"/>
    <w:rsid w:val="00C654C9"/>
    <w:rsid w:val="00C65E81"/>
    <w:rsid w:val="00C66EDE"/>
    <w:rsid w:val="00C7023E"/>
    <w:rsid w:val="00C70470"/>
    <w:rsid w:val="00C70DC8"/>
    <w:rsid w:val="00C70F8F"/>
    <w:rsid w:val="00C7137F"/>
    <w:rsid w:val="00C724F7"/>
    <w:rsid w:val="00C732FE"/>
    <w:rsid w:val="00C74188"/>
    <w:rsid w:val="00C741BB"/>
    <w:rsid w:val="00C75DA6"/>
    <w:rsid w:val="00C809D0"/>
    <w:rsid w:val="00C80B5E"/>
    <w:rsid w:val="00C81169"/>
    <w:rsid w:val="00C81EC8"/>
    <w:rsid w:val="00C821BE"/>
    <w:rsid w:val="00C826B2"/>
    <w:rsid w:val="00C84CE4"/>
    <w:rsid w:val="00C85E8E"/>
    <w:rsid w:val="00C85E9E"/>
    <w:rsid w:val="00C8673D"/>
    <w:rsid w:val="00C87DD2"/>
    <w:rsid w:val="00C903C6"/>
    <w:rsid w:val="00C904D9"/>
    <w:rsid w:val="00C91579"/>
    <w:rsid w:val="00C91985"/>
    <w:rsid w:val="00C9278B"/>
    <w:rsid w:val="00C92918"/>
    <w:rsid w:val="00C9360A"/>
    <w:rsid w:val="00C94035"/>
    <w:rsid w:val="00C9448D"/>
    <w:rsid w:val="00C948C6"/>
    <w:rsid w:val="00C97439"/>
    <w:rsid w:val="00C97738"/>
    <w:rsid w:val="00C979F1"/>
    <w:rsid w:val="00C97ABB"/>
    <w:rsid w:val="00CA31FA"/>
    <w:rsid w:val="00CA3AFB"/>
    <w:rsid w:val="00CA4708"/>
    <w:rsid w:val="00CA4E53"/>
    <w:rsid w:val="00CA62B3"/>
    <w:rsid w:val="00CA684E"/>
    <w:rsid w:val="00CA7A57"/>
    <w:rsid w:val="00CB04DA"/>
    <w:rsid w:val="00CB0CD5"/>
    <w:rsid w:val="00CB176E"/>
    <w:rsid w:val="00CB202E"/>
    <w:rsid w:val="00CB396F"/>
    <w:rsid w:val="00CB48D7"/>
    <w:rsid w:val="00CB4AF4"/>
    <w:rsid w:val="00CB51D5"/>
    <w:rsid w:val="00CB638C"/>
    <w:rsid w:val="00CB6CEC"/>
    <w:rsid w:val="00CB6F17"/>
    <w:rsid w:val="00CB7D9A"/>
    <w:rsid w:val="00CB7F1D"/>
    <w:rsid w:val="00CC0F6B"/>
    <w:rsid w:val="00CC0FC2"/>
    <w:rsid w:val="00CC3545"/>
    <w:rsid w:val="00CC67EC"/>
    <w:rsid w:val="00CC7C03"/>
    <w:rsid w:val="00CD03E2"/>
    <w:rsid w:val="00CD185E"/>
    <w:rsid w:val="00CD18E9"/>
    <w:rsid w:val="00CD198F"/>
    <w:rsid w:val="00CD204E"/>
    <w:rsid w:val="00CD246E"/>
    <w:rsid w:val="00CD34D0"/>
    <w:rsid w:val="00CD381F"/>
    <w:rsid w:val="00CD3D18"/>
    <w:rsid w:val="00CD4281"/>
    <w:rsid w:val="00CD48C7"/>
    <w:rsid w:val="00CD66DF"/>
    <w:rsid w:val="00CD71B6"/>
    <w:rsid w:val="00CD7E50"/>
    <w:rsid w:val="00CE002E"/>
    <w:rsid w:val="00CE1548"/>
    <w:rsid w:val="00CE157F"/>
    <w:rsid w:val="00CE1FA1"/>
    <w:rsid w:val="00CE2432"/>
    <w:rsid w:val="00CE27E3"/>
    <w:rsid w:val="00CE3324"/>
    <w:rsid w:val="00CE74B9"/>
    <w:rsid w:val="00CE75FD"/>
    <w:rsid w:val="00CF13BF"/>
    <w:rsid w:val="00CF19C5"/>
    <w:rsid w:val="00CF2BC3"/>
    <w:rsid w:val="00CF53AD"/>
    <w:rsid w:val="00CF59B6"/>
    <w:rsid w:val="00CF5C97"/>
    <w:rsid w:val="00CF619F"/>
    <w:rsid w:val="00CF6FEC"/>
    <w:rsid w:val="00CF753F"/>
    <w:rsid w:val="00CF7A21"/>
    <w:rsid w:val="00CF7E0A"/>
    <w:rsid w:val="00CF7F78"/>
    <w:rsid w:val="00D0020A"/>
    <w:rsid w:val="00D015C3"/>
    <w:rsid w:val="00D02031"/>
    <w:rsid w:val="00D0229F"/>
    <w:rsid w:val="00D026E1"/>
    <w:rsid w:val="00D0370B"/>
    <w:rsid w:val="00D042B4"/>
    <w:rsid w:val="00D047A4"/>
    <w:rsid w:val="00D05405"/>
    <w:rsid w:val="00D0558E"/>
    <w:rsid w:val="00D068E2"/>
    <w:rsid w:val="00D11635"/>
    <w:rsid w:val="00D11F46"/>
    <w:rsid w:val="00D1233E"/>
    <w:rsid w:val="00D13FAA"/>
    <w:rsid w:val="00D14838"/>
    <w:rsid w:val="00D148A5"/>
    <w:rsid w:val="00D159B4"/>
    <w:rsid w:val="00D1665A"/>
    <w:rsid w:val="00D16798"/>
    <w:rsid w:val="00D16D93"/>
    <w:rsid w:val="00D17232"/>
    <w:rsid w:val="00D1758E"/>
    <w:rsid w:val="00D17E8F"/>
    <w:rsid w:val="00D201A1"/>
    <w:rsid w:val="00D2092C"/>
    <w:rsid w:val="00D20EA6"/>
    <w:rsid w:val="00D20EB9"/>
    <w:rsid w:val="00D2278F"/>
    <w:rsid w:val="00D2322D"/>
    <w:rsid w:val="00D239B1"/>
    <w:rsid w:val="00D23FBC"/>
    <w:rsid w:val="00D24CAB"/>
    <w:rsid w:val="00D24DA6"/>
    <w:rsid w:val="00D26322"/>
    <w:rsid w:val="00D26A43"/>
    <w:rsid w:val="00D27661"/>
    <w:rsid w:val="00D27EED"/>
    <w:rsid w:val="00D301AE"/>
    <w:rsid w:val="00D30295"/>
    <w:rsid w:val="00D305AC"/>
    <w:rsid w:val="00D3121C"/>
    <w:rsid w:val="00D3328D"/>
    <w:rsid w:val="00D343F2"/>
    <w:rsid w:val="00D34CAD"/>
    <w:rsid w:val="00D354DA"/>
    <w:rsid w:val="00D35B4A"/>
    <w:rsid w:val="00D35B63"/>
    <w:rsid w:val="00D35CD6"/>
    <w:rsid w:val="00D3623E"/>
    <w:rsid w:val="00D36491"/>
    <w:rsid w:val="00D36B58"/>
    <w:rsid w:val="00D40D9A"/>
    <w:rsid w:val="00D41243"/>
    <w:rsid w:val="00D42A2E"/>
    <w:rsid w:val="00D430E6"/>
    <w:rsid w:val="00D43767"/>
    <w:rsid w:val="00D4438C"/>
    <w:rsid w:val="00D44A1E"/>
    <w:rsid w:val="00D44FAC"/>
    <w:rsid w:val="00D45349"/>
    <w:rsid w:val="00D459C9"/>
    <w:rsid w:val="00D507E1"/>
    <w:rsid w:val="00D508CA"/>
    <w:rsid w:val="00D52290"/>
    <w:rsid w:val="00D52529"/>
    <w:rsid w:val="00D52AF2"/>
    <w:rsid w:val="00D5358F"/>
    <w:rsid w:val="00D53DEA"/>
    <w:rsid w:val="00D55006"/>
    <w:rsid w:val="00D557E3"/>
    <w:rsid w:val="00D579B1"/>
    <w:rsid w:val="00D57A25"/>
    <w:rsid w:val="00D57B06"/>
    <w:rsid w:val="00D57E23"/>
    <w:rsid w:val="00D603DA"/>
    <w:rsid w:val="00D60C12"/>
    <w:rsid w:val="00D61553"/>
    <w:rsid w:val="00D6281E"/>
    <w:rsid w:val="00D6387A"/>
    <w:rsid w:val="00D6407F"/>
    <w:rsid w:val="00D66B1F"/>
    <w:rsid w:val="00D67636"/>
    <w:rsid w:val="00D67891"/>
    <w:rsid w:val="00D7042D"/>
    <w:rsid w:val="00D70688"/>
    <w:rsid w:val="00D70D57"/>
    <w:rsid w:val="00D70D64"/>
    <w:rsid w:val="00D70E6A"/>
    <w:rsid w:val="00D70F3E"/>
    <w:rsid w:val="00D7157A"/>
    <w:rsid w:val="00D71A45"/>
    <w:rsid w:val="00D72525"/>
    <w:rsid w:val="00D74825"/>
    <w:rsid w:val="00D74944"/>
    <w:rsid w:val="00D74AB5"/>
    <w:rsid w:val="00D76697"/>
    <w:rsid w:val="00D76B2E"/>
    <w:rsid w:val="00D8056F"/>
    <w:rsid w:val="00D80703"/>
    <w:rsid w:val="00D81923"/>
    <w:rsid w:val="00D81D8B"/>
    <w:rsid w:val="00D81E5F"/>
    <w:rsid w:val="00D82611"/>
    <w:rsid w:val="00D82864"/>
    <w:rsid w:val="00D845B7"/>
    <w:rsid w:val="00D84E63"/>
    <w:rsid w:val="00D85051"/>
    <w:rsid w:val="00D87129"/>
    <w:rsid w:val="00D8767D"/>
    <w:rsid w:val="00D90B67"/>
    <w:rsid w:val="00D90D88"/>
    <w:rsid w:val="00D912B6"/>
    <w:rsid w:val="00D94402"/>
    <w:rsid w:val="00D94559"/>
    <w:rsid w:val="00D956D8"/>
    <w:rsid w:val="00D95BBD"/>
    <w:rsid w:val="00D95BD9"/>
    <w:rsid w:val="00D97863"/>
    <w:rsid w:val="00DA0750"/>
    <w:rsid w:val="00DA0967"/>
    <w:rsid w:val="00DA38A8"/>
    <w:rsid w:val="00DA4269"/>
    <w:rsid w:val="00DA5178"/>
    <w:rsid w:val="00DA587B"/>
    <w:rsid w:val="00DA5A99"/>
    <w:rsid w:val="00DA678A"/>
    <w:rsid w:val="00DA7A82"/>
    <w:rsid w:val="00DB064F"/>
    <w:rsid w:val="00DB0906"/>
    <w:rsid w:val="00DB14A3"/>
    <w:rsid w:val="00DB1801"/>
    <w:rsid w:val="00DB18FB"/>
    <w:rsid w:val="00DB191C"/>
    <w:rsid w:val="00DB2721"/>
    <w:rsid w:val="00DB3156"/>
    <w:rsid w:val="00DB4C5F"/>
    <w:rsid w:val="00DB5A0F"/>
    <w:rsid w:val="00DB6B45"/>
    <w:rsid w:val="00DB725E"/>
    <w:rsid w:val="00DB756F"/>
    <w:rsid w:val="00DB7681"/>
    <w:rsid w:val="00DB7DD5"/>
    <w:rsid w:val="00DC1484"/>
    <w:rsid w:val="00DC1762"/>
    <w:rsid w:val="00DC28CF"/>
    <w:rsid w:val="00DC3E6E"/>
    <w:rsid w:val="00DC416B"/>
    <w:rsid w:val="00DC48B2"/>
    <w:rsid w:val="00DC4C38"/>
    <w:rsid w:val="00DC6B2E"/>
    <w:rsid w:val="00DC76E6"/>
    <w:rsid w:val="00DD07D4"/>
    <w:rsid w:val="00DD107C"/>
    <w:rsid w:val="00DD1967"/>
    <w:rsid w:val="00DD23F6"/>
    <w:rsid w:val="00DD27A4"/>
    <w:rsid w:val="00DD2A3C"/>
    <w:rsid w:val="00DD30C7"/>
    <w:rsid w:val="00DD318F"/>
    <w:rsid w:val="00DD3C04"/>
    <w:rsid w:val="00DD3FE8"/>
    <w:rsid w:val="00DD63B5"/>
    <w:rsid w:val="00DD644C"/>
    <w:rsid w:val="00DD710E"/>
    <w:rsid w:val="00DD717E"/>
    <w:rsid w:val="00DD7449"/>
    <w:rsid w:val="00DD7487"/>
    <w:rsid w:val="00DD7514"/>
    <w:rsid w:val="00DE1095"/>
    <w:rsid w:val="00DE169F"/>
    <w:rsid w:val="00DE2A8D"/>
    <w:rsid w:val="00DE2DA9"/>
    <w:rsid w:val="00DE4E46"/>
    <w:rsid w:val="00DE62BC"/>
    <w:rsid w:val="00DE6365"/>
    <w:rsid w:val="00DE6DAE"/>
    <w:rsid w:val="00DE74F1"/>
    <w:rsid w:val="00DF02DE"/>
    <w:rsid w:val="00DF0A5D"/>
    <w:rsid w:val="00DF19D5"/>
    <w:rsid w:val="00DF3029"/>
    <w:rsid w:val="00DF4D7C"/>
    <w:rsid w:val="00DF4EEF"/>
    <w:rsid w:val="00DF59CC"/>
    <w:rsid w:val="00DF5D64"/>
    <w:rsid w:val="00DF6DF2"/>
    <w:rsid w:val="00DF6DFA"/>
    <w:rsid w:val="00DF7E90"/>
    <w:rsid w:val="00E0063A"/>
    <w:rsid w:val="00E008C5"/>
    <w:rsid w:val="00E00FD9"/>
    <w:rsid w:val="00E01BD9"/>
    <w:rsid w:val="00E02120"/>
    <w:rsid w:val="00E028BE"/>
    <w:rsid w:val="00E03BF1"/>
    <w:rsid w:val="00E045EF"/>
    <w:rsid w:val="00E05385"/>
    <w:rsid w:val="00E05685"/>
    <w:rsid w:val="00E06060"/>
    <w:rsid w:val="00E07534"/>
    <w:rsid w:val="00E10434"/>
    <w:rsid w:val="00E13CC1"/>
    <w:rsid w:val="00E14962"/>
    <w:rsid w:val="00E15B0D"/>
    <w:rsid w:val="00E1658F"/>
    <w:rsid w:val="00E175EE"/>
    <w:rsid w:val="00E17BF5"/>
    <w:rsid w:val="00E17E47"/>
    <w:rsid w:val="00E205C8"/>
    <w:rsid w:val="00E20855"/>
    <w:rsid w:val="00E215E7"/>
    <w:rsid w:val="00E21A3E"/>
    <w:rsid w:val="00E22E0F"/>
    <w:rsid w:val="00E2305B"/>
    <w:rsid w:val="00E2351E"/>
    <w:rsid w:val="00E2376D"/>
    <w:rsid w:val="00E24249"/>
    <w:rsid w:val="00E247E9"/>
    <w:rsid w:val="00E25191"/>
    <w:rsid w:val="00E2521B"/>
    <w:rsid w:val="00E257FC"/>
    <w:rsid w:val="00E262D5"/>
    <w:rsid w:val="00E26575"/>
    <w:rsid w:val="00E26F29"/>
    <w:rsid w:val="00E27011"/>
    <w:rsid w:val="00E2742C"/>
    <w:rsid w:val="00E30170"/>
    <w:rsid w:val="00E308D1"/>
    <w:rsid w:val="00E3244A"/>
    <w:rsid w:val="00E326B1"/>
    <w:rsid w:val="00E327DB"/>
    <w:rsid w:val="00E32D68"/>
    <w:rsid w:val="00E33323"/>
    <w:rsid w:val="00E349E6"/>
    <w:rsid w:val="00E34ACA"/>
    <w:rsid w:val="00E35025"/>
    <w:rsid w:val="00E35E2C"/>
    <w:rsid w:val="00E365DE"/>
    <w:rsid w:val="00E36F03"/>
    <w:rsid w:val="00E371B8"/>
    <w:rsid w:val="00E3785A"/>
    <w:rsid w:val="00E37B4F"/>
    <w:rsid w:val="00E37E5A"/>
    <w:rsid w:val="00E400C0"/>
    <w:rsid w:val="00E41687"/>
    <w:rsid w:val="00E41847"/>
    <w:rsid w:val="00E42427"/>
    <w:rsid w:val="00E42A85"/>
    <w:rsid w:val="00E42FDF"/>
    <w:rsid w:val="00E434F3"/>
    <w:rsid w:val="00E43B9E"/>
    <w:rsid w:val="00E44459"/>
    <w:rsid w:val="00E4451B"/>
    <w:rsid w:val="00E449D7"/>
    <w:rsid w:val="00E453A5"/>
    <w:rsid w:val="00E453DE"/>
    <w:rsid w:val="00E4549B"/>
    <w:rsid w:val="00E4683D"/>
    <w:rsid w:val="00E473E1"/>
    <w:rsid w:val="00E47C57"/>
    <w:rsid w:val="00E47FB8"/>
    <w:rsid w:val="00E50152"/>
    <w:rsid w:val="00E50C39"/>
    <w:rsid w:val="00E50F51"/>
    <w:rsid w:val="00E52C14"/>
    <w:rsid w:val="00E539A4"/>
    <w:rsid w:val="00E5534B"/>
    <w:rsid w:val="00E56829"/>
    <w:rsid w:val="00E570FE"/>
    <w:rsid w:val="00E57CD8"/>
    <w:rsid w:val="00E60A1F"/>
    <w:rsid w:val="00E61450"/>
    <w:rsid w:val="00E615B1"/>
    <w:rsid w:val="00E61E4E"/>
    <w:rsid w:val="00E61F87"/>
    <w:rsid w:val="00E620C2"/>
    <w:rsid w:val="00E62B3B"/>
    <w:rsid w:val="00E6340D"/>
    <w:rsid w:val="00E6517E"/>
    <w:rsid w:val="00E652B7"/>
    <w:rsid w:val="00E70488"/>
    <w:rsid w:val="00E7122C"/>
    <w:rsid w:val="00E716F6"/>
    <w:rsid w:val="00E71AE8"/>
    <w:rsid w:val="00E72532"/>
    <w:rsid w:val="00E73A18"/>
    <w:rsid w:val="00E73A61"/>
    <w:rsid w:val="00E73B2F"/>
    <w:rsid w:val="00E7637C"/>
    <w:rsid w:val="00E76B3A"/>
    <w:rsid w:val="00E76BCB"/>
    <w:rsid w:val="00E76D7D"/>
    <w:rsid w:val="00E76FC8"/>
    <w:rsid w:val="00E80389"/>
    <w:rsid w:val="00E80D4C"/>
    <w:rsid w:val="00E82EA5"/>
    <w:rsid w:val="00E844E3"/>
    <w:rsid w:val="00E848FD"/>
    <w:rsid w:val="00E85BAE"/>
    <w:rsid w:val="00E8683A"/>
    <w:rsid w:val="00E86DCB"/>
    <w:rsid w:val="00E87303"/>
    <w:rsid w:val="00E9041C"/>
    <w:rsid w:val="00E906B7"/>
    <w:rsid w:val="00E906C8"/>
    <w:rsid w:val="00E91654"/>
    <w:rsid w:val="00E9184B"/>
    <w:rsid w:val="00E92E74"/>
    <w:rsid w:val="00E93540"/>
    <w:rsid w:val="00E935A2"/>
    <w:rsid w:val="00E94EA6"/>
    <w:rsid w:val="00E97010"/>
    <w:rsid w:val="00E9705B"/>
    <w:rsid w:val="00E97D1C"/>
    <w:rsid w:val="00EA12D0"/>
    <w:rsid w:val="00EA1899"/>
    <w:rsid w:val="00EA23A3"/>
    <w:rsid w:val="00EA247B"/>
    <w:rsid w:val="00EA35FB"/>
    <w:rsid w:val="00EA4C73"/>
    <w:rsid w:val="00EA4E95"/>
    <w:rsid w:val="00EA4ED1"/>
    <w:rsid w:val="00EA534D"/>
    <w:rsid w:val="00EA5369"/>
    <w:rsid w:val="00EA5F8B"/>
    <w:rsid w:val="00EA71D8"/>
    <w:rsid w:val="00EA7312"/>
    <w:rsid w:val="00EA7FDF"/>
    <w:rsid w:val="00EB0546"/>
    <w:rsid w:val="00EB0ABB"/>
    <w:rsid w:val="00EB3155"/>
    <w:rsid w:val="00EB35BE"/>
    <w:rsid w:val="00EB3763"/>
    <w:rsid w:val="00EB452C"/>
    <w:rsid w:val="00EB48E3"/>
    <w:rsid w:val="00EB4EA9"/>
    <w:rsid w:val="00EB507C"/>
    <w:rsid w:val="00EB6CAA"/>
    <w:rsid w:val="00EB6DC0"/>
    <w:rsid w:val="00EC04FE"/>
    <w:rsid w:val="00EC0572"/>
    <w:rsid w:val="00EC0B9B"/>
    <w:rsid w:val="00EC3216"/>
    <w:rsid w:val="00EC4555"/>
    <w:rsid w:val="00EC6728"/>
    <w:rsid w:val="00EC69FA"/>
    <w:rsid w:val="00EC6AE5"/>
    <w:rsid w:val="00EC6B67"/>
    <w:rsid w:val="00EC7237"/>
    <w:rsid w:val="00EC73C1"/>
    <w:rsid w:val="00EC749A"/>
    <w:rsid w:val="00ED0735"/>
    <w:rsid w:val="00ED0B98"/>
    <w:rsid w:val="00ED2182"/>
    <w:rsid w:val="00ED261D"/>
    <w:rsid w:val="00ED2A0D"/>
    <w:rsid w:val="00ED2FAD"/>
    <w:rsid w:val="00ED3400"/>
    <w:rsid w:val="00ED4540"/>
    <w:rsid w:val="00ED513E"/>
    <w:rsid w:val="00ED5396"/>
    <w:rsid w:val="00ED5D22"/>
    <w:rsid w:val="00ED77EE"/>
    <w:rsid w:val="00ED7B60"/>
    <w:rsid w:val="00EE0469"/>
    <w:rsid w:val="00EE1FE1"/>
    <w:rsid w:val="00EE2259"/>
    <w:rsid w:val="00EE2DF2"/>
    <w:rsid w:val="00EE3841"/>
    <w:rsid w:val="00EE3CF0"/>
    <w:rsid w:val="00EE3EB3"/>
    <w:rsid w:val="00EE42C6"/>
    <w:rsid w:val="00EE5EC8"/>
    <w:rsid w:val="00EE65AD"/>
    <w:rsid w:val="00EF07A7"/>
    <w:rsid w:val="00EF0A55"/>
    <w:rsid w:val="00EF0CAB"/>
    <w:rsid w:val="00EF0F93"/>
    <w:rsid w:val="00EF14B1"/>
    <w:rsid w:val="00EF1B62"/>
    <w:rsid w:val="00EF2743"/>
    <w:rsid w:val="00EF42F4"/>
    <w:rsid w:val="00EF464C"/>
    <w:rsid w:val="00EF4C15"/>
    <w:rsid w:val="00EF5015"/>
    <w:rsid w:val="00F00280"/>
    <w:rsid w:val="00F00B5C"/>
    <w:rsid w:val="00F0123B"/>
    <w:rsid w:val="00F021D6"/>
    <w:rsid w:val="00F030FA"/>
    <w:rsid w:val="00F05291"/>
    <w:rsid w:val="00F05977"/>
    <w:rsid w:val="00F05B65"/>
    <w:rsid w:val="00F06924"/>
    <w:rsid w:val="00F06F50"/>
    <w:rsid w:val="00F07BB9"/>
    <w:rsid w:val="00F10ADF"/>
    <w:rsid w:val="00F10D3D"/>
    <w:rsid w:val="00F1225A"/>
    <w:rsid w:val="00F12337"/>
    <w:rsid w:val="00F12344"/>
    <w:rsid w:val="00F12A72"/>
    <w:rsid w:val="00F1425E"/>
    <w:rsid w:val="00F14B4B"/>
    <w:rsid w:val="00F20009"/>
    <w:rsid w:val="00F2016A"/>
    <w:rsid w:val="00F2027A"/>
    <w:rsid w:val="00F20AFB"/>
    <w:rsid w:val="00F214E9"/>
    <w:rsid w:val="00F22191"/>
    <w:rsid w:val="00F23132"/>
    <w:rsid w:val="00F23F4C"/>
    <w:rsid w:val="00F24348"/>
    <w:rsid w:val="00F255F1"/>
    <w:rsid w:val="00F2608D"/>
    <w:rsid w:val="00F26481"/>
    <w:rsid w:val="00F266D9"/>
    <w:rsid w:val="00F26720"/>
    <w:rsid w:val="00F26D67"/>
    <w:rsid w:val="00F279AA"/>
    <w:rsid w:val="00F30074"/>
    <w:rsid w:val="00F30F87"/>
    <w:rsid w:val="00F31A9F"/>
    <w:rsid w:val="00F33D3B"/>
    <w:rsid w:val="00F33F68"/>
    <w:rsid w:val="00F3498B"/>
    <w:rsid w:val="00F3511F"/>
    <w:rsid w:val="00F35487"/>
    <w:rsid w:val="00F37916"/>
    <w:rsid w:val="00F40A36"/>
    <w:rsid w:val="00F40A88"/>
    <w:rsid w:val="00F40DE6"/>
    <w:rsid w:val="00F420A7"/>
    <w:rsid w:val="00F4286A"/>
    <w:rsid w:val="00F43950"/>
    <w:rsid w:val="00F43AC9"/>
    <w:rsid w:val="00F43DD3"/>
    <w:rsid w:val="00F447F0"/>
    <w:rsid w:val="00F44ADE"/>
    <w:rsid w:val="00F46540"/>
    <w:rsid w:val="00F46ECC"/>
    <w:rsid w:val="00F475C8"/>
    <w:rsid w:val="00F47D7E"/>
    <w:rsid w:val="00F47DE7"/>
    <w:rsid w:val="00F52093"/>
    <w:rsid w:val="00F5249B"/>
    <w:rsid w:val="00F524F4"/>
    <w:rsid w:val="00F53AAE"/>
    <w:rsid w:val="00F53D75"/>
    <w:rsid w:val="00F54818"/>
    <w:rsid w:val="00F55462"/>
    <w:rsid w:val="00F56E30"/>
    <w:rsid w:val="00F6031F"/>
    <w:rsid w:val="00F60F7C"/>
    <w:rsid w:val="00F64781"/>
    <w:rsid w:val="00F64F2B"/>
    <w:rsid w:val="00F65610"/>
    <w:rsid w:val="00F6634A"/>
    <w:rsid w:val="00F663D5"/>
    <w:rsid w:val="00F66A4D"/>
    <w:rsid w:val="00F66C32"/>
    <w:rsid w:val="00F67DBC"/>
    <w:rsid w:val="00F701BD"/>
    <w:rsid w:val="00F703F9"/>
    <w:rsid w:val="00F71F5C"/>
    <w:rsid w:val="00F735B9"/>
    <w:rsid w:val="00F738EC"/>
    <w:rsid w:val="00F74620"/>
    <w:rsid w:val="00F755CD"/>
    <w:rsid w:val="00F75B63"/>
    <w:rsid w:val="00F75FDE"/>
    <w:rsid w:val="00F7626F"/>
    <w:rsid w:val="00F80732"/>
    <w:rsid w:val="00F807D3"/>
    <w:rsid w:val="00F80B6F"/>
    <w:rsid w:val="00F813B1"/>
    <w:rsid w:val="00F81889"/>
    <w:rsid w:val="00F83858"/>
    <w:rsid w:val="00F8461C"/>
    <w:rsid w:val="00F8495E"/>
    <w:rsid w:val="00F855E2"/>
    <w:rsid w:val="00F85A16"/>
    <w:rsid w:val="00F85A4C"/>
    <w:rsid w:val="00F86C0C"/>
    <w:rsid w:val="00F87748"/>
    <w:rsid w:val="00F8789E"/>
    <w:rsid w:val="00F8797F"/>
    <w:rsid w:val="00F87E4B"/>
    <w:rsid w:val="00F90858"/>
    <w:rsid w:val="00F91366"/>
    <w:rsid w:val="00F928C8"/>
    <w:rsid w:val="00F93A66"/>
    <w:rsid w:val="00F94933"/>
    <w:rsid w:val="00F94D61"/>
    <w:rsid w:val="00F95207"/>
    <w:rsid w:val="00F959AB"/>
    <w:rsid w:val="00F96A3C"/>
    <w:rsid w:val="00F979A0"/>
    <w:rsid w:val="00FA01D7"/>
    <w:rsid w:val="00FA0D89"/>
    <w:rsid w:val="00FA1917"/>
    <w:rsid w:val="00FA1C65"/>
    <w:rsid w:val="00FA214F"/>
    <w:rsid w:val="00FA2FD1"/>
    <w:rsid w:val="00FA4713"/>
    <w:rsid w:val="00FA5A92"/>
    <w:rsid w:val="00FA5B2D"/>
    <w:rsid w:val="00FA64CB"/>
    <w:rsid w:val="00FB1E97"/>
    <w:rsid w:val="00FB3C8C"/>
    <w:rsid w:val="00FB423C"/>
    <w:rsid w:val="00FB45AB"/>
    <w:rsid w:val="00FB5447"/>
    <w:rsid w:val="00FB5A20"/>
    <w:rsid w:val="00FB6603"/>
    <w:rsid w:val="00FC1714"/>
    <w:rsid w:val="00FC1919"/>
    <w:rsid w:val="00FC1F0B"/>
    <w:rsid w:val="00FC2E39"/>
    <w:rsid w:val="00FC3C88"/>
    <w:rsid w:val="00FC3D6A"/>
    <w:rsid w:val="00FC4205"/>
    <w:rsid w:val="00FC5281"/>
    <w:rsid w:val="00FC5FF7"/>
    <w:rsid w:val="00FC6F82"/>
    <w:rsid w:val="00FC7398"/>
    <w:rsid w:val="00FD040C"/>
    <w:rsid w:val="00FD08A6"/>
    <w:rsid w:val="00FD18C2"/>
    <w:rsid w:val="00FD1A52"/>
    <w:rsid w:val="00FD1A87"/>
    <w:rsid w:val="00FD1C71"/>
    <w:rsid w:val="00FD3F23"/>
    <w:rsid w:val="00FD3FFA"/>
    <w:rsid w:val="00FD53B1"/>
    <w:rsid w:val="00FD60A3"/>
    <w:rsid w:val="00FD6DC0"/>
    <w:rsid w:val="00FD7CAD"/>
    <w:rsid w:val="00FD7E23"/>
    <w:rsid w:val="00FE0201"/>
    <w:rsid w:val="00FE033E"/>
    <w:rsid w:val="00FE0B06"/>
    <w:rsid w:val="00FE0E9F"/>
    <w:rsid w:val="00FE2892"/>
    <w:rsid w:val="00FE29C8"/>
    <w:rsid w:val="00FE2FE4"/>
    <w:rsid w:val="00FE2FED"/>
    <w:rsid w:val="00FE4351"/>
    <w:rsid w:val="00FE5E7B"/>
    <w:rsid w:val="00FE6FF5"/>
    <w:rsid w:val="00FE7A4C"/>
    <w:rsid w:val="00FF2054"/>
    <w:rsid w:val="00FF28C8"/>
    <w:rsid w:val="00FF2DE8"/>
    <w:rsid w:val="00FF3B01"/>
    <w:rsid w:val="00FF4108"/>
    <w:rsid w:val="00FF41A4"/>
    <w:rsid w:val="00FF4EFD"/>
    <w:rsid w:val="00FF564E"/>
    <w:rsid w:val="00FF57EE"/>
    <w:rsid w:val="00FF585F"/>
    <w:rsid w:val="00FF5F4E"/>
    <w:rsid w:val="00FF6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409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B05BEE"/>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7"/>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3"/>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B05BEE"/>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tabs>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7"/>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3"/>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4"/>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2.png"/><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22341</Words>
  <Characters>119623</Characters>
  <DocSecurity>0</DocSecurity>
  <Lines>2448</Lines>
  <Paragraphs>723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141791</CharactersWithSpaces>
  <SharedDoc>false</SharedDoc>
  <HLinks>
    <vt:vector size="276" baseType="variant">
      <vt:variant>
        <vt:i4>1966131</vt:i4>
      </vt:variant>
      <vt:variant>
        <vt:i4>275</vt:i4>
      </vt:variant>
      <vt:variant>
        <vt:i4>0</vt:i4>
      </vt:variant>
      <vt:variant>
        <vt:i4>5</vt:i4>
      </vt:variant>
      <vt:variant>
        <vt:lpwstr/>
      </vt:variant>
      <vt:variant>
        <vt:lpwstr>_Toc302131195</vt:lpwstr>
      </vt:variant>
      <vt:variant>
        <vt:i4>1966131</vt:i4>
      </vt:variant>
      <vt:variant>
        <vt:i4>269</vt:i4>
      </vt:variant>
      <vt:variant>
        <vt:i4>0</vt:i4>
      </vt:variant>
      <vt:variant>
        <vt:i4>5</vt:i4>
      </vt:variant>
      <vt:variant>
        <vt:lpwstr/>
      </vt:variant>
      <vt:variant>
        <vt:lpwstr>_Toc302131194</vt:lpwstr>
      </vt:variant>
      <vt:variant>
        <vt:i4>1966131</vt:i4>
      </vt:variant>
      <vt:variant>
        <vt:i4>263</vt:i4>
      </vt:variant>
      <vt:variant>
        <vt:i4>0</vt:i4>
      </vt:variant>
      <vt:variant>
        <vt:i4>5</vt:i4>
      </vt:variant>
      <vt:variant>
        <vt:lpwstr/>
      </vt:variant>
      <vt:variant>
        <vt:lpwstr>_Toc302131193</vt:lpwstr>
      </vt:variant>
      <vt:variant>
        <vt:i4>1966131</vt:i4>
      </vt:variant>
      <vt:variant>
        <vt:i4>257</vt:i4>
      </vt:variant>
      <vt:variant>
        <vt:i4>0</vt:i4>
      </vt:variant>
      <vt:variant>
        <vt:i4>5</vt:i4>
      </vt:variant>
      <vt:variant>
        <vt:lpwstr/>
      </vt:variant>
      <vt:variant>
        <vt:lpwstr>_Toc302131192</vt:lpwstr>
      </vt:variant>
      <vt:variant>
        <vt:i4>1966131</vt:i4>
      </vt:variant>
      <vt:variant>
        <vt:i4>251</vt:i4>
      </vt:variant>
      <vt:variant>
        <vt:i4>0</vt:i4>
      </vt:variant>
      <vt:variant>
        <vt:i4>5</vt:i4>
      </vt:variant>
      <vt:variant>
        <vt:lpwstr/>
      </vt:variant>
      <vt:variant>
        <vt:lpwstr>_Toc302131191</vt:lpwstr>
      </vt:variant>
      <vt:variant>
        <vt:i4>1966131</vt:i4>
      </vt:variant>
      <vt:variant>
        <vt:i4>245</vt:i4>
      </vt:variant>
      <vt:variant>
        <vt:i4>0</vt:i4>
      </vt:variant>
      <vt:variant>
        <vt:i4>5</vt:i4>
      </vt:variant>
      <vt:variant>
        <vt:lpwstr/>
      </vt:variant>
      <vt:variant>
        <vt:lpwstr>_Toc302131190</vt:lpwstr>
      </vt:variant>
      <vt:variant>
        <vt:i4>2031667</vt:i4>
      </vt:variant>
      <vt:variant>
        <vt:i4>239</vt:i4>
      </vt:variant>
      <vt:variant>
        <vt:i4>0</vt:i4>
      </vt:variant>
      <vt:variant>
        <vt:i4>5</vt:i4>
      </vt:variant>
      <vt:variant>
        <vt:lpwstr/>
      </vt:variant>
      <vt:variant>
        <vt:lpwstr>_Toc302131189</vt:lpwstr>
      </vt:variant>
      <vt:variant>
        <vt:i4>2031667</vt:i4>
      </vt:variant>
      <vt:variant>
        <vt:i4>233</vt:i4>
      </vt:variant>
      <vt:variant>
        <vt:i4>0</vt:i4>
      </vt:variant>
      <vt:variant>
        <vt:i4>5</vt:i4>
      </vt:variant>
      <vt:variant>
        <vt:lpwstr/>
      </vt:variant>
      <vt:variant>
        <vt:lpwstr>_Toc302131188</vt:lpwstr>
      </vt:variant>
      <vt:variant>
        <vt:i4>2031667</vt:i4>
      </vt:variant>
      <vt:variant>
        <vt:i4>227</vt:i4>
      </vt:variant>
      <vt:variant>
        <vt:i4>0</vt:i4>
      </vt:variant>
      <vt:variant>
        <vt:i4>5</vt:i4>
      </vt:variant>
      <vt:variant>
        <vt:lpwstr/>
      </vt:variant>
      <vt:variant>
        <vt:lpwstr>_Toc302131187</vt:lpwstr>
      </vt:variant>
      <vt:variant>
        <vt:i4>2031667</vt:i4>
      </vt:variant>
      <vt:variant>
        <vt:i4>221</vt:i4>
      </vt:variant>
      <vt:variant>
        <vt:i4>0</vt:i4>
      </vt:variant>
      <vt:variant>
        <vt:i4>5</vt:i4>
      </vt:variant>
      <vt:variant>
        <vt:lpwstr/>
      </vt:variant>
      <vt:variant>
        <vt:lpwstr>_Toc302131186</vt:lpwstr>
      </vt:variant>
      <vt:variant>
        <vt:i4>2031667</vt:i4>
      </vt:variant>
      <vt:variant>
        <vt:i4>215</vt:i4>
      </vt:variant>
      <vt:variant>
        <vt:i4>0</vt:i4>
      </vt:variant>
      <vt:variant>
        <vt:i4>5</vt:i4>
      </vt:variant>
      <vt:variant>
        <vt:lpwstr/>
      </vt:variant>
      <vt:variant>
        <vt:lpwstr>_Toc302131185</vt:lpwstr>
      </vt:variant>
      <vt:variant>
        <vt:i4>2031667</vt:i4>
      </vt:variant>
      <vt:variant>
        <vt:i4>209</vt:i4>
      </vt:variant>
      <vt:variant>
        <vt:i4>0</vt:i4>
      </vt:variant>
      <vt:variant>
        <vt:i4>5</vt:i4>
      </vt:variant>
      <vt:variant>
        <vt:lpwstr/>
      </vt:variant>
      <vt:variant>
        <vt:lpwstr>_Toc302131184</vt:lpwstr>
      </vt:variant>
      <vt:variant>
        <vt:i4>2031667</vt:i4>
      </vt:variant>
      <vt:variant>
        <vt:i4>203</vt:i4>
      </vt:variant>
      <vt:variant>
        <vt:i4>0</vt:i4>
      </vt:variant>
      <vt:variant>
        <vt:i4>5</vt:i4>
      </vt:variant>
      <vt:variant>
        <vt:lpwstr/>
      </vt:variant>
      <vt:variant>
        <vt:lpwstr>_Toc302131183</vt:lpwstr>
      </vt:variant>
      <vt:variant>
        <vt:i4>2031667</vt:i4>
      </vt:variant>
      <vt:variant>
        <vt:i4>197</vt:i4>
      </vt:variant>
      <vt:variant>
        <vt:i4>0</vt:i4>
      </vt:variant>
      <vt:variant>
        <vt:i4>5</vt:i4>
      </vt:variant>
      <vt:variant>
        <vt:lpwstr/>
      </vt:variant>
      <vt:variant>
        <vt:lpwstr>_Toc302131182</vt:lpwstr>
      </vt:variant>
      <vt:variant>
        <vt:i4>2031667</vt:i4>
      </vt:variant>
      <vt:variant>
        <vt:i4>191</vt:i4>
      </vt:variant>
      <vt:variant>
        <vt:i4>0</vt:i4>
      </vt:variant>
      <vt:variant>
        <vt:i4>5</vt:i4>
      </vt:variant>
      <vt:variant>
        <vt:lpwstr/>
      </vt:variant>
      <vt:variant>
        <vt:lpwstr>_Toc302131181</vt:lpwstr>
      </vt:variant>
      <vt:variant>
        <vt:i4>2031667</vt:i4>
      </vt:variant>
      <vt:variant>
        <vt:i4>185</vt:i4>
      </vt:variant>
      <vt:variant>
        <vt:i4>0</vt:i4>
      </vt:variant>
      <vt:variant>
        <vt:i4>5</vt:i4>
      </vt:variant>
      <vt:variant>
        <vt:lpwstr/>
      </vt:variant>
      <vt:variant>
        <vt:lpwstr>_Toc302131180</vt:lpwstr>
      </vt:variant>
      <vt:variant>
        <vt:i4>1048627</vt:i4>
      </vt:variant>
      <vt:variant>
        <vt:i4>179</vt:i4>
      </vt:variant>
      <vt:variant>
        <vt:i4>0</vt:i4>
      </vt:variant>
      <vt:variant>
        <vt:i4>5</vt:i4>
      </vt:variant>
      <vt:variant>
        <vt:lpwstr/>
      </vt:variant>
      <vt:variant>
        <vt:lpwstr>_Toc302131179</vt:lpwstr>
      </vt:variant>
      <vt:variant>
        <vt:i4>1048627</vt:i4>
      </vt:variant>
      <vt:variant>
        <vt:i4>173</vt:i4>
      </vt:variant>
      <vt:variant>
        <vt:i4>0</vt:i4>
      </vt:variant>
      <vt:variant>
        <vt:i4>5</vt:i4>
      </vt:variant>
      <vt:variant>
        <vt:lpwstr/>
      </vt:variant>
      <vt:variant>
        <vt:lpwstr>_Toc302131178</vt:lpwstr>
      </vt:variant>
      <vt:variant>
        <vt:i4>1048627</vt:i4>
      </vt:variant>
      <vt:variant>
        <vt:i4>167</vt:i4>
      </vt:variant>
      <vt:variant>
        <vt:i4>0</vt:i4>
      </vt:variant>
      <vt:variant>
        <vt:i4>5</vt:i4>
      </vt:variant>
      <vt:variant>
        <vt:lpwstr/>
      </vt:variant>
      <vt:variant>
        <vt:lpwstr>_Toc302131177</vt:lpwstr>
      </vt:variant>
      <vt:variant>
        <vt:i4>1048627</vt:i4>
      </vt:variant>
      <vt:variant>
        <vt:i4>161</vt:i4>
      </vt:variant>
      <vt:variant>
        <vt:i4>0</vt:i4>
      </vt:variant>
      <vt:variant>
        <vt:i4>5</vt:i4>
      </vt:variant>
      <vt:variant>
        <vt:lpwstr/>
      </vt:variant>
      <vt:variant>
        <vt:lpwstr>_Toc302131176</vt:lpwstr>
      </vt:variant>
      <vt:variant>
        <vt:i4>1048627</vt:i4>
      </vt:variant>
      <vt:variant>
        <vt:i4>155</vt:i4>
      </vt:variant>
      <vt:variant>
        <vt:i4>0</vt:i4>
      </vt:variant>
      <vt:variant>
        <vt:i4>5</vt:i4>
      </vt:variant>
      <vt:variant>
        <vt:lpwstr/>
      </vt:variant>
      <vt:variant>
        <vt:lpwstr>_Toc302131175</vt:lpwstr>
      </vt:variant>
      <vt:variant>
        <vt:i4>1048627</vt:i4>
      </vt:variant>
      <vt:variant>
        <vt:i4>149</vt:i4>
      </vt:variant>
      <vt:variant>
        <vt:i4>0</vt:i4>
      </vt:variant>
      <vt:variant>
        <vt:i4>5</vt:i4>
      </vt:variant>
      <vt:variant>
        <vt:lpwstr/>
      </vt:variant>
      <vt:variant>
        <vt:lpwstr>_Toc302131174</vt:lpwstr>
      </vt:variant>
      <vt:variant>
        <vt:i4>1048627</vt:i4>
      </vt:variant>
      <vt:variant>
        <vt:i4>143</vt:i4>
      </vt:variant>
      <vt:variant>
        <vt:i4>0</vt:i4>
      </vt:variant>
      <vt:variant>
        <vt:i4>5</vt:i4>
      </vt:variant>
      <vt:variant>
        <vt:lpwstr/>
      </vt:variant>
      <vt:variant>
        <vt:lpwstr>_Toc302131173</vt:lpwstr>
      </vt:variant>
      <vt:variant>
        <vt:i4>1048627</vt:i4>
      </vt:variant>
      <vt:variant>
        <vt:i4>137</vt:i4>
      </vt:variant>
      <vt:variant>
        <vt:i4>0</vt:i4>
      </vt:variant>
      <vt:variant>
        <vt:i4>5</vt:i4>
      </vt:variant>
      <vt:variant>
        <vt:lpwstr/>
      </vt:variant>
      <vt:variant>
        <vt:lpwstr>_Toc302131172</vt:lpwstr>
      </vt:variant>
      <vt:variant>
        <vt:i4>1048627</vt:i4>
      </vt:variant>
      <vt:variant>
        <vt:i4>131</vt:i4>
      </vt:variant>
      <vt:variant>
        <vt:i4>0</vt:i4>
      </vt:variant>
      <vt:variant>
        <vt:i4>5</vt:i4>
      </vt:variant>
      <vt:variant>
        <vt:lpwstr/>
      </vt:variant>
      <vt:variant>
        <vt:lpwstr>_Toc302131171</vt:lpwstr>
      </vt:variant>
      <vt:variant>
        <vt:i4>1048627</vt:i4>
      </vt:variant>
      <vt:variant>
        <vt:i4>125</vt:i4>
      </vt:variant>
      <vt:variant>
        <vt:i4>0</vt:i4>
      </vt:variant>
      <vt:variant>
        <vt:i4>5</vt:i4>
      </vt:variant>
      <vt:variant>
        <vt:lpwstr/>
      </vt:variant>
      <vt:variant>
        <vt:lpwstr>_Toc302131170</vt:lpwstr>
      </vt:variant>
      <vt:variant>
        <vt:i4>1114163</vt:i4>
      </vt:variant>
      <vt:variant>
        <vt:i4>119</vt:i4>
      </vt:variant>
      <vt:variant>
        <vt:i4>0</vt:i4>
      </vt:variant>
      <vt:variant>
        <vt:i4>5</vt:i4>
      </vt:variant>
      <vt:variant>
        <vt:lpwstr/>
      </vt:variant>
      <vt:variant>
        <vt:lpwstr>_Toc302131169</vt:lpwstr>
      </vt:variant>
      <vt:variant>
        <vt:i4>1114163</vt:i4>
      </vt:variant>
      <vt:variant>
        <vt:i4>113</vt:i4>
      </vt:variant>
      <vt:variant>
        <vt:i4>0</vt:i4>
      </vt:variant>
      <vt:variant>
        <vt:i4>5</vt:i4>
      </vt:variant>
      <vt:variant>
        <vt:lpwstr/>
      </vt:variant>
      <vt:variant>
        <vt:lpwstr>_Toc302131168</vt:lpwstr>
      </vt:variant>
      <vt:variant>
        <vt:i4>1114163</vt:i4>
      </vt:variant>
      <vt:variant>
        <vt:i4>107</vt:i4>
      </vt:variant>
      <vt:variant>
        <vt:i4>0</vt:i4>
      </vt:variant>
      <vt:variant>
        <vt:i4>5</vt:i4>
      </vt:variant>
      <vt:variant>
        <vt:lpwstr/>
      </vt:variant>
      <vt:variant>
        <vt:lpwstr>_Toc302131167</vt:lpwstr>
      </vt:variant>
      <vt:variant>
        <vt:i4>1114163</vt:i4>
      </vt:variant>
      <vt:variant>
        <vt:i4>101</vt:i4>
      </vt:variant>
      <vt:variant>
        <vt:i4>0</vt:i4>
      </vt:variant>
      <vt:variant>
        <vt:i4>5</vt:i4>
      </vt:variant>
      <vt:variant>
        <vt:lpwstr/>
      </vt:variant>
      <vt:variant>
        <vt:lpwstr>_Toc302131166</vt:lpwstr>
      </vt:variant>
      <vt:variant>
        <vt:i4>1114163</vt:i4>
      </vt:variant>
      <vt:variant>
        <vt:i4>95</vt:i4>
      </vt:variant>
      <vt:variant>
        <vt:i4>0</vt:i4>
      </vt:variant>
      <vt:variant>
        <vt:i4>5</vt:i4>
      </vt:variant>
      <vt:variant>
        <vt:lpwstr/>
      </vt:variant>
      <vt:variant>
        <vt:lpwstr>_Toc302131165</vt:lpwstr>
      </vt:variant>
      <vt:variant>
        <vt:i4>1114163</vt:i4>
      </vt:variant>
      <vt:variant>
        <vt:i4>89</vt:i4>
      </vt:variant>
      <vt:variant>
        <vt:i4>0</vt:i4>
      </vt:variant>
      <vt:variant>
        <vt:i4>5</vt:i4>
      </vt:variant>
      <vt:variant>
        <vt:lpwstr/>
      </vt:variant>
      <vt:variant>
        <vt:lpwstr>_Toc302131164</vt:lpwstr>
      </vt:variant>
      <vt:variant>
        <vt:i4>1114163</vt:i4>
      </vt:variant>
      <vt:variant>
        <vt:i4>83</vt:i4>
      </vt:variant>
      <vt:variant>
        <vt:i4>0</vt:i4>
      </vt:variant>
      <vt:variant>
        <vt:i4>5</vt:i4>
      </vt:variant>
      <vt:variant>
        <vt:lpwstr/>
      </vt:variant>
      <vt:variant>
        <vt:lpwstr>_Toc302131163</vt:lpwstr>
      </vt:variant>
      <vt:variant>
        <vt:i4>1114163</vt:i4>
      </vt:variant>
      <vt:variant>
        <vt:i4>77</vt:i4>
      </vt:variant>
      <vt:variant>
        <vt:i4>0</vt:i4>
      </vt:variant>
      <vt:variant>
        <vt:i4>5</vt:i4>
      </vt:variant>
      <vt:variant>
        <vt:lpwstr/>
      </vt:variant>
      <vt:variant>
        <vt:lpwstr>_Toc302131162</vt:lpwstr>
      </vt:variant>
      <vt:variant>
        <vt:i4>1114163</vt:i4>
      </vt:variant>
      <vt:variant>
        <vt:i4>71</vt:i4>
      </vt:variant>
      <vt:variant>
        <vt:i4>0</vt:i4>
      </vt:variant>
      <vt:variant>
        <vt:i4>5</vt:i4>
      </vt:variant>
      <vt:variant>
        <vt:lpwstr/>
      </vt:variant>
      <vt:variant>
        <vt:lpwstr>_Toc302131161</vt:lpwstr>
      </vt:variant>
      <vt:variant>
        <vt:i4>1114163</vt:i4>
      </vt:variant>
      <vt:variant>
        <vt:i4>65</vt:i4>
      </vt:variant>
      <vt:variant>
        <vt:i4>0</vt:i4>
      </vt:variant>
      <vt:variant>
        <vt:i4>5</vt:i4>
      </vt:variant>
      <vt:variant>
        <vt:lpwstr/>
      </vt:variant>
      <vt:variant>
        <vt:lpwstr>_Toc302131160</vt:lpwstr>
      </vt:variant>
      <vt:variant>
        <vt:i4>1179699</vt:i4>
      </vt:variant>
      <vt:variant>
        <vt:i4>59</vt:i4>
      </vt:variant>
      <vt:variant>
        <vt:i4>0</vt:i4>
      </vt:variant>
      <vt:variant>
        <vt:i4>5</vt:i4>
      </vt:variant>
      <vt:variant>
        <vt:lpwstr/>
      </vt:variant>
      <vt:variant>
        <vt:lpwstr>_Toc302131159</vt:lpwstr>
      </vt:variant>
      <vt:variant>
        <vt:i4>1179699</vt:i4>
      </vt:variant>
      <vt:variant>
        <vt:i4>53</vt:i4>
      </vt:variant>
      <vt:variant>
        <vt:i4>0</vt:i4>
      </vt:variant>
      <vt:variant>
        <vt:i4>5</vt:i4>
      </vt:variant>
      <vt:variant>
        <vt:lpwstr/>
      </vt:variant>
      <vt:variant>
        <vt:lpwstr>_Toc302131158</vt:lpwstr>
      </vt:variant>
      <vt:variant>
        <vt:i4>1179699</vt:i4>
      </vt:variant>
      <vt:variant>
        <vt:i4>47</vt:i4>
      </vt:variant>
      <vt:variant>
        <vt:i4>0</vt:i4>
      </vt:variant>
      <vt:variant>
        <vt:i4>5</vt:i4>
      </vt:variant>
      <vt:variant>
        <vt:lpwstr/>
      </vt:variant>
      <vt:variant>
        <vt:lpwstr>_Toc302131157</vt:lpwstr>
      </vt:variant>
      <vt:variant>
        <vt:i4>1179699</vt:i4>
      </vt:variant>
      <vt:variant>
        <vt:i4>41</vt:i4>
      </vt:variant>
      <vt:variant>
        <vt:i4>0</vt:i4>
      </vt:variant>
      <vt:variant>
        <vt:i4>5</vt:i4>
      </vt:variant>
      <vt:variant>
        <vt:lpwstr/>
      </vt:variant>
      <vt:variant>
        <vt:lpwstr>_Toc302131156</vt:lpwstr>
      </vt:variant>
      <vt:variant>
        <vt:i4>1179699</vt:i4>
      </vt:variant>
      <vt:variant>
        <vt:i4>35</vt:i4>
      </vt:variant>
      <vt:variant>
        <vt:i4>0</vt:i4>
      </vt:variant>
      <vt:variant>
        <vt:i4>5</vt:i4>
      </vt:variant>
      <vt:variant>
        <vt:lpwstr/>
      </vt:variant>
      <vt:variant>
        <vt:lpwstr>_Toc302131155</vt:lpwstr>
      </vt:variant>
      <vt:variant>
        <vt:i4>1179699</vt:i4>
      </vt:variant>
      <vt:variant>
        <vt:i4>29</vt:i4>
      </vt:variant>
      <vt:variant>
        <vt:i4>0</vt:i4>
      </vt:variant>
      <vt:variant>
        <vt:i4>5</vt:i4>
      </vt:variant>
      <vt:variant>
        <vt:lpwstr/>
      </vt:variant>
      <vt:variant>
        <vt:lpwstr>_Toc302131154</vt:lpwstr>
      </vt:variant>
      <vt:variant>
        <vt:i4>1179699</vt:i4>
      </vt:variant>
      <vt:variant>
        <vt:i4>23</vt:i4>
      </vt:variant>
      <vt:variant>
        <vt:i4>0</vt:i4>
      </vt:variant>
      <vt:variant>
        <vt:i4>5</vt:i4>
      </vt:variant>
      <vt:variant>
        <vt:lpwstr/>
      </vt:variant>
      <vt:variant>
        <vt:lpwstr>_Toc302131153</vt:lpwstr>
      </vt:variant>
      <vt:variant>
        <vt:i4>1179699</vt:i4>
      </vt:variant>
      <vt:variant>
        <vt:i4>17</vt:i4>
      </vt:variant>
      <vt:variant>
        <vt:i4>0</vt:i4>
      </vt:variant>
      <vt:variant>
        <vt:i4>5</vt:i4>
      </vt:variant>
      <vt:variant>
        <vt:lpwstr/>
      </vt:variant>
      <vt:variant>
        <vt:lpwstr>_Toc302131152</vt:lpwstr>
      </vt:variant>
      <vt:variant>
        <vt:i4>1179699</vt:i4>
      </vt:variant>
      <vt:variant>
        <vt:i4>11</vt:i4>
      </vt:variant>
      <vt:variant>
        <vt:i4>0</vt:i4>
      </vt:variant>
      <vt:variant>
        <vt:i4>5</vt:i4>
      </vt:variant>
      <vt:variant>
        <vt:lpwstr/>
      </vt:variant>
      <vt:variant>
        <vt:lpwstr>_Toc302131151</vt:lpwstr>
      </vt:variant>
      <vt:variant>
        <vt:i4>1179699</vt:i4>
      </vt:variant>
      <vt:variant>
        <vt:i4>5</vt:i4>
      </vt:variant>
      <vt:variant>
        <vt:i4>0</vt:i4>
      </vt:variant>
      <vt:variant>
        <vt:i4>5</vt:i4>
      </vt:variant>
      <vt:variant>
        <vt:lpwstr/>
      </vt:variant>
      <vt:variant>
        <vt:lpwstr>_Toc302131150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2016-06-22T03:03:00Z</dcterms:created>
  <dcterms:modified xsi:type="dcterms:W3CDTF">2016-06-22T03:07:00Z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e2099eec-0b23-4055-85a4-ff9fa6fd879a</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