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385D84" w:rsidR="0074696E" w:rsidRPr="004C6EEE" w:rsidRDefault="00C46C32" w:rsidP="00AD784C">
      <w:pPr>
        <w:pStyle w:val="Spacerparatopoffirstpage"/>
      </w:pPr>
      <w:r>
        <w:drawing>
          <wp:anchor distT="0" distB="0" distL="114300" distR="114300" simplePos="0" relativeHeight="251658245" behindDoc="1" locked="0" layoutInCell="1" allowOverlap="1" wp14:anchorId="529C4387" wp14:editId="6C988459">
            <wp:simplePos x="0" y="0"/>
            <wp:positionH relativeFrom="column">
              <wp:posOffset>-540689</wp:posOffset>
            </wp:positionH>
            <wp:positionV relativeFrom="paragraph">
              <wp:posOffset>-336329</wp:posOffset>
            </wp:positionV>
            <wp:extent cx="7559675" cy="9418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9418955"/>
                    </a:xfrm>
                    <a:prstGeom prst="rect">
                      <a:avLst/>
                    </a:prstGeom>
                    <a:noFill/>
                  </pic:spPr>
                </pic:pic>
              </a:graphicData>
            </a:graphic>
          </wp:anchor>
        </w:drawing>
      </w:r>
    </w:p>
    <w:p w14:paraId="22A124A1" w14:textId="77777777" w:rsidR="00A62D44" w:rsidRPr="004C6EEE" w:rsidRDefault="00A62D44" w:rsidP="004C6EEE">
      <w:pPr>
        <w:pStyle w:val="Sectionbreakfirstpage"/>
        <w:sectPr w:rsidR="00A62D44" w:rsidRPr="004C6EEE" w:rsidSect="00425615">
          <w:headerReference w:type="default" r:id="rId13"/>
          <w:footerReference w:type="first" r:id="rId14"/>
          <w:pgSz w:w="11906" w:h="16838" w:code="9"/>
          <w:pgMar w:top="454" w:right="851" w:bottom="1985" w:left="851" w:header="340" w:footer="851" w:gutter="0"/>
          <w:cols w:space="708"/>
          <w:docGrid w:linePitch="360"/>
        </w:sectPr>
      </w:pP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B50FB6" w14:paraId="765659DC" w14:textId="77777777" w:rsidTr="000E3161">
        <w:trPr>
          <w:trHeight w:val="1418"/>
        </w:trPr>
        <w:tc>
          <w:tcPr>
            <w:tcW w:w="7655" w:type="dxa"/>
            <w:vAlign w:val="bottom"/>
          </w:tcPr>
          <w:p w14:paraId="61FD72A9" w14:textId="2D643B01" w:rsidR="000A7F34" w:rsidRDefault="000A7F34" w:rsidP="000E3161">
            <w:pPr>
              <w:pStyle w:val="Documenttitle"/>
            </w:pPr>
          </w:p>
          <w:p w14:paraId="3FE43249" w14:textId="77777777" w:rsidR="000A7F34" w:rsidRDefault="000A7F34" w:rsidP="000E3161">
            <w:pPr>
              <w:pStyle w:val="Documenttitle"/>
            </w:pPr>
          </w:p>
          <w:p w14:paraId="6B3DA5B0" w14:textId="77777777" w:rsidR="000A7F34" w:rsidRDefault="000A7F34" w:rsidP="000E3161">
            <w:pPr>
              <w:pStyle w:val="Documenttitle"/>
            </w:pPr>
          </w:p>
          <w:p w14:paraId="1EC6E735" w14:textId="77777777" w:rsidR="000A7F34" w:rsidRDefault="000A7F34" w:rsidP="000E3161">
            <w:pPr>
              <w:pStyle w:val="Documenttitle"/>
            </w:pPr>
          </w:p>
          <w:p w14:paraId="619C3DBA" w14:textId="77777777" w:rsidR="000A7F34" w:rsidRDefault="000A7F34" w:rsidP="000E3161">
            <w:pPr>
              <w:pStyle w:val="Documenttitle"/>
            </w:pPr>
          </w:p>
          <w:p w14:paraId="082BD89E" w14:textId="77777777" w:rsidR="000A7F34" w:rsidRDefault="000A7F34" w:rsidP="000E3161">
            <w:pPr>
              <w:pStyle w:val="Documenttitle"/>
            </w:pPr>
          </w:p>
          <w:p w14:paraId="4D4509A9" w14:textId="77777777" w:rsidR="000A7F34" w:rsidRDefault="000A7F34" w:rsidP="000E3161">
            <w:pPr>
              <w:pStyle w:val="Documenttitle"/>
            </w:pPr>
          </w:p>
          <w:p w14:paraId="7D36110F" w14:textId="77777777" w:rsidR="000A7F34" w:rsidRDefault="000A7F34" w:rsidP="000E3161">
            <w:pPr>
              <w:pStyle w:val="Documenttitle"/>
            </w:pPr>
          </w:p>
          <w:p w14:paraId="47ECEA05" w14:textId="77777777" w:rsidR="00D5781E" w:rsidRDefault="00D5781E" w:rsidP="000E3161">
            <w:pPr>
              <w:pStyle w:val="Documenttitle"/>
              <w:spacing w:after="240"/>
              <w:rPr>
                <w:color w:val="FFFFFF" w:themeColor="background1"/>
                <w:sz w:val="56"/>
                <w:szCs w:val="72"/>
              </w:rPr>
            </w:pPr>
          </w:p>
          <w:p w14:paraId="3BC68967" w14:textId="77777777" w:rsidR="00D5781E" w:rsidRDefault="00D5781E" w:rsidP="000E3161">
            <w:pPr>
              <w:pStyle w:val="Documenttitle"/>
              <w:spacing w:after="240"/>
              <w:rPr>
                <w:color w:val="FFFFFF" w:themeColor="background1"/>
                <w:sz w:val="56"/>
                <w:szCs w:val="72"/>
              </w:rPr>
            </w:pPr>
          </w:p>
          <w:p w14:paraId="15F881F1" w14:textId="5F5E4ED0" w:rsidR="000A7F34" w:rsidRPr="00996E5C" w:rsidRDefault="000A7F34" w:rsidP="000E3161">
            <w:pPr>
              <w:pStyle w:val="Documenttitle"/>
              <w:spacing w:after="240"/>
              <w:rPr>
                <w:rFonts w:ascii="VIC" w:hAnsi="VIC"/>
                <w:color w:val="FFFFFF" w:themeColor="background1"/>
                <w:sz w:val="56"/>
                <w:szCs w:val="72"/>
              </w:rPr>
            </w:pPr>
            <w:r w:rsidRPr="00996E5C">
              <w:rPr>
                <w:rFonts w:ascii="VIC" w:hAnsi="VIC"/>
                <w:color w:val="FFFFFF" w:themeColor="background1"/>
                <w:sz w:val="56"/>
                <w:szCs w:val="72"/>
              </w:rPr>
              <w:t>&lt;Regulator</w:t>
            </w:r>
            <w:r w:rsidR="00880499" w:rsidRPr="00996E5C">
              <w:rPr>
                <w:rFonts w:ascii="VIC" w:hAnsi="VIC"/>
                <w:color w:val="FFFFFF" w:themeColor="background1"/>
                <w:sz w:val="56"/>
                <w:szCs w:val="72"/>
              </w:rPr>
              <w:t xml:space="preserve"> Name</w:t>
            </w:r>
            <w:r w:rsidRPr="00996E5C">
              <w:rPr>
                <w:rFonts w:ascii="VIC" w:hAnsi="VIC"/>
                <w:color w:val="FFFFFF" w:themeColor="background1"/>
                <w:sz w:val="56"/>
                <w:szCs w:val="72"/>
              </w:rPr>
              <w:t>&gt;</w:t>
            </w:r>
          </w:p>
          <w:p w14:paraId="33C142E4" w14:textId="6DEA4522" w:rsidR="00E67281" w:rsidRPr="00996E5C" w:rsidRDefault="00E67281" w:rsidP="000E3161">
            <w:pPr>
              <w:pStyle w:val="Documenttitle"/>
              <w:spacing w:after="240"/>
              <w:rPr>
                <w:rFonts w:ascii="VIC" w:hAnsi="VIC"/>
                <w:color w:val="FFFFFF" w:themeColor="background1"/>
                <w:sz w:val="48"/>
                <w:szCs w:val="56"/>
              </w:rPr>
            </w:pPr>
            <w:r w:rsidRPr="00996E5C">
              <w:rPr>
                <w:rFonts w:ascii="VIC" w:hAnsi="VIC"/>
                <w:color w:val="FFFFFF" w:themeColor="background1"/>
                <w:sz w:val="56"/>
                <w:szCs w:val="72"/>
              </w:rPr>
              <w:t>&lt;Permission</w:t>
            </w:r>
            <w:r w:rsidR="00880499" w:rsidRPr="00996E5C">
              <w:rPr>
                <w:rFonts w:ascii="VIC" w:hAnsi="VIC"/>
                <w:color w:val="FFFFFF" w:themeColor="background1"/>
                <w:sz w:val="56"/>
                <w:szCs w:val="72"/>
              </w:rPr>
              <w:t xml:space="preserve"> Name</w:t>
            </w:r>
            <w:r w:rsidRPr="00996E5C">
              <w:rPr>
                <w:rFonts w:ascii="VIC" w:hAnsi="VIC"/>
                <w:color w:val="FFFFFF" w:themeColor="background1"/>
                <w:sz w:val="56"/>
                <w:szCs w:val="72"/>
              </w:rPr>
              <w:t>&gt;</w:t>
            </w:r>
          </w:p>
          <w:p w14:paraId="1B06FE4C" w14:textId="61797590" w:rsidR="00B50FB6" w:rsidRPr="00D5781E" w:rsidRDefault="003B1AE2" w:rsidP="000E3161">
            <w:pPr>
              <w:pStyle w:val="Documenttitle"/>
              <w:rPr>
                <w:b w:val="0"/>
              </w:rPr>
            </w:pPr>
            <w:r w:rsidRPr="00996E5C">
              <w:rPr>
                <w:rFonts w:ascii="VIC" w:hAnsi="VIC"/>
                <w:b w:val="0"/>
                <w:color w:val="FFFFFF" w:themeColor="background1"/>
                <w:sz w:val="36"/>
                <w:szCs w:val="44"/>
              </w:rPr>
              <w:t xml:space="preserve">Better </w:t>
            </w:r>
            <w:r w:rsidR="00B73D5A">
              <w:rPr>
                <w:rFonts w:ascii="VIC" w:hAnsi="VIC"/>
                <w:b w:val="0"/>
                <w:color w:val="FFFFFF" w:themeColor="background1"/>
                <w:sz w:val="36"/>
                <w:szCs w:val="44"/>
              </w:rPr>
              <w:t>P</w:t>
            </w:r>
            <w:r w:rsidRPr="00996E5C">
              <w:rPr>
                <w:rFonts w:ascii="VIC" w:hAnsi="VIC"/>
                <w:b w:val="0"/>
                <w:color w:val="FFFFFF" w:themeColor="background1"/>
                <w:sz w:val="36"/>
                <w:szCs w:val="44"/>
              </w:rPr>
              <w:t xml:space="preserve">ractice </w:t>
            </w:r>
            <w:r w:rsidR="00B73D5A">
              <w:rPr>
                <w:rFonts w:ascii="VIC" w:hAnsi="VIC"/>
                <w:b w:val="0"/>
                <w:color w:val="FFFFFF" w:themeColor="background1"/>
                <w:sz w:val="36"/>
                <w:szCs w:val="44"/>
              </w:rPr>
              <w:t>Permissions P</w:t>
            </w:r>
            <w:r w:rsidR="000A7F34" w:rsidRPr="00996E5C">
              <w:rPr>
                <w:rFonts w:ascii="VIC" w:hAnsi="VIC"/>
                <w:b w:val="0"/>
                <w:color w:val="FFFFFF" w:themeColor="background1"/>
                <w:sz w:val="36"/>
                <w:szCs w:val="44"/>
              </w:rPr>
              <w:t>rocess</w:t>
            </w:r>
            <w:r w:rsidR="00E0099F" w:rsidRPr="00996E5C">
              <w:rPr>
                <w:rFonts w:ascii="VIC" w:hAnsi="VIC"/>
                <w:b w:val="0"/>
                <w:color w:val="FFFFFF" w:themeColor="background1"/>
                <w:sz w:val="36"/>
                <w:szCs w:val="44"/>
              </w:rPr>
              <w:t xml:space="preserve"> </w:t>
            </w:r>
            <w:r w:rsidR="00B73D5A">
              <w:rPr>
                <w:rFonts w:ascii="VIC" w:hAnsi="VIC"/>
                <w:b w:val="0"/>
                <w:color w:val="FFFFFF" w:themeColor="background1"/>
                <w:sz w:val="36"/>
                <w:szCs w:val="44"/>
              </w:rPr>
              <w:t>M</w:t>
            </w:r>
            <w:r w:rsidR="00E0099F" w:rsidRPr="00996E5C">
              <w:rPr>
                <w:rFonts w:ascii="VIC" w:hAnsi="VIC"/>
                <w:b w:val="0"/>
                <w:color w:val="FFFFFF" w:themeColor="background1"/>
                <w:sz w:val="36"/>
                <w:szCs w:val="44"/>
              </w:rPr>
              <w:t>anual</w:t>
            </w:r>
            <w:r w:rsidR="00B50FB6" w:rsidRPr="00D5781E">
              <w:rPr>
                <w:b w:val="0"/>
                <w:color w:val="FFFFFF" w:themeColor="background1"/>
                <w:sz w:val="36"/>
                <w:szCs w:val="44"/>
              </w:rPr>
              <w:t xml:space="preserve"> </w:t>
            </w:r>
          </w:p>
        </w:tc>
      </w:tr>
      <w:tr w:rsidR="00B50FB6" w14:paraId="5DF317EC" w14:textId="77777777" w:rsidTr="000E3161">
        <w:trPr>
          <w:trHeight w:val="1247"/>
        </w:trPr>
        <w:tc>
          <w:tcPr>
            <w:tcW w:w="7655" w:type="dxa"/>
          </w:tcPr>
          <w:p w14:paraId="69C24C39" w14:textId="6BD0E4EA" w:rsidR="00B50FB6" w:rsidRPr="00A1389F" w:rsidRDefault="00B50FB6" w:rsidP="000E3161">
            <w:pPr>
              <w:pStyle w:val="Documentsubtitle"/>
            </w:pPr>
          </w:p>
        </w:tc>
      </w:tr>
      <w:tr w:rsidR="00CF4148" w14:paraId="5F5E6105" w14:textId="77777777" w:rsidTr="000E3161">
        <w:trPr>
          <w:trHeight w:val="284"/>
        </w:trPr>
        <w:tc>
          <w:tcPr>
            <w:tcW w:w="7655" w:type="dxa"/>
          </w:tcPr>
          <w:p w14:paraId="45D389E8" w14:textId="1D92D32E" w:rsidR="00CF4148" w:rsidRPr="00250DC4" w:rsidRDefault="00CF4148" w:rsidP="000E3161">
            <w:pPr>
              <w:pStyle w:val="Bannermarking"/>
            </w:pPr>
          </w:p>
        </w:tc>
      </w:tr>
    </w:tbl>
    <w:p w14:paraId="66CD9821" w14:textId="76B686C2" w:rsidR="00455CC3" w:rsidRDefault="000E3161" w:rsidP="00455CC3">
      <w:pPr>
        <w:pStyle w:val="Body"/>
        <w:rPr>
          <w:rStyle w:val="Strong"/>
        </w:rPr>
      </w:pPr>
      <w:r>
        <w:rPr>
          <w:rStyle w:val="Strong"/>
        </w:rPr>
        <w:br w:type="textWrapping" w:clear="all"/>
      </w:r>
    </w:p>
    <w:p w14:paraId="1D92E3F6" w14:textId="36775868" w:rsidR="000A7F34" w:rsidRDefault="000F2CC5">
      <w:pPr>
        <w:spacing w:after="0" w:line="240" w:lineRule="auto"/>
        <w:rPr>
          <w:b/>
          <w:color w:val="201547"/>
          <w:sz w:val="29"/>
          <w:szCs w:val="28"/>
        </w:rPr>
      </w:pPr>
      <w:r>
        <w:rPr>
          <w:noProof/>
        </w:rPr>
        <mc:AlternateContent>
          <mc:Choice Requires="wps">
            <w:drawing>
              <wp:anchor distT="0" distB="0" distL="114300" distR="114300" simplePos="0" relativeHeight="251658246" behindDoc="0" locked="0" layoutInCell="1" allowOverlap="1" wp14:anchorId="1B8771AA" wp14:editId="5AE25C78">
                <wp:simplePos x="0" y="0"/>
                <wp:positionH relativeFrom="column">
                  <wp:posOffset>-349250</wp:posOffset>
                </wp:positionH>
                <wp:positionV relativeFrom="paragraph">
                  <wp:posOffset>831850</wp:posOffset>
                </wp:positionV>
                <wp:extent cx="2130950"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30950" cy="914400"/>
                        </a:xfrm>
                        <a:prstGeom prst="rect">
                          <a:avLst/>
                        </a:prstGeom>
                        <a:noFill/>
                        <a:ln w="6350">
                          <a:noFill/>
                        </a:ln>
                      </wps:spPr>
                      <wps:txbx>
                        <w:txbxContent>
                          <w:p w14:paraId="38219BF4" w14:textId="1B0F9227" w:rsidR="000F2CC5" w:rsidRPr="000F2CC5" w:rsidRDefault="000F2CC5" w:rsidP="000F2CC5">
                            <w:pPr>
                              <w:pStyle w:val="pf0"/>
                              <w:rPr>
                                <w:rFonts w:ascii="Arial" w:hAnsi="Arial" w:cs="Arial"/>
                                <w:color w:val="FFFFFF" w:themeColor="background1"/>
                                <w:sz w:val="20"/>
                                <w:szCs w:val="20"/>
                              </w:rPr>
                            </w:pPr>
                            <w:r w:rsidRPr="000F2CC5">
                              <w:rPr>
                                <w:rStyle w:val="cf01"/>
                                <w:rFonts w:eastAsia="MS Mincho"/>
                                <w:color w:val="FFFFFF" w:themeColor="background1"/>
                              </w:rPr>
                              <w:t>When adapting th</w:t>
                            </w:r>
                            <w:r>
                              <w:rPr>
                                <w:rStyle w:val="cf01"/>
                                <w:rFonts w:eastAsia="MS Mincho"/>
                                <w:color w:val="FFFFFF" w:themeColor="background1"/>
                              </w:rPr>
                              <w:t>is</w:t>
                            </w:r>
                            <w:r w:rsidRPr="000F2CC5">
                              <w:rPr>
                                <w:rStyle w:val="cf01"/>
                                <w:rFonts w:eastAsia="MS Mincho"/>
                                <w:color w:val="FFFFFF" w:themeColor="background1"/>
                              </w:rPr>
                              <w:t xml:space="preserve"> document for your organisation’s context and requirements, please replace BRV’s branding with your own</w:t>
                            </w:r>
                            <w:r w:rsidRPr="000F2CC5">
                              <w:rPr>
                                <w:rStyle w:val="cf11"/>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8771AA" id="_x0000_t202" coordsize="21600,21600" o:spt="202" path="m,l,21600r21600,l21600,xe">
                <v:stroke joinstyle="miter"/>
                <v:path gradientshapeok="t" o:connecttype="rect"/>
              </v:shapetype>
              <v:shape id="Text Box 10" o:spid="_x0000_s1026" type="#_x0000_t202" style="position:absolute;margin-left:-27.5pt;margin-top:65.5pt;width:167.8pt;height:1in;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" filled="f" stroked="f" strokeweight=".5pt">
                <v:textbox>
                  <w:txbxContent>
                    <w:p w14:paraId="38219BF4" w14:textId="1B0F9227" w:rsidR="000F2CC5" w:rsidRPr="000F2CC5" w:rsidRDefault="000F2CC5" w:rsidP="000F2CC5">
                      <w:pPr>
                        <w:pStyle w:val="pf0"/>
                        <w:rPr>
                          <w:rFonts w:ascii="Arial" w:hAnsi="Arial" w:cs="Arial"/>
                          <w:color w:val="FFFFFF" w:themeColor="background1"/>
                          <w:sz w:val="20"/>
                          <w:szCs w:val="20"/>
                        </w:rPr>
                      </w:pPr>
                      <w:r w:rsidRPr="000F2CC5">
                        <w:rPr>
                          <w:rStyle w:val="cf01"/>
                          <w:rFonts w:eastAsia="MS Mincho"/>
                          <w:color w:val="FFFFFF" w:themeColor="background1"/>
                        </w:rPr>
                        <w:t>When adapting th</w:t>
                      </w:r>
                      <w:r>
                        <w:rPr>
                          <w:rStyle w:val="cf01"/>
                          <w:rFonts w:eastAsia="MS Mincho"/>
                          <w:color w:val="FFFFFF" w:themeColor="background1"/>
                        </w:rPr>
                        <w:t>is</w:t>
                      </w:r>
                      <w:r w:rsidRPr="000F2CC5">
                        <w:rPr>
                          <w:rStyle w:val="cf01"/>
                          <w:rFonts w:eastAsia="MS Mincho"/>
                          <w:color w:val="FFFFFF" w:themeColor="background1"/>
                        </w:rPr>
                        <w:t xml:space="preserve"> document for your organisation’s context and requirements, please replace BRV’s branding with your own</w:t>
                      </w:r>
                      <w:r w:rsidRPr="000F2CC5">
                        <w:rPr>
                          <w:rStyle w:val="cf11"/>
                          <w:color w:val="FFFFFF" w:themeColor="background1"/>
                        </w:rPr>
                        <w:t>.</w:t>
                      </w:r>
                    </w:p>
                  </w:txbxContent>
                </v:textbox>
              </v:shape>
            </w:pict>
          </mc:Fallback>
        </mc:AlternateContent>
      </w:r>
      <w:r w:rsidR="000A7F34">
        <w:br w:type="page"/>
      </w:r>
    </w:p>
    <w:p w14:paraId="194CB791" w14:textId="55B74CA9" w:rsidR="008E736A" w:rsidRPr="00996E5C" w:rsidRDefault="008E736A" w:rsidP="00391CBD">
      <w:pPr>
        <w:pStyle w:val="Body"/>
        <w:rPr>
          <w:rFonts w:ascii="VIC" w:hAnsi="VIC"/>
          <w:b/>
          <w:bCs/>
          <w:color w:val="87189D"/>
        </w:rPr>
      </w:pPr>
      <w:bookmarkStart w:id="0" w:name="_Toc141366845"/>
      <w:r w:rsidRPr="00996E5C">
        <w:rPr>
          <w:rFonts w:ascii="VIC" w:hAnsi="VIC"/>
          <w:b/>
          <w:bCs/>
          <w:color w:val="87189D"/>
        </w:rPr>
        <w:lastRenderedPageBreak/>
        <w:t xml:space="preserve">The Better Practice Process Manual </w:t>
      </w:r>
      <w:r w:rsidR="00A81B14">
        <w:rPr>
          <w:rFonts w:ascii="VIC" w:hAnsi="VIC"/>
          <w:b/>
          <w:bCs/>
          <w:color w:val="87189D"/>
        </w:rPr>
        <w:t>can support you</w:t>
      </w:r>
      <w:r w:rsidRPr="00996E5C">
        <w:rPr>
          <w:rFonts w:ascii="VIC" w:hAnsi="VIC"/>
          <w:b/>
          <w:bCs/>
          <w:color w:val="87189D"/>
        </w:rPr>
        <w:t xml:space="preserve"> </w:t>
      </w:r>
      <w:r w:rsidR="00391CBD" w:rsidRPr="00996E5C">
        <w:rPr>
          <w:rFonts w:ascii="VIC" w:hAnsi="VIC"/>
          <w:b/>
          <w:bCs/>
          <w:color w:val="87189D"/>
        </w:rPr>
        <w:t>to</w:t>
      </w:r>
      <w:r w:rsidRPr="00996E5C">
        <w:rPr>
          <w:rFonts w:ascii="VIC" w:hAnsi="VIC"/>
          <w:b/>
          <w:bCs/>
          <w:color w:val="87189D"/>
        </w:rPr>
        <w:t xml:space="preserve"> implement ‘better practice’ permission</w:t>
      </w:r>
      <w:r w:rsidR="00391CBD" w:rsidRPr="00996E5C">
        <w:rPr>
          <w:rFonts w:ascii="VIC" w:hAnsi="VIC"/>
          <w:b/>
          <w:bCs/>
          <w:color w:val="87189D"/>
        </w:rPr>
        <w:t>s</w:t>
      </w:r>
      <w:r w:rsidRPr="00996E5C">
        <w:rPr>
          <w:rFonts w:ascii="VIC" w:hAnsi="VIC"/>
          <w:b/>
          <w:bCs/>
          <w:color w:val="87189D"/>
        </w:rPr>
        <w:t xml:space="preserve">. </w:t>
      </w:r>
    </w:p>
    <w:p w14:paraId="10BBB1E4" w14:textId="31D3643A" w:rsidR="008E736A" w:rsidRPr="00996E5C" w:rsidRDefault="00391CBD" w:rsidP="008E736A">
      <w:pPr>
        <w:pStyle w:val="Body"/>
        <w:spacing w:after="240"/>
        <w:rPr>
          <w:rFonts w:ascii="VIC" w:hAnsi="VIC"/>
          <w:color w:val="87189D"/>
        </w:rPr>
      </w:pPr>
      <w:r w:rsidRPr="00996E5C">
        <w:rPr>
          <w:rFonts w:ascii="VIC" w:hAnsi="VIC"/>
          <w:color w:val="87189D"/>
        </w:rPr>
        <w:t xml:space="preserve">This </w:t>
      </w:r>
      <w:r w:rsidR="003B0D1C" w:rsidRPr="003B0D1C">
        <w:rPr>
          <w:rFonts w:ascii="VIC" w:hAnsi="VIC"/>
          <w:i/>
          <w:iCs/>
          <w:color w:val="87189D"/>
        </w:rPr>
        <w:t xml:space="preserve">Better Practice </w:t>
      </w:r>
      <w:r w:rsidR="00B73D5A">
        <w:rPr>
          <w:rFonts w:ascii="VIC" w:hAnsi="VIC"/>
          <w:i/>
          <w:iCs/>
          <w:color w:val="87189D"/>
        </w:rPr>
        <w:t xml:space="preserve">Permissions </w:t>
      </w:r>
      <w:r w:rsidR="003B0D1C" w:rsidRPr="003B0D1C">
        <w:rPr>
          <w:rFonts w:ascii="VIC" w:hAnsi="VIC"/>
          <w:i/>
          <w:iCs/>
          <w:color w:val="87189D"/>
        </w:rPr>
        <w:t>Process Manual</w:t>
      </w:r>
      <w:r w:rsidR="003B0D1C">
        <w:rPr>
          <w:rFonts w:ascii="VIC" w:hAnsi="VIC"/>
          <w:color w:val="87189D"/>
        </w:rPr>
        <w:t xml:space="preserve"> (the Manual)</w:t>
      </w:r>
      <w:r w:rsidR="003E14CC" w:rsidRPr="00996E5C">
        <w:rPr>
          <w:rFonts w:ascii="VIC" w:hAnsi="VIC"/>
          <w:color w:val="87189D"/>
        </w:rPr>
        <w:t xml:space="preserve"> </w:t>
      </w:r>
      <w:r w:rsidR="00073AD0">
        <w:rPr>
          <w:rFonts w:ascii="VIC" w:hAnsi="VIC"/>
          <w:color w:val="87189D"/>
        </w:rPr>
        <w:t xml:space="preserve">accompanies the </w:t>
      </w:r>
      <w:r w:rsidR="00073AD0" w:rsidRPr="00073AD0">
        <w:rPr>
          <w:rFonts w:ascii="VIC" w:hAnsi="VIC"/>
          <w:i/>
          <w:iCs/>
          <w:color w:val="87189D"/>
        </w:rPr>
        <w:t>Implementing ‘Better Practice’ Permissions Playbook</w:t>
      </w:r>
      <w:r w:rsidR="00073AD0">
        <w:rPr>
          <w:rFonts w:ascii="VIC" w:hAnsi="VIC"/>
          <w:color w:val="87189D"/>
        </w:rPr>
        <w:t xml:space="preserve"> (the Playbook). It </w:t>
      </w:r>
      <w:r w:rsidR="003E14CC" w:rsidRPr="00996E5C">
        <w:rPr>
          <w:rFonts w:ascii="VIC" w:hAnsi="VIC"/>
          <w:color w:val="87189D"/>
        </w:rPr>
        <w:t xml:space="preserve">provides you with a template to document your </w:t>
      </w:r>
      <w:r w:rsidR="001B1EC6">
        <w:rPr>
          <w:rFonts w:ascii="VIC" w:hAnsi="VIC"/>
          <w:color w:val="87189D"/>
        </w:rPr>
        <w:t xml:space="preserve">processes, business </w:t>
      </w:r>
      <w:r w:rsidR="003E14CC" w:rsidRPr="00996E5C">
        <w:rPr>
          <w:rFonts w:ascii="VIC" w:hAnsi="VIC"/>
          <w:color w:val="87189D"/>
        </w:rPr>
        <w:t xml:space="preserve">rules and </w:t>
      </w:r>
      <w:r w:rsidR="001B1EC6">
        <w:rPr>
          <w:rFonts w:ascii="VIC" w:hAnsi="VIC"/>
          <w:color w:val="87189D"/>
        </w:rPr>
        <w:t>requirements</w:t>
      </w:r>
      <w:r w:rsidR="003E14CC" w:rsidRPr="00996E5C">
        <w:rPr>
          <w:rFonts w:ascii="VIC" w:hAnsi="VIC"/>
          <w:color w:val="87189D"/>
        </w:rPr>
        <w:t>, and apply lessons learnt to your specific context</w:t>
      </w:r>
      <w:r w:rsidR="001B1EC6">
        <w:rPr>
          <w:rFonts w:ascii="VIC" w:hAnsi="VIC"/>
          <w:color w:val="87189D"/>
        </w:rPr>
        <w:t xml:space="preserve">. </w:t>
      </w:r>
      <w:r w:rsidR="00A81B14">
        <w:rPr>
          <w:rFonts w:ascii="VIC" w:hAnsi="VIC"/>
          <w:color w:val="87189D"/>
        </w:rPr>
        <w:t>It is organised to follow the six stages of the Playbook.</w:t>
      </w:r>
    </w:p>
    <w:p w14:paraId="0BA42683" w14:textId="026C31FF" w:rsidR="008E736A" w:rsidRPr="003B0D1C" w:rsidRDefault="008E736A" w:rsidP="008E736A">
      <w:pPr>
        <w:pStyle w:val="Body"/>
        <w:rPr>
          <w:rFonts w:ascii="VIC" w:hAnsi="VIC"/>
          <w:b/>
          <w:bCs/>
          <w:color w:val="87189D"/>
        </w:rPr>
      </w:pPr>
      <w:r w:rsidRPr="003B0D1C">
        <w:rPr>
          <w:rFonts w:ascii="VIC" w:hAnsi="VIC"/>
          <w:b/>
          <w:bCs/>
          <w:color w:val="87189D"/>
        </w:rPr>
        <w:t xml:space="preserve">Text in purple is provided as guidance for the completion of </w:t>
      </w:r>
      <w:r w:rsidR="002532B6">
        <w:rPr>
          <w:rFonts w:ascii="VIC" w:hAnsi="VIC"/>
          <w:b/>
          <w:bCs/>
          <w:color w:val="87189D"/>
        </w:rPr>
        <w:t>the Manual</w:t>
      </w:r>
      <w:r w:rsidRPr="003B0D1C">
        <w:rPr>
          <w:rFonts w:ascii="VIC" w:hAnsi="VIC"/>
          <w:b/>
          <w:bCs/>
          <w:color w:val="87189D"/>
        </w:rPr>
        <w:t xml:space="preserve"> and should be deleted before publishing.</w:t>
      </w:r>
    </w:p>
    <w:p w14:paraId="33662949" w14:textId="6D483B36" w:rsidR="008E736A" w:rsidRPr="003B0D1C" w:rsidRDefault="00B7560B" w:rsidP="003B0D1C">
      <w:pPr>
        <w:pStyle w:val="Body"/>
        <w:spacing w:after="240"/>
        <w:rPr>
          <w:rFonts w:ascii="VIC" w:hAnsi="VIC"/>
          <w:color w:val="87189D"/>
        </w:rPr>
      </w:pPr>
      <w:r w:rsidRPr="00922C70">
        <w:rPr>
          <w:rFonts w:ascii="VIC" w:hAnsi="VIC"/>
          <w:color w:val="87189D"/>
        </w:rPr>
        <w:t>You are encouraged to adapt the materials in this document to your organisation’s templates and requirements.</w:t>
      </w:r>
      <w:r>
        <w:rPr>
          <w:rFonts w:ascii="VIC" w:hAnsi="VIC"/>
          <w:color w:val="87189D"/>
        </w:rPr>
        <w:t xml:space="preserve"> </w:t>
      </w:r>
      <w:r w:rsidR="008E736A" w:rsidRPr="003B0D1C">
        <w:rPr>
          <w:rFonts w:ascii="VIC" w:hAnsi="VIC"/>
          <w:color w:val="87189D"/>
        </w:rPr>
        <w:t xml:space="preserve">The content in this </w:t>
      </w:r>
      <w:r w:rsidR="002532B6">
        <w:rPr>
          <w:rFonts w:ascii="VIC" w:hAnsi="VIC"/>
          <w:color w:val="87189D"/>
        </w:rPr>
        <w:t>Manual provides a starting point as you work through the Playbook. It</w:t>
      </w:r>
      <w:r w:rsidR="008E736A" w:rsidRPr="003B0D1C">
        <w:rPr>
          <w:rFonts w:ascii="VIC" w:hAnsi="VIC"/>
          <w:color w:val="87189D"/>
        </w:rPr>
        <w:t xml:space="preserve"> can be </w:t>
      </w:r>
      <w:r w:rsidR="002532B6">
        <w:rPr>
          <w:rFonts w:ascii="VIC" w:hAnsi="VIC"/>
          <w:color w:val="87189D"/>
        </w:rPr>
        <w:t xml:space="preserve">modified and </w:t>
      </w:r>
      <w:r w:rsidR="008E736A" w:rsidRPr="003B0D1C">
        <w:rPr>
          <w:rFonts w:ascii="VIC" w:hAnsi="VIC"/>
          <w:color w:val="87189D"/>
        </w:rPr>
        <w:t xml:space="preserve">deleted as required to match </w:t>
      </w:r>
      <w:r w:rsidR="002532B6">
        <w:rPr>
          <w:rFonts w:ascii="VIC" w:hAnsi="VIC"/>
          <w:color w:val="87189D"/>
        </w:rPr>
        <w:t>your</w:t>
      </w:r>
      <w:r w:rsidR="008E736A" w:rsidRPr="003B0D1C">
        <w:rPr>
          <w:rFonts w:ascii="VIC" w:hAnsi="VIC"/>
          <w:color w:val="87189D"/>
        </w:rPr>
        <w:t xml:space="preserve"> needs and context. You should consider the prompts provided in the </w:t>
      </w:r>
      <w:r w:rsidR="002532B6">
        <w:rPr>
          <w:rFonts w:ascii="VIC" w:hAnsi="VIC"/>
          <w:color w:val="87189D"/>
        </w:rPr>
        <w:t>Playbook</w:t>
      </w:r>
      <w:r w:rsidR="008E736A" w:rsidRPr="003B0D1C">
        <w:rPr>
          <w:rFonts w:ascii="VIC" w:hAnsi="VIC"/>
          <w:color w:val="87189D"/>
        </w:rPr>
        <w:t xml:space="preserve"> when completing this </w:t>
      </w:r>
      <w:r w:rsidR="002532B6">
        <w:rPr>
          <w:rFonts w:ascii="VIC" w:hAnsi="VIC"/>
          <w:color w:val="87189D"/>
        </w:rPr>
        <w:t>Manual</w:t>
      </w:r>
      <w:r w:rsidR="008E736A" w:rsidRPr="003B0D1C">
        <w:rPr>
          <w:rFonts w:ascii="VIC" w:hAnsi="VIC"/>
          <w:color w:val="87189D"/>
        </w:rPr>
        <w:t>, and how the</w:t>
      </w:r>
      <w:r w:rsidR="002532B6">
        <w:rPr>
          <w:rFonts w:ascii="VIC" w:hAnsi="VIC"/>
          <w:color w:val="87189D"/>
        </w:rPr>
        <w:t xml:space="preserve"> process, business rules and requirements</w:t>
      </w:r>
      <w:r w:rsidR="008E736A" w:rsidRPr="003B0D1C">
        <w:rPr>
          <w:rFonts w:ascii="VIC" w:hAnsi="VIC"/>
          <w:color w:val="87189D"/>
        </w:rPr>
        <w:t xml:space="preserve"> </w:t>
      </w:r>
      <w:r w:rsidR="002532B6">
        <w:rPr>
          <w:rFonts w:ascii="VIC" w:hAnsi="VIC"/>
          <w:color w:val="87189D"/>
        </w:rPr>
        <w:t>relate</w:t>
      </w:r>
      <w:r w:rsidR="008E736A" w:rsidRPr="003B0D1C">
        <w:rPr>
          <w:rFonts w:ascii="VIC" w:hAnsi="VIC"/>
          <w:color w:val="87189D"/>
        </w:rPr>
        <w:t xml:space="preserve"> to your </w:t>
      </w:r>
      <w:proofErr w:type="gramStart"/>
      <w:r w:rsidR="008E736A" w:rsidRPr="003B0D1C">
        <w:rPr>
          <w:rFonts w:ascii="VIC" w:hAnsi="VIC"/>
          <w:color w:val="87189D"/>
        </w:rPr>
        <w:t>particular permissions</w:t>
      </w:r>
      <w:proofErr w:type="gramEnd"/>
      <w:r w:rsidR="008E736A" w:rsidRPr="003B0D1C">
        <w:rPr>
          <w:rFonts w:ascii="VIC" w:hAnsi="VIC"/>
          <w:color w:val="87189D"/>
        </w:rPr>
        <w:t xml:space="preserve">. </w:t>
      </w:r>
    </w:p>
    <w:p w14:paraId="714AAA1C" w14:textId="4EDE0ECA" w:rsidR="008E736A" w:rsidRPr="003B0D1C" w:rsidRDefault="002532B6" w:rsidP="003B0D1C">
      <w:pPr>
        <w:pStyle w:val="Body"/>
        <w:spacing w:after="240"/>
        <w:rPr>
          <w:rFonts w:ascii="VIC" w:hAnsi="VIC"/>
          <w:color w:val="87189D"/>
        </w:rPr>
      </w:pPr>
      <w:r>
        <w:rPr>
          <w:rFonts w:ascii="VIC" w:hAnsi="VIC"/>
          <w:color w:val="87189D"/>
        </w:rPr>
        <w:t>When working through the Playbook and Manual, y</w:t>
      </w:r>
      <w:r w:rsidR="008E736A" w:rsidRPr="003B0D1C">
        <w:rPr>
          <w:rFonts w:ascii="VIC" w:hAnsi="VIC"/>
          <w:color w:val="87189D"/>
        </w:rPr>
        <w:t>ou should:</w:t>
      </w:r>
    </w:p>
    <w:p w14:paraId="586CF725" w14:textId="0E90CA85" w:rsidR="008E736A" w:rsidRPr="003B0D1C" w:rsidRDefault="008E736A" w:rsidP="003B0D1C">
      <w:pPr>
        <w:pStyle w:val="Body"/>
        <w:numPr>
          <w:ilvl w:val="0"/>
          <w:numId w:val="16"/>
        </w:numPr>
        <w:spacing w:after="240"/>
        <w:rPr>
          <w:rFonts w:ascii="VIC" w:hAnsi="VIC"/>
          <w:color w:val="87189D"/>
        </w:rPr>
      </w:pPr>
      <w:r w:rsidRPr="003B0D1C">
        <w:rPr>
          <w:rFonts w:ascii="VIC" w:hAnsi="VIC"/>
          <w:color w:val="87189D"/>
        </w:rPr>
        <w:t xml:space="preserve">Use each stage and component of the </w:t>
      </w:r>
      <w:r w:rsidR="002532B6">
        <w:rPr>
          <w:rFonts w:ascii="VIC" w:hAnsi="VIC"/>
          <w:color w:val="87189D"/>
        </w:rPr>
        <w:t>Better Practice Permission Journey</w:t>
      </w:r>
      <w:r w:rsidRPr="003B0D1C">
        <w:rPr>
          <w:rFonts w:ascii="VIC" w:hAnsi="VIC"/>
          <w:color w:val="87189D"/>
        </w:rPr>
        <w:t xml:space="preserve"> as they align with your permissions.</w:t>
      </w:r>
    </w:p>
    <w:p w14:paraId="675233C2" w14:textId="6DF7130E" w:rsidR="008E736A" w:rsidRPr="003B0D1C" w:rsidRDefault="008E736A" w:rsidP="003B0D1C">
      <w:pPr>
        <w:pStyle w:val="Body"/>
        <w:numPr>
          <w:ilvl w:val="0"/>
          <w:numId w:val="16"/>
        </w:numPr>
        <w:spacing w:after="240"/>
        <w:rPr>
          <w:rFonts w:ascii="VIC" w:hAnsi="VIC"/>
          <w:color w:val="87189D"/>
        </w:rPr>
      </w:pPr>
      <w:r w:rsidRPr="003B0D1C">
        <w:rPr>
          <w:rFonts w:ascii="VIC" w:hAnsi="VIC"/>
          <w:color w:val="87189D"/>
        </w:rPr>
        <w:t xml:space="preserve">Modify the </w:t>
      </w:r>
      <w:r w:rsidR="00D704F5">
        <w:rPr>
          <w:rFonts w:ascii="VIC" w:hAnsi="VIC"/>
          <w:color w:val="87189D"/>
        </w:rPr>
        <w:t>process map</w:t>
      </w:r>
      <w:r w:rsidRPr="003B0D1C">
        <w:rPr>
          <w:rFonts w:ascii="VIC" w:hAnsi="VIC"/>
          <w:color w:val="87189D"/>
        </w:rPr>
        <w:t xml:space="preserve"> in the </w:t>
      </w:r>
      <w:r w:rsidR="00D704F5">
        <w:rPr>
          <w:rFonts w:ascii="VIC" w:hAnsi="VIC"/>
          <w:color w:val="87189D"/>
        </w:rPr>
        <w:t>accompanying</w:t>
      </w:r>
      <w:r w:rsidRPr="003B0D1C">
        <w:rPr>
          <w:rFonts w:ascii="VIC" w:hAnsi="VIC"/>
          <w:color w:val="87189D"/>
        </w:rPr>
        <w:t xml:space="preserve"> </w:t>
      </w:r>
      <w:r w:rsidR="002532B6" w:rsidRPr="003B7BB9">
        <w:rPr>
          <w:rFonts w:ascii="VIC" w:hAnsi="VIC"/>
          <w:color w:val="87189D"/>
        </w:rPr>
        <w:t xml:space="preserve">Better Practice </w:t>
      </w:r>
      <w:r w:rsidRPr="003B7BB9">
        <w:rPr>
          <w:rFonts w:ascii="VIC" w:hAnsi="VIC"/>
          <w:color w:val="87189D"/>
        </w:rPr>
        <w:t>Permission Journey Template</w:t>
      </w:r>
      <w:r w:rsidRPr="003B0D1C">
        <w:rPr>
          <w:rFonts w:ascii="VIC" w:hAnsi="VIC"/>
          <w:color w:val="87189D"/>
        </w:rPr>
        <w:t xml:space="preserve"> to align with your own permissions and processes</w:t>
      </w:r>
      <w:r w:rsidR="00D704F5">
        <w:rPr>
          <w:rFonts w:ascii="VIC" w:hAnsi="VIC"/>
          <w:color w:val="87189D"/>
        </w:rPr>
        <w:t xml:space="preserve"> and add to this Manual</w:t>
      </w:r>
      <w:r w:rsidRPr="003B0D1C">
        <w:rPr>
          <w:rFonts w:ascii="VIC" w:hAnsi="VIC"/>
          <w:color w:val="87189D"/>
        </w:rPr>
        <w:t>.</w:t>
      </w:r>
    </w:p>
    <w:p w14:paraId="52268F99" w14:textId="77777777" w:rsidR="003B7BB9" w:rsidRDefault="008E736A" w:rsidP="003B7BB9">
      <w:pPr>
        <w:pStyle w:val="Body"/>
        <w:numPr>
          <w:ilvl w:val="0"/>
          <w:numId w:val="16"/>
        </w:numPr>
        <w:spacing w:after="240"/>
        <w:rPr>
          <w:rFonts w:ascii="VIC" w:hAnsi="VIC"/>
          <w:color w:val="87189D"/>
        </w:rPr>
      </w:pPr>
      <w:r w:rsidRPr="003B0D1C">
        <w:rPr>
          <w:rFonts w:ascii="VIC" w:hAnsi="VIC"/>
          <w:color w:val="87189D"/>
        </w:rPr>
        <w:t xml:space="preserve">Add annotations and numbering references to the tables in this </w:t>
      </w:r>
      <w:r w:rsidR="003B7BB9">
        <w:rPr>
          <w:rFonts w:ascii="VIC" w:hAnsi="VIC"/>
          <w:color w:val="87189D"/>
        </w:rPr>
        <w:t>Manual</w:t>
      </w:r>
      <w:r w:rsidRPr="003B0D1C">
        <w:rPr>
          <w:rFonts w:ascii="VIC" w:hAnsi="VIC"/>
          <w:color w:val="87189D"/>
        </w:rPr>
        <w:t xml:space="preserve"> as required to support commentary and linkages to </w:t>
      </w:r>
      <w:r w:rsidR="003B7BB9">
        <w:rPr>
          <w:rFonts w:ascii="VIC" w:hAnsi="VIC"/>
          <w:color w:val="87189D"/>
        </w:rPr>
        <w:t>the process map</w:t>
      </w:r>
      <w:r w:rsidRPr="003B0D1C">
        <w:rPr>
          <w:rFonts w:ascii="VIC" w:hAnsi="VIC"/>
          <w:color w:val="87189D"/>
        </w:rPr>
        <w:t>.</w:t>
      </w:r>
    </w:p>
    <w:p w14:paraId="33F9E36E" w14:textId="77777777" w:rsidR="0062289B" w:rsidRDefault="003B7BB9" w:rsidP="003B7BB9">
      <w:pPr>
        <w:pStyle w:val="Body"/>
        <w:numPr>
          <w:ilvl w:val="0"/>
          <w:numId w:val="16"/>
        </w:numPr>
        <w:spacing w:after="240"/>
        <w:rPr>
          <w:rFonts w:ascii="VIC" w:hAnsi="VIC"/>
          <w:color w:val="87189D"/>
        </w:rPr>
      </w:pPr>
      <w:r w:rsidRPr="003B7BB9">
        <w:rPr>
          <w:rFonts w:ascii="VIC" w:hAnsi="VIC"/>
          <w:color w:val="87189D"/>
        </w:rPr>
        <w:t>Use the generic tables throughout the Manual to document processes, business rules and requirements.</w:t>
      </w:r>
    </w:p>
    <w:p w14:paraId="5167C2FC" w14:textId="0C7992F4" w:rsidR="008E736A" w:rsidRPr="003B7BB9" w:rsidRDefault="0062289B" w:rsidP="0062289B">
      <w:pPr>
        <w:pStyle w:val="Body"/>
        <w:spacing w:after="240"/>
        <w:rPr>
          <w:rFonts w:ascii="VIC" w:hAnsi="VIC"/>
          <w:color w:val="87189D"/>
        </w:rPr>
      </w:pPr>
      <w:r w:rsidRPr="00E232AB">
        <w:rPr>
          <w:rFonts w:ascii="VIC" w:hAnsi="VIC"/>
          <w:color w:val="87189D"/>
        </w:rPr>
        <w:t>Each section has a table for common business rules to be documented. As you review your processes you may find that you need to develop further content and instructions. You can use the table and prompts provided at the end of the document.</w:t>
      </w:r>
      <w:r w:rsidR="008E736A">
        <w:br w:type="page"/>
      </w:r>
    </w:p>
    <w:p w14:paraId="0CBF5D9A" w14:textId="13FFA4F3" w:rsidR="00AD784C" w:rsidRPr="003B7BB9" w:rsidRDefault="00AD784C" w:rsidP="00D3732B">
      <w:pPr>
        <w:pStyle w:val="Heading1"/>
        <w:rPr>
          <w:rFonts w:ascii="VIC" w:hAnsi="VIC"/>
        </w:rPr>
      </w:pPr>
      <w:r w:rsidRPr="003B7BB9">
        <w:rPr>
          <w:rFonts w:ascii="VIC" w:hAnsi="VIC"/>
        </w:rPr>
        <w:lastRenderedPageBreak/>
        <w:t>Contents</w:t>
      </w:r>
      <w:bookmarkEnd w:id="0"/>
    </w:p>
    <w:p w14:paraId="60135919" w14:textId="3D7CB599" w:rsidR="00AC1DD0" w:rsidRPr="003B7BB9" w:rsidRDefault="00AD784C">
      <w:pPr>
        <w:pStyle w:val="TOC1"/>
        <w:rPr>
          <w:rFonts w:ascii="VIC" w:eastAsiaTheme="minorEastAsia" w:hAnsi="VIC" w:cstheme="minorBidi"/>
          <w:b w:val="0"/>
          <w:kern w:val="2"/>
          <w:sz w:val="22"/>
          <w:szCs w:val="22"/>
          <w:lang w:eastAsia="en-AU"/>
          <w14:ligatures w14:val="standardContextual"/>
        </w:rPr>
      </w:pPr>
      <w:r w:rsidRPr="003B7BB9">
        <w:rPr>
          <w:rFonts w:ascii="VIC" w:eastAsia="Times" w:hAnsi="VIC"/>
          <w:color w:val="000000" w:themeColor="text1"/>
        </w:rPr>
        <w:fldChar w:fldCharType="begin"/>
      </w:r>
      <w:r w:rsidRPr="003B7BB9">
        <w:rPr>
          <w:rFonts w:ascii="VIC" w:hAnsi="VIC"/>
          <w:color w:val="000000" w:themeColor="text1"/>
        </w:rPr>
        <w:instrText xml:space="preserve"> TOC \h \z \t "Heading 1,1,Heading 2,2" </w:instrText>
      </w:r>
      <w:r w:rsidRPr="003B7BB9">
        <w:rPr>
          <w:rFonts w:ascii="VIC" w:eastAsia="Times" w:hAnsi="VIC"/>
          <w:color w:val="000000" w:themeColor="text1"/>
        </w:rPr>
        <w:fldChar w:fldCharType="separate"/>
      </w:r>
      <w:hyperlink w:anchor="_Toc141366845" w:history="1">
        <w:r w:rsidR="00AC1DD0" w:rsidRPr="003B7BB9">
          <w:rPr>
            <w:rStyle w:val="Hyperlink"/>
            <w:rFonts w:ascii="VIC" w:hAnsi="VIC"/>
          </w:rPr>
          <w:t>Contents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_Toc141366845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w:t>
        </w:r>
        <w:r w:rsidR="00AC1DD0" w:rsidRPr="003B7BB9">
          <w:rPr>
            <w:rFonts w:ascii="VIC" w:hAnsi="VIC"/>
            <w:webHidden/>
          </w:rPr>
          <w:fldChar w:fldCharType="end"/>
        </w:r>
      </w:hyperlink>
    </w:p>
    <w:p w14:paraId="614E0AD7" w14:textId="28F90413"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46" w:history="1">
        <w:r w:rsidR="00AC1DD0" w:rsidRPr="003B7BB9">
          <w:rPr>
            <w:rStyle w:val="Hyperlink"/>
            <w:rFonts w:ascii="VIC" w:hAnsi="VIC"/>
          </w:rPr>
          <w:t>Document revision history</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_Toc141366846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w:t>
        </w:r>
        <w:r w:rsidR="00AC1DD0" w:rsidRPr="003B7BB9">
          <w:rPr>
            <w:rFonts w:ascii="VIC" w:hAnsi="VIC"/>
            <w:webHidden/>
          </w:rPr>
          <w:fldChar w:fldCharType="end"/>
        </w:r>
      </w:hyperlink>
    </w:p>
    <w:p w14:paraId="0A02D67D" w14:textId="25915FF9"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47" w:history="1">
        <w:r w:rsidR="00AC1DD0" w:rsidRPr="003B7BB9">
          <w:rPr>
            <w:rStyle w:val="Hyperlink"/>
            <w:rFonts w:ascii="VIC" w:hAnsi="VIC"/>
          </w:rPr>
          <w:t>Purpose</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_Toc141366847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3</w:t>
        </w:r>
        <w:r w:rsidR="00AC1DD0" w:rsidRPr="003B7BB9">
          <w:rPr>
            <w:rFonts w:ascii="VIC" w:hAnsi="VIC"/>
            <w:webHidden/>
          </w:rPr>
          <w:fldChar w:fldCharType="end"/>
        </w:r>
      </w:hyperlink>
    </w:p>
    <w:p w14:paraId="29EB40F8" w14:textId="2FFADDA0"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48" w:history="1">
        <w:r w:rsidR="00AC1DD0" w:rsidRPr="003B7BB9">
          <w:rPr>
            <w:rStyle w:val="Hyperlink"/>
            <w:rFonts w:ascii="VIC" w:hAnsi="VIC"/>
          </w:rPr>
          <w:t>Context</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_Toc141366848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3</w:t>
        </w:r>
        <w:r w:rsidR="00AC1DD0" w:rsidRPr="003B7BB9">
          <w:rPr>
            <w:rFonts w:ascii="VIC" w:hAnsi="VIC"/>
            <w:webHidden/>
          </w:rPr>
          <w:fldChar w:fldCharType="end"/>
        </w:r>
      </w:hyperlink>
    </w:p>
    <w:p w14:paraId="41282F7A" w14:textId="31503D25"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49" w:history="1">
        <w:r w:rsidR="00AC1DD0" w:rsidRPr="003B7BB9">
          <w:rPr>
            <w:rStyle w:val="Hyperlink"/>
            <w:rFonts w:ascii="VIC" w:hAnsi="VIC"/>
          </w:rPr>
          <w:t>Process maps and activity steps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_Toc141366849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5</w:t>
        </w:r>
        <w:r w:rsidR="00AC1DD0" w:rsidRPr="003B7BB9">
          <w:rPr>
            <w:rFonts w:ascii="VIC" w:hAnsi="VIC"/>
            <w:webHidden/>
          </w:rPr>
          <w:fldChar w:fldCharType="end"/>
        </w:r>
      </w:hyperlink>
    </w:p>
    <w:p w14:paraId="3DB23CCD" w14:textId="7331D322"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0" w:history="1">
        <w:r w:rsidR="00AC1DD0" w:rsidRPr="003B7BB9">
          <w:rPr>
            <w:rStyle w:val="Hyperlink"/>
            <w:rFonts w:ascii="VIC" w:hAnsi="VIC"/>
          </w:rPr>
          <w:t>Inform</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_Toc141366850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6</w:t>
        </w:r>
        <w:r w:rsidR="00AC1DD0" w:rsidRPr="003B7BB9">
          <w:rPr>
            <w:rFonts w:ascii="VIC" w:hAnsi="VIC"/>
            <w:webHidden/>
          </w:rPr>
          <w:fldChar w:fldCharType="end"/>
        </w:r>
      </w:hyperlink>
    </w:p>
    <w:p w14:paraId="79D36A5F" w14:textId="05354A83"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1" w:history="1">
        <w:r w:rsidR="00AC1DD0" w:rsidRPr="003B7BB9">
          <w:rPr>
            <w:rStyle w:val="Hyperlink"/>
            <w:rFonts w:ascii="VIC" w:hAnsi="VIC"/>
          </w:rPr>
          <w:t>Apply</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_Toc141366851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7</w:t>
        </w:r>
        <w:r w:rsidR="00AC1DD0" w:rsidRPr="003B7BB9">
          <w:rPr>
            <w:rFonts w:ascii="VIC" w:hAnsi="VIC"/>
            <w:webHidden/>
          </w:rPr>
          <w:fldChar w:fldCharType="end"/>
        </w:r>
      </w:hyperlink>
    </w:p>
    <w:p w14:paraId="3EA4BFEA" w14:textId="3851BEE3"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2" w:history="1">
        <w:r w:rsidR="00AC1DD0" w:rsidRPr="003B7BB9">
          <w:rPr>
            <w:rStyle w:val="Hyperlink"/>
            <w:rFonts w:ascii="VIC" w:hAnsi="VIC"/>
          </w:rPr>
          <w:t>Review &amp; Stream</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_Toc141366852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10</w:t>
        </w:r>
        <w:r w:rsidR="00AC1DD0" w:rsidRPr="003B7BB9">
          <w:rPr>
            <w:rFonts w:ascii="VIC" w:hAnsi="VIC"/>
            <w:webHidden/>
          </w:rPr>
          <w:fldChar w:fldCharType="end"/>
        </w:r>
      </w:hyperlink>
    </w:p>
    <w:p w14:paraId="51634228" w14:textId="4F82C25A"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3" w:history="1">
        <w:r w:rsidR="00AC1DD0" w:rsidRPr="003B7BB9">
          <w:rPr>
            <w:rStyle w:val="Hyperlink"/>
            <w:rFonts w:ascii="VIC" w:hAnsi="VIC"/>
          </w:rPr>
          <w:t>Assess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_Toc141366853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14</w:t>
        </w:r>
        <w:r w:rsidR="00AC1DD0" w:rsidRPr="003B7BB9">
          <w:rPr>
            <w:rFonts w:ascii="VIC" w:hAnsi="VIC"/>
            <w:webHidden/>
          </w:rPr>
          <w:fldChar w:fldCharType="end"/>
        </w:r>
      </w:hyperlink>
    </w:p>
    <w:p w14:paraId="67EDE3AD" w14:textId="0EBD2794"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4" w:history="1">
        <w:r w:rsidR="00AC1DD0" w:rsidRPr="003B7BB9">
          <w:rPr>
            <w:rStyle w:val="Hyperlink"/>
            <w:rFonts w:ascii="VIC" w:hAnsi="VIC"/>
          </w:rPr>
          <w:t>Decide</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_Toc141366854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17</w:t>
        </w:r>
        <w:r w:rsidR="00AC1DD0" w:rsidRPr="003B7BB9">
          <w:rPr>
            <w:rFonts w:ascii="VIC" w:hAnsi="VIC"/>
            <w:webHidden/>
          </w:rPr>
          <w:fldChar w:fldCharType="end"/>
        </w:r>
      </w:hyperlink>
    </w:p>
    <w:p w14:paraId="2C445A50" w14:textId="41B1E520"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5" w:history="1">
        <w:r w:rsidR="00AC1DD0" w:rsidRPr="003B7BB9">
          <w:rPr>
            <w:rStyle w:val="Hyperlink"/>
            <w:rFonts w:ascii="VIC" w:hAnsi="VIC"/>
          </w:rPr>
          <w:t>Notify &amp; Issue</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_Toc141366855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20</w:t>
        </w:r>
        <w:r w:rsidR="00AC1DD0" w:rsidRPr="003B7BB9">
          <w:rPr>
            <w:rFonts w:ascii="VIC" w:hAnsi="VIC"/>
            <w:webHidden/>
          </w:rPr>
          <w:fldChar w:fldCharType="end"/>
        </w:r>
      </w:hyperlink>
    </w:p>
    <w:p w14:paraId="55496935" w14:textId="1068DDEF" w:rsidR="00AC1DD0" w:rsidRPr="003B7BB9" w:rsidRDefault="00D57FB8">
      <w:pPr>
        <w:pStyle w:val="TOC2"/>
        <w:rPr>
          <w:rFonts w:ascii="VIC" w:eastAsiaTheme="minorEastAsia" w:hAnsi="VIC" w:cstheme="minorBidi"/>
          <w:kern w:val="2"/>
          <w:sz w:val="22"/>
          <w:szCs w:val="22"/>
          <w:lang w:eastAsia="en-AU"/>
          <w14:ligatures w14:val="standardContextual"/>
        </w:rPr>
      </w:pPr>
      <w:hyperlink w:anchor="_Toc141366856" w:history="1">
        <w:r w:rsidR="00AC1DD0" w:rsidRPr="003B7BB9">
          <w:rPr>
            <w:rStyle w:val="Hyperlink"/>
            <w:rFonts w:ascii="VIC" w:hAnsi="VIC"/>
          </w:rPr>
          <w:t>Generic Templates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_Toc141366856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22</w:t>
        </w:r>
        <w:r w:rsidR="00AC1DD0" w:rsidRPr="003B7BB9">
          <w:rPr>
            <w:rFonts w:ascii="VIC" w:hAnsi="VIC"/>
            <w:webHidden/>
          </w:rPr>
          <w:fldChar w:fldCharType="end"/>
        </w:r>
      </w:hyperlink>
    </w:p>
    <w:p w14:paraId="7C55EE4B" w14:textId="33F09F6B"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57" w:history="1">
        <w:r w:rsidR="00AC1DD0" w:rsidRPr="003B7BB9">
          <w:rPr>
            <w:rStyle w:val="Hyperlink"/>
            <w:rFonts w:ascii="VIC" w:hAnsi="VIC"/>
          </w:rPr>
          <w:t>Risk assessment framework</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_Toc141366857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23</w:t>
        </w:r>
        <w:r w:rsidR="00AC1DD0" w:rsidRPr="003B7BB9">
          <w:rPr>
            <w:rFonts w:ascii="VIC" w:hAnsi="VIC"/>
            <w:webHidden/>
          </w:rPr>
          <w:fldChar w:fldCharType="end"/>
        </w:r>
      </w:hyperlink>
    </w:p>
    <w:p w14:paraId="07A39D80" w14:textId="493E821E"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58" w:history="1">
        <w:r w:rsidR="00AC1DD0" w:rsidRPr="003B7BB9">
          <w:rPr>
            <w:rStyle w:val="Hyperlink"/>
            <w:rFonts w:ascii="VIC" w:hAnsi="VIC"/>
          </w:rPr>
          <w:t>Identified risks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_Toc141366858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23</w:t>
        </w:r>
        <w:r w:rsidR="00AC1DD0" w:rsidRPr="003B7BB9">
          <w:rPr>
            <w:rFonts w:ascii="VIC" w:hAnsi="VIC"/>
            <w:webHidden/>
          </w:rPr>
          <w:fldChar w:fldCharType="end"/>
        </w:r>
      </w:hyperlink>
    </w:p>
    <w:p w14:paraId="2ADDDA7E" w14:textId="5C609802"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59" w:history="1">
        <w:r w:rsidR="00AC1DD0" w:rsidRPr="003B7BB9">
          <w:rPr>
            <w:rStyle w:val="Hyperlink"/>
            <w:rFonts w:ascii="VIC" w:hAnsi="VIC"/>
          </w:rPr>
          <w:t>Adopted assumptions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_Toc141366859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23</w:t>
        </w:r>
        <w:r w:rsidR="00AC1DD0" w:rsidRPr="003B7BB9">
          <w:rPr>
            <w:rFonts w:ascii="VIC" w:hAnsi="VIC"/>
            <w:webHidden/>
          </w:rPr>
          <w:fldChar w:fldCharType="end"/>
        </w:r>
      </w:hyperlink>
    </w:p>
    <w:p w14:paraId="1C13E6F2" w14:textId="1B243EE1" w:rsidR="00AC1DD0" w:rsidRPr="003B7BB9" w:rsidRDefault="00D57FB8">
      <w:pPr>
        <w:pStyle w:val="TOC1"/>
        <w:rPr>
          <w:rFonts w:ascii="VIC" w:eastAsiaTheme="minorEastAsia" w:hAnsi="VIC" w:cstheme="minorBidi"/>
          <w:b w:val="0"/>
          <w:kern w:val="2"/>
          <w:sz w:val="22"/>
          <w:szCs w:val="22"/>
          <w:lang w:eastAsia="en-AU"/>
          <w14:ligatures w14:val="standardContextual"/>
        </w:rPr>
      </w:pPr>
      <w:hyperlink w:anchor="_Toc141366860" w:history="1">
        <w:r w:rsidR="00AC1DD0" w:rsidRPr="003B7BB9">
          <w:rPr>
            <w:rStyle w:val="Hyperlink"/>
            <w:rFonts w:ascii="VIC" w:hAnsi="VIC"/>
          </w:rPr>
          <w:t>System and process requirements</w:t>
        </w:r>
        <w:r w:rsidR="00AC1DD0" w:rsidRPr="003B7BB9">
          <w:rPr>
            <w:rFonts w:ascii="VIC" w:hAnsi="VIC"/>
            <w:webHidden/>
          </w:rPr>
          <w:tab/>
        </w:r>
        <w:r w:rsidR="00AC1DD0" w:rsidRPr="003B7BB9">
          <w:rPr>
            <w:rFonts w:ascii="VIC" w:hAnsi="VIC"/>
            <w:webHidden/>
          </w:rPr>
          <w:fldChar w:fldCharType="begin"/>
        </w:r>
        <w:r w:rsidR="00AC1DD0" w:rsidRPr="003B7BB9">
          <w:rPr>
            <w:rFonts w:ascii="VIC" w:hAnsi="VIC"/>
            <w:webHidden/>
          </w:rPr>
          <w:instrText xml:space="preserve"> PAGEREF _Toc141366860 \h </w:instrText>
        </w:r>
        <w:r w:rsidR="00AC1DD0" w:rsidRPr="003B7BB9">
          <w:rPr>
            <w:rFonts w:ascii="VIC" w:hAnsi="VIC"/>
            <w:webHidden/>
          </w:rPr>
        </w:r>
        <w:r w:rsidR="00AC1DD0" w:rsidRPr="003B7BB9">
          <w:rPr>
            <w:rFonts w:ascii="VIC" w:hAnsi="VIC"/>
            <w:webHidden/>
          </w:rPr>
          <w:fldChar w:fldCharType="separate"/>
        </w:r>
        <w:r w:rsidR="00AC1DD0" w:rsidRPr="003B7BB9">
          <w:rPr>
            <w:rFonts w:ascii="VIC" w:hAnsi="VIC"/>
            <w:webHidden/>
          </w:rPr>
          <w:t>24</w:t>
        </w:r>
        <w:r w:rsidR="00AC1DD0" w:rsidRPr="003B7BB9">
          <w:rPr>
            <w:rFonts w:ascii="VIC" w:hAnsi="VIC"/>
            <w:webHidden/>
          </w:rPr>
          <w:fldChar w:fldCharType="end"/>
        </w:r>
      </w:hyperlink>
    </w:p>
    <w:p w14:paraId="623B2D43" w14:textId="428F9D38" w:rsidR="007173CA" w:rsidRPr="003B7BB9" w:rsidRDefault="00AD784C" w:rsidP="00D079AA">
      <w:pPr>
        <w:pStyle w:val="Body"/>
        <w:rPr>
          <w:rFonts w:ascii="VIC" w:hAnsi="VIC"/>
        </w:rPr>
      </w:pPr>
      <w:r w:rsidRPr="003B7BB9">
        <w:rPr>
          <w:rFonts w:ascii="VIC" w:hAnsi="VIC"/>
          <w:color w:val="000000" w:themeColor="text1"/>
        </w:rPr>
        <w:fldChar w:fldCharType="end"/>
      </w:r>
    </w:p>
    <w:p w14:paraId="1F8A941C" w14:textId="77777777" w:rsidR="00AB4AAB" w:rsidRPr="003B7BB9" w:rsidRDefault="00AB4AAB" w:rsidP="00AB4AAB">
      <w:pPr>
        <w:pStyle w:val="Heading1"/>
        <w:rPr>
          <w:rFonts w:ascii="VIC" w:hAnsi="VIC"/>
        </w:rPr>
      </w:pPr>
      <w:bookmarkStart w:id="1" w:name="_Toc141366846"/>
      <w:r w:rsidRPr="003B7BB9">
        <w:rPr>
          <w:rFonts w:ascii="VIC" w:hAnsi="VIC"/>
        </w:rPr>
        <w:t>Document revision history</w:t>
      </w:r>
      <w:bookmarkEnd w:id="1"/>
    </w:p>
    <w:p w14:paraId="2260C9DE" w14:textId="77777777" w:rsidR="00AB4AAB" w:rsidRPr="003B7BB9" w:rsidRDefault="00AB4AAB" w:rsidP="00AB4AAB">
      <w:pPr>
        <w:pStyle w:val="Body"/>
        <w:rPr>
          <w:rFonts w:ascii="VIC" w:hAnsi="VIC"/>
          <w:b/>
          <w:bCs/>
          <w:color w:val="87189D"/>
        </w:rPr>
      </w:pPr>
      <w:r w:rsidRPr="003B7BB9">
        <w:rPr>
          <w:rFonts w:ascii="VIC" w:hAnsi="VIC"/>
          <w:b/>
          <w:bCs/>
          <w:color w:val="87189D"/>
        </w:rPr>
        <w:t>Mandatory section</w:t>
      </w:r>
    </w:p>
    <w:p w14:paraId="2C9AF31C" w14:textId="4DB5BEA8" w:rsidR="00AB4AAB" w:rsidRPr="003B7BB9" w:rsidRDefault="00AB4AAB" w:rsidP="00AB4AAB">
      <w:pPr>
        <w:pStyle w:val="Body"/>
        <w:rPr>
          <w:rFonts w:ascii="VIC" w:hAnsi="VIC"/>
          <w:color w:val="87189D"/>
        </w:rPr>
      </w:pPr>
      <w:r w:rsidRPr="003B7BB9">
        <w:rPr>
          <w:rFonts w:ascii="VIC" w:hAnsi="VIC"/>
          <w:color w:val="87189D"/>
        </w:rPr>
        <w:t>Record minor and major version of th</w:t>
      </w:r>
      <w:r w:rsidR="000E3161" w:rsidRPr="003B7BB9">
        <w:rPr>
          <w:rFonts w:ascii="VIC" w:hAnsi="VIC"/>
          <w:color w:val="87189D"/>
        </w:rPr>
        <w:t>is better practice process</w:t>
      </w:r>
      <w:r w:rsidRPr="003B7BB9">
        <w:rPr>
          <w:rFonts w:ascii="VIC" w:hAnsi="VIC"/>
          <w:color w:val="87189D"/>
        </w:rPr>
        <w:t>. There is no need to keep a record of drafts.</w:t>
      </w:r>
      <w:r w:rsidR="008E0653" w:rsidRPr="003B7BB9">
        <w:rPr>
          <w:rFonts w:ascii="VIC" w:hAnsi="VIC"/>
          <w:color w:val="87189D"/>
        </w:rPr>
        <w:t xml:space="preserve"> </w:t>
      </w:r>
      <w:r w:rsidRPr="003B7BB9">
        <w:rPr>
          <w:rFonts w:ascii="VIC" w:hAnsi="VIC"/>
          <w:color w:val="87189D"/>
        </w:rPr>
        <w:t xml:space="preserve">Limit to </w:t>
      </w:r>
      <w:r w:rsidR="008E0653" w:rsidRPr="003B7BB9">
        <w:rPr>
          <w:rFonts w:ascii="VIC" w:hAnsi="VIC"/>
          <w:color w:val="87189D"/>
        </w:rPr>
        <w:t>relevant versions.</w:t>
      </w:r>
      <w:r w:rsidRPr="003B7BB9">
        <w:rPr>
          <w:rFonts w:ascii="VIC" w:hAnsi="VIC"/>
          <w:color w:val="87189D"/>
        </w:rPr>
        <w:t xml:space="preserve"> Previous </w:t>
      </w:r>
      <w:r w:rsidR="008E0653" w:rsidRPr="003B7BB9">
        <w:rPr>
          <w:rFonts w:ascii="VIC" w:hAnsi="VIC"/>
          <w:color w:val="87189D"/>
        </w:rPr>
        <w:t>versions will be available in archived copies.</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404"/>
        <w:gridCol w:w="1372"/>
        <w:gridCol w:w="2646"/>
        <w:gridCol w:w="1737"/>
        <w:gridCol w:w="1393"/>
      </w:tblGrid>
      <w:tr w:rsidR="00AB4AAB" w:rsidRPr="003B7BB9" w14:paraId="3F309F7D" w14:textId="77777777" w:rsidTr="00BA6F78">
        <w:tc>
          <w:tcPr>
            <w:tcW w:w="1417" w:type="dxa"/>
            <w:shd w:val="clear" w:color="auto" w:fill="201547"/>
            <w:vAlign w:val="center"/>
          </w:tcPr>
          <w:p w14:paraId="4F6D39C2" w14:textId="77777777" w:rsidR="00AB4AAB" w:rsidRPr="00BA6F78" w:rsidRDefault="00AB4AAB">
            <w:pPr>
              <w:pStyle w:val="Tablecolhead"/>
              <w:rPr>
                <w:rFonts w:ascii="VIC" w:hAnsi="VIC"/>
                <w:color w:val="FFFFFF" w:themeColor="background1"/>
              </w:rPr>
            </w:pPr>
            <w:r w:rsidRPr="00BA6F78">
              <w:rPr>
                <w:rFonts w:ascii="VIC" w:hAnsi="VIC"/>
                <w:color w:val="FFFFFF" w:themeColor="background1"/>
              </w:rPr>
              <w:t>Version</w:t>
            </w:r>
          </w:p>
        </w:tc>
        <w:tc>
          <w:tcPr>
            <w:tcW w:w="1417" w:type="dxa"/>
            <w:shd w:val="clear" w:color="auto" w:fill="201547"/>
            <w:vAlign w:val="center"/>
          </w:tcPr>
          <w:p w14:paraId="2C4DB759" w14:textId="77777777" w:rsidR="00AB4AAB" w:rsidRPr="00BA6F78" w:rsidRDefault="00AB4AAB">
            <w:pPr>
              <w:pStyle w:val="Tablecolhead"/>
              <w:rPr>
                <w:rFonts w:ascii="VIC" w:hAnsi="VIC"/>
                <w:color w:val="FFFFFF" w:themeColor="background1"/>
              </w:rPr>
            </w:pPr>
            <w:r w:rsidRPr="00BA6F78">
              <w:rPr>
                <w:rFonts w:ascii="VIC" w:hAnsi="VIC"/>
                <w:color w:val="FFFFFF" w:themeColor="background1"/>
              </w:rPr>
              <w:t>Revision date</w:t>
            </w:r>
          </w:p>
        </w:tc>
        <w:tc>
          <w:tcPr>
            <w:tcW w:w="1417" w:type="dxa"/>
            <w:shd w:val="clear" w:color="auto" w:fill="201547"/>
            <w:vAlign w:val="center"/>
          </w:tcPr>
          <w:p w14:paraId="3C7F8C14" w14:textId="77777777" w:rsidR="00AB4AAB" w:rsidRPr="00BA6F78" w:rsidRDefault="00AB4AAB">
            <w:pPr>
              <w:pStyle w:val="Tablecolhead"/>
              <w:rPr>
                <w:rFonts w:ascii="VIC" w:hAnsi="VIC"/>
                <w:color w:val="FFFFFF" w:themeColor="background1"/>
              </w:rPr>
            </w:pPr>
            <w:r w:rsidRPr="00BA6F78">
              <w:rPr>
                <w:rFonts w:ascii="VIC" w:hAnsi="VIC"/>
                <w:color w:val="FFFFFF" w:themeColor="background1"/>
              </w:rPr>
              <w:t>Author</w:t>
            </w:r>
          </w:p>
        </w:tc>
        <w:tc>
          <w:tcPr>
            <w:tcW w:w="2835" w:type="dxa"/>
            <w:shd w:val="clear" w:color="auto" w:fill="201547"/>
            <w:vAlign w:val="center"/>
          </w:tcPr>
          <w:p w14:paraId="042D9E55" w14:textId="77777777" w:rsidR="00AB4AAB" w:rsidRPr="00BA6F78" w:rsidRDefault="00AB4AAB">
            <w:pPr>
              <w:pStyle w:val="Tablecolhead"/>
              <w:rPr>
                <w:rFonts w:ascii="VIC" w:hAnsi="VIC"/>
                <w:color w:val="FFFFFF" w:themeColor="background1"/>
              </w:rPr>
            </w:pPr>
            <w:r w:rsidRPr="00BA6F78">
              <w:rPr>
                <w:rFonts w:ascii="VIC" w:hAnsi="VIC"/>
                <w:color w:val="FFFFFF" w:themeColor="background1"/>
              </w:rPr>
              <w:t>Summary of changes</w:t>
            </w:r>
          </w:p>
        </w:tc>
        <w:tc>
          <w:tcPr>
            <w:tcW w:w="1417" w:type="dxa"/>
            <w:shd w:val="clear" w:color="auto" w:fill="201547"/>
            <w:vAlign w:val="center"/>
          </w:tcPr>
          <w:p w14:paraId="651FC5CB" w14:textId="77777777" w:rsidR="00AB4AAB" w:rsidRPr="00BA6F78" w:rsidRDefault="00AB4AAB">
            <w:pPr>
              <w:pStyle w:val="Tablecolhead"/>
              <w:rPr>
                <w:rFonts w:ascii="VIC" w:hAnsi="VIC"/>
                <w:color w:val="FFFFFF" w:themeColor="background1"/>
              </w:rPr>
            </w:pPr>
            <w:r w:rsidRPr="00BA6F78">
              <w:rPr>
                <w:rFonts w:ascii="VIC" w:hAnsi="VIC"/>
                <w:color w:val="FFFFFF" w:themeColor="background1"/>
              </w:rPr>
              <w:t>Reviewer</w:t>
            </w:r>
          </w:p>
        </w:tc>
        <w:tc>
          <w:tcPr>
            <w:tcW w:w="1417" w:type="dxa"/>
            <w:shd w:val="clear" w:color="auto" w:fill="201547"/>
            <w:vAlign w:val="center"/>
          </w:tcPr>
          <w:p w14:paraId="0EF3EF51" w14:textId="77777777" w:rsidR="00AB4AAB" w:rsidRPr="00BA6F78" w:rsidRDefault="00AB4AAB">
            <w:pPr>
              <w:pStyle w:val="Tablecolhead"/>
              <w:rPr>
                <w:rFonts w:ascii="VIC" w:hAnsi="VIC"/>
                <w:color w:val="FFFFFF" w:themeColor="background1"/>
              </w:rPr>
            </w:pPr>
            <w:r w:rsidRPr="00BA6F78">
              <w:rPr>
                <w:rFonts w:ascii="VIC" w:hAnsi="VIC"/>
                <w:color w:val="FFFFFF" w:themeColor="background1"/>
              </w:rPr>
              <w:t>Approver</w:t>
            </w:r>
          </w:p>
        </w:tc>
      </w:tr>
      <w:tr w:rsidR="00AB4AAB" w:rsidRPr="003B7BB9" w14:paraId="0AE4808C" w14:textId="77777777" w:rsidTr="00BA6F78">
        <w:tc>
          <w:tcPr>
            <w:tcW w:w="1417" w:type="dxa"/>
            <w:tcBorders>
              <w:bottom w:val="single" w:sz="4" w:space="0" w:color="201547"/>
            </w:tcBorders>
            <w:vAlign w:val="center"/>
          </w:tcPr>
          <w:p w14:paraId="47634691" w14:textId="545AEEF7" w:rsidR="00AB4AAB" w:rsidRPr="003B7BB9" w:rsidRDefault="00BF4788">
            <w:pPr>
              <w:pStyle w:val="Tabletext"/>
              <w:rPr>
                <w:rFonts w:ascii="VIC" w:hAnsi="VIC"/>
                <w:i/>
                <w:color w:val="87189D"/>
              </w:rPr>
            </w:pPr>
            <w:r w:rsidRPr="003B7BB9">
              <w:rPr>
                <w:rFonts w:ascii="VIC" w:hAnsi="VIC"/>
                <w:i/>
                <w:iCs/>
                <w:color w:val="87189D"/>
              </w:rPr>
              <w:t>0</w:t>
            </w:r>
            <w:r w:rsidR="00AB4AAB" w:rsidRPr="003B7BB9">
              <w:rPr>
                <w:rFonts w:ascii="VIC" w:hAnsi="VIC"/>
                <w:i/>
                <w:iCs/>
                <w:color w:val="87189D"/>
              </w:rPr>
              <w:t>.</w:t>
            </w:r>
            <w:r w:rsidR="00AB4AAB" w:rsidRPr="003B7BB9">
              <w:rPr>
                <w:rFonts w:ascii="VIC" w:hAnsi="VIC"/>
                <w:i/>
                <w:color w:val="87189D"/>
              </w:rPr>
              <w:t>1</w:t>
            </w:r>
          </w:p>
        </w:tc>
        <w:tc>
          <w:tcPr>
            <w:tcW w:w="1417" w:type="dxa"/>
            <w:tcBorders>
              <w:bottom w:val="single" w:sz="4" w:space="0" w:color="201547"/>
            </w:tcBorders>
            <w:vAlign w:val="center"/>
          </w:tcPr>
          <w:p w14:paraId="4696FF71" w14:textId="1A225558" w:rsidR="00AB4AAB" w:rsidRPr="003B7BB9" w:rsidRDefault="00BF4788">
            <w:pPr>
              <w:pStyle w:val="Tabletext"/>
              <w:rPr>
                <w:rFonts w:ascii="VIC" w:hAnsi="VIC"/>
                <w:i/>
                <w:color w:val="87189D"/>
              </w:rPr>
            </w:pPr>
            <w:r w:rsidRPr="003B7BB9">
              <w:rPr>
                <w:rFonts w:ascii="VIC" w:hAnsi="VIC"/>
                <w:i/>
                <w:iCs/>
                <w:color w:val="87189D"/>
              </w:rPr>
              <w:t>01/07/2023</w:t>
            </w:r>
          </w:p>
        </w:tc>
        <w:tc>
          <w:tcPr>
            <w:tcW w:w="1417" w:type="dxa"/>
            <w:tcBorders>
              <w:bottom w:val="single" w:sz="4" w:space="0" w:color="201547"/>
            </w:tcBorders>
            <w:vAlign w:val="center"/>
          </w:tcPr>
          <w:p w14:paraId="29D278EE" w14:textId="0CB6543A" w:rsidR="00AB4AAB" w:rsidRPr="003B7BB9" w:rsidRDefault="00BF4788">
            <w:pPr>
              <w:pStyle w:val="Tabletext"/>
              <w:rPr>
                <w:rFonts w:ascii="VIC" w:hAnsi="VIC"/>
                <w:i/>
                <w:color w:val="87189D"/>
              </w:rPr>
            </w:pPr>
            <w:r w:rsidRPr="003B7BB9">
              <w:rPr>
                <w:rFonts w:ascii="VIC" w:hAnsi="VIC"/>
                <w:i/>
                <w:iCs/>
                <w:color w:val="87189D"/>
              </w:rPr>
              <w:t>Original Draft</w:t>
            </w:r>
          </w:p>
        </w:tc>
        <w:tc>
          <w:tcPr>
            <w:tcW w:w="2835" w:type="dxa"/>
            <w:tcBorders>
              <w:bottom w:val="single" w:sz="4" w:space="0" w:color="201547"/>
            </w:tcBorders>
            <w:vAlign w:val="center"/>
          </w:tcPr>
          <w:p w14:paraId="0A760500" w14:textId="77777777" w:rsidR="00AB4AAB" w:rsidRPr="003B7BB9" w:rsidRDefault="00AB4AAB">
            <w:pPr>
              <w:pStyle w:val="Tabletext"/>
              <w:rPr>
                <w:rFonts w:ascii="VIC" w:hAnsi="VIC"/>
                <w:i/>
                <w:color w:val="87189D"/>
              </w:rPr>
            </w:pPr>
            <w:r w:rsidRPr="003B7BB9">
              <w:rPr>
                <w:rFonts w:ascii="VIC" w:hAnsi="VIC"/>
                <w:i/>
                <w:color w:val="87189D"/>
              </w:rPr>
              <w:t>Original document</w:t>
            </w:r>
          </w:p>
        </w:tc>
        <w:tc>
          <w:tcPr>
            <w:tcW w:w="1417" w:type="dxa"/>
            <w:tcBorders>
              <w:bottom w:val="single" w:sz="4" w:space="0" w:color="201547"/>
            </w:tcBorders>
            <w:vAlign w:val="center"/>
          </w:tcPr>
          <w:p w14:paraId="29F7CB7A" w14:textId="52A6B6E0" w:rsidR="00BF4788" w:rsidRPr="003B7BB9" w:rsidRDefault="00BF4788" w:rsidP="000E3161">
            <w:pPr>
              <w:pStyle w:val="Tabletext"/>
              <w:rPr>
                <w:rFonts w:ascii="VIC" w:hAnsi="VIC"/>
                <w:i/>
                <w:iCs/>
                <w:color w:val="87189D"/>
              </w:rPr>
            </w:pPr>
            <w:r w:rsidRPr="003B7BB9">
              <w:rPr>
                <w:rFonts w:ascii="VIC" w:hAnsi="VIC"/>
                <w:i/>
                <w:iCs/>
                <w:color w:val="87189D"/>
              </w:rPr>
              <w:t>Manager/Lead</w:t>
            </w:r>
          </w:p>
          <w:p w14:paraId="665DFA55" w14:textId="56142810" w:rsidR="00AB4AAB" w:rsidRPr="003B7BB9" w:rsidRDefault="00AB4AAB">
            <w:pPr>
              <w:pStyle w:val="Tabletext"/>
              <w:rPr>
                <w:rFonts w:ascii="VIC" w:hAnsi="VIC"/>
                <w:i/>
                <w:color w:val="87189D"/>
              </w:rPr>
            </w:pPr>
            <w:r w:rsidRPr="003B7BB9">
              <w:rPr>
                <w:rFonts w:ascii="VIC" w:hAnsi="VIC"/>
                <w:i/>
                <w:color w:val="87189D"/>
              </w:rPr>
              <w:t>Subject Matter Experts</w:t>
            </w:r>
          </w:p>
        </w:tc>
        <w:tc>
          <w:tcPr>
            <w:tcW w:w="1417" w:type="dxa"/>
            <w:tcBorders>
              <w:bottom w:val="single" w:sz="4" w:space="0" w:color="201547"/>
            </w:tcBorders>
            <w:vAlign w:val="center"/>
          </w:tcPr>
          <w:p w14:paraId="3E598232" w14:textId="5FA1DEBC" w:rsidR="00AB4AAB" w:rsidRPr="003B7BB9" w:rsidRDefault="00BF4788">
            <w:pPr>
              <w:pStyle w:val="Tabletext"/>
              <w:rPr>
                <w:rFonts w:ascii="VIC" w:hAnsi="VIC"/>
                <w:i/>
                <w:color w:val="87189D"/>
              </w:rPr>
            </w:pPr>
            <w:r w:rsidRPr="003B7BB9">
              <w:rPr>
                <w:rFonts w:ascii="VIC" w:hAnsi="VIC"/>
                <w:i/>
                <w:iCs/>
                <w:color w:val="87189D"/>
              </w:rPr>
              <w:t xml:space="preserve">Senior </w:t>
            </w:r>
            <w:r w:rsidR="000E3161" w:rsidRPr="003B7BB9">
              <w:rPr>
                <w:rFonts w:ascii="VIC" w:hAnsi="VIC"/>
                <w:i/>
                <w:iCs/>
                <w:color w:val="87189D"/>
              </w:rPr>
              <w:t>Manager/ Lead</w:t>
            </w:r>
          </w:p>
        </w:tc>
      </w:tr>
      <w:tr w:rsidR="00AB4AAB" w:rsidRPr="003B7BB9" w14:paraId="3FDC916E" w14:textId="77777777" w:rsidTr="00BA6F78">
        <w:tc>
          <w:tcPr>
            <w:tcW w:w="1417" w:type="dxa"/>
            <w:tcBorders>
              <w:top w:val="single" w:sz="4" w:space="0" w:color="201547"/>
              <w:bottom w:val="single" w:sz="4" w:space="0" w:color="201547"/>
            </w:tcBorders>
            <w:vAlign w:val="center"/>
          </w:tcPr>
          <w:p w14:paraId="7B24402A" w14:textId="0B7DDDE6" w:rsidR="00AB4AAB" w:rsidRPr="003B7BB9" w:rsidRDefault="00AB4AAB">
            <w:pPr>
              <w:pStyle w:val="Tabletext"/>
              <w:rPr>
                <w:rFonts w:ascii="VIC" w:hAnsi="VIC"/>
                <w:color w:val="87189D"/>
              </w:rPr>
            </w:pPr>
          </w:p>
        </w:tc>
        <w:tc>
          <w:tcPr>
            <w:tcW w:w="1417" w:type="dxa"/>
            <w:tcBorders>
              <w:top w:val="single" w:sz="4" w:space="0" w:color="201547"/>
              <w:bottom w:val="single" w:sz="4" w:space="0" w:color="201547"/>
            </w:tcBorders>
            <w:vAlign w:val="center"/>
          </w:tcPr>
          <w:p w14:paraId="38BE8C23" w14:textId="32984133" w:rsidR="00AB4AAB" w:rsidRPr="003B7BB9" w:rsidRDefault="00AB4AAB">
            <w:pPr>
              <w:pStyle w:val="Tabletext"/>
              <w:rPr>
                <w:rFonts w:ascii="VIC" w:hAnsi="VIC"/>
                <w:color w:val="87189D"/>
              </w:rPr>
            </w:pPr>
          </w:p>
        </w:tc>
        <w:tc>
          <w:tcPr>
            <w:tcW w:w="1417" w:type="dxa"/>
            <w:tcBorders>
              <w:top w:val="single" w:sz="4" w:space="0" w:color="201547"/>
              <w:bottom w:val="single" w:sz="4" w:space="0" w:color="201547"/>
            </w:tcBorders>
            <w:vAlign w:val="center"/>
          </w:tcPr>
          <w:p w14:paraId="0112DE61" w14:textId="16C7D688" w:rsidR="00AB4AAB" w:rsidRPr="003B7BB9" w:rsidRDefault="00AB4AAB">
            <w:pPr>
              <w:pStyle w:val="Tabletext"/>
              <w:rPr>
                <w:rFonts w:ascii="VIC" w:hAnsi="VIC"/>
                <w:color w:val="87189D"/>
              </w:rPr>
            </w:pPr>
          </w:p>
        </w:tc>
        <w:tc>
          <w:tcPr>
            <w:tcW w:w="2835" w:type="dxa"/>
            <w:tcBorders>
              <w:top w:val="single" w:sz="4" w:space="0" w:color="201547"/>
              <w:bottom w:val="single" w:sz="4" w:space="0" w:color="201547"/>
            </w:tcBorders>
            <w:vAlign w:val="center"/>
          </w:tcPr>
          <w:p w14:paraId="4BE9E38A" w14:textId="26B8B36B" w:rsidR="00AB4AAB" w:rsidRPr="003B7BB9" w:rsidRDefault="00AB4AAB">
            <w:pPr>
              <w:pStyle w:val="Tabletext"/>
              <w:rPr>
                <w:rFonts w:ascii="VIC" w:hAnsi="VIC"/>
                <w:color w:val="87189D"/>
              </w:rPr>
            </w:pPr>
          </w:p>
        </w:tc>
        <w:tc>
          <w:tcPr>
            <w:tcW w:w="1417" w:type="dxa"/>
            <w:tcBorders>
              <w:top w:val="single" w:sz="4" w:space="0" w:color="201547"/>
              <w:bottom w:val="single" w:sz="4" w:space="0" w:color="201547"/>
            </w:tcBorders>
            <w:vAlign w:val="center"/>
          </w:tcPr>
          <w:p w14:paraId="136841D2" w14:textId="0C4AA56B" w:rsidR="00AB4AAB" w:rsidRPr="003B7BB9" w:rsidRDefault="00AB4AAB">
            <w:pPr>
              <w:pStyle w:val="Tabletext"/>
              <w:rPr>
                <w:rFonts w:ascii="VIC" w:hAnsi="VIC"/>
                <w:color w:val="87189D"/>
              </w:rPr>
            </w:pPr>
          </w:p>
        </w:tc>
        <w:tc>
          <w:tcPr>
            <w:tcW w:w="1417" w:type="dxa"/>
            <w:tcBorders>
              <w:top w:val="single" w:sz="4" w:space="0" w:color="201547"/>
              <w:bottom w:val="single" w:sz="4" w:space="0" w:color="201547"/>
            </w:tcBorders>
            <w:vAlign w:val="center"/>
          </w:tcPr>
          <w:p w14:paraId="21B1DF9F" w14:textId="77777777" w:rsidR="00AB4AAB" w:rsidRPr="003B7BB9" w:rsidRDefault="00AB4AAB">
            <w:pPr>
              <w:pStyle w:val="Tabletext"/>
              <w:rPr>
                <w:rFonts w:ascii="VIC" w:hAnsi="VIC"/>
              </w:rPr>
            </w:pPr>
          </w:p>
        </w:tc>
      </w:tr>
    </w:tbl>
    <w:p w14:paraId="47537E22" w14:textId="77777777" w:rsidR="00D5781E" w:rsidRDefault="00D5781E" w:rsidP="00D079AA">
      <w:pPr>
        <w:pStyle w:val="Body"/>
      </w:pPr>
    </w:p>
    <w:p w14:paraId="13445742" w14:textId="77777777" w:rsidR="00580394" w:rsidRPr="00B519CD" w:rsidRDefault="00580394" w:rsidP="007173CA">
      <w:pPr>
        <w:pStyle w:val="Body"/>
        <w:sectPr w:rsidR="00580394" w:rsidRPr="00B519CD" w:rsidSect="00B04489">
          <w:headerReference w:type="default" r:id="rId15"/>
          <w:footerReference w:type="even" r:id="rId16"/>
          <w:footerReference w:type="default" r:id="rId17"/>
          <w:footerReference w:type="first" r:id="rId18"/>
          <w:type w:val="continuous"/>
          <w:pgSz w:w="11906" w:h="16838" w:code="9"/>
          <w:pgMar w:top="1418" w:right="851" w:bottom="1418" w:left="851" w:header="851" w:footer="851" w:gutter="0"/>
          <w:cols w:space="340"/>
          <w:titlePg/>
          <w:docGrid w:linePitch="360"/>
        </w:sectPr>
      </w:pPr>
    </w:p>
    <w:p w14:paraId="48DBBA05" w14:textId="77777777" w:rsidR="00AB4AAB" w:rsidRDefault="00AB4AAB">
      <w:pPr>
        <w:spacing w:after="0" w:line="240" w:lineRule="auto"/>
        <w:rPr>
          <w:rFonts w:eastAsia="MS Gothic" w:cs="Arial"/>
          <w:bCs/>
          <w:color w:val="201547"/>
          <w:kern w:val="32"/>
          <w:sz w:val="40"/>
          <w:szCs w:val="40"/>
        </w:rPr>
      </w:pPr>
      <w:bookmarkStart w:id="2" w:name="_Toc66134676"/>
      <w:bookmarkStart w:id="3" w:name="_Hlk41913885"/>
      <w:r>
        <w:br w:type="page"/>
      </w:r>
    </w:p>
    <w:p w14:paraId="2D661F1A" w14:textId="76459DC4" w:rsidR="00447DA0" w:rsidRPr="00D66FE7" w:rsidRDefault="00447DA0" w:rsidP="00447DA0">
      <w:pPr>
        <w:pStyle w:val="Heading1"/>
        <w:rPr>
          <w:rFonts w:ascii="VIC" w:hAnsi="VIC"/>
        </w:rPr>
      </w:pPr>
      <w:bookmarkStart w:id="4" w:name="_Toc141366847"/>
      <w:r w:rsidRPr="00D66FE7">
        <w:rPr>
          <w:rFonts w:ascii="VIC" w:hAnsi="VIC"/>
        </w:rPr>
        <w:lastRenderedPageBreak/>
        <w:t>Purpose</w:t>
      </w:r>
      <w:bookmarkEnd w:id="2"/>
      <w:bookmarkEnd w:id="4"/>
      <w:r w:rsidR="00834708">
        <w:rPr>
          <w:rFonts w:ascii="VIC" w:hAnsi="VIC"/>
        </w:rPr>
        <w:t xml:space="preserve"> and context</w:t>
      </w:r>
    </w:p>
    <w:p w14:paraId="2841B78A" w14:textId="77777777" w:rsidR="002B630F" w:rsidRDefault="002B630F" w:rsidP="00322BC4">
      <w:pPr>
        <w:pStyle w:val="Body"/>
        <w:rPr>
          <w:rFonts w:ascii="VIC" w:hAnsi="VIC"/>
        </w:rPr>
      </w:pPr>
      <w:r>
        <w:rPr>
          <w:rFonts w:ascii="VIC" w:hAnsi="VIC"/>
          <w:color w:val="87189D"/>
        </w:rPr>
        <w:t>Modify</w:t>
      </w:r>
      <w:r w:rsidRPr="00D66FE7">
        <w:rPr>
          <w:rFonts w:ascii="VIC" w:hAnsi="VIC"/>
          <w:color w:val="87189D"/>
        </w:rPr>
        <w:t xml:space="preserve"> and</w:t>
      </w:r>
      <w:r>
        <w:rPr>
          <w:rFonts w:ascii="VIC" w:hAnsi="VIC"/>
          <w:color w:val="87189D"/>
        </w:rPr>
        <w:t>/or</w:t>
      </w:r>
      <w:r w:rsidRPr="00D66FE7">
        <w:rPr>
          <w:rFonts w:ascii="VIC" w:hAnsi="VIC"/>
          <w:color w:val="87189D"/>
        </w:rPr>
        <w:t xml:space="preserve"> delete </w:t>
      </w:r>
      <w:r>
        <w:rPr>
          <w:rFonts w:ascii="VIC" w:hAnsi="VIC"/>
          <w:color w:val="87189D"/>
        </w:rPr>
        <w:t xml:space="preserve">content </w:t>
      </w:r>
      <w:r w:rsidRPr="00D66FE7">
        <w:rPr>
          <w:rFonts w:ascii="VIC" w:hAnsi="VIC"/>
          <w:color w:val="87189D"/>
        </w:rPr>
        <w:t>as required</w:t>
      </w:r>
      <w:r>
        <w:rPr>
          <w:rFonts w:ascii="VIC" w:hAnsi="VIC"/>
          <w:color w:val="87189D"/>
        </w:rPr>
        <w:t>.</w:t>
      </w:r>
      <w:r>
        <w:rPr>
          <w:rFonts w:ascii="VIC" w:hAnsi="VIC"/>
        </w:rPr>
        <w:t xml:space="preserve"> </w:t>
      </w:r>
    </w:p>
    <w:p w14:paraId="137F0DDD" w14:textId="22B78482" w:rsidR="00834708" w:rsidRDefault="00834708" w:rsidP="00322BC4">
      <w:pPr>
        <w:pStyle w:val="Body"/>
        <w:rPr>
          <w:rFonts w:ascii="VIC" w:hAnsi="VIC"/>
        </w:rPr>
      </w:pPr>
      <w:r w:rsidRPr="00834708">
        <w:rPr>
          <w:rFonts w:ascii="VIC" w:hAnsi="VIC"/>
        </w:rPr>
        <w:t xml:space="preserve">This </w:t>
      </w:r>
      <w:r w:rsidRPr="00B73D5A">
        <w:rPr>
          <w:rFonts w:ascii="VIC" w:hAnsi="VIC"/>
          <w:i/>
          <w:iCs/>
        </w:rPr>
        <w:t xml:space="preserve">Better Practice </w:t>
      </w:r>
      <w:r w:rsidR="00B73D5A" w:rsidRPr="00B73D5A">
        <w:rPr>
          <w:rFonts w:ascii="VIC" w:hAnsi="VIC"/>
          <w:i/>
          <w:iCs/>
        </w:rPr>
        <w:t xml:space="preserve">Permissions </w:t>
      </w:r>
      <w:r w:rsidRPr="00B73D5A">
        <w:rPr>
          <w:rFonts w:ascii="VIC" w:hAnsi="VIC"/>
          <w:i/>
          <w:iCs/>
        </w:rPr>
        <w:t>Process Manual</w:t>
      </w:r>
      <w:r w:rsidRPr="00834708">
        <w:rPr>
          <w:rFonts w:ascii="VIC" w:hAnsi="VIC"/>
        </w:rPr>
        <w:t xml:space="preserve"> (the Manual) </w:t>
      </w:r>
      <w:r w:rsidR="005D75B3" w:rsidRPr="00D66FE7">
        <w:rPr>
          <w:rFonts w:ascii="VIC" w:hAnsi="VIC"/>
        </w:rPr>
        <w:t xml:space="preserve">defines the </w:t>
      </w:r>
      <w:r w:rsidR="007021CA" w:rsidRPr="00D66FE7">
        <w:rPr>
          <w:rFonts w:ascii="VIC" w:hAnsi="VIC"/>
        </w:rPr>
        <w:t>service design</w:t>
      </w:r>
      <w:r>
        <w:rPr>
          <w:rFonts w:ascii="VIC" w:hAnsi="VIC"/>
        </w:rPr>
        <w:t>, processes,</w:t>
      </w:r>
      <w:r w:rsidR="007021CA" w:rsidRPr="00D66FE7">
        <w:rPr>
          <w:rFonts w:ascii="VIC" w:hAnsi="VIC"/>
        </w:rPr>
        <w:t xml:space="preserve"> business rules</w:t>
      </w:r>
      <w:r>
        <w:rPr>
          <w:rFonts w:ascii="VIC" w:hAnsi="VIC"/>
        </w:rPr>
        <w:t xml:space="preserve"> and requirements</w:t>
      </w:r>
      <w:r w:rsidR="007021CA" w:rsidRPr="00D66FE7">
        <w:rPr>
          <w:rFonts w:ascii="VIC" w:hAnsi="VIC"/>
        </w:rPr>
        <w:t xml:space="preserve"> for </w:t>
      </w:r>
      <w:r w:rsidR="001F5E87" w:rsidRPr="00D66FE7">
        <w:rPr>
          <w:rFonts w:ascii="VIC" w:hAnsi="VIC"/>
        </w:rPr>
        <w:t xml:space="preserve">the group of </w:t>
      </w:r>
      <w:r w:rsidR="00707A05" w:rsidRPr="00D66FE7">
        <w:rPr>
          <w:rFonts w:ascii="VIC" w:hAnsi="VIC"/>
        </w:rPr>
        <w:t>processes that constitute ‘</w:t>
      </w:r>
      <w:r w:rsidR="00AF364C" w:rsidRPr="00D66FE7">
        <w:rPr>
          <w:rFonts w:ascii="VIC" w:hAnsi="VIC"/>
        </w:rPr>
        <w:t>b</w:t>
      </w:r>
      <w:r w:rsidR="00707A05" w:rsidRPr="00D66FE7">
        <w:rPr>
          <w:rFonts w:ascii="VIC" w:hAnsi="VIC"/>
        </w:rPr>
        <w:t>etter</w:t>
      </w:r>
      <w:r w:rsidR="00AF364C" w:rsidRPr="00D66FE7">
        <w:rPr>
          <w:rFonts w:ascii="VIC" w:hAnsi="VIC"/>
        </w:rPr>
        <w:t xml:space="preserve"> p</w:t>
      </w:r>
      <w:r w:rsidR="00707A05" w:rsidRPr="00D66FE7">
        <w:rPr>
          <w:rFonts w:ascii="VIC" w:hAnsi="VIC"/>
        </w:rPr>
        <w:t xml:space="preserve">ractice’ </w:t>
      </w:r>
      <w:r w:rsidR="0025685F" w:rsidRPr="00D66FE7">
        <w:rPr>
          <w:rFonts w:ascii="VIC" w:hAnsi="VIC"/>
        </w:rPr>
        <w:t>permissions</w:t>
      </w:r>
      <w:r w:rsidR="00707A05" w:rsidRPr="00D66FE7">
        <w:rPr>
          <w:rFonts w:ascii="VIC" w:hAnsi="VIC"/>
        </w:rPr>
        <w:t xml:space="preserve">. </w:t>
      </w:r>
      <w:r>
        <w:rPr>
          <w:rFonts w:ascii="VIC" w:hAnsi="VIC"/>
          <w:color w:val="000000" w:themeColor="text1"/>
        </w:rPr>
        <w:t>It</w:t>
      </w:r>
      <w:r w:rsidRPr="00D66FE7">
        <w:rPr>
          <w:rFonts w:ascii="VIC" w:hAnsi="VIC"/>
          <w:color w:val="000000" w:themeColor="text1"/>
        </w:rPr>
        <w:t xml:space="preserve"> </w:t>
      </w:r>
      <w:r>
        <w:rPr>
          <w:rFonts w:ascii="VIC" w:hAnsi="VIC"/>
          <w:color w:val="000000" w:themeColor="text1"/>
        </w:rPr>
        <w:t>accompanies and aligns</w:t>
      </w:r>
      <w:r w:rsidRPr="00D66FE7">
        <w:rPr>
          <w:rFonts w:ascii="VIC" w:hAnsi="VIC"/>
          <w:color w:val="000000" w:themeColor="text1"/>
        </w:rPr>
        <w:t xml:space="preserve"> to the </w:t>
      </w:r>
      <w:r w:rsidRPr="00834708">
        <w:rPr>
          <w:rFonts w:ascii="VIC" w:hAnsi="VIC"/>
          <w:i/>
          <w:iCs/>
          <w:color w:val="000000" w:themeColor="text1"/>
        </w:rPr>
        <w:t>Implementing ‘Better Practice’ Permissions Playbook</w:t>
      </w:r>
      <w:r w:rsidRPr="00834708">
        <w:rPr>
          <w:rFonts w:ascii="VIC" w:hAnsi="VIC"/>
          <w:color w:val="000000" w:themeColor="text1"/>
        </w:rPr>
        <w:t xml:space="preserve"> (the Playbook)</w:t>
      </w:r>
      <w:r>
        <w:rPr>
          <w:rFonts w:ascii="VIC" w:hAnsi="VIC"/>
          <w:color w:val="000000" w:themeColor="text1"/>
        </w:rPr>
        <w:t>.</w:t>
      </w:r>
    </w:p>
    <w:p w14:paraId="17D51CB7" w14:textId="4FEBC5C7" w:rsidR="00C53AE0" w:rsidRPr="003E49E1" w:rsidRDefault="003E49E1" w:rsidP="00322BC4">
      <w:pPr>
        <w:pStyle w:val="Body"/>
        <w:rPr>
          <w:rFonts w:ascii="VIC" w:hAnsi="VIC"/>
        </w:rPr>
      </w:pPr>
      <w:r>
        <w:rPr>
          <w:rFonts w:ascii="VIC" w:hAnsi="VIC"/>
        </w:rPr>
        <w:t>This Manual covers</w:t>
      </w:r>
      <w:r w:rsidR="00707A05" w:rsidRPr="00D66FE7">
        <w:rPr>
          <w:rFonts w:ascii="VIC" w:hAnsi="VIC"/>
        </w:rPr>
        <w:t xml:space="preserve"> </w:t>
      </w:r>
      <w:r w:rsidR="0008251B" w:rsidRPr="00D66FE7">
        <w:rPr>
          <w:rFonts w:ascii="VIC" w:hAnsi="VIC"/>
        </w:rPr>
        <w:t xml:space="preserve">information provided to prospective applicants during the ‘Inform’ stage, the </w:t>
      </w:r>
      <w:r w:rsidR="0005043D" w:rsidRPr="00D66FE7">
        <w:rPr>
          <w:rFonts w:ascii="VIC" w:hAnsi="VIC"/>
        </w:rPr>
        <w:t xml:space="preserve">information requested from applicants during the ‘Apply’ </w:t>
      </w:r>
      <w:r w:rsidR="00834708">
        <w:rPr>
          <w:rFonts w:ascii="VIC" w:hAnsi="VIC"/>
        </w:rPr>
        <w:t>stage</w:t>
      </w:r>
      <w:r w:rsidR="0005043D" w:rsidRPr="00D66FE7">
        <w:rPr>
          <w:rFonts w:ascii="VIC" w:hAnsi="VIC"/>
        </w:rPr>
        <w:t xml:space="preserve">, and the </w:t>
      </w:r>
      <w:r w:rsidR="006370CB" w:rsidRPr="00D66FE7">
        <w:rPr>
          <w:rFonts w:ascii="VIC" w:hAnsi="VIC"/>
        </w:rPr>
        <w:t xml:space="preserve">internal </w:t>
      </w:r>
      <w:r w:rsidR="0005043D" w:rsidRPr="00D66FE7">
        <w:rPr>
          <w:rFonts w:ascii="VIC" w:hAnsi="VIC"/>
        </w:rPr>
        <w:t>regulator</w:t>
      </w:r>
      <w:r w:rsidR="0089626C" w:rsidRPr="00D66FE7">
        <w:rPr>
          <w:rFonts w:ascii="VIC" w:hAnsi="VIC"/>
        </w:rPr>
        <w:t xml:space="preserve"> </w:t>
      </w:r>
      <w:r w:rsidR="0005043D" w:rsidRPr="00D66FE7">
        <w:rPr>
          <w:rFonts w:ascii="VIC" w:hAnsi="VIC"/>
        </w:rPr>
        <w:t>processes</w:t>
      </w:r>
      <w:r w:rsidR="008E4CDB" w:rsidRPr="00D66FE7">
        <w:rPr>
          <w:rFonts w:ascii="VIC" w:hAnsi="VIC"/>
        </w:rPr>
        <w:t xml:space="preserve"> relating to the approval of a permission application</w:t>
      </w:r>
      <w:r w:rsidR="0005043D" w:rsidRPr="00D66FE7">
        <w:rPr>
          <w:rFonts w:ascii="VIC" w:hAnsi="VIC"/>
        </w:rPr>
        <w:t xml:space="preserve"> </w:t>
      </w:r>
      <w:r w:rsidR="009F6D29" w:rsidRPr="00D66FE7">
        <w:rPr>
          <w:rFonts w:ascii="VIC" w:hAnsi="VIC"/>
        </w:rPr>
        <w:t>across the ‘Review &amp; Stream, Assess, Decide, and Notify &amp; Issue’ stages</w:t>
      </w:r>
      <w:r w:rsidR="00F44B33" w:rsidRPr="00D66FE7">
        <w:rPr>
          <w:rFonts w:ascii="VIC" w:hAnsi="VIC"/>
        </w:rPr>
        <w:t xml:space="preserve">. </w:t>
      </w:r>
      <w:r>
        <w:rPr>
          <w:rFonts w:ascii="VIC" w:hAnsi="VIC"/>
          <w:color w:val="000000" w:themeColor="text1"/>
        </w:rPr>
        <w:t>It</w:t>
      </w:r>
      <w:r w:rsidR="00C53AE0" w:rsidRPr="00D66FE7">
        <w:rPr>
          <w:rFonts w:ascii="VIC" w:hAnsi="VIC"/>
          <w:color w:val="000000" w:themeColor="text1"/>
        </w:rPr>
        <w:t xml:space="preserve"> will be used by </w:t>
      </w:r>
      <w:r w:rsidR="00834708">
        <w:rPr>
          <w:rFonts w:ascii="VIC" w:hAnsi="VIC"/>
          <w:color w:val="87189D"/>
        </w:rPr>
        <w:t>Regulator name</w:t>
      </w:r>
      <w:r w:rsidR="00C53AE0" w:rsidRPr="00D66FE7">
        <w:rPr>
          <w:rFonts w:ascii="VIC" w:hAnsi="VIC"/>
          <w:color w:val="000000" w:themeColor="text1"/>
        </w:rPr>
        <w:t xml:space="preserve"> to inform the </w:t>
      </w:r>
      <w:r w:rsidR="00834708">
        <w:rPr>
          <w:rFonts w:ascii="VIC" w:hAnsi="VIC"/>
          <w:color w:val="000000" w:themeColor="text1"/>
        </w:rPr>
        <w:t xml:space="preserve">processes, business rules and </w:t>
      </w:r>
      <w:r w:rsidR="00C53AE0" w:rsidRPr="00D66FE7">
        <w:rPr>
          <w:rFonts w:ascii="VIC" w:hAnsi="VIC"/>
          <w:color w:val="000000" w:themeColor="text1"/>
        </w:rPr>
        <w:t>requirements</w:t>
      </w:r>
      <w:r w:rsidR="00073902" w:rsidRPr="00D66FE7">
        <w:rPr>
          <w:rFonts w:ascii="VIC" w:hAnsi="VIC"/>
          <w:color w:val="000000" w:themeColor="text1"/>
        </w:rPr>
        <w:t xml:space="preserve"> to </w:t>
      </w:r>
      <w:r w:rsidR="005959BF" w:rsidRPr="00D66FE7">
        <w:rPr>
          <w:rFonts w:ascii="VIC" w:hAnsi="VIC"/>
          <w:color w:val="000000" w:themeColor="text1"/>
        </w:rPr>
        <w:t>implement ‘better practice’</w:t>
      </w:r>
      <w:r w:rsidR="00A61F6E" w:rsidRPr="00D66FE7">
        <w:rPr>
          <w:rFonts w:ascii="VIC" w:hAnsi="VIC"/>
          <w:color w:val="000000" w:themeColor="text1"/>
        </w:rPr>
        <w:t xml:space="preserve"> </w:t>
      </w:r>
      <w:r w:rsidR="00834708">
        <w:rPr>
          <w:rFonts w:ascii="VIC" w:hAnsi="VIC"/>
          <w:color w:val="000000" w:themeColor="text1"/>
        </w:rPr>
        <w:t xml:space="preserve">permissions </w:t>
      </w:r>
      <w:r w:rsidR="00A61F6E" w:rsidRPr="00D66FE7">
        <w:rPr>
          <w:rFonts w:ascii="VIC" w:hAnsi="VIC"/>
          <w:color w:val="000000" w:themeColor="text1"/>
        </w:rPr>
        <w:t xml:space="preserve">and prepare for </w:t>
      </w:r>
      <w:r w:rsidR="00F02D69" w:rsidRPr="00D66FE7">
        <w:rPr>
          <w:rFonts w:ascii="VIC" w:hAnsi="VIC"/>
          <w:color w:val="000000" w:themeColor="text1"/>
        </w:rPr>
        <w:t xml:space="preserve">future </w:t>
      </w:r>
      <w:r w:rsidR="00A61F6E" w:rsidRPr="00D66FE7">
        <w:rPr>
          <w:rFonts w:ascii="VIC" w:hAnsi="VIC"/>
          <w:color w:val="000000" w:themeColor="text1"/>
        </w:rPr>
        <w:t>digitisation.</w:t>
      </w:r>
      <w:r w:rsidR="00F02D69" w:rsidRPr="00D66FE7">
        <w:rPr>
          <w:rFonts w:ascii="VIC" w:hAnsi="VIC"/>
          <w:color w:val="000000" w:themeColor="text1"/>
        </w:rPr>
        <w:t xml:space="preserve"> </w:t>
      </w:r>
    </w:p>
    <w:p w14:paraId="64DB08A9" w14:textId="34516564" w:rsidR="00E05AC2" w:rsidRDefault="00E05AC2" w:rsidP="002019DE">
      <w:pPr>
        <w:pStyle w:val="Heading3"/>
        <w:rPr>
          <w:rStyle w:val="Heading4Char"/>
          <w:rFonts w:ascii="VIC" w:eastAsia="MS Gothic" w:hAnsi="VIC"/>
          <w:b w:val="0"/>
          <w:sz w:val="27"/>
          <w:szCs w:val="26"/>
        </w:rPr>
      </w:pPr>
      <w:r w:rsidRPr="00D66FE7">
        <w:rPr>
          <w:rFonts w:ascii="VIC" w:hAnsi="VIC"/>
        </w:rPr>
        <w:t>‘</w:t>
      </w:r>
      <w:r w:rsidRPr="00D66FE7">
        <w:rPr>
          <w:rStyle w:val="Heading4Char"/>
          <w:rFonts w:ascii="VIC" w:eastAsia="MS Gothic" w:hAnsi="VIC"/>
          <w:b w:val="0"/>
          <w:sz w:val="27"/>
          <w:szCs w:val="26"/>
        </w:rPr>
        <w:t>Better Practice’ Permission Journey</w:t>
      </w:r>
    </w:p>
    <w:p w14:paraId="2E1998F2" w14:textId="3F524758" w:rsidR="000C4988" w:rsidRDefault="000C4988" w:rsidP="000C4988">
      <w:pPr>
        <w:pStyle w:val="Body"/>
      </w:pPr>
      <w:r w:rsidRPr="000C4988">
        <w:rPr>
          <w:noProof/>
        </w:rPr>
        <w:drawing>
          <wp:inline distT="0" distB="0" distL="0" distR="0" wp14:anchorId="5287D03D" wp14:editId="5E2FA9E2">
            <wp:extent cx="6479540" cy="2974340"/>
            <wp:effectExtent l="0" t="0" r="0" b="0"/>
            <wp:docPr id="2" name="Picture 2" descr="A screenshot of a computer&#10;&#10;Description automatically generated">
              <a:extLst xmlns:a="http://schemas.openxmlformats.org/drawingml/2006/main">
                <a:ext uri="{FF2B5EF4-FFF2-40B4-BE49-F238E27FC236}">
                  <a16:creationId xmlns:a16="http://schemas.microsoft.com/office/drawing/2014/main" id="{68105249-6A96-8662-D931-01371C64E8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Description automatically generated">
                      <a:extLst>
                        <a:ext uri="{FF2B5EF4-FFF2-40B4-BE49-F238E27FC236}">
                          <a16:creationId xmlns:a16="http://schemas.microsoft.com/office/drawing/2014/main" id="{68105249-6A96-8662-D931-01371C64E8B4}"/>
                        </a:ext>
                      </a:extLst>
                    </pic:cNvPr>
                    <pic:cNvPicPr>
                      <a:picLocks noChangeAspect="1"/>
                    </pic:cNvPicPr>
                  </pic:nvPicPr>
                  <pic:blipFill>
                    <a:blip r:embed="rId19"/>
                    <a:stretch>
                      <a:fillRect/>
                    </a:stretch>
                  </pic:blipFill>
                  <pic:spPr>
                    <a:xfrm>
                      <a:off x="0" y="0"/>
                      <a:ext cx="6479760" cy="2974441"/>
                    </a:xfrm>
                    <a:prstGeom prst="rect">
                      <a:avLst/>
                    </a:prstGeom>
                  </pic:spPr>
                </pic:pic>
              </a:graphicData>
            </a:graphic>
          </wp:inline>
        </w:drawing>
      </w:r>
    </w:p>
    <w:p w14:paraId="5488B67B" w14:textId="77777777" w:rsidR="00DB5D20" w:rsidRPr="007A3B87" w:rsidRDefault="00DB5D20" w:rsidP="002019DE">
      <w:pPr>
        <w:pStyle w:val="Heading3"/>
        <w:rPr>
          <w:rFonts w:ascii="VIC" w:hAnsi="VIC"/>
        </w:rPr>
      </w:pPr>
      <w:bookmarkStart w:id="5" w:name="_Toc16685760"/>
      <w:r w:rsidRPr="007A3B87">
        <w:rPr>
          <w:rFonts w:ascii="VIC" w:hAnsi="VIC"/>
        </w:rPr>
        <w:t>Business process overview</w:t>
      </w:r>
      <w:bookmarkEnd w:id="5"/>
    </w:p>
    <w:tbl>
      <w:tblPr>
        <w:tblStyle w:val="TableGrid"/>
        <w:tblW w:w="10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20"/>
        <w:gridCol w:w="1721"/>
        <w:gridCol w:w="1721"/>
        <w:gridCol w:w="1721"/>
        <w:gridCol w:w="1721"/>
        <w:gridCol w:w="1721"/>
      </w:tblGrid>
      <w:tr w:rsidR="00087F5C" w:rsidRPr="007A3B87" w14:paraId="3C8F97B4" w14:textId="77777777" w:rsidTr="007A3B87">
        <w:trPr>
          <w:trHeight w:val="806"/>
          <w:tblHeader/>
        </w:trPr>
        <w:tc>
          <w:tcPr>
            <w:tcW w:w="1720" w:type="dxa"/>
            <w:shd w:val="clear" w:color="auto" w:fill="201547"/>
          </w:tcPr>
          <w:p w14:paraId="4D5D52DB" w14:textId="77777777" w:rsidR="00087F5C" w:rsidRPr="007A3B87" w:rsidRDefault="00087F5C">
            <w:pPr>
              <w:pStyle w:val="Tablecolhead"/>
              <w:rPr>
                <w:rFonts w:ascii="VIC" w:hAnsi="VIC"/>
                <w:color w:val="FFFFFF" w:themeColor="background1"/>
              </w:rPr>
            </w:pPr>
            <w:r w:rsidRPr="007A3B87">
              <w:rPr>
                <w:rFonts w:ascii="VIC" w:hAnsi="VIC"/>
                <w:color w:val="FFFFFF" w:themeColor="background1"/>
              </w:rPr>
              <w:t>Process name</w:t>
            </w:r>
          </w:p>
        </w:tc>
        <w:tc>
          <w:tcPr>
            <w:tcW w:w="1721" w:type="dxa"/>
            <w:shd w:val="clear" w:color="auto" w:fill="201547"/>
          </w:tcPr>
          <w:p w14:paraId="10407AA5" w14:textId="77777777" w:rsidR="00087F5C" w:rsidRPr="007A3B87" w:rsidRDefault="00087F5C">
            <w:pPr>
              <w:pStyle w:val="Tablecolhead"/>
              <w:rPr>
                <w:rFonts w:ascii="VIC" w:hAnsi="VIC"/>
                <w:color w:val="FFFFFF" w:themeColor="background1"/>
              </w:rPr>
            </w:pPr>
            <w:r w:rsidRPr="007A3B87">
              <w:rPr>
                <w:rFonts w:ascii="VIC" w:hAnsi="VIC"/>
                <w:color w:val="FFFFFF" w:themeColor="background1"/>
              </w:rPr>
              <w:t>Process description</w:t>
            </w:r>
          </w:p>
        </w:tc>
        <w:tc>
          <w:tcPr>
            <w:tcW w:w="1721" w:type="dxa"/>
            <w:shd w:val="clear" w:color="auto" w:fill="201547"/>
          </w:tcPr>
          <w:p w14:paraId="14ADD2AD" w14:textId="77777777" w:rsidR="00087F5C" w:rsidRPr="007A3B87" w:rsidRDefault="00087F5C">
            <w:pPr>
              <w:pStyle w:val="Tablecolhead"/>
              <w:rPr>
                <w:rFonts w:ascii="VIC" w:hAnsi="VIC"/>
                <w:color w:val="FFFFFF" w:themeColor="background1"/>
              </w:rPr>
            </w:pPr>
            <w:r w:rsidRPr="007A3B87">
              <w:rPr>
                <w:rFonts w:ascii="VIC" w:hAnsi="VIC"/>
                <w:color w:val="FFFFFF" w:themeColor="background1"/>
              </w:rPr>
              <w:t>Version number</w:t>
            </w:r>
          </w:p>
        </w:tc>
        <w:tc>
          <w:tcPr>
            <w:tcW w:w="1721" w:type="dxa"/>
            <w:shd w:val="clear" w:color="auto" w:fill="201547"/>
          </w:tcPr>
          <w:p w14:paraId="6B77FC4E" w14:textId="77777777" w:rsidR="00087F5C" w:rsidRPr="007A3B87" w:rsidRDefault="00087F5C">
            <w:pPr>
              <w:pStyle w:val="Tablecolhead"/>
              <w:rPr>
                <w:rFonts w:ascii="VIC" w:hAnsi="VIC"/>
                <w:color w:val="FFFFFF" w:themeColor="background1"/>
              </w:rPr>
            </w:pPr>
            <w:r w:rsidRPr="007A3B87">
              <w:rPr>
                <w:rFonts w:ascii="VIC" w:hAnsi="VIC"/>
                <w:color w:val="FFFFFF" w:themeColor="background1"/>
              </w:rPr>
              <w:t>Process owner</w:t>
            </w:r>
          </w:p>
        </w:tc>
        <w:tc>
          <w:tcPr>
            <w:tcW w:w="1721" w:type="dxa"/>
            <w:shd w:val="clear" w:color="auto" w:fill="201547"/>
          </w:tcPr>
          <w:p w14:paraId="751724C8" w14:textId="77777777" w:rsidR="00087F5C" w:rsidRPr="007A3B87" w:rsidRDefault="00087F5C">
            <w:pPr>
              <w:pStyle w:val="Tablecolhead"/>
              <w:rPr>
                <w:rFonts w:ascii="VIC" w:hAnsi="VIC"/>
                <w:color w:val="FFFFFF" w:themeColor="background1"/>
              </w:rPr>
            </w:pPr>
            <w:r w:rsidRPr="007A3B87">
              <w:rPr>
                <w:rFonts w:ascii="VIC" w:hAnsi="VIC"/>
                <w:color w:val="FFFFFF" w:themeColor="background1"/>
              </w:rPr>
              <w:t>Upstream processes</w:t>
            </w:r>
          </w:p>
        </w:tc>
        <w:tc>
          <w:tcPr>
            <w:tcW w:w="1721" w:type="dxa"/>
            <w:shd w:val="clear" w:color="auto" w:fill="201547"/>
          </w:tcPr>
          <w:p w14:paraId="13EB14F4" w14:textId="77777777" w:rsidR="00087F5C" w:rsidRPr="007A3B87" w:rsidRDefault="00087F5C">
            <w:pPr>
              <w:pStyle w:val="Tablecolhead"/>
              <w:rPr>
                <w:rFonts w:ascii="VIC" w:hAnsi="VIC"/>
                <w:color w:val="FFFFFF" w:themeColor="background1"/>
              </w:rPr>
            </w:pPr>
            <w:r w:rsidRPr="007A3B87">
              <w:rPr>
                <w:rFonts w:ascii="VIC" w:hAnsi="VIC"/>
                <w:color w:val="FFFFFF" w:themeColor="background1"/>
              </w:rPr>
              <w:t>Downstream processes</w:t>
            </w:r>
          </w:p>
        </w:tc>
      </w:tr>
      <w:tr w:rsidR="00836BAC" w:rsidRPr="007A3B87" w14:paraId="7D14F13D" w14:textId="77777777" w:rsidTr="007A3B87">
        <w:trPr>
          <w:trHeight w:val="1103"/>
        </w:trPr>
        <w:tc>
          <w:tcPr>
            <w:tcW w:w="1720" w:type="dxa"/>
            <w:tcBorders>
              <w:bottom w:val="single" w:sz="4" w:space="0" w:color="201547"/>
            </w:tcBorders>
          </w:tcPr>
          <w:p w14:paraId="6BBB9DAB" w14:textId="41BCACA1" w:rsidR="00836BAC" w:rsidRPr="007A3B87" w:rsidRDefault="0018508E" w:rsidP="00836BAC">
            <w:pPr>
              <w:pStyle w:val="Tabletext"/>
              <w:rPr>
                <w:rFonts w:ascii="VIC" w:hAnsi="VIC"/>
                <w:color w:val="87189D"/>
              </w:rPr>
            </w:pPr>
            <w:r w:rsidRPr="007A3B87">
              <w:rPr>
                <w:rFonts w:ascii="VIC" w:hAnsi="VIC"/>
                <w:color w:val="000000" w:themeColor="text1"/>
              </w:rPr>
              <w:t>Inform</w:t>
            </w:r>
          </w:p>
        </w:tc>
        <w:tc>
          <w:tcPr>
            <w:tcW w:w="1721" w:type="dxa"/>
            <w:tcBorders>
              <w:bottom w:val="single" w:sz="4" w:space="0" w:color="201547"/>
            </w:tcBorders>
          </w:tcPr>
          <w:p w14:paraId="179C9BB0" w14:textId="4867C2A7" w:rsidR="00836BAC" w:rsidRPr="007A3B87" w:rsidRDefault="00836BAC" w:rsidP="00836BAC">
            <w:pPr>
              <w:pStyle w:val="Tabletext"/>
              <w:rPr>
                <w:rFonts w:ascii="VIC" w:hAnsi="VIC"/>
                <w:color w:val="87189D"/>
              </w:rPr>
            </w:pPr>
            <w:r w:rsidRPr="007A3B87">
              <w:rPr>
                <w:rFonts w:ascii="VIC" w:hAnsi="VIC"/>
                <w:color w:val="000000" w:themeColor="text1"/>
              </w:rPr>
              <w:t>Information provided by a regulator about a permission</w:t>
            </w:r>
          </w:p>
        </w:tc>
        <w:tc>
          <w:tcPr>
            <w:tcW w:w="1721" w:type="dxa"/>
            <w:tcBorders>
              <w:bottom w:val="single" w:sz="4" w:space="0" w:color="201547"/>
            </w:tcBorders>
          </w:tcPr>
          <w:p w14:paraId="6E0D7E6F" w14:textId="214BECEA" w:rsidR="00836BAC" w:rsidRPr="007A3B87" w:rsidRDefault="007A3B87" w:rsidP="00836BAC">
            <w:pPr>
              <w:pStyle w:val="Tabletext"/>
              <w:rPr>
                <w:rFonts w:ascii="VIC" w:hAnsi="VIC"/>
                <w:color w:val="87189D"/>
              </w:rPr>
            </w:pPr>
            <w:r>
              <w:rPr>
                <w:rFonts w:ascii="VIC" w:hAnsi="VIC"/>
                <w:color w:val="87189D"/>
              </w:rPr>
              <w:t>Template</w:t>
            </w:r>
          </w:p>
        </w:tc>
        <w:tc>
          <w:tcPr>
            <w:tcW w:w="1721" w:type="dxa"/>
            <w:tcBorders>
              <w:bottom w:val="single" w:sz="4" w:space="0" w:color="201547"/>
            </w:tcBorders>
          </w:tcPr>
          <w:p w14:paraId="16B85DD1" w14:textId="2F085541" w:rsidR="00836BAC" w:rsidRPr="007A3B87" w:rsidRDefault="007A3B87" w:rsidP="00836BAC">
            <w:pPr>
              <w:pStyle w:val="Tablebullet2"/>
              <w:numPr>
                <w:ilvl w:val="1"/>
                <w:numId w:val="0"/>
              </w:numPr>
              <w:rPr>
                <w:rFonts w:ascii="VIC" w:hAnsi="VIC"/>
                <w:color w:val="87189D"/>
              </w:rPr>
            </w:pPr>
            <w:r>
              <w:rPr>
                <w:rFonts w:ascii="VIC" w:hAnsi="VIC"/>
                <w:color w:val="87189D"/>
              </w:rPr>
              <w:t>Role</w:t>
            </w:r>
          </w:p>
        </w:tc>
        <w:tc>
          <w:tcPr>
            <w:tcW w:w="1721" w:type="dxa"/>
            <w:tcBorders>
              <w:bottom w:val="single" w:sz="4" w:space="0" w:color="201547"/>
            </w:tcBorders>
          </w:tcPr>
          <w:p w14:paraId="39F3C736" w14:textId="1D048957" w:rsidR="00836BAC" w:rsidRPr="007A3B87" w:rsidRDefault="00830AB7" w:rsidP="00836BAC">
            <w:pPr>
              <w:pStyle w:val="Tablebullet2"/>
              <w:numPr>
                <w:ilvl w:val="0"/>
                <w:numId w:val="0"/>
              </w:numPr>
              <w:rPr>
                <w:rFonts w:ascii="VIC" w:hAnsi="VIC"/>
                <w:color w:val="87189D"/>
              </w:rPr>
            </w:pPr>
            <w:r w:rsidRPr="007A3B87">
              <w:rPr>
                <w:rFonts w:ascii="VIC" w:hAnsi="VIC"/>
                <w:color w:val="000000" w:themeColor="text1"/>
              </w:rPr>
              <w:t>NA</w:t>
            </w:r>
          </w:p>
        </w:tc>
        <w:tc>
          <w:tcPr>
            <w:tcW w:w="1721" w:type="dxa"/>
            <w:tcBorders>
              <w:bottom w:val="single" w:sz="4" w:space="0" w:color="201547"/>
            </w:tcBorders>
          </w:tcPr>
          <w:p w14:paraId="582E2381" w14:textId="378C5874" w:rsidR="00836BAC" w:rsidRPr="007A3B87" w:rsidRDefault="00836BAC" w:rsidP="00836BAC">
            <w:pPr>
              <w:pStyle w:val="Tablebullet2"/>
              <w:numPr>
                <w:ilvl w:val="0"/>
                <w:numId w:val="0"/>
              </w:numPr>
              <w:rPr>
                <w:rFonts w:ascii="VIC" w:hAnsi="VIC"/>
                <w:color w:val="87189D"/>
              </w:rPr>
            </w:pPr>
            <w:r w:rsidRPr="007A3B87">
              <w:rPr>
                <w:rFonts w:ascii="VIC" w:hAnsi="VIC"/>
                <w:color w:val="000000" w:themeColor="text1"/>
              </w:rPr>
              <w:t>Apply</w:t>
            </w:r>
          </w:p>
        </w:tc>
      </w:tr>
      <w:tr w:rsidR="007A3B87" w:rsidRPr="007A3B87" w14:paraId="210E024B" w14:textId="77777777" w:rsidTr="007A3B87">
        <w:trPr>
          <w:trHeight w:val="233"/>
        </w:trPr>
        <w:tc>
          <w:tcPr>
            <w:tcW w:w="1720" w:type="dxa"/>
            <w:tcBorders>
              <w:top w:val="single" w:sz="4" w:space="0" w:color="201547"/>
              <w:bottom w:val="single" w:sz="4" w:space="0" w:color="201547"/>
            </w:tcBorders>
          </w:tcPr>
          <w:p w14:paraId="1F592904" w14:textId="3EBEFF52" w:rsidR="007A3B87" w:rsidRPr="007A3B87" w:rsidRDefault="007A3B87" w:rsidP="007A3B87">
            <w:pPr>
              <w:pStyle w:val="Tabletext"/>
              <w:rPr>
                <w:rFonts w:ascii="VIC" w:hAnsi="VIC"/>
                <w:color w:val="000000" w:themeColor="text1"/>
              </w:rPr>
            </w:pPr>
            <w:r w:rsidRPr="007A3B87">
              <w:rPr>
                <w:rFonts w:ascii="VIC" w:hAnsi="VIC"/>
                <w:color w:val="000000" w:themeColor="text1"/>
              </w:rPr>
              <w:t>Apply</w:t>
            </w:r>
          </w:p>
        </w:tc>
        <w:tc>
          <w:tcPr>
            <w:tcW w:w="1721" w:type="dxa"/>
            <w:tcBorders>
              <w:top w:val="single" w:sz="4" w:space="0" w:color="201547"/>
              <w:bottom w:val="single" w:sz="4" w:space="0" w:color="201547"/>
            </w:tcBorders>
          </w:tcPr>
          <w:p w14:paraId="3A8749E8" w14:textId="46A91351" w:rsidR="007A3B87" w:rsidRPr="007A3B87" w:rsidRDefault="007A3B87" w:rsidP="007A3B87">
            <w:pPr>
              <w:pStyle w:val="Tabletext"/>
              <w:rPr>
                <w:rFonts w:ascii="VIC" w:hAnsi="VIC"/>
                <w:color w:val="000000" w:themeColor="text1"/>
              </w:rPr>
            </w:pPr>
            <w:r w:rsidRPr="007A3B87">
              <w:rPr>
                <w:rFonts w:ascii="VIC" w:hAnsi="VIC"/>
                <w:color w:val="000000" w:themeColor="text1"/>
              </w:rPr>
              <w:t>Application for a permission</w:t>
            </w:r>
          </w:p>
        </w:tc>
        <w:tc>
          <w:tcPr>
            <w:tcW w:w="1721" w:type="dxa"/>
            <w:tcBorders>
              <w:top w:val="single" w:sz="4" w:space="0" w:color="201547"/>
              <w:bottom w:val="single" w:sz="4" w:space="0" w:color="201547"/>
            </w:tcBorders>
          </w:tcPr>
          <w:p w14:paraId="732B1FBF" w14:textId="133E040B" w:rsidR="007A3B87" w:rsidRPr="007A3B87" w:rsidRDefault="007A3B87" w:rsidP="007A3B87">
            <w:pPr>
              <w:pStyle w:val="Tabletext"/>
              <w:rPr>
                <w:rFonts w:ascii="VIC" w:hAnsi="VIC"/>
                <w:color w:val="87189D"/>
              </w:rPr>
            </w:pPr>
            <w:r>
              <w:rPr>
                <w:rFonts w:ascii="VIC" w:hAnsi="VIC"/>
                <w:color w:val="87189D"/>
              </w:rPr>
              <w:t>Template</w:t>
            </w:r>
          </w:p>
        </w:tc>
        <w:tc>
          <w:tcPr>
            <w:tcW w:w="1721" w:type="dxa"/>
            <w:tcBorders>
              <w:top w:val="single" w:sz="4" w:space="0" w:color="201547"/>
              <w:bottom w:val="single" w:sz="4" w:space="0" w:color="201547"/>
            </w:tcBorders>
          </w:tcPr>
          <w:p w14:paraId="586DD3C1" w14:textId="73C2AF03" w:rsidR="007A3B87" w:rsidRPr="007A3B87" w:rsidRDefault="007A3B87" w:rsidP="007A3B87">
            <w:pPr>
              <w:pStyle w:val="Tablebullet2"/>
              <w:numPr>
                <w:ilvl w:val="1"/>
                <w:numId w:val="0"/>
              </w:numPr>
              <w:rPr>
                <w:rFonts w:ascii="VIC" w:hAnsi="VIC"/>
                <w:color w:val="87189D"/>
              </w:rPr>
            </w:pPr>
            <w:r>
              <w:rPr>
                <w:rFonts w:ascii="VIC" w:hAnsi="VIC"/>
                <w:color w:val="87189D"/>
              </w:rPr>
              <w:t>Role</w:t>
            </w:r>
          </w:p>
        </w:tc>
        <w:tc>
          <w:tcPr>
            <w:tcW w:w="1721" w:type="dxa"/>
            <w:tcBorders>
              <w:top w:val="single" w:sz="4" w:space="0" w:color="201547"/>
              <w:bottom w:val="single" w:sz="4" w:space="0" w:color="201547"/>
            </w:tcBorders>
          </w:tcPr>
          <w:p w14:paraId="08616636" w14:textId="6165A111"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Inform</w:t>
            </w:r>
          </w:p>
        </w:tc>
        <w:tc>
          <w:tcPr>
            <w:tcW w:w="1721" w:type="dxa"/>
            <w:tcBorders>
              <w:top w:val="single" w:sz="4" w:space="0" w:color="201547"/>
              <w:bottom w:val="single" w:sz="4" w:space="0" w:color="201547"/>
            </w:tcBorders>
          </w:tcPr>
          <w:p w14:paraId="1B9AE9F4" w14:textId="2665C2C3"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Review &amp; Stream</w:t>
            </w:r>
          </w:p>
        </w:tc>
      </w:tr>
      <w:tr w:rsidR="007A3B87" w:rsidRPr="007A3B87" w14:paraId="456D9C1B" w14:textId="77777777" w:rsidTr="007A3B87">
        <w:trPr>
          <w:trHeight w:val="60"/>
        </w:trPr>
        <w:tc>
          <w:tcPr>
            <w:tcW w:w="1720" w:type="dxa"/>
            <w:tcBorders>
              <w:top w:val="single" w:sz="4" w:space="0" w:color="201547"/>
              <w:bottom w:val="single" w:sz="4" w:space="0" w:color="201547"/>
            </w:tcBorders>
          </w:tcPr>
          <w:p w14:paraId="3431F878" w14:textId="088D2F5B" w:rsidR="007A3B87" w:rsidRPr="007A3B87" w:rsidRDefault="007A3B87" w:rsidP="007A3B87">
            <w:pPr>
              <w:pStyle w:val="Tabletext"/>
              <w:rPr>
                <w:rFonts w:ascii="VIC" w:hAnsi="VIC"/>
                <w:color w:val="000000" w:themeColor="text1"/>
              </w:rPr>
            </w:pPr>
            <w:r w:rsidRPr="007A3B87">
              <w:rPr>
                <w:rFonts w:ascii="VIC" w:hAnsi="VIC"/>
                <w:color w:val="000000" w:themeColor="text1"/>
              </w:rPr>
              <w:lastRenderedPageBreak/>
              <w:t>Review &amp; Stream</w:t>
            </w:r>
          </w:p>
        </w:tc>
        <w:tc>
          <w:tcPr>
            <w:tcW w:w="1721" w:type="dxa"/>
            <w:tcBorders>
              <w:top w:val="single" w:sz="4" w:space="0" w:color="201547"/>
              <w:bottom w:val="single" w:sz="4" w:space="0" w:color="201547"/>
            </w:tcBorders>
          </w:tcPr>
          <w:p w14:paraId="7C15E2F1" w14:textId="4AA5739F" w:rsidR="007A3B87" w:rsidRPr="007A3B87" w:rsidRDefault="007A3B87" w:rsidP="007A3B87">
            <w:pPr>
              <w:pStyle w:val="Tabletext"/>
              <w:rPr>
                <w:rFonts w:ascii="VIC" w:hAnsi="VIC"/>
                <w:color w:val="000000" w:themeColor="text1"/>
              </w:rPr>
            </w:pPr>
            <w:r w:rsidRPr="007A3B87">
              <w:rPr>
                <w:rFonts w:ascii="VIC" w:hAnsi="VIC"/>
                <w:color w:val="000000" w:themeColor="text1"/>
              </w:rPr>
              <w:t>Regulator processes for the approval of a permission.</w:t>
            </w:r>
          </w:p>
        </w:tc>
        <w:tc>
          <w:tcPr>
            <w:tcW w:w="1721" w:type="dxa"/>
            <w:tcBorders>
              <w:top w:val="single" w:sz="4" w:space="0" w:color="201547"/>
              <w:bottom w:val="single" w:sz="4" w:space="0" w:color="201547"/>
            </w:tcBorders>
          </w:tcPr>
          <w:p w14:paraId="6EB01F19" w14:textId="1A97858D" w:rsidR="007A3B87" w:rsidRPr="007A3B87" w:rsidRDefault="007A3B87" w:rsidP="007A3B87">
            <w:pPr>
              <w:pStyle w:val="Tabletext"/>
              <w:rPr>
                <w:rFonts w:ascii="VIC" w:hAnsi="VIC"/>
                <w:color w:val="87189D"/>
              </w:rPr>
            </w:pPr>
            <w:r>
              <w:rPr>
                <w:rFonts w:ascii="VIC" w:hAnsi="VIC"/>
                <w:color w:val="87189D"/>
              </w:rPr>
              <w:t>Template</w:t>
            </w:r>
          </w:p>
        </w:tc>
        <w:tc>
          <w:tcPr>
            <w:tcW w:w="1721" w:type="dxa"/>
            <w:tcBorders>
              <w:top w:val="single" w:sz="4" w:space="0" w:color="201547"/>
              <w:bottom w:val="single" w:sz="4" w:space="0" w:color="201547"/>
            </w:tcBorders>
          </w:tcPr>
          <w:p w14:paraId="75A6037B" w14:textId="74ECB761" w:rsidR="007A3B87" w:rsidRPr="007A3B87" w:rsidRDefault="007A3B87" w:rsidP="007A3B87">
            <w:pPr>
              <w:pStyle w:val="Tablebullet2"/>
              <w:numPr>
                <w:ilvl w:val="1"/>
                <w:numId w:val="0"/>
              </w:numPr>
              <w:rPr>
                <w:rFonts w:ascii="VIC" w:hAnsi="VIC"/>
                <w:color w:val="87189D"/>
              </w:rPr>
            </w:pPr>
            <w:r>
              <w:rPr>
                <w:rFonts w:ascii="VIC" w:hAnsi="VIC"/>
                <w:color w:val="87189D"/>
              </w:rPr>
              <w:t>Role</w:t>
            </w:r>
          </w:p>
        </w:tc>
        <w:tc>
          <w:tcPr>
            <w:tcW w:w="1721" w:type="dxa"/>
            <w:tcBorders>
              <w:top w:val="single" w:sz="4" w:space="0" w:color="201547"/>
              <w:bottom w:val="single" w:sz="4" w:space="0" w:color="201547"/>
            </w:tcBorders>
          </w:tcPr>
          <w:p w14:paraId="7CE07A32" w14:textId="32B3CDE4"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Apply</w:t>
            </w:r>
          </w:p>
        </w:tc>
        <w:tc>
          <w:tcPr>
            <w:tcW w:w="1721" w:type="dxa"/>
            <w:tcBorders>
              <w:top w:val="single" w:sz="4" w:space="0" w:color="201547"/>
              <w:bottom w:val="single" w:sz="4" w:space="0" w:color="201547"/>
            </w:tcBorders>
          </w:tcPr>
          <w:p w14:paraId="4ABCBB63" w14:textId="571481B6"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Assess</w:t>
            </w:r>
          </w:p>
        </w:tc>
      </w:tr>
      <w:tr w:rsidR="007A3B87" w:rsidRPr="007A3B87" w14:paraId="2D6EA8AF" w14:textId="77777777" w:rsidTr="007A3B87">
        <w:trPr>
          <w:trHeight w:val="60"/>
        </w:trPr>
        <w:tc>
          <w:tcPr>
            <w:tcW w:w="1720" w:type="dxa"/>
            <w:tcBorders>
              <w:top w:val="single" w:sz="4" w:space="0" w:color="201547"/>
              <w:bottom w:val="single" w:sz="4" w:space="0" w:color="201547"/>
            </w:tcBorders>
          </w:tcPr>
          <w:p w14:paraId="5D02CB49" w14:textId="4D7DFF8C" w:rsidR="007A3B87" w:rsidRPr="007A3B87" w:rsidRDefault="007A3B87" w:rsidP="007A3B87">
            <w:pPr>
              <w:pStyle w:val="Tabletext"/>
              <w:rPr>
                <w:rFonts w:ascii="VIC" w:hAnsi="VIC"/>
                <w:color w:val="000000" w:themeColor="text1"/>
              </w:rPr>
            </w:pPr>
            <w:r w:rsidRPr="007A3B87">
              <w:rPr>
                <w:rFonts w:ascii="VIC" w:hAnsi="VIC"/>
                <w:color w:val="000000" w:themeColor="text1"/>
              </w:rPr>
              <w:t>Assess</w:t>
            </w:r>
          </w:p>
        </w:tc>
        <w:tc>
          <w:tcPr>
            <w:tcW w:w="1721" w:type="dxa"/>
            <w:tcBorders>
              <w:top w:val="single" w:sz="4" w:space="0" w:color="201547"/>
              <w:bottom w:val="single" w:sz="4" w:space="0" w:color="201547"/>
            </w:tcBorders>
          </w:tcPr>
          <w:p w14:paraId="4F3D98DE" w14:textId="441E7921" w:rsidR="007A3B87" w:rsidRPr="007A3B87" w:rsidRDefault="007A3B87" w:rsidP="007A3B87">
            <w:pPr>
              <w:pStyle w:val="Tabletext"/>
              <w:rPr>
                <w:rFonts w:ascii="VIC" w:hAnsi="VIC"/>
                <w:color w:val="000000" w:themeColor="text1"/>
              </w:rPr>
            </w:pPr>
            <w:r w:rsidRPr="007A3B87">
              <w:rPr>
                <w:rFonts w:ascii="VIC" w:hAnsi="VIC"/>
                <w:color w:val="000000" w:themeColor="text1"/>
              </w:rPr>
              <w:t>Assessment of a permission application.</w:t>
            </w:r>
          </w:p>
        </w:tc>
        <w:tc>
          <w:tcPr>
            <w:tcW w:w="1721" w:type="dxa"/>
            <w:tcBorders>
              <w:top w:val="single" w:sz="4" w:space="0" w:color="201547"/>
              <w:bottom w:val="single" w:sz="4" w:space="0" w:color="201547"/>
            </w:tcBorders>
          </w:tcPr>
          <w:p w14:paraId="091E6554" w14:textId="20E1BD76" w:rsidR="007A3B87" w:rsidRPr="007A3B87" w:rsidRDefault="007A3B87" w:rsidP="007A3B87">
            <w:pPr>
              <w:pStyle w:val="Tabletext"/>
              <w:rPr>
                <w:rFonts w:ascii="VIC" w:hAnsi="VIC"/>
                <w:color w:val="87189D"/>
              </w:rPr>
            </w:pPr>
            <w:r>
              <w:rPr>
                <w:rFonts w:ascii="VIC" w:hAnsi="VIC"/>
                <w:color w:val="87189D"/>
              </w:rPr>
              <w:t>Template</w:t>
            </w:r>
          </w:p>
        </w:tc>
        <w:tc>
          <w:tcPr>
            <w:tcW w:w="1721" w:type="dxa"/>
            <w:tcBorders>
              <w:top w:val="single" w:sz="4" w:space="0" w:color="201547"/>
              <w:bottom w:val="single" w:sz="4" w:space="0" w:color="201547"/>
            </w:tcBorders>
          </w:tcPr>
          <w:p w14:paraId="6E21F179" w14:textId="7935E9EF" w:rsidR="007A3B87" w:rsidRPr="007A3B87" w:rsidRDefault="007A3B87" w:rsidP="007A3B87">
            <w:pPr>
              <w:pStyle w:val="Tablebullet2"/>
              <w:numPr>
                <w:ilvl w:val="1"/>
                <w:numId w:val="0"/>
              </w:numPr>
              <w:rPr>
                <w:rFonts w:ascii="VIC" w:hAnsi="VIC"/>
                <w:color w:val="87189D"/>
              </w:rPr>
            </w:pPr>
            <w:r>
              <w:rPr>
                <w:rFonts w:ascii="VIC" w:hAnsi="VIC"/>
                <w:color w:val="87189D"/>
              </w:rPr>
              <w:t>Role</w:t>
            </w:r>
          </w:p>
        </w:tc>
        <w:tc>
          <w:tcPr>
            <w:tcW w:w="1721" w:type="dxa"/>
            <w:tcBorders>
              <w:top w:val="single" w:sz="4" w:space="0" w:color="201547"/>
              <w:bottom w:val="single" w:sz="4" w:space="0" w:color="201547"/>
            </w:tcBorders>
          </w:tcPr>
          <w:p w14:paraId="2739A45F" w14:textId="52FF1240"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Review &amp; Stream</w:t>
            </w:r>
          </w:p>
        </w:tc>
        <w:tc>
          <w:tcPr>
            <w:tcW w:w="1721" w:type="dxa"/>
            <w:tcBorders>
              <w:top w:val="single" w:sz="4" w:space="0" w:color="201547"/>
              <w:bottom w:val="single" w:sz="4" w:space="0" w:color="201547"/>
            </w:tcBorders>
          </w:tcPr>
          <w:p w14:paraId="69639C43" w14:textId="509DE6D0"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Decide</w:t>
            </w:r>
          </w:p>
        </w:tc>
      </w:tr>
      <w:tr w:rsidR="007A3B87" w:rsidRPr="007A3B87" w14:paraId="0129C9F9" w14:textId="77777777" w:rsidTr="007A3B87">
        <w:trPr>
          <w:trHeight w:val="60"/>
        </w:trPr>
        <w:tc>
          <w:tcPr>
            <w:tcW w:w="1720" w:type="dxa"/>
            <w:tcBorders>
              <w:top w:val="single" w:sz="4" w:space="0" w:color="201547"/>
              <w:bottom w:val="single" w:sz="4" w:space="0" w:color="201547"/>
            </w:tcBorders>
          </w:tcPr>
          <w:p w14:paraId="0BD2653E" w14:textId="498527B3" w:rsidR="007A3B87" w:rsidRPr="007A3B87" w:rsidRDefault="007A3B87" w:rsidP="007A3B87">
            <w:pPr>
              <w:pStyle w:val="Tabletext"/>
              <w:rPr>
                <w:rFonts w:ascii="VIC" w:hAnsi="VIC"/>
                <w:color w:val="000000" w:themeColor="text1"/>
              </w:rPr>
            </w:pPr>
            <w:r w:rsidRPr="007A3B87">
              <w:rPr>
                <w:rFonts w:ascii="VIC" w:hAnsi="VIC"/>
                <w:color w:val="000000" w:themeColor="text1"/>
              </w:rPr>
              <w:t>Decide</w:t>
            </w:r>
          </w:p>
        </w:tc>
        <w:tc>
          <w:tcPr>
            <w:tcW w:w="1721" w:type="dxa"/>
            <w:tcBorders>
              <w:top w:val="single" w:sz="4" w:space="0" w:color="201547"/>
              <w:bottom w:val="single" w:sz="4" w:space="0" w:color="201547"/>
            </w:tcBorders>
          </w:tcPr>
          <w:p w14:paraId="2182A09D" w14:textId="2494F2CB" w:rsidR="007A3B87" w:rsidRPr="007A3B87" w:rsidRDefault="007A3B87" w:rsidP="007A3B87">
            <w:pPr>
              <w:pStyle w:val="Tabletext"/>
              <w:rPr>
                <w:rFonts w:ascii="VIC" w:hAnsi="VIC"/>
                <w:color w:val="000000" w:themeColor="text1"/>
              </w:rPr>
            </w:pPr>
            <w:r w:rsidRPr="007A3B87">
              <w:rPr>
                <w:rFonts w:ascii="VIC" w:hAnsi="VIC"/>
                <w:color w:val="000000" w:themeColor="text1"/>
              </w:rPr>
              <w:t>Outcome of a permission application.</w:t>
            </w:r>
          </w:p>
        </w:tc>
        <w:tc>
          <w:tcPr>
            <w:tcW w:w="1721" w:type="dxa"/>
            <w:tcBorders>
              <w:top w:val="single" w:sz="4" w:space="0" w:color="201547"/>
              <w:bottom w:val="single" w:sz="4" w:space="0" w:color="201547"/>
            </w:tcBorders>
          </w:tcPr>
          <w:p w14:paraId="2B587D81" w14:textId="0790BA18" w:rsidR="007A3B87" w:rsidRPr="007A3B87" w:rsidRDefault="007A3B87" w:rsidP="007A3B87">
            <w:pPr>
              <w:pStyle w:val="Tabletext"/>
              <w:rPr>
                <w:rFonts w:ascii="VIC" w:hAnsi="VIC"/>
                <w:color w:val="87189D"/>
              </w:rPr>
            </w:pPr>
            <w:r>
              <w:rPr>
                <w:rFonts w:ascii="VIC" w:hAnsi="VIC"/>
                <w:color w:val="87189D"/>
              </w:rPr>
              <w:t>Template</w:t>
            </w:r>
          </w:p>
        </w:tc>
        <w:tc>
          <w:tcPr>
            <w:tcW w:w="1721" w:type="dxa"/>
            <w:tcBorders>
              <w:top w:val="single" w:sz="4" w:space="0" w:color="201547"/>
              <w:bottom w:val="single" w:sz="4" w:space="0" w:color="201547"/>
            </w:tcBorders>
          </w:tcPr>
          <w:p w14:paraId="7CD388DD" w14:textId="6A19A2E5" w:rsidR="007A3B87" w:rsidRPr="007A3B87" w:rsidRDefault="007A3B87" w:rsidP="007A3B87">
            <w:pPr>
              <w:pStyle w:val="Tablebullet2"/>
              <w:numPr>
                <w:ilvl w:val="1"/>
                <w:numId w:val="0"/>
              </w:numPr>
              <w:rPr>
                <w:rFonts w:ascii="VIC" w:hAnsi="VIC"/>
                <w:color w:val="87189D"/>
              </w:rPr>
            </w:pPr>
            <w:r>
              <w:rPr>
                <w:rFonts w:ascii="VIC" w:hAnsi="VIC"/>
                <w:color w:val="87189D"/>
              </w:rPr>
              <w:t>Role</w:t>
            </w:r>
          </w:p>
        </w:tc>
        <w:tc>
          <w:tcPr>
            <w:tcW w:w="1721" w:type="dxa"/>
            <w:tcBorders>
              <w:top w:val="single" w:sz="4" w:space="0" w:color="201547"/>
              <w:bottom w:val="single" w:sz="4" w:space="0" w:color="201547"/>
            </w:tcBorders>
          </w:tcPr>
          <w:p w14:paraId="5A367FAB" w14:textId="4D318F3D"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Assess</w:t>
            </w:r>
          </w:p>
        </w:tc>
        <w:tc>
          <w:tcPr>
            <w:tcW w:w="1721" w:type="dxa"/>
            <w:tcBorders>
              <w:top w:val="single" w:sz="4" w:space="0" w:color="201547"/>
              <w:bottom w:val="single" w:sz="4" w:space="0" w:color="201547"/>
            </w:tcBorders>
          </w:tcPr>
          <w:p w14:paraId="77CCA6D9" w14:textId="101DBCD4"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Notify &amp; Issue</w:t>
            </w:r>
          </w:p>
        </w:tc>
      </w:tr>
      <w:tr w:rsidR="007A3B87" w:rsidRPr="007A3B87" w14:paraId="37D58678" w14:textId="77777777" w:rsidTr="007A3B87">
        <w:trPr>
          <w:trHeight w:val="60"/>
        </w:trPr>
        <w:tc>
          <w:tcPr>
            <w:tcW w:w="1720" w:type="dxa"/>
            <w:tcBorders>
              <w:top w:val="single" w:sz="4" w:space="0" w:color="201547"/>
              <w:bottom w:val="single" w:sz="4" w:space="0" w:color="201547"/>
            </w:tcBorders>
          </w:tcPr>
          <w:p w14:paraId="41DFC037" w14:textId="61AF0DC3" w:rsidR="007A3B87" w:rsidRPr="007A3B87" w:rsidRDefault="007A3B87" w:rsidP="007A3B87">
            <w:pPr>
              <w:pStyle w:val="Tabletext"/>
              <w:rPr>
                <w:rFonts w:ascii="VIC" w:hAnsi="VIC"/>
                <w:color w:val="000000" w:themeColor="text1"/>
              </w:rPr>
            </w:pPr>
            <w:r w:rsidRPr="007A3B87">
              <w:rPr>
                <w:rFonts w:ascii="VIC" w:hAnsi="VIC"/>
                <w:color w:val="000000" w:themeColor="text1"/>
              </w:rPr>
              <w:t>Notify &amp; Issue</w:t>
            </w:r>
          </w:p>
        </w:tc>
        <w:tc>
          <w:tcPr>
            <w:tcW w:w="1721" w:type="dxa"/>
            <w:tcBorders>
              <w:top w:val="single" w:sz="4" w:space="0" w:color="201547"/>
              <w:bottom w:val="single" w:sz="4" w:space="0" w:color="201547"/>
            </w:tcBorders>
          </w:tcPr>
          <w:p w14:paraId="3FDDCE3B" w14:textId="66A2ADB9" w:rsidR="007A3B87" w:rsidRPr="007A3B87" w:rsidRDefault="007A3B87" w:rsidP="007A3B87">
            <w:pPr>
              <w:pStyle w:val="Tabletext"/>
              <w:rPr>
                <w:rFonts w:ascii="VIC" w:hAnsi="VIC"/>
                <w:color w:val="000000" w:themeColor="text1"/>
              </w:rPr>
            </w:pPr>
            <w:r w:rsidRPr="007A3B87">
              <w:rPr>
                <w:rFonts w:ascii="VIC" w:hAnsi="VIC"/>
                <w:color w:val="000000" w:themeColor="text1"/>
              </w:rPr>
              <w:t>Notifying the application of the outcome of a permission outcome.</w:t>
            </w:r>
          </w:p>
        </w:tc>
        <w:tc>
          <w:tcPr>
            <w:tcW w:w="1721" w:type="dxa"/>
            <w:tcBorders>
              <w:top w:val="single" w:sz="4" w:space="0" w:color="201547"/>
              <w:bottom w:val="single" w:sz="4" w:space="0" w:color="201547"/>
            </w:tcBorders>
          </w:tcPr>
          <w:p w14:paraId="3B3D7584" w14:textId="191DFE1A" w:rsidR="007A3B87" w:rsidRPr="007A3B87" w:rsidRDefault="007A3B87" w:rsidP="007A3B87">
            <w:pPr>
              <w:pStyle w:val="Tabletext"/>
              <w:rPr>
                <w:rFonts w:ascii="VIC" w:hAnsi="VIC"/>
                <w:color w:val="87189D"/>
              </w:rPr>
            </w:pPr>
            <w:r>
              <w:rPr>
                <w:rFonts w:ascii="VIC" w:hAnsi="VIC"/>
                <w:color w:val="87189D"/>
              </w:rPr>
              <w:t>Template</w:t>
            </w:r>
          </w:p>
        </w:tc>
        <w:tc>
          <w:tcPr>
            <w:tcW w:w="1721" w:type="dxa"/>
            <w:tcBorders>
              <w:top w:val="single" w:sz="4" w:space="0" w:color="201547"/>
              <w:bottom w:val="single" w:sz="4" w:space="0" w:color="201547"/>
            </w:tcBorders>
          </w:tcPr>
          <w:p w14:paraId="3FD218C1" w14:textId="454FDB9D" w:rsidR="007A3B87" w:rsidRPr="007A3B87" w:rsidRDefault="007A3B87" w:rsidP="007A3B87">
            <w:pPr>
              <w:pStyle w:val="Tablebullet2"/>
              <w:numPr>
                <w:ilvl w:val="1"/>
                <w:numId w:val="0"/>
              </w:numPr>
              <w:rPr>
                <w:rFonts w:ascii="VIC" w:hAnsi="VIC"/>
                <w:color w:val="87189D"/>
              </w:rPr>
            </w:pPr>
            <w:r>
              <w:rPr>
                <w:rFonts w:ascii="VIC" w:hAnsi="VIC"/>
                <w:color w:val="87189D"/>
              </w:rPr>
              <w:t>Role</w:t>
            </w:r>
          </w:p>
        </w:tc>
        <w:tc>
          <w:tcPr>
            <w:tcW w:w="1721" w:type="dxa"/>
            <w:tcBorders>
              <w:top w:val="single" w:sz="4" w:space="0" w:color="201547"/>
              <w:bottom w:val="single" w:sz="4" w:space="0" w:color="201547"/>
            </w:tcBorders>
          </w:tcPr>
          <w:p w14:paraId="7A0C68BF" w14:textId="5C2EA318"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Decide</w:t>
            </w:r>
          </w:p>
        </w:tc>
        <w:tc>
          <w:tcPr>
            <w:tcW w:w="1721" w:type="dxa"/>
            <w:tcBorders>
              <w:top w:val="single" w:sz="4" w:space="0" w:color="201547"/>
              <w:bottom w:val="single" w:sz="4" w:space="0" w:color="201547"/>
            </w:tcBorders>
          </w:tcPr>
          <w:p w14:paraId="491B4FE9" w14:textId="50F636D7" w:rsidR="007A3B87" w:rsidRPr="007A3B87" w:rsidRDefault="007A3B87" w:rsidP="007A3B87">
            <w:pPr>
              <w:pStyle w:val="Tablebullet2"/>
              <w:numPr>
                <w:ilvl w:val="0"/>
                <w:numId w:val="0"/>
              </w:numPr>
              <w:rPr>
                <w:rFonts w:ascii="VIC" w:hAnsi="VIC"/>
                <w:color w:val="000000" w:themeColor="text1"/>
              </w:rPr>
            </w:pPr>
            <w:r w:rsidRPr="007A3B87">
              <w:rPr>
                <w:rFonts w:ascii="VIC" w:hAnsi="VIC"/>
                <w:color w:val="000000" w:themeColor="text1"/>
              </w:rPr>
              <w:t>NA</w:t>
            </w:r>
          </w:p>
        </w:tc>
      </w:tr>
      <w:tr w:rsidR="00423ECD" w:rsidRPr="007A3B87" w14:paraId="152A3382" w14:textId="77777777" w:rsidTr="007A3B87">
        <w:trPr>
          <w:trHeight w:val="60"/>
        </w:trPr>
        <w:tc>
          <w:tcPr>
            <w:tcW w:w="1720" w:type="dxa"/>
            <w:tcBorders>
              <w:top w:val="single" w:sz="4" w:space="0" w:color="201547"/>
            </w:tcBorders>
          </w:tcPr>
          <w:p w14:paraId="0C915734" w14:textId="77777777" w:rsidR="00423ECD" w:rsidRPr="007A3B87" w:rsidRDefault="00423ECD" w:rsidP="00423ECD">
            <w:pPr>
              <w:pStyle w:val="Tabletext"/>
              <w:rPr>
                <w:rFonts w:ascii="VIC" w:hAnsi="VIC"/>
                <w:color w:val="000000" w:themeColor="text1"/>
              </w:rPr>
            </w:pPr>
          </w:p>
        </w:tc>
        <w:tc>
          <w:tcPr>
            <w:tcW w:w="1721" w:type="dxa"/>
            <w:tcBorders>
              <w:top w:val="single" w:sz="4" w:space="0" w:color="201547"/>
            </w:tcBorders>
          </w:tcPr>
          <w:p w14:paraId="3ECB10FA" w14:textId="77777777" w:rsidR="00423ECD" w:rsidRPr="007A3B87" w:rsidRDefault="00423ECD" w:rsidP="00423ECD">
            <w:pPr>
              <w:pStyle w:val="Tabletext"/>
              <w:rPr>
                <w:rFonts w:ascii="VIC" w:hAnsi="VIC"/>
                <w:color w:val="000000" w:themeColor="text1"/>
              </w:rPr>
            </w:pPr>
          </w:p>
        </w:tc>
        <w:tc>
          <w:tcPr>
            <w:tcW w:w="1721" w:type="dxa"/>
            <w:tcBorders>
              <w:top w:val="single" w:sz="4" w:space="0" w:color="201547"/>
            </w:tcBorders>
          </w:tcPr>
          <w:p w14:paraId="0F570B4F" w14:textId="77777777" w:rsidR="00423ECD" w:rsidRPr="007A3B87" w:rsidRDefault="00423ECD" w:rsidP="00423ECD">
            <w:pPr>
              <w:pStyle w:val="Tabletext"/>
              <w:rPr>
                <w:rFonts w:ascii="VIC" w:hAnsi="VIC"/>
                <w:color w:val="8064A2" w:themeColor="accent4"/>
              </w:rPr>
            </w:pPr>
          </w:p>
        </w:tc>
        <w:tc>
          <w:tcPr>
            <w:tcW w:w="1721" w:type="dxa"/>
            <w:tcBorders>
              <w:top w:val="single" w:sz="4" w:space="0" w:color="201547"/>
            </w:tcBorders>
          </w:tcPr>
          <w:p w14:paraId="195989ED" w14:textId="77777777" w:rsidR="00423ECD" w:rsidRPr="007A3B87" w:rsidRDefault="00423ECD" w:rsidP="00423ECD">
            <w:pPr>
              <w:pStyle w:val="Tablebullet2"/>
              <w:numPr>
                <w:ilvl w:val="1"/>
                <w:numId w:val="0"/>
              </w:numPr>
              <w:rPr>
                <w:rFonts w:ascii="VIC" w:hAnsi="VIC"/>
                <w:color w:val="8064A2" w:themeColor="accent4"/>
              </w:rPr>
            </w:pPr>
          </w:p>
        </w:tc>
        <w:tc>
          <w:tcPr>
            <w:tcW w:w="1721" w:type="dxa"/>
            <w:tcBorders>
              <w:top w:val="single" w:sz="4" w:space="0" w:color="201547"/>
            </w:tcBorders>
          </w:tcPr>
          <w:p w14:paraId="1B0D13BB" w14:textId="77777777" w:rsidR="00423ECD" w:rsidRPr="007A3B87" w:rsidRDefault="00423ECD" w:rsidP="00423ECD">
            <w:pPr>
              <w:pStyle w:val="Tablebullet2"/>
              <w:numPr>
                <w:ilvl w:val="0"/>
                <w:numId w:val="0"/>
              </w:numPr>
              <w:rPr>
                <w:rFonts w:ascii="VIC" w:hAnsi="VIC"/>
                <w:color w:val="000000" w:themeColor="text1"/>
              </w:rPr>
            </w:pPr>
          </w:p>
        </w:tc>
        <w:tc>
          <w:tcPr>
            <w:tcW w:w="1721" w:type="dxa"/>
            <w:tcBorders>
              <w:top w:val="single" w:sz="4" w:space="0" w:color="201547"/>
            </w:tcBorders>
          </w:tcPr>
          <w:p w14:paraId="5FBA9D1C" w14:textId="77777777" w:rsidR="00423ECD" w:rsidRPr="007A3B87" w:rsidRDefault="00423ECD" w:rsidP="00423ECD">
            <w:pPr>
              <w:pStyle w:val="Tablebullet2"/>
              <w:numPr>
                <w:ilvl w:val="0"/>
                <w:numId w:val="0"/>
              </w:numPr>
              <w:rPr>
                <w:rFonts w:ascii="VIC" w:hAnsi="VIC"/>
                <w:color w:val="000000" w:themeColor="text1"/>
              </w:rPr>
            </w:pPr>
          </w:p>
        </w:tc>
      </w:tr>
    </w:tbl>
    <w:p w14:paraId="20BA54E8" w14:textId="77777777" w:rsidR="00B65961" w:rsidRDefault="00B65961" w:rsidP="00A222FD">
      <w:pPr>
        <w:pStyle w:val="Body"/>
        <w:sectPr w:rsidR="00B65961" w:rsidSect="00C32826">
          <w:footerReference w:type="even" r:id="rId20"/>
          <w:footerReference w:type="default" r:id="rId21"/>
          <w:footerReference w:type="first" r:id="rId22"/>
          <w:type w:val="continuous"/>
          <w:pgSz w:w="11906" w:h="16838" w:code="9"/>
          <w:pgMar w:top="1418" w:right="851" w:bottom="851" w:left="851" w:header="680" w:footer="849" w:gutter="0"/>
          <w:cols w:space="340"/>
          <w:docGrid w:linePitch="360"/>
        </w:sectPr>
      </w:pPr>
    </w:p>
    <w:p w14:paraId="3C3BC45B" w14:textId="77777777" w:rsidR="00C72799" w:rsidRPr="00546F08" w:rsidRDefault="00C72799" w:rsidP="00C72799">
      <w:pPr>
        <w:pStyle w:val="Heading1"/>
        <w:rPr>
          <w:rFonts w:ascii="VIC" w:hAnsi="VIC"/>
        </w:rPr>
      </w:pPr>
      <w:bookmarkStart w:id="6" w:name="_Toc141366849"/>
      <w:r w:rsidRPr="00546F08">
        <w:rPr>
          <w:rFonts w:ascii="VIC" w:hAnsi="VIC"/>
        </w:rPr>
        <w:lastRenderedPageBreak/>
        <w:t>Process maps and activity steps</w:t>
      </w:r>
      <w:bookmarkEnd w:id="6"/>
    </w:p>
    <w:p w14:paraId="5BE89E9D" w14:textId="203A648A" w:rsidR="00C72799" w:rsidRPr="00546F08" w:rsidRDefault="00C72799" w:rsidP="00E91001">
      <w:pPr>
        <w:pStyle w:val="Heading4"/>
        <w:rPr>
          <w:rFonts w:ascii="VIC" w:hAnsi="VIC"/>
        </w:rPr>
      </w:pPr>
      <w:r w:rsidRPr="00546F08">
        <w:rPr>
          <w:rFonts w:ascii="VIC" w:hAnsi="VIC"/>
        </w:rPr>
        <w:t xml:space="preserve">Process map </w:t>
      </w:r>
      <w:r w:rsidR="00E838D5" w:rsidRPr="00546F08">
        <w:rPr>
          <w:rFonts w:ascii="VIC" w:hAnsi="VIC"/>
        </w:rPr>
        <w:t xml:space="preserve">– Inform </w:t>
      </w:r>
      <w:r w:rsidR="003D6669" w:rsidRPr="00546F08">
        <w:rPr>
          <w:rFonts w:ascii="VIC" w:hAnsi="VIC"/>
        </w:rPr>
        <w:t>&amp; Apply</w:t>
      </w:r>
    </w:p>
    <w:p w14:paraId="625D8F37" w14:textId="3D677061" w:rsidR="00BD27AF" w:rsidRDefault="002B630F" w:rsidP="00BD27AF">
      <w:pPr>
        <w:pStyle w:val="Body"/>
        <w:rPr>
          <w:rFonts w:ascii="VIC" w:hAnsi="VIC"/>
          <w:color w:val="87189D"/>
        </w:rPr>
      </w:pPr>
      <w:r>
        <w:rPr>
          <w:rFonts w:ascii="VIC" w:hAnsi="VIC"/>
          <w:color w:val="87189D"/>
        </w:rPr>
        <w:t>Modify</w:t>
      </w:r>
      <w:r w:rsidR="00546F08" w:rsidRPr="00D66FE7">
        <w:rPr>
          <w:rFonts w:ascii="VIC" w:hAnsi="VIC"/>
          <w:color w:val="87189D"/>
        </w:rPr>
        <w:t xml:space="preserve"> and</w:t>
      </w:r>
      <w:r w:rsidR="00546F08">
        <w:rPr>
          <w:rFonts w:ascii="VIC" w:hAnsi="VIC"/>
          <w:color w:val="87189D"/>
        </w:rPr>
        <w:t>/or</w:t>
      </w:r>
      <w:r w:rsidR="00546F08" w:rsidRPr="00D66FE7">
        <w:rPr>
          <w:rFonts w:ascii="VIC" w:hAnsi="VIC"/>
          <w:color w:val="87189D"/>
        </w:rPr>
        <w:t xml:space="preserve"> delete </w:t>
      </w:r>
      <w:r w:rsidR="00546F08">
        <w:rPr>
          <w:rFonts w:ascii="VIC" w:hAnsi="VIC"/>
          <w:color w:val="87189D"/>
        </w:rPr>
        <w:t xml:space="preserve">content </w:t>
      </w:r>
      <w:r w:rsidR="00546F08" w:rsidRPr="00D66FE7">
        <w:rPr>
          <w:rFonts w:ascii="VIC" w:hAnsi="VIC"/>
          <w:color w:val="87189D"/>
        </w:rPr>
        <w:t>as required</w:t>
      </w:r>
      <w:r w:rsidR="00546F08">
        <w:rPr>
          <w:rFonts w:ascii="VIC" w:hAnsi="VIC"/>
          <w:color w:val="87189D"/>
        </w:rPr>
        <w:t>.</w:t>
      </w:r>
      <w:r w:rsidR="00546F08">
        <w:rPr>
          <w:rFonts w:ascii="VIC" w:hAnsi="VIC"/>
        </w:rPr>
        <w:t xml:space="preserve"> </w:t>
      </w:r>
      <w:r w:rsidR="00BD27AF" w:rsidRPr="00546F08">
        <w:rPr>
          <w:rFonts w:ascii="VIC" w:hAnsi="VIC"/>
          <w:color w:val="87189D"/>
        </w:rPr>
        <w:t>A</w:t>
      </w:r>
      <w:r w:rsidR="005B57CD" w:rsidRPr="00546F08">
        <w:rPr>
          <w:rFonts w:ascii="VIC" w:hAnsi="VIC"/>
          <w:color w:val="87189D"/>
        </w:rPr>
        <w:t>n editable</w:t>
      </w:r>
      <w:r w:rsidR="00BD27AF" w:rsidRPr="00546F08">
        <w:rPr>
          <w:rFonts w:ascii="VIC" w:hAnsi="VIC"/>
          <w:color w:val="87189D"/>
        </w:rPr>
        <w:t xml:space="preserve"> version of </w:t>
      </w:r>
      <w:r w:rsidR="00546F08">
        <w:rPr>
          <w:rFonts w:ascii="VIC" w:hAnsi="VIC"/>
          <w:color w:val="87189D"/>
        </w:rPr>
        <w:t>the Better Practice Permission Journey map</w:t>
      </w:r>
      <w:r w:rsidR="00425AB2" w:rsidRPr="00546F08">
        <w:rPr>
          <w:rFonts w:ascii="VIC" w:hAnsi="VIC"/>
          <w:color w:val="87189D"/>
        </w:rPr>
        <w:t xml:space="preserve"> </w:t>
      </w:r>
      <w:r w:rsidR="00546F08">
        <w:rPr>
          <w:rFonts w:ascii="VIC" w:hAnsi="VIC"/>
          <w:color w:val="87189D"/>
        </w:rPr>
        <w:t>accompanies this Manual</w:t>
      </w:r>
      <w:r w:rsidR="00BD27AF" w:rsidRPr="00546F08">
        <w:rPr>
          <w:rFonts w:ascii="VIC" w:hAnsi="VIC"/>
          <w:color w:val="87189D"/>
        </w:rPr>
        <w:t xml:space="preserve">. </w:t>
      </w:r>
      <w:r w:rsidR="00425AB2" w:rsidRPr="00546F08">
        <w:rPr>
          <w:rFonts w:ascii="VIC" w:hAnsi="VIC"/>
          <w:color w:val="87189D"/>
        </w:rPr>
        <w:t xml:space="preserve">Components and details </w:t>
      </w:r>
      <w:r w:rsidR="00546F08">
        <w:rPr>
          <w:rFonts w:ascii="VIC" w:hAnsi="VIC"/>
          <w:color w:val="87189D"/>
        </w:rPr>
        <w:t>can</w:t>
      </w:r>
      <w:r w:rsidR="00425AB2" w:rsidRPr="00546F08">
        <w:rPr>
          <w:rFonts w:ascii="VIC" w:hAnsi="VIC"/>
          <w:color w:val="87189D"/>
        </w:rPr>
        <w:t xml:space="preserve"> be </w:t>
      </w:r>
      <w:r w:rsidR="00546F08">
        <w:rPr>
          <w:rFonts w:ascii="VIC" w:hAnsi="VIC"/>
          <w:color w:val="87189D"/>
        </w:rPr>
        <w:t>modified</w:t>
      </w:r>
      <w:r w:rsidR="009A628D" w:rsidRPr="00546F08">
        <w:rPr>
          <w:rFonts w:ascii="VIC" w:hAnsi="VIC"/>
          <w:color w:val="87189D"/>
        </w:rPr>
        <w:t xml:space="preserve"> and deleted to match your processes.</w:t>
      </w:r>
    </w:p>
    <w:p w14:paraId="48883B98" w14:textId="1988F1DE" w:rsidR="001E7AF5" w:rsidRPr="00546F08" w:rsidRDefault="001E7AF5" w:rsidP="00BD27AF">
      <w:pPr>
        <w:pStyle w:val="Body"/>
        <w:rPr>
          <w:rFonts w:ascii="VIC" w:hAnsi="VIC"/>
        </w:rPr>
      </w:pPr>
      <w:r w:rsidRPr="001E7AF5">
        <w:rPr>
          <w:rFonts w:ascii="VIC" w:hAnsi="VIC"/>
          <w:noProof/>
        </w:rPr>
        <w:drawing>
          <wp:anchor distT="0" distB="0" distL="114300" distR="114300" simplePos="0" relativeHeight="251658241" behindDoc="1" locked="0" layoutInCell="1" allowOverlap="1" wp14:anchorId="35B38ABF" wp14:editId="553B9331">
            <wp:simplePos x="0" y="0"/>
            <wp:positionH relativeFrom="column">
              <wp:posOffset>940</wp:posOffset>
            </wp:positionH>
            <wp:positionV relativeFrom="paragraph">
              <wp:posOffset>2362</wp:posOffset>
            </wp:positionV>
            <wp:extent cx="7929677" cy="4743931"/>
            <wp:effectExtent l="0" t="0" r="0" b="0"/>
            <wp:wrapTight wrapText="bothSides">
              <wp:wrapPolygon edited="0">
                <wp:start x="0" y="0"/>
                <wp:lineTo x="0" y="21513"/>
                <wp:lineTo x="21536" y="21513"/>
                <wp:lineTo x="21536" y="0"/>
                <wp:lineTo x="0" y="0"/>
              </wp:wrapPolygon>
            </wp:wrapTight>
            <wp:docPr id="13" name="Picture 13">
              <a:extLst xmlns:a="http://schemas.openxmlformats.org/drawingml/2006/main">
                <a:ext uri="{FF2B5EF4-FFF2-40B4-BE49-F238E27FC236}">
                  <a16:creationId xmlns:a16="http://schemas.microsoft.com/office/drawing/2014/main" id="{5BF3FFC6-41DB-8E98-AB31-866986BAC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5BF3FFC6-41DB-8E98-AB31-866986BAC552}"/>
                        </a:ext>
                      </a:extLst>
                    </pic:cNvPr>
                    <pic:cNvPicPr>
                      <a:picLocks noChangeAspect="1"/>
                    </pic:cNvPicPr>
                  </pic:nvPicPr>
                  <pic:blipFill>
                    <a:blip r:embed="rId23"/>
                    <a:stretch>
                      <a:fillRect/>
                    </a:stretch>
                  </pic:blipFill>
                  <pic:spPr>
                    <a:xfrm>
                      <a:off x="0" y="0"/>
                      <a:ext cx="7929677" cy="4743931"/>
                    </a:xfrm>
                    <a:prstGeom prst="rect">
                      <a:avLst/>
                    </a:prstGeom>
                  </pic:spPr>
                </pic:pic>
              </a:graphicData>
            </a:graphic>
          </wp:anchor>
        </w:drawing>
      </w:r>
    </w:p>
    <w:p w14:paraId="4A9659E6" w14:textId="77777777" w:rsidR="003D263B" w:rsidRDefault="003D263B">
      <w:pPr>
        <w:spacing w:after="0" w:line="240" w:lineRule="auto"/>
        <w:rPr>
          <w:rFonts w:ascii="VIC" w:hAnsi="VIC"/>
          <w:b/>
          <w:color w:val="201547"/>
          <w:sz w:val="32"/>
          <w:szCs w:val="28"/>
        </w:rPr>
      </w:pPr>
      <w:bookmarkStart w:id="7" w:name="_Toc141366850"/>
      <w:r>
        <w:rPr>
          <w:rFonts w:ascii="VIC" w:hAnsi="VIC"/>
        </w:rPr>
        <w:br w:type="page"/>
      </w:r>
    </w:p>
    <w:p w14:paraId="2CC4DDFD" w14:textId="19862717" w:rsidR="007460CA" w:rsidRPr="00546F08" w:rsidRDefault="009B0B08" w:rsidP="007460CA">
      <w:pPr>
        <w:pStyle w:val="Heading2"/>
        <w:rPr>
          <w:rFonts w:ascii="VIC" w:hAnsi="VIC"/>
        </w:rPr>
      </w:pPr>
      <w:r w:rsidRPr="00546F08">
        <w:rPr>
          <w:rFonts w:ascii="VIC" w:hAnsi="VIC"/>
        </w:rPr>
        <w:lastRenderedPageBreak/>
        <w:t>Inform</w:t>
      </w:r>
      <w:bookmarkEnd w:id="7"/>
    </w:p>
    <w:p w14:paraId="5180E5A5" w14:textId="0E23B280" w:rsidR="00D72E40" w:rsidRPr="00546F08" w:rsidRDefault="00C27EDE" w:rsidP="007460CA">
      <w:pPr>
        <w:pStyle w:val="Heading4"/>
        <w:rPr>
          <w:rFonts w:ascii="VIC" w:hAnsi="VIC"/>
        </w:rPr>
      </w:pPr>
      <w:r w:rsidRPr="00546F08">
        <w:rPr>
          <w:rFonts w:ascii="VIC" w:hAnsi="VIC"/>
        </w:rPr>
        <w:t xml:space="preserve">Content </w:t>
      </w:r>
      <w:r w:rsidR="006C0458">
        <w:rPr>
          <w:rFonts w:ascii="VIC" w:hAnsi="VIC"/>
        </w:rPr>
        <w:t>g</w:t>
      </w:r>
      <w:r w:rsidRPr="00546F08">
        <w:rPr>
          <w:rFonts w:ascii="VIC" w:hAnsi="VIC"/>
        </w:rPr>
        <w:t>uidance</w:t>
      </w:r>
      <w:r w:rsidR="00D72E40" w:rsidRPr="00546F08">
        <w:rPr>
          <w:rFonts w:ascii="VIC" w:hAnsi="VIC"/>
        </w:rPr>
        <w:t xml:space="preserve"> </w:t>
      </w:r>
      <w:r w:rsidR="00E838D5" w:rsidRPr="00546F08">
        <w:rPr>
          <w:rFonts w:ascii="VIC" w:hAnsi="VIC"/>
        </w:rPr>
        <w:t>– Inform</w:t>
      </w:r>
    </w:p>
    <w:p w14:paraId="76D2E927" w14:textId="2BBB1BD4" w:rsidR="00321DBE" w:rsidRPr="00546F08" w:rsidRDefault="008F731A" w:rsidP="008812AD">
      <w:pPr>
        <w:pStyle w:val="Body"/>
        <w:rPr>
          <w:rFonts w:ascii="VIC" w:hAnsi="VIC"/>
        </w:rPr>
      </w:pPr>
      <w:r w:rsidRPr="00546F08">
        <w:rPr>
          <w:rFonts w:ascii="VIC" w:hAnsi="VIC"/>
        </w:rPr>
        <w:t xml:space="preserve">This table </w:t>
      </w:r>
      <w:r w:rsidR="00C27EDE" w:rsidRPr="00546F08">
        <w:rPr>
          <w:rFonts w:ascii="VIC" w:hAnsi="VIC"/>
        </w:rPr>
        <w:t xml:space="preserve">outlines the </w:t>
      </w:r>
      <w:r w:rsidR="001776CB" w:rsidRPr="00546F08">
        <w:rPr>
          <w:rFonts w:ascii="VIC" w:hAnsi="VIC"/>
        </w:rPr>
        <w:t xml:space="preserve">content in the ‘Inform’ stage, covering information </w:t>
      </w:r>
      <w:r w:rsidR="00181272" w:rsidRPr="00546F08">
        <w:rPr>
          <w:rFonts w:ascii="VIC" w:hAnsi="VIC"/>
        </w:rPr>
        <w:t xml:space="preserve">provided to applicants and regulated entities before, throughout, and after the application and approvals process. Each line reflects a </w:t>
      </w:r>
      <w:r w:rsidR="00614381">
        <w:rPr>
          <w:rFonts w:ascii="VIC" w:hAnsi="VIC"/>
        </w:rPr>
        <w:t>component</w:t>
      </w:r>
      <w:r w:rsidR="00181272" w:rsidRPr="00546F08">
        <w:rPr>
          <w:rFonts w:ascii="VIC" w:hAnsi="VIC"/>
        </w:rPr>
        <w:t xml:space="preserve"> of information that is provided to applicants and regulated entities. </w:t>
      </w:r>
    </w:p>
    <w:p w14:paraId="2B693496" w14:textId="0DB2EAD1" w:rsidR="007B3B3E" w:rsidRPr="00546F08" w:rsidRDefault="00614381" w:rsidP="00872917">
      <w:pPr>
        <w:pStyle w:val="Body"/>
        <w:rPr>
          <w:rFonts w:ascii="VIC" w:hAnsi="VIC"/>
          <w:color w:val="87189D"/>
        </w:rPr>
      </w:pPr>
      <w:r>
        <w:rPr>
          <w:rFonts w:ascii="VIC" w:hAnsi="VIC"/>
          <w:color w:val="87189D"/>
        </w:rPr>
        <w:t>Modify</w:t>
      </w:r>
      <w:r w:rsidRPr="00D66FE7">
        <w:rPr>
          <w:rFonts w:ascii="VIC" w:hAnsi="VIC"/>
          <w:color w:val="87189D"/>
        </w:rPr>
        <w:t xml:space="preserve"> and</w:t>
      </w:r>
      <w:r>
        <w:rPr>
          <w:rFonts w:ascii="VIC" w:hAnsi="VIC"/>
          <w:color w:val="87189D"/>
        </w:rPr>
        <w:t>/or</w:t>
      </w:r>
      <w:r w:rsidRPr="00D66FE7">
        <w:rPr>
          <w:rFonts w:ascii="VIC" w:hAnsi="VIC"/>
          <w:color w:val="87189D"/>
        </w:rPr>
        <w:t xml:space="preserve"> delete </w:t>
      </w:r>
      <w:r>
        <w:rPr>
          <w:rFonts w:ascii="VIC" w:hAnsi="VIC"/>
          <w:color w:val="87189D"/>
        </w:rPr>
        <w:t xml:space="preserve">content </w:t>
      </w:r>
      <w:r w:rsidRPr="00D66FE7">
        <w:rPr>
          <w:rFonts w:ascii="VIC" w:hAnsi="VIC"/>
          <w:color w:val="87189D"/>
        </w:rPr>
        <w:t>as required</w:t>
      </w:r>
      <w:r>
        <w:rPr>
          <w:rFonts w:ascii="VIC" w:hAnsi="VIC"/>
          <w:color w:val="87189D"/>
        </w:rPr>
        <w:t>.</w:t>
      </w:r>
      <w:r>
        <w:rPr>
          <w:rFonts w:ascii="VIC" w:hAnsi="VIC"/>
        </w:rPr>
        <w:t xml:space="preserve"> </w:t>
      </w:r>
      <w:r w:rsidR="007B3B3E" w:rsidRPr="00546F08">
        <w:rPr>
          <w:rFonts w:ascii="VIC" w:hAnsi="VIC"/>
          <w:color w:val="87189D"/>
        </w:rPr>
        <w:t xml:space="preserve">This table should be used to inform and guide more detailed content development. </w:t>
      </w:r>
      <w:r w:rsidR="008F1A41" w:rsidRPr="00546F08">
        <w:rPr>
          <w:rFonts w:ascii="VIC" w:hAnsi="VIC"/>
          <w:color w:val="87189D"/>
        </w:rPr>
        <w:t xml:space="preserve">Each line should reflect a </w:t>
      </w:r>
      <w:r w:rsidR="00D30EB0">
        <w:rPr>
          <w:rFonts w:ascii="VIC" w:hAnsi="VIC"/>
          <w:color w:val="87189D"/>
        </w:rPr>
        <w:t>component</w:t>
      </w:r>
      <w:r w:rsidR="008F1A41" w:rsidRPr="00546F08">
        <w:rPr>
          <w:rFonts w:ascii="VIC" w:hAnsi="VIC"/>
          <w:color w:val="87189D"/>
        </w:rPr>
        <w:t xml:space="preserve"> of information </w:t>
      </w:r>
      <w:r w:rsidR="00D30EB0">
        <w:rPr>
          <w:rFonts w:ascii="VIC" w:hAnsi="VIC"/>
          <w:color w:val="87189D"/>
        </w:rPr>
        <w:t>(</w:t>
      </w:r>
      <w:r w:rsidR="008F1A41" w:rsidRPr="00546F08">
        <w:rPr>
          <w:rFonts w:ascii="VIC" w:hAnsi="VIC"/>
          <w:color w:val="87189D"/>
        </w:rPr>
        <w:t>e.g., a specific webpage or document</w:t>
      </w:r>
      <w:r w:rsidR="00D30EB0">
        <w:rPr>
          <w:rFonts w:ascii="VIC" w:hAnsi="VIC"/>
          <w:color w:val="87189D"/>
        </w:rPr>
        <w:t>)</w:t>
      </w:r>
      <w:r w:rsidR="008F1A41" w:rsidRPr="00546F08">
        <w:rPr>
          <w:rFonts w:ascii="VIC" w:hAnsi="VIC"/>
          <w:color w:val="87189D"/>
        </w:rPr>
        <w:t xml:space="preserve"> and </w:t>
      </w:r>
      <w:r w:rsidR="00662E39" w:rsidRPr="00546F08">
        <w:rPr>
          <w:rFonts w:ascii="VIC" w:hAnsi="VIC"/>
          <w:color w:val="87189D"/>
        </w:rPr>
        <w:t>this information should be classified as common (applying to all applicants and regulated entities), contextual</w:t>
      </w:r>
      <w:r w:rsidR="00D30EB0">
        <w:rPr>
          <w:rFonts w:ascii="VIC" w:hAnsi="VIC"/>
          <w:color w:val="87189D"/>
        </w:rPr>
        <w:t xml:space="preserve"> </w:t>
      </w:r>
      <w:r w:rsidR="00662E39" w:rsidRPr="00546F08">
        <w:rPr>
          <w:rFonts w:ascii="VIC" w:hAnsi="VIC"/>
          <w:color w:val="87189D"/>
        </w:rPr>
        <w:t xml:space="preserve">or audience specific (applying to a subset of applicants and regulated entities), or </w:t>
      </w:r>
      <w:r w:rsidR="00A075B1" w:rsidRPr="00546F08">
        <w:rPr>
          <w:rFonts w:ascii="VIC" w:hAnsi="VIC"/>
          <w:color w:val="87189D"/>
        </w:rPr>
        <w:t>external (from a third-party source).</w:t>
      </w:r>
      <w:r w:rsidR="008F1A41" w:rsidRPr="00546F08">
        <w:rPr>
          <w:rFonts w:ascii="VIC" w:hAnsi="VIC"/>
          <w:color w:val="87189D"/>
        </w:rPr>
        <w:t xml:space="preserve"> </w:t>
      </w:r>
      <w:r w:rsidR="007F4ECF">
        <w:rPr>
          <w:rFonts w:ascii="VIC" w:hAnsi="VIC"/>
          <w:color w:val="87189D"/>
        </w:rPr>
        <w:t>Some examples have been provided in the table below</w:t>
      </w:r>
      <w:r w:rsidR="0085020D" w:rsidRPr="00546F08">
        <w:rPr>
          <w:rFonts w:ascii="VIC" w:hAnsi="VIC"/>
          <w:color w:val="87189D"/>
        </w:rPr>
        <w:t>.</w:t>
      </w:r>
    </w:p>
    <w:tbl>
      <w:tblPr>
        <w:tblStyle w:val="TableGrid"/>
        <w:tblW w:w="14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46"/>
        <w:gridCol w:w="3646"/>
        <w:gridCol w:w="3646"/>
        <w:gridCol w:w="3646"/>
      </w:tblGrid>
      <w:tr w:rsidR="009C1F27" w:rsidRPr="00546F08" w14:paraId="76346274" w14:textId="77777777" w:rsidTr="00626854">
        <w:trPr>
          <w:trHeight w:val="559"/>
          <w:tblHeader/>
        </w:trPr>
        <w:tc>
          <w:tcPr>
            <w:tcW w:w="3646" w:type="dxa"/>
            <w:shd w:val="clear" w:color="auto" w:fill="201547"/>
          </w:tcPr>
          <w:p w14:paraId="5FC1F1FB" w14:textId="295AF3E0" w:rsidR="009C1F27" w:rsidRPr="00626854" w:rsidRDefault="00C96467">
            <w:pPr>
              <w:pStyle w:val="Tablecolhead"/>
              <w:rPr>
                <w:rFonts w:ascii="VIC" w:hAnsi="VIC"/>
                <w:color w:val="FFFFFF" w:themeColor="background1"/>
              </w:rPr>
            </w:pPr>
            <w:r w:rsidRPr="00626854">
              <w:rPr>
                <w:rFonts w:ascii="VIC" w:hAnsi="VIC"/>
                <w:color w:val="FFFFFF" w:themeColor="background1"/>
              </w:rPr>
              <w:t>Information/</w:t>
            </w:r>
            <w:r w:rsidR="002448DF">
              <w:rPr>
                <w:rFonts w:ascii="VIC" w:hAnsi="VIC"/>
                <w:color w:val="FFFFFF" w:themeColor="background1"/>
              </w:rPr>
              <w:t>w</w:t>
            </w:r>
            <w:r w:rsidRPr="00626854">
              <w:rPr>
                <w:rFonts w:ascii="VIC" w:hAnsi="VIC"/>
                <w:color w:val="FFFFFF" w:themeColor="background1"/>
              </w:rPr>
              <w:t xml:space="preserve">eb </w:t>
            </w:r>
            <w:r w:rsidR="002448DF">
              <w:rPr>
                <w:rFonts w:ascii="VIC" w:hAnsi="VIC"/>
                <w:color w:val="FFFFFF" w:themeColor="background1"/>
              </w:rPr>
              <w:t>p</w:t>
            </w:r>
            <w:r w:rsidRPr="00626854">
              <w:rPr>
                <w:rFonts w:ascii="VIC" w:hAnsi="VIC"/>
                <w:color w:val="FFFFFF" w:themeColor="background1"/>
              </w:rPr>
              <w:t>age name</w:t>
            </w:r>
          </w:p>
        </w:tc>
        <w:tc>
          <w:tcPr>
            <w:tcW w:w="3646" w:type="dxa"/>
            <w:shd w:val="clear" w:color="auto" w:fill="201547"/>
          </w:tcPr>
          <w:p w14:paraId="2E6D0E84" w14:textId="77777777" w:rsidR="009C1F27" w:rsidRPr="00626854" w:rsidRDefault="009C1F27">
            <w:pPr>
              <w:pStyle w:val="Tablecolhead"/>
              <w:rPr>
                <w:rFonts w:ascii="VIC" w:hAnsi="VIC"/>
                <w:color w:val="FFFFFF" w:themeColor="background1"/>
              </w:rPr>
            </w:pPr>
            <w:r w:rsidRPr="00626854">
              <w:rPr>
                <w:rFonts w:ascii="VIC" w:hAnsi="VIC"/>
                <w:color w:val="FFFFFF" w:themeColor="background1"/>
              </w:rPr>
              <w:t>Description</w:t>
            </w:r>
          </w:p>
        </w:tc>
        <w:tc>
          <w:tcPr>
            <w:tcW w:w="3646" w:type="dxa"/>
            <w:shd w:val="clear" w:color="auto" w:fill="201547"/>
          </w:tcPr>
          <w:p w14:paraId="32610C47" w14:textId="2F271FEC" w:rsidR="009C1F27" w:rsidRPr="00626854" w:rsidRDefault="00EA1822">
            <w:pPr>
              <w:pStyle w:val="Tablecolhead"/>
              <w:rPr>
                <w:rFonts w:ascii="VIC" w:hAnsi="VIC"/>
                <w:color w:val="FFFFFF" w:themeColor="background1"/>
              </w:rPr>
            </w:pPr>
            <w:r w:rsidRPr="00626854">
              <w:rPr>
                <w:rFonts w:ascii="VIC" w:hAnsi="VIC"/>
                <w:color w:val="FFFFFF" w:themeColor="background1"/>
              </w:rPr>
              <w:t>Information type</w:t>
            </w:r>
          </w:p>
        </w:tc>
        <w:tc>
          <w:tcPr>
            <w:tcW w:w="3646" w:type="dxa"/>
            <w:shd w:val="clear" w:color="auto" w:fill="201547"/>
          </w:tcPr>
          <w:p w14:paraId="413DAD76" w14:textId="13A9C88B" w:rsidR="009C1F27" w:rsidRPr="00626854" w:rsidRDefault="0081344C" w:rsidP="00EE7ECC">
            <w:pPr>
              <w:pStyle w:val="Tablecolhead"/>
              <w:rPr>
                <w:rFonts w:ascii="VIC" w:hAnsi="VIC"/>
                <w:color w:val="FFFFFF" w:themeColor="background1"/>
              </w:rPr>
            </w:pPr>
            <w:r w:rsidRPr="00626854">
              <w:rPr>
                <w:rFonts w:ascii="VIC" w:hAnsi="VIC"/>
                <w:color w:val="FFFFFF" w:themeColor="background1"/>
              </w:rPr>
              <w:t>Location/link</w:t>
            </w:r>
          </w:p>
        </w:tc>
      </w:tr>
      <w:tr w:rsidR="00F732AB" w:rsidRPr="00546F08" w14:paraId="06CA5907" w14:textId="77777777" w:rsidTr="00626854">
        <w:trPr>
          <w:trHeight w:val="553"/>
        </w:trPr>
        <w:tc>
          <w:tcPr>
            <w:tcW w:w="3646" w:type="dxa"/>
            <w:tcBorders>
              <w:bottom w:val="single" w:sz="4" w:space="0" w:color="201547"/>
            </w:tcBorders>
          </w:tcPr>
          <w:p w14:paraId="14630D4A" w14:textId="398A037B" w:rsidR="00F732AB" w:rsidRPr="00546F08" w:rsidRDefault="008D3D13" w:rsidP="00F732AB">
            <w:pPr>
              <w:pStyle w:val="Tabletext6pt"/>
              <w:rPr>
                <w:rFonts w:ascii="VIC" w:hAnsi="VIC"/>
                <w:color w:val="87189D"/>
              </w:rPr>
            </w:pPr>
            <w:bookmarkStart w:id="8" w:name="_Hlk140498271"/>
            <w:r w:rsidRPr="00546F08">
              <w:rPr>
                <w:rFonts w:ascii="VIC" w:hAnsi="VIC"/>
                <w:color w:val="87189D"/>
              </w:rPr>
              <w:t>Name of information or webpage</w:t>
            </w:r>
          </w:p>
        </w:tc>
        <w:tc>
          <w:tcPr>
            <w:tcW w:w="3646" w:type="dxa"/>
            <w:tcBorders>
              <w:bottom w:val="single" w:sz="4" w:space="0" w:color="201547"/>
            </w:tcBorders>
          </w:tcPr>
          <w:p w14:paraId="370199C3" w14:textId="17034B41" w:rsidR="00F732AB" w:rsidRPr="00546F08" w:rsidRDefault="00C57DF1" w:rsidP="00F732AB">
            <w:pPr>
              <w:pStyle w:val="Tabletext6pt"/>
              <w:rPr>
                <w:rFonts w:ascii="VIC" w:hAnsi="VIC"/>
                <w:color w:val="87189D"/>
              </w:rPr>
            </w:pPr>
            <w:r>
              <w:rPr>
                <w:rFonts w:ascii="VIC" w:hAnsi="VIC"/>
                <w:color w:val="87189D"/>
              </w:rPr>
              <w:t>What is</w:t>
            </w:r>
            <w:r w:rsidR="00830AB7" w:rsidRPr="00546F08">
              <w:rPr>
                <w:rFonts w:ascii="VIC" w:hAnsi="VIC"/>
                <w:color w:val="87189D"/>
              </w:rPr>
              <w:t xml:space="preserve"> the information provided</w:t>
            </w:r>
          </w:p>
        </w:tc>
        <w:tc>
          <w:tcPr>
            <w:tcW w:w="3646" w:type="dxa"/>
            <w:tcBorders>
              <w:bottom w:val="single" w:sz="4" w:space="0" w:color="201547"/>
            </w:tcBorders>
          </w:tcPr>
          <w:p w14:paraId="3401FCE7" w14:textId="325FB0DB" w:rsidR="00F732AB" w:rsidRDefault="00C57DF1" w:rsidP="00F732AB">
            <w:pPr>
              <w:pStyle w:val="Tablebullet2"/>
              <w:numPr>
                <w:ilvl w:val="0"/>
                <w:numId w:val="0"/>
              </w:numPr>
              <w:rPr>
                <w:rFonts w:ascii="VIC" w:hAnsi="VIC"/>
                <w:color w:val="87189D"/>
              </w:rPr>
            </w:pPr>
            <w:r>
              <w:rPr>
                <w:rFonts w:ascii="VIC" w:hAnsi="VIC"/>
                <w:color w:val="87189D"/>
              </w:rPr>
              <w:t xml:space="preserve">Is it </w:t>
            </w:r>
            <w:r w:rsidR="00626854">
              <w:rPr>
                <w:rFonts w:ascii="VIC" w:hAnsi="VIC"/>
                <w:color w:val="87189D"/>
              </w:rPr>
              <w:t>C</w:t>
            </w:r>
            <w:r w:rsidR="00EA1822" w:rsidRPr="00546F08">
              <w:rPr>
                <w:rFonts w:ascii="VIC" w:hAnsi="VIC"/>
                <w:color w:val="87189D"/>
              </w:rPr>
              <w:t xml:space="preserve">ommon, contextual or audience specific, or </w:t>
            </w:r>
            <w:r w:rsidR="00626854">
              <w:rPr>
                <w:rFonts w:ascii="VIC" w:hAnsi="VIC"/>
                <w:color w:val="87189D"/>
              </w:rPr>
              <w:t xml:space="preserve">external </w:t>
            </w:r>
            <w:r w:rsidR="00AF0FFE" w:rsidRPr="00546F08">
              <w:rPr>
                <w:rFonts w:ascii="VIC" w:hAnsi="VIC"/>
                <w:color w:val="87189D"/>
              </w:rPr>
              <w:t>information</w:t>
            </w:r>
            <w:r>
              <w:rPr>
                <w:rFonts w:ascii="VIC" w:hAnsi="VIC"/>
                <w:color w:val="87189D"/>
              </w:rPr>
              <w:t>?</w:t>
            </w:r>
          </w:p>
          <w:p w14:paraId="5374AB6D" w14:textId="3D26E350" w:rsidR="00626854" w:rsidRPr="00546F08" w:rsidRDefault="00626854" w:rsidP="00F732AB">
            <w:pPr>
              <w:pStyle w:val="Tablebullet2"/>
              <w:numPr>
                <w:ilvl w:val="0"/>
                <w:numId w:val="0"/>
              </w:numPr>
              <w:rPr>
                <w:rFonts w:ascii="VIC" w:hAnsi="VIC"/>
                <w:color w:val="87189D"/>
              </w:rPr>
            </w:pPr>
            <w:r>
              <w:rPr>
                <w:rFonts w:ascii="VIC" w:hAnsi="VIC"/>
                <w:color w:val="87189D"/>
              </w:rPr>
              <w:t xml:space="preserve">If contextual or audience specific, </w:t>
            </w:r>
            <w:r w:rsidR="00C57DF1">
              <w:rPr>
                <w:rFonts w:ascii="VIC" w:hAnsi="VIC"/>
                <w:color w:val="87189D"/>
              </w:rPr>
              <w:t xml:space="preserve">what </w:t>
            </w:r>
            <w:r w:rsidR="00C43EB8">
              <w:rPr>
                <w:rFonts w:ascii="VIC" w:hAnsi="VIC"/>
                <w:color w:val="87189D"/>
              </w:rPr>
              <w:t xml:space="preserve">simple </w:t>
            </w:r>
            <w:r>
              <w:rPr>
                <w:rFonts w:ascii="VIC" w:hAnsi="VIC"/>
                <w:color w:val="87189D"/>
              </w:rPr>
              <w:t xml:space="preserve">business rules </w:t>
            </w:r>
            <w:r w:rsidR="00C57DF1">
              <w:rPr>
                <w:rFonts w:ascii="VIC" w:hAnsi="VIC"/>
                <w:color w:val="87189D"/>
              </w:rPr>
              <w:t>outline</w:t>
            </w:r>
            <w:r>
              <w:rPr>
                <w:rFonts w:ascii="VIC" w:hAnsi="VIC"/>
                <w:color w:val="87189D"/>
              </w:rPr>
              <w:t xml:space="preserve"> when it is </w:t>
            </w:r>
            <w:r w:rsidR="00C43EB8">
              <w:rPr>
                <w:rFonts w:ascii="VIC" w:hAnsi="VIC"/>
                <w:color w:val="87189D"/>
              </w:rPr>
              <w:t>relevant</w:t>
            </w:r>
            <w:r w:rsidR="00C57DF1">
              <w:rPr>
                <w:rFonts w:ascii="VIC" w:hAnsi="VIC"/>
                <w:color w:val="87189D"/>
              </w:rPr>
              <w:t>?</w:t>
            </w:r>
          </w:p>
        </w:tc>
        <w:tc>
          <w:tcPr>
            <w:tcW w:w="3646" w:type="dxa"/>
            <w:tcBorders>
              <w:bottom w:val="single" w:sz="4" w:space="0" w:color="201547"/>
            </w:tcBorders>
          </w:tcPr>
          <w:p w14:paraId="3DE1496B" w14:textId="0AF27457" w:rsidR="00F732AB" w:rsidRPr="00546F08" w:rsidRDefault="008D3D13" w:rsidP="00F732AB">
            <w:pPr>
              <w:pStyle w:val="Tablebullet2"/>
              <w:numPr>
                <w:ilvl w:val="0"/>
                <w:numId w:val="0"/>
              </w:numPr>
              <w:rPr>
                <w:rFonts w:ascii="VIC" w:hAnsi="VIC"/>
                <w:color w:val="87189D"/>
              </w:rPr>
            </w:pPr>
            <w:r w:rsidRPr="00546F08">
              <w:rPr>
                <w:rFonts w:ascii="VIC" w:hAnsi="VIC"/>
                <w:color w:val="87189D"/>
              </w:rPr>
              <w:t>Link to the relevant webpage or document</w:t>
            </w:r>
          </w:p>
        </w:tc>
      </w:tr>
      <w:bookmarkEnd w:id="8"/>
      <w:tr w:rsidR="00933878" w:rsidRPr="00546F08" w14:paraId="0039A826" w14:textId="77777777" w:rsidTr="00626854">
        <w:trPr>
          <w:trHeight w:val="553"/>
        </w:trPr>
        <w:tc>
          <w:tcPr>
            <w:tcW w:w="3646" w:type="dxa"/>
            <w:tcBorders>
              <w:top w:val="single" w:sz="4" w:space="0" w:color="201547"/>
              <w:bottom w:val="single" w:sz="4" w:space="0" w:color="201547"/>
            </w:tcBorders>
          </w:tcPr>
          <w:p w14:paraId="65FDAE4A" w14:textId="0FEE1B45" w:rsidR="00933878" w:rsidRPr="00546F08" w:rsidRDefault="009C644A" w:rsidP="00933878">
            <w:pPr>
              <w:pStyle w:val="Tabletext6pt"/>
              <w:rPr>
                <w:rFonts w:ascii="VIC" w:hAnsi="VIC"/>
              </w:rPr>
            </w:pPr>
            <w:r w:rsidRPr="00546F08">
              <w:rPr>
                <w:rFonts w:ascii="VIC" w:hAnsi="VIC"/>
              </w:rPr>
              <w:t>When do you require a licence?</w:t>
            </w:r>
          </w:p>
        </w:tc>
        <w:tc>
          <w:tcPr>
            <w:tcW w:w="3646" w:type="dxa"/>
            <w:tcBorders>
              <w:top w:val="single" w:sz="4" w:space="0" w:color="201547"/>
              <w:bottom w:val="single" w:sz="4" w:space="0" w:color="201547"/>
            </w:tcBorders>
          </w:tcPr>
          <w:p w14:paraId="5014455E" w14:textId="2D77CBAD" w:rsidR="009852E2" w:rsidRPr="00546F08" w:rsidRDefault="000913A5" w:rsidP="00021691">
            <w:pPr>
              <w:pStyle w:val="Tabletext6pt"/>
              <w:rPr>
                <w:rFonts w:ascii="VIC" w:hAnsi="VIC"/>
              </w:rPr>
            </w:pPr>
            <w:r w:rsidRPr="00546F08">
              <w:rPr>
                <w:rFonts w:ascii="VIC" w:hAnsi="VIC"/>
              </w:rPr>
              <w:t xml:space="preserve">Webpage that provides information </w:t>
            </w:r>
            <w:r w:rsidR="009C644A" w:rsidRPr="00546F08">
              <w:rPr>
                <w:rFonts w:ascii="VIC" w:hAnsi="VIC"/>
              </w:rPr>
              <w:t>on the circumstances in which an entity requires a permission.</w:t>
            </w:r>
          </w:p>
        </w:tc>
        <w:tc>
          <w:tcPr>
            <w:tcW w:w="3646" w:type="dxa"/>
            <w:tcBorders>
              <w:top w:val="single" w:sz="4" w:space="0" w:color="201547"/>
              <w:bottom w:val="single" w:sz="4" w:space="0" w:color="201547"/>
            </w:tcBorders>
          </w:tcPr>
          <w:p w14:paraId="34B603FC" w14:textId="541DCEF8" w:rsidR="00933878" w:rsidRPr="00546F08" w:rsidRDefault="00AF0FFE" w:rsidP="0015397D">
            <w:pPr>
              <w:pStyle w:val="Tablebullet2"/>
              <w:numPr>
                <w:ilvl w:val="0"/>
                <w:numId w:val="0"/>
              </w:numPr>
              <w:rPr>
                <w:rFonts w:ascii="VIC" w:hAnsi="VIC"/>
              </w:rPr>
            </w:pPr>
            <w:r w:rsidRPr="00546F08">
              <w:rPr>
                <w:rFonts w:ascii="VIC" w:hAnsi="VIC"/>
              </w:rPr>
              <w:t>Common</w:t>
            </w:r>
          </w:p>
        </w:tc>
        <w:tc>
          <w:tcPr>
            <w:tcW w:w="3646" w:type="dxa"/>
            <w:tcBorders>
              <w:top w:val="single" w:sz="4" w:space="0" w:color="201547"/>
              <w:bottom w:val="single" w:sz="4" w:space="0" w:color="201547"/>
            </w:tcBorders>
          </w:tcPr>
          <w:p w14:paraId="45C3B669" w14:textId="446FFCE7" w:rsidR="00933878" w:rsidRPr="00546F08" w:rsidRDefault="00D37B96" w:rsidP="0015397D">
            <w:pPr>
              <w:pStyle w:val="Tablebullet2"/>
              <w:numPr>
                <w:ilvl w:val="0"/>
                <w:numId w:val="0"/>
              </w:numPr>
              <w:rPr>
                <w:rFonts w:ascii="VIC" w:hAnsi="VIC"/>
              </w:rPr>
            </w:pPr>
            <w:r w:rsidRPr="00546F08">
              <w:rPr>
                <w:rFonts w:ascii="VIC" w:hAnsi="VIC"/>
                <w:i/>
                <w:iCs/>
              </w:rPr>
              <w:t>Link to relevant webpage or document</w:t>
            </w:r>
          </w:p>
        </w:tc>
      </w:tr>
      <w:tr w:rsidR="00F47D3C" w:rsidRPr="00546F08" w14:paraId="77FA9DFE" w14:textId="77777777" w:rsidTr="00C57DF1">
        <w:trPr>
          <w:trHeight w:val="553"/>
        </w:trPr>
        <w:tc>
          <w:tcPr>
            <w:tcW w:w="3646" w:type="dxa"/>
            <w:tcBorders>
              <w:top w:val="single" w:sz="4" w:space="0" w:color="201547"/>
              <w:bottom w:val="single" w:sz="4" w:space="0" w:color="201547"/>
            </w:tcBorders>
          </w:tcPr>
          <w:p w14:paraId="6A6BDBCB" w14:textId="55711848" w:rsidR="00F47D3C" w:rsidRPr="00546F08" w:rsidRDefault="00EE3930" w:rsidP="00933878">
            <w:pPr>
              <w:pStyle w:val="Tabletext6pt"/>
              <w:rPr>
                <w:rFonts w:ascii="VIC" w:hAnsi="VIC"/>
              </w:rPr>
            </w:pPr>
            <w:r w:rsidRPr="00546F08">
              <w:rPr>
                <w:rFonts w:ascii="VIC" w:hAnsi="VIC"/>
              </w:rPr>
              <w:t xml:space="preserve">Information requirements for </w:t>
            </w:r>
            <w:r w:rsidR="004916DA" w:rsidRPr="00546F08">
              <w:rPr>
                <w:rFonts w:ascii="VIC" w:hAnsi="VIC"/>
              </w:rPr>
              <w:t>a specific licence</w:t>
            </w:r>
          </w:p>
        </w:tc>
        <w:tc>
          <w:tcPr>
            <w:tcW w:w="3646" w:type="dxa"/>
            <w:tcBorders>
              <w:top w:val="single" w:sz="4" w:space="0" w:color="201547"/>
              <w:bottom w:val="single" w:sz="4" w:space="0" w:color="201547"/>
            </w:tcBorders>
          </w:tcPr>
          <w:p w14:paraId="46DBE49F" w14:textId="3ED9E5AC" w:rsidR="00F47D3C" w:rsidRPr="00546F08" w:rsidRDefault="00EE3930" w:rsidP="00021691">
            <w:pPr>
              <w:pStyle w:val="Tabletext6pt"/>
              <w:rPr>
                <w:rFonts w:ascii="VIC" w:hAnsi="VIC"/>
              </w:rPr>
            </w:pPr>
            <w:r w:rsidRPr="00546F08">
              <w:rPr>
                <w:rFonts w:ascii="VIC" w:hAnsi="VIC"/>
              </w:rPr>
              <w:t>Webpage</w:t>
            </w:r>
            <w:r w:rsidR="0042151F" w:rsidRPr="00546F08">
              <w:rPr>
                <w:rFonts w:ascii="VIC" w:hAnsi="VIC"/>
              </w:rPr>
              <w:t xml:space="preserve"> providing information on specific application requirements.</w:t>
            </w:r>
          </w:p>
        </w:tc>
        <w:tc>
          <w:tcPr>
            <w:tcW w:w="3646" w:type="dxa"/>
            <w:tcBorders>
              <w:top w:val="single" w:sz="4" w:space="0" w:color="201547"/>
              <w:bottom w:val="single" w:sz="4" w:space="0" w:color="201547"/>
            </w:tcBorders>
          </w:tcPr>
          <w:p w14:paraId="4F42ADCA" w14:textId="77777777" w:rsidR="00F47D3C" w:rsidRDefault="00EE3930" w:rsidP="0015397D">
            <w:pPr>
              <w:pStyle w:val="Tablebullet2"/>
              <w:numPr>
                <w:ilvl w:val="0"/>
                <w:numId w:val="0"/>
              </w:numPr>
              <w:rPr>
                <w:rFonts w:ascii="VIC" w:hAnsi="VIC"/>
              </w:rPr>
            </w:pPr>
            <w:r w:rsidRPr="00546F08">
              <w:rPr>
                <w:rFonts w:ascii="VIC" w:hAnsi="VIC"/>
              </w:rPr>
              <w:t>Contextual or audience specific</w:t>
            </w:r>
          </w:p>
          <w:p w14:paraId="7CDE747C" w14:textId="195F4F57" w:rsidR="00C43EB8" w:rsidRPr="00546F08" w:rsidRDefault="00C43EB8" w:rsidP="0015397D">
            <w:pPr>
              <w:pStyle w:val="Tablebullet2"/>
              <w:numPr>
                <w:ilvl w:val="0"/>
                <w:numId w:val="0"/>
              </w:numPr>
              <w:rPr>
                <w:rFonts w:ascii="VIC" w:hAnsi="VIC"/>
              </w:rPr>
            </w:pPr>
            <w:r>
              <w:rPr>
                <w:rFonts w:ascii="VIC" w:hAnsi="VIC"/>
              </w:rPr>
              <w:t>Displayed when applicant chooses a specific licence type</w:t>
            </w:r>
          </w:p>
        </w:tc>
        <w:tc>
          <w:tcPr>
            <w:tcW w:w="3646" w:type="dxa"/>
            <w:tcBorders>
              <w:top w:val="single" w:sz="4" w:space="0" w:color="201547"/>
              <w:bottom w:val="single" w:sz="4" w:space="0" w:color="201547"/>
            </w:tcBorders>
          </w:tcPr>
          <w:p w14:paraId="7D27B93F" w14:textId="4DA349C0" w:rsidR="00F47D3C" w:rsidRPr="00546F08" w:rsidRDefault="00EE3930" w:rsidP="0015397D">
            <w:pPr>
              <w:pStyle w:val="Tablebullet2"/>
              <w:numPr>
                <w:ilvl w:val="0"/>
                <w:numId w:val="0"/>
              </w:numPr>
              <w:rPr>
                <w:rFonts w:ascii="VIC" w:hAnsi="VIC"/>
              </w:rPr>
            </w:pPr>
            <w:r w:rsidRPr="00546F08">
              <w:rPr>
                <w:rFonts w:ascii="VIC" w:hAnsi="VIC"/>
                <w:i/>
                <w:iCs/>
              </w:rPr>
              <w:t>Link to relevant webpage or document</w:t>
            </w:r>
          </w:p>
        </w:tc>
      </w:tr>
      <w:tr w:rsidR="00D37B96" w:rsidRPr="00546F08" w14:paraId="4E71D535" w14:textId="77777777" w:rsidTr="00C57DF1">
        <w:trPr>
          <w:trHeight w:val="553"/>
        </w:trPr>
        <w:tc>
          <w:tcPr>
            <w:tcW w:w="3646" w:type="dxa"/>
            <w:tcBorders>
              <w:top w:val="single" w:sz="4" w:space="0" w:color="201547"/>
              <w:bottom w:val="single" w:sz="4" w:space="0" w:color="201547"/>
            </w:tcBorders>
          </w:tcPr>
          <w:p w14:paraId="110CEA42" w14:textId="77777777" w:rsidR="00D37B96" w:rsidRPr="00546F08" w:rsidRDefault="00D37B96" w:rsidP="00933878">
            <w:pPr>
              <w:pStyle w:val="Tabletext6pt"/>
              <w:rPr>
                <w:rFonts w:ascii="VIC" w:hAnsi="VIC"/>
              </w:rPr>
            </w:pPr>
          </w:p>
        </w:tc>
        <w:tc>
          <w:tcPr>
            <w:tcW w:w="3646" w:type="dxa"/>
            <w:tcBorders>
              <w:top w:val="single" w:sz="4" w:space="0" w:color="201547"/>
              <w:bottom w:val="single" w:sz="4" w:space="0" w:color="201547"/>
            </w:tcBorders>
          </w:tcPr>
          <w:p w14:paraId="37839D46" w14:textId="77777777" w:rsidR="00D37B96" w:rsidRPr="00546F08" w:rsidRDefault="00D37B96" w:rsidP="00021691">
            <w:pPr>
              <w:pStyle w:val="Tabletext6pt"/>
              <w:rPr>
                <w:rFonts w:ascii="VIC" w:hAnsi="VIC"/>
              </w:rPr>
            </w:pPr>
          </w:p>
        </w:tc>
        <w:tc>
          <w:tcPr>
            <w:tcW w:w="3646" w:type="dxa"/>
            <w:tcBorders>
              <w:top w:val="single" w:sz="4" w:space="0" w:color="201547"/>
              <w:bottom w:val="single" w:sz="4" w:space="0" w:color="201547"/>
            </w:tcBorders>
          </w:tcPr>
          <w:p w14:paraId="4F356237" w14:textId="77777777" w:rsidR="00D37B96" w:rsidRPr="00546F08" w:rsidRDefault="00D37B96" w:rsidP="0015397D">
            <w:pPr>
              <w:pStyle w:val="Tablebullet2"/>
              <w:numPr>
                <w:ilvl w:val="0"/>
                <w:numId w:val="0"/>
              </w:numPr>
              <w:rPr>
                <w:rFonts w:ascii="VIC" w:hAnsi="VIC"/>
              </w:rPr>
            </w:pPr>
          </w:p>
        </w:tc>
        <w:tc>
          <w:tcPr>
            <w:tcW w:w="3646" w:type="dxa"/>
            <w:tcBorders>
              <w:top w:val="single" w:sz="4" w:space="0" w:color="201547"/>
              <w:bottom w:val="single" w:sz="4" w:space="0" w:color="201547"/>
            </w:tcBorders>
          </w:tcPr>
          <w:p w14:paraId="4E05C560" w14:textId="77777777" w:rsidR="00D37B96" w:rsidRPr="00546F08" w:rsidRDefault="00D37B96" w:rsidP="0015397D">
            <w:pPr>
              <w:pStyle w:val="Tablebullet2"/>
              <w:numPr>
                <w:ilvl w:val="0"/>
                <w:numId w:val="0"/>
              </w:numPr>
              <w:rPr>
                <w:rFonts w:ascii="VIC" w:hAnsi="VIC"/>
              </w:rPr>
            </w:pPr>
          </w:p>
        </w:tc>
      </w:tr>
    </w:tbl>
    <w:p w14:paraId="73AD815C" w14:textId="77777777" w:rsidR="009653A7" w:rsidRPr="00546F08" w:rsidRDefault="009653A7" w:rsidP="007460CA">
      <w:pPr>
        <w:pStyle w:val="Heading4"/>
        <w:rPr>
          <w:rFonts w:ascii="VIC" w:hAnsi="VIC"/>
        </w:rPr>
      </w:pPr>
      <w:r w:rsidRPr="00546F08">
        <w:rPr>
          <w:rFonts w:ascii="VIC" w:hAnsi="VIC"/>
        </w:rPr>
        <w:br w:type="page"/>
      </w:r>
    </w:p>
    <w:p w14:paraId="4D0F2A2C" w14:textId="133DC3EB" w:rsidR="0042151F" w:rsidRPr="00C43EB8" w:rsidRDefault="00A075B1" w:rsidP="007460CA">
      <w:pPr>
        <w:pStyle w:val="Heading4"/>
        <w:rPr>
          <w:rFonts w:ascii="VIC" w:hAnsi="VIC"/>
        </w:rPr>
      </w:pPr>
      <w:r w:rsidRPr="00C43EB8">
        <w:rPr>
          <w:rFonts w:ascii="VIC" w:hAnsi="VIC"/>
        </w:rPr>
        <w:lastRenderedPageBreak/>
        <w:t xml:space="preserve">Applicant </w:t>
      </w:r>
      <w:r w:rsidR="006C0458">
        <w:rPr>
          <w:rFonts w:ascii="VIC" w:hAnsi="VIC"/>
        </w:rPr>
        <w:t>t</w:t>
      </w:r>
      <w:r w:rsidRPr="00C43EB8">
        <w:rPr>
          <w:rFonts w:ascii="VIC" w:hAnsi="VIC"/>
        </w:rPr>
        <w:t>ypes</w:t>
      </w:r>
      <w:r w:rsidR="0042151F" w:rsidRPr="00C43EB8">
        <w:rPr>
          <w:rFonts w:ascii="VIC" w:hAnsi="VIC"/>
        </w:rPr>
        <w:t xml:space="preserve"> – Inform</w:t>
      </w:r>
    </w:p>
    <w:p w14:paraId="7DE8C1B7" w14:textId="5CE1A36F" w:rsidR="00AF61DF" w:rsidRPr="00C43EB8" w:rsidRDefault="0042151F" w:rsidP="00C72799">
      <w:pPr>
        <w:pStyle w:val="Body"/>
        <w:rPr>
          <w:rFonts w:ascii="VIC" w:hAnsi="VIC"/>
        </w:rPr>
      </w:pPr>
      <w:r w:rsidRPr="00C43EB8">
        <w:rPr>
          <w:rFonts w:ascii="VIC" w:hAnsi="VIC"/>
        </w:rPr>
        <w:t xml:space="preserve">This table outlines the </w:t>
      </w:r>
      <w:r w:rsidR="0023163D" w:rsidRPr="00C43EB8">
        <w:rPr>
          <w:rFonts w:ascii="VIC" w:hAnsi="VIC"/>
        </w:rPr>
        <w:t>business rules</w:t>
      </w:r>
      <w:r w:rsidRPr="00C43EB8">
        <w:rPr>
          <w:rFonts w:ascii="VIC" w:hAnsi="VIC"/>
        </w:rPr>
        <w:t xml:space="preserve"> in the ‘Inform’ stage, </w:t>
      </w:r>
      <w:r w:rsidR="0023163D" w:rsidRPr="00C43EB8">
        <w:rPr>
          <w:rFonts w:ascii="VIC" w:hAnsi="VIC"/>
        </w:rPr>
        <w:t xml:space="preserve">covering </w:t>
      </w:r>
      <w:r w:rsidR="001F7689" w:rsidRPr="00C43EB8">
        <w:rPr>
          <w:rFonts w:ascii="VIC" w:hAnsi="VIC"/>
        </w:rPr>
        <w:t xml:space="preserve">the conditional provision of information to </w:t>
      </w:r>
      <w:proofErr w:type="gramStart"/>
      <w:r w:rsidR="001F7689" w:rsidRPr="00C43EB8">
        <w:rPr>
          <w:rFonts w:ascii="VIC" w:hAnsi="VIC"/>
        </w:rPr>
        <w:t>particular groups</w:t>
      </w:r>
      <w:proofErr w:type="gramEnd"/>
      <w:r w:rsidR="001F7689" w:rsidRPr="00C43EB8">
        <w:rPr>
          <w:rFonts w:ascii="VIC" w:hAnsi="VIC"/>
        </w:rPr>
        <w:t xml:space="preserve"> or types of applicants. </w:t>
      </w:r>
      <w:r w:rsidRPr="00C43EB8">
        <w:rPr>
          <w:rFonts w:ascii="VIC" w:hAnsi="VIC"/>
        </w:rPr>
        <w:t xml:space="preserve">Each line </w:t>
      </w:r>
      <w:r w:rsidR="00F04EAD" w:rsidRPr="00C43EB8">
        <w:rPr>
          <w:rFonts w:ascii="VIC" w:hAnsi="VIC"/>
        </w:rPr>
        <w:t>should reflect</w:t>
      </w:r>
      <w:r w:rsidRPr="00C43EB8">
        <w:rPr>
          <w:rFonts w:ascii="VIC" w:hAnsi="VIC"/>
        </w:rPr>
        <w:t xml:space="preserve"> a</w:t>
      </w:r>
      <w:r w:rsidR="00AE6A25" w:rsidRPr="00C43EB8">
        <w:rPr>
          <w:rFonts w:ascii="VIC" w:hAnsi="VIC"/>
        </w:rPr>
        <w:t>n application or entity type, and the specific type of information they require.</w:t>
      </w:r>
    </w:p>
    <w:p w14:paraId="5778258E" w14:textId="3D7F6DB6" w:rsidR="00A075B1" w:rsidRPr="00C43EB8" w:rsidRDefault="00C43EB8" w:rsidP="00C72799">
      <w:pPr>
        <w:pStyle w:val="Body"/>
        <w:rPr>
          <w:rFonts w:ascii="VIC" w:hAnsi="VIC"/>
          <w:color w:val="87189D"/>
        </w:rPr>
      </w:pPr>
      <w:r>
        <w:rPr>
          <w:rFonts w:ascii="VIC" w:hAnsi="VIC"/>
          <w:color w:val="87189D"/>
        </w:rPr>
        <w:t>Modify</w:t>
      </w:r>
      <w:r w:rsidRPr="00D66FE7">
        <w:rPr>
          <w:rFonts w:ascii="VIC" w:hAnsi="VIC"/>
          <w:color w:val="87189D"/>
        </w:rPr>
        <w:t xml:space="preserve"> and</w:t>
      </w:r>
      <w:r>
        <w:rPr>
          <w:rFonts w:ascii="VIC" w:hAnsi="VIC"/>
          <w:color w:val="87189D"/>
        </w:rPr>
        <w:t>/or</w:t>
      </w:r>
      <w:r w:rsidRPr="00D66FE7">
        <w:rPr>
          <w:rFonts w:ascii="VIC" w:hAnsi="VIC"/>
          <w:color w:val="87189D"/>
        </w:rPr>
        <w:t xml:space="preserve"> delete </w:t>
      </w:r>
      <w:r>
        <w:rPr>
          <w:rFonts w:ascii="VIC" w:hAnsi="VIC"/>
          <w:color w:val="87189D"/>
        </w:rPr>
        <w:t xml:space="preserve">content </w:t>
      </w:r>
      <w:r w:rsidRPr="00D66FE7">
        <w:rPr>
          <w:rFonts w:ascii="VIC" w:hAnsi="VIC"/>
          <w:color w:val="87189D"/>
        </w:rPr>
        <w:t>as required</w:t>
      </w:r>
      <w:r>
        <w:rPr>
          <w:rFonts w:ascii="VIC" w:hAnsi="VIC"/>
          <w:color w:val="87189D"/>
        </w:rPr>
        <w:t>.</w:t>
      </w:r>
      <w:r>
        <w:rPr>
          <w:rFonts w:ascii="VIC" w:hAnsi="VIC"/>
        </w:rPr>
        <w:t xml:space="preserve"> </w:t>
      </w:r>
      <w:r w:rsidR="00A075B1" w:rsidRPr="00C43EB8">
        <w:rPr>
          <w:rFonts w:ascii="VIC" w:hAnsi="VIC"/>
          <w:color w:val="87189D"/>
        </w:rPr>
        <w:t>This table should be used to inform and guide the identification of different groups or types of applicants and regulated entities. T</w:t>
      </w:r>
      <w:r w:rsidR="00C11D3A" w:rsidRPr="00C43EB8">
        <w:rPr>
          <w:rFonts w:ascii="VIC" w:hAnsi="VIC"/>
          <w:color w:val="87189D"/>
        </w:rPr>
        <w:t xml:space="preserve">hese groups should be classifiable by responses to </w:t>
      </w:r>
      <w:proofErr w:type="gramStart"/>
      <w:r w:rsidR="00C11D3A" w:rsidRPr="00C43EB8">
        <w:rPr>
          <w:rFonts w:ascii="VIC" w:hAnsi="VIC"/>
          <w:color w:val="87189D"/>
        </w:rPr>
        <w:t>particular questions</w:t>
      </w:r>
      <w:proofErr w:type="gramEnd"/>
      <w:r w:rsidR="00C11D3A" w:rsidRPr="00C43EB8">
        <w:rPr>
          <w:rFonts w:ascii="VIC" w:hAnsi="VIC"/>
          <w:color w:val="87189D"/>
        </w:rPr>
        <w:t xml:space="preserve"> or traits/features that mean they require different information </w:t>
      </w:r>
      <w:r w:rsidR="00C65419" w:rsidRPr="00C43EB8">
        <w:rPr>
          <w:rFonts w:ascii="VIC" w:hAnsi="VIC"/>
          <w:color w:val="87189D"/>
        </w:rPr>
        <w:t xml:space="preserve">about the permission. Business rules should outline the link between the group an applicant is in, and the specific information that they should be </w:t>
      </w:r>
      <w:r w:rsidR="00066C37" w:rsidRPr="00C43EB8">
        <w:rPr>
          <w:rFonts w:ascii="VIC" w:hAnsi="VIC"/>
          <w:color w:val="87189D"/>
        </w:rPr>
        <w:t>provided with</w:t>
      </w:r>
      <w:r w:rsidR="00C65419" w:rsidRPr="00C43EB8">
        <w:rPr>
          <w:rFonts w:ascii="VIC" w:hAnsi="VIC"/>
          <w:color w:val="87189D"/>
        </w:rPr>
        <w:t>.</w:t>
      </w:r>
      <w:r w:rsidR="00066C37" w:rsidRPr="00C43EB8">
        <w:rPr>
          <w:rFonts w:ascii="VIC" w:hAnsi="VIC"/>
          <w:color w:val="87189D"/>
        </w:rPr>
        <w:t xml:space="preserve"> An example </w:t>
      </w:r>
      <w:proofErr w:type="gramStart"/>
      <w:r w:rsidR="007F4ECF">
        <w:rPr>
          <w:rFonts w:ascii="VIC" w:hAnsi="VIC"/>
          <w:color w:val="87189D"/>
        </w:rPr>
        <w:t>have</w:t>
      </w:r>
      <w:proofErr w:type="gramEnd"/>
      <w:r w:rsidR="007F4ECF">
        <w:rPr>
          <w:rFonts w:ascii="VIC" w:hAnsi="VIC"/>
          <w:color w:val="87189D"/>
        </w:rPr>
        <w:t xml:space="preserve"> been</w:t>
      </w:r>
      <w:r w:rsidR="00066C37" w:rsidRPr="00C43EB8">
        <w:rPr>
          <w:rFonts w:ascii="VIC" w:hAnsi="VIC"/>
          <w:color w:val="87189D"/>
        </w:rPr>
        <w:t xml:space="preserve"> provided in the </w:t>
      </w:r>
      <w:r w:rsidR="007F4ECF">
        <w:rPr>
          <w:rFonts w:ascii="VIC" w:hAnsi="VIC"/>
          <w:color w:val="87189D"/>
        </w:rPr>
        <w:t>table below</w:t>
      </w:r>
      <w:r w:rsidR="00066C37" w:rsidRPr="00C43EB8">
        <w:rPr>
          <w:rFonts w:ascii="VIC" w:hAnsi="VIC"/>
          <w:color w:val="87189D"/>
        </w:rPr>
        <w:t>.</w:t>
      </w:r>
    </w:p>
    <w:tbl>
      <w:tblPr>
        <w:tblStyle w:val="TableGrid"/>
        <w:tblW w:w="14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46"/>
        <w:gridCol w:w="3646"/>
        <w:gridCol w:w="3646"/>
        <w:gridCol w:w="3646"/>
      </w:tblGrid>
      <w:tr w:rsidR="0042151F" w:rsidRPr="00C43EB8" w14:paraId="36178574" w14:textId="77777777" w:rsidTr="00C43EB8">
        <w:trPr>
          <w:trHeight w:val="559"/>
          <w:tblHeader/>
        </w:trPr>
        <w:tc>
          <w:tcPr>
            <w:tcW w:w="3646" w:type="dxa"/>
            <w:shd w:val="clear" w:color="auto" w:fill="201547"/>
          </w:tcPr>
          <w:p w14:paraId="28F933D8" w14:textId="2AECD964" w:rsidR="0042151F" w:rsidRPr="00C43EB8" w:rsidRDefault="00C478B0" w:rsidP="00D628C2">
            <w:pPr>
              <w:pStyle w:val="Tablecolhead"/>
              <w:rPr>
                <w:rFonts w:ascii="VIC" w:hAnsi="VIC"/>
                <w:color w:val="FFFFFF" w:themeColor="background1"/>
              </w:rPr>
            </w:pPr>
            <w:r w:rsidRPr="00C43EB8">
              <w:rPr>
                <w:rFonts w:ascii="VIC" w:hAnsi="VIC"/>
                <w:color w:val="FFFFFF" w:themeColor="background1"/>
              </w:rPr>
              <w:t>Applicant group/type</w:t>
            </w:r>
          </w:p>
        </w:tc>
        <w:tc>
          <w:tcPr>
            <w:tcW w:w="3646" w:type="dxa"/>
            <w:shd w:val="clear" w:color="auto" w:fill="201547"/>
          </w:tcPr>
          <w:p w14:paraId="7B46B57D" w14:textId="71A79375" w:rsidR="0042151F" w:rsidRPr="00C43EB8" w:rsidRDefault="00C478B0" w:rsidP="00D628C2">
            <w:pPr>
              <w:pStyle w:val="Tablecolhead"/>
              <w:rPr>
                <w:rFonts w:ascii="VIC" w:hAnsi="VIC"/>
                <w:color w:val="FFFFFF" w:themeColor="background1"/>
              </w:rPr>
            </w:pPr>
            <w:r w:rsidRPr="00C43EB8">
              <w:rPr>
                <w:rFonts w:ascii="VIC" w:hAnsi="VIC"/>
                <w:color w:val="FFFFFF" w:themeColor="background1"/>
              </w:rPr>
              <w:t>Determining questions/information</w:t>
            </w:r>
          </w:p>
        </w:tc>
        <w:tc>
          <w:tcPr>
            <w:tcW w:w="3646" w:type="dxa"/>
            <w:shd w:val="clear" w:color="auto" w:fill="201547"/>
          </w:tcPr>
          <w:p w14:paraId="62AD7C50" w14:textId="61A50728" w:rsidR="0042151F" w:rsidRPr="00C43EB8" w:rsidRDefault="00595E09" w:rsidP="00D628C2">
            <w:pPr>
              <w:pStyle w:val="Tablecolhead"/>
              <w:rPr>
                <w:rFonts w:ascii="VIC" w:hAnsi="VIC"/>
                <w:color w:val="FFFFFF" w:themeColor="background1"/>
              </w:rPr>
            </w:pPr>
            <w:r w:rsidRPr="00C43EB8">
              <w:rPr>
                <w:rFonts w:ascii="VIC" w:hAnsi="VIC"/>
                <w:color w:val="FFFFFF" w:themeColor="background1"/>
              </w:rPr>
              <w:t>Stage this information is provided</w:t>
            </w:r>
          </w:p>
        </w:tc>
        <w:tc>
          <w:tcPr>
            <w:tcW w:w="3646" w:type="dxa"/>
            <w:shd w:val="clear" w:color="auto" w:fill="201547"/>
          </w:tcPr>
          <w:p w14:paraId="3486E54D" w14:textId="793B7B01" w:rsidR="0042151F" w:rsidRPr="00C43EB8" w:rsidRDefault="008D3D13" w:rsidP="00D628C2">
            <w:pPr>
              <w:pStyle w:val="Tablecolhead"/>
              <w:rPr>
                <w:rFonts w:ascii="VIC" w:hAnsi="VIC"/>
                <w:color w:val="FFFFFF" w:themeColor="background1"/>
              </w:rPr>
            </w:pPr>
            <w:r w:rsidRPr="00C43EB8">
              <w:rPr>
                <w:rFonts w:ascii="VIC" w:hAnsi="VIC"/>
                <w:color w:val="FFFFFF" w:themeColor="background1"/>
              </w:rPr>
              <w:t xml:space="preserve">Business </w:t>
            </w:r>
            <w:r w:rsidR="002448DF">
              <w:rPr>
                <w:rFonts w:ascii="VIC" w:hAnsi="VIC"/>
                <w:color w:val="FFFFFF" w:themeColor="background1"/>
              </w:rPr>
              <w:t>r</w:t>
            </w:r>
            <w:r w:rsidRPr="00C43EB8">
              <w:rPr>
                <w:rFonts w:ascii="VIC" w:hAnsi="VIC"/>
                <w:color w:val="FFFFFF" w:themeColor="background1"/>
              </w:rPr>
              <w:t>ule</w:t>
            </w:r>
          </w:p>
        </w:tc>
      </w:tr>
      <w:tr w:rsidR="0042151F" w:rsidRPr="00C43EB8" w14:paraId="3DF5F392" w14:textId="77777777" w:rsidTr="00C43EB8">
        <w:trPr>
          <w:trHeight w:val="553"/>
        </w:trPr>
        <w:tc>
          <w:tcPr>
            <w:tcW w:w="3646" w:type="dxa"/>
            <w:tcBorders>
              <w:bottom w:val="single" w:sz="4" w:space="0" w:color="201547"/>
            </w:tcBorders>
          </w:tcPr>
          <w:p w14:paraId="3F677BBF" w14:textId="059CA349" w:rsidR="0042151F" w:rsidRPr="00C43EB8" w:rsidRDefault="005E1D7A" w:rsidP="00D628C2">
            <w:pPr>
              <w:pStyle w:val="Tabletext6pt"/>
              <w:rPr>
                <w:rFonts w:ascii="VIC" w:hAnsi="VIC"/>
                <w:color w:val="87189D"/>
              </w:rPr>
            </w:pPr>
            <w:r w:rsidRPr="00C43EB8">
              <w:rPr>
                <w:rFonts w:ascii="VIC" w:hAnsi="VIC"/>
                <w:color w:val="87189D"/>
              </w:rPr>
              <w:t>Applicant group or type, or classifying feature</w:t>
            </w:r>
          </w:p>
        </w:tc>
        <w:tc>
          <w:tcPr>
            <w:tcW w:w="3646" w:type="dxa"/>
            <w:tcBorders>
              <w:bottom w:val="single" w:sz="4" w:space="0" w:color="201547"/>
            </w:tcBorders>
          </w:tcPr>
          <w:p w14:paraId="0003289B" w14:textId="64EA2C9F" w:rsidR="0042151F" w:rsidRPr="00C43EB8" w:rsidRDefault="00C43EB8" w:rsidP="00D628C2">
            <w:pPr>
              <w:pStyle w:val="Tabletext6pt"/>
              <w:rPr>
                <w:rFonts w:ascii="VIC" w:hAnsi="VIC"/>
                <w:color w:val="87189D"/>
              </w:rPr>
            </w:pPr>
            <w:r>
              <w:rPr>
                <w:rFonts w:ascii="VIC" w:hAnsi="VIC"/>
                <w:color w:val="87189D"/>
              </w:rPr>
              <w:t xml:space="preserve">What </w:t>
            </w:r>
            <w:r w:rsidR="00C57DF1">
              <w:rPr>
                <w:rFonts w:ascii="VIC" w:hAnsi="VIC"/>
                <w:color w:val="87189D"/>
              </w:rPr>
              <w:t>q</w:t>
            </w:r>
            <w:r>
              <w:rPr>
                <w:rFonts w:ascii="VIC" w:hAnsi="VIC"/>
                <w:color w:val="87189D"/>
              </w:rPr>
              <w:t xml:space="preserve">uestions or information </w:t>
            </w:r>
            <w:r w:rsidR="00FE19A0" w:rsidRPr="00C43EB8">
              <w:rPr>
                <w:rFonts w:ascii="VIC" w:hAnsi="VIC"/>
                <w:color w:val="87189D"/>
              </w:rPr>
              <w:t>can be used to determine an applicant matches a particular group?</w:t>
            </w:r>
          </w:p>
        </w:tc>
        <w:tc>
          <w:tcPr>
            <w:tcW w:w="3646" w:type="dxa"/>
            <w:tcBorders>
              <w:bottom w:val="single" w:sz="4" w:space="0" w:color="201547"/>
            </w:tcBorders>
          </w:tcPr>
          <w:p w14:paraId="14396A19" w14:textId="7B0EBEE8" w:rsidR="0042151F" w:rsidRPr="00C43EB8" w:rsidRDefault="00C43EB8" w:rsidP="00D628C2">
            <w:pPr>
              <w:pStyle w:val="Tablebullet2"/>
              <w:numPr>
                <w:ilvl w:val="0"/>
                <w:numId w:val="0"/>
              </w:numPr>
              <w:rPr>
                <w:rFonts w:ascii="VIC" w:hAnsi="VIC"/>
                <w:color w:val="87189D"/>
              </w:rPr>
            </w:pPr>
            <w:r>
              <w:rPr>
                <w:rFonts w:ascii="VIC" w:hAnsi="VIC"/>
                <w:color w:val="87189D"/>
              </w:rPr>
              <w:t>W</w:t>
            </w:r>
            <w:r w:rsidR="00595E09" w:rsidRPr="00C43EB8">
              <w:rPr>
                <w:rFonts w:ascii="VIC" w:hAnsi="VIC"/>
                <w:color w:val="87189D"/>
              </w:rPr>
              <w:t xml:space="preserve">hat stage in </w:t>
            </w:r>
            <w:r>
              <w:rPr>
                <w:rFonts w:ascii="VIC" w:hAnsi="VIC"/>
                <w:color w:val="87189D"/>
              </w:rPr>
              <w:t>the process</w:t>
            </w:r>
            <w:r w:rsidR="00595E09" w:rsidRPr="00C43EB8">
              <w:rPr>
                <w:rFonts w:ascii="VIC" w:hAnsi="VIC"/>
                <w:color w:val="87189D"/>
              </w:rPr>
              <w:t xml:space="preserve"> is this information </w:t>
            </w:r>
            <w:r>
              <w:rPr>
                <w:rFonts w:ascii="VIC" w:hAnsi="VIC"/>
                <w:color w:val="87189D"/>
              </w:rPr>
              <w:t xml:space="preserve">primarily </w:t>
            </w:r>
            <w:r w:rsidR="00595E09" w:rsidRPr="00C43EB8">
              <w:rPr>
                <w:rFonts w:ascii="VIC" w:hAnsi="VIC"/>
                <w:color w:val="87189D"/>
              </w:rPr>
              <w:t>provided by the applicant?</w:t>
            </w:r>
          </w:p>
        </w:tc>
        <w:tc>
          <w:tcPr>
            <w:tcW w:w="3646" w:type="dxa"/>
            <w:tcBorders>
              <w:bottom w:val="single" w:sz="4" w:space="0" w:color="201547"/>
            </w:tcBorders>
          </w:tcPr>
          <w:p w14:paraId="79A805DD" w14:textId="5B9D6AE4" w:rsidR="0042151F" w:rsidRPr="00C43EB8" w:rsidRDefault="009A3C6C" w:rsidP="00D628C2">
            <w:pPr>
              <w:pStyle w:val="Tablebullet2"/>
              <w:numPr>
                <w:ilvl w:val="0"/>
                <w:numId w:val="0"/>
              </w:numPr>
              <w:rPr>
                <w:rFonts w:ascii="VIC" w:hAnsi="VIC"/>
                <w:color w:val="87189D"/>
              </w:rPr>
            </w:pPr>
            <w:r w:rsidRPr="00C43EB8">
              <w:rPr>
                <w:rFonts w:ascii="VIC" w:hAnsi="VIC"/>
                <w:color w:val="87189D"/>
              </w:rPr>
              <w:t>What business rules guide what information is presented?</w:t>
            </w:r>
            <w:r w:rsidR="00FE19A0" w:rsidRPr="00C43EB8">
              <w:rPr>
                <w:rFonts w:ascii="VIC" w:hAnsi="VIC"/>
                <w:color w:val="87189D"/>
              </w:rPr>
              <w:t xml:space="preserve"> </w:t>
            </w:r>
            <w:r w:rsidR="005E1D7A" w:rsidRPr="00C43EB8">
              <w:rPr>
                <w:rFonts w:ascii="VIC" w:hAnsi="VIC"/>
                <w:color w:val="87189D"/>
              </w:rPr>
              <w:t xml:space="preserve"> </w:t>
            </w:r>
          </w:p>
        </w:tc>
      </w:tr>
      <w:tr w:rsidR="0042151F" w:rsidRPr="00C43EB8" w14:paraId="46F621D0" w14:textId="77777777" w:rsidTr="00C43EB8">
        <w:trPr>
          <w:trHeight w:val="553"/>
        </w:trPr>
        <w:tc>
          <w:tcPr>
            <w:tcW w:w="3646" w:type="dxa"/>
            <w:tcBorders>
              <w:top w:val="single" w:sz="4" w:space="0" w:color="201547"/>
              <w:bottom w:val="single" w:sz="4" w:space="0" w:color="201547"/>
            </w:tcBorders>
          </w:tcPr>
          <w:p w14:paraId="1F8E0913" w14:textId="2B57A546" w:rsidR="0042151F" w:rsidRPr="00C43EB8" w:rsidRDefault="007C4280" w:rsidP="00D628C2">
            <w:pPr>
              <w:pStyle w:val="Tabletext6pt"/>
              <w:rPr>
                <w:rFonts w:ascii="VIC" w:hAnsi="VIC"/>
              </w:rPr>
            </w:pPr>
            <w:r w:rsidRPr="00C43EB8">
              <w:rPr>
                <w:rFonts w:ascii="VIC" w:hAnsi="VIC"/>
              </w:rPr>
              <w:t>Individuals with an unrecognised tertiary qualification</w:t>
            </w:r>
          </w:p>
        </w:tc>
        <w:tc>
          <w:tcPr>
            <w:tcW w:w="3646" w:type="dxa"/>
            <w:tcBorders>
              <w:top w:val="single" w:sz="4" w:space="0" w:color="201547"/>
              <w:bottom w:val="single" w:sz="4" w:space="0" w:color="201547"/>
            </w:tcBorders>
          </w:tcPr>
          <w:p w14:paraId="26FED9FF" w14:textId="314F66AD" w:rsidR="0042151F" w:rsidRPr="00C43EB8" w:rsidRDefault="00A32142" w:rsidP="00D628C2">
            <w:pPr>
              <w:pStyle w:val="Tabletext6pt"/>
              <w:rPr>
                <w:rFonts w:ascii="VIC" w:hAnsi="VIC"/>
              </w:rPr>
            </w:pPr>
            <w:r w:rsidRPr="00C43EB8">
              <w:rPr>
                <w:rFonts w:ascii="VIC" w:hAnsi="VIC"/>
              </w:rPr>
              <w:t>Select the country in which you completed your tertiary qualification.</w:t>
            </w:r>
          </w:p>
        </w:tc>
        <w:tc>
          <w:tcPr>
            <w:tcW w:w="3646" w:type="dxa"/>
            <w:tcBorders>
              <w:top w:val="single" w:sz="4" w:space="0" w:color="201547"/>
              <w:bottom w:val="single" w:sz="4" w:space="0" w:color="201547"/>
            </w:tcBorders>
          </w:tcPr>
          <w:p w14:paraId="19FDD90A" w14:textId="44D96C17" w:rsidR="0042151F" w:rsidRPr="00C43EB8" w:rsidRDefault="00B714CB" w:rsidP="00D628C2">
            <w:pPr>
              <w:pStyle w:val="Tablebullet2"/>
              <w:numPr>
                <w:ilvl w:val="0"/>
                <w:numId w:val="0"/>
              </w:numPr>
              <w:rPr>
                <w:rFonts w:ascii="VIC" w:hAnsi="VIC"/>
              </w:rPr>
            </w:pPr>
            <w:r w:rsidRPr="00C43EB8">
              <w:rPr>
                <w:rFonts w:ascii="VIC" w:hAnsi="VIC"/>
              </w:rPr>
              <w:t>Qualification information</w:t>
            </w:r>
          </w:p>
        </w:tc>
        <w:tc>
          <w:tcPr>
            <w:tcW w:w="3646" w:type="dxa"/>
            <w:tcBorders>
              <w:top w:val="single" w:sz="4" w:space="0" w:color="201547"/>
              <w:bottom w:val="single" w:sz="4" w:space="0" w:color="201547"/>
            </w:tcBorders>
          </w:tcPr>
          <w:p w14:paraId="25A3CE9B" w14:textId="1839C9B5" w:rsidR="00C43EB8" w:rsidRDefault="00595E09" w:rsidP="00D628C2">
            <w:pPr>
              <w:pStyle w:val="Tablebullet2"/>
              <w:numPr>
                <w:ilvl w:val="0"/>
                <w:numId w:val="0"/>
              </w:numPr>
              <w:rPr>
                <w:rFonts w:ascii="VIC" w:hAnsi="VIC"/>
              </w:rPr>
            </w:pPr>
            <w:r w:rsidRPr="00C43EB8">
              <w:rPr>
                <w:rFonts w:ascii="VIC" w:hAnsi="VIC"/>
              </w:rPr>
              <w:t>IF</w:t>
            </w:r>
            <w:r w:rsidR="00FE19A0" w:rsidRPr="00C43EB8">
              <w:rPr>
                <w:rFonts w:ascii="VIC" w:hAnsi="VIC"/>
              </w:rPr>
              <w:t xml:space="preserve"> </w:t>
            </w:r>
            <w:r w:rsidR="00C43EB8">
              <w:rPr>
                <w:rFonts w:ascii="VIC" w:hAnsi="VIC"/>
              </w:rPr>
              <w:t xml:space="preserve">applicant is </w:t>
            </w:r>
            <w:r w:rsidR="00FE19A0" w:rsidRPr="00C43EB8">
              <w:rPr>
                <w:rFonts w:ascii="VIC" w:hAnsi="VIC"/>
              </w:rPr>
              <w:t xml:space="preserve">from </w:t>
            </w:r>
            <w:r w:rsidR="00C43EB8">
              <w:rPr>
                <w:rFonts w:ascii="VIC" w:hAnsi="VIC"/>
              </w:rPr>
              <w:t xml:space="preserve">a </w:t>
            </w:r>
            <w:r w:rsidR="00FE19A0" w:rsidRPr="00C43EB8">
              <w:rPr>
                <w:rFonts w:ascii="VIC" w:hAnsi="VIC"/>
              </w:rPr>
              <w:t>country with</w:t>
            </w:r>
            <w:r w:rsidRPr="00C43EB8">
              <w:rPr>
                <w:rFonts w:ascii="VIC" w:hAnsi="VIC"/>
              </w:rPr>
              <w:t xml:space="preserve"> unrecognised </w:t>
            </w:r>
            <w:r w:rsidR="004916DA" w:rsidRPr="00C43EB8">
              <w:rPr>
                <w:rFonts w:ascii="VIC" w:hAnsi="VIC"/>
              </w:rPr>
              <w:t>qualification</w:t>
            </w:r>
            <w:r w:rsidR="00FE19A0" w:rsidRPr="00C43EB8">
              <w:rPr>
                <w:rFonts w:ascii="VIC" w:hAnsi="VIC"/>
              </w:rPr>
              <w:t>s</w:t>
            </w:r>
          </w:p>
          <w:p w14:paraId="3A7C2076" w14:textId="08951440" w:rsidR="0042151F" w:rsidRPr="00C43EB8" w:rsidRDefault="00595E09" w:rsidP="00D628C2">
            <w:pPr>
              <w:pStyle w:val="Tablebullet2"/>
              <w:numPr>
                <w:ilvl w:val="0"/>
                <w:numId w:val="0"/>
              </w:numPr>
              <w:rPr>
                <w:rFonts w:ascii="VIC" w:hAnsi="VIC"/>
              </w:rPr>
            </w:pPr>
            <w:r w:rsidRPr="00C43EB8">
              <w:rPr>
                <w:rFonts w:ascii="VIC" w:hAnsi="VIC"/>
              </w:rPr>
              <w:t xml:space="preserve">THEN provide information on processes for </w:t>
            </w:r>
            <w:r w:rsidR="005E1D7A" w:rsidRPr="00C43EB8">
              <w:rPr>
                <w:rFonts w:ascii="VIC" w:hAnsi="VIC"/>
              </w:rPr>
              <w:t>validation</w:t>
            </w:r>
            <w:r w:rsidR="00C43EB8">
              <w:rPr>
                <w:rFonts w:ascii="VIC" w:hAnsi="VIC"/>
              </w:rPr>
              <w:t xml:space="preserve"> of qualifications</w:t>
            </w:r>
          </w:p>
        </w:tc>
      </w:tr>
      <w:tr w:rsidR="0042151F" w:rsidRPr="00C43EB8" w14:paraId="5EB0EF11" w14:textId="77777777" w:rsidTr="00C43EB8">
        <w:trPr>
          <w:trHeight w:val="553"/>
        </w:trPr>
        <w:tc>
          <w:tcPr>
            <w:tcW w:w="3646" w:type="dxa"/>
            <w:tcBorders>
              <w:top w:val="single" w:sz="4" w:space="0" w:color="201547"/>
              <w:bottom w:val="single" w:sz="4" w:space="0" w:color="201547"/>
            </w:tcBorders>
          </w:tcPr>
          <w:p w14:paraId="6B7C0552" w14:textId="53D591E5" w:rsidR="0042151F" w:rsidRPr="00C43EB8" w:rsidRDefault="0042151F" w:rsidP="00D628C2">
            <w:pPr>
              <w:pStyle w:val="Tabletext6pt"/>
              <w:rPr>
                <w:rFonts w:ascii="VIC" w:hAnsi="VIC"/>
              </w:rPr>
            </w:pPr>
          </w:p>
        </w:tc>
        <w:tc>
          <w:tcPr>
            <w:tcW w:w="3646" w:type="dxa"/>
            <w:tcBorders>
              <w:top w:val="single" w:sz="4" w:space="0" w:color="201547"/>
              <w:bottom w:val="single" w:sz="4" w:space="0" w:color="201547"/>
            </w:tcBorders>
          </w:tcPr>
          <w:p w14:paraId="0FE5160D" w14:textId="0540F9C1" w:rsidR="0042151F" w:rsidRPr="00C43EB8" w:rsidRDefault="0042151F" w:rsidP="00D628C2">
            <w:pPr>
              <w:pStyle w:val="Tabletext6pt"/>
              <w:rPr>
                <w:rFonts w:ascii="VIC" w:hAnsi="VIC"/>
              </w:rPr>
            </w:pPr>
          </w:p>
        </w:tc>
        <w:tc>
          <w:tcPr>
            <w:tcW w:w="3646" w:type="dxa"/>
            <w:tcBorders>
              <w:top w:val="single" w:sz="4" w:space="0" w:color="201547"/>
              <w:bottom w:val="single" w:sz="4" w:space="0" w:color="201547"/>
            </w:tcBorders>
          </w:tcPr>
          <w:p w14:paraId="628B9C8E" w14:textId="3FE9BE94" w:rsidR="0042151F" w:rsidRPr="00C43EB8" w:rsidRDefault="0042151F" w:rsidP="00D628C2">
            <w:pPr>
              <w:pStyle w:val="Tablebullet2"/>
              <w:numPr>
                <w:ilvl w:val="0"/>
                <w:numId w:val="0"/>
              </w:numPr>
              <w:rPr>
                <w:rFonts w:ascii="VIC" w:hAnsi="VIC"/>
              </w:rPr>
            </w:pPr>
          </w:p>
        </w:tc>
        <w:tc>
          <w:tcPr>
            <w:tcW w:w="3646" w:type="dxa"/>
            <w:tcBorders>
              <w:top w:val="single" w:sz="4" w:space="0" w:color="201547"/>
              <w:bottom w:val="single" w:sz="4" w:space="0" w:color="201547"/>
            </w:tcBorders>
          </w:tcPr>
          <w:p w14:paraId="2101D765" w14:textId="5C6C4040" w:rsidR="0042151F" w:rsidRPr="00C43EB8" w:rsidRDefault="0042151F" w:rsidP="00D628C2">
            <w:pPr>
              <w:pStyle w:val="Tablebullet2"/>
              <w:numPr>
                <w:ilvl w:val="0"/>
                <w:numId w:val="0"/>
              </w:numPr>
              <w:rPr>
                <w:rFonts w:ascii="VIC" w:hAnsi="VIC"/>
              </w:rPr>
            </w:pPr>
          </w:p>
        </w:tc>
      </w:tr>
    </w:tbl>
    <w:p w14:paraId="1AAD51EF" w14:textId="77777777" w:rsidR="009653A7" w:rsidRPr="00C43EB8" w:rsidRDefault="009653A7" w:rsidP="007460CA">
      <w:pPr>
        <w:pStyle w:val="Heading2"/>
        <w:rPr>
          <w:rFonts w:ascii="VIC" w:hAnsi="VIC"/>
        </w:rPr>
      </w:pPr>
      <w:bookmarkStart w:id="9" w:name="_Toc141366851"/>
      <w:bookmarkStart w:id="10" w:name="_Hlk66275438"/>
      <w:bookmarkStart w:id="11" w:name="_Toc63257285"/>
      <w:bookmarkEnd w:id="3"/>
      <w:r w:rsidRPr="00C43EB8">
        <w:rPr>
          <w:rFonts w:ascii="VIC" w:hAnsi="VIC"/>
        </w:rPr>
        <w:br w:type="page"/>
      </w:r>
    </w:p>
    <w:p w14:paraId="56F9D6F4" w14:textId="181FE553" w:rsidR="007460CA" w:rsidRPr="00C43EB8" w:rsidRDefault="009B0B08" w:rsidP="007460CA">
      <w:pPr>
        <w:pStyle w:val="Heading2"/>
        <w:rPr>
          <w:rFonts w:ascii="VIC" w:hAnsi="VIC"/>
        </w:rPr>
      </w:pPr>
      <w:r w:rsidRPr="00C43EB8">
        <w:rPr>
          <w:rFonts w:ascii="VIC" w:hAnsi="VIC"/>
        </w:rPr>
        <w:lastRenderedPageBreak/>
        <w:t>Apply</w:t>
      </w:r>
      <w:bookmarkEnd w:id="9"/>
    </w:p>
    <w:p w14:paraId="3AECF7A6" w14:textId="716E3B4E" w:rsidR="00147A1B" w:rsidRPr="00C43EB8" w:rsidRDefault="00B40847" w:rsidP="007460CA">
      <w:pPr>
        <w:pStyle w:val="Heading4"/>
        <w:rPr>
          <w:rFonts w:ascii="VIC" w:hAnsi="VIC"/>
        </w:rPr>
      </w:pPr>
      <w:r w:rsidRPr="00C43EB8">
        <w:rPr>
          <w:rFonts w:ascii="VIC" w:hAnsi="VIC"/>
        </w:rPr>
        <w:t xml:space="preserve">Information </w:t>
      </w:r>
      <w:r w:rsidR="006C0458">
        <w:rPr>
          <w:rFonts w:ascii="VIC" w:hAnsi="VIC"/>
        </w:rPr>
        <w:t>r</w:t>
      </w:r>
      <w:r w:rsidR="0072274F" w:rsidRPr="00C43EB8">
        <w:rPr>
          <w:rFonts w:ascii="VIC" w:hAnsi="VIC"/>
        </w:rPr>
        <w:t xml:space="preserve">equest </w:t>
      </w:r>
      <w:r w:rsidR="006C0458">
        <w:rPr>
          <w:rFonts w:ascii="VIC" w:hAnsi="VIC"/>
        </w:rPr>
        <w:t>g</w:t>
      </w:r>
      <w:r w:rsidRPr="00C43EB8">
        <w:rPr>
          <w:rFonts w:ascii="VIC" w:hAnsi="VIC"/>
        </w:rPr>
        <w:t>uidance</w:t>
      </w:r>
      <w:r w:rsidR="00147A1B" w:rsidRPr="00C43EB8">
        <w:rPr>
          <w:rFonts w:ascii="VIC" w:hAnsi="VIC"/>
        </w:rPr>
        <w:t xml:space="preserve"> </w:t>
      </w:r>
      <w:r w:rsidR="00E838D5" w:rsidRPr="00C43EB8">
        <w:rPr>
          <w:rFonts w:ascii="VIC" w:hAnsi="VIC"/>
        </w:rPr>
        <w:t>– Apply</w:t>
      </w:r>
    </w:p>
    <w:p w14:paraId="0A9713C9" w14:textId="497C9C6B" w:rsidR="00321DBE" w:rsidRPr="00C43EB8" w:rsidRDefault="00321DBE" w:rsidP="00872917">
      <w:pPr>
        <w:pStyle w:val="Body"/>
        <w:rPr>
          <w:rFonts w:ascii="VIC" w:hAnsi="VIC"/>
        </w:rPr>
      </w:pPr>
      <w:r w:rsidRPr="00C43EB8">
        <w:rPr>
          <w:rFonts w:ascii="VIC" w:hAnsi="VIC"/>
        </w:rPr>
        <w:t>This table covers the processes in the ‘Apply’ stage, covering</w:t>
      </w:r>
      <w:r w:rsidR="000C26B9" w:rsidRPr="00C43EB8">
        <w:rPr>
          <w:rFonts w:ascii="VIC" w:hAnsi="VIC"/>
        </w:rPr>
        <w:t xml:space="preserve"> the submission of information by applicants</w:t>
      </w:r>
      <w:r w:rsidR="007852F5" w:rsidRPr="00C43EB8">
        <w:rPr>
          <w:rFonts w:ascii="VIC" w:hAnsi="VIC"/>
        </w:rPr>
        <w:t xml:space="preserve">. </w:t>
      </w:r>
      <w:r w:rsidR="002448DF">
        <w:rPr>
          <w:rFonts w:ascii="VIC" w:hAnsi="VIC"/>
        </w:rPr>
        <w:t>It</w:t>
      </w:r>
      <w:r w:rsidR="007852F5" w:rsidRPr="00C43EB8">
        <w:rPr>
          <w:rFonts w:ascii="VIC" w:hAnsi="VIC"/>
        </w:rPr>
        <w:t xml:space="preserve"> captures </w:t>
      </w:r>
      <w:r w:rsidR="000C26B9" w:rsidRPr="00C43EB8">
        <w:rPr>
          <w:rFonts w:ascii="VIC" w:hAnsi="VIC"/>
        </w:rPr>
        <w:t xml:space="preserve">each data field that is requested </w:t>
      </w:r>
      <w:r w:rsidR="002B747B">
        <w:rPr>
          <w:rFonts w:ascii="VIC" w:hAnsi="VIC"/>
        </w:rPr>
        <w:t>from the applicant, primarily through</w:t>
      </w:r>
      <w:r w:rsidR="000C26B9" w:rsidRPr="00C43EB8">
        <w:rPr>
          <w:rFonts w:ascii="VIC" w:hAnsi="VIC"/>
        </w:rPr>
        <w:t xml:space="preserve"> the application form</w:t>
      </w:r>
      <w:r w:rsidR="00C70480" w:rsidRPr="00C43EB8">
        <w:rPr>
          <w:rFonts w:ascii="VIC" w:hAnsi="VIC"/>
        </w:rPr>
        <w:t>, including whether the in</w:t>
      </w:r>
      <w:r w:rsidR="00803B2D" w:rsidRPr="00C43EB8">
        <w:rPr>
          <w:rFonts w:ascii="VIC" w:hAnsi="VIC"/>
        </w:rPr>
        <w:t>formation is required universally</w:t>
      </w:r>
      <w:r w:rsidR="00DB6F71" w:rsidRPr="00C43EB8">
        <w:rPr>
          <w:rFonts w:ascii="VIC" w:hAnsi="VIC"/>
        </w:rPr>
        <w:t xml:space="preserve"> or</w:t>
      </w:r>
      <w:r w:rsidR="00803B2D" w:rsidRPr="00C43EB8">
        <w:rPr>
          <w:rFonts w:ascii="VIC" w:hAnsi="VIC"/>
        </w:rPr>
        <w:t xml:space="preserve"> conditionally.</w:t>
      </w:r>
    </w:p>
    <w:p w14:paraId="243679D9" w14:textId="7702A30F" w:rsidR="00872917" w:rsidRPr="00C43EB8" w:rsidRDefault="00C57DF1" w:rsidP="00872917">
      <w:pPr>
        <w:pStyle w:val="Body"/>
        <w:rPr>
          <w:rFonts w:ascii="VIC" w:hAnsi="VIC"/>
          <w:color w:val="87189D"/>
        </w:rPr>
      </w:pPr>
      <w:r>
        <w:rPr>
          <w:rFonts w:ascii="VIC" w:hAnsi="VIC"/>
          <w:color w:val="87189D"/>
        </w:rPr>
        <w:t>Modify</w:t>
      </w:r>
      <w:r w:rsidRPr="00D66FE7">
        <w:rPr>
          <w:rFonts w:ascii="VIC" w:hAnsi="VIC"/>
          <w:color w:val="87189D"/>
        </w:rPr>
        <w:t xml:space="preserve"> and</w:t>
      </w:r>
      <w:r>
        <w:rPr>
          <w:rFonts w:ascii="VIC" w:hAnsi="VIC"/>
          <w:color w:val="87189D"/>
        </w:rPr>
        <w:t>/or</w:t>
      </w:r>
      <w:r w:rsidRPr="00D66FE7">
        <w:rPr>
          <w:rFonts w:ascii="VIC" w:hAnsi="VIC"/>
          <w:color w:val="87189D"/>
        </w:rPr>
        <w:t xml:space="preserve"> delete </w:t>
      </w:r>
      <w:r>
        <w:rPr>
          <w:rFonts w:ascii="VIC" w:hAnsi="VIC"/>
          <w:color w:val="87189D"/>
        </w:rPr>
        <w:t xml:space="preserve">content </w:t>
      </w:r>
      <w:r w:rsidRPr="00D66FE7">
        <w:rPr>
          <w:rFonts w:ascii="VIC" w:hAnsi="VIC"/>
          <w:color w:val="87189D"/>
        </w:rPr>
        <w:t>as required</w:t>
      </w:r>
      <w:r>
        <w:rPr>
          <w:rFonts w:ascii="VIC" w:hAnsi="VIC"/>
          <w:color w:val="87189D"/>
        </w:rPr>
        <w:t>.</w:t>
      </w:r>
      <w:r w:rsidR="005B57CD" w:rsidRPr="00C43EB8">
        <w:rPr>
          <w:rFonts w:ascii="VIC" w:hAnsi="VIC"/>
          <w:color w:val="87189D"/>
        </w:rPr>
        <w:t xml:space="preserve"> </w:t>
      </w:r>
      <w:r w:rsidR="00DB6F71" w:rsidRPr="00C43EB8">
        <w:rPr>
          <w:rFonts w:ascii="VIC" w:hAnsi="VIC"/>
          <w:color w:val="87189D"/>
        </w:rPr>
        <w:t xml:space="preserve">This table should </w:t>
      </w:r>
      <w:r w:rsidR="00F65050" w:rsidRPr="00C43EB8">
        <w:rPr>
          <w:rFonts w:ascii="VIC" w:hAnsi="VIC"/>
          <w:color w:val="87189D"/>
        </w:rPr>
        <w:t xml:space="preserve">outline all information requested as part of the application. The table structure </w:t>
      </w:r>
      <w:r w:rsidR="00C0100A" w:rsidRPr="00C43EB8">
        <w:rPr>
          <w:rFonts w:ascii="VIC" w:hAnsi="VIC"/>
          <w:color w:val="87189D"/>
        </w:rPr>
        <w:t xml:space="preserve">will </w:t>
      </w:r>
      <w:r w:rsidR="005F1444" w:rsidRPr="00C43EB8">
        <w:rPr>
          <w:rFonts w:ascii="VIC" w:hAnsi="VIC"/>
          <w:color w:val="87189D"/>
        </w:rPr>
        <w:t>assist the mapping of information requests against the categories</w:t>
      </w:r>
      <w:r w:rsidR="00076446" w:rsidRPr="00C43EB8">
        <w:rPr>
          <w:rFonts w:ascii="VIC" w:hAnsi="VIC"/>
          <w:color w:val="87189D"/>
        </w:rPr>
        <w:t xml:space="preserve"> in the Better Practice Permission Journey Map, and the </w:t>
      </w:r>
      <w:r w:rsidR="00C0100A" w:rsidRPr="00C43EB8">
        <w:rPr>
          <w:rFonts w:ascii="VIC" w:hAnsi="VIC"/>
          <w:color w:val="87189D"/>
        </w:rPr>
        <w:t xml:space="preserve">classifying of each field as universally required (should be asked of all </w:t>
      </w:r>
      <w:r w:rsidR="00E23B34" w:rsidRPr="00C43EB8">
        <w:rPr>
          <w:rFonts w:ascii="VIC" w:hAnsi="VIC"/>
          <w:color w:val="87189D"/>
        </w:rPr>
        <w:t>applicants) or conditionally requested (asked from a subset of applications</w:t>
      </w:r>
      <w:r w:rsidR="006E6F1B" w:rsidRPr="00C43EB8">
        <w:rPr>
          <w:rFonts w:ascii="VIC" w:hAnsi="VIC"/>
          <w:color w:val="87189D"/>
        </w:rPr>
        <w:t>)</w:t>
      </w:r>
      <w:r w:rsidR="00E23B34" w:rsidRPr="00C43EB8">
        <w:rPr>
          <w:rFonts w:ascii="VIC" w:hAnsi="VIC"/>
          <w:color w:val="87189D"/>
        </w:rPr>
        <w:t>.</w:t>
      </w:r>
      <w:r w:rsidR="00066C37" w:rsidRPr="00C43EB8">
        <w:rPr>
          <w:rFonts w:ascii="VIC" w:hAnsi="VIC"/>
          <w:color w:val="87189D"/>
        </w:rPr>
        <w:t xml:space="preserve"> Some examples are provided in the table below.</w:t>
      </w: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979"/>
        <w:gridCol w:w="2979"/>
        <w:gridCol w:w="2979"/>
        <w:gridCol w:w="5659"/>
      </w:tblGrid>
      <w:tr w:rsidR="00832EA3" w:rsidRPr="00C43EB8" w14:paraId="214F397A" w14:textId="77777777" w:rsidTr="002B747B">
        <w:trPr>
          <w:trHeight w:val="417"/>
          <w:tblHeader/>
        </w:trPr>
        <w:tc>
          <w:tcPr>
            <w:tcW w:w="2979" w:type="dxa"/>
            <w:shd w:val="clear" w:color="auto" w:fill="201547"/>
          </w:tcPr>
          <w:p w14:paraId="411CC46E" w14:textId="0A2656DE" w:rsidR="00832EA3" w:rsidRPr="002B747B" w:rsidRDefault="00832EA3" w:rsidP="00B40847">
            <w:pPr>
              <w:pStyle w:val="Tablecolhead"/>
              <w:rPr>
                <w:rFonts w:ascii="VIC" w:hAnsi="VIC"/>
                <w:color w:val="FFFFFF" w:themeColor="background1"/>
              </w:rPr>
            </w:pPr>
            <w:r w:rsidRPr="002B747B">
              <w:rPr>
                <w:rFonts w:ascii="VIC" w:hAnsi="VIC"/>
                <w:color w:val="FFFFFF" w:themeColor="background1"/>
              </w:rPr>
              <w:t xml:space="preserve">Information </w:t>
            </w:r>
            <w:r w:rsidR="002448DF">
              <w:rPr>
                <w:rFonts w:ascii="VIC" w:hAnsi="VIC"/>
                <w:color w:val="FFFFFF" w:themeColor="background1"/>
              </w:rPr>
              <w:t>c</w:t>
            </w:r>
            <w:r w:rsidR="00FE0396" w:rsidRPr="002B747B">
              <w:rPr>
                <w:rFonts w:ascii="VIC" w:hAnsi="VIC"/>
                <w:color w:val="FFFFFF" w:themeColor="background1"/>
              </w:rPr>
              <w:t>omponent</w:t>
            </w:r>
          </w:p>
        </w:tc>
        <w:tc>
          <w:tcPr>
            <w:tcW w:w="2979" w:type="dxa"/>
            <w:shd w:val="clear" w:color="auto" w:fill="201547"/>
          </w:tcPr>
          <w:p w14:paraId="5962E81E" w14:textId="3DBA33E8" w:rsidR="00832EA3" w:rsidRPr="002B747B" w:rsidRDefault="00832EA3" w:rsidP="00B40847">
            <w:pPr>
              <w:pStyle w:val="Tablecolhead"/>
              <w:rPr>
                <w:rFonts w:ascii="VIC" w:hAnsi="VIC"/>
                <w:color w:val="FFFFFF" w:themeColor="background1"/>
              </w:rPr>
            </w:pPr>
            <w:r w:rsidRPr="002B747B">
              <w:rPr>
                <w:rFonts w:ascii="VIC" w:hAnsi="VIC"/>
                <w:color w:val="FFFFFF" w:themeColor="background1"/>
              </w:rPr>
              <w:t xml:space="preserve">Field </w:t>
            </w:r>
            <w:r w:rsidR="002448DF">
              <w:rPr>
                <w:rFonts w:ascii="VIC" w:hAnsi="VIC"/>
                <w:color w:val="FFFFFF" w:themeColor="background1"/>
              </w:rPr>
              <w:t>n</w:t>
            </w:r>
            <w:r w:rsidRPr="002B747B">
              <w:rPr>
                <w:rFonts w:ascii="VIC" w:hAnsi="VIC"/>
                <w:color w:val="FFFFFF" w:themeColor="background1"/>
              </w:rPr>
              <w:t>ame</w:t>
            </w:r>
          </w:p>
        </w:tc>
        <w:tc>
          <w:tcPr>
            <w:tcW w:w="2979" w:type="dxa"/>
            <w:shd w:val="clear" w:color="auto" w:fill="201547"/>
          </w:tcPr>
          <w:p w14:paraId="426FA7EE" w14:textId="77787E05" w:rsidR="00832EA3" w:rsidRPr="002B747B" w:rsidRDefault="00832EA3" w:rsidP="00B40847">
            <w:pPr>
              <w:pStyle w:val="Tablecolhead"/>
              <w:rPr>
                <w:rFonts w:ascii="VIC" w:hAnsi="VIC"/>
                <w:color w:val="FFFFFF" w:themeColor="background1"/>
              </w:rPr>
            </w:pPr>
            <w:r w:rsidRPr="002B747B">
              <w:rPr>
                <w:rFonts w:ascii="VIC" w:hAnsi="VIC"/>
                <w:color w:val="FFFFFF" w:themeColor="background1"/>
              </w:rPr>
              <w:t>Description</w:t>
            </w:r>
          </w:p>
        </w:tc>
        <w:tc>
          <w:tcPr>
            <w:tcW w:w="5659" w:type="dxa"/>
            <w:shd w:val="clear" w:color="auto" w:fill="201547"/>
          </w:tcPr>
          <w:p w14:paraId="5B3E0F1F" w14:textId="68642133" w:rsidR="00832EA3" w:rsidRPr="002B747B" w:rsidRDefault="00832EA3" w:rsidP="00B40847">
            <w:pPr>
              <w:pStyle w:val="Tablecolhead"/>
              <w:rPr>
                <w:rFonts w:ascii="VIC" w:hAnsi="VIC"/>
                <w:color w:val="FFFFFF" w:themeColor="background1"/>
              </w:rPr>
            </w:pPr>
            <w:r w:rsidRPr="002B747B">
              <w:rPr>
                <w:rFonts w:ascii="VIC" w:hAnsi="VIC"/>
                <w:color w:val="FFFFFF" w:themeColor="background1"/>
              </w:rPr>
              <w:t>Information request type</w:t>
            </w:r>
          </w:p>
        </w:tc>
      </w:tr>
      <w:tr w:rsidR="00832EA3" w:rsidRPr="00C43EB8" w14:paraId="233855F9" w14:textId="77777777" w:rsidTr="002B747B">
        <w:trPr>
          <w:trHeight w:val="550"/>
        </w:trPr>
        <w:tc>
          <w:tcPr>
            <w:tcW w:w="2979" w:type="dxa"/>
            <w:tcBorders>
              <w:bottom w:val="single" w:sz="4" w:space="0" w:color="201547"/>
            </w:tcBorders>
          </w:tcPr>
          <w:p w14:paraId="20A5F911" w14:textId="02F446F2" w:rsidR="00832EA3" w:rsidRPr="00C43EB8" w:rsidRDefault="002B747B" w:rsidP="00832EA3">
            <w:pPr>
              <w:pStyle w:val="Tabletext6pt"/>
              <w:rPr>
                <w:rFonts w:ascii="VIC" w:hAnsi="VIC"/>
                <w:color w:val="87189D"/>
              </w:rPr>
            </w:pPr>
            <w:r>
              <w:rPr>
                <w:rFonts w:ascii="VIC" w:hAnsi="VIC"/>
                <w:color w:val="87189D"/>
              </w:rPr>
              <w:t>Which component</w:t>
            </w:r>
            <w:r w:rsidR="00832EA3" w:rsidRPr="00C43EB8">
              <w:rPr>
                <w:rFonts w:ascii="VIC" w:hAnsi="VIC"/>
                <w:color w:val="87189D"/>
              </w:rPr>
              <w:t xml:space="preserve"> does </w:t>
            </w:r>
            <w:r>
              <w:rPr>
                <w:rFonts w:ascii="VIC" w:hAnsi="VIC"/>
                <w:color w:val="87189D"/>
              </w:rPr>
              <w:t xml:space="preserve">the </w:t>
            </w:r>
            <w:r w:rsidR="00832EA3" w:rsidRPr="00C43EB8">
              <w:rPr>
                <w:rFonts w:ascii="VIC" w:hAnsi="VIC"/>
                <w:color w:val="87189D"/>
              </w:rPr>
              <w:t>information sit</w:t>
            </w:r>
            <w:r w:rsidR="00261FBF">
              <w:rPr>
                <w:rFonts w:ascii="VIC" w:hAnsi="VIC"/>
                <w:color w:val="87189D"/>
              </w:rPr>
              <w:t xml:space="preserve"> in</w:t>
            </w:r>
            <w:r w:rsidR="00832EA3" w:rsidRPr="00C43EB8">
              <w:rPr>
                <w:rFonts w:ascii="VIC" w:hAnsi="VIC"/>
                <w:color w:val="87189D"/>
              </w:rPr>
              <w:t>?</w:t>
            </w:r>
          </w:p>
        </w:tc>
        <w:tc>
          <w:tcPr>
            <w:tcW w:w="2979" w:type="dxa"/>
            <w:tcBorders>
              <w:bottom w:val="single" w:sz="4" w:space="0" w:color="201547"/>
            </w:tcBorders>
          </w:tcPr>
          <w:p w14:paraId="4144E870" w14:textId="5D8DD562" w:rsidR="00832EA3" w:rsidRPr="00C43EB8" w:rsidRDefault="002B747B" w:rsidP="00832EA3">
            <w:pPr>
              <w:pStyle w:val="Tabletext6pt"/>
              <w:rPr>
                <w:rFonts w:ascii="VIC" w:hAnsi="VIC"/>
                <w:color w:val="87189D"/>
              </w:rPr>
            </w:pPr>
            <w:r>
              <w:rPr>
                <w:rFonts w:ascii="VIC" w:hAnsi="VIC"/>
                <w:color w:val="87189D"/>
              </w:rPr>
              <w:t>Which information is requ</w:t>
            </w:r>
            <w:r w:rsidR="00FF217E">
              <w:rPr>
                <w:rFonts w:ascii="VIC" w:hAnsi="VIC"/>
                <w:color w:val="87189D"/>
              </w:rPr>
              <w:t>ested</w:t>
            </w:r>
            <w:r>
              <w:rPr>
                <w:rFonts w:ascii="VIC" w:hAnsi="VIC"/>
                <w:color w:val="87189D"/>
              </w:rPr>
              <w:t>?</w:t>
            </w:r>
          </w:p>
        </w:tc>
        <w:tc>
          <w:tcPr>
            <w:tcW w:w="2979" w:type="dxa"/>
            <w:tcBorders>
              <w:bottom w:val="single" w:sz="4" w:space="0" w:color="201547"/>
            </w:tcBorders>
          </w:tcPr>
          <w:p w14:paraId="0B95DDDE" w14:textId="5A173B59" w:rsidR="00832EA3" w:rsidRPr="00C43EB8" w:rsidRDefault="00FF217E" w:rsidP="00832EA3">
            <w:pPr>
              <w:pStyle w:val="Tabletext6pt"/>
              <w:rPr>
                <w:rFonts w:ascii="VIC" w:hAnsi="VIC"/>
                <w:color w:val="87189D"/>
              </w:rPr>
            </w:pPr>
            <w:r>
              <w:rPr>
                <w:rFonts w:ascii="VIC" w:hAnsi="VIC"/>
                <w:color w:val="87189D"/>
              </w:rPr>
              <w:t>What is the detailed information?</w:t>
            </w:r>
          </w:p>
        </w:tc>
        <w:tc>
          <w:tcPr>
            <w:tcW w:w="5659" w:type="dxa"/>
            <w:tcBorders>
              <w:bottom w:val="single" w:sz="4" w:space="0" w:color="201547"/>
            </w:tcBorders>
          </w:tcPr>
          <w:p w14:paraId="77B92EF4" w14:textId="0DF7E657" w:rsidR="00832EA3" w:rsidRPr="00C43EB8" w:rsidRDefault="00832EA3" w:rsidP="00832EA3">
            <w:pPr>
              <w:pStyle w:val="Tablebullet2"/>
              <w:numPr>
                <w:ilvl w:val="0"/>
                <w:numId w:val="0"/>
              </w:numPr>
              <w:rPr>
                <w:rFonts w:ascii="VIC" w:hAnsi="VIC"/>
                <w:color w:val="87189D"/>
              </w:rPr>
            </w:pPr>
            <w:r w:rsidRPr="00C43EB8">
              <w:rPr>
                <w:rFonts w:ascii="VIC" w:hAnsi="VIC"/>
                <w:color w:val="87189D"/>
              </w:rPr>
              <w:t xml:space="preserve">Is this information universally required or </w:t>
            </w:r>
            <w:r w:rsidR="00E23B34" w:rsidRPr="00C43EB8">
              <w:rPr>
                <w:rFonts w:ascii="VIC" w:hAnsi="VIC"/>
                <w:color w:val="87189D"/>
              </w:rPr>
              <w:t>conditionally requested</w:t>
            </w:r>
            <w:r w:rsidR="002B747B">
              <w:rPr>
                <w:rFonts w:ascii="VIC" w:hAnsi="VIC"/>
                <w:color w:val="87189D"/>
              </w:rPr>
              <w:t>?</w:t>
            </w:r>
          </w:p>
        </w:tc>
      </w:tr>
      <w:tr w:rsidR="00832EA3" w:rsidRPr="00C43EB8" w14:paraId="7516025C" w14:textId="77777777" w:rsidTr="002B747B">
        <w:trPr>
          <w:trHeight w:val="550"/>
        </w:trPr>
        <w:tc>
          <w:tcPr>
            <w:tcW w:w="2979" w:type="dxa"/>
            <w:tcBorders>
              <w:top w:val="single" w:sz="4" w:space="0" w:color="201547"/>
              <w:bottom w:val="single" w:sz="4" w:space="0" w:color="201547"/>
            </w:tcBorders>
          </w:tcPr>
          <w:p w14:paraId="2C229A88" w14:textId="6F30154E" w:rsidR="00832EA3" w:rsidRPr="00C43EB8" w:rsidRDefault="00832EA3" w:rsidP="00B40847">
            <w:pPr>
              <w:pStyle w:val="Tabletext6pt"/>
              <w:rPr>
                <w:rFonts w:ascii="VIC" w:hAnsi="VIC"/>
                <w:color w:val="000000" w:themeColor="text1"/>
              </w:rPr>
            </w:pPr>
            <w:r w:rsidRPr="00C43EB8">
              <w:rPr>
                <w:rFonts w:ascii="VIC" w:hAnsi="VIC"/>
                <w:color w:val="000000" w:themeColor="text1"/>
              </w:rPr>
              <w:t>Applicant details</w:t>
            </w:r>
          </w:p>
        </w:tc>
        <w:tc>
          <w:tcPr>
            <w:tcW w:w="2979" w:type="dxa"/>
            <w:tcBorders>
              <w:top w:val="single" w:sz="4" w:space="0" w:color="201547"/>
              <w:bottom w:val="single" w:sz="4" w:space="0" w:color="201547"/>
            </w:tcBorders>
          </w:tcPr>
          <w:p w14:paraId="16764367" w14:textId="628890A9" w:rsidR="00832EA3" w:rsidRPr="00C43EB8" w:rsidRDefault="00832EA3" w:rsidP="00B40847">
            <w:pPr>
              <w:pStyle w:val="Tabletext6pt"/>
              <w:rPr>
                <w:rFonts w:ascii="VIC" w:hAnsi="VIC"/>
                <w:color w:val="000000" w:themeColor="text1"/>
              </w:rPr>
            </w:pPr>
            <w:r w:rsidRPr="00C43EB8">
              <w:rPr>
                <w:rFonts w:ascii="VIC" w:hAnsi="VIC"/>
                <w:color w:val="000000" w:themeColor="text1"/>
              </w:rPr>
              <w:t>Name</w:t>
            </w:r>
          </w:p>
        </w:tc>
        <w:tc>
          <w:tcPr>
            <w:tcW w:w="2979" w:type="dxa"/>
            <w:tcBorders>
              <w:top w:val="single" w:sz="4" w:space="0" w:color="201547"/>
              <w:bottom w:val="single" w:sz="4" w:space="0" w:color="201547"/>
            </w:tcBorders>
          </w:tcPr>
          <w:p w14:paraId="520483C9" w14:textId="0BCB4420" w:rsidR="00832EA3" w:rsidRPr="00C43EB8" w:rsidRDefault="00832EA3" w:rsidP="00B40847">
            <w:pPr>
              <w:pStyle w:val="Tabletext6pt"/>
              <w:rPr>
                <w:rFonts w:ascii="VIC" w:hAnsi="VIC"/>
                <w:color w:val="000000" w:themeColor="text1"/>
              </w:rPr>
            </w:pPr>
            <w:r w:rsidRPr="00C43EB8">
              <w:rPr>
                <w:rFonts w:ascii="VIC" w:hAnsi="VIC"/>
                <w:color w:val="000000" w:themeColor="text1"/>
              </w:rPr>
              <w:t>First and last name of the applicant</w:t>
            </w:r>
          </w:p>
        </w:tc>
        <w:tc>
          <w:tcPr>
            <w:tcW w:w="5659" w:type="dxa"/>
            <w:tcBorders>
              <w:top w:val="single" w:sz="4" w:space="0" w:color="201547"/>
              <w:bottom w:val="single" w:sz="4" w:space="0" w:color="201547"/>
            </w:tcBorders>
          </w:tcPr>
          <w:p w14:paraId="124086CC" w14:textId="7E786A0F" w:rsidR="00832EA3" w:rsidRPr="00C43EB8" w:rsidRDefault="00832EA3" w:rsidP="00B40847">
            <w:pPr>
              <w:pStyle w:val="Tablebullet2"/>
              <w:numPr>
                <w:ilvl w:val="0"/>
                <w:numId w:val="0"/>
              </w:numPr>
              <w:rPr>
                <w:rFonts w:ascii="VIC" w:hAnsi="VIC"/>
                <w:color w:val="000000" w:themeColor="text1"/>
              </w:rPr>
            </w:pPr>
            <w:r w:rsidRPr="00C43EB8">
              <w:rPr>
                <w:rFonts w:ascii="VIC" w:hAnsi="VIC"/>
                <w:color w:val="000000" w:themeColor="text1"/>
              </w:rPr>
              <w:t>Universally required</w:t>
            </w:r>
          </w:p>
        </w:tc>
      </w:tr>
      <w:tr w:rsidR="00832EA3" w:rsidRPr="00C43EB8" w14:paraId="2E6B1CC9" w14:textId="77777777" w:rsidTr="002B747B">
        <w:trPr>
          <w:trHeight w:val="550"/>
        </w:trPr>
        <w:tc>
          <w:tcPr>
            <w:tcW w:w="2979" w:type="dxa"/>
            <w:tcBorders>
              <w:top w:val="single" w:sz="4" w:space="0" w:color="201547"/>
              <w:bottom w:val="single" w:sz="4" w:space="0" w:color="201547"/>
            </w:tcBorders>
          </w:tcPr>
          <w:p w14:paraId="0E08A20A" w14:textId="2A04036E" w:rsidR="00832EA3" w:rsidRPr="00C43EB8" w:rsidRDefault="00832EA3" w:rsidP="004304AE">
            <w:pPr>
              <w:pStyle w:val="Tabletext6pt"/>
              <w:rPr>
                <w:rFonts w:ascii="VIC" w:hAnsi="VIC"/>
              </w:rPr>
            </w:pPr>
            <w:r w:rsidRPr="00C43EB8">
              <w:rPr>
                <w:rFonts w:ascii="VIC" w:hAnsi="VIC"/>
                <w:color w:val="000000" w:themeColor="text1"/>
              </w:rPr>
              <w:t>Applicant details</w:t>
            </w:r>
          </w:p>
        </w:tc>
        <w:tc>
          <w:tcPr>
            <w:tcW w:w="2979" w:type="dxa"/>
            <w:tcBorders>
              <w:top w:val="single" w:sz="4" w:space="0" w:color="201547"/>
              <w:bottom w:val="single" w:sz="4" w:space="0" w:color="201547"/>
            </w:tcBorders>
          </w:tcPr>
          <w:p w14:paraId="6E5F069D" w14:textId="36B30D0E" w:rsidR="00832EA3" w:rsidRPr="00C43EB8" w:rsidRDefault="00832EA3" w:rsidP="004304AE">
            <w:pPr>
              <w:pStyle w:val="Tabletext6pt"/>
              <w:rPr>
                <w:rFonts w:ascii="VIC" w:hAnsi="VIC"/>
              </w:rPr>
            </w:pPr>
            <w:r w:rsidRPr="00C43EB8">
              <w:rPr>
                <w:rFonts w:ascii="VIC" w:hAnsi="VIC"/>
              </w:rPr>
              <w:t>Phone number</w:t>
            </w:r>
          </w:p>
        </w:tc>
        <w:tc>
          <w:tcPr>
            <w:tcW w:w="2979" w:type="dxa"/>
            <w:tcBorders>
              <w:top w:val="single" w:sz="4" w:space="0" w:color="201547"/>
              <w:bottom w:val="single" w:sz="4" w:space="0" w:color="201547"/>
            </w:tcBorders>
          </w:tcPr>
          <w:p w14:paraId="4E8DA3A1" w14:textId="525A43D7" w:rsidR="00832EA3" w:rsidRPr="00C43EB8" w:rsidRDefault="00832EA3" w:rsidP="004304AE">
            <w:pPr>
              <w:pStyle w:val="Tabletext6pt"/>
              <w:rPr>
                <w:rFonts w:ascii="VIC" w:hAnsi="VIC"/>
              </w:rPr>
            </w:pPr>
            <w:r w:rsidRPr="00C43EB8">
              <w:rPr>
                <w:rFonts w:ascii="VIC" w:hAnsi="VIC"/>
              </w:rPr>
              <w:t>Australian landline or mobile number</w:t>
            </w:r>
          </w:p>
        </w:tc>
        <w:tc>
          <w:tcPr>
            <w:tcW w:w="5659" w:type="dxa"/>
            <w:tcBorders>
              <w:top w:val="single" w:sz="4" w:space="0" w:color="201547"/>
              <w:bottom w:val="single" w:sz="4" w:space="0" w:color="201547"/>
            </w:tcBorders>
          </w:tcPr>
          <w:p w14:paraId="2ACB353A" w14:textId="13D75BBB" w:rsidR="00832EA3" w:rsidRPr="00C43EB8" w:rsidRDefault="00832EA3" w:rsidP="004304AE">
            <w:pPr>
              <w:pStyle w:val="Tablebullet2"/>
              <w:numPr>
                <w:ilvl w:val="0"/>
                <w:numId w:val="0"/>
              </w:numPr>
              <w:rPr>
                <w:rFonts w:ascii="VIC" w:hAnsi="VIC"/>
              </w:rPr>
            </w:pPr>
            <w:r w:rsidRPr="00C43EB8">
              <w:rPr>
                <w:rFonts w:ascii="VIC" w:hAnsi="VIC"/>
                <w:color w:val="000000" w:themeColor="text1"/>
              </w:rPr>
              <w:t>Universally required</w:t>
            </w:r>
          </w:p>
        </w:tc>
      </w:tr>
      <w:tr w:rsidR="009B1FFB" w:rsidRPr="00C43EB8" w14:paraId="7EF1B1DB" w14:textId="77777777" w:rsidTr="002B747B">
        <w:trPr>
          <w:trHeight w:val="550"/>
        </w:trPr>
        <w:tc>
          <w:tcPr>
            <w:tcW w:w="2979" w:type="dxa"/>
            <w:tcBorders>
              <w:top w:val="single" w:sz="4" w:space="0" w:color="201547"/>
              <w:bottom w:val="single" w:sz="4" w:space="0" w:color="201547"/>
            </w:tcBorders>
          </w:tcPr>
          <w:p w14:paraId="53C8D959" w14:textId="077B062F" w:rsidR="009B1FFB" w:rsidRPr="00C43EB8" w:rsidRDefault="004F2407" w:rsidP="009B1FFB">
            <w:pPr>
              <w:pStyle w:val="Tabletext6pt"/>
              <w:rPr>
                <w:rFonts w:ascii="VIC" w:hAnsi="VIC"/>
              </w:rPr>
            </w:pPr>
            <w:r w:rsidRPr="00C43EB8">
              <w:rPr>
                <w:rFonts w:ascii="VIC" w:hAnsi="VIC"/>
              </w:rPr>
              <w:t>Business information</w:t>
            </w:r>
          </w:p>
        </w:tc>
        <w:tc>
          <w:tcPr>
            <w:tcW w:w="2979" w:type="dxa"/>
            <w:tcBorders>
              <w:top w:val="single" w:sz="4" w:space="0" w:color="201547"/>
              <w:bottom w:val="single" w:sz="4" w:space="0" w:color="201547"/>
            </w:tcBorders>
          </w:tcPr>
          <w:p w14:paraId="58EC6905" w14:textId="1D546A19" w:rsidR="009B1FFB" w:rsidRPr="00C43EB8" w:rsidRDefault="004F2407" w:rsidP="009B1FFB">
            <w:pPr>
              <w:pStyle w:val="Tabletext6pt"/>
              <w:rPr>
                <w:rFonts w:ascii="VIC" w:hAnsi="VIC"/>
              </w:rPr>
            </w:pPr>
            <w:r w:rsidRPr="00C43EB8">
              <w:rPr>
                <w:rFonts w:ascii="VIC" w:hAnsi="VIC"/>
              </w:rPr>
              <w:t>Corporate structure</w:t>
            </w:r>
          </w:p>
        </w:tc>
        <w:tc>
          <w:tcPr>
            <w:tcW w:w="2979" w:type="dxa"/>
            <w:tcBorders>
              <w:top w:val="single" w:sz="4" w:space="0" w:color="201547"/>
              <w:bottom w:val="single" w:sz="4" w:space="0" w:color="201547"/>
            </w:tcBorders>
          </w:tcPr>
          <w:p w14:paraId="0085D0F1" w14:textId="27F1CE68" w:rsidR="009B1FFB" w:rsidRPr="00C43EB8" w:rsidRDefault="004F2407" w:rsidP="009B1FFB">
            <w:pPr>
              <w:pStyle w:val="Tabletext6pt"/>
              <w:rPr>
                <w:rFonts w:ascii="VIC" w:hAnsi="VIC"/>
              </w:rPr>
            </w:pPr>
            <w:r w:rsidRPr="00C43EB8">
              <w:rPr>
                <w:rFonts w:ascii="VIC" w:hAnsi="VIC"/>
              </w:rPr>
              <w:t>Corporate structure of the applying business</w:t>
            </w:r>
          </w:p>
        </w:tc>
        <w:tc>
          <w:tcPr>
            <w:tcW w:w="5659" w:type="dxa"/>
            <w:tcBorders>
              <w:top w:val="single" w:sz="4" w:space="0" w:color="201547"/>
              <w:bottom w:val="single" w:sz="4" w:space="0" w:color="201547"/>
            </w:tcBorders>
          </w:tcPr>
          <w:p w14:paraId="40298BBA" w14:textId="1DA0DAFB" w:rsidR="009B1FFB" w:rsidRPr="00C43EB8" w:rsidRDefault="001F0608" w:rsidP="009B1FFB">
            <w:pPr>
              <w:pStyle w:val="Tablebullet2"/>
              <w:numPr>
                <w:ilvl w:val="0"/>
                <w:numId w:val="0"/>
              </w:numPr>
              <w:rPr>
                <w:rFonts w:ascii="VIC" w:hAnsi="VIC"/>
              </w:rPr>
            </w:pPr>
            <w:r w:rsidRPr="00C43EB8">
              <w:rPr>
                <w:rFonts w:ascii="VIC" w:hAnsi="VIC"/>
                <w:color w:val="000000" w:themeColor="text1"/>
              </w:rPr>
              <w:t>Conditionally requested</w:t>
            </w:r>
          </w:p>
        </w:tc>
      </w:tr>
      <w:tr w:rsidR="00832EA3" w:rsidRPr="00C43EB8" w14:paraId="44077ADD" w14:textId="77777777" w:rsidTr="002B747B">
        <w:trPr>
          <w:trHeight w:val="550"/>
        </w:trPr>
        <w:tc>
          <w:tcPr>
            <w:tcW w:w="2979" w:type="dxa"/>
            <w:tcBorders>
              <w:top w:val="single" w:sz="4" w:space="0" w:color="201547"/>
              <w:bottom w:val="single" w:sz="4" w:space="0" w:color="201547"/>
            </w:tcBorders>
          </w:tcPr>
          <w:p w14:paraId="7B6FCFE0" w14:textId="77777777" w:rsidR="00832EA3" w:rsidRPr="00C43EB8" w:rsidRDefault="00832EA3" w:rsidP="00B40847">
            <w:pPr>
              <w:pStyle w:val="Tabletext6pt"/>
              <w:rPr>
                <w:rFonts w:ascii="VIC" w:hAnsi="VIC"/>
                <w:highlight w:val="yellow"/>
              </w:rPr>
            </w:pPr>
          </w:p>
        </w:tc>
        <w:tc>
          <w:tcPr>
            <w:tcW w:w="2979" w:type="dxa"/>
            <w:tcBorders>
              <w:top w:val="single" w:sz="4" w:space="0" w:color="201547"/>
              <w:bottom w:val="single" w:sz="4" w:space="0" w:color="201547"/>
            </w:tcBorders>
          </w:tcPr>
          <w:p w14:paraId="2D7D2065" w14:textId="7039FB6F" w:rsidR="00832EA3" w:rsidRPr="00C43EB8" w:rsidRDefault="00832EA3" w:rsidP="00B40847">
            <w:pPr>
              <w:pStyle w:val="Tabletext6pt"/>
              <w:rPr>
                <w:rFonts w:ascii="VIC" w:hAnsi="VIC"/>
                <w:highlight w:val="yellow"/>
              </w:rPr>
            </w:pPr>
          </w:p>
        </w:tc>
        <w:tc>
          <w:tcPr>
            <w:tcW w:w="2979" w:type="dxa"/>
            <w:tcBorders>
              <w:top w:val="single" w:sz="4" w:space="0" w:color="201547"/>
              <w:bottom w:val="single" w:sz="4" w:space="0" w:color="201547"/>
            </w:tcBorders>
          </w:tcPr>
          <w:p w14:paraId="34509CC2" w14:textId="77777777" w:rsidR="00832EA3" w:rsidRPr="00C43EB8" w:rsidRDefault="00832EA3" w:rsidP="00B40847">
            <w:pPr>
              <w:pStyle w:val="Tabletext6pt"/>
              <w:rPr>
                <w:rFonts w:ascii="VIC" w:hAnsi="VIC"/>
                <w:highlight w:val="yellow"/>
              </w:rPr>
            </w:pPr>
          </w:p>
        </w:tc>
        <w:tc>
          <w:tcPr>
            <w:tcW w:w="5659" w:type="dxa"/>
            <w:tcBorders>
              <w:top w:val="single" w:sz="4" w:space="0" w:color="201547"/>
              <w:bottom w:val="single" w:sz="4" w:space="0" w:color="201547"/>
            </w:tcBorders>
          </w:tcPr>
          <w:p w14:paraId="60EB477B" w14:textId="77777777" w:rsidR="00832EA3" w:rsidRPr="00C43EB8" w:rsidRDefault="00832EA3" w:rsidP="00B40847">
            <w:pPr>
              <w:pStyle w:val="Tablebullet2"/>
              <w:numPr>
                <w:ilvl w:val="0"/>
                <w:numId w:val="0"/>
              </w:numPr>
              <w:ind w:left="227"/>
              <w:rPr>
                <w:rFonts w:ascii="VIC" w:hAnsi="VIC"/>
                <w:highlight w:val="yellow"/>
              </w:rPr>
            </w:pPr>
          </w:p>
        </w:tc>
      </w:tr>
    </w:tbl>
    <w:p w14:paraId="1BA56373" w14:textId="77777777" w:rsidR="009653A7" w:rsidRDefault="009653A7" w:rsidP="00282FBB">
      <w:pPr>
        <w:pStyle w:val="Heading4"/>
      </w:pPr>
      <w:r>
        <w:br w:type="page"/>
      </w:r>
    </w:p>
    <w:p w14:paraId="21591F96" w14:textId="069EF839" w:rsidR="00282FBB" w:rsidRPr="00FF217E" w:rsidRDefault="00282FBB" w:rsidP="00282FBB">
      <w:pPr>
        <w:pStyle w:val="Heading4"/>
        <w:rPr>
          <w:rFonts w:ascii="VIC" w:hAnsi="VIC"/>
        </w:rPr>
      </w:pPr>
      <w:r w:rsidRPr="00FF217E">
        <w:rPr>
          <w:rFonts w:ascii="VIC" w:hAnsi="VIC"/>
        </w:rPr>
        <w:lastRenderedPageBreak/>
        <w:t xml:space="preserve">Business rules </w:t>
      </w:r>
      <w:r w:rsidR="00085A70" w:rsidRPr="00FF217E">
        <w:rPr>
          <w:rFonts w:ascii="VIC" w:hAnsi="VIC"/>
        </w:rPr>
        <w:t>for conditional</w:t>
      </w:r>
      <w:r w:rsidR="00A934B0" w:rsidRPr="00FF217E">
        <w:rPr>
          <w:rFonts w:ascii="VIC" w:hAnsi="VIC"/>
        </w:rPr>
        <w:t>ly</w:t>
      </w:r>
      <w:r w:rsidR="00085A70" w:rsidRPr="00FF217E">
        <w:rPr>
          <w:rFonts w:ascii="VIC" w:hAnsi="VIC"/>
        </w:rPr>
        <w:t xml:space="preserve"> </w:t>
      </w:r>
      <w:r w:rsidR="009A76FB" w:rsidRPr="00FF217E">
        <w:rPr>
          <w:rFonts w:ascii="VIC" w:hAnsi="VIC"/>
        </w:rPr>
        <w:t>requested information</w:t>
      </w:r>
      <w:r w:rsidR="00085A70" w:rsidRPr="00FF217E">
        <w:rPr>
          <w:rFonts w:ascii="VIC" w:hAnsi="VIC"/>
        </w:rPr>
        <w:t xml:space="preserve"> </w:t>
      </w:r>
      <w:r w:rsidRPr="00FF217E">
        <w:rPr>
          <w:rFonts w:ascii="VIC" w:hAnsi="VIC"/>
        </w:rPr>
        <w:t>– Apply</w:t>
      </w:r>
    </w:p>
    <w:p w14:paraId="6C09CF4C" w14:textId="4202C2ED" w:rsidR="00E23B34" w:rsidRPr="00FF217E" w:rsidRDefault="00E23B34" w:rsidP="00282FBB">
      <w:pPr>
        <w:pStyle w:val="Body"/>
        <w:rPr>
          <w:rFonts w:ascii="VIC" w:hAnsi="VIC"/>
        </w:rPr>
      </w:pPr>
      <w:r w:rsidRPr="00FF217E">
        <w:rPr>
          <w:rFonts w:ascii="VIC" w:hAnsi="VIC"/>
        </w:rPr>
        <w:t xml:space="preserve">This table covers the </w:t>
      </w:r>
      <w:r w:rsidR="009A76FB" w:rsidRPr="00FF217E">
        <w:rPr>
          <w:rFonts w:ascii="VIC" w:hAnsi="VIC"/>
        </w:rPr>
        <w:t xml:space="preserve">business rules for conditionally requested information in the ‘Apply’ stage. </w:t>
      </w:r>
      <w:r w:rsidR="002448DF">
        <w:rPr>
          <w:rFonts w:ascii="VIC" w:hAnsi="VIC"/>
        </w:rPr>
        <w:t>It</w:t>
      </w:r>
      <w:r w:rsidR="005F2997" w:rsidRPr="00FF217E">
        <w:rPr>
          <w:rFonts w:ascii="VIC" w:hAnsi="VIC"/>
        </w:rPr>
        <w:t xml:space="preserve"> captures each conditional</w:t>
      </w:r>
      <w:r w:rsidR="00210316" w:rsidRPr="00FF217E">
        <w:rPr>
          <w:rFonts w:ascii="VIC" w:hAnsi="VIC"/>
        </w:rPr>
        <w:t>ly requested</w:t>
      </w:r>
      <w:r w:rsidR="005F2997" w:rsidRPr="00FF217E">
        <w:rPr>
          <w:rFonts w:ascii="VIC" w:hAnsi="VIC"/>
        </w:rPr>
        <w:t xml:space="preserve"> data field, the business rule governing its request, and what information </w:t>
      </w:r>
      <w:r w:rsidR="00210316" w:rsidRPr="00FF217E">
        <w:rPr>
          <w:rFonts w:ascii="VIC" w:hAnsi="VIC"/>
        </w:rPr>
        <w:t>is used to inform this business rule.</w:t>
      </w:r>
    </w:p>
    <w:p w14:paraId="731D833F" w14:textId="49ACCD44" w:rsidR="00282FBB" w:rsidRPr="00FF217E" w:rsidRDefault="00FF217E" w:rsidP="00282FBB">
      <w:pPr>
        <w:pStyle w:val="Body"/>
        <w:rPr>
          <w:rFonts w:ascii="VIC" w:hAnsi="VIC"/>
          <w:color w:val="87189D"/>
        </w:rPr>
      </w:pPr>
      <w:r w:rsidRPr="00FF217E">
        <w:rPr>
          <w:rFonts w:ascii="VIC" w:hAnsi="VIC"/>
          <w:color w:val="87189D"/>
        </w:rPr>
        <w:t xml:space="preserve">Modify and/or delete content as required. </w:t>
      </w:r>
      <w:r w:rsidR="00143D99" w:rsidRPr="00FF217E">
        <w:rPr>
          <w:rFonts w:ascii="VIC" w:hAnsi="VIC"/>
          <w:color w:val="87189D"/>
        </w:rPr>
        <w:t>This table should be used to develop the business rules and dependent information for conditionally requested information.</w:t>
      </w:r>
      <w:r w:rsidR="006B0267" w:rsidRPr="00FF217E">
        <w:rPr>
          <w:rFonts w:ascii="VIC" w:hAnsi="VIC"/>
          <w:color w:val="87189D"/>
        </w:rPr>
        <w:t xml:space="preserve"> Each business rule should </w:t>
      </w:r>
      <w:r w:rsidR="00FA4E3D" w:rsidRPr="00FF217E">
        <w:rPr>
          <w:rFonts w:ascii="VIC" w:hAnsi="VIC"/>
          <w:color w:val="87189D"/>
        </w:rPr>
        <w:t>be dependent on the response to another question in the application form</w:t>
      </w:r>
      <w:r w:rsidR="00F50A18" w:rsidRPr="00FF217E">
        <w:rPr>
          <w:rFonts w:ascii="VIC" w:hAnsi="VIC"/>
          <w:color w:val="87189D"/>
        </w:rPr>
        <w:t>.</w:t>
      </w:r>
      <w:r w:rsidR="00066C37" w:rsidRPr="00FF217E">
        <w:rPr>
          <w:rFonts w:ascii="VIC" w:hAnsi="VIC"/>
          <w:color w:val="87189D"/>
        </w:rPr>
        <w:t xml:space="preserve"> </w:t>
      </w:r>
      <w:r w:rsidR="007F4ECF">
        <w:rPr>
          <w:rFonts w:ascii="VIC" w:hAnsi="VIC"/>
          <w:color w:val="87189D"/>
        </w:rPr>
        <w:t>An example</w:t>
      </w:r>
      <w:r w:rsidR="00066C37" w:rsidRPr="00FF217E">
        <w:rPr>
          <w:rFonts w:ascii="VIC" w:hAnsi="VIC"/>
          <w:color w:val="87189D"/>
        </w:rPr>
        <w:t xml:space="preserve"> </w:t>
      </w:r>
      <w:r w:rsidR="007F4ECF">
        <w:rPr>
          <w:rFonts w:ascii="VIC" w:hAnsi="VIC"/>
          <w:color w:val="87189D"/>
        </w:rPr>
        <w:t>has been</w:t>
      </w:r>
      <w:r w:rsidR="00066C37" w:rsidRPr="00FF217E">
        <w:rPr>
          <w:rFonts w:ascii="VIC" w:hAnsi="VIC"/>
          <w:color w:val="87189D"/>
        </w:rPr>
        <w:t xml:space="preserve"> provided in the table below.</w:t>
      </w:r>
    </w:p>
    <w:tbl>
      <w:tblPr>
        <w:tblStyle w:val="TableGrid"/>
        <w:tblW w:w="14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164"/>
        <w:gridCol w:w="3164"/>
        <w:gridCol w:w="3165"/>
        <w:gridCol w:w="5066"/>
      </w:tblGrid>
      <w:tr w:rsidR="00282FBB" w:rsidRPr="00FF217E" w14:paraId="036044D7" w14:textId="76E8F7F0" w:rsidTr="00833D76">
        <w:trPr>
          <w:trHeight w:val="417"/>
          <w:tblHeader/>
        </w:trPr>
        <w:tc>
          <w:tcPr>
            <w:tcW w:w="3164" w:type="dxa"/>
            <w:shd w:val="clear" w:color="auto" w:fill="201547"/>
          </w:tcPr>
          <w:p w14:paraId="4E410C36" w14:textId="4739B575" w:rsidR="00282FBB" w:rsidRPr="002448DF" w:rsidRDefault="00282FBB" w:rsidP="00D628C2">
            <w:pPr>
              <w:pStyle w:val="Tablecolhead"/>
              <w:rPr>
                <w:rFonts w:ascii="VIC" w:hAnsi="VIC"/>
                <w:color w:val="FFFFFF" w:themeColor="background1"/>
              </w:rPr>
            </w:pPr>
            <w:r w:rsidRPr="002448DF">
              <w:rPr>
                <w:rFonts w:ascii="VIC" w:hAnsi="VIC"/>
                <w:color w:val="FFFFFF" w:themeColor="background1"/>
              </w:rPr>
              <w:t xml:space="preserve">Information </w:t>
            </w:r>
            <w:r w:rsidR="002448DF">
              <w:rPr>
                <w:rFonts w:ascii="VIC" w:hAnsi="VIC"/>
                <w:color w:val="FFFFFF" w:themeColor="background1"/>
              </w:rPr>
              <w:t>c</w:t>
            </w:r>
            <w:r w:rsidR="00FE0396" w:rsidRPr="002448DF">
              <w:rPr>
                <w:rFonts w:ascii="VIC" w:hAnsi="VIC"/>
                <w:color w:val="FFFFFF" w:themeColor="background1"/>
              </w:rPr>
              <w:t>omponent</w:t>
            </w:r>
          </w:p>
        </w:tc>
        <w:tc>
          <w:tcPr>
            <w:tcW w:w="3164" w:type="dxa"/>
            <w:shd w:val="clear" w:color="auto" w:fill="201547"/>
          </w:tcPr>
          <w:p w14:paraId="307E4511" w14:textId="091C7E98" w:rsidR="00282FBB" w:rsidRPr="002448DF" w:rsidRDefault="002448DF" w:rsidP="00D628C2">
            <w:pPr>
              <w:pStyle w:val="Tablecolhead"/>
              <w:rPr>
                <w:rFonts w:ascii="VIC" w:hAnsi="VIC"/>
                <w:color w:val="FFFFFF" w:themeColor="background1"/>
              </w:rPr>
            </w:pPr>
            <w:r>
              <w:rPr>
                <w:rFonts w:ascii="VIC" w:hAnsi="VIC"/>
                <w:color w:val="FFFFFF" w:themeColor="background1"/>
              </w:rPr>
              <w:t>Field</w:t>
            </w:r>
            <w:r w:rsidR="00282FBB" w:rsidRPr="002448DF">
              <w:rPr>
                <w:rFonts w:ascii="VIC" w:hAnsi="VIC"/>
                <w:color w:val="FFFFFF" w:themeColor="background1"/>
              </w:rPr>
              <w:t xml:space="preserve"> Name</w:t>
            </w:r>
          </w:p>
        </w:tc>
        <w:tc>
          <w:tcPr>
            <w:tcW w:w="3165" w:type="dxa"/>
            <w:shd w:val="clear" w:color="auto" w:fill="201547"/>
          </w:tcPr>
          <w:p w14:paraId="57341040" w14:textId="0A1B5315" w:rsidR="00282FBB" w:rsidRPr="002448DF" w:rsidRDefault="00282FBB" w:rsidP="00D628C2">
            <w:pPr>
              <w:pStyle w:val="Tablecolhead"/>
              <w:rPr>
                <w:rFonts w:ascii="VIC" w:hAnsi="VIC"/>
                <w:color w:val="FFFFFF" w:themeColor="background1"/>
              </w:rPr>
            </w:pPr>
            <w:r w:rsidRPr="002448DF">
              <w:rPr>
                <w:rFonts w:ascii="VIC" w:hAnsi="VIC"/>
                <w:color w:val="FFFFFF" w:themeColor="background1"/>
              </w:rPr>
              <w:t xml:space="preserve">Business </w:t>
            </w:r>
            <w:r w:rsidR="002448DF">
              <w:rPr>
                <w:rFonts w:ascii="VIC" w:hAnsi="VIC"/>
                <w:color w:val="FFFFFF" w:themeColor="background1"/>
              </w:rPr>
              <w:t>r</w:t>
            </w:r>
            <w:r w:rsidRPr="002448DF">
              <w:rPr>
                <w:rFonts w:ascii="VIC" w:hAnsi="VIC"/>
                <w:color w:val="FFFFFF" w:themeColor="background1"/>
              </w:rPr>
              <w:t>ule</w:t>
            </w:r>
          </w:p>
        </w:tc>
        <w:tc>
          <w:tcPr>
            <w:tcW w:w="5066" w:type="dxa"/>
            <w:shd w:val="clear" w:color="auto" w:fill="201547"/>
          </w:tcPr>
          <w:p w14:paraId="627CABB8" w14:textId="62595807" w:rsidR="00282FBB" w:rsidRPr="002448DF" w:rsidRDefault="00282FBB" w:rsidP="00D628C2">
            <w:pPr>
              <w:pStyle w:val="Tablecolhead"/>
              <w:rPr>
                <w:rFonts w:ascii="VIC" w:hAnsi="VIC"/>
                <w:color w:val="FFFFFF" w:themeColor="background1"/>
              </w:rPr>
            </w:pPr>
            <w:r w:rsidRPr="002448DF">
              <w:rPr>
                <w:rFonts w:ascii="VIC" w:hAnsi="VIC"/>
                <w:color w:val="FFFFFF" w:themeColor="background1"/>
              </w:rPr>
              <w:t>What information informs this business rule</w:t>
            </w:r>
          </w:p>
        </w:tc>
      </w:tr>
      <w:tr w:rsidR="002448DF" w:rsidRPr="00FF217E" w14:paraId="641F7B15" w14:textId="79AB0524" w:rsidTr="00833D76">
        <w:trPr>
          <w:trHeight w:val="550"/>
        </w:trPr>
        <w:tc>
          <w:tcPr>
            <w:tcW w:w="3164" w:type="dxa"/>
            <w:tcBorders>
              <w:bottom w:val="single" w:sz="4" w:space="0" w:color="201547"/>
            </w:tcBorders>
          </w:tcPr>
          <w:p w14:paraId="1F3D9A90" w14:textId="24D1B5F4" w:rsidR="002448DF" w:rsidRPr="00FF217E" w:rsidRDefault="002448DF" w:rsidP="002448DF">
            <w:pPr>
              <w:pStyle w:val="Tabletext6pt"/>
              <w:rPr>
                <w:rFonts w:ascii="VIC" w:hAnsi="VIC"/>
                <w:color w:val="87189D"/>
              </w:rPr>
            </w:pPr>
            <w:r>
              <w:rPr>
                <w:rFonts w:ascii="VIC" w:hAnsi="VIC"/>
                <w:color w:val="87189D"/>
              </w:rPr>
              <w:t>Which component</w:t>
            </w:r>
            <w:r w:rsidRPr="00C43EB8">
              <w:rPr>
                <w:rFonts w:ascii="VIC" w:hAnsi="VIC"/>
                <w:color w:val="87189D"/>
              </w:rPr>
              <w:t xml:space="preserve"> does </w:t>
            </w:r>
            <w:r>
              <w:rPr>
                <w:rFonts w:ascii="VIC" w:hAnsi="VIC"/>
                <w:color w:val="87189D"/>
              </w:rPr>
              <w:t xml:space="preserve">the </w:t>
            </w:r>
            <w:r w:rsidRPr="00C43EB8">
              <w:rPr>
                <w:rFonts w:ascii="VIC" w:hAnsi="VIC"/>
                <w:color w:val="87189D"/>
              </w:rPr>
              <w:t>information sit</w:t>
            </w:r>
            <w:r w:rsidR="00261FBF">
              <w:rPr>
                <w:rFonts w:ascii="VIC" w:hAnsi="VIC"/>
                <w:color w:val="87189D"/>
              </w:rPr>
              <w:t xml:space="preserve"> in</w:t>
            </w:r>
            <w:r w:rsidRPr="00C43EB8">
              <w:rPr>
                <w:rFonts w:ascii="VIC" w:hAnsi="VIC"/>
                <w:color w:val="87189D"/>
              </w:rPr>
              <w:t>?</w:t>
            </w:r>
          </w:p>
        </w:tc>
        <w:tc>
          <w:tcPr>
            <w:tcW w:w="3164" w:type="dxa"/>
            <w:tcBorders>
              <w:bottom w:val="single" w:sz="4" w:space="0" w:color="201547"/>
            </w:tcBorders>
          </w:tcPr>
          <w:p w14:paraId="195F5178" w14:textId="76C27D01" w:rsidR="002448DF" w:rsidRPr="00FF217E" w:rsidRDefault="002448DF" w:rsidP="002448DF">
            <w:pPr>
              <w:pStyle w:val="Tabletext6pt"/>
              <w:rPr>
                <w:rFonts w:ascii="VIC" w:hAnsi="VIC"/>
                <w:color w:val="87189D"/>
              </w:rPr>
            </w:pPr>
            <w:r>
              <w:rPr>
                <w:rFonts w:ascii="VIC" w:hAnsi="VIC"/>
                <w:color w:val="87189D"/>
              </w:rPr>
              <w:t>Which information is requested?</w:t>
            </w:r>
          </w:p>
        </w:tc>
        <w:tc>
          <w:tcPr>
            <w:tcW w:w="3165" w:type="dxa"/>
            <w:tcBorders>
              <w:bottom w:val="single" w:sz="4" w:space="0" w:color="201547"/>
            </w:tcBorders>
          </w:tcPr>
          <w:p w14:paraId="65E02CB1" w14:textId="64CEB8C9" w:rsidR="002448DF" w:rsidRPr="00FF217E" w:rsidRDefault="002448DF" w:rsidP="002448DF">
            <w:pPr>
              <w:pStyle w:val="Tablebullet2"/>
              <w:numPr>
                <w:ilvl w:val="0"/>
                <w:numId w:val="0"/>
              </w:numPr>
              <w:rPr>
                <w:rFonts w:ascii="VIC" w:hAnsi="VIC"/>
                <w:color w:val="87189D"/>
              </w:rPr>
            </w:pPr>
            <w:r w:rsidRPr="00FF217E">
              <w:rPr>
                <w:rFonts w:ascii="VIC" w:hAnsi="VIC"/>
                <w:color w:val="87189D"/>
              </w:rPr>
              <w:t xml:space="preserve">What business rules </w:t>
            </w:r>
            <w:r w:rsidR="00833D76">
              <w:rPr>
                <w:rFonts w:ascii="VIC" w:hAnsi="VIC"/>
                <w:color w:val="87189D"/>
              </w:rPr>
              <w:t>guide</w:t>
            </w:r>
            <w:r w:rsidRPr="00FF217E">
              <w:rPr>
                <w:rFonts w:ascii="VIC" w:hAnsi="VIC"/>
                <w:color w:val="87189D"/>
              </w:rPr>
              <w:t xml:space="preserve"> this conditionally requested information?</w:t>
            </w:r>
          </w:p>
        </w:tc>
        <w:tc>
          <w:tcPr>
            <w:tcW w:w="5066" w:type="dxa"/>
            <w:tcBorders>
              <w:bottom w:val="single" w:sz="4" w:space="0" w:color="201547"/>
            </w:tcBorders>
          </w:tcPr>
          <w:p w14:paraId="4B15EEFA" w14:textId="2750451D" w:rsidR="002448DF" w:rsidRPr="00FF217E" w:rsidRDefault="002448DF" w:rsidP="002448DF">
            <w:pPr>
              <w:pStyle w:val="Tablebullet2"/>
              <w:numPr>
                <w:ilvl w:val="0"/>
                <w:numId w:val="0"/>
              </w:numPr>
              <w:rPr>
                <w:rFonts w:ascii="VIC" w:hAnsi="VIC"/>
                <w:color w:val="87189D"/>
              </w:rPr>
            </w:pPr>
            <w:r w:rsidRPr="00FF217E">
              <w:rPr>
                <w:rFonts w:ascii="VIC" w:hAnsi="VIC"/>
                <w:color w:val="87189D"/>
              </w:rPr>
              <w:t>What other information can be used to trigger the request for this information?</w:t>
            </w:r>
          </w:p>
        </w:tc>
      </w:tr>
      <w:tr w:rsidR="00282FBB" w:rsidRPr="00FF217E" w14:paraId="7B34B170" w14:textId="003A5DF8" w:rsidTr="00833D76">
        <w:trPr>
          <w:trHeight w:val="550"/>
        </w:trPr>
        <w:tc>
          <w:tcPr>
            <w:tcW w:w="3164" w:type="dxa"/>
            <w:tcBorders>
              <w:top w:val="single" w:sz="4" w:space="0" w:color="201547"/>
              <w:bottom w:val="single" w:sz="4" w:space="0" w:color="201547"/>
            </w:tcBorders>
          </w:tcPr>
          <w:p w14:paraId="26C1CD57" w14:textId="3DEB7595" w:rsidR="00282FBB" w:rsidRPr="00FF217E" w:rsidRDefault="00282FBB" w:rsidP="00282FBB">
            <w:pPr>
              <w:pStyle w:val="Tabletext6pt"/>
              <w:rPr>
                <w:rFonts w:ascii="VIC" w:hAnsi="VIC"/>
                <w:color w:val="000000" w:themeColor="text1"/>
              </w:rPr>
            </w:pPr>
            <w:r w:rsidRPr="00FF217E">
              <w:rPr>
                <w:rFonts w:ascii="VIC" w:hAnsi="VIC"/>
                <w:color w:val="000000" w:themeColor="text1"/>
              </w:rPr>
              <w:t xml:space="preserve">Business </w:t>
            </w:r>
            <w:r w:rsidR="004F2407" w:rsidRPr="00FF217E">
              <w:rPr>
                <w:rFonts w:ascii="VIC" w:hAnsi="VIC"/>
                <w:color w:val="000000" w:themeColor="text1"/>
              </w:rPr>
              <w:t>i</w:t>
            </w:r>
            <w:r w:rsidRPr="00FF217E">
              <w:rPr>
                <w:rFonts w:ascii="VIC" w:hAnsi="VIC"/>
                <w:color w:val="000000" w:themeColor="text1"/>
              </w:rPr>
              <w:t>nformation</w:t>
            </w:r>
          </w:p>
        </w:tc>
        <w:tc>
          <w:tcPr>
            <w:tcW w:w="3164" w:type="dxa"/>
            <w:tcBorders>
              <w:top w:val="single" w:sz="4" w:space="0" w:color="201547"/>
              <w:bottom w:val="single" w:sz="4" w:space="0" w:color="201547"/>
            </w:tcBorders>
          </w:tcPr>
          <w:p w14:paraId="73EF4DFB" w14:textId="52F52813" w:rsidR="00282FBB" w:rsidRPr="00FF217E" w:rsidRDefault="004C1260" w:rsidP="00282FBB">
            <w:pPr>
              <w:pStyle w:val="Tabletext6pt"/>
              <w:rPr>
                <w:rFonts w:ascii="VIC" w:hAnsi="VIC"/>
                <w:color w:val="000000" w:themeColor="text1"/>
              </w:rPr>
            </w:pPr>
            <w:r w:rsidRPr="00FF217E">
              <w:rPr>
                <w:rFonts w:ascii="VIC" w:hAnsi="VIC"/>
                <w:color w:val="000000" w:themeColor="text1"/>
              </w:rPr>
              <w:t xml:space="preserve">Corporate </w:t>
            </w:r>
            <w:r w:rsidR="004F2407" w:rsidRPr="00FF217E">
              <w:rPr>
                <w:rFonts w:ascii="VIC" w:hAnsi="VIC"/>
                <w:color w:val="000000" w:themeColor="text1"/>
              </w:rPr>
              <w:t>s</w:t>
            </w:r>
            <w:r w:rsidRPr="00FF217E">
              <w:rPr>
                <w:rFonts w:ascii="VIC" w:hAnsi="VIC"/>
                <w:color w:val="000000" w:themeColor="text1"/>
              </w:rPr>
              <w:t>tructure</w:t>
            </w:r>
          </w:p>
        </w:tc>
        <w:tc>
          <w:tcPr>
            <w:tcW w:w="3165" w:type="dxa"/>
            <w:tcBorders>
              <w:top w:val="single" w:sz="4" w:space="0" w:color="201547"/>
              <w:bottom w:val="single" w:sz="4" w:space="0" w:color="201547"/>
            </w:tcBorders>
          </w:tcPr>
          <w:p w14:paraId="3ED6117E" w14:textId="77777777" w:rsidR="00833D76" w:rsidRDefault="00DB4DD1" w:rsidP="00282FBB">
            <w:pPr>
              <w:pStyle w:val="Tablebullet2"/>
              <w:numPr>
                <w:ilvl w:val="0"/>
                <w:numId w:val="0"/>
              </w:numPr>
              <w:rPr>
                <w:rFonts w:ascii="VIC" w:hAnsi="VIC"/>
                <w:color w:val="000000" w:themeColor="text1"/>
              </w:rPr>
            </w:pPr>
            <w:r w:rsidRPr="00FF217E">
              <w:rPr>
                <w:rFonts w:ascii="VIC" w:hAnsi="VIC"/>
                <w:color w:val="000000" w:themeColor="text1"/>
              </w:rPr>
              <w:t xml:space="preserve">IF </w:t>
            </w:r>
            <w:r w:rsidR="004C1260" w:rsidRPr="00FF217E">
              <w:rPr>
                <w:rFonts w:ascii="VIC" w:hAnsi="VIC"/>
                <w:color w:val="000000" w:themeColor="text1"/>
              </w:rPr>
              <w:t xml:space="preserve">entity type is business </w:t>
            </w:r>
          </w:p>
          <w:p w14:paraId="27838291" w14:textId="68D141CC" w:rsidR="00282FBB" w:rsidRPr="00FF217E" w:rsidRDefault="004C1260" w:rsidP="00282FBB">
            <w:pPr>
              <w:pStyle w:val="Tablebullet2"/>
              <w:numPr>
                <w:ilvl w:val="0"/>
                <w:numId w:val="0"/>
              </w:numPr>
              <w:rPr>
                <w:rFonts w:ascii="VIC" w:hAnsi="VIC"/>
                <w:color w:val="000000" w:themeColor="text1"/>
              </w:rPr>
            </w:pPr>
            <w:r w:rsidRPr="00FF217E">
              <w:rPr>
                <w:rFonts w:ascii="VIC" w:hAnsi="VIC"/>
                <w:color w:val="000000" w:themeColor="text1"/>
              </w:rPr>
              <w:t>THEN request corporate structure</w:t>
            </w:r>
          </w:p>
        </w:tc>
        <w:tc>
          <w:tcPr>
            <w:tcW w:w="5066" w:type="dxa"/>
            <w:tcBorders>
              <w:top w:val="single" w:sz="4" w:space="0" w:color="201547"/>
              <w:bottom w:val="single" w:sz="4" w:space="0" w:color="201547"/>
            </w:tcBorders>
          </w:tcPr>
          <w:p w14:paraId="5A33A286" w14:textId="142F9659" w:rsidR="00282FBB" w:rsidRPr="00FF217E" w:rsidRDefault="004C1260" w:rsidP="00282FBB">
            <w:pPr>
              <w:pStyle w:val="Tablebullet2"/>
              <w:numPr>
                <w:ilvl w:val="0"/>
                <w:numId w:val="0"/>
              </w:numPr>
              <w:rPr>
                <w:rFonts w:ascii="VIC" w:hAnsi="VIC"/>
                <w:color w:val="000000" w:themeColor="text1"/>
              </w:rPr>
            </w:pPr>
            <w:r w:rsidRPr="00FF217E">
              <w:rPr>
                <w:rFonts w:ascii="VIC" w:hAnsi="VIC"/>
                <w:color w:val="000000" w:themeColor="text1"/>
              </w:rPr>
              <w:t xml:space="preserve">What entity </w:t>
            </w:r>
            <w:r w:rsidR="00332683" w:rsidRPr="00FF217E">
              <w:rPr>
                <w:rFonts w:ascii="VIC" w:hAnsi="VIC"/>
                <w:color w:val="000000" w:themeColor="text1"/>
              </w:rPr>
              <w:t>type is applying for this permission?</w:t>
            </w:r>
          </w:p>
        </w:tc>
      </w:tr>
      <w:tr w:rsidR="00282FBB" w:rsidRPr="00FF217E" w14:paraId="1828E5F3" w14:textId="65B688AB" w:rsidTr="00833D76">
        <w:trPr>
          <w:trHeight w:val="550"/>
        </w:trPr>
        <w:tc>
          <w:tcPr>
            <w:tcW w:w="3164" w:type="dxa"/>
            <w:tcBorders>
              <w:top w:val="single" w:sz="4" w:space="0" w:color="201547"/>
              <w:bottom w:val="single" w:sz="4" w:space="0" w:color="201547"/>
            </w:tcBorders>
          </w:tcPr>
          <w:p w14:paraId="2F8821CE" w14:textId="77777777" w:rsidR="00282FBB" w:rsidRPr="00FF217E" w:rsidRDefault="00282FBB" w:rsidP="00282FBB">
            <w:pPr>
              <w:pStyle w:val="Tabletext6pt"/>
              <w:rPr>
                <w:rFonts w:ascii="VIC" w:hAnsi="VIC"/>
                <w:highlight w:val="yellow"/>
              </w:rPr>
            </w:pPr>
          </w:p>
        </w:tc>
        <w:tc>
          <w:tcPr>
            <w:tcW w:w="3164" w:type="dxa"/>
            <w:tcBorders>
              <w:top w:val="single" w:sz="4" w:space="0" w:color="201547"/>
              <w:bottom w:val="single" w:sz="4" w:space="0" w:color="201547"/>
            </w:tcBorders>
          </w:tcPr>
          <w:p w14:paraId="1485A917" w14:textId="77777777" w:rsidR="00282FBB" w:rsidRPr="00FF217E" w:rsidRDefault="00282FBB" w:rsidP="00282FBB">
            <w:pPr>
              <w:pStyle w:val="Tabletext6pt"/>
              <w:rPr>
                <w:rFonts w:ascii="VIC" w:hAnsi="VIC"/>
                <w:highlight w:val="yellow"/>
              </w:rPr>
            </w:pPr>
          </w:p>
        </w:tc>
        <w:tc>
          <w:tcPr>
            <w:tcW w:w="3165" w:type="dxa"/>
            <w:tcBorders>
              <w:top w:val="single" w:sz="4" w:space="0" w:color="201547"/>
              <w:bottom w:val="single" w:sz="4" w:space="0" w:color="201547"/>
            </w:tcBorders>
          </w:tcPr>
          <w:p w14:paraId="623B4DEA" w14:textId="77777777" w:rsidR="00282FBB" w:rsidRPr="00FF217E" w:rsidRDefault="00282FBB" w:rsidP="00282FBB">
            <w:pPr>
              <w:pStyle w:val="Tablebullet2"/>
              <w:numPr>
                <w:ilvl w:val="0"/>
                <w:numId w:val="0"/>
              </w:numPr>
              <w:rPr>
                <w:rFonts w:ascii="VIC" w:hAnsi="VIC"/>
                <w:highlight w:val="yellow"/>
              </w:rPr>
            </w:pPr>
          </w:p>
        </w:tc>
        <w:tc>
          <w:tcPr>
            <w:tcW w:w="5066" w:type="dxa"/>
            <w:tcBorders>
              <w:top w:val="single" w:sz="4" w:space="0" w:color="201547"/>
              <w:bottom w:val="single" w:sz="4" w:space="0" w:color="201547"/>
            </w:tcBorders>
          </w:tcPr>
          <w:p w14:paraId="26A606FA" w14:textId="77777777" w:rsidR="00282FBB" w:rsidRPr="00FF217E" w:rsidRDefault="00282FBB" w:rsidP="00282FBB">
            <w:pPr>
              <w:pStyle w:val="Tablebullet2"/>
              <w:numPr>
                <w:ilvl w:val="0"/>
                <w:numId w:val="0"/>
              </w:numPr>
              <w:rPr>
                <w:rFonts w:ascii="VIC" w:hAnsi="VIC"/>
                <w:highlight w:val="yellow"/>
              </w:rPr>
            </w:pPr>
          </w:p>
        </w:tc>
      </w:tr>
    </w:tbl>
    <w:p w14:paraId="67C1A107" w14:textId="77777777" w:rsidR="009653A7" w:rsidRDefault="009653A7" w:rsidP="00D628C2">
      <w:pPr>
        <w:pStyle w:val="Heading4"/>
      </w:pPr>
      <w:r>
        <w:br w:type="page"/>
      </w:r>
    </w:p>
    <w:p w14:paraId="0AE0C9B1" w14:textId="77FAB368" w:rsidR="00B40847" w:rsidRPr="003E78F6" w:rsidRDefault="00B40847" w:rsidP="00D628C2">
      <w:pPr>
        <w:pStyle w:val="Heading4"/>
        <w:rPr>
          <w:rFonts w:ascii="VIC" w:hAnsi="VIC"/>
        </w:rPr>
      </w:pPr>
      <w:r w:rsidRPr="003E78F6">
        <w:rPr>
          <w:rFonts w:ascii="VIC" w:hAnsi="VIC"/>
        </w:rPr>
        <w:lastRenderedPageBreak/>
        <w:t xml:space="preserve">Information not to </w:t>
      </w:r>
      <w:r w:rsidR="003D42C1" w:rsidRPr="003E78F6">
        <w:rPr>
          <w:rFonts w:ascii="VIC" w:hAnsi="VIC"/>
        </w:rPr>
        <w:t>be requested</w:t>
      </w:r>
      <w:r w:rsidRPr="003E78F6">
        <w:rPr>
          <w:rFonts w:ascii="VIC" w:hAnsi="VIC"/>
        </w:rPr>
        <w:t xml:space="preserve"> – Apply</w:t>
      </w:r>
    </w:p>
    <w:p w14:paraId="6CA64D03" w14:textId="1E2CED36" w:rsidR="00B40847" w:rsidRPr="003E78F6" w:rsidRDefault="00F50A18" w:rsidP="00B40847">
      <w:pPr>
        <w:pStyle w:val="Body"/>
        <w:rPr>
          <w:rFonts w:ascii="VIC" w:hAnsi="VIC"/>
        </w:rPr>
      </w:pPr>
      <w:r w:rsidRPr="003E78F6">
        <w:rPr>
          <w:rFonts w:ascii="VIC" w:hAnsi="VIC"/>
        </w:rPr>
        <w:t>This table covers information that should not be requested</w:t>
      </w:r>
      <w:r w:rsidR="00E17FD3" w:rsidRPr="003E78F6">
        <w:rPr>
          <w:rFonts w:ascii="VIC" w:hAnsi="VIC"/>
        </w:rPr>
        <w:t xml:space="preserve">, </w:t>
      </w:r>
      <w:proofErr w:type="gramStart"/>
      <w:r w:rsidR="00E17FD3" w:rsidRPr="003E78F6">
        <w:rPr>
          <w:rFonts w:ascii="VIC" w:hAnsi="VIC"/>
        </w:rPr>
        <w:t>considered</w:t>
      </w:r>
      <w:proofErr w:type="gramEnd"/>
      <w:r w:rsidR="00E17FD3" w:rsidRPr="003E78F6">
        <w:rPr>
          <w:rFonts w:ascii="VIC" w:hAnsi="VIC"/>
        </w:rPr>
        <w:t xml:space="preserve"> or analysed in the context of an application for a permission. This includes information that is currently requested but </w:t>
      </w:r>
      <w:r w:rsidR="00F93528" w:rsidRPr="003E78F6">
        <w:rPr>
          <w:rFonts w:ascii="VIC" w:hAnsi="VIC"/>
        </w:rPr>
        <w:t xml:space="preserve">will not be in </w:t>
      </w:r>
      <w:r w:rsidR="00DB4DD1" w:rsidRPr="003E78F6">
        <w:rPr>
          <w:rFonts w:ascii="VIC" w:hAnsi="VIC"/>
        </w:rPr>
        <w:t>a</w:t>
      </w:r>
      <w:r w:rsidR="00F93528" w:rsidRPr="003E78F6">
        <w:rPr>
          <w:rFonts w:ascii="VIC" w:hAnsi="VIC"/>
        </w:rPr>
        <w:t xml:space="preserve"> better practice state, or information that may be provided incidentally through the submission of other information.</w:t>
      </w:r>
    </w:p>
    <w:p w14:paraId="79BBF21C" w14:textId="2B129FB2" w:rsidR="00F93528" w:rsidRPr="003E78F6" w:rsidRDefault="000E06BC" w:rsidP="00B40847">
      <w:pPr>
        <w:pStyle w:val="Body"/>
        <w:rPr>
          <w:rFonts w:ascii="VIC" w:hAnsi="VIC"/>
          <w:color w:val="87189D"/>
        </w:rPr>
      </w:pPr>
      <w:r w:rsidRPr="00FF217E">
        <w:rPr>
          <w:rFonts w:ascii="VIC" w:hAnsi="VIC"/>
          <w:color w:val="87189D"/>
        </w:rPr>
        <w:t>Modify and/or delete content as required.</w:t>
      </w:r>
      <w:r>
        <w:rPr>
          <w:rFonts w:ascii="VIC" w:hAnsi="VIC"/>
          <w:color w:val="87189D"/>
        </w:rPr>
        <w:t xml:space="preserve"> </w:t>
      </w:r>
      <w:r w:rsidR="00F93528" w:rsidRPr="003E78F6">
        <w:rPr>
          <w:rFonts w:ascii="VIC" w:hAnsi="VIC"/>
          <w:color w:val="87189D"/>
        </w:rPr>
        <w:t xml:space="preserve">This table should be used to develop a view of </w:t>
      </w:r>
      <w:r w:rsidR="00C36074" w:rsidRPr="003E78F6">
        <w:rPr>
          <w:rFonts w:ascii="VIC" w:hAnsi="VIC"/>
          <w:color w:val="87189D"/>
        </w:rPr>
        <w:t xml:space="preserve">information that should not be considered as part of an application. A rationale should be developed and provided for each excluded </w:t>
      </w:r>
      <w:r w:rsidR="00DB4DD1" w:rsidRPr="003E78F6">
        <w:rPr>
          <w:rFonts w:ascii="VIC" w:hAnsi="VIC"/>
          <w:color w:val="87189D"/>
        </w:rPr>
        <w:t>data field, alongside any exceptions in which it may be appropriate to request, consider or analyse this information.</w:t>
      </w:r>
      <w:r w:rsidR="00066C37" w:rsidRPr="003E78F6">
        <w:rPr>
          <w:rFonts w:ascii="VIC" w:hAnsi="VIC"/>
          <w:color w:val="87189D"/>
        </w:rPr>
        <w:t xml:space="preserve"> An example has been provided in the table below.</w:t>
      </w:r>
    </w:p>
    <w:tbl>
      <w:tblPr>
        <w:tblStyle w:val="TableGrid"/>
        <w:tblW w:w="14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39"/>
        <w:gridCol w:w="3640"/>
        <w:gridCol w:w="3640"/>
        <w:gridCol w:w="3640"/>
      </w:tblGrid>
      <w:tr w:rsidR="00833D76" w:rsidRPr="00FF217E" w14:paraId="6DE44508" w14:textId="77777777" w:rsidTr="00833D76">
        <w:trPr>
          <w:trHeight w:val="417"/>
          <w:tblHeader/>
        </w:trPr>
        <w:tc>
          <w:tcPr>
            <w:tcW w:w="3639" w:type="dxa"/>
            <w:shd w:val="clear" w:color="auto" w:fill="201547"/>
          </w:tcPr>
          <w:p w14:paraId="4635874B" w14:textId="7B41CEAC" w:rsidR="00833D76" w:rsidRPr="002448DF" w:rsidRDefault="00833D76" w:rsidP="00E232AB">
            <w:pPr>
              <w:pStyle w:val="Tablecolhead"/>
              <w:rPr>
                <w:rFonts w:ascii="VIC" w:hAnsi="VIC"/>
                <w:color w:val="FFFFFF" w:themeColor="background1"/>
              </w:rPr>
            </w:pPr>
            <w:r w:rsidRPr="002448DF">
              <w:rPr>
                <w:rFonts w:ascii="VIC" w:hAnsi="VIC"/>
                <w:color w:val="FFFFFF" w:themeColor="background1"/>
              </w:rPr>
              <w:t xml:space="preserve">Information </w:t>
            </w:r>
            <w:r>
              <w:rPr>
                <w:rFonts w:ascii="VIC" w:hAnsi="VIC"/>
                <w:color w:val="FFFFFF" w:themeColor="background1"/>
              </w:rPr>
              <w:t>name</w:t>
            </w:r>
          </w:p>
        </w:tc>
        <w:tc>
          <w:tcPr>
            <w:tcW w:w="3640" w:type="dxa"/>
            <w:shd w:val="clear" w:color="auto" w:fill="201547"/>
          </w:tcPr>
          <w:p w14:paraId="0E9427A2" w14:textId="4E54F01E" w:rsidR="00833D76" w:rsidRPr="002448DF" w:rsidRDefault="00833D76" w:rsidP="00E232AB">
            <w:pPr>
              <w:pStyle w:val="Tablecolhead"/>
              <w:rPr>
                <w:rFonts w:ascii="VIC" w:hAnsi="VIC"/>
                <w:color w:val="FFFFFF" w:themeColor="background1"/>
              </w:rPr>
            </w:pPr>
            <w:r>
              <w:rPr>
                <w:rFonts w:ascii="VIC" w:hAnsi="VIC"/>
                <w:color w:val="FFFFFF" w:themeColor="background1"/>
              </w:rPr>
              <w:t>Description</w:t>
            </w:r>
          </w:p>
        </w:tc>
        <w:tc>
          <w:tcPr>
            <w:tcW w:w="3640" w:type="dxa"/>
            <w:shd w:val="clear" w:color="auto" w:fill="201547"/>
          </w:tcPr>
          <w:p w14:paraId="64C12E18" w14:textId="74C40D28" w:rsidR="00833D76" w:rsidRPr="002448DF" w:rsidRDefault="00833D76" w:rsidP="00E232AB">
            <w:pPr>
              <w:pStyle w:val="Tablecolhead"/>
              <w:rPr>
                <w:rFonts w:ascii="VIC" w:hAnsi="VIC"/>
                <w:color w:val="FFFFFF" w:themeColor="background1"/>
              </w:rPr>
            </w:pPr>
            <w:r>
              <w:rPr>
                <w:rFonts w:ascii="VIC" w:hAnsi="VIC"/>
                <w:color w:val="FFFFFF" w:themeColor="background1"/>
              </w:rPr>
              <w:t>Rationale for exclusion</w:t>
            </w:r>
          </w:p>
        </w:tc>
        <w:tc>
          <w:tcPr>
            <w:tcW w:w="3640" w:type="dxa"/>
            <w:shd w:val="clear" w:color="auto" w:fill="201547"/>
          </w:tcPr>
          <w:p w14:paraId="62122A0E" w14:textId="1BAF9E9B" w:rsidR="00833D76" w:rsidRPr="002448DF" w:rsidRDefault="00833D76" w:rsidP="00E232AB">
            <w:pPr>
              <w:pStyle w:val="Tablecolhead"/>
              <w:rPr>
                <w:rFonts w:ascii="VIC" w:hAnsi="VIC"/>
                <w:color w:val="FFFFFF" w:themeColor="background1"/>
              </w:rPr>
            </w:pPr>
            <w:r>
              <w:rPr>
                <w:rFonts w:ascii="VIC" w:hAnsi="VIC"/>
                <w:color w:val="FFFFFF" w:themeColor="background1"/>
              </w:rPr>
              <w:t>Exceptions</w:t>
            </w:r>
          </w:p>
        </w:tc>
      </w:tr>
      <w:tr w:rsidR="00833D76" w:rsidRPr="00FF217E" w14:paraId="27C38181" w14:textId="77777777" w:rsidTr="00833D76">
        <w:trPr>
          <w:trHeight w:val="550"/>
        </w:trPr>
        <w:tc>
          <w:tcPr>
            <w:tcW w:w="3639" w:type="dxa"/>
            <w:tcBorders>
              <w:bottom w:val="single" w:sz="4" w:space="0" w:color="201547"/>
            </w:tcBorders>
          </w:tcPr>
          <w:p w14:paraId="69393DF6" w14:textId="3B644FE3" w:rsidR="00833D76" w:rsidRPr="00833D76" w:rsidRDefault="00833D76" w:rsidP="00833D76">
            <w:pPr>
              <w:pStyle w:val="Tabletext6pt"/>
              <w:rPr>
                <w:rFonts w:ascii="VIC" w:hAnsi="VIC"/>
                <w:color w:val="87189D"/>
              </w:rPr>
            </w:pPr>
            <w:r w:rsidRPr="00833D76">
              <w:rPr>
                <w:rFonts w:ascii="VIC" w:hAnsi="VIC"/>
                <w:color w:val="87189D"/>
              </w:rPr>
              <w:t>What information should not be requested</w:t>
            </w:r>
            <w:r>
              <w:rPr>
                <w:rFonts w:ascii="VIC" w:hAnsi="VIC"/>
                <w:color w:val="87189D"/>
              </w:rPr>
              <w:t>?</w:t>
            </w:r>
          </w:p>
        </w:tc>
        <w:tc>
          <w:tcPr>
            <w:tcW w:w="3640" w:type="dxa"/>
            <w:tcBorders>
              <w:bottom w:val="single" w:sz="4" w:space="0" w:color="201547"/>
            </w:tcBorders>
          </w:tcPr>
          <w:p w14:paraId="540B0286" w14:textId="54F19AA3" w:rsidR="00833D76" w:rsidRPr="00833D76" w:rsidRDefault="00833D76" w:rsidP="00833D76">
            <w:pPr>
              <w:pStyle w:val="Tabletext6pt"/>
              <w:rPr>
                <w:rFonts w:ascii="VIC" w:hAnsi="VIC"/>
                <w:color w:val="87189D"/>
              </w:rPr>
            </w:pPr>
            <w:r w:rsidRPr="00833D76">
              <w:rPr>
                <w:rFonts w:ascii="VIC" w:hAnsi="VIC"/>
                <w:color w:val="87189D"/>
              </w:rPr>
              <w:t xml:space="preserve">Is this </w:t>
            </w:r>
            <w:r>
              <w:rPr>
                <w:rFonts w:ascii="VIC" w:hAnsi="VIC"/>
                <w:color w:val="87189D"/>
              </w:rPr>
              <w:t>universal or only in</w:t>
            </w:r>
            <w:r w:rsidRPr="00833D76">
              <w:rPr>
                <w:rFonts w:ascii="VIC" w:hAnsi="VIC"/>
                <w:color w:val="87189D"/>
              </w:rPr>
              <w:t xml:space="preserve"> certain circumstances?</w:t>
            </w:r>
          </w:p>
        </w:tc>
        <w:tc>
          <w:tcPr>
            <w:tcW w:w="3640" w:type="dxa"/>
            <w:tcBorders>
              <w:bottom w:val="single" w:sz="4" w:space="0" w:color="201547"/>
            </w:tcBorders>
          </w:tcPr>
          <w:p w14:paraId="456CA7B2" w14:textId="6F7D8673" w:rsidR="00833D76" w:rsidRPr="00833D76" w:rsidRDefault="00833D76" w:rsidP="00833D76">
            <w:pPr>
              <w:pStyle w:val="Tablebullet2"/>
              <w:numPr>
                <w:ilvl w:val="0"/>
                <w:numId w:val="0"/>
              </w:numPr>
              <w:rPr>
                <w:rFonts w:ascii="VIC" w:hAnsi="VIC"/>
                <w:color w:val="87189D"/>
              </w:rPr>
            </w:pPr>
            <w:r>
              <w:rPr>
                <w:rFonts w:ascii="VIC" w:hAnsi="VIC"/>
                <w:color w:val="87189D"/>
              </w:rPr>
              <w:t>Why is this e</w:t>
            </w:r>
            <w:r w:rsidR="003E78F6">
              <w:rPr>
                <w:rFonts w:ascii="VIC" w:hAnsi="VIC"/>
                <w:color w:val="87189D"/>
              </w:rPr>
              <w:t>xcluded</w:t>
            </w:r>
            <w:r w:rsidRPr="00833D76">
              <w:rPr>
                <w:rFonts w:ascii="VIC" w:hAnsi="VIC"/>
                <w:color w:val="87189D"/>
              </w:rPr>
              <w:t>?</w:t>
            </w:r>
          </w:p>
        </w:tc>
        <w:tc>
          <w:tcPr>
            <w:tcW w:w="3640" w:type="dxa"/>
            <w:tcBorders>
              <w:bottom w:val="single" w:sz="4" w:space="0" w:color="201547"/>
            </w:tcBorders>
          </w:tcPr>
          <w:p w14:paraId="746A2968" w14:textId="12FB3C65" w:rsidR="00833D76" w:rsidRPr="00833D76" w:rsidRDefault="00833D76" w:rsidP="00833D76">
            <w:pPr>
              <w:pStyle w:val="Tablebullet2"/>
              <w:numPr>
                <w:ilvl w:val="0"/>
                <w:numId w:val="0"/>
              </w:numPr>
              <w:rPr>
                <w:rFonts w:ascii="VIC" w:hAnsi="VIC"/>
                <w:color w:val="87189D"/>
              </w:rPr>
            </w:pPr>
            <w:r w:rsidRPr="00833D76">
              <w:rPr>
                <w:rFonts w:ascii="VIC" w:hAnsi="VIC"/>
                <w:color w:val="87189D"/>
              </w:rPr>
              <w:t>Are there any exceptions when this information should be requested or used?</w:t>
            </w:r>
          </w:p>
        </w:tc>
      </w:tr>
      <w:tr w:rsidR="003E78F6" w:rsidRPr="00FF217E" w14:paraId="7B9C9E1B" w14:textId="77777777" w:rsidTr="00833D76">
        <w:trPr>
          <w:trHeight w:val="550"/>
        </w:trPr>
        <w:tc>
          <w:tcPr>
            <w:tcW w:w="3639" w:type="dxa"/>
            <w:tcBorders>
              <w:top w:val="single" w:sz="4" w:space="0" w:color="201547"/>
              <w:bottom w:val="single" w:sz="4" w:space="0" w:color="201547"/>
            </w:tcBorders>
          </w:tcPr>
          <w:p w14:paraId="124BFC1F" w14:textId="33E4E645" w:rsidR="003E78F6" w:rsidRPr="003E78F6" w:rsidRDefault="003E78F6" w:rsidP="003E78F6">
            <w:pPr>
              <w:pStyle w:val="Tabletext6pt"/>
              <w:rPr>
                <w:rFonts w:ascii="VIC" w:hAnsi="VIC"/>
                <w:color w:val="000000" w:themeColor="text1"/>
              </w:rPr>
            </w:pPr>
            <w:r w:rsidRPr="003E78F6">
              <w:rPr>
                <w:rFonts w:ascii="VIC" w:hAnsi="VIC"/>
                <w:color w:val="000000" w:themeColor="text1"/>
              </w:rPr>
              <w:t>Date of birth</w:t>
            </w:r>
          </w:p>
        </w:tc>
        <w:tc>
          <w:tcPr>
            <w:tcW w:w="3640" w:type="dxa"/>
            <w:tcBorders>
              <w:top w:val="single" w:sz="4" w:space="0" w:color="201547"/>
              <w:bottom w:val="single" w:sz="4" w:space="0" w:color="201547"/>
            </w:tcBorders>
          </w:tcPr>
          <w:p w14:paraId="0813E4F7" w14:textId="37CA3868" w:rsidR="003E78F6" w:rsidRPr="003E78F6" w:rsidRDefault="003E78F6" w:rsidP="003E78F6">
            <w:pPr>
              <w:pStyle w:val="Tabletext6pt"/>
              <w:rPr>
                <w:rFonts w:ascii="VIC" w:hAnsi="VIC"/>
                <w:color w:val="000000" w:themeColor="text1"/>
              </w:rPr>
            </w:pPr>
            <w:r w:rsidRPr="003E78F6">
              <w:rPr>
                <w:rFonts w:ascii="VIC" w:hAnsi="VIC"/>
                <w:color w:val="000000" w:themeColor="text1"/>
              </w:rPr>
              <w:t>The specific date of birth (DD/MM/YYYY) of an applicant.</w:t>
            </w:r>
          </w:p>
        </w:tc>
        <w:tc>
          <w:tcPr>
            <w:tcW w:w="3640" w:type="dxa"/>
            <w:tcBorders>
              <w:top w:val="single" w:sz="4" w:space="0" w:color="201547"/>
              <w:bottom w:val="single" w:sz="4" w:space="0" w:color="201547"/>
            </w:tcBorders>
          </w:tcPr>
          <w:p w14:paraId="0228EBF2" w14:textId="6D1F7E06" w:rsidR="003E78F6" w:rsidRPr="003E78F6" w:rsidRDefault="003E78F6" w:rsidP="003E78F6">
            <w:pPr>
              <w:pStyle w:val="Tablebullet2"/>
              <w:numPr>
                <w:ilvl w:val="0"/>
                <w:numId w:val="0"/>
              </w:numPr>
              <w:rPr>
                <w:rFonts w:ascii="VIC" w:hAnsi="VIC"/>
                <w:color w:val="000000" w:themeColor="text1"/>
              </w:rPr>
            </w:pPr>
            <w:r w:rsidRPr="003E78F6">
              <w:rPr>
                <w:rFonts w:ascii="VIC" w:hAnsi="VIC"/>
                <w:color w:val="000000" w:themeColor="text1"/>
              </w:rPr>
              <w:t>For the purposes of regulator</w:t>
            </w:r>
            <w:r>
              <w:rPr>
                <w:rFonts w:ascii="VIC" w:hAnsi="VIC"/>
                <w:color w:val="000000" w:themeColor="text1"/>
              </w:rPr>
              <w:t>y</w:t>
            </w:r>
            <w:r w:rsidRPr="003E78F6">
              <w:rPr>
                <w:rFonts w:ascii="VIC" w:hAnsi="VIC"/>
                <w:color w:val="000000" w:themeColor="text1"/>
              </w:rPr>
              <w:t xml:space="preserve"> </w:t>
            </w:r>
            <w:r>
              <w:rPr>
                <w:rFonts w:ascii="VIC" w:hAnsi="VIC"/>
                <w:color w:val="000000" w:themeColor="text1"/>
              </w:rPr>
              <w:t>outcomes</w:t>
            </w:r>
            <w:r w:rsidRPr="003E78F6">
              <w:rPr>
                <w:rFonts w:ascii="VIC" w:hAnsi="VIC"/>
                <w:color w:val="000000" w:themeColor="text1"/>
              </w:rPr>
              <w:t>, a year of birth</w:t>
            </w:r>
            <w:r>
              <w:rPr>
                <w:rFonts w:ascii="VIC" w:hAnsi="VIC"/>
                <w:color w:val="000000" w:themeColor="text1"/>
              </w:rPr>
              <w:t xml:space="preserve"> or age</w:t>
            </w:r>
            <w:r w:rsidRPr="003E78F6">
              <w:rPr>
                <w:rFonts w:ascii="VIC" w:hAnsi="VIC"/>
                <w:color w:val="000000" w:themeColor="text1"/>
              </w:rPr>
              <w:t xml:space="preserve"> is sufficient.</w:t>
            </w:r>
          </w:p>
        </w:tc>
        <w:tc>
          <w:tcPr>
            <w:tcW w:w="3640" w:type="dxa"/>
            <w:tcBorders>
              <w:top w:val="single" w:sz="4" w:space="0" w:color="201547"/>
              <w:bottom w:val="single" w:sz="4" w:space="0" w:color="201547"/>
            </w:tcBorders>
          </w:tcPr>
          <w:p w14:paraId="76F04BE6" w14:textId="6C32ACD4" w:rsidR="003E78F6" w:rsidRPr="003E78F6" w:rsidRDefault="003E78F6" w:rsidP="003E78F6">
            <w:pPr>
              <w:pStyle w:val="Tablebullet2"/>
              <w:numPr>
                <w:ilvl w:val="0"/>
                <w:numId w:val="0"/>
              </w:numPr>
              <w:rPr>
                <w:rFonts w:ascii="VIC" w:hAnsi="VIC"/>
                <w:color w:val="000000" w:themeColor="text1"/>
              </w:rPr>
            </w:pPr>
            <w:r w:rsidRPr="003E78F6">
              <w:rPr>
                <w:rFonts w:ascii="VIC" w:hAnsi="VIC"/>
                <w:color w:val="000000" w:themeColor="text1"/>
              </w:rPr>
              <w:t>N</w:t>
            </w:r>
            <w:r>
              <w:rPr>
                <w:rFonts w:ascii="VIC" w:hAnsi="VIC"/>
                <w:color w:val="000000" w:themeColor="text1"/>
              </w:rPr>
              <w:t>/</w:t>
            </w:r>
            <w:r w:rsidRPr="003E78F6">
              <w:rPr>
                <w:rFonts w:ascii="VIC" w:hAnsi="VIC"/>
                <w:color w:val="000000" w:themeColor="text1"/>
              </w:rPr>
              <w:t>A</w:t>
            </w:r>
          </w:p>
        </w:tc>
      </w:tr>
      <w:tr w:rsidR="00833D76" w:rsidRPr="00FF217E" w14:paraId="4EE7103D" w14:textId="77777777" w:rsidTr="00833D76">
        <w:trPr>
          <w:trHeight w:val="550"/>
        </w:trPr>
        <w:tc>
          <w:tcPr>
            <w:tcW w:w="3639" w:type="dxa"/>
            <w:tcBorders>
              <w:top w:val="single" w:sz="4" w:space="0" w:color="201547"/>
              <w:bottom w:val="single" w:sz="4" w:space="0" w:color="201547"/>
            </w:tcBorders>
          </w:tcPr>
          <w:p w14:paraId="426A63C6" w14:textId="77777777" w:rsidR="00833D76" w:rsidRPr="00FF217E" w:rsidRDefault="00833D76" w:rsidP="00E232AB">
            <w:pPr>
              <w:pStyle w:val="Tabletext6pt"/>
              <w:rPr>
                <w:rFonts w:ascii="VIC" w:hAnsi="VIC"/>
                <w:highlight w:val="yellow"/>
              </w:rPr>
            </w:pPr>
          </w:p>
        </w:tc>
        <w:tc>
          <w:tcPr>
            <w:tcW w:w="3640" w:type="dxa"/>
            <w:tcBorders>
              <w:top w:val="single" w:sz="4" w:space="0" w:color="201547"/>
              <w:bottom w:val="single" w:sz="4" w:space="0" w:color="201547"/>
            </w:tcBorders>
          </w:tcPr>
          <w:p w14:paraId="0682876A" w14:textId="77777777" w:rsidR="00833D76" w:rsidRPr="00FF217E" w:rsidRDefault="00833D76" w:rsidP="00E232AB">
            <w:pPr>
              <w:pStyle w:val="Tabletext6pt"/>
              <w:rPr>
                <w:rFonts w:ascii="VIC" w:hAnsi="VIC"/>
                <w:highlight w:val="yellow"/>
              </w:rPr>
            </w:pPr>
          </w:p>
        </w:tc>
        <w:tc>
          <w:tcPr>
            <w:tcW w:w="3640" w:type="dxa"/>
            <w:tcBorders>
              <w:top w:val="single" w:sz="4" w:space="0" w:color="201547"/>
              <w:bottom w:val="single" w:sz="4" w:space="0" w:color="201547"/>
            </w:tcBorders>
          </w:tcPr>
          <w:p w14:paraId="589190DF" w14:textId="77777777" w:rsidR="00833D76" w:rsidRPr="00FF217E" w:rsidRDefault="00833D76" w:rsidP="00E232AB">
            <w:pPr>
              <w:pStyle w:val="Tablebullet2"/>
              <w:numPr>
                <w:ilvl w:val="0"/>
                <w:numId w:val="0"/>
              </w:numPr>
              <w:rPr>
                <w:rFonts w:ascii="VIC" w:hAnsi="VIC"/>
                <w:highlight w:val="yellow"/>
              </w:rPr>
            </w:pPr>
          </w:p>
        </w:tc>
        <w:tc>
          <w:tcPr>
            <w:tcW w:w="3640" w:type="dxa"/>
            <w:tcBorders>
              <w:top w:val="single" w:sz="4" w:space="0" w:color="201547"/>
              <w:bottom w:val="single" w:sz="4" w:space="0" w:color="201547"/>
            </w:tcBorders>
          </w:tcPr>
          <w:p w14:paraId="636FB106" w14:textId="77777777" w:rsidR="00833D76" w:rsidRPr="00FF217E" w:rsidRDefault="00833D76" w:rsidP="00E232AB">
            <w:pPr>
              <w:pStyle w:val="Tablebullet2"/>
              <w:numPr>
                <w:ilvl w:val="0"/>
                <w:numId w:val="0"/>
              </w:numPr>
              <w:rPr>
                <w:rFonts w:ascii="VIC" w:hAnsi="VIC"/>
                <w:highlight w:val="yellow"/>
              </w:rPr>
            </w:pPr>
          </w:p>
        </w:tc>
      </w:tr>
    </w:tbl>
    <w:p w14:paraId="1DE78F4F" w14:textId="77777777" w:rsidR="00915497" w:rsidRDefault="00915497" w:rsidP="00E838D5">
      <w:pPr>
        <w:pStyle w:val="Heading2"/>
      </w:pPr>
      <w:r>
        <w:br w:type="page"/>
      </w:r>
    </w:p>
    <w:p w14:paraId="02092A67" w14:textId="73A35354" w:rsidR="007F0BA2" w:rsidRPr="00AD622C" w:rsidRDefault="007F0BA2" w:rsidP="00D31FA8">
      <w:pPr>
        <w:pStyle w:val="Heading2"/>
        <w:rPr>
          <w:rFonts w:ascii="VIC" w:hAnsi="VIC"/>
        </w:rPr>
      </w:pPr>
      <w:bookmarkStart w:id="12" w:name="_Toc141366852"/>
      <w:r w:rsidRPr="00AD622C">
        <w:rPr>
          <w:rFonts w:ascii="VIC" w:hAnsi="VIC"/>
        </w:rPr>
        <w:lastRenderedPageBreak/>
        <w:t>Review &amp; Stream</w:t>
      </w:r>
      <w:bookmarkEnd w:id="12"/>
      <w:r w:rsidR="00E838D5" w:rsidRPr="00AD622C">
        <w:rPr>
          <w:rFonts w:ascii="VIC" w:hAnsi="VIC"/>
        </w:rPr>
        <w:t xml:space="preserve"> </w:t>
      </w:r>
    </w:p>
    <w:p w14:paraId="794046EA" w14:textId="67B9B512" w:rsidR="005B57CD" w:rsidRDefault="00AD622C" w:rsidP="005B57CD">
      <w:pPr>
        <w:pStyle w:val="Body"/>
        <w:rPr>
          <w:rFonts w:ascii="VIC" w:hAnsi="VIC"/>
          <w:color w:val="87189D"/>
        </w:rPr>
      </w:pPr>
      <w:r w:rsidRPr="00AD622C">
        <w:rPr>
          <w:rFonts w:ascii="VIC" w:hAnsi="VIC"/>
          <w:color w:val="87189D"/>
        </w:rPr>
        <w:t>Modify and/or delete content as required.</w:t>
      </w:r>
      <w:r w:rsidRPr="00AD622C">
        <w:rPr>
          <w:rFonts w:ascii="VIC" w:hAnsi="VIC"/>
        </w:rPr>
        <w:t xml:space="preserve"> </w:t>
      </w:r>
      <w:r w:rsidRPr="00AD622C">
        <w:rPr>
          <w:rFonts w:ascii="VIC" w:hAnsi="VIC"/>
          <w:color w:val="87189D"/>
        </w:rPr>
        <w:t>An editable version of the Better Practice Permission Journey map accompanies this Manual. Components and details can be modified and deleted to match your processes</w:t>
      </w:r>
      <w:r w:rsidR="005B57CD" w:rsidRPr="00AD622C">
        <w:rPr>
          <w:rFonts w:ascii="VIC" w:hAnsi="VIC"/>
          <w:color w:val="87189D"/>
        </w:rPr>
        <w:t>.</w:t>
      </w:r>
    </w:p>
    <w:p w14:paraId="5956CEEA" w14:textId="5988D676" w:rsidR="006C0458" w:rsidRDefault="006C0458" w:rsidP="006C0458">
      <w:pPr>
        <w:pStyle w:val="Heading4"/>
        <w:rPr>
          <w:rFonts w:ascii="VIC" w:hAnsi="VIC"/>
        </w:rPr>
      </w:pPr>
      <w:r w:rsidRPr="00546F08">
        <w:rPr>
          <w:rFonts w:ascii="VIC" w:hAnsi="VIC"/>
        </w:rPr>
        <w:t xml:space="preserve">Process map – </w:t>
      </w:r>
      <w:r>
        <w:rPr>
          <w:rFonts w:ascii="VIC" w:hAnsi="VIC"/>
        </w:rPr>
        <w:t>Review &amp; Stream</w:t>
      </w:r>
    </w:p>
    <w:p w14:paraId="276690DB" w14:textId="77B7DB82" w:rsidR="001137CA" w:rsidRPr="001137CA" w:rsidRDefault="001137CA" w:rsidP="001137CA">
      <w:pPr>
        <w:pStyle w:val="Body"/>
      </w:pPr>
      <w:r>
        <w:rPr>
          <w:noProof/>
        </w:rPr>
        <w:drawing>
          <wp:anchor distT="0" distB="0" distL="114300" distR="114300" simplePos="0" relativeHeight="251658240" behindDoc="1" locked="0" layoutInCell="1" allowOverlap="1" wp14:anchorId="341D2758" wp14:editId="2120E494">
            <wp:simplePos x="0" y="0"/>
            <wp:positionH relativeFrom="column">
              <wp:posOffset>940</wp:posOffset>
            </wp:positionH>
            <wp:positionV relativeFrom="paragraph">
              <wp:posOffset>-1194</wp:posOffset>
            </wp:positionV>
            <wp:extent cx="8419460" cy="4945075"/>
            <wp:effectExtent l="0" t="0" r="0" b="8255"/>
            <wp:wrapTight wrapText="bothSides">
              <wp:wrapPolygon edited="0">
                <wp:start x="0" y="0"/>
                <wp:lineTo x="0" y="21553"/>
                <wp:lineTo x="21506" y="21553"/>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19460" cy="4945075"/>
                    </a:xfrm>
                    <a:prstGeom prst="rect">
                      <a:avLst/>
                    </a:prstGeom>
                    <a:noFill/>
                  </pic:spPr>
                </pic:pic>
              </a:graphicData>
            </a:graphic>
          </wp:anchor>
        </w:drawing>
      </w:r>
    </w:p>
    <w:p w14:paraId="5D039285" w14:textId="77777777" w:rsidR="003D263B" w:rsidRDefault="003D263B">
      <w:pPr>
        <w:spacing w:after="0" w:line="240" w:lineRule="auto"/>
        <w:rPr>
          <w:rFonts w:ascii="VIC" w:eastAsia="MS Mincho" w:hAnsi="VIC"/>
          <w:b/>
          <w:bCs/>
          <w:color w:val="201547"/>
          <w:sz w:val="24"/>
          <w:szCs w:val="22"/>
        </w:rPr>
      </w:pPr>
      <w:r>
        <w:rPr>
          <w:rFonts w:ascii="VIC" w:hAnsi="VIC"/>
        </w:rPr>
        <w:br w:type="page"/>
      </w:r>
    </w:p>
    <w:p w14:paraId="43FD2FA2" w14:textId="41290076" w:rsidR="00D31FA8" w:rsidRPr="00AD622C" w:rsidRDefault="0049061F" w:rsidP="00D31FA8">
      <w:pPr>
        <w:pStyle w:val="Heading4"/>
        <w:rPr>
          <w:rFonts w:ascii="VIC" w:hAnsi="VIC"/>
        </w:rPr>
      </w:pPr>
      <w:r w:rsidRPr="00AD622C">
        <w:rPr>
          <w:rFonts w:ascii="VIC" w:hAnsi="VIC"/>
        </w:rPr>
        <w:lastRenderedPageBreak/>
        <w:t>Information to inform risk</w:t>
      </w:r>
      <w:r w:rsidR="00D31FA8" w:rsidRPr="00AD622C">
        <w:rPr>
          <w:rFonts w:ascii="VIC" w:hAnsi="VIC"/>
        </w:rPr>
        <w:t xml:space="preserve"> – </w:t>
      </w:r>
      <w:r w:rsidR="00FB3EB3" w:rsidRPr="00AD622C">
        <w:rPr>
          <w:rFonts w:ascii="VIC" w:hAnsi="VIC"/>
        </w:rPr>
        <w:t>Review &amp; Stream</w:t>
      </w:r>
    </w:p>
    <w:p w14:paraId="2C1A2255" w14:textId="487A50F5" w:rsidR="00681A0C" w:rsidRPr="00AD622C" w:rsidRDefault="00152743" w:rsidP="00D31FA8">
      <w:pPr>
        <w:pStyle w:val="Body"/>
        <w:rPr>
          <w:rFonts w:ascii="VIC" w:hAnsi="VIC"/>
        </w:rPr>
      </w:pPr>
      <w:r w:rsidRPr="00AD622C">
        <w:rPr>
          <w:rFonts w:ascii="VIC" w:hAnsi="VIC"/>
        </w:rPr>
        <w:t xml:space="preserve">This table outlines the sources of information that are used in the review and streaming of an application. This includes information captured through the application process, and any other external sources of information that might be used in </w:t>
      </w:r>
      <w:r w:rsidR="00681A0C" w:rsidRPr="00AD622C">
        <w:rPr>
          <w:rFonts w:ascii="VIC" w:hAnsi="VIC"/>
        </w:rPr>
        <w:t xml:space="preserve">building the risk profile of an application. Guidance should be provided to the </w:t>
      </w:r>
      <w:r w:rsidR="008D335B" w:rsidRPr="00AD622C">
        <w:rPr>
          <w:rFonts w:ascii="VIC" w:hAnsi="VIC"/>
        </w:rPr>
        <w:t>information that can be obtained from each source.</w:t>
      </w:r>
    </w:p>
    <w:p w14:paraId="56D5B682" w14:textId="1B9AE9D7" w:rsidR="00D31FA8" w:rsidRPr="00AD622C" w:rsidRDefault="00AD622C" w:rsidP="00D31FA8">
      <w:pPr>
        <w:pStyle w:val="Body"/>
        <w:rPr>
          <w:rFonts w:ascii="VIC" w:hAnsi="VIC"/>
          <w:color w:val="87189D"/>
        </w:rPr>
      </w:pPr>
      <w:r w:rsidRPr="00FF217E">
        <w:rPr>
          <w:rFonts w:ascii="VIC" w:hAnsi="VIC"/>
          <w:color w:val="87189D"/>
        </w:rPr>
        <w:t>Modify and/or delete content as required.</w:t>
      </w:r>
      <w:r>
        <w:rPr>
          <w:rFonts w:ascii="VIC" w:hAnsi="VIC"/>
          <w:color w:val="87189D"/>
        </w:rPr>
        <w:t xml:space="preserve"> </w:t>
      </w:r>
      <w:r w:rsidR="00681A0C" w:rsidRPr="00AD622C">
        <w:rPr>
          <w:rFonts w:ascii="VIC" w:hAnsi="VIC"/>
          <w:color w:val="87189D"/>
        </w:rPr>
        <w:t>Each line</w:t>
      </w:r>
      <w:r w:rsidR="008D335B" w:rsidRPr="00AD622C">
        <w:rPr>
          <w:rFonts w:ascii="VIC" w:hAnsi="VIC"/>
          <w:color w:val="87189D"/>
        </w:rPr>
        <w:t xml:space="preserve"> should align with a specific source of information used by the regulator in forming a view of the risk of an application.</w:t>
      </w:r>
      <w:r w:rsidR="000A73F9" w:rsidRPr="00AD622C">
        <w:rPr>
          <w:rFonts w:ascii="VIC" w:hAnsi="VIC"/>
          <w:color w:val="87189D"/>
        </w:rPr>
        <w:t xml:space="preserve"> </w:t>
      </w:r>
      <w:r w:rsidR="007F4ECF">
        <w:rPr>
          <w:rFonts w:ascii="VIC" w:hAnsi="VIC"/>
          <w:color w:val="87189D"/>
        </w:rPr>
        <w:t>Some examples</w:t>
      </w:r>
      <w:r w:rsidR="00066C37" w:rsidRPr="00AD622C">
        <w:rPr>
          <w:rFonts w:ascii="VIC" w:hAnsi="VIC"/>
          <w:color w:val="87189D"/>
        </w:rPr>
        <w:t xml:space="preserve"> have been provided in the table below.</w:t>
      </w:r>
    </w:p>
    <w:tbl>
      <w:tblPr>
        <w:tblStyle w:val="TableGrid"/>
        <w:tblW w:w="14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28"/>
        <w:gridCol w:w="3628"/>
        <w:gridCol w:w="7257"/>
      </w:tblGrid>
      <w:tr w:rsidR="006B31BD" w:rsidRPr="00AD622C" w14:paraId="397D486C" w14:textId="77777777" w:rsidTr="00AD622C">
        <w:trPr>
          <w:trHeight w:val="406"/>
          <w:tblHeader/>
        </w:trPr>
        <w:tc>
          <w:tcPr>
            <w:tcW w:w="3628" w:type="dxa"/>
            <w:shd w:val="clear" w:color="auto" w:fill="201547"/>
          </w:tcPr>
          <w:p w14:paraId="5FC787BF" w14:textId="5D024B2A" w:rsidR="006B31BD" w:rsidRPr="00AD622C" w:rsidRDefault="006B31BD" w:rsidP="00D628C2">
            <w:pPr>
              <w:pStyle w:val="Tablecolhead"/>
              <w:rPr>
                <w:rFonts w:ascii="VIC" w:hAnsi="VIC"/>
                <w:color w:val="FFFFFF" w:themeColor="background1"/>
              </w:rPr>
            </w:pPr>
            <w:r w:rsidRPr="00AD622C">
              <w:rPr>
                <w:rFonts w:ascii="VIC" w:hAnsi="VIC"/>
                <w:color w:val="FFFFFF" w:themeColor="background1"/>
              </w:rPr>
              <w:t>Source of information</w:t>
            </w:r>
          </w:p>
        </w:tc>
        <w:tc>
          <w:tcPr>
            <w:tcW w:w="3628" w:type="dxa"/>
            <w:shd w:val="clear" w:color="auto" w:fill="201547"/>
          </w:tcPr>
          <w:p w14:paraId="04AF8128" w14:textId="3A509536" w:rsidR="006B31BD" w:rsidRPr="00AD622C" w:rsidRDefault="00FE0396" w:rsidP="00D628C2">
            <w:pPr>
              <w:pStyle w:val="Tablecolhead"/>
              <w:rPr>
                <w:rFonts w:ascii="VIC" w:hAnsi="VIC"/>
                <w:color w:val="FFFFFF" w:themeColor="background1"/>
              </w:rPr>
            </w:pPr>
            <w:r w:rsidRPr="00AD622C">
              <w:rPr>
                <w:rFonts w:ascii="VIC" w:hAnsi="VIC"/>
                <w:color w:val="FFFFFF" w:themeColor="background1"/>
              </w:rPr>
              <w:t>Information Component</w:t>
            </w:r>
          </w:p>
        </w:tc>
        <w:tc>
          <w:tcPr>
            <w:tcW w:w="7257" w:type="dxa"/>
            <w:shd w:val="clear" w:color="auto" w:fill="201547"/>
          </w:tcPr>
          <w:p w14:paraId="5BFA9C0B" w14:textId="3C0125A9" w:rsidR="006B31BD" w:rsidRPr="00AD622C" w:rsidRDefault="00515978" w:rsidP="00D628C2">
            <w:pPr>
              <w:pStyle w:val="Tablecolhead"/>
              <w:rPr>
                <w:rFonts w:ascii="VIC" w:hAnsi="VIC"/>
                <w:color w:val="FFFFFF" w:themeColor="background1"/>
              </w:rPr>
            </w:pPr>
            <w:r w:rsidRPr="00AD622C">
              <w:rPr>
                <w:rFonts w:ascii="VIC" w:hAnsi="VIC"/>
                <w:color w:val="FFFFFF" w:themeColor="background1"/>
              </w:rPr>
              <w:t>Guidance</w:t>
            </w:r>
          </w:p>
        </w:tc>
      </w:tr>
      <w:tr w:rsidR="006B31BD" w:rsidRPr="00AD622C" w14:paraId="0F470F45" w14:textId="77777777" w:rsidTr="00AD622C">
        <w:trPr>
          <w:trHeight w:val="553"/>
        </w:trPr>
        <w:tc>
          <w:tcPr>
            <w:tcW w:w="3628" w:type="dxa"/>
            <w:tcBorders>
              <w:bottom w:val="single" w:sz="4" w:space="0" w:color="201547"/>
            </w:tcBorders>
          </w:tcPr>
          <w:p w14:paraId="165019EC" w14:textId="26A7CCEE" w:rsidR="006B31BD" w:rsidRPr="00AD622C" w:rsidRDefault="00FE0396" w:rsidP="00D628C2">
            <w:pPr>
              <w:pStyle w:val="Tabletext6pt"/>
              <w:rPr>
                <w:rFonts w:ascii="VIC" w:hAnsi="VIC"/>
                <w:color w:val="87189D"/>
              </w:rPr>
            </w:pPr>
            <w:r w:rsidRPr="00AD622C">
              <w:rPr>
                <w:rFonts w:ascii="VIC" w:hAnsi="VIC"/>
                <w:color w:val="87189D"/>
              </w:rPr>
              <w:t>Where is this information captured, including from external sources</w:t>
            </w:r>
            <w:r w:rsidR="00AD622C">
              <w:rPr>
                <w:rFonts w:ascii="VIC" w:hAnsi="VIC"/>
                <w:color w:val="87189D"/>
              </w:rPr>
              <w:t>?</w:t>
            </w:r>
          </w:p>
        </w:tc>
        <w:tc>
          <w:tcPr>
            <w:tcW w:w="3628" w:type="dxa"/>
            <w:tcBorders>
              <w:bottom w:val="single" w:sz="4" w:space="0" w:color="201547"/>
            </w:tcBorders>
          </w:tcPr>
          <w:p w14:paraId="19FF3F8A" w14:textId="67D2EC57" w:rsidR="006B31BD" w:rsidRPr="00AD622C" w:rsidRDefault="000A73F9" w:rsidP="00D628C2">
            <w:pPr>
              <w:pStyle w:val="Tabletext6pt"/>
              <w:rPr>
                <w:rFonts w:ascii="VIC" w:hAnsi="VIC"/>
                <w:color w:val="87189D"/>
              </w:rPr>
            </w:pPr>
            <w:r w:rsidRPr="00AD622C">
              <w:rPr>
                <w:rFonts w:ascii="VIC" w:hAnsi="VIC"/>
                <w:color w:val="87189D"/>
              </w:rPr>
              <w:t>What components are captured here?</w:t>
            </w:r>
          </w:p>
        </w:tc>
        <w:tc>
          <w:tcPr>
            <w:tcW w:w="7257" w:type="dxa"/>
            <w:tcBorders>
              <w:bottom w:val="single" w:sz="4" w:space="0" w:color="201547"/>
            </w:tcBorders>
          </w:tcPr>
          <w:p w14:paraId="70354B93" w14:textId="0692CC83" w:rsidR="006B31BD" w:rsidRPr="00AD622C" w:rsidRDefault="000A73F9" w:rsidP="00D628C2">
            <w:pPr>
              <w:pStyle w:val="Tablebullet2"/>
              <w:numPr>
                <w:ilvl w:val="0"/>
                <w:numId w:val="0"/>
              </w:numPr>
              <w:rPr>
                <w:rFonts w:ascii="VIC" w:hAnsi="VIC"/>
                <w:color w:val="87189D"/>
              </w:rPr>
            </w:pPr>
            <w:r w:rsidRPr="00AD622C">
              <w:rPr>
                <w:rFonts w:ascii="VIC" w:hAnsi="VIC"/>
                <w:color w:val="87189D"/>
              </w:rPr>
              <w:t xml:space="preserve">What information is </w:t>
            </w:r>
            <w:r w:rsidR="00FE71F2" w:rsidRPr="00AD622C">
              <w:rPr>
                <w:rFonts w:ascii="VIC" w:hAnsi="VIC"/>
                <w:color w:val="87189D"/>
              </w:rPr>
              <w:t>captured, and how can it be used</w:t>
            </w:r>
            <w:r w:rsidR="00AD622C">
              <w:rPr>
                <w:rFonts w:ascii="VIC" w:hAnsi="VIC"/>
                <w:color w:val="87189D"/>
              </w:rPr>
              <w:t>?</w:t>
            </w:r>
          </w:p>
        </w:tc>
      </w:tr>
      <w:tr w:rsidR="006B31BD" w:rsidRPr="00AD622C" w14:paraId="4CEB666B" w14:textId="77777777" w:rsidTr="00AD622C">
        <w:trPr>
          <w:trHeight w:val="553"/>
        </w:trPr>
        <w:tc>
          <w:tcPr>
            <w:tcW w:w="3628" w:type="dxa"/>
            <w:tcBorders>
              <w:top w:val="single" w:sz="4" w:space="0" w:color="201547"/>
              <w:bottom w:val="single" w:sz="4" w:space="0" w:color="201547"/>
            </w:tcBorders>
          </w:tcPr>
          <w:p w14:paraId="34217560" w14:textId="39F5DECD" w:rsidR="006B31BD" w:rsidRPr="00AD622C" w:rsidRDefault="00273127" w:rsidP="00D628C2">
            <w:pPr>
              <w:pStyle w:val="Tabletext6pt"/>
              <w:rPr>
                <w:rFonts w:ascii="VIC" w:hAnsi="VIC"/>
              </w:rPr>
            </w:pPr>
            <w:r w:rsidRPr="00AD622C">
              <w:rPr>
                <w:rFonts w:ascii="VIC" w:hAnsi="VIC"/>
              </w:rPr>
              <w:t>Application form</w:t>
            </w:r>
          </w:p>
        </w:tc>
        <w:tc>
          <w:tcPr>
            <w:tcW w:w="3628" w:type="dxa"/>
            <w:tcBorders>
              <w:top w:val="single" w:sz="4" w:space="0" w:color="201547"/>
              <w:bottom w:val="single" w:sz="4" w:space="0" w:color="201547"/>
            </w:tcBorders>
          </w:tcPr>
          <w:p w14:paraId="10ACEEDD" w14:textId="77777777" w:rsidR="006B31BD" w:rsidRPr="00AD622C" w:rsidRDefault="00CF7DD3" w:rsidP="00CF7DD3">
            <w:pPr>
              <w:pStyle w:val="Tabletext6pt"/>
              <w:rPr>
                <w:rFonts w:ascii="VIC" w:hAnsi="VIC"/>
              </w:rPr>
            </w:pPr>
            <w:r w:rsidRPr="00AD622C">
              <w:rPr>
                <w:rFonts w:ascii="VIC" w:hAnsi="VIC"/>
              </w:rPr>
              <w:t>Personal Information</w:t>
            </w:r>
          </w:p>
          <w:p w14:paraId="4B8BBDAA" w14:textId="22BA0BB9" w:rsidR="006E65DA" w:rsidRPr="00AD622C" w:rsidRDefault="006E65DA" w:rsidP="00CF7DD3">
            <w:pPr>
              <w:pStyle w:val="Tabletext6pt"/>
              <w:rPr>
                <w:rFonts w:ascii="VIC" w:hAnsi="VIC"/>
              </w:rPr>
            </w:pPr>
            <w:r w:rsidRPr="00AD622C">
              <w:rPr>
                <w:rFonts w:ascii="VIC" w:hAnsi="VIC"/>
              </w:rPr>
              <w:t>Identity Verification</w:t>
            </w:r>
          </w:p>
          <w:p w14:paraId="0E502078" w14:textId="1F26A44A" w:rsidR="00CF7DD3" w:rsidRPr="00AD622C" w:rsidRDefault="006E65DA" w:rsidP="00CF7DD3">
            <w:pPr>
              <w:pStyle w:val="Tabletext6pt"/>
              <w:rPr>
                <w:rFonts w:ascii="VIC" w:hAnsi="VIC"/>
              </w:rPr>
            </w:pPr>
            <w:r w:rsidRPr="00AD622C">
              <w:rPr>
                <w:rFonts w:ascii="VIC" w:hAnsi="VIC"/>
              </w:rPr>
              <w:t>Permission</w:t>
            </w:r>
            <w:r w:rsidR="00CF7DD3" w:rsidRPr="00AD622C">
              <w:rPr>
                <w:rFonts w:ascii="VIC" w:hAnsi="VIC"/>
              </w:rPr>
              <w:t xml:space="preserve"> Information</w:t>
            </w:r>
          </w:p>
          <w:p w14:paraId="04BB7488" w14:textId="72BA552F" w:rsidR="006D027D" w:rsidRPr="00AD622C" w:rsidRDefault="006D027D" w:rsidP="00CF7DD3">
            <w:pPr>
              <w:pStyle w:val="Tabletext6pt"/>
              <w:rPr>
                <w:rFonts w:ascii="VIC" w:hAnsi="VIC"/>
              </w:rPr>
            </w:pPr>
            <w:r w:rsidRPr="00AD622C">
              <w:rPr>
                <w:rFonts w:ascii="VIC" w:hAnsi="VIC"/>
              </w:rPr>
              <w:t>Declarations</w:t>
            </w:r>
          </w:p>
          <w:p w14:paraId="1AFC2138" w14:textId="0B63D22B" w:rsidR="00CF7DD3" w:rsidRPr="00AD622C" w:rsidRDefault="006D027D" w:rsidP="006D027D">
            <w:pPr>
              <w:pStyle w:val="Tabletext6pt"/>
              <w:rPr>
                <w:rFonts w:ascii="VIC" w:hAnsi="VIC"/>
                <w:highlight w:val="yellow"/>
              </w:rPr>
            </w:pPr>
            <w:r w:rsidRPr="00AD622C">
              <w:rPr>
                <w:rFonts w:ascii="VIC" w:hAnsi="VIC"/>
              </w:rPr>
              <w:t>Suitability</w:t>
            </w:r>
          </w:p>
        </w:tc>
        <w:tc>
          <w:tcPr>
            <w:tcW w:w="7257" w:type="dxa"/>
            <w:tcBorders>
              <w:top w:val="single" w:sz="4" w:space="0" w:color="201547"/>
              <w:bottom w:val="single" w:sz="4" w:space="0" w:color="201547"/>
            </w:tcBorders>
          </w:tcPr>
          <w:p w14:paraId="55931DF6" w14:textId="1E8FCC16" w:rsidR="006B31BD" w:rsidRPr="00AD622C" w:rsidRDefault="006D027D" w:rsidP="00D628C2">
            <w:pPr>
              <w:pStyle w:val="Tablebullet2"/>
              <w:numPr>
                <w:ilvl w:val="0"/>
                <w:numId w:val="0"/>
              </w:numPr>
              <w:rPr>
                <w:rFonts w:ascii="VIC" w:hAnsi="VIC"/>
              </w:rPr>
            </w:pPr>
            <w:r w:rsidRPr="00AD622C">
              <w:rPr>
                <w:rFonts w:ascii="VIC" w:hAnsi="VIC"/>
              </w:rPr>
              <w:t xml:space="preserve">Primary source of information used </w:t>
            </w:r>
            <w:r w:rsidR="00A921A5" w:rsidRPr="00AD622C">
              <w:rPr>
                <w:rFonts w:ascii="VIC" w:hAnsi="VIC"/>
              </w:rPr>
              <w:t>in the permission approvals process.</w:t>
            </w:r>
          </w:p>
        </w:tc>
      </w:tr>
      <w:tr w:rsidR="006B31BD" w:rsidRPr="00AD622C" w14:paraId="5898C263" w14:textId="77777777" w:rsidTr="00AD622C">
        <w:trPr>
          <w:trHeight w:val="553"/>
        </w:trPr>
        <w:tc>
          <w:tcPr>
            <w:tcW w:w="3628" w:type="dxa"/>
            <w:tcBorders>
              <w:top w:val="single" w:sz="4" w:space="0" w:color="201547"/>
              <w:bottom w:val="single" w:sz="4" w:space="0" w:color="201547"/>
            </w:tcBorders>
          </w:tcPr>
          <w:p w14:paraId="7B6488B5" w14:textId="25B1D138" w:rsidR="006B31BD" w:rsidRPr="00AD622C" w:rsidRDefault="00CF7DD3" w:rsidP="00D628C2">
            <w:pPr>
              <w:pStyle w:val="Tabletext6pt"/>
              <w:rPr>
                <w:rFonts w:ascii="VIC" w:hAnsi="VIC"/>
              </w:rPr>
            </w:pPr>
            <w:r w:rsidRPr="00AD622C">
              <w:rPr>
                <w:rFonts w:ascii="VIC" w:hAnsi="VIC"/>
              </w:rPr>
              <w:t>Intel</w:t>
            </w:r>
            <w:r w:rsidR="00A921A5" w:rsidRPr="00AD622C">
              <w:rPr>
                <w:rFonts w:ascii="VIC" w:hAnsi="VIC"/>
              </w:rPr>
              <w:t>ligence</w:t>
            </w:r>
            <w:r w:rsidRPr="00AD622C">
              <w:rPr>
                <w:rFonts w:ascii="VIC" w:hAnsi="VIC"/>
              </w:rPr>
              <w:t xml:space="preserve"> from other regulators</w:t>
            </w:r>
          </w:p>
        </w:tc>
        <w:tc>
          <w:tcPr>
            <w:tcW w:w="3628" w:type="dxa"/>
            <w:tcBorders>
              <w:top w:val="single" w:sz="4" w:space="0" w:color="201547"/>
              <w:bottom w:val="single" w:sz="4" w:space="0" w:color="201547"/>
            </w:tcBorders>
          </w:tcPr>
          <w:p w14:paraId="5ADD9195" w14:textId="27B6B62D" w:rsidR="006B31BD" w:rsidRPr="00AD622C" w:rsidRDefault="00CF7DD3" w:rsidP="00D628C2">
            <w:pPr>
              <w:pStyle w:val="Tabletext6pt"/>
              <w:rPr>
                <w:rFonts w:ascii="VIC" w:hAnsi="VIC"/>
              </w:rPr>
            </w:pPr>
            <w:r w:rsidRPr="00AD622C">
              <w:rPr>
                <w:rFonts w:ascii="VIC" w:hAnsi="VIC"/>
              </w:rPr>
              <w:t>Suitability</w:t>
            </w:r>
          </w:p>
        </w:tc>
        <w:tc>
          <w:tcPr>
            <w:tcW w:w="7257" w:type="dxa"/>
            <w:tcBorders>
              <w:top w:val="single" w:sz="4" w:space="0" w:color="201547"/>
              <w:bottom w:val="single" w:sz="4" w:space="0" w:color="201547"/>
            </w:tcBorders>
          </w:tcPr>
          <w:p w14:paraId="0126F319" w14:textId="0372AA87" w:rsidR="006B31BD" w:rsidRPr="00AD622C" w:rsidRDefault="00A921A5" w:rsidP="00A921A5">
            <w:pPr>
              <w:pStyle w:val="Tablebullet2"/>
              <w:numPr>
                <w:ilvl w:val="0"/>
                <w:numId w:val="0"/>
              </w:numPr>
              <w:rPr>
                <w:rFonts w:ascii="VIC" w:hAnsi="VIC"/>
              </w:rPr>
            </w:pPr>
            <w:r w:rsidRPr="00AD622C">
              <w:rPr>
                <w:rFonts w:ascii="VIC" w:hAnsi="VIC"/>
              </w:rPr>
              <w:t>Used to flag any history of non-compliance, or other indicators of unsuitability to hold a permission</w:t>
            </w:r>
          </w:p>
        </w:tc>
      </w:tr>
      <w:tr w:rsidR="00CF7DD3" w:rsidRPr="00AD622C" w14:paraId="232ECD9A" w14:textId="77777777" w:rsidTr="00AD622C">
        <w:trPr>
          <w:trHeight w:val="553"/>
        </w:trPr>
        <w:tc>
          <w:tcPr>
            <w:tcW w:w="3628" w:type="dxa"/>
            <w:tcBorders>
              <w:top w:val="single" w:sz="4" w:space="0" w:color="201547"/>
              <w:bottom w:val="single" w:sz="4" w:space="0" w:color="201547"/>
            </w:tcBorders>
          </w:tcPr>
          <w:p w14:paraId="13C82534" w14:textId="77777777" w:rsidR="00CF7DD3" w:rsidRPr="00AD622C" w:rsidRDefault="00CF7DD3" w:rsidP="00D628C2">
            <w:pPr>
              <w:pStyle w:val="Tabletext6pt"/>
              <w:rPr>
                <w:rFonts w:ascii="VIC" w:hAnsi="VIC"/>
              </w:rPr>
            </w:pPr>
          </w:p>
        </w:tc>
        <w:tc>
          <w:tcPr>
            <w:tcW w:w="3628" w:type="dxa"/>
            <w:tcBorders>
              <w:top w:val="single" w:sz="4" w:space="0" w:color="201547"/>
              <w:bottom w:val="single" w:sz="4" w:space="0" w:color="201547"/>
            </w:tcBorders>
          </w:tcPr>
          <w:p w14:paraId="0047E734" w14:textId="77777777" w:rsidR="00CF7DD3" w:rsidRPr="00AD622C" w:rsidRDefault="00CF7DD3" w:rsidP="00D628C2">
            <w:pPr>
              <w:pStyle w:val="Tabletext6pt"/>
              <w:rPr>
                <w:rFonts w:ascii="VIC" w:hAnsi="VIC"/>
              </w:rPr>
            </w:pPr>
          </w:p>
        </w:tc>
        <w:tc>
          <w:tcPr>
            <w:tcW w:w="7257" w:type="dxa"/>
            <w:tcBorders>
              <w:top w:val="single" w:sz="4" w:space="0" w:color="201547"/>
              <w:bottom w:val="single" w:sz="4" w:space="0" w:color="201547"/>
            </w:tcBorders>
          </w:tcPr>
          <w:p w14:paraId="617D68EA" w14:textId="77777777" w:rsidR="00CF7DD3" w:rsidRPr="00AD622C" w:rsidRDefault="00CF7DD3" w:rsidP="00D628C2">
            <w:pPr>
              <w:pStyle w:val="Tablebullet2"/>
              <w:numPr>
                <w:ilvl w:val="0"/>
                <w:numId w:val="0"/>
              </w:numPr>
              <w:ind w:left="227"/>
              <w:rPr>
                <w:rFonts w:ascii="VIC" w:hAnsi="VIC"/>
              </w:rPr>
            </w:pPr>
          </w:p>
        </w:tc>
      </w:tr>
    </w:tbl>
    <w:p w14:paraId="77662F32" w14:textId="77777777" w:rsidR="00D31FA8" w:rsidRDefault="00D31FA8" w:rsidP="00D31FA8">
      <w:pPr>
        <w:pStyle w:val="Body"/>
        <w:spacing w:before="120"/>
        <w:rPr>
          <w:rFonts w:eastAsia="Times New Roman"/>
          <w:color w:val="87189D"/>
          <w:sz w:val="24"/>
          <w:szCs w:val="24"/>
        </w:rPr>
      </w:pPr>
    </w:p>
    <w:p w14:paraId="21BF0049" w14:textId="77777777" w:rsidR="009653A7" w:rsidRDefault="009653A7" w:rsidP="00D31FA8">
      <w:pPr>
        <w:pStyle w:val="Heading4"/>
      </w:pPr>
      <w:r>
        <w:br w:type="page"/>
      </w:r>
    </w:p>
    <w:p w14:paraId="262D8C33" w14:textId="3BED82C8" w:rsidR="00D31FA8" w:rsidRPr="00AD622C" w:rsidRDefault="00B3047A" w:rsidP="00D31FA8">
      <w:pPr>
        <w:pStyle w:val="Heading4"/>
        <w:rPr>
          <w:rFonts w:ascii="VIC" w:hAnsi="VIC"/>
        </w:rPr>
      </w:pPr>
      <w:r w:rsidRPr="00AD622C">
        <w:rPr>
          <w:rFonts w:ascii="VIC" w:hAnsi="VIC"/>
        </w:rPr>
        <w:lastRenderedPageBreak/>
        <w:t>Risk indicators</w:t>
      </w:r>
      <w:r w:rsidR="00D31FA8" w:rsidRPr="00AD622C">
        <w:rPr>
          <w:rFonts w:ascii="VIC" w:hAnsi="VIC"/>
        </w:rPr>
        <w:t xml:space="preserve"> – </w:t>
      </w:r>
      <w:r w:rsidR="00167765" w:rsidRPr="00AD622C">
        <w:rPr>
          <w:rFonts w:ascii="VIC" w:hAnsi="VIC"/>
        </w:rPr>
        <w:t>Review &amp; Stream</w:t>
      </w:r>
    </w:p>
    <w:p w14:paraId="155FF351" w14:textId="0F06F0ED" w:rsidR="00FE71F2" w:rsidRPr="00AD622C" w:rsidRDefault="00FE71F2" w:rsidP="00D31FA8">
      <w:pPr>
        <w:pStyle w:val="Body"/>
        <w:rPr>
          <w:rFonts w:ascii="VIC" w:hAnsi="VIC"/>
        </w:rPr>
      </w:pPr>
      <w:r w:rsidRPr="00AD622C">
        <w:rPr>
          <w:rFonts w:ascii="VIC" w:hAnsi="VIC"/>
        </w:rPr>
        <w:t xml:space="preserve">This table outlines the risk </w:t>
      </w:r>
      <w:r w:rsidR="008B4412" w:rsidRPr="00AD622C">
        <w:rPr>
          <w:rFonts w:ascii="VIC" w:hAnsi="VIC"/>
        </w:rPr>
        <w:t xml:space="preserve">indicators that are used by regulators in assessing the risk profile of an application. </w:t>
      </w:r>
      <w:r w:rsidR="00AD622C">
        <w:rPr>
          <w:rFonts w:ascii="VIC" w:hAnsi="VIC"/>
        </w:rPr>
        <w:t>It</w:t>
      </w:r>
      <w:r w:rsidR="00DE0613" w:rsidRPr="00AD622C">
        <w:rPr>
          <w:rFonts w:ascii="VIC" w:hAnsi="VIC"/>
        </w:rPr>
        <w:t xml:space="preserve"> captures each risk indicator, a description of the indicator, a rationale for its use as a risk indicator, and </w:t>
      </w:r>
      <w:r w:rsidR="0017664C" w:rsidRPr="00AD622C">
        <w:rPr>
          <w:rFonts w:ascii="VIC" w:hAnsi="VIC"/>
        </w:rPr>
        <w:t>business rules that govern the risk posed by an indicator.</w:t>
      </w:r>
    </w:p>
    <w:p w14:paraId="651C27DB" w14:textId="3971FA86" w:rsidR="00AD622C" w:rsidRPr="00AD622C" w:rsidRDefault="00AD622C" w:rsidP="00D31FA8">
      <w:pPr>
        <w:pStyle w:val="Body"/>
        <w:rPr>
          <w:rFonts w:ascii="VIC" w:hAnsi="VIC"/>
          <w:color w:val="87189D"/>
        </w:rPr>
      </w:pPr>
      <w:r w:rsidRPr="00FF217E">
        <w:rPr>
          <w:rFonts w:ascii="VIC" w:hAnsi="VIC"/>
          <w:color w:val="87189D"/>
        </w:rPr>
        <w:t>Modify and/or delete content as required.</w:t>
      </w:r>
      <w:r>
        <w:rPr>
          <w:rFonts w:ascii="VIC" w:hAnsi="VIC"/>
          <w:color w:val="87189D"/>
        </w:rPr>
        <w:t xml:space="preserve"> </w:t>
      </w:r>
      <w:r w:rsidR="0017664C" w:rsidRPr="00AD622C">
        <w:rPr>
          <w:rFonts w:ascii="VIC" w:hAnsi="VIC"/>
          <w:color w:val="87189D"/>
        </w:rPr>
        <w:t xml:space="preserve">Each line should </w:t>
      </w:r>
      <w:r w:rsidR="00E931AA" w:rsidRPr="00AD622C">
        <w:rPr>
          <w:rFonts w:ascii="VIC" w:hAnsi="VIC"/>
          <w:color w:val="87189D"/>
        </w:rPr>
        <w:t>capture an individual risk indicator. Risk indicators can relate to information requested in the application process, or through external sources</w:t>
      </w:r>
      <w:r w:rsidR="00941FAC" w:rsidRPr="00AD622C">
        <w:rPr>
          <w:rFonts w:ascii="VIC" w:hAnsi="VIC"/>
          <w:color w:val="87189D"/>
        </w:rPr>
        <w:t xml:space="preserve">. This table can be replaced by a </w:t>
      </w:r>
      <w:r w:rsidR="009546F7" w:rsidRPr="00AD622C">
        <w:rPr>
          <w:rFonts w:ascii="VIC" w:hAnsi="VIC"/>
          <w:color w:val="87189D"/>
        </w:rPr>
        <w:t xml:space="preserve">risk rubric or similar document if </w:t>
      </w:r>
      <w:r w:rsidR="00280A22" w:rsidRPr="00AD622C">
        <w:rPr>
          <w:rFonts w:ascii="VIC" w:hAnsi="VIC"/>
          <w:color w:val="87189D"/>
        </w:rPr>
        <w:t>it already exists.</w:t>
      </w:r>
      <w:r w:rsidR="00391A32">
        <w:rPr>
          <w:rFonts w:ascii="VIC" w:hAnsi="VIC"/>
          <w:color w:val="87189D"/>
        </w:rPr>
        <w:t xml:space="preserve"> </w:t>
      </w:r>
      <w:r w:rsidR="00E931AA" w:rsidRPr="00AD622C">
        <w:rPr>
          <w:rFonts w:ascii="VIC" w:hAnsi="VIC"/>
          <w:color w:val="87189D"/>
        </w:rPr>
        <w:t xml:space="preserve">There should be a clear rationale for </w:t>
      </w:r>
      <w:r w:rsidR="00280A22" w:rsidRPr="00AD622C">
        <w:rPr>
          <w:rFonts w:ascii="VIC" w:hAnsi="VIC"/>
          <w:color w:val="87189D"/>
        </w:rPr>
        <w:t>the use of each risk indicator. What constitutes a high, medium, or low risk indicator should be clearly articulated, and linked to a source of information to ensure consistency</w:t>
      </w:r>
      <w:r w:rsidR="001A7E5E" w:rsidRPr="00AD622C">
        <w:rPr>
          <w:rFonts w:ascii="VIC" w:hAnsi="VIC"/>
          <w:color w:val="87189D"/>
        </w:rPr>
        <w:t>.</w:t>
      </w:r>
      <w:r w:rsidR="00066C37" w:rsidRPr="00AD622C">
        <w:rPr>
          <w:rFonts w:ascii="VIC" w:hAnsi="VIC"/>
          <w:color w:val="87189D"/>
        </w:rPr>
        <w:t xml:space="preserve"> An example has been provided in the table below.</w:t>
      </w:r>
    </w:p>
    <w:tbl>
      <w:tblPr>
        <w:tblStyle w:val="TableGrid"/>
        <w:tblW w:w="14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28"/>
        <w:gridCol w:w="5442"/>
        <w:gridCol w:w="5443"/>
      </w:tblGrid>
      <w:tr w:rsidR="00AD622C" w:rsidRPr="00AD622C" w14:paraId="13F8D5AA" w14:textId="77777777" w:rsidTr="00AD622C">
        <w:trPr>
          <w:trHeight w:val="406"/>
          <w:tblHeader/>
        </w:trPr>
        <w:tc>
          <w:tcPr>
            <w:tcW w:w="3628" w:type="dxa"/>
            <w:shd w:val="clear" w:color="auto" w:fill="201547"/>
          </w:tcPr>
          <w:p w14:paraId="489DEEEA" w14:textId="7B343AB2" w:rsidR="00AD622C" w:rsidRPr="00AD622C" w:rsidRDefault="00AD622C" w:rsidP="00E232AB">
            <w:pPr>
              <w:pStyle w:val="Tablecolhead"/>
              <w:rPr>
                <w:rFonts w:ascii="VIC" w:hAnsi="VIC"/>
                <w:color w:val="FFFFFF" w:themeColor="background1"/>
              </w:rPr>
            </w:pPr>
            <w:r>
              <w:rPr>
                <w:rFonts w:ascii="VIC" w:hAnsi="VIC"/>
                <w:color w:val="FFFFFF" w:themeColor="background1"/>
              </w:rPr>
              <w:t>Risk indicator</w:t>
            </w:r>
          </w:p>
        </w:tc>
        <w:tc>
          <w:tcPr>
            <w:tcW w:w="5442" w:type="dxa"/>
            <w:shd w:val="clear" w:color="auto" w:fill="201547"/>
          </w:tcPr>
          <w:p w14:paraId="6DE3706E" w14:textId="793111C4" w:rsidR="00AD622C" w:rsidRPr="00AD622C" w:rsidRDefault="00AD622C" w:rsidP="00E232AB">
            <w:pPr>
              <w:pStyle w:val="Tablecolhead"/>
              <w:rPr>
                <w:rFonts w:ascii="VIC" w:hAnsi="VIC"/>
                <w:color w:val="FFFFFF" w:themeColor="background1"/>
              </w:rPr>
            </w:pPr>
            <w:r>
              <w:rPr>
                <w:rFonts w:ascii="VIC" w:hAnsi="VIC"/>
                <w:color w:val="FFFFFF" w:themeColor="background1"/>
              </w:rPr>
              <w:t>Description</w:t>
            </w:r>
          </w:p>
        </w:tc>
        <w:tc>
          <w:tcPr>
            <w:tcW w:w="5443" w:type="dxa"/>
            <w:shd w:val="clear" w:color="auto" w:fill="201547"/>
          </w:tcPr>
          <w:p w14:paraId="495D1B9B" w14:textId="2E8214C8" w:rsidR="00AD622C" w:rsidRPr="00AD622C" w:rsidRDefault="00AD622C" w:rsidP="00E232AB">
            <w:pPr>
              <w:pStyle w:val="Tablecolhead"/>
              <w:rPr>
                <w:rFonts w:ascii="VIC" w:hAnsi="VIC"/>
                <w:color w:val="FFFFFF" w:themeColor="background1"/>
              </w:rPr>
            </w:pPr>
            <w:r w:rsidRPr="00AD622C">
              <w:rPr>
                <w:rFonts w:ascii="VIC" w:hAnsi="VIC"/>
                <w:color w:val="FFFFFF" w:themeColor="background1"/>
              </w:rPr>
              <w:t>Guidance</w:t>
            </w:r>
            <w:r>
              <w:rPr>
                <w:rFonts w:ascii="VIC" w:hAnsi="VIC"/>
                <w:color w:val="FFFFFF" w:themeColor="background1"/>
              </w:rPr>
              <w:t xml:space="preserve"> and business rules</w:t>
            </w:r>
          </w:p>
        </w:tc>
      </w:tr>
      <w:tr w:rsidR="00AD622C" w:rsidRPr="00AD622C" w14:paraId="70929C4D" w14:textId="77777777" w:rsidTr="00AD622C">
        <w:trPr>
          <w:trHeight w:val="553"/>
        </w:trPr>
        <w:tc>
          <w:tcPr>
            <w:tcW w:w="3628" w:type="dxa"/>
            <w:tcBorders>
              <w:bottom w:val="single" w:sz="4" w:space="0" w:color="201547"/>
            </w:tcBorders>
          </w:tcPr>
          <w:p w14:paraId="4C2991C1" w14:textId="0BDDE106" w:rsidR="00AD622C" w:rsidRPr="00AD622C" w:rsidRDefault="00AD622C" w:rsidP="00AD622C">
            <w:pPr>
              <w:pStyle w:val="Tabletext6pt"/>
              <w:rPr>
                <w:rFonts w:ascii="VIC" w:hAnsi="VIC"/>
                <w:color w:val="87189D"/>
              </w:rPr>
            </w:pPr>
            <w:r>
              <w:rPr>
                <w:rFonts w:ascii="VIC" w:hAnsi="VIC"/>
                <w:color w:val="87189D"/>
              </w:rPr>
              <w:t>What is the indicator of risk?</w:t>
            </w:r>
          </w:p>
        </w:tc>
        <w:tc>
          <w:tcPr>
            <w:tcW w:w="5442" w:type="dxa"/>
            <w:tcBorders>
              <w:bottom w:val="single" w:sz="4" w:space="0" w:color="201547"/>
            </w:tcBorders>
          </w:tcPr>
          <w:p w14:paraId="71C97F63" w14:textId="1F7675ED" w:rsidR="00AD622C" w:rsidRPr="00AD622C" w:rsidRDefault="00AD622C" w:rsidP="00AD622C">
            <w:pPr>
              <w:pStyle w:val="Tabletext6pt"/>
              <w:rPr>
                <w:rFonts w:ascii="VIC" w:hAnsi="VIC"/>
                <w:color w:val="87189D"/>
              </w:rPr>
            </w:pPr>
            <w:r>
              <w:rPr>
                <w:rFonts w:ascii="VIC" w:hAnsi="VIC"/>
                <w:color w:val="87189D"/>
              </w:rPr>
              <w:t>How does it relate to risk?</w:t>
            </w:r>
          </w:p>
        </w:tc>
        <w:tc>
          <w:tcPr>
            <w:tcW w:w="5443" w:type="dxa"/>
            <w:tcBorders>
              <w:bottom w:val="single" w:sz="4" w:space="0" w:color="201547"/>
            </w:tcBorders>
          </w:tcPr>
          <w:p w14:paraId="5A28F6D8" w14:textId="47626E2E" w:rsidR="00AD622C" w:rsidRPr="00AD622C" w:rsidRDefault="00AD622C" w:rsidP="00AD622C">
            <w:pPr>
              <w:pStyle w:val="Tablebullet2"/>
              <w:numPr>
                <w:ilvl w:val="0"/>
                <w:numId w:val="0"/>
              </w:numPr>
              <w:rPr>
                <w:rFonts w:ascii="VIC" w:hAnsi="VIC"/>
                <w:color w:val="87189D"/>
              </w:rPr>
            </w:pPr>
            <w:r w:rsidRPr="00AD622C">
              <w:rPr>
                <w:rFonts w:ascii="VIC" w:hAnsi="VIC"/>
                <w:color w:val="87189D"/>
              </w:rPr>
              <w:t>What constitutes a high, medium, or low risk indicator?</w:t>
            </w:r>
          </w:p>
        </w:tc>
      </w:tr>
      <w:tr w:rsidR="00AD622C" w:rsidRPr="00AD622C" w14:paraId="4EB6443E" w14:textId="77777777" w:rsidTr="00AD622C">
        <w:trPr>
          <w:trHeight w:val="553"/>
        </w:trPr>
        <w:tc>
          <w:tcPr>
            <w:tcW w:w="3628" w:type="dxa"/>
            <w:tcBorders>
              <w:top w:val="single" w:sz="4" w:space="0" w:color="201547"/>
              <w:bottom w:val="single" w:sz="4" w:space="0" w:color="201547"/>
            </w:tcBorders>
          </w:tcPr>
          <w:p w14:paraId="43831C06" w14:textId="2673D441" w:rsidR="00AD622C" w:rsidRPr="00AD622C" w:rsidRDefault="00AD622C" w:rsidP="00AD622C">
            <w:pPr>
              <w:pStyle w:val="Tabletext6pt"/>
              <w:rPr>
                <w:rFonts w:ascii="VIC" w:hAnsi="VIC"/>
              </w:rPr>
            </w:pPr>
            <w:r w:rsidRPr="00AD622C">
              <w:rPr>
                <w:rFonts w:ascii="VIC" w:hAnsi="VIC"/>
              </w:rPr>
              <w:t>Tertiary institution</w:t>
            </w:r>
          </w:p>
        </w:tc>
        <w:tc>
          <w:tcPr>
            <w:tcW w:w="5442" w:type="dxa"/>
            <w:tcBorders>
              <w:top w:val="single" w:sz="4" w:space="0" w:color="201547"/>
              <w:bottom w:val="single" w:sz="4" w:space="0" w:color="201547"/>
            </w:tcBorders>
          </w:tcPr>
          <w:p w14:paraId="530CA10E" w14:textId="2997CC54" w:rsidR="00AD622C" w:rsidRPr="00AD622C" w:rsidRDefault="00AD622C" w:rsidP="00AD622C">
            <w:pPr>
              <w:pStyle w:val="Tabletext6pt"/>
              <w:rPr>
                <w:rFonts w:ascii="VIC" w:hAnsi="VIC"/>
              </w:rPr>
            </w:pPr>
            <w:r w:rsidRPr="00AD622C">
              <w:rPr>
                <w:rFonts w:ascii="VIC" w:hAnsi="VIC"/>
              </w:rPr>
              <w:t>The institution at which the applicant obtained their tertiary qualification. Qualifications from unrecognised institutions must be validated, whereas domestic qualifications can be automatically verified via MyeQuals</w:t>
            </w:r>
          </w:p>
        </w:tc>
        <w:tc>
          <w:tcPr>
            <w:tcW w:w="5443" w:type="dxa"/>
            <w:tcBorders>
              <w:top w:val="single" w:sz="4" w:space="0" w:color="201547"/>
              <w:bottom w:val="single" w:sz="4" w:space="0" w:color="201547"/>
            </w:tcBorders>
          </w:tcPr>
          <w:p w14:paraId="467DE35A" w14:textId="03C2287D" w:rsidR="00AD622C" w:rsidRDefault="00AD622C" w:rsidP="00AD622C">
            <w:pPr>
              <w:pStyle w:val="Tablebullet2"/>
              <w:numPr>
                <w:ilvl w:val="0"/>
                <w:numId w:val="0"/>
              </w:numPr>
              <w:rPr>
                <w:rFonts w:ascii="VIC" w:hAnsi="VIC"/>
              </w:rPr>
            </w:pPr>
            <w:r w:rsidRPr="00AD622C">
              <w:rPr>
                <w:rFonts w:ascii="VIC" w:hAnsi="VIC"/>
              </w:rPr>
              <w:t>IF tertiary institution is unrecognised</w:t>
            </w:r>
          </w:p>
          <w:p w14:paraId="24B853C8" w14:textId="0A003F02" w:rsidR="00AD622C" w:rsidRPr="00AD622C" w:rsidRDefault="00AD622C" w:rsidP="00AD622C">
            <w:pPr>
              <w:pStyle w:val="Tablebullet2"/>
              <w:numPr>
                <w:ilvl w:val="0"/>
                <w:numId w:val="0"/>
              </w:numPr>
              <w:rPr>
                <w:rFonts w:ascii="VIC" w:hAnsi="VIC"/>
              </w:rPr>
            </w:pPr>
            <w:r w:rsidRPr="00AD622C">
              <w:rPr>
                <w:rFonts w:ascii="VIC" w:hAnsi="VIC"/>
              </w:rPr>
              <w:t>THEN medium risk is posed, requirement for further validation and assessment</w:t>
            </w:r>
          </w:p>
          <w:p w14:paraId="414666E4" w14:textId="77777777" w:rsidR="00AD622C" w:rsidRDefault="00AD622C" w:rsidP="00AD622C">
            <w:pPr>
              <w:pStyle w:val="Tablebullet2"/>
              <w:numPr>
                <w:ilvl w:val="0"/>
                <w:numId w:val="0"/>
              </w:numPr>
              <w:rPr>
                <w:rFonts w:ascii="VIC" w:hAnsi="VIC"/>
              </w:rPr>
            </w:pPr>
            <w:r w:rsidRPr="00AD622C">
              <w:rPr>
                <w:rFonts w:ascii="VIC" w:hAnsi="VIC"/>
              </w:rPr>
              <w:t xml:space="preserve">IF tertiary institution is recognised, </w:t>
            </w:r>
          </w:p>
          <w:p w14:paraId="268B728D" w14:textId="4A97EC05" w:rsidR="00AD622C" w:rsidRPr="00AD622C" w:rsidRDefault="00AD622C" w:rsidP="00AD622C">
            <w:pPr>
              <w:pStyle w:val="Tablebullet2"/>
              <w:numPr>
                <w:ilvl w:val="0"/>
                <w:numId w:val="0"/>
              </w:numPr>
              <w:rPr>
                <w:rFonts w:ascii="VIC" w:hAnsi="VIC"/>
              </w:rPr>
            </w:pPr>
            <w:r w:rsidRPr="00AD622C">
              <w:rPr>
                <w:rFonts w:ascii="VIC" w:hAnsi="VIC"/>
              </w:rPr>
              <w:t>THEN no additional risk is posed, qualification can be automatically reviewed and assessed</w:t>
            </w:r>
          </w:p>
        </w:tc>
      </w:tr>
      <w:tr w:rsidR="00AD622C" w:rsidRPr="00AD622C" w14:paraId="37A4A80A" w14:textId="77777777" w:rsidTr="00AD622C">
        <w:trPr>
          <w:trHeight w:val="553"/>
        </w:trPr>
        <w:tc>
          <w:tcPr>
            <w:tcW w:w="3628" w:type="dxa"/>
            <w:tcBorders>
              <w:top w:val="single" w:sz="4" w:space="0" w:color="201547"/>
              <w:bottom w:val="single" w:sz="4" w:space="0" w:color="201547"/>
            </w:tcBorders>
          </w:tcPr>
          <w:p w14:paraId="1058CBCD" w14:textId="77777777" w:rsidR="00AD622C" w:rsidRPr="00AD622C" w:rsidRDefault="00AD622C" w:rsidP="00E232AB">
            <w:pPr>
              <w:pStyle w:val="Tabletext6pt"/>
              <w:rPr>
                <w:rFonts w:ascii="VIC" w:hAnsi="VIC"/>
              </w:rPr>
            </w:pPr>
          </w:p>
        </w:tc>
        <w:tc>
          <w:tcPr>
            <w:tcW w:w="5442" w:type="dxa"/>
            <w:tcBorders>
              <w:top w:val="single" w:sz="4" w:space="0" w:color="201547"/>
              <w:bottom w:val="single" w:sz="4" w:space="0" w:color="201547"/>
            </w:tcBorders>
          </w:tcPr>
          <w:p w14:paraId="398F2328" w14:textId="77777777" w:rsidR="00AD622C" w:rsidRPr="00AD622C" w:rsidRDefault="00AD622C" w:rsidP="00E232AB">
            <w:pPr>
              <w:pStyle w:val="Tabletext6pt"/>
              <w:rPr>
                <w:rFonts w:ascii="VIC" w:hAnsi="VIC"/>
              </w:rPr>
            </w:pPr>
          </w:p>
        </w:tc>
        <w:tc>
          <w:tcPr>
            <w:tcW w:w="5443" w:type="dxa"/>
            <w:tcBorders>
              <w:top w:val="single" w:sz="4" w:space="0" w:color="201547"/>
              <w:bottom w:val="single" w:sz="4" w:space="0" w:color="201547"/>
            </w:tcBorders>
          </w:tcPr>
          <w:p w14:paraId="43448B66" w14:textId="77777777" w:rsidR="00AD622C" w:rsidRPr="00AD622C" w:rsidRDefault="00AD622C" w:rsidP="00E232AB">
            <w:pPr>
              <w:pStyle w:val="Tablebullet2"/>
              <w:numPr>
                <w:ilvl w:val="0"/>
                <w:numId w:val="0"/>
              </w:numPr>
              <w:ind w:left="227"/>
              <w:rPr>
                <w:rFonts w:ascii="VIC" w:hAnsi="VIC"/>
              </w:rPr>
            </w:pPr>
          </w:p>
        </w:tc>
      </w:tr>
    </w:tbl>
    <w:p w14:paraId="6F4E3187" w14:textId="77777777" w:rsidR="00D31FA8" w:rsidRDefault="00D31FA8" w:rsidP="00D31FA8">
      <w:pPr>
        <w:pStyle w:val="Body"/>
        <w:spacing w:before="120"/>
        <w:rPr>
          <w:rFonts w:eastAsia="Times New Roman"/>
          <w:color w:val="87189D"/>
          <w:sz w:val="24"/>
          <w:szCs w:val="24"/>
        </w:rPr>
      </w:pPr>
    </w:p>
    <w:p w14:paraId="52F1AEF6" w14:textId="77777777" w:rsidR="009653A7" w:rsidRDefault="009653A7" w:rsidP="00D31FA8">
      <w:pPr>
        <w:pStyle w:val="Heading4"/>
      </w:pPr>
      <w:r>
        <w:br w:type="page"/>
      </w:r>
    </w:p>
    <w:p w14:paraId="25CF057A" w14:textId="18676DF3" w:rsidR="00D31FA8" w:rsidRDefault="00D601E9" w:rsidP="00D31FA8">
      <w:pPr>
        <w:pStyle w:val="Heading4"/>
      </w:pPr>
      <w:r w:rsidRPr="003A43B3">
        <w:rPr>
          <w:rFonts w:ascii="VIC" w:hAnsi="VIC"/>
        </w:rPr>
        <w:lastRenderedPageBreak/>
        <w:t>Risk strea</w:t>
      </w:r>
      <w:r w:rsidR="00286B91" w:rsidRPr="003A43B3">
        <w:rPr>
          <w:rFonts w:ascii="VIC" w:hAnsi="VIC"/>
        </w:rPr>
        <w:t>ms</w:t>
      </w:r>
      <w:r w:rsidR="00D31FA8" w:rsidRPr="003A43B3">
        <w:rPr>
          <w:rFonts w:ascii="VIC" w:hAnsi="VIC"/>
        </w:rPr>
        <w:t xml:space="preserve"> – </w:t>
      </w:r>
      <w:r w:rsidR="00167765" w:rsidRPr="003A43B3">
        <w:rPr>
          <w:rFonts w:ascii="VIC" w:hAnsi="VIC"/>
        </w:rPr>
        <w:t>Review &amp; Stream</w:t>
      </w:r>
    </w:p>
    <w:p w14:paraId="37DA75D1" w14:textId="3E331794" w:rsidR="00AD6C2E" w:rsidRPr="003A43B3" w:rsidRDefault="00AD6C2E" w:rsidP="00D31FA8">
      <w:pPr>
        <w:pStyle w:val="Body"/>
        <w:rPr>
          <w:rFonts w:ascii="VIC" w:hAnsi="VIC"/>
        </w:rPr>
      </w:pPr>
      <w:r w:rsidRPr="003A43B3">
        <w:rPr>
          <w:rFonts w:ascii="VIC" w:hAnsi="VIC"/>
        </w:rPr>
        <w:t xml:space="preserve">This table summarises the risk streams that applications will be sorted into through the review and streaming process. </w:t>
      </w:r>
      <w:r w:rsidR="003A43B3">
        <w:rPr>
          <w:rFonts w:ascii="VIC" w:hAnsi="VIC"/>
        </w:rPr>
        <w:t>It</w:t>
      </w:r>
      <w:r w:rsidR="007323CA" w:rsidRPr="003A43B3">
        <w:rPr>
          <w:rFonts w:ascii="VIC" w:hAnsi="VIC"/>
        </w:rPr>
        <w:t xml:space="preserve"> provides a description of each stream, and KPIs or targets related to the applications that sit within each category.</w:t>
      </w:r>
    </w:p>
    <w:p w14:paraId="5051FB20" w14:textId="0F1A926B" w:rsidR="00D31FA8" w:rsidRDefault="003A43B3" w:rsidP="00D31FA8">
      <w:pPr>
        <w:pStyle w:val="Body"/>
        <w:rPr>
          <w:rFonts w:ascii="VIC" w:hAnsi="VIC"/>
          <w:color w:val="87189D"/>
        </w:rPr>
      </w:pPr>
      <w:r w:rsidRPr="00FF217E">
        <w:rPr>
          <w:rFonts w:ascii="VIC" w:hAnsi="VIC"/>
          <w:color w:val="87189D"/>
        </w:rPr>
        <w:t>Modify and/or delete content as required.</w:t>
      </w:r>
      <w:r>
        <w:rPr>
          <w:rFonts w:ascii="VIC" w:hAnsi="VIC"/>
          <w:color w:val="87189D"/>
        </w:rPr>
        <w:t xml:space="preserve"> </w:t>
      </w:r>
      <w:r w:rsidR="007323CA" w:rsidRPr="003A43B3">
        <w:rPr>
          <w:rFonts w:ascii="VIC" w:hAnsi="VIC"/>
          <w:color w:val="87189D"/>
        </w:rPr>
        <w:t>Each line should capture a separate risk stream</w:t>
      </w:r>
      <w:r w:rsidR="00AE5089" w:rsidRPr="003A43B3">
        <w:rPr>
          <w:rFonts w:ascii="VIC" w:hAnsi="VIC"/>
          <w:color w:val="87189D"/>
        </w:rPr>
        <w:t xml:space="preserve">. The criteria for each stream should be clearly </w:t>
      </w:r>
      <w:proofErr w:type="gramStart"/>
      <w:r w:rsidR="00AE5089" w:rsidRPr="003A43B3">
        <w:rPr>
          <w:rFonts w:ascii="VIC" w:hAnsi="VIC"/>
          <w:color w:val="87189D"/>
        </w:rPr>
        <w:t>articulated, and</w:t>
      </w:r>
      <w:proofErr w:type="gramEnd"/>
      <w:r w:rsidR="00AE5089" w:rsidRPr="003A43B3">
        <w:rPr>
          <w:rFonts w:ascii="VIC" w:hAnsi="VIC"/>
          <w:color w:val="87189D"/>
        </w:rPr>
        <w:t xml:space="preserve"> linked to the above risk indicator framework. </w:t>
      </w:r>
      <w:r w:rsidR="005D60B1" w:rsidRPr="003A43B3">
        <w:rPr>
          <w:rFonts w:ascii="VIC" w:hAnsi="VIC"/>
          <w:color w:val="87189D"/>
        </w:rPr>
        <w:t>KPIs should reflect the complexity and distribution of applications received, and the capacity for automated review and assessment.</w:t>
      </w:r>
      <w:r w:rsidR="00066C37" w:rsidRPr="003A43B3">
        <w:rPr>
          <w:rFonts w:ascii="VIC" w:hAnsi="VIC"/>
          <w:color w:val="87189D"/>
        </w:rPr>
        <w:t xml:space="preserve"> Some examples have been provided in the table below.</w:t>
      </w:r>
    </w:p>
    <w:tbl>
      <w:tblPr>
        <w:tblStyle w:val="TableGrid"/>
        <w:tblW w:w="14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28"/>
        <w:gridCol w:w="5442"/>
        <w:gridCol w:w="5443"/>
      </w:tblGrid>
      <w:tr w:rsidR="003A43B3" w:rsidRPr="00AD622C" w14:paraId="11B45956" w14:textId="77777777" w:rsidTr="00E232AB">
        <w:trPr>
          <w:trHeight w:val="406"/>
          <w:tblHeader/>
        </w:trPr>
        <w:tc>
          <w:tcPr>
            <w:tcW w:w="3628" w:type="dxa"/>
            <w:shd w:val="clear" w:color="auto" w:fill="201547"/>
          </w:tcPr>
          <w:p w14:paraId="07825FE5" w14:textId="22521E87" w:rsidR="003A43B3" w:rsidRPr="00AD622C" w:rsidRDefault="003A43B3" w:rsidP="00E232AB">
            <w:pPr>
              <w:pStyle w:val="Tablecolhead"/>
              <w:rPr>
                <w:rFonts w:ascii="VIC" w:hAnsi="VIC"/>
                <w:color w:val="FFFFFF" w:themeColor="background1"/>
              </w:rPr>
            </w:pPr>
            <w:r>
              <w:rPr>
                <w:rFonts w:ascii="VIC" w:hAnsi="VIC"/>
                <w:color w:val="FFFFFF" w:themeColor="background1"/>
              </w:rPr>
              <w:t>Risk stream</w:t>
            </w:r>
          </w:p>
        </w:tc>
        <w:tc>
          <w:tcPr>
            <w:tcW w:w="5442" w:type="dxa"/>
            <w:shd w:val="clear" w:color="auto" w:fill="201547"/>
          </w:tcPr>
          <w:p w14:paraId="2FA57875" w14:textId="67287FB5" w:rsidR="003A43B3" w:rsidRPr="00AD622C" w:rsidRDefault="003A43B3" w:rsidP="00E232AB">
            <w:pPr>
              <w:pStyle w:val="Tablecolhead"/>
              <w:rPr>
                <w:rFonts w:ascii="VIC" w:hAnsi="VIC"/>
                <w:color w:val="FFFFFF" w:themeColor="background1"/>
              </w:rPr>
            </w:pPr>
            <w:r>
              <w:rPr>
                <w:rFonts w:ascii="VIC" w:hAnsi="VIC"/>
                <w:color w:val="FFFFFF" w:themeColor="background1"/>
              </w:rPr>
              <w:t>Description and criteria</w:t>
            </w:r>
          </w:p>
        </w:tc>
        <w:tc>
          <w:tcPr>
            <w:tcW w:w="5443" w:type="dxa"/>
            <w:shd w:val="clear" w:color="auto" w:fill="201547"/>
          </w:tcPr>
          <w:p w14:paraId="7A0AF70B" w14:textId="0B755265" w:rsidR="003A43B3" w:rsidRPr="00AD622C" w:rsidRDefault="003A43B3" w:rsidP="00E232AB">
            <w:pPr>
              <w:pStyle w:val="Tablecolhead"/>
              <w:rPr>
                <w:rFonts w:ascii="VIC" w:hAnsi="VIC"/>
                <w:color w:val="FFFFFF" w:themeColor="background1"/>
              </w:rPr>
            </w:pPr>
            <w:r>
              <w:rPr>
                <w:rFonts w:ascii="VIC" w:hAnsi="VIC"/>
                <w:color w:val="FFFFFF" w:themeColor="background1"/>
              </w:rPr>
              <w:t>KPIs</w:t>
            </w:r>
          </w:p>
        </w:tc>
      </w:tr>
      <w:tr w:rsidR="003A43B3" w:rsidRPr="00AD622C" w14:paraId="7E3378FE" w14:textId="77777777" w:rsidTr="00E232AB">
        <w:trPr>
          <w:trHeight w:val="553"/>
        </w:trPr>
        <w:tc>
          <w:tcPr>
            <w:tcW w:w="3628" w:type="dxa"/>
            <w:tcBorders>
              <w:bottom w:val="single" w:sz="4" w:space="0" w:color="201547"/>
            </w:tcBorders>
          </w:tcPr>
          <w:p w14:paraId="4ED3E0ED" w14:textId="40938890" w:rsidR="003A43B3" w:rsidRPr="00AD622C" w:rsidRDefault="003A43B3" w:rsidP="00E232AB">
            <w:pPr>
              <w:pStyle w:val="Tabletext6pt"/>
              <w:rPr>
                <w:rFonts w:ascii="VIC" w:hAnsi="VIC"/>
                <w:color w:val="87189D"/>
              </w:rPr>
            </w:pPr>
            <w:r>
              <w:rPr>
                <w:rFonts w:ascii="VIC" w:hAnsi="VIC"/>
                <w:color w:val="87189D"/>
              </w:rPr>
              <w:t>What is the risk stream?</w:t>
            </w:r>
          </w:p>
        </w:tc>
        <w:tc>
          <w:tcPr>
            <w:tcW w:w="5442" w:type="dxa"/>
            <w:tcBorders>
              <w:bottom w:val="single" w:sz="4" w:space="0" w:color="201547"/>
            </w:tcBorders>
          </w:tcPr>
          <w:p w14:paraId="3168D624" w14:textId="78D23225" w:rsidR="003A43B3" w:rsidRPr="00AD622C" w:rsidRDefault="003A43B3" w:rsidP="00E232AB">
            <w:pPr>
              <w:pStyle w:val="Tabletext6pt"/>
              <w:rPr>
                <w:rFonts w:ascii="VIC" w:hAnsi="VIC"/>
                <w:color w:val="87189D"/>
              </w:rPr>
            </w:pPr>
            <w:r w:rsidRPr="003A43B3">
              <w:rPr>
                <w:rFonts w:ascii="VIC" w:hAnsi="VIC"/>
                <w:color w:val="87189D"/>
              </w:rPr>
              <w:t>What criteria should be met for each stream</w:t>
            </w:r>
            <w:r>
              <w:rPr>
                <w:rFonts w:ascii="VIC" w:hAnsi="VIC"/>
                <w:color w:val="87189D"/>
              </w:rPr>
              <w:t>?</w:t>
            </w:r>
          </w:p>
        </w:tc>
        <w:tc>
          <w:tcPr>
            <w:tcW w:w="5443" w:type="dxa"/>
            <w:tcBorders>
              <w:bottom w:val="single" w:sz="4" w:space="0" w:color="201547"/>
            </w:tcBorders>
          </w:tcPr>
          <w:p w14:paraId="1DEBE817" w14:textId="33B73A56" w:rsidR="003A43B3" w:rsidRPr="00AD622C" w:rsidRDefault="003A43B3" w:rsidP="00E232AB">
            <w:pPr>
              <w:pStyle w:val="Tablebullet2"/>
              <w:numPr>
                <w:ilvl w:val="0"/>
                <w:numId w:val="0"/>
              </w:numPr>
              <w:rPr>
                <w:rFonts w:ascii="VIC" w:hAnsi="VIC"/>
                <w:color w:val="87189D"/>
              </w:rPr>
            </w:pPr>
            <w:r w:rsidRPr="003A43B3">
              <w:rPr>
                <w:rFonts w:ascii="VIC" w:hAnsi="VIC"/>
                <w:color w:val="87189D"/>
              </w:rPr>
              <w:t>What % of applications should be in this stream? How much regulator time and effort should be allocated here?</w:t>
            </w:r>
          </w:p>
        </w:tc>
      </w:tr>
      <w:tr w:rsidR="003A43B3" w:rsidRPr="00AD622C" w14:paraId="1312D355" w14:textId="77777777" w:rsidTr="00E232AB">
        <w:trPr>
          <w:trHeight w:val="553"/>
        </w:trPr>
        <w:tc>
          <w:tcPr>
            <w:tcW w:w="3628" w:type="dxa"/>
            <w:tcBorders>
              <w:top w:val="single" w:sz="4" w:space="0" w:color="201547"/>
              <w:bottom w:val="single" w:sz="4" w:space="0" w:color="201547"/>
            </w:tcBorders>
          </w:tcPr>
          <w:p w14:paraId="17B5A2C9" w14:textId="47C8E642" w:rsidR="003A43B3" w:rsidRPr="00AD622C" w:rsidRDefault="003A43B3" w:rsidP="003A43B3">
            <w:pPr>
              <w:pStyle w:val="Tabletext6pt"/>
              <w:rPr>
                <w:rFonts w:ascii="VIC" w:hAnsi="VIC"/>
              </w:rPr>
            </w:pPr>
            <w:r w:rsidRPr="003A43B3">
              <w:rPr>
                <w:rFonts w:ascii="VIC" w:hAnsi="VIC"/>
              </w:rPr>
              <w:t>Low</w:t>
            </w:r>
          </w:p>
        </w:tc>
        <w:tc>
          <w:tcPr>
            <w:tcW w:w="5442" w:type="dxa"/>
            <w:tcBorders>
              <w:top w:val="single" w:sz="4" w:space="0" w:color="201547"/>
              <w:bottom w:val="single" w:sz="4" w:space="0" w:color="201547"/>
            </w:tcBorders>
          </w:tcPr>
          <w:p w14:paraId="2E32ABE6" w14:textId="18AE9DA1" w:rsidR="003A43B3" w:rsidRPr="00AD622C" w:rsidRDefault="003A43B3" w:rsidP="003A43B3">
            <w:pPr>
              <w:pStyle w:val="Tabletext6pt"/>
              <w:rPr>
                <w:rFonts w:ascii="VIC" w:hAnsi="VIC"/>
              </w:rPr>
            </w:pPr>
            <w:r w:rsidRPr="003A43B3">
              <w:rPr>
                <w:rFonts w:ascii="VIC" w:hAnsi="VIC"/>
              </w:rPr>
              <w:t>Applicant with no or few risk indicators. Review and assessment can be largely automated.</w:t>
            </w:r>
          </w:p>
        </w:tc>
        <w:tc>
          <w:tcPr>
            <w:tcW w:w="5443" w:type="dxa"/>
            <w:tcBorders>
              <w:top w:val="single" w:sz="4" w:space="0" w:color="201547"/>
              <w:bottom w:val="single" w:sz="4" w:space="0" w:color="201547"/>
            </w:tcBorders>
          </w:tcPr>
          <w:p w14:paraId="5F6D8FCE" w14:textId="77777777" w:rsidR="003A43B3" w:rsidRPr="003A43B3" w:rsidRDefault="003A43B3" w:rsidP="003A43B3">
            <w:pPr>
              <w:pStyle w:val="Tablebullet2"/>
              <w:numPr>
                <w:ilvl w:val="0"/>
                <w:numId w:val="0"/>
              </w:numPr>
              <w:rPr>
                <w:rFonts w:ascii="VIC" w:hAnsi="VIC"/>
              </w:rPr>
            </w:pPr>
            <w:r w:rsidRPr="003A43B3">
              <w:rPr>
                <w:rFonts w:ascii="VIC" w:hAnsi="VIC"/>
              </w:rPr>
              <w:t xml:space="preserve">85% of applicants should be in the </w:t>
            </w:r>
            <w:proofErr w:type="gramStart"/>
            <w:r w:rsidRPr="003A43B3">
              <w:rPr>
                <w:rFonts w:ascii="VIC" w:hAnsi="VIC"/>
              </w:rPr>
              <w:t>low risk</w:t>
            </w:r>
            <w:proofErr w:type="gramEnd"/>
            <w:r w:rsidRPr="003A43B3">
              <w:rPr>
                <w:rFonts w:ascii="VIC" w:hAnsi="VIC"/>
              </w:rPr>
              <w:t xml:space="preserve"> stream, given their risk profile.</w:t>
            </w:r>
          </w:p>
          <w:p w14:paraId="3D73806E" w14:textId="0932B379" w:rsidR="003A43B3" w:rsidRPr="00AD622C" w:rsidRDefault="003A43B3" w:rsidP="003A43B3">
            <w:pPr>
              <w:pStyle w:val="Tablebullet2"/>
              <w:numPr>
                <w:ilvl w:val="0"/>
                <w:numId w:val="0"/>
              </w:numPr>
              <w:rPr>
                <w:rFonts w:ascii="VIC" w:hAnsi="VIC"/>
              </w:rPr>
            </w:pPr>
            <w:r w:rsidRPr="003A43B3">
              <w:rPr>
                <w:rFonts w:ascii="VIC" w:hAnsi="VIC"/>
              </w:rPr>
              <w:t>The assessment of these applications should be largely automated, with minimal manual intervention required.</w:t>
            </w:r>
          </w:p>
        </w:tc>
      </w:tr>
      <w:tr w:rsidR="003A43B3" w:rsidRPr="00AD622C" w14:paraId="441E92E2" w14:textId="77777777" w:rsidTr="00E232AB">
        <w:trPr>
          <w:trHeight w:val="553"/>
        </w:trPr>
        <w:tc>
          <w:tcPr>
            <w:tcW w:w="3628" w:type="dxa"/>
            <w:tcBorders>
              <w:top w:val="single" w:sz="4" w:space="0" w:color="201547"/>
              <w:bottom w:val="single" w:sz="4" w:space="0" w:color="201547"/>
            </w:tcBorders>
          </w:tcPr>
          <w:p w14:paraId="54420F69" w14:textId="791BD011" w:rsidR="003A43B3" w:rsidRPr="00AD622C" w:rsidRDefault="003A43B3" w:rsidP="003A43B3">
            <w:pPr>
              <w:pStyle w:val="Tabletext6pt"/>
              <w:rPr>
                <w:rFonts w:ascii="VIC" w:hAnsi="VIC"/>
              </w:rPr>
            </w:pPr>
            <w:r w:rsidRPr="003A43B3">
              <w:rPr>
                <w:rFonts w:ascii="VIC" w:hAnsi="VIC"/>
              </w:rPr>
              <w:t>Medium</w:t>
            </w:r>
          </w:p>
        </w:tc>
        <w:tc>
          <w:tcPr>
            <w:tcW w:w="5442" w:type="dxa"/>
            <w:tcBorders>
              <w:top w:val="single" w:sz="4" w:space="0" w:color="201547"/>
              <w:bottom w:val="single" w:sz="4" w:space="0" w:color="201547"/>
            </w:tcBorders>
          </w:tcPr>
          <w:p w14:paraId="05561D71" w14:textId="3B0A1556" w:rsidR="003A43B3" w:rsidRPr="00AD622C" w:rsidRDefault="003A43B3" w:rsidP="003A43B3">
            <w:pPr>
              <w:pStyle w:val="Tabletext6pt"/>
              <w:rPr>
                <w:rFonts w:ascii="VIC" w:hAnsi="VIC"/>
              </w:rPr>
            </w:pPr>
            <w:r w:rsidRPr="003A43B3">
              <w:rPr>
                <w:rFonts w:ascii="VIC" w:hAnsi="VIC"/>
              </w:rPr>
              <w:t xml:space="preserve">Applicants with some risk indicators, and a moderate relative risk level. </w:t>
            </w:r>
          </w:p>
        </w:tc>
        <w:tc>
          <w:tcPr>
            <w:tcW w:w="5443" w:type="dxa"/>
            <w:tcBorders>
              <w:top w:val="single" w:sz="4" w:space="0" w:color="201547"/>
              <w:bottom w:val="single" w:sz="4" w:space="0" w:color="201547"/>
            </w:tcBorders>
          </w:tcPr>
          <w:p w14:paraId="53B439E9" w14:textId="77777777" w:rsidR="003A43B3" w:rsidRPr="00AD622C" w:rsidRDefault="003A43B3" w:rsidP="003A43B3">
            <w:pPr>
              <w:pStyle w:val="Tablebullet2"/>
              <w:numPr>
                <w:ilvl w:val="0"/>
                <w:numId w:val="0"/>
              </w:numPr>
              <w:ind w:left="227"/>
              <w:rPr>
                <w:rFonts w:ascii="VIC" w:hAnsi="VIC"/>
              </w:rPr>
            </w:pPr>
          </w:p>
        </w:tc>
      </w:tr>
      <w:tr w:rsidR="003A43B3" w:rsidRPr="00AD622C" w14:paraId="3F035493" w14:textId="77777777" w:rsidTr="00E232AB">
        <w:trPr>
          <w:trHeight w:val="553"/>
        </w:trPr>
        <w:tc>
          <w:tcPr>
            <w:tcW w:w="3628" w:type="dxa"/>
            <w:tcBorders>
              <w:top w:val="single" w:sz="4" w:space="0" w:color="201547"/>
              <w:bottom w:val="single" w:sz="4" w:space="0" w:color="201547"/>
            </w:tcBorders>
          </w:tcPr>
          <w:p w14:paraId="73D1060F" w14:textId="0CE15325" w:rsidR="003A43B3" w:rsidRPr="00AD622C" w:rsidRDefault="003A43B3" w:rsidP="003A43B3">
            <w:pPr>
              <w:pStyle w:val="Tabletext6pt"/>
              <w:rPr>
                <w:rFonts w:ascii="VIC" w:hAnsi="VIC"/>
              </w:rPr>
            </w:pPr>
            <w:r w:rsidRPr="003A43B3">
              <w:rPr>
                <w:rFonts w:ascii="VIC" w:hAnsi="VIC"/>
              </w:rPr>
              <w:t>High</w:t>
            </w:r>
          </w:p>
        </w:tc>
        <w:tc>
          <w:tcPr>
            <w:tcW w:w="5442" w:type="dxa"/>
            <w:tcBorders>
              <w:top w:val="single" w:sz="4" w:space="0" w:color="201547"/>
              <w:bottom w:val="single" w:sz="4" w:space="0" w:color="201547"/>
            </w:tcBorders>
          </w:tcPr>
          <w:p w14:paraId="34E25CB8" w14:textId="3B3F702F" w:rsidR="003A43B3" w:rsidRPr="00AD622C" w:rsidRDefault="003A43B3" w:rsidP="003A43B3">
            <w:pPr>
              <w:pStyle w:val="Tabletext6pt"/>
              <w:rPr>
                <w:rFonts w:ascii="VIC" w:hAnsi="VIC"/>
              </w:rPr>
            </w:pPr>
            <w:r w:rsidRPr="003A43B3">
              <w:rPr>
                <w:rFonts w:ascii="VIC" w:hAnsi="VIC"/>
              </w:rPr>
              <w:t xml:space="preserve">Applicants with several risk indicators, with a relative risk level </w:t>
            </w:r>
            <w:proofErr w:type="gramStart"/>
            <w:r w:rsidRPr="003A43B3">
              <w:rPr>
                <w:rFonts w:ascii="VIC" w:hAnsi="VIC"/>
              </w:rPr>
              <w:t>above most other applicants</w:t>
            </w:r>
            <w:proofErr w:type="gramEnd"/>
            <w:r w:rsidRPr="003A43B3">
              <w:rPr>
                <w:rFonts w:ascii="VIC" w:hAnsi="VIC"/>
              </w:rPr>
              <w:t xml:space="preserve">. </w:t>
            </w:r>
          </w:p>
        </w:tc>
        <w:tc>
          <w:tcPr>
            <w:tcW w:w="5443" w:type="dxa"/>
            <w:tcBorders>
              <w:top w:val="single" w:sz="4" w:space="0" w:color="201547"/>
              <w:bottom w:val="single" w:sz="4" w:space="0" w:color="201547"/>
            </w:tcBorders>
          </w:tcPr>
          <w:p w14:paraId="6B0BCEA4" w14:textId="77777777" w:rsidR="003A43B3" w:rsidRPr="00AD622C" w:rsidRDefault="003A43B3" w:rsidP="003A43B3">
            <w:pPr>
              <w:pStyle w:val="Tablebullet2"/>
              <w:numPr>
                <w:ilvl w:val="0"/>
                <w:numId w:val="0"/>
              </w:numPr>
              <w:ind w:left="227"/>
              <w:rPr>
                <w:rFonts w:ascii="VIC" w:hAnsi="VIC"/>
              </w:rPr>
            </w:pPr>
          </w:p>
        </w:tc>
      </w:tr>
      <w:tr w:rsidR="003A43B3" w:rsidRPr="00AD622C" w14:paraId="11CCF830" w14:textId="77777777" w:rsidTr="00E232AB">
        <w:trPr>
          <w:trHeight w:val="553"/>
        </w:trPr>
        <w:tc>
          <w:tcPr>
            <w:tcW w:w="3628" w:type="dxa"/>
            <w:tcBorders>
              <w:top w:val="single" w:sz="4" w:space="0" w:color="201547"/>
              <w:bottom w:val="single" w:sz="4" w:space="0" w:color="201547"/>
            </w:tcBorders>
          </w:tcPr>
          <w:p w14:paraId="7AE4CD4B" w14:textId="77777777" w:rsidR="003A43B3" w:rsidRPr="00AD622C" w:rsidRDefault="003A43B3" w:rsidP="00E232AB">
            <w:pPr>
              <w:pStyle w:val="Tabletext6pt"/>
              <w:rPr>
                <w:rFonts w:ascii="VIC" w:hAnsi="VIC"/>
              </w:rPr>
            </w:pPr>
          </w:p>
        </w:tc>
        <w:tc>
          <w:tcPr>
            <w:tcW w:w="5442" w:type="dxa"/>
            <w:tcBorders>
              <w:top w:val="single" w:sz="4" w:space="0" w:color="201547"/>
              <w:bottom w:val="single" w:sz="4" w:space="0" w:color="201547"/>
            </w:tcBorders>
          </w:tcPr>
          <w:p w14:paraId="36A4A06C" w14:textId="77777777" w:rsidR="003A43B3" w:rsidRPr="00AD622C" w:rsidRDefault="003A43B3" w:rsidP="00E232AB">
            <w:pPr>
              <w:pStyle w:val="Tabletext6pt"/>
              <w:rPr>
                <w:rFonts w:ascii="VIC" w:hAnsi="VIC"/>
              </w:rPr>
            </w:pPr>
          </w:p>
        </w:tc>
        <w:tc>
          <w:tcPr>
            <w:tcW w:w="5443" w:type="dxa"/>
            <w:tcBorders>
              <w:top w:val="single" w:sz="4" w:space="0" w:color="201547"/>
              <w:bottom w:val="single" w:sz="4" w:space="0" w:color="201547"/>
            </w:tcBorders>
          </w:tcPr>
          <w:p w14:paraId="64AB118B" w14:textId="77777777" w:rsidR="003A43B3" w:rsidRPr="00AD622C" w:rsidRDefault="003A43B3" w:rsidP="00E232AB">
            <w:pPr>
              <w:pStyle w:val="Tablebullet2"/>
              <w:numPr>
                <w:ilvl w:val="0"/>
                <w:numId w:val="0"/>
              </w:numPr>
              <w:ind w:left="227"/>
              <w:rPr>
                <w:rFonts w:ascii="VIC" w:hAnsi="VIC"/>
              </w:rPr>
            </w:pPr>
          </w:p>
        </w:tc>
      </w:tr>
    </w:tbl>
    <w:p w14:paraId="072D840C" w14:textId="77777777" w:rsidR="005B57CD" w:rsidRDefault="005B57CD" w:rsidP="005736A3">
      <w:pPr>
        <w:pStyle w:val="Heading2"/>
      </w:pPr>
      <w:bookmarkStart w:id="13" w:name="_Toc141366853"/>
      <w:r>
        <w:br w:type="page"/>
      </w:r>
    </w:p>
    <w:p w14:paraId="77A7F60F" w14:textId="2FB9D502" w:rsidR="005736A3" w:rsidRPr="0012228E" w:rsidRDefault="005736A3" w:rsidP="005736A3">
      <w:pPr>
        <w:pStyle w:val="Heading2"/>
        <w:rPr>
          <w:rFonts w:ascii="VIC" w:hAnsi="VIC"/>
        </w:rPr>
      </w:pPr>
      <w:r w:rsidRPr="0012228E">
        <w:rPr>
          <w:rFonts w:ascii="VIC" w:hAnsi="VIC"/>
        </w:rPr>
        <w:lastRenderedPageBreak/>
        <w:t>Assess</w:t>
      </w:r>
      <w:bookmarkEnd w:id="13"/>
    </w:p>
    <w:p w14:paraId="44828BCB" w14:textId="77777777" w:rsidR="0012228E" w:rsidRDefault="0012228E" w:rsidP="0012228E">
      <w:pPr>
        <w:pStyle w:val="Body"/>
        <w:rPr>
          <w:rFonts w:ascii="VIC" w:hAnsi="VIC"/>
          <w:color w:val="87189D"/>
        </w:rPr>
      </w:pPr>
      <w:r w:rsidRPr="00AD622C">
        <w:rPr>
          <w:rFonts w:ascii="VIC" w:hAnsi="VIC"/>
          <w:color w:val="87189D"/>
        </w:rPr>
        <w:t>Modify and/or delete content as required.</w:t>
      </w:r>
      <w:r w:rsidRPr="00AD622C">
        <w:rPr>
          <w:rFonts w:ascii="VIC" w:hAnsi="VIC"/>
        </w:rPr>
        <w:t xml:space="preserve"> </w:t>
      </w:r>
      <w:r w:rsidRPr="00AD622C">
        <w:rPr>
          <w:rFonts w:ascii="VIC" w:hAnsi="VIC"/>
          <w:color w:val="87189D"/>
        </w:rPr>
        <w:t>An editable version of the Better Practice Permission Journey map accompanies this Manual. Components and details can be modified and deleted to match your processes.</w:t>
      </w:r>
    </w:p>
    <w:p w14:paraId="6FC2D6C2" w14:textId="47288338" w:rsidR="006C0458" w:rsidRDefault="006C0458" w:rsidP="006C0458">
      <w:pPr>
        <w:pStyle w:val="Heading4"/>
        <w:rPr>
          <w:rFonts w:ascii="VIC" w:hAnsi="VIC"/>
        </w:rPr>
      </w:pPr>
      <w:r w:rsidRPr="00546F08">
        <w:rPr>
          <w:rFonts w:ascii="VIC" w:hAnsi="VIC"/>
        </w:rPr>
        <w:t xml:space="preserve">Process map – </w:t>
      </w:r>
      <w:r>
        <w:rPr>
          <w:rFonts w:ascii="VIC" w:hAnsi="VIC"/>
        </w:rPr>
        <w:t>Assess</w:t>
      </w:r>
    </w:p>
    <w:p w14:paraId="0950082C" w14:textId="2AB012D0" w:rsidR="00D00388" w:rsidRPr="00D00388" w:rsidRDefault="00D00388" w:rsidP="00D00388">
      <w:pPr>
        <w:pStyle w:val="Body"/>
      </w:pPr>
      <w:r w:rsidRPr="00D00388">
        <w:rPr>
          <w:noProof/>
        </w:rPr>
        <w:drawing>
          <wp:anchor distT="0" distB="0" distL="114300" distR="114300" simplePos="0" relativeHeight="251658242" behindDoc="1" locked="0" layoutInCell="1" allowOverlap="1" wp14:anchorId="3FCE8D01" wp14:editId="4134C1D8">
            <wp:simplePos x="0" y="0"/>
            <wp:positionH relativeFrom="column">
              <wp:posOffset>940</wp:posOffset>
            </wp:positionH>
            <wp:positionV relativeFrom="paragraph">
              <wp:posOffset>-1194</wp:posOffset>
            </wp:positionV>
            <wp:extent cx="7936992" cy="4956657"/>
            <wp:effectExtent l="0" t="0" r="6985" b="0"/>
            <wp:wrapTight wrapText="bothSides">
              <wp:wrapPolygon edited="0">
                <wp:start x="0" y="0"/>
                <wp:lineTo x="0" y="21503"/>
                <wp:lineTo x="21567" y="21503"/>
                <wp:lineTo x="21567" y="0"/>
                <wp:lineTo x="0" y="0"/>
              </wp:wrapPolygon>
            </wp:wrapTight>
            <wp:docPr id="4" name="Picture 4">
              <a:extLst xmlns:a="http://schemas.openxmlformats.org/drawingml/2006/main">
                <a:ext uri="{FF2B5EF4-FFF2-40B4-BE49-F238E27FC236}">
                  <a16:creationId xmlns:a16="http://schemas.microsoft.com/office/drawing/2014/main" id="{7E369C1A-674E-021E-8D5E-30F5E4ACE3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E369C1A-674E-021E-8D5E-30F5E4ACE3E8}"/>
                        </a:ext>
                      </a:extLst>
                    </pic:cNvPr>
                    <pic:cNvPicPr>
                      <a:picLocks noChangeAspect="1"/>
                    </pic:cNvPicPr>
                  </pic:nvPicPr>
                  <pic:blipFill>
                    <a:blip r:embed="rId25"/>
                    <a:stretch>
                      <a:fillRect/>
                    </a:stretch>
                  </pic:blipFill>
                  <pic:spPr>
                    <a:xfrm>
                      <a:off x="0" y="0"/>
                      <a:ext cx="7936992" cy="4956657"/>
                    </a:xfrm>
                    <a:prstGeom prst="rect">
                      <a:avLst/>
                    </a:prstGeom>
                  </pic:spPr>
                </pic:pic>
              </a:graphicData>
            </a:graphic>
          </wp:anchor>
        </w:drawing>
      </w:r>
    </w:p>
    <w:p w14:paraId="2CB6A246" w14:textId="323DDAC5" w:rsidR="002521C1" w:rsidRPr="00C52655" w:rsidRDefault="005B57CD" w:rsidP="002521C1">
      <w:pPr>
        <w:pStyle w:val="Heading4"/>
        <w:rPr>
          <w:rFonts w:ascii="VIC" w:hAnsi="VIC"/>
        </w:rPr>
      </w:pPr>
      <w:r>
        <w:br w:type="page"/>
      </w:r>
      <w:r w:rsidR="00B3047A" w:rsidRPr="00C52655">
        <w:rPr>
          <w:rFonts w:ascii="VIC" w:hAnsi="VIC"/>
        </w:rPr>
        <w:lastRenderedPageBreak/>
        <w:t xml:space="preserve">Assessed </w:t>
      </w:r>
      <w:r w:rsidR="006C0458">
        <w:rPr>
          <w:rFonts w:ascii="VIC" w:hAnsi="VIC"/>
        </w:rPr>
        <w:t>i</w:t>
      </w:r>
      <w:r w:rsidR="00B3047A" w:rsidRPr="00C52655">
        <w:rPr>
          <w:rFonts w:ascii="VIC" w:hAnsi="VIC"/>
        </w:rPr>
        <w:t>nformation</w:t>
      </w:r>
      <w:r w:rsidR="002521C1" w:rsidRPr="00C52655">
        <w:rPr>
          <w:rFonts w:ascii="VIC" w:hAnsi="VIC"/>
        </w:rPr>
        <w:t xml:space="preserve"> – Assess</w:t>
      </w:r>
    </w:p>
    <w:p w14:paraId="75AA4198" w14:textId="42AC226E" w:rsidR="00435C44" w:rsidRPr="00C52655" w:rsidRDefault="00435C44" w:rsidP="005736A3">
      <w:pPr>
        <w:pStyle w:val="Body"/>
        <w:rPr>
          <w:rFonts w:ascii="VIC" w:hAnsi="VIC"/>
        </w:rPr>
      </w:pPr>
      <w:r w:rsidRPr="00C52655">
        <w:rPr>
          <w:rFonts w:ascii="VIC" w:hAnsi="VIC"/>
        </w:rPr>
        <w:t xml:space="preserve">This table outlines </w:t>
      </w:r>
      <w:r w:rsidR="004C5563" w:rsidRPr="00C52655">
        <w:rPr>
          <w:rFonts w:ascii="VIC" w:hAnsi="VIC"/>
        </w:rPr>
        <w:t xml:space="preserve">information that will be assessed as part of the approval of an application. </w:t>
      </w:r>
      <w:r w:rsidR="00C52655" w:rsidRPr="00C52655">
        <w:rPr>
          <w:rFonts w:ascii="VIC" w:hAnsi="VIC"/>
        </w:rPr>
        <w:t>It</w:t>
      </w:r>
      <w:r w:rsidR="004C5563" w:rsidRPr="00C52655">
        <w:rPr>
          <w:rFonts w:ascii="VIC" w:hAnsi="VIC"/>
        </w:rPr>
        <w:t xml:space="preserve"> captures all pieces of information, the types of assessment </w:t>
      </w:r>
      <w:r w:rsidR="0070299D" w:rsidRPr="00C52655">
        <w:rPr>
          <w:rFonts w:ascii="VIC" w:hAnsi="VIC"/>
        </w:rPr>
        <w:t>that will be applied, the business rules that govern how this information is assessed.</w:t>
      </w:r>
    </w:p>
    <w:p w14:paraId="0FA6248E" w14:textId="6FE9B8F1" w:rsidR="0012228E" w:rsidRPr="00C52655" w:rsidRDefault="00C52655" w:rsidP="005736A3">
      <w:pPr>
        <w:pStyle w:val="Body"/>
        <w:rPr>
          <w:rFonts w:ascii="VIC" w:hAnsi="VIC"/>
          <w:color w:val="87189D"/>
        </w:rPr>
      </w:pPr>
      <w:r w:rsidRPr="00AD622C">
        <w:rPr>
          <w:rFonts w:ascii="VIC" w:hAnsi="VIC"/>
          <w:color w:val="87189D"/>
        </w:rPr>
        <w:t>Modify and/or delete content as required.</w:t>
      </w:r>
      <w:r>
        <w:rPr>
          <w:rFonts w:ascii="VIC" w:hAnsi="VIC"/>
          <w:color w:val="87189D"/>
        </w:rPr>
        <w:t xml:space="preserve"> </w:t>
      </w:r>
      <w:r w:rsidR="0070299D" w:rsidRPr="00C52655">
        <w:rPr>
          <w:rFonts w:ascii="VIC" w:hAnsi="VIC"/>
          <w:color w:val="87189D"/>
        </w:rPr>
        <w:t xml:space="preserve">This template should be used to develop a </w:t>
      </w:r>
      <w:r w:rsidR="00891012" w:rsidRPr="00C52655">
        <w:rPr>
          <w:rFonts w:ascii="VIC" w:hAnsi="VIC"/>
          <w:color w:val="87189D"/>
        </w:rPr>
        <w:t xml:space="preserve">holistic view of all the information to be assessed. </w:t>
      </w:r>
      <w:r w:rsidR="003375A2" w:rsidRPr="00C52655">
        <w:rPr>
          <w:rFonts w:ascii="VIC" w:hAnsi="VIC"/>
          <w:color w:val="87189D"/>
        </w:rPr>
        <w:t xml:space="preserve">Each line should </w:t>
      </w:r>
      <w:r w:rsidR="00045B86" w:rsidRPr="00C52655">
        <w:rPr>
          <w:rFonts w:ascii="VIC" w:hAnsi="VIC"/>
          <w:color w:val="87189D"/>
        </w:rPr>
        <w:t>capture</w:t>
      </w:r>
      <w:r w:rsidR="003375A2" w:rsidRPr="00C52655">
        <w:rPr>
          <w:rFonts w:ascii="VIC" w:hAnsi="VIC"/>
          <w:color w:val="87189D"/>
        </w:rPr>
        <w:t xml:space="preserve"> a separate </w:t>
      </w:r>
      <w:r w:rsidR="00CA2A1B" w:rsidRPr="00C52655">
        <w:rPr>
          <w:rFonts w:ascii="VIC" w:hAnsi="VIC"/>
          <w:color w:val="87189D"/>
        </w:rPr>
        <w:t xml:space="preserve">piece of information to be assessed. Business rules should be clearly articulated, and linked to </w:t>
      </w:r>
      <w:r w:rsidR="00045B86" w:rsidRPr="00C52655">
        <w:rPr>
          <w:rFonts w:ascii="VIC" w:hAnsi="VIC"/>
          <w:color w:val="87189D"/>
        </w:rPr>
        <w:t>indicators that can be obtained through the application process.</w:t>
      </w:r>
      <w:r w:rsidR="005736A3" w:rsidRPr="00C52655">
        <w:rPr>
          <w:rFonts w:ascii="VIC" w:hAnsi="VIC"/>
          <w:color w:val="87189D"/>
        </w:rPr>
        <w:t xml:space="preserve"> </w:t>
      </w:r>
      <w:r w:rsidR="00066C37" w:rsidRPr="00C52655">
        <w:rPr>
          <w:rFonts w:ascii="VIC" w:hAnsi="VIC"/>
          <w:color w:val="87189D"/>
        </w:rPr>
        <w:t>An example has been provided in the table below.</w:t>
      </w: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979"/>
        <w:gridCol w:w="2979"/>
        <w:gridCol w:w="2979"/>
        <w:gridCol w:w="5659"/>
      </w:tblGrid>
      <w:tr w:rsidR="006035B0" w:rsidRPr="00C43EB8" w14:paraId="6B135F87" w14:textId="77777777" w:rsidTr="00E232AB">
        <w:trPr>
          <w:trHeight w:val="417"/>
          <w:tblHeader/>
        </w:trPr>
        <w:tc>
          <w:tcPr>
            <w:tcW w:w="2979" w:type="dxa"/>
            <w:shd w:val="clear" w:color="auto" w:fill="201547"/>
          </w:tcPr>
          <w:p w14:paraId="7D32295D" w14:textId="55FFE05F" w:rsidR="006035B0" w:rsidRPr="006035B0" w:rsidRDefault="006035B0" w:rsidP="006035B0">
            <w:pPr>
              <w:pStyle w:val="Tablecolhead"/>
              <w:rPr>
                <w:rFonts w:ascii="VIC" w:hAnsi="VIC"/>
                <w:color w:val="FFFFFF" w:themeColor="background1"/>
              </w:rPr>
            </w:pPr>
            <w:r w:rsidRPr="006035B0">
              <w:rPr>
                <w:rFonts w:ascii="VIC" w:hAnsi="VIC"/>
                <w:color w:val="FFFFFF" w:themeColor="background1"/>
              </w:rPr>
              <w:t>Information to be assessed</w:t>
            </w:r>
          </w:p>
        </w:tc>
        <w:tc>
          <w:tcPr>
            <w:tcW w:w="2979" w:type="dxa"/>
            <w:shd w:val="clear" w:color="auto" w:fill="201547"/>
          </w:tcPr>
          <w:p w14:paraId="0869DA9C" w14:textId="0A678ABF" w:rsidR="006035B0" w:rsidRPr="006035B0" w:rsidRDefault="006035B0" w:rsidP="006035B0">
            <w:pPr>
              <w:pStyle w:val="Tablecolhead"/>
              <w:rPr>
                <w:rFonts w:ascii="VIC" w:hAnsi="VIC"/>
                <w:color w:val="FFFFFF" w:themeColor="background1"/>
              </w:rPr>
            </w:pPr>
            <w:r w:rsidRPr="006035B0">
              <w:rPr>
                <w:rFonts w:ascii="VIC" w:hAnsi="VIC"/>
                <w:color w:val="FFFFFF" w:themeColor="background1"/>
              </w:rPr>
              <w:t>Information component</w:t>
            </w:r>
          </w:p>
        </w:tc>
        <w:tc>
          <w:tcPr>
            <w:tcW w:w="2979" w:type="dxa"/>
            <w:shd w:val="clear" w:color="auto" w:fill="201547"/>
          </w:tcPr>
          <w:p w14:paraId="5FF45608" w14:textId="2DE05014" w:rsidR="006035B0" w:rsidRPr="006035B0" w:rsidRDefault="006035B0" w:rsidP="006035B0">
            <w:pPr>
              <w:pStyle w:val="Tablecolhead"/>
              <w:rPr>
                <w:rFonts w:ascii="VIC" w:hAnsi="VIC"/>
                <w:color w:val="FFFFFF" w:themeColor="background1"/>
              </w:rPr>
            </w:pPr>
            <w:r w:rsidRPr="006035B0">
              <w:rPr>
                <w:rFonts w:ascii="VIC" w:hAnsi="VIC"/>
                <w:color w:val="FFFFFF" w:themeColor="background1"/>
              </w:rPr>
              <w:t>Type of assessment</w:t>
            </w:r>
          </w:p>
        </w:tc>
        <w:tc>
          <w:tcPr>
            <w:tcW w:w="5659" w:type="dxa"/>
            <w:shd w:val="clear" w:color="auto" w:fill="201547"/>
          </w:tcPr>
          <w:p w14:paraId="3B95560F" w14:textId="18DE9201" w:rsidR="006035B0" w:rsidRPr="006035B0" w:rsidRDefault="006035B0" w:rsidP="006035B0">
            <w:pPr>
              <w:pStyle w:val="Tablecolhead"/>
              <w:rPr>
                <w:rFonts w:ascii="VIC" w:hAnsi="VIC"/>
                <w:color w:val="FFFFFF" w:themeColor="background1"/>
              </w:rPr>
            </w:pPr>
            <w:r w:rsidRPr="006035B0">
              <w:rPr>
                <w:rFonts w:ascii="VIC" w:hAnsi="VIC"/>
                <w:color w:val="FFFFFF" w:themeColor="background1"/>
              </w:rPr>
              <w:t>Business rule</w:t>
            </w:r>
          </w:p>
        </w:tc>
      </w:tr>
      <w:tr w:rsidR="006035B0" w:rsidRPr="00C43EB8" w14:paraId="6C9ADC38" w14:textId="77777777" w:rsidTr="00E232AB">
        <w:trPr>
          <w:trHeight w:val="550"/>
        </w:trPr>
        <w:tc>
          <w:tcPr>
            <w:tcW w:w="2979" w:type="dxa"/>
            <w:tcBorders>
              <w:bottom w:val="single" w:sz="4" w:space="0" w:color="201547"/>
            </w:tcBorders>
          </w:tcPr>
          <w:p w14:paraId="6144B554" w14:textId="5BD266E7" w:rsidR="006035B0" w:rsidRPr="006035B0" w:rsidRDefault="00365B4A" w:rsidP="006035B0">
            <w:pPr>
              <w:pStyle w:val="Tabletext6pt"/>
              <w:rPr>
                <w:rFonts w:ascii="VIC" w:hAnsi="VIC"/>
                <w:color w:val="87189D"/>
              </w:rPr>
            </w:pPr>
            <w:r>
              <w:rPr>
                <w:rFonts w:ascii="VIC" w:hAnsi="VIC"/>
                <w:color w:val="87189D"/>
              </w:rPr>
              <w:t>What is the information?</w:t>
            </w:r>
          </w:p>
        </w:tc>
        <w:tc>
          <w:tcPr>
            <w:tcW w:w="2979" w:type="dxa"/>
            <w:tcBorders>
              <w:bottom w:val="single" w:sz="4" w:space="0" w:color="201547"/>
            </w:tcBorders>
          </w:tcPr>
          <w:p w14:paraId="23ED37F3" w14:textId="57B17B68" w:rsidR="006035B0" w:rsidRPr="006035B0" w:rsidRDefault="00365B4A" w:rsidP="006035B0">
            <w:pPr>
              <w:pStyle w:val="Tabletext6pt"/>
              <w:rPr>
                <w:rFonts w:ascii="VIC" w:hAnsi="VIC"/>
                <w:color w:val="87189D"/>
              </w:rPr>
            </w:pPr>
            <w:r>
              <w:rPr>
                <w:rFonts w:ascii="VIC" w:hAnsi="VIC"/>
                <w:color w:val="87189D"/>
              </w:rPr>
              <w:t>Which component</w:t>
            </w:r>
            <w:r w:rsidRPr="00C43EB8">
              <w:rPr>
                <w:rFonts w:ascii="VIC" w:hAnsi="VIC"/>
                <w:color w:val="87189D"/>
              </w:rPr>
              <w:t xml:space="preserve"> does </w:t>
            </w:r>
            <w:r>
              <w:rPr>
                <w:rFonts w:ascii="VIC" w:hAnsi="VIC"/>
                <w:color w:val="87189D"/>
              </w:rPr>
              <w:t xml:space="preserve">the </w:t>
            </w:r>
            <w:r w:rsidRPr="00C43EB8">
              <w:rPr>
                <w:rFonts w:ascii="VIC" w:hAnsi="VIC"/>
                <w:color w:val="87189D"/>
              </w:rPr>
              <w:t>information sit</w:t>
            </w:r>
            <w:r w:rsidR="00792395">
              <w:rPr>
                <w:rFonts w:ascii="VIC" w:hAnsi="VIC"/>
                <w:color w:val="87189D"/>
              </w:rPr>
              <w:t xml:space="preserve"> in</w:t>
            </w:r>
            <w:r w:rsidRPr="00C43EB8">
              <w:rPr>
                <w:rFonts w:ascii="VIC" w:hAnsi="VIC"/>
                <w:color w:val="87189D"/>
              </w:rPr>
              <w:t>?</w:t>
            </w:r>
          </w:p>
        </w:tc>
        <w:tc>
          <w:tcPr>
            <w:tcW w:w="2979" w:type="dxa"/>
            <w:tcBorders>
              <w:bottom w:val="single" w:sz="4" w:space="0" w:color="201547"/>
            </w:tcBorders>
          </w:tcPr>
          <w:p w14:paraId="5E883659" w14:textId="3AFF465A" w:rsidR="006035B0" w:rsidRPr="006035B0" w:rsidRDefault="006035B0" w:rsidP="006035B0">
            <w:pPr>
              <w:pStyle w:val="Tabletext6pt"/>
              <w:rPr>
                <w:rFonts w:ascii="VIC" w:hAnsi="VIC"/>
                <w:color w:val="87189D"/>
              </w:rPr>
            </w:pPr>
            <w:r w:rsidRPr="006035B0">
              <w:rPr>
                <w:rFonts w:ascii="VIC" w:hAnsi="VIC"/>
                <w:color w:val="87189D"/>
              </w:rPr>
              <w:t>What type of assessment is required</w:t>
            </w:r>
            <w:r w:rsidR="00365B4A">
              <w:rPr>
                <w:rFonts w:ascii="VIC" w:hAnsi="VIC"/>
                <w:color w:val="87189D"/>
              </w:rPr>
              <w:t xml:space="preserve">? </w:t>
            </w:r>
            <w:r w:rsidRPr="006035B0">
              <w:rPr>
                <w:rFonts w:ascii="VIC" w:hAnsi="VIC"/>
                <w:color w:val="87189D"/>
              </w:rPr>
              <w:t>Manual vs Automatic</w:t>
            </w:r>
            <w:r w:rsidR="00365B4A">
              <w:rPr>
                <w:rFonts w:ascii="VIC" w:hAnsi="VIC"/>
                <w:color w:val="87189D"/>
              </w:rPr>
              <w:t>,</w:t>
            </w:r>
            <w:r w:rsidRPr="006035B0">
              <w:rPr>
                <w:rFonts w:ascii="VIC" w:hAnsi="VIC"/>
                <w:color w:val="87189D"/>
              </w:rPr>
              <w:t xml:space="preserve"> Simple vs Complex</w:t>
            </w:r>
          </w:p>
        </w:tc>
        <w:tc>
          <w:tcPr>
            <w:tcW w:w="5659" w:type="dxa"/>
            <w:tcBorders>
              <w:bottom w:val="single" w:sz="4" w:space="0" w:color="201547"/>
            </w:tcBorders>
          </w:tcPr>
          <w:p w14:paraId="2A99E2B4" w14:textId="0AEF1FCB" w:rsidR="006035B0" w:rsidRPr="006035B0" w:rsidRDefault="0003017C" w:rsidP="006035B0">
            <w:pPr>
              <w:pStyle w:val="Tablebullet2"/>
              <w:numPr>
                <w:ilvl w:val="0"/>
                <w:numId w:val="0"/>
              </w:numPr>
              <w:rPr>
                <w:rFonts w:ascii="VIC" w:hAnsi="VIC"/>
                <w:color w:val="87189D"/>
              </w:rPr>
            </w:pPr>
            <w:r>
              <w:rPr>
                <w:rFonts w:ascii="VIC" w:hAnsi="VIC"/>
                <w:color w:val="87189D"/>
              </w:rPr>
              <w:t>What business rules guide assessment</w:t>
            </w:r>
            <w:r w:rsidR="00C52655">
              <w:rPr>
                <w:rFonts w:ascii="VIC" w:hAnsi="VIC"/>
                <w:color w:val="87189D"/>
              </w:rPr>
              <w:t>?</w:t>
            </w:r>
          </w:p>
        </w:tc>
      </w:tr>
      <w:tr w:rsidR="006035B0" w:rsidRPr="00C43EB8" w14:paraId="38B9E511" w14:textId="77777777" w:rsidTr="00E232AB">
        <w:trPr>
          <w:trHeight w:val="550"/>
        </w:trPr>
        <w:tc>
          <w:tcPr>
            <w:tcW w:w="2979" w:type="dxa"/>
            <w:tcBorders>
              <w:top w:val="single" w:sz="4" w:space="0" w:color="201547"/>
              <w:bottom w:val="single" w:sz="4" w:space="0" w:color="201547"/>
            </w:tcBorders>
          </w:tcPr>
          <w:p w14:paraId="0BFF3F77" w14:textId="7A8241B7" w:rsidR="006035B0" w:rsidRPr="006035B0" w:rsidRDefault="006035B0" w:rsidP="006035B0">
            <w:pPr>
              <w:pStyle w:val="Tabletext6pt"/>
              <w:rPr>
                <w:rFonts w:ascii="VIC" w:hAnsi="VIC"/>
                <w:color w:val="000000" w:themeColor="text1"/>
              </w:rPr>
            </w:pPr>
            <w:r w:rsidRPr="006035B0">
              <w:rPr>
                <w:rFonts w:ascii="VIC" w:hAnsi="VIC"/>
              </w:rPr>
              <w:t>Tertiary qualification</w:t>
            </w:r>
          </w:p>
        </w:tc>
        <w:tc>
          <w:tcPr>
            <w:tcW w:w="2979" w:type="dxa"/>
            <w:tcBorders>
              <w:top w:val="single" w:sz="4" w:space="0" w:color="201547"/>
              <w:bottom w:val="single" w:sz="4" w:space="0" w:color="201547"/>
            </w:tcBorders>
          </w:tcPr>
          <w:p w14:paraId="5A327A17" w14:textId="4F998D7E" w:rsidR="006035B0" w:rsidRPr="006035B0" w:rsidRDefault="006035B0" w:rsidP="006035B0">
            <w:pPr>
              <w:pStyle w:val="Tabletext6pt"/>
              <w:rPr>
                <w:rFonts w:ascii="VIC" w:hAnsi="VIC"/>
                <w:color w:val="000000" w:themeColor="text1"/>
              </w:rPr>
            </w:pPr>
            <w:r w:rsidRPr="006035B0">
              <w:rPr>
                <w:rFonts w:ascii="VIC" w:hAnsi="VIC"/>
              </w:rPr>
              <w:t>Permission Information</w:t>
            </w:r>
          </w:p>
        </w:tc>
        <w:tc>
          <w:tcPr>
            <w:tcW w:w="2979" w:type="dxa"/>
            <w:tcBorders>
              <w:top w:val="single" w:sz="4" w:space="0" w:color="201547"/>
              <w:bottom w:val="single" w:sz="4" w:space="0" w:color="201547"/>
            </w:tcBorders>
          </w:tcPr>
          <w:p w14:paraId="3E185A0C" w14:textId="77777777" w:rsidR="006035B0" w:rsidRPr="006035B0" w:rsidRDefault="006035B0" w:rsidP="006035B0">
            <w:pPr>
              <w:pStyle w:val="Tabletext6pt"/>
              <w:rPr>
                <w:rFonts w:ascii="VIC" w:hAnsi="VIC"/>
                <w:i/>
                <w:iCs/>
              </w:rPr>
            </w:pPr>
            <w:r w:rsidRPr="006035B0">
              <w:rPr>
                <w:rFonts w:ascii="VIC" w:hAnsi="VIC"/>
                <w:i/>
                <w:iCs/>
              </w:rPr>
              <w:t>Automated, Simple</w:t>
            </w:r>
          </w:p>
          <w:p w14:paraId="47435FD7" w14:textId="77777777" w:rsidR="006035B0" w:rsidRPr="006035B0" w:rsidRDefault="006035B0" w:rsidP="006035B0">
            <w:pPr>
              <w:pStyle w:val="Tabletext6pt"/>
              <w:rPr>
                <w:rFonts w:ascii="VIC" w:hAnsi="VIC"/>
                <w:i/>
                <w:iCs/>
              </w:rPr>
            </w:pPr>
            <w:r w:rsidRPr="006035B0">
              <w:rPr>
                <w:rFonts w:ascii="VIC" w:hAnsi="VIC"/>
                <w:i/>
                <w:iCs/>
              </w:rPr>
              <w:t>Manual, Simple</w:t>
            </w:r>
          </w:p>
          <w:p w14:paraId="5D82B798" w14:textId="7EC0A101" w:rsidR="006035B0" w:rsidRPr="006035B0" w:rsidRDefault="006035B0" w:rsidP="006035B0">
            <w:pPr>
              <w:pStyle w:val="Tabletext6pt"/>
              <w:rPr>
                <w:rFonts w:ascii="VIC" w:hAnsi="VIC"/>
                <w:color w:val="000000" w:themeColor="text1"/>
              </w:rPr>
            </w:pPr>
            <w:r w:rsidRPr="006035B0">
              <w:rPr>
                <w:rFonts w:ascii="VIC" w:hAnsi="VIC"/>
                <w:i/>
                <w:iCs/>
              </w:rPr>
              <w:t>Manual, Complex</w:t>
            </w:r>
          </w:p>
        </w:tc>
        <w:tc>
          <w:tcPr>
            <w:tcW w:w="5659" w:type="dxa"/>
            <w:tcBorders>
              <w:top w:val="single" w:sz="4" w:space="0" w:color="201547"/>
              <w:bottom w:val="single" w:sz="4" w:space="0" w:color="201547"/>
            </w:tcBorders>
          </w:tcPr>
          <w:p w14:paraId="3D83E6CF" w14:textId="5EC4FC96" w:rsidR="00C52655" w:rsidRDefault="006035B0" w:rsidP="006035B0">
            <w:pPr>
              <w:pStyle w:val="Tablebullet2"/>
              <w:numPr>
                <w:ilvl w:val="0"/>
                <w:numId w:val="0"/>
              </w:numPr>
              <w:rPr>
                <w:rFonts w:ascii="VIC" w:hAnsi="VIC"/>
              </w:rPr>
            </w:pPr>
            <w:r w:rsidRPr="006035B0">
              <w:rPr>
                <w:rFonts w:ascii="VIC" w:hAnsi="VIC"/>
              </w:rPr>
              <w:t>IF domestic degree from recognised institution with MyeQuals</w:t>
            </w:r>
          </w:p>
          <w:p w14:paraId="3DD6C15B" w14:textId="4F605403" w:rsidR="006035B0" w:rsidRPr="006035B0" w:rsidRDefault="006035B0" w:rsidP="006035B0">
            <w:pPr>
              <w:pStyle w:val="Tablebullet2"/>
              <w:numPr>
                <w:ilvl w:val="0"/>
                <w:numId w:val="0"/>
              </w:numPr>
              <w:rPr>
                <w:rFonts w:ascii="VIC" w:hAnsi="VIC"/>
              </w:rPr>
            </w:pPr>
            <w:r w:rsidRPr="006035B0">
              <w:rPr>
                <w:rFonts w:ascii="VIC" w:hAnsi="VIC"/>
              </w:rPr>
              <w:t xml:space="preserve">THEN </w:t>
            </w:r>
            <w:r w:rsidRPr="006035B0">
              <w:rPr>
                <w:rFonts w:ascii="VIC" w:hAnsi="VIC"/>
                <w:i/>
                <w:iCs/>
              </w:rPr>
              <w:t>Automated, Simple</w:t>
            </w:r>
          </w:p>
          <w:p w14:paraId="437615D1" w14:textId="56374AC0" w:rsidR="00C52655" w:rsidRDefault="006035B0" w:rsidP="006035B0">
            <w:pPr>
              <w:pStyle w:val="Tablebullet2"/>
              <w:numPr>
                <w:ilvl w:val="0"/>
                <w:numId w:val="0"/>
              </w:numPr>
              <w:rPr>
                <w:rFonts w:ascii="VIC" w:hAnsi="VIC"/>
              </w:rPr>
            </w:pPr>
            <w:r w:rsidRPr="006035B0">
              <w:rPr>
                <w:rFonts w:ascii="VIC" w:hAnsi="VIC"/>
              </w:rPr>
              <w:t>IF domestic degree from recognised institution without MyeQuals</w:t>
            </w:r>
          </w:p>
          <w:p w14:paraId="72C484D7" w14:textId="083A6660" w:rsidR="006035B0" w:rsidRPr="006035B0" w:rsidRDefault="006035B0" w:rsidP="006035B0">
            <w:pPr>
              <w:pStyle w:val="Tablebullet2"/>
              <w:numPr>
                <w:ilvl w:val="0"/>
                <w:numId w:val="0"/>
              </w:numPr>
              <w:rPr>
                <w:rFonts w:ascii="VIC" w:hAnsi="VIC"/>
              </w:rPr>
            </w:pPr>
            <w:r w:rsidRPr="006035B0">
              <w:rPr>
                <w:rFonts w:ascii="VIC" w:hAnsi="VIC"/>
              </w:rPr>
              <w:t xml:space="preserve">THEN </w:t>
            </w:r>
            <w:r w:rsidRPr="006035B0">
              <w:rPr>
                <w:rFonts w:ascii="VIC" w:hAnsi="VIC"/>
                <w:i/>
                <w:iCs/>
              </w:rPr>
              <w:t>Manual, Simple</w:t>
            </w:r>
          </w:p>
          <w:p w14:paraId="0CF7E3B6" w14:textId="77777777" w:rsidR="00C52655" w:rsidRDefault="006035B0" w:rsidP="006035B0">
            <w:pPr>
              <w:pStyle w:val="Tablebullet2"/>
              <w:numPr>
                <w:ilvl w:val="0"/>
                <w:numId w:val="0"/>
              </w:numPr>
              <w:rPr>
                <w:rFonts w:ascii="VIC" w:hAnsi="VIC"/>
              </w:rPr>
            </w:pPr>
            <w:r w:rsidRPr="006035B0">
              <w:rPr>
                <w:rFonts w:ascii="VIC" w:hAnsi="VIC"/>
              </w:rPr>
              <w:t>IF qualification from unrecognised institution</w:t>
            </w:r>
          </w:p>
          <w:p w14:paraId="7ACA29FE" w14:textId="34FD40CB" w:rsidR="006035B0" w:rsidRPr="006035B0" w:rsidRDefault="00C52655" w:rsidP="006035B0">
            <w:pPr>
              <w:pStyle w:val="Tablebullet2"/>
              <w:numPr>
                <w:ilvl w:val="0"/>
                <w:numId w:val="0"/>
              </w:numPr>
              <w:rPr>
                <w:rFonts w:ascii="VIC" w:hAnsi="VIC"/>
                <w:color w:val="000000" w:themeColor="text1"/>
              </w:rPr>
            </w:pPr>
            <w:r w:rsidRPr="00C52655">
              <w:rPr>
                <w:rFonts w:ascii="VIC" w:hAnsi="VIC"/>
              </w:rPr>
              <w:t xml:space="preserve">THEN </w:t>
            </w:r>
            <w:r w:rsidR="006035B0" w:rsidRPr="006035B0">
              <w:rPr>
                <w:rFonts w:ascii="VIC" w:hAnsi="VIC"/>
                <w:i/>
                <w:iCs/>
              </w:rPr>
              <w:t>Manual, Complex</w:t>
            </w:r>
          </w:p>
        </w:tc>
      </w:tr>
      <w:tr w:rsidR="0012228E" w:rsidRPr="00C43EB8" w14:paraId="55BE9655" w14:textId="77777777" w:rsidTr="00E232AB">
        <w:trPr>
          <w:trHeight w:val="550"/>
        </w:trPr>
        <w:tc>
          <w:tcPr>
            <w:tcW w:w="2979" w:type="dxa"/>
            <w:tcBorders>
              <w:top w:val="single" w:sz="4" w:space="0" w:color="201547"/>
              <w:bottom w:val="single" w:sz="4" w:space="0" w:color="201547"/>
            </w:tcBorders>
          </w:tcPr>
          <w:p w14:paraId="7031184C" w14:textId="77777777" w:rsidR="0012228E" w:rsidRPr="00C43EB8" w:rsidRDefault="0012228E" w:rsidP="00E232AB">
            <w:pPr>
              <w:pStyle w:val="Tabletext6pt"/>
              <w:rPr>
                <w:rFonts w:ascii="VIC" w:hAnsi="VIC"/>
                <w:highlight w:val="yellow"/>
              </w:rPr>
            </w:pPr>
          </w:p>
        </w:tc>
        <w:tc>
          <w:tcPr>
            <w:tcW w:w="2979" w:type="dxa"/>
            <w:tcBorders>
              <w:top w:val="single" w:sz="4" w:space="0" w:color="201547"/>
              <w:bottom w:val="single" w:sz="4" w:space="0" w:color="201547"/>
            </w:tcBorders>
          </w:tcPr>
          <w:p w14:paraId="267E088F" w14:textId="77777777" w:rsidR="0012228E" w:rsidRPr="00C43EB8" w:rsidRDefault="0012228E" w:rsidP="00E232AB">
            <w:pPr>
              <w:pStyle w:val="Tabletext6pt"/>
              <w:rPr>
                <w:rFonts w:ascii="VIC" w:hAnsi="VIC"/>
                <w:highlight w:val="yellow"/>
              </w:rPr>
            </w:pPr>
          </w:p>
        </w:tc>
        <w:tc>
          <w:tcPr>
            <w:tcW w:w="2979" w:type="dxa"/>
            <w:tcBorders>
              <w:top w:val="single" w:sz="4" w:space="0" w:color="201547"/>
              <w:bottom w:val="single" w:sz="4" w:space="0" w:color="201547"/>
            </w:tcBorders>
          </w:tcPr>
          <w:p w14:paraId="4C1B0D9F" w14:textId="77777777" w:rsidR="0012228E" w:rsidRPr="00C43EB8" w:rsidRDefault="0012228E" w:rsidP="00E232AB">
            <w:pPr>
              <w:pStyle w:val="Tabletext6pt"/>
              <w:rPr>
                <w:rFonts w:ascii="VIC" w:hAnsi="VIC"/>
                <w:highlight w:val="yellow"/>
              </w:rPr>
            </w:pPr>
          </w:p>
        </w:tc>
        <w:tc>
          <w:tcPr>
            <w:tcW w:w="5659" w:type="dxa"/>
            <w:tcBorders>
              <w:top w:val="single" w:sz="4" w:space="0" w:color="201547"/>
              <w:bottom w:val="single" w:sz="4" w:space="0" w:color="201547"/>
            </w:tcBorders>
          </w:tcPr>
          <w:p w14:paraId="44E66507" w14:textId="77777777" w:rsidR="0012228E" w:rsidRPr="00C43EB8" w:rsidRDefault="0012228E" w:rsidP="00E232AB">
            <w:pPr>
              <w:pStyle w:val="Tablebullet2"/>
              <w:numPr>
                <w:ilvl w:val="0"/>
                <w:numId w:val="0"/>
              </w:numPr>
              <w:ind w:left="227"/>
              <w:rPr>
                <w:rFonts w:ascii="VIC" w:hAnsi="VIC"/>
                <w:highlight w:val="yellow"/>
              </w:rPr>
            </w:pPr>
          </w:p>
        </w:tc>
      </w:tr>
    </w:tbl>
    <w:p w14:paraId="4F3CAFA8" w14:textId="77777777" w:rsidR="0012228E" w:rsidRDefault="0012228E" w:rsidP="005736A3">
      <w:pPr>
        <w:pStyle w:val="Body"/>
        <w:rPr>
          <w:color w:val="87189D"/>
        </w:rPr>
      </w:pPr>
    </w:p>
    <w:p w14:paraId="33643E8B" w14:textId="77777777" w:rsidR="0012228E" w:rsidRDefault="0012228E" w:rsidP="005736A3">
      <w:pPr>
        <w:pStyle w:val="Body"/>
        <w:rPr>
          <w:color w:val="87189D"/>
        </w:rPr>
      </w:pPr>
    </w:p>
    <w:p w14:paraId="1428D2F8" w14:textId="77777777" w:rsidR="0012228E" w:rsidRPr="00AA0D09" w:rsidRDefault="0012228E" w:rsidP="005736A3">
      <w:pPr>
        <w:pStyle w:val="Body"/>
        <w:rPr>
          <w:color w:val="87189D"/>
        </w:rPr>
      </w:pPr>
    </w:p>
    <w:p w14:paraId="3777BAF0" w14:textId="77777777" w:rsidR="00E838D5" w:rsidRDefault="00E838D5" w:rsidP="008A5D60">
      <w:pPr>
        <w:pStyle w:val="Body"/>
        <w:spacing w:before="120"/>
        <w:rPr>
          <w:rFonts w:eastAsia="Times New Roman"/>
          <w:color w:val="87189D"/>
          <w:sz w:val="24"/>
          <w:szCs w:val="24"/>
        </w:rPr>
      </w:pPr>
    </w:p>
    <w:p w14:paraId="01129C67" w14:textId="77777777" w:rsidR="009653A7" w:rsidRDefault="009653A7" w:rsidP="002521C1">
      <w:pPr>
        <w:pStyle w:val="Heading4"/>
      </w:pPr>
      <w:r>
        <w:br w:type="page"/>
      </w:r>
    </w:p>
    <w:p w14:paraId="7D706B33" w14:textId="049905EB" w:rsidR="00D14336" w:rsidRPr="00C52655" w:rsidRDefault="00B3047A" w:rsidP="002521C1">
      <w:pPr>
        <w:pStyle w:val="Heading4"/>
        <w:rPr>
          <w:rFonts w:ascii="VIC" w:hAnsi="VIC"/>
        </w:rPr>
      </w:pPr>
      <w:r w:rsidRPr="00C52655">
        <w:rPr>
          <w:rFonts w:ascii="VIC" w:hAnsi="VIC"/>
        </w:rPr>
        <w:lastRenderedPageBreak/>
        <w:t xml:space="preserve">Assessment </w:t>
      </w:r>
      <w:r w:rsidR="006C0458">
        <w:rPr>
          <w:rFonts w:ascii="VIC" w:hAnsi="VIC"/>
        </w:rPr>
        <w:t>g</w:t>
      </w:r>
      <w:r w:rsidRPr="00C52655">
        <w:rPr>
          <w:rFonts w:ascii="VIC" w:hAnsi="VIC"/>
        </w:rPr>
        <w:t>uidelines</w:t>
      </w:r>
      <w:r w:rsidR="00D14336" w:rsidRPr="00C52655">
        <w:rPr>
          <w:rFonts w:ascii="VIC" w:hAnsi="VIC"/>
        </w:rPr>
        <w:t xml:space="preserve"> – Assess</w:t>
      </w:r>
    </w:p>
    <w:p w14:paraId="40295DB3" w14:textId="262EB455" w:rsidR="006B213F" w:rsidRPr="00C52655" w:rsidRDefault="006B213F" w:rsidP="00D14336">
      <w:pPr>
        <w:pStyle w:val="Body"/>
        <w:rPr>
          <w:rFonts w:ascii="VIC" w:hAnsi="VIC"/>
        </w:rPr>
      </w:pPr>
      <w:r w:rsidRPr="00C52655">
        <w:rPr>
          <w:rFonts w:ascii="VIC" w:hAnsi="VIC"/>
        </w:rPr>
        <w:t xml:space="preserve">This table outlines the criteria and guidelines that should be used in the assessment of specific pieces of information provided by the applicant. </w:t>
      </w:r>
      <w:r w:rsidR="00C52655">
        <w:rPr>
          <w:rFonts w:ascii="VIC" w:hAnsi="VIC"/>
        </w:rPr>
        <w:t>It</w:t>
      </w:r>
      <w:r w:rsidRPr="00C52655">
        <w:rPr>
          <w:rFonts w:ascii="VIC" w:hAnsi="VIC"/>
        </w:rPr>
        <w:t xml:space="preserve"> captures </w:t>
      </w:r>
      <w:r w:rsidR="00AF4380" w:rsidRPr="00C52655">
        <w:rPr>
          <w:rFonts w:ascii="VIC" w:hAnsi="VIC"/>
        </w:rPr>
        <w:t>all information assessed, assessment guidelines for regulator officers, and any additional guidance that is provided.</w:t>
      </w:r>
    </w:p>
    <w:p w14:paraId="54DE7C43" w14:textId="3BAFBBDC" w:rsidR="00D14336" w:rsidRPr="00C52655" w:rsidRDefault="00C52655" w:rsidP="00D14336">
      <w:pPr>
        <w:pStyle w:val="Body"/>
        <w:rPr>
          <w:rFonts w:ascii="VIC" w:hAnsi="VIC"/>
          <w:color w:val="87189D"/>
        </w:rPr>
      </w:pPr>
      <w:r w:rsidRPr="00AD622C">
        <w:rPr>
          <w:rFonts w:ascii="VIC" w:hAnsi="VIC"/>
          <w:color w:val="87189D"/>
        </w:rPr>
        <w:t>Modify and/or delete content as required.</w:t>
      </w:r>
      <w:r>
        <w:rPr>
          <w:rFonts w:ascii="VIC" w:hAnsi="VIC"/>
          <w:color w:val="87189D"/>
        </w:rPr>
        <w:t xml:space="preserve"> </w:t>
      </w:r>
      <w:r w:rsidR="00AF4380" w:rsidRPr="00C52655">
        <w:rPr>
          <w:rFonts w:ascii="VIC" w:hAnsi="VIC"/>
          <w:color w:val="87189D"/>
        </w:rPr>
        <w:t xml:space="preserve">This template should be used to document and establish </w:t>
      </w:r>
      <w:r w:rsidR="00F500DA" w:rsidRPr="00C52655">
        <w:rPr>
          <w:rFonts w:ascii="VIC" w:hAnsi="VIC"/>
          <w:color w:val="87189D"/>
        </w:rPr>
        <w:t>assessment guidelines</w:t>
      </w:r>
      <w:r w:rsidR="00007D26" w:rsidRPr="00C52655">
        <w:rPr>
          <w:rFonts w:ascii="VIC" w:hAnsi="VIC"/>
          <w:color w:val="87189D"/>
        </w:rPr>
        <w:t xml:space="preserve">. </w:t>
      </w:r>
      <w:r w:rsidR="00F500DA" w:rsidRPr="00C52655">
        <w:rPr>
          <w:rFonts w:ascii="VIC" w:hAnsi="VIC"/>
          <w:color w:val="87189D"/>
        </w:rPr>
        <w:t>Each line should capture a separate piece of information to be assessed. Guidelines should be clear and easily followed</w:t>
      </w:r>
      <w:r w:rsidR="00633EDA" w:rsidRPr="00C52655">
        <w:rPr>
          <w:rFonts w:ascii="VIC" w:hAnsi="VIC"/>
          <w:color w:val="87189D"/>
        </w:rPr>
        <w:t>, and where applicable linked to other resources provided to officers to support assessment.</w:t>
      </w:r>
      <w:r w:rsidR="00D14336" w:rsidRPr="00C52655">
        <w:rPr>
          <w:rFonts w:ascii="VIC" w:hAnsi="VIC"/>
          <w:color w:val="87189D"/>
        </w:rPr>
        <w:t xml:space="preserve"> </w:t>
      </w:r>
      <w:r w:rsidR="00066C37" w:rsidRPr="00C52655">
        <w:rPr>
          <w:rFonts w:ascii="VIC" w:hAnsi="VIC"/>
          <w:color w:val="87189D"/>
        </w:rPr>
        <w:t>An example has been provided in the table below.</w:t>
      </w:r>
    </w:p>
    <w:tbl>
      <w:tblPr>
        <w:tblStyle w:val="TableGrid"/>
        <w:tblW w:w="14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979"/>
        <w:gridCol w:w="2979"/>
        <w:gridCol w:w="5658"/>
        <w:gridCol w:w="2982"/>
      </w:tblGrid>
      <w:tr w:rsidR="00C52655" w:rsidRPr="00C43EB8" w14:paraId="66FFA982" w14:textId="77777777" w:rsidTr="00C52655">
        <w:trPr>
          <w:trHeight w:val="417"/>
          <w:tblHeader/>
        </w:trPr>
        <w:tc>
          <w:tcPr>
            <w:tcW w:w="2979" w:type="dxa"/>
            <w:shd w:val="clear" w:color="auto" w:fill="201547"/>
          </w:tcPr>
          <w:p w14:paraId="3AF4248B" w14:textId="77777777" w:rsidR="00C52655" w:rsidRPr="006035B0" w:rsidRDefault="00C52655" w:rsidP="00E232AB">
            <w:pPr>
              <w:pStyle w:val="Tablecolhead"/>
              <w:rPr>
                <w:rFonts w:ascii="VIC" w:hAnsi="VIC"/>
                <w:color w:val="FFFFFF" w:themeColor="background1"/>
              </w:rPr>
            </w:pPr>
            <w:r w:rsidRPr="006035B0">
              <w:rPr>
                <w:rFonts w:ascii="VIC" w:hAnsi="VIC"/>
                <w:color w:val="FFFFFF" w:themeColor="background1"/>
              </w:rPr>
              <w:t>Information to be assessed</w:t>
            </w:r>
          </w:p>
        </w:tc>
        <w:tc>
          <w:tcPr>
            <w:tcW w:w="2979" w:type="dxa"/>
            <w:shd w:val="clear" w:color="auto" w:fill="201547"/>
          </w:tcPr>
          <w:p w14:paraId="432AC329" w14:textId="77777777" w:rsidR="00C52655" w:rsidRPr="006035B0" w:rsidRDefault="00C52655" w:rsidP="00E232AB">
            <w:pPr>
              <w:pStyle w:val="Tablecolhead"/>
              <w:rPr>
                <w:rFonts w:ascii="VIC" w:hAnsi="VIC"/>
                <w:color w:val="FFFFFF" w:themeColor="background1"/>
              </w:rPr>
            </w:pPr>
            <w:r w:rsidRPr="006035B0">
              <w:rPr>
                <w:rFonts w:ascii="VIC" w:hAnsi="VIC"/>
                <w:color w:val="FFFFFF" w:themeColor="background1"/>
              </w:rPr>
              <w:t>Information component</w:t>
            </w:r>
          </w:p>
        </w:tc>
        <w:tc>
          <w:tcPr>
            <w:tcW w:w="5658" w:type="dxa"/>
            <w:shd w:val="clear" w:color="auto" w:fill="201547"/>
          </w:tcPr>
          <w:p w14:paraId="5A8DCD7D" w14:textId="38579330" w:rsidR="00C52655" w:rsidRPr="006035B0" w:rsidRDefault="00C52655" w:rsidP="00E232AB">
            <w:pPr>
              <w:pStyle w:val="Tablecolhead"/>
              <w:rPr>
                <w:rFonts w:ascii="VIC" w:hAnsi="VIC"/>
                <w:color w:val="FFFFFF" w:themeColor="background1"/>
              </w:rPr>
            </w:pPr>
            <w:r>
              <w:rPr>
                <w:rFonts w:ascii="VIC" w:hAnsi="VIC"/>
                <w:color w:val="FFFFFF" w:themeColor="background1"/>
              </w:rPr>
              <w:t>Assessment guidelines</w:t>
            </w:r>
          </w:p>
        </w:tc>
        <w:tc>
          <w:tcPr>
            <w:tcW w:w="2982" w:type="dxa"/>
            <w:shd w:val="clear" w:color="auto" w:fill="201547"/>
          </w:tcPr>
          <w:p w14:paraId="0D112D33" w14:textId="34C93C3F" w:rsidR="00C52655" w:rsidRPr="006035B0" w:rsidRDefault="00C52655" w:rsidP="00E232AB">
            <w:pPr>
              <w:pStyle w:val="Tablecolhead"/>
              <w:rPr>
                <w:rFonts w:ascii="VIC" w:hAnsi="VIC"/>
                <w:color w:val="FFFFFF" w:themeColor="background1"/>
              </w:rPr>
            </w:pPr>
            <w:r>
              <w:rPr>
                <w:rFonts w:ascii="VIC" w:hAnsi="VIC"/>
                <w:color w:val="FFFFFF" w:themeColor="background1"/>
              </w:rPr>
              <w:t>Additional guidance</w:t>
            </w:r>
          </w:p>
        </w:tc>
      </w:tr>
      <w:tr w:rsidR="00C52655" w:rsidRPr="00C43EB8" w14:paraId="3414B60C" w14:textId="77777777" w:rsidTr="00C52655">
        <w:trPr>
          <w:trHeight w:val="550"/>
        </w:trPr>
        <w:tc>
          <w:tcPr>
            <w:tcW w:w="2979" w:type="dxa"/>
            <w:tcBorders>
              <w:bottom w:val="single" w:sz="4" w:space="0" w:color="201547"/>
            </w:tcBorders>
          </w:tcPr>
          <w:p w14:paraId="7916D1F7" w14:textId="77777777" w:rsidR="00C52655" w:rsidRPr="006035B0" w:rsidRDefault="00C52655" w:rsidP="00C52655">
            <w:pPr>
              <w:pStyle w:val="Tabletext6pt"/>
              <w:rPr>
                <w:rFonts w:ascii="VIC" w:hAnsi="VIC"/>
                <w:color w:val="87189D"/>
              </w:rPr>
            </w:pPr>
            <w:r>
              <w:rPr>
                <w:rFonts w:ascii="VIC" w:hAnsi="VIC"/>
                <w:color w:val="87189D"/>
              </w:rPr>
              <w:t>What is the information?</w:t>
            </w:r>
          </w:p>
        </w:tc>
        <w:tc>
          <w:tcPr>
            <w:tcW w:w="2979" w:type="dxa"/>
            <w:tcBorders>
              <w:bottom w:val="single" w:sz="4" w:space="0" w:color="201547"/>
            </w:tcBorders>
          </w:tcPr>
          <w:p w14:paraId="7B81E697" w14:textId="1F9B7C5B" w:rsidR="00C52655" w:rsidRPr="006035B0" w:rsidRDefault="00C52655" w:rsidP="00C52655">
            <w:pPr>
              <w:pStyle w:val="Tabletext6pt"/>
              <w:rPr>
                <w:rFonts w:ascii="VIC" w:hAnsi="VIC"/>
                <w:color w:val="87189D"/>
              </w:rPr>
            </w:pPr>
            <w:r>
              <w:rPr>
                <w:rFonts w:ascii="VIC" w:hAnsi="VIC"/>
                <w:color w:val="87189D"/>
              </w:rPr>
              <w:t>Which component</w:t>
            </w:r>
            <w:r w:rsidRPr="00C43EB8">
              <w:rPr>
                <w:rFonts w:ascii="VIC" w:hAnsi="VIC"/>
                <w:color w:val="87189D"/>
              </w:rPr>
              <w:t xml:space="preserve"> does </w:t>
            </w:r>
            <w:r>
              <w:rPr>
                <w:rFonts w:ascii="VIC" w:hAnsi="VIC"/>
                <w:color w:val="87189D"/>
              </w:rPr>
              <w:t xml:space="preserve">the </w:t>
            </w:r>
            <w:r w:rsidRPr="00C43EB8">
              <w:rPr>
                <w:rFonts w:ascii="VIC" w:hAnsi="VIC"/>
                <w:color w:val="87189D"/>
              </w:rPr>
              <w:t>information sit</w:t>
            </w:r>
            <w:r w:rsidR="00792395">
              <w:rPr>
                <w:rFonts w:ascii="VIC" w:hAnsi="VIC"/>
                <w:color w:val="87189D"/>
              </w:rPr>
              <w:t xml:space="preserve"> in</w:t>
            </w:r>
            <w:r w:rsidRPr="00C43EB8">
              <w:rPr>
                <w:rFonts w:ascii="VIC" w:hAnsi="VIC"/>
                <w:color w:val="87189D"/>
              </w:rPr>
              <w:t>?</w:t>
            </w:r>
          </w:p>
        </w:tc>
        <w:tc>
          <w:tcPr>
            <w:tcW w:w="5658" w:type="dxa"/>
            <w:tcBorders>
              <w:bottom w:val="single" w:sz="4" w:space="0" w:color="201547"/>
            </w:tcBorders>
          </w:tcPr>
          <w:p w14:paraId="4178246B" w14:textId="31725D23" w:rsidR="00C52655" w:rsidRPr="006035B0" w:rsidRDefault="00C52655" w:rsidP="00C52655">
            <w:pPr>
              <w:pStyle w:val="Tabletext6pt"/>
              <w:rPr>
                <w:rFonts w:ascii="VIC" w:hAnsi="VIC"/>
                <w:color w:val="87189D"/>
              </w:rPr>
            </w:pPr>
            <w:r w:rsidRPr="00C52655">
              <w:rPr>
                <w:rFonts w:ascii="VIC" w:hAnsi="VIC"/>
                <w:color w:val="87189D"/>
              </w:rPr>
              <w:t>What are the guidelines that explain what information should be examined and what constitutes acceptable information?</w:t>
            </w:r>
          </w:p>
        </w:tc>
        <w:tc>
          <w:tcPr>
            <w:tcW w:w="2982" w:type="dxa"/>
            <w:tcBorders>
              <w:bottom w:val="single" w:sz="4" w:space="0" w:color="201547"/>
            </w:tcBorders>
          </w:tcPr>
          <w:p w14:paraId="3919F690" w14:textId="1CAD6178" w:rsidR="00C52655" w:rsidRPr="006035B0" w:rsidRDefault="00C52655" w:rsidP="00C52655">
            <w:pPr>
              <w:pStyle w:val="Tablebullet2"/>
              <w:numPr>
                <w:ilvl w:val="0"/>
                <w:numId w:val="0"/>
              </w:numPr>
              <w:rPr>
                <w:rFonts w:ascii="VIC" w:hAnsi="VIC"/>
                <w:color w:val="87189D"/>
              </w:rPr>
            </w:pPr>
            <w:r w:rsidRPr="00C52655">
              <w:rPr>
                <w:rFonts w:ascii="VIC" w:hAnsi="VIC"/>
                <w:color w:val="87189D"/>
              </w:rPr>
              <w:t>Is there any additional guidance provided? (e.g., checklists)</w:t>
            </w:r>
          </w:p>
        </w:tc>
      </w:tr>
      <w:tr w:rsidR="00C52655" w:rsidRPr="00C43EB8" w14:paraId="7AF5A815" w14:textId="77777777" w:rsidTr="00C52655">
        <w:trPr>
          <w:trHeight w:val="550"/>
        </w:trPr>
        <w:tc>
          <w:tcPr>
            <w:tcW w:w="2979" w:type="dxa"/>
            <w:tcBorders>
              <w:top w:val="single" w:sz="4" w:space="0" w:color="201547"/>
              <w:bottom w:val="single" w:sz="4" w:space="0" w:color="201547"/>
            </w:tcBorders>
          </w:tcPr>
          <w:p w14:paraId="1998CBFE" w14:textId="0B96F8C1" w:rsidR="00C52655" w:rsidRPr="00C52655" w:rsidRDefault="00C52655" w:rsidP="00C52655">
            <w:pPr>
              <w:pStyle w:val="Tabletext6pt"/>
              <w:rPr>
                <w:rFonts w:ascii="VIC" w:hAnsi="VIC"/>
                <w:color w:val="000000" w:themeColor="text1"/>
              </w:rPr>
            </w:pPr>
            <w:r w:rsidRPr="00C52655">
              <w:rPr>
                <w:rFonts w:ascii="VIC" w:hAnsi="VIC"/>
              </w:rPr>
              <w:t>Tertiary qualification</w:t>
            </w:r>
          </w:p>
        </w:tc>
        <w:tc>
          <w:tcPr>
            <w:tcW w:w="2979" w:type="dxa"/>
            <w:tcBorders>
              <w:top w:val="single" w:sz="4" w:space="0" w:color="201547"/>
              <w:bottom w:val="single" w:sz="4" w:space="0" w:color="201547"/>
            </w:tcBorders>
          </w:tcPr>
          <w:p w14:paraId="15D69CC1" w14:textId="3D37F0A2" w:rsidR="00C52655" w:rsidRPr="00C52655" w:rsidRDefault="00C52655" w:rsidP="00C52655">
            <w:pPr>
              <w:pStyle w:val="Tabletext6pt"/>
              <w:rPr>
                <w:rFonts w:ascii="VIC" w:hAnsi="VIC"/>
                <w:color w:val="000000" w:themeColor="text1"/>
              </w:rPr>
            </w:pPr>
            <w:r w:rsidRPr="00C52655">
              <w:rPr>
                <w:rFonts w:ascii="VIC" w:hAnsi="VIC"/>
              </w:rPr>
              <w:t>Permission information</w:t>
            </w:r>
          </w:p>
        </w:tc>
        <w:tc>
          <w:tcPr>
            <w:tcW w:w="5658" w:type="dxa"/>
            <w:tcBorders>
              <w:top w:val="single" w:sz="4" w:space="0" w:color="201547"/>
              <w:bottom w:val="single" w:sz="4" w:space="0" w:color="201547"/>
            </w:tcBorders>
          </w:tcPr>
          <w:p w14:paraId="650144AE" w14:textId="77777777" w:rsidR="00C52655" w:rsidRPr="00C52655" w:rsidRDefault="00C52655" w:rsidP="00C52655">
            <w:pPr>
              <w:pStyle w:val="Tablebullet2"/>
              <w:numPr>
                <w:ilvl w:val="0"/>
                <w:numId w:val="0"/>
              </w:numPr>
              <w:rPr>
                <w:rFonts w:ascii="VIC" w:hAnsi="VIC"/>
              </w:rPr>
            </w:pPr>
            <w:r w:rsidRPr="00C52655">
              <w:rPr>
                <w:rFonts w:ascii="VIC" w:hAnsi="VIC"/>
              </w:rPr>
              <w:t>Name: Does the applicant’s personal information match the name on the qualification</w:t>
            </w:r>
          </w:p>
          <w:p w14:paraId="7CB4C11E" w14:textId="77777777" w:rsidR="00C52655" w:rsidRPr="00C52655" w:rsidRDefault="00C52655" w:rsidP="00C52655">
            <w:pPr>
              <w:pStyle w:val="Tablebullet2"/>
              <w:numPr>
                <w:ilvl w:val="0"/>
                <w:numId w:val="0"/>
              </w:numPr>
              <w:rPr>
                <w:rFonts w:ascii="VIC" w:hAnsi="VIC"/>
              </w:rPr>
            </w:pPr>
            <w:r w:rsidRPr="00C52655">
              <w:rPr>
                <w:rFonts w:ascii="VIC" w:hAnsi="VIC"/>
              </w:rPr>
              <w:t>Units: Has the applicant completed all the required units?</w:t>
            </w:r>
          </w:p>
          <w:p w14:paraId="16347FB7" w14:textId="3D618A0B" w:rsidR="00C52655" w:rsidRPr="00C52655" w:rsidRDefault="00C52655" w:rsidP="00C52655">
            <w:pPr>
              <w:pStyle w:val="Tabletext6pt"/>
              <w:rPr>
                <w:rFonts w:ascii="VIC" w:hAnsi="VIC"/>
                <w:color w:val="000000" w:themeColor="text1"/>
              </w:rPr>
            </w:pPr>
            <w:r w:rsidRPr="00C52655">
              <w:rPr>
                <w:rFonts w:ascii="VIC" w:hAnsi="VIC"/>
              </w:rPr>
              <w:t>Misconduct: Has any misconduct been reported as part of the qualification?</w:t>
            </w:r>
          </w:p>
        </w:tc>
        <w:tc>
          <w:tcPr>
            <w:tcW w:w="2982" w:type="dxa"/>
            <w:tcBorders>
              <w:top w:val="single" w:sz="4" w:space="0" w:color="201547"/>
              <w:bottom w:val="single" w:sz="4" w:space="0" w:color="201547"/>
            </w:tcBorders>
          </w:tcPr>
          <w:p w14:paraId="41F8A599" w14:textId="40D95F61" w:rsidR="00C52655" w:rsidRPr="00C52655" w:rsidRDefault="00C52655" w:rsidP="00C52655">
            <w:pPr>
              <w:pStyle w:val="Tablebullet2"/>
              <w:numPr>
                <w:ilvl w:val="0"/>
                <w:numId w:val="0"/>
              </w:numPr>
              <w:rPr>
                <w:rFonts w:ascii="VIC" w:hAnsi="VIC"/>
                <w:color w:val="000000" w:themeColor="text1"/>
              </w:rPr>
            </w:pPr>
            <w:r w:rsidRPr="00C52655">
              <w:rPr>
                <w:rFonts w:ascii="VIC" w:hAnsi="VIC"/>
              </w:rPr>
              <w:t>NA</w:t>
            </w:r>
          </w:p>
        </w:tc>
      </w:tr>
      <w:tr w:rsidR="00C52655" w:rsidRPr="00C43EB8" w14:paraId="449A0776" w14:textId="77777777" w:rsidTr="00C52655">
        <w:trPr>
          <w:trHeight w:val="550"/>
        </w:trPr>
        <w:tc>
          <w:tcPr>
            <w:tcW w:w="2979" w:type="dxa"/>
            <w:tcBorders>
              <w:top w:val="single" w:sz="4" w:space="0" w:color="201547"/>
              <w:bottom w:val="single" w:sz="4" w:space="0" w:color="201547"/>
            </w:tcBorders>
          </w:tcPr>
          <w:p w14:paraId="3D3E351A" w14:textId="77777777" w:rsidR="00C52655" w:rsidRPr="00C43EB8" w:rsidRDefault="00C52655" w:rsidP="00E232AB">
            <w:pPr>
              <w:pStyle w:val="Tabletext6pt"/>
              <w:rPr>
                <w:rFonts w:ascii="VIC" w:hAnsi="VIC"/>
                <w:highlight w:val="yellow"/>
              </w:rPr>
            </w:pPr>
          </w:p>
        </w:tc>
        <w:tc>
          <w:tcPr>
            <w:tcW w:w="2979" w:type="dxa"/>
            <w:tcBorders>
              <w:top w:val="single" w:sz="4" w:space="0" w:color="201547"/>
              <w:bottom w:val="single" w:sz="4" w:space="0" w:color="201547"/>
            </w:tcBorders>
          </w:tcPr>
          <w:p w14:paraId="1687E982" w14:textId="77777777" w:rsidR="00C52655" w:rsidRPr="00C43EB8" w:rsidRDefault="00C52655" w:rsidP="00E232AB">
            <w:pPr>
              <w:pStyle w:val="Tabletext6pt"/>
              <w:rPr>
                <w:rFonts w:ascii="VIC" w:hAnsi="VIC"/>
                <w:highlight w:val="yellow"/>
              </w:rPr>
            </w:pPr>
          </w:p>
        </w:tc>
        <w:tc>
          <w:tcPr>
            <w:tcW w:w="5658" w:type="dxa"/>
            <w:tcBorders>
              <w:top w:val="single" w:sz="4" w:space="0" w:color="201547"/>
              <w:bottom w:val="single" w:sz="4" w:space="0" w:color="201547"/>
            </w:tcBorders>
          </w:tcPr>
          <w:p w14:paraId="7715E981" w14:textId="77777777" w:rsidR="00C52655" w:rsidRPr="00C43EB8" w:rsidRDefault="00C52655" w:rsidP="00E232AB">
            <w:pPr>
              <w:pStyle w:val="Tabletext6pt"/>
              <w:rPr>
                <w:rFonts w:ascii="VIC" w:hAnsi="VIC"/>
                <w:highlight w:val="yellow"/>
              </w:rPr>
            </w:pPr>
          </w:p>
        </w:tc>
        <w:tc>
          <w:tcPr>
            <w:tcW w:w="2982" w:type="dxa"/>
            <w:tcBorders>
              <w:top w:val="single" w:sz="4" w:space="0" w:color="201547"/>
              <w:bottom w:val="single" w:sz="4" w:space="0" w:color="201547"/>
            </w:tcBorders>
          </w:tcPr>
          <w:p w14:paraId="1EABEC6E" w14:textId="77777777" w:rsidR="00C52655" w:rsidRPr="00C43EB8" w:rsidRDefault="00C52655" w:rsidP="00E232AB">
            <w:pPr>
              <w:pStyle w:val="Tablebullet2"/>
              <w:numPr>
                <w:ilvl w:val="0"/>
                <w:numId w:val="0"/>
              </w:numPr>
              <w:ind w:left="227"/>
              <w:rPr>
                <w:rFonts w:ascii="VIC" w:hAnsi="VIC"/>
                <w:highlight w:val="yellow"/>
              </w:rPr>
            </w:pPr>
          </w:p>
        </w:tc>
      </w:tr>
    </w:tbl>
    <w:p w14:paraId="22ED9CFB" w14:textId="77777777" w:rsidR="00C52655" w:rsidRDefault="00C52655" w:rsidP="008A5D60">
      <w:pPr>
        <w:pStyle w:val="Body"/>
        <w:spacing w:before="120"/>
        <w:rPr>
          <w:rFonts w:eastAsia="Times New Roman"/>
          <w:color w:val="87189D"/>
          <w:sz w:val="24"/>
          <w:szCs w:val="24"/>
        </w:rPr>
      </w:pPr>
    </w:p>
    <w:p w14:paraId="22FF7965" w14:textId="77777777" w:rsidR="005B57CD" w:rsidRDefault="005B57CD" w:rsidP="0034146E">
      <w:pPr>
        <w:pStyle w:val="Heading2"/>
      </w:pPr>
      <w:bookmarkStart w:id="14" w:name="_Toc141366854"/>
      <w:r>
        <w:br w:type="page"/>
      </w:r>
    </w:p>
    <w:p w14:paraId="64ED1FEC" w14:textId="02200F81" w:rsidR="0034146E" w:rsidRPr="00C52655" w:rsidRDefault="00D34D55" w:rsidP="0034146E">
      <w:pPr>
        <w:pStyle w:val="Heading2"/>
        <w:rPr>
          <w:rFonts w:ascii="VIC" w:hAnsi="VIC"/>
        </w:rPr>
      </w:pPr>
      <w:r w:rsidRPr="00C52655">
        <w:rPr>
          <w:rFonts w:ascii="VIC" w:hAnsi="VIC"/>
        </w:rPr>
        <w:lastRenderedPageBreak/>
        <w:t>Decide</w:t>
      </w:r>
      <w:bookmarkEnd w:id="14"/>
    </w:p>
    <w:p w14:paraId="22C5946F" w14:textId="77777777" w:rsidR="00C52655" w:rsidRDefault="00C52655" w:rsidP="00C52655">
      <w:pPr>
        <w:pStyle w:val="Body"/>
        <w:rPr>
          <w:rFonts w:ascii="VIC" w:hAnsi="VIC"/>
          <w:color w:val="87189D"/>
        </w:rPr>
      </w:pPr>
      <w:r w:rsidRPr="00C52655">
        <w:rPr>
          <w:rFonts w:ascii="VIC" w:hAnsi="VIC"/>
          <w:color w:val="87189D"/>
        </w:rPr>
        <w:t>Modify and/or delete content as required.</w:t>
      </w:r>
      <w:r w:rsidRPr="00C52655">
        <w:rPr>
          <w:rFonts w:ascii="VIC" w:hAnsi="VIC"/>
        </w:rPr>
        <w:t xml:space="preserve"> </w:t>
      </w:r>
      <w:r w:rsidRPr="00C52655">
        <w:rPr>
          <w:rFonts w:ascii="VIC" w:hAnsi="VIC"/>
          <w:color w:val="87189D"/>
        </w:rPr>
        <w:t>An editable version of the Better Practice Permission Journey map accompanies this Manual. Components and details can be modified and deleted to match your processes.</w:t>
      </w:r>
    </w:p>
    <w:p w14:paraId="57D849DD" w14:textId="092C9AC4" w:rsidR="006C0458" w:rsidRDefault="006C0458" w:rsidP="006C0458">
      <w:pPr>
        <w:pStyle w:val="Heading4"/>
        <w:rPr>
          <w:rFonts w:ascii="VIC" w:hAnsi="VIC"/>
        </w:rPr>
      </w:pPr>
      <w:r w:rsidRPr="00546F08">
        <w:rPr>
          <w:rFonts w:ascii="VIC" w:hAnsi="VIC"/>
        </w:rPr>
        <w:t xml:space="preserve">Process map – </w:t>
      </w:r>
      <w:r>
        <w:rPr>
          <w:rFonts w:ascii="VIC" w:hAnsi="VIC"/>
        </w:rPr>
        <w:t>Decide</w:t>
      </w:r>
    </w:p>
    <w:p w14:paraId="008F832C" w14:textId="7E908B96" w:rsidR="007547CD" w:rsidRPr="007547CD" w:rsidRDefault="007547CD" w:rsidP="007547CD">
      <w:pPr>
        <w:pStyle w:val="Body"/>
      </w:pPr>
      <w:r w:rsidRPr="007547CD">
        <w:rPr>
          <w:noProof/>
        </w:rPr>
        <w:drawing>
          <wp:anchor distT="0" distB="0" distL="114300" distR="114300" simplePos="0" relativeHeight="251658243" behindDoc="1" locked="0" layoutInCell="1" allowOverlap="1" wp14:anchorId="0A47FB0C" wp14:editId="135A815F">
            <wp:simplePos x="0" y="0"/>
            <wp:positionH relativeFrom="column">
              <wp:posOffset>940</wp:posOffset>
            </wp:positionH>
            <wp:positionV relativeFrom="paragraph">
              <wp:posOffset>-1194</wp:posOffset>
            </wp:positionV>
            <wp:extent cx="8193024" cy="4961577"/>
            <wp:effectExtent l="0" t="0" r="0" b="0"/>
            <wp:wrapTight wrapText="bothSides">
              <wp:wrapPolygon edited="0">
                <wp:start x="0" y="0"/>
                <wp:lineTo x="0" y="21481"/>
                <wp:lineTo x="21546" y="21481"/>
                <wp:lineTo x="21546" y="0"/>
                <wp:lineTo x="0" y="0"/>
              </wp:wrapPolygon>
            </wp:wrapTight>
            <wp:docPr id="8" name="Picture 8" descr="A computer screen shot of a diagram&#10;&#10;Description automatically generated">
              <a:extLst xmlns:a="http://schemas.openxmlformats.org/drawingml/2006/main">
                <a:ext uri="{FF2B5EF4-FFF2-40B4-BE49-F238E27FC236}">
                  <a16:creationId xmlns:a16="http://schemas.microsoft.com/office/drawing/2014/main" id="{0E2E9C16-0F0D-FE03-F78E-6B58535AD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screen shot of a diagram&#10;&#10;Description automatically generated">
                      <a:extLst>
                        <a:ext uri="{FF2B5EF4-FFF2-40B4-BE49-F238E27FC236}">
                          <a16:creationId xmlns:a16="http://schemas.microsoft.com/office/drawing/2014/main" id="{0E2E9C16-0F0D-FE03-F78E-6B58535ADD48}"/>
                        </a:ext>
                      </a:extLst>
                    </pic:cNvPr>
                    <pic:cNvPicPr>
                      <a:picLocks noChangeAspect="1"/>
                    </pic:cNvPicPr>
                  </pic:nvPicPr>
                  <pic:blipFill>
                    <a:blip r:embed="rId26"/>
                    <a:stretch>
                      <a:fillRect/>
                    </a:stretch>
                  </pic:blipFill>
                  <pic:spPr>
                    <a:xfrm>
                      <a:off x="0" y="0"/>
                      <a:ext cx="8193024" cy="4961577"/>
                    </a:xfrm>
                    <a:prstGeom prst="rect">
                      <a:avLst/>
                    </a:prstGeom>
                  </pic:spPr>
                </pic:pic>
              </a:graphicData>
            </a:graphic>
          </wp:anchor>
        </w:drawing>
      </w:r>
    </w:p>
    <w:p w14:paraId="5E1854FD" w14:textId="623E2046" w:rsidR="00D44D2C" w:rsidRPr="00C52655" w:rsidRDefault="00D44D2C" w:rsidP="00D44D2C">
      <w:pPr>
        <w:pStyle w:val="Body"/>
        <w:rPr>
          <w:rFonts w:ascii="VIC" w:hAnsi="VIC"/>
        </w:rPr>
      </w:pPr>
    </w:p>
    <w:p w14:paraId="77EE8729" w14:textId="4F6CE9BE" w:rsidR="0034146E" w:rsidRPr="00C52655" w:rsidRDefault="005B57CD" w:rsidP="0034146E">
      <w:pPr>
        <w:pStyle w:val="Heading4"/>
        <w:rPr>
          <w:rFonts w:ascii="VIC" w:hAnsi="VIC"/>
        </w:rPr>
      </w:pPr>
      <w:r w:rsidRPr="00C52655">
        <w:rPr>
          <w:rFonts w:ascii="VIC" w:hAnsi="VIC"/>
        </w:rPr>
        <w:br w:type="page"/>
      </w:r>
      <w:r w:rsidR="00063642" w:rsidRPr="00C52655">
        <w:rPr>
          <w:rFonts w:ascii="VIC" w:hAnsi="VIC"/>
        </w:rPr>
        <w:lastRenderedPageBreak/>
        <w:t>Recommendation</w:t>
      </w:r>
      <w:r w:rsidR="006C0458">
        <w:rPr>
          <w:rFonts w:ascii="VIC" w:hAnsi="VIC"/>
        </w:rPr>
        <w:t xml:space="preserve"> and d</w:t>
      </w:r>
      <w:r w:rsidR="00063642" w:rsidRPr="00C52655">
        <w:rPr>
          <w:rFonts w:ascii="VIC" w:hAnsi="VIC"/>
        </w:rPr>
        <w:t xml:space="preserve">ecision </w:t>
      </w:r>
      <w:r w:rsidR="006C0458">
        <w:rPr>
          <w:rFonts w:ascii="VIC" w:hAnsi="VIC"/>
        </w:rPr>
        <w:t>g</w:t>
      </w:r>
      <w:r w:rsidR="00063642" w:rsidRPr="00C52655">
        <w:rPr>
          <w:rFonts w:ascii="VIC" w:hAnsi="VIC"/>
        </w:rPr>
        <w:t>uidelines</w:t>
      </w:r>
      <w:r w:rsidR="0034146E" w:rsidRPr="00C52655">
        <w:rPr>
          <w:rFonts w:ascii="VIC" w:hAnsi="VIC"/>
        </w:rPr>
        <w:t xml:space="preserve"> – </w:t>
      </w:r>
      <w:r w:rsidR="00D34D55" w:rsidRPr="00C52655">
        <w:rPr>
          <w:rFonts w:ascii="VIC" w:hAnsi="VIC"/>
        </w:rPr>
        <w:t>Decide</w:t>
      </w:r>
    </w:p>
    <w:p w14:paraId="01277C40" w14:textId="2B344DDD" w:rsidR="002042E7" w:rsidRPr="00C52655" w:rsidRDefault="002042E7" w:rsidP="0034146E">
      <w:pPr>
        <w:pStyle w:val="Body"/>
        <w:rPr>
          <w:rFonts w:ascii="VIC" w:hAnsi="VIC"/>
        </w:rPr>
      </w:pPr>
      <w:r w:rsidRPr="00C52655">
        <w:rPr>
          <w:rFonts w:ascii="VIC" w:hAnsi="VIC"/>
        </w:rPr>
        <w:t xml:space="preserve">This table outlines the recommendations and decisions that can be made by a regulator at the end of </w:t>
      </w:r>
      <w:r w:rsidR="00D13C39" w:rsidRPr="00C52655">
        <w:rPr>
          <w:rFonts w:ascii="VIC" w:hAnsi="VIC"/>
        </w:rPr>
        <w:t xml:space="preserve">the approval of an application. </w:t>
      </w:r>
      <w:r w:rsidR="0061616B">
        <w:rPr>
          <w:rFonts w:ascii="VIC" w:hAnsi="VIC"/>
        </w:rPr>
        <w:t>It</w:t>
      </w:r>
      <w:r w:rsidR="00D13C39" w:rsidRPr="00C52655">
        <w:rPr>
          <w:rFonts w:ascii="VIC" w:hAnsi="VIC"/>
        </w:rPr>
        <w:t xml:space="preserve"> captures each</w:t>
      </w:r>
      <w:r w:rsidR="0061616B">
        <w:rPr>
          <w:rFonts w:ascii="VIC" w:hAnsi="VIC"/>
        </w:rPr>
        <w:t xml:space="preserve"> decision or recommendation</w:t>
      </w:r>
      <w:r w:rsidR="00D13C39" w:rsidRPr="00C52655">
        <w:rPr>
          <w:rFonts w:ascii="VIC" w:hAnsi="VIC"/>
        </w:rPr>
        <w:t xml:space="preserve"> </w:t>
      </w:r>
      <w:proofErr w:type="gramStart"/>
      <w:r w:rsidR="00D13C39" w:rsidRPr="00C52655">
        <w:rPr>
          <w:rFonts w:ascii="VIC" w:hAnsi="VIC"/>
        </w:rPr>
        <w:t>outcome, and</w:t>
      </w:r>
      <w:proofErr w:type="gramEnd"/>
      <w:r w:rsidR="00D13C39" w:rsidRPr="00C52655">
        <w:rPr>
          <w:rFonts w:ascii="VIC" w:hAnsi="VIC"/>
        </w:rPr>
        <w:t xml:space="preserve"> provides guidelines for when each outcome should be applied.</w:t>
      </w:r>
    </w:p>
    <w:p w14:paraId="5BA8907F" w14:textId="37608BC0" w:rsidR="00137A94" w:rsidRDefault="00BE3EF6" w:rsidP="0034146E">
      <w:pPr>
        <w:pStyle w:val="Body"/>
        <w:rPr>
          <w:rFonts w:ascii="VIC" w:hAnsi="VIC"/>
          <w:color w:val="87189D"/>
        </w:rPr>
      </w:pPr>
      <w:r w:rsidRPr="00C52655">
        <w:rPr>
          <w:rFonts w:ascii="VIC" w:hAnsi="VIC"/>
          <w:color w:val="87189D"/>
        </w:rPr>
        <w:t>Modify and/or delete content as required.</w:t>
      </w:r>
      <w:r w:rsidRPr="00C52655">
        <w:rPr>
          <w:rFonts w:ascii="VIC" w:hAnsi="VIC"/>
        </w:rPr>
        <w:t xml:space="preserve"> </w:t>
      </w:r>
      <w:r w:rsidR="00D13C39" w:rsidRPr="00C52655">
        <w:rPr>
          <w:rFonts w:ascii="VIC" w:hAnsi="VIC"/>
          <w:color w:val="87189D"/>
        </w:rPr>
        <w:t xml:space="preserve">This template should be used to document </w:t>
      </w:r>
      <w:r w:rsidR="00137A94" w:rsidRPr="00C52655">
        <w:rPr>
          <w:rFonts w:ascii="VIC" w:hAnsi="VIC"/>
          <w:color w:val="87189D"/>
        </w:rPr>
        <w:t xml:space="preserve">when each outcome should be applied. This table should be linked to other resources used to </w:t>
      </w:r>
      <w:r w:rsidR="00205537" w:rsidRPr="00C52655">
        <w:rPr>
          <w:rFonts w:ascii="VIC" w:hAnsi="VIC"/>
          <w:color w:val="87189D"/>
        </w:rPr>
        <w:t>evaluate applications, for example application checklists.</w:t>
      </w:r>
      <w:r w:rsidR="00007D26" w:rsidRPr="00C52655">
        <w:rPr>
          <w:rFonts w:ascii="VIC" w:hAnsi="VIC"/>
          <w:color w:val="87189D"/>
        </w:rPr>
        <w:t xml:space="preserve"> </w:t>
      </w:r>
      <w:r w:rsidR="00137A94" w:rsidRPr="00C52655">
        <w:rPr>
          <w:rFonts w:ascii="VIC" w:hAnsi="VIC"/>
          <w:color w:val="87189D"/>
        </w:rPr>
        <w:t xml:space="preserve">Each </w:t>
      </w:r>
      <w:r w:rsidR="00205537" w:rsidRPr="00C52655">
        <w:rPr>
          <w:rFonts w:ascii="VIC" w:hAnsi="VIC"/>
          <w:color w:val="87189D"/>
        </w:rPr>
        <w:t>line should reflect a particular outcome that can occur after the assess stage of the permission journey.</w:t>
      </w:r>
      <w:r w:rsidR="00066C37" w:rsidRPr="00C52655">
        <w:rPr>
          <w:rFonts w:ascii="VIC" w:hAnsi="VIC"/>
          <w:color w:val="87189D"/>
        </w:rPr>
        <w:t xml:space="preserve"> Some examples </w:t>
      </w:r>
      <w:r w:rsidR="009A7CF9">
        <w:rPr>
          <w:rFonts w:ascii="VIC" w:hAnsi="VIC"/>
          <w:color w:val="87189D"/>
        </w:rPr>
        <w:t>have</w:t>
      </w:r>
      <w:r w:rsidR="00066C37" w:rsidRPr="00C52655">
        <w:rPr>
          <w:rFonts w:ascii="VIC" w:hAnsi="VIC"/>
          <w:color w:val="87189D"/>
        </w:rPr>
        <w:t xml:space="preserve"> been provided in the table below.</w:t>
      </w:r>
    </w:p>
    <w:tbl>
      <w:tblPr>
        <w:tblStyle w:val="TableGrid"/>
        <w:tblW w:w="14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28"/>
        <w:gridCol w:w="5442"/>
        <w:gridCol w:w="5443"/>
      </w:tblGrid>
      <w:tr w:rsidR="00C52655" w:rsidRPr="00AD622C" w14:paraId="17BBE63A" w14:textId="77777777" w:rsidTr="00E232AB">
        <w:trPr>
          <w:trHeight w:val="406"/>
          <w:tblHeader/>
        </w:trPr>
        <w:tc>
          <w:tcPr>
            <w:tcW w:w="3628" w:type="dxa"/>
            <w:shd w:val="clear" w:color="auto" w:fill="201547"/>
          </w:tcPr>
          <w:p w14:paraId="53C33775" w14:textId="218316AE" w:rsidR="00C52655" w:rsidRPr="00AD622C" w:rsidRDefault="00C52655" w:rsidP="00E232AB">
            <w:pPr>
              <w:pStyle w:val="Tablecolhead"/>
              <w:rPr>
                <w:rFonts w:ascii="VIC" w:hAnsi="VIC"/>
                <w:color w:val="FFFFFF" w:themeColor="background1"/>
              </w:rPr>
            </w:pPr>
            <w:r>
              <w:rPr>
                <w:rFonts w:ascii="VIC" w:hAnsi="VIC"/>
                <w:color w:val="FFFFFF" w:themeColor="background1"/>
              </w:rPr>
              <w:t>Decision/recommendation</w:t>
            </w:r>
          </w:p>
        </w:tc>
        <w:tc>
          <w:tcPr>
            <w:tcW w:w="5442" w:type="dxa"/>
            <w:shd w:val="clear" w:color="auto" w:fill="201547"/>
          </w:tcPr>
          <w:p w14:paraId="03336357" w14:textId="3D09DD57" w:rsidR="00C52655" w:rsidRPr="00AD622C" w:rsidRDefault="00C52655" w:rsidP="00E232AB">
            <w:pPr>
              <w:pStyle w:val="Tablecolhead"/>
              <w:rPr>
                <w:rFonts w:ascii="VIC" w:hAnsi="VIC"/>
                <w:color w:val="FFFFFF" w:themeColor="background1"/>
              </w:rPr>
            </w:pPr>
            <w:r>
              <w:rPr>
                <w:rFonts w:ascii="VIC" w:hAnsi="VIC"/>
                <w:color w:val="FFFFFF" w:themeColor="background1"/>
              </w:rPr>
              <w:t xml:space="preserve">Description </w:t>
            </w:r>
          </w:p>
        </w:tc>
        <w:tc>
          <w:tcPr>
            <w:tcW w:w="5443" w:type="dxa"/>
            <w:shd w:val="clear" w:color="auto" w:fill="201547"/>
          </w:tcPr>
          <w:p w14:paraId="6576C04B" w14:textId="432AA5BF" w:rsidR="00C52655" w:rsidRPr="00AD622C" w:rsidRDefault="00C52655" w:rsidP="00E232AB">
            <w:pPr>
              <w:pStyle w:val="Tablecolhead"/>
              <w:rPr>
                <w:rFonts w:ascii="VIC" w:hAnsi="VIC"/>
                <w:color w:val="FFFFFF" w:themeColor="background1"/>
              </w:rPr>
            </w:pPr>
            <w:r w:rsidRPr="00AD622C">
              <w:rPr>
                <w:rFonts w:ascii="VIC" w:hAnsi="VIC"/>
                <w:color w:val="FFFFFF" w:themeColor="background1"/>
              </w:rPr>
              <w:t>Guidance</w:t>
            </w:r>
            <w:r>
              <w:rPr>
                <w:rFonts w:ascii="VIC" w:hAnsi="VIC"/>
                <w:color w:val="FFFFFF" w:themeColor="background1"/>
              </w:rPr>
              <w:t xml:space="preserve"> and business rules</w:t>
            </w:r>
          </w:p>
        </w:tc>
      </w:tr>
      <w:tr w:rsidR="00C52655" w:rsidRPr="00AD622C" w14:paraId="4166E072" w14:textId="77777777" w:rsidTr="00E232AB">
        <w:trPr>
          <w:trHeight w:val="553"/>
        </w:trPr>
        <w:tc>
          <w:tcPr>
            <w:tcW w:w="3628" w:type="dxa"/>
            <w:tcBorders>
              <w:bottom w:val="single" w:sz="4" w:space="0" w:color="201547"/>
            </w:tcBorders>
          </w:tcPr>
          <w:p w14:paraId="1E7BF58C" w14:textId="5349028E" w:rsidR="00C52655" w:rsidRPr="00AD622C" w:rsidRDefault="00C52655" w:rsidP="00E232AB">
            <w:pPr>
              <w:pStyle w:val="Tabletext6pt"/>
              <w:rPr>
                <w:rFonts w:ascii="VIC" w:hAnsi="VIC"/>
                <w:color w:val="87189D"/>
              </w:rPr>
            </w:pPr>
            <w:r>
              <w:rPr>
                <w:rFonts w:ascii="VIC" w:hAnsi="VIC"/>
                <w:color w:val="87189D"/>
              </w:rPr>
              <w:t>What is the decision or recommendation type?</w:t>
            </w:r>
          </w:p>
        </w:tc>
        <w:tc>
          <w:tcPr>
            <w:tcW w:w="5442" w:type="dxa"/>
            <w:tcBorders>
              <w:bottom w:val="single" w:sz="4" w:space="0" w:color="201547"/>
            </w:tcBorders>
          </w:tcPr>
          <w:p w14:paraId="1487B15C" w14:textId="0B0E09EA" w:rsidR="00C52655" w:rsidRPr="00AD622C" w:rsidRDefault="00C52655" w:rsidP="00E232AB">
            <w:pPr>
              <w:pStyle w:val="Tabletext6pt"/>
              <w:rPr>
                <w:rFonts w:ascii="VIC" w:hAnsi="VIC"/>
                <w:color w:val="87189D"/>
              </w:rPr>
            </w:pPr>
            <w:r>
              <w:rPr>
                <w:rFonts w:ascii="VIC" w:hAnsi="VIC"/>
                <w:color w:val="87189D"/>
              </w:rPr>
              <w:t>What does the type look like?</w:t>
            </w:r>
          </w:p>
        </w:tc>
        <w:tc>
          <w:tcPr>
            <w:tcW w:w="5443" w:type="dxa"/>
            <w:tcBorders>
              <w:bottom w:val="single" w:sz="4" w:space="0" w:color="201547"/>
            </w:tcBorders>
          </w:tcPr>
          <w:p w14:paraId="34ABE46C" w14:textId="441045E0" w:rsidR="00C52655" w:rsidRPr="00AD622C" w:rsidRDefault="00C52655" w:rsidP="00E232AB">
            <w:pPr>
              <w:pStyle w:val="Tablebullet2"/>
              <w:numPr>
                <w:ilvl w:val="0"/>
                <w:numId w:val="0"/>
              </w:numPr>
              <w:rPr>
                <w:rFonts w:ascii="VIC" w:hAnsi="VIC"/>
                <w:color w:val="87189D"/>
              </w:rPr>
            </w:pPr>
            <w:r>
              <w:rPr>
                <w:rFonts w:ascii="VIC" w:hAnsi="VIC"/>
                <w:color w:val="87189D"/>
              </w:rPr>
              <w:t>When should this decision or recommendation be applied?</w:t>
            </w:r>
          </w:p>
        </w:tc>
      </w:tr>
      <w:tr w:rsidR="0061616B" w:rsidRPr="00AD622C" w14:paraId="43D45662" w14:textId="77777777" w:rsidTr="00E232AB">
        <w:trPr>
          <w:trHeight w:val="553"/>
        </w:trPr>
        <w:tc>
          <w:tcPr>
            <w:tcW w:w="3628" w:type="dxa"/>
            <w:tcBorders>
              <w:top w:val="single" w:sz="4" w:space="0" w:color="201547"/>
              <w:bottom w:val="single" w:sz="4" w:space="0" w:color="201547"/>
            </w:tcBorders>
          </w:tcPr>
          <w:p w14:paraId="22BD4DC2" w14:textId="03E55DD5" w:rsidR="0061616B" w:rsidRPr="00AD622C" w:rsidRDefault="0061616B" w:rsidP="0061616B">
            <w:pPr>
              <w:pStyle w:val="Tabletext6pt"/>
              <w:rPr>
                <w:rFonts w:ascii="VIC" w:hAnsi="VIC"/>
              </w:rPr>
            </w:pPr>
            <w:r w:rsidRPr="0061616B">
              <w:rPr>
                <w:rFonts w:ascii="VIC" w:hAnsi="VIC"/>
              </w:rPr>
              <w:t>Approve</w:t>
            </w:r>
          </w:p>
        </w:tc>
        <w:tc>
          <w:tcPr>
            <w:tcW w:w="5442" w:type="dxa"/>
            <w:tcBorders>
              <w:top w:val="single" w:sz="4" w:space="0" w:color="201547"/>
              <w:bottom w:val="single" w:sz="4" w:space="0" w:color="201547"/>
            </w:tcBorders>
          </w:tcPr>
          <w:p w14:paraId="535CC4DF" w14:textId="260A2DF1" w:rsidR="0061616B" w:rsidRPr="00AD622C" w:rsidRDefault="0061616B" w:rsidP="0061616B">
            <w:pPr>
              <w:pStyle w:val="Tabletext6pt"/>
              <w:rPr>
                <w:rFonts w:ascii="VIC" w:hAnsi="VIC"/>
              </w:rPr>
            </w:pPr>
            <w:r>
              <w:rPr>
                <w:rFonts w:ascii="VIC" w:hAnsi="VIC"/>
              </w:rPr>
              <w:t>Approval for a permission without conditions.</w:t>
            </w:r>
          </w:p>
        </w:tc>
        <w:tc>
          <w:tcPr>
            <w:tcW w:w="5443" w:type="dxa"/>
            <w:tcBorders>
              <w:top w:val="single" w:sz="4" w:space="0" w:color="201547"/>
              <w:bottom w:val="single" w:sz="4" w:space="0" w:color="201547"/>
            </w:tcBorders>
          </w:tcPr>
          <w:p w14:paraId="4ACDCB1A" w14:textId="77777777" w:rsidR="0061616B" w:rsidRDefault="00EB7F53" w:rsidP="0061616B">
            <w:pPr>
              <w:pStyle w:val="Tablebullet2"/>
              <w:numPr>
                <w:ilvl w:val="0"/>
                <w:numId w:val="0"/>
              </w:numPr>
              <w:rPr>
                <w:rFonts w:ascii="VIC" w:hAnsi="VIC"/>
              </w:rPr>
            </w:pPr>
            <w:r>
              <w:rPr>
                <w:rFonts w:ascii="VIC" w:hAnsi="VIC"/>
              </w:rPr>
              <w:t>IF all information is provided and meets low risk criteria</w:t>
            </w:r>
          </w:p>
          <w:p w14:paraId="06674BD1" w14:textId="38133C87" w:rsidR="00EB7F53" w:rsidRPr="00AD622C" w:rsidRDefault="00EB7F53" w:rsidP="0061616B">
            <w:pPr>
              <w:pStyle w:val="Tablebullet2"/>
              <w:numPr>
                <w:ilvl w:val="0"/>
                <w:numId w:val="0"/>
              </w:numPr>
              <w:rPr>
                <w:rFonts w:ascii="VIC" w:hAnsi="VIC"/>
              </w:rPr>
            </w:pPr>
            <w:r>
              <w:rPr>
                <w:rFonts w:ascii="VIC" w:hAnsi="VIC"/>
              </w:rPr>
              <w:t>THEN recommend a permission is approved</w:t>
            </w:r>
          </w:p>
        </w:tc>
      </w:tr>
      <w:tr w:rsidR="0061616B" w:rsidRPr="00AD622C" w14:paraId="074F805A" w14:textId="77777777" w:rsidTr="00E232AB">
        <w:trPr>
          <w:trHeight w:val="553"/>
        </w:trPr>
        <w:tc>
          <w:tcPr>
            <w:tcW w:w="3628" w:type="dxa"/>
            <w:tcBorders>
              <w:top w:val="single" w:sz="4" w:space="0" w:color="201547"/>
              <w:bottom w:val="single" w:sz="4" w:space="0" w:color="201547"/>
            </w:tcBorders>
          </w:tcPr>
          <w:p w14:paraId="4402D60D" w14:textId="60C157CD" w:rsidR="0061616B" w:rsidRPr="00AD622C" w:rsidRDefault="0061616B" w:rsidP="0061616B">
            <w:pPr>
              <w:pStyle w:val="Tabletext6pt"/>
              <w:rPr>
                <w:rFonts w:ascii="VIC" w:hAnsi="VIC"/>
              </w:rPr>
            </w:pPr>
            <w:r w:rsidRPr="0061616B">
              <w:rPr>
                <w:rFonts w:ascii="VIC" w:hAnsi="VIC"/>
              </w:rPr>
              <w:t>Approval with standard conditions</w:t>
            </w:r>
          </w:p>
        </w:tc>
        <w:tc>
          <w:tcPr>
            <w:tcW w:w="5442" w:type="dxa"/>
            <w:tcBorders>
              <w:top w:val="single" w:sz="4" w:space="0" w:color="201547"/>
              <w:bottom w:val="single" w:sz="4" w:space="0" w:color="201547"/>
            </w:tcBorders>
          </w:tcPr>
          <w:p w14:paraId="3BDA9281" w14:textId="762712EE" w:rsidR="0061616B" w:rsidRPr="00AD622C" w:rsidRDefault="0061616B" w:rsidP="0061616B">
            <w:pPr>
              <w:pStyle w:val="Tabletext6pt"/>
              <w:rPr>
                <w:rFonts w:ascii="VIC" w:hAnsi="VIC"/>
              </w:rPr>
            </w:pPr>
          </w:p>
        </w:tc>
        <w:tc>
          <w:tcPr>
            <w:tcW w:w="5443" w:type="dxa"/>
            <w:tcBorders>
              <w:top w:val="single" w:sz="4" w:space="0" w:color="201547"/>
              <w:bottom w:val="single" w:sz="4" w:space="0" w:color="201547"/>
            </w:tcBorders>
          </w:tcPr>
          <w:p w14:paraId="4B333A47" w14:textId="77777777" w:rsidR="0061616B" w:rsidRPr="00AD622C" w:rsidRDefault="0061616B" w:rsidP="0061616B">
            <w:pPr>
              <w:pStyle w:val="Tablebullet2"/>
              <w:numPr>
                <w:ilvl w:val="0"/>
                <w:numId w:val="0"/>
              </w:numPr>
              <w:ind w:left="227"/>
              <w:rPr>
                <w:rFonts w:ascii="VIC" w:hAnsi="VIC"/>
              </w:rPr>
            </w:pPr>
          </w:p>
        </w:tc>
      </w:tr>
      <w:tr w:rsidR="0061616B" w:rsidRPr="00AD622C" w14:paraId="482720AE" w14:textId="77777777" w:rsidTr="00E232AB">
        <w:trPr>
          <w:trHeight w:val="553"/>
        </w:trPr>
        <w:tc>
          <w:tcPr>
            <w:tcW w:w="3628" w:type="dxa"/>
            <w:tcBorders>
              <w:top w:val="single" w:sz="4" w:space="0" w:color="201547"/>
              <w:bottom w:val="single" w:sz="4" w:space="0" w:color="201547"/>
            </w:tcBorders>
          </w:tcPr>
          <w:p w14:paraId="0FFBA5E9" w14:textId="0F452BE0" w:rsidR="0061616B" w:rsidRPr="00AD622C" w:rsidRDefault="0061616B" w:rsidP="0061616B">
            <w:pPr>
              <w:pStyle w:val="Tabletext6pt"/>
              <w:rPr>
                <w:rFonts w:ascii="VIC" w:hAnsi="VIC"/>
              </w:rPr>
            </w:pPr>
            <w:r w:rsidRPr="0061616B">
              <w:rPr>
                <w:rFonts w:ascii="VIC" w:hAnsi="VIC"/>
              </w:rPr>
              <w:t>Approval with bespoke conditions</w:t>
            </w:r>
          </w:p>
        </w:tc>
        <w:tc>
          <w:tcPr>
            <w:tcW w:w="5442" w:type="dxa"/>
            <w:tcBorders>
              <w:top w:val="single" w:sz="4" w:space="0" w:color="201547"/>
              <w:bottom w:val="single" w:sz="4" w:space="0" w:color="201547"/>
            </w:tcBorders>
          </w:tcPr>
          <w:p w14:paraId="44188B60" w14:textId="540E394F" w:rsidR="0061616B" w:rsidRPr="00AD622C" w:rsidRDefault="0061616B" w:rsidP="0061616B">
            <w:pPr>
              <w:pStyle w:val="Tabletext6pt"/>
              <w:rPr>
                <w:rFonts w:ascii="VIC" w:hAnsi="VIC"/>
              </w:rPr>
            </w:pPr>
          </w:p>
        </w:tc>
        <w:tc>
          <w:tcPr>
            <w:tcW w:w="5443" w:type="dxa"/>
            <w:tcBorders>
              <w:top w:val="single" w:sz="4" w:space="0" w:color="201547"/>
              <w:bottom w:val="single" w:sz="4" w:space="0" w:color="201547"/>
            </w:tcBorders>
          </w:tcPr>
          <w:p w14:paraId="7CA7B065" w14:textId="77777777" w:rsidR="0061616B" w:rsidRPr="00AD622C" w:rsidRDefault="0061616B" w:rsidP="0061616B">
            <w:pPr>
              <w:pStyle w:val="Tablebullet2"/>
              <w:numPr>
                <w:ilvl w:val="0"/>
                <w:numId w:val="0"/>
              </w:numPr>
              <w:ind w:left="227"/>
              <w:rPr>
                <w:rFonts w:ascii="VIC" w:hAnsi="VIC"/>
              </w:rPr>
            </w:pPr>
          </w:p>
        </w:tc>
      </w:tr>
      <w:tr w:rsidR="0061616B" w:rsidRPr="00AD622C" w14:paraId="4EDBFAC1" w14:textId="77777777" w:rsidTr="00E232AB">
        <w:trPr>
          <w:trHeight w:val="553"/>
        </w:trPr>
        <w:tc>
          <w:tcPr>
            <w:tcW w:w="3628" w:type="dxa"/>
            <w:tcBorders>
              <w:top w:val="single" w:sz="4" w:space="0" w:color="201547"/>
              <w:bottom w:val="single" w:sz="4" w:space="0" w:color="201547"/>
            </w:tcBorders>
          </w:tcPr>
          <w:p w14:paraId="201D9525" w14:textId="6BB0F455" w:rsidR="0061616B" w:rsidRPr="00AD622C" w:rsidRDefault="0061616B" w:rsidP="0061616B">
            <w:pPr>
              <w:pStyle w:val="Tabletext6pt"/>
              <w:rPr>
                <w:rFonts w:ascii="VIC" w:hAnsi="VIC"/>
              </w:rPr>
            </w:pPr>
            <w:r w:rsidRPr="0061616B">
              <w:rPr>
                <w:rFonts w:ascii="VIC" w:hAnsi="VIC"/>
              </w:rPr>
              <w:t>Reject</w:t>
            </w:r>
          </w:p>
        </w:tc>
        <w:tc>
          <w:tcPr>
            <w:tcW w:w="5442" w:type="dxa"/>
            <w:tcBorders>
              <w:top w:val="single" w:sz="4" w:space="0" w:color="201547"/>
              <w:bottom w:val="single" w:sz="4" w:space="0" w:color="201547"/>
            </w:tcBorders>
          </w:tcPr>
          <w:p w14:paraId="29EF6F6E" w14:textId="77777777" w:rsidR="0061616B" w:rsidRPr="00AD622C" w:rsidRDefault="0061616B" w:rsidP="0061616B">
            <w:pPr>
              <w:pStyle w:val="Tabletext6pt"/>
              <w:rPr>
                <w:rFonts w:ascii="VIC" w:hAnsi="VIC"/>
              </w:rPr>
            </w:pPr>
          </w:p>
        </w:tc>
        <w:tc>
          <w:tcPr>
            <w:tcW w:w="5443" w:type="dxa"/>
            <w:tcBorders>
              <w:top w:val="single" w:sz="4" w:space="0" w:color="201547"/>
              <w:bottom w:val="single" w:sz="4" w:space="0" w:color="201547"/>
            </w:tcBorders>
          </w:tcPr>
          <w:p w14:paraId="61929145" w14:textId="77777777" w:rsidR="0061616B" w:rsidRPr="00AD622C" w:rsidRDefault="0061616B" w:rsidP="0061616B">
            <w:pPr>
              <w:pStyle w:val="Tablebullet2"/>
              <w:numPr>
                <w:ilvl w:val="0"/>
                <w:numId w:val="0"/>
              </w:numPr>
              <w:ind w:left="227"/>
              <w:rPr>
                <w:rFonts w:ascii="VIC" w:hAnsi="VIC"/>
              </w:rPr>
            </w:pPr>
          </w:p>
        </w:tc>
      </w:tr>
      <w:tr w:rsidR="0061616B" w:rsidRPr="00AD622C" w14:paraId="4097F0D3" w14:textId="77777777" w:rsidTr="00E232AB">
        <w:trPr>
          <w:trHeight w:val="553"/>
        </w:trPr>
        <w:tc>
          <w:tcPr>
            <w:tcW w:w="3628" w:type="dxa"/>
            <w:tcBorders>
              <w:top w:val="single" w:sz="4" w:space="0" w:color="201547"/>
              <w:bottom w:val="single" w:sz="4" w:space="0" w:color="201547"/>
            </w:tcBorders>
          </w:tcPr>
          <w:p w14:paraId="30CD1F04" w14:textId="7E9A5769" w:rsidR="0061616B" w:rsidRPr="00AD622C" w:rsidRDefault="0061616B" w:rsidP="0061616B">
            <w:pPr>
              <w:pStyle w:val="Tabletext6pt"/>
              <w:rPr>
                <w:rFonts w:ascii="VIC" w:hAnsi="VIC"/>
              </w:rPr>
            </w:pPr>
            <w:r w:rsidRPr="0061616B">
              <w:rPr>
                <w:rFonts w:ascii="VIC" w:hAnsi="VIC"/>
              </w:rPr>
              <w:t>Approval in principle</w:t>
            </w:r>
          </w:p>
        </w:tc>
        <w:tc>
          <w:tcPr>
            <w:tcW w:w="5442" w:type="dxa"/>
            <w:tcBorders>
              <w:top w:val="single" w:sz="4" w:space="0" w:color="201547"/>
              <w:bottom w:val="single" w:sz="4" w:space="0" w:color="201547"/>
            </w:tcBorders>
          </w:tcPr>
          <w:p w14:paraId="482BB8FD" w14:textId="77777777" w:rsidR="0061616B" w:rsidRPr="00AD622C" w:rsidRDefault="0061616B" w:rsidP="0061616B">
            <w:pPr>
              <w:pStyle w:val="Tabletext6pt"/>
              <w:rPr>
                <w:rFonts w:ascii="VIC" w:hAnsi="VIC"/>
              </w:rPr>
            </w:pPr>
          </w:p>
        </w:tc>
        <w:tc>
          <w:tcPr>
            <w:tcW w:w="5443" w:type="dxa"/>
            <w:tcBorders>
              <w:top w:val="single" w:sz="4" w:space="0" w:color="201547"/>
              <w:bottom w:val="single" w:sz="4" w:space="0" w:color="201547"/>
            </w:tcBorders>
          </w:tcPr>
          <w:p w14:paraId="5064A843" w14:textId="77777777" w:rsidR="0061616B" w:rsidRPr="00AD622C" w:rsidRDefault="0061616B" w:rsidP="0061616B">
            <w:pPr>
              <w:pStyle w:val="Tablebullet2"/>
              <w:numPr>
                <w:ilvl w:val="0"/>
                <w:numId w:val="0"/>
              </w:numPr>
              <w:ind w:left="227"/>
              <w:rPr>
                <w:rFonts w:ascii="VIC" w:hAnsi="VIC"/>
              </w:rPr>
            </w:pPr>
          </w:p>
        </w:tc>
      </w:tr>
      <w:tr w:rsidR="0061616B" w:rsidRPr="00AD622C" w14:paraId="2B14A07D" w14:textId="77777777" w:rsidTr="00E232AB">
        <w:trPr>
          <w:trHeight w:val="553"/>
        </w:trPr>
        <w:tc>
          <w:tcPr>
            <w:tcW w:w="3628" w:type="dxa"/>
            <w:tcBorders>
              <w:top w:val="single" w:sz="4" w:space="0" w:color="201547"/>
              <w:bottom w:val="single" w:sz="4" w:space="0" w:color="201547"/>
            </w:tcBorders>
          </w:tcPr>
          <w:p w14:paraId="0416CB22" w14:textId="77777777" w:rsidR="0061616B" w:rsidRPr="00AD622C" w:rsidRDefault="0061616B" w:rsidP="00E232AB">
            <w:pPr>
              <w:pStyle w:val="Tabletext6pt"/>
              <w:rPr>
                <w:rFonts w:ascii="VIC" w:hAnsi="VIC"/>
              </w:rPr>
            </w:pPr>
          </w:p>
        </w:tc>
        <w:tc>
          <w:tcPr>
            <w:tcW w:w="5442" w:type="dxa"/>
            <w:tcBorders>
              <w:top w:val="single" w:sz="4" w:space="0" w:color="201547"/>
              <w:bottom w:val="single" w:sz="4" w:space="0" w:color="201547"/>
            </w:tcBorders>
          </w:tcPr>
          <w:p w14:paraId="797B97C9" w14:textId="77777777" w:rsidR="0061616B" w:rsidRPr="00AD622C" w:rsidRDefault="0061616B" w:rsidP="00E232AB">
            <w:pPr>
              <w:pStyle w:val="Tabletext6pt"/>
              <w:rPr>
                <w:rFonts w:ascii="VIC" w:hAnsi="VIC"/>
              </w:rPr>
            </w:pPr>
          </w:p>
        </w:tc>
        <w:tc>
          <w:tcPr>
            <w:tcW w:w="5443" w:type="dxa"/>
            <w:tcBorders>
              <w:top w:val="single" w:sz="4" w:space="0" w:color="201547"/>
              <w:bottom w:val="single" w:sz="4" w:space="0" w:color="201547"/>
            </w:tcBorders>
          </w:tcPr>
          <w:p w14:paraId="157B0251" w14:textId="77777777" w:rsidR="0061616B" w:rsidRPr="00AD622C" w:rsidRDefault="0061616B" w:rsidP="00E232AB">
            <w:pPr>
              <w:pStyle w:val="Tablebullet2"/>
              <w:numPr>
                <w:ilvl w:val="0"/>
                <w:numId w:val="0"/>
              </w:numPr>
              <w:ind w:left="227"/>
              <w:rPr>
                <w:rFonts w:ascii="VIC" w:hAnsi="VIC"/>
              </w:rPr>
            </w:pPr>
          </w:p>
        </w:tc>
      </w:tr>
    </w:tbl>
    <w:p w14:paraId="6C4A6B12" w14:textId="77777777" w:rsidR="009653A7" w:rsidRDefault="009653A7" w:rsidP="00040F9C">
      <w:pPr>
        <w:pStyle w:val="Heading4"/>
      </w:pPr>
      <w:r>
        <w:br w:type="page"/>
      </w:r>
    </w:p>
    <w:p w14:paraId="585CCD55" w14:textId="1AA4E169" w:rsidR="00040F9C" w:rsidRPr="006C0458" w:rsidRDefault="002637ED" w:rsidP="00040F9C">
      <w:pPr>
        <w:pStyle w:val="Heading4"/>
        <w:rPr>
          <w:rFonts w:ascii="VIC" w:hAnsi="VIC"/>
        </w:rPr>
      </w:pPr>
      <w:r w:rsidRPr="006C0458">
        <w:rPr>
          <w:rFonts w:ascii="VIC" w:hAnsi="VIC"/>
        </w:rPr>
        <w:lastRenderedPageBreak/>
        <w:t xml:space="preserve">Standard </w:t>
      </w:r>
      <w:r w:rsidR="006C0458">
        <w:rPr>
          <w:rFonts w:ascii="VIC" w:hAnsi="VIC"/>
        </w:rPr>
        <w:t>c</w:t>
      </w:r>
      <w:r w:rsidR="00040F9C" w:rsidRPr="006C0458">
        <w:rPr>
          <w:rFonts w:ascii="VIC" w:hAnsi="VIC"/>
        </w:rPr>
        <w:t xml:space="preserve">onditions and </w:t>
      </w:r>
      <w:r w:rsidR="006C0458">
        <w:rPr>
          <w:rFonts w:ascii="VIC" w:hAnsi="VIC"/>
        </w:rPr>
        <w:t>g</w:t>
      </w:r>
      <w:r w:rsidR="00040F9C" w:rsidRPr="006C0458">
        <w:rPr>
          <w:rFonts w:ascii="VIC" w:hAnsi="VIC"/>
        </w:rPr>
        <w:t>uidelines – Decide</w:t>
      </w:r>
    </w:p>
    <w:p w14:paraId="611B9BB0" w14:textId="4FFB2E9C" w:rsidR="00205537" w:rsidRPr="006C0458" w:rsidRDefault="00205537" w:rsidP="00040F9C">
      <w:pPr>
        <w:pStyle w:val="Body"/>
        <w:rPr>
          <w:rFonts w:ascii="VIC" w:hAnsi="VIC"/>
        </w:rPr>
      </w:pPr>
      <w:r w:rsidRPr="006C0458">
        <w:rPr>
          <w:rFonts w:ascii="VIC" w:hAnsi="VIC"/>
        </w:rPr>
        <w:t>This table collates the standard conditions that can be applied to a</w:t>
      </w:r>
      <w:r w:rsidR="00E306B7" w:rsidRPr="006C0458">
        <w:rPr>
          <w:rFonts w:ascii="VIC" w:hAnsi="VIC"/>
        </w:rPr>
        <w:t xml:space="preserve"> permission. </w:t>
      </w:r>
      <w:r w:rsidR="006C0458" w:rsidRPr="006C0458">
        <w:rPr>
          <w:rFonts w:ascii="VIC" w:hAnsi="VIC"/>
        </w:rPr>
        <w:t>It</w:t>
      </w:r>
      <w:r w:rsidR="00E306B7" w:rsidRPr="006C0458">
        <w:rPr>
          <w:rFonts w:ascii="VIC" w:hAnsi="VIC"/>
        </w:rPr>
        <w:t xml:space="preserve"> captures each standard condition, the requirements this imposes on permission holders, and the criteria for placing conditions on a permission holder.</w:t>
      </w:r>
    </w:p>
    <w:p w14:paraId="4B720C69" w14:textId="0DDE1321" w:rsidR="00EB7F53" w:rsidRDefault="006C0458" w:rsidP="006C0458">
      <w:pPr>
        <w:pStyle w:val="Body"/>
        <w:rPr>
          <w:rFonts w:eastAsia="Times New Roman"/>
          <w:color w:val="87189D"/>
          <w:sz w:val="24"/>
          <w:szCs w:val="24"/>
        </w:rPr>
      </w:pPr>
      <w:r w:rsidRPr="006C0458">
        <w:rPr>
          <w:rFonts w:ascii="VIC" w:hAnsi="VIC"/>
          <w:color w:val="87189D"/>
        </w:rPr>
        <w:t xml:space="preserve">Modify and/or delete content as required. </w:t>
      </w:r>
      <w:r w:rsidR="00E306B7" w:rsidRPr="006C0458">
        <w:rPr>
          <w:rFonts w:ascii="VIC" w:hAnsi="VIC"/>
          <w:color w:val="87189D"/>
        </w:rPr>
        <w:t xml:space="preserve">This table should be used to document and standardise the </w:t>
      </w:r>
      <w:r w:rsidR="007C6E8D" w:rsidRPr="006C0458">
        <w:rPr>
          <w:rFonts w:ascii="VIC" w:hAnsi="VIC"/>
          <w:color w:val="87189D"/>
        </w:rPr>
        <w:t>use</w:t>
      </w:r>
      <w:r w:rsidR="00E306B7" w:rsidRPr="006C0458">
        <w:rPr>
          <w:rFonts w:ascii="VIC" w:hAnsi="VIC"/>
          <w:color w:val="87189D"/>
        </w:rPr>
        <w:t xml:space="preserve"> of conditions</w:t>
      </w:r>
      <w:r w:rsidR="007C6E8D" w:rsidRPr="006C0458">
        <w:rPr>
          <w:rFonts w:ascii="VIC" w:hAnsi="VIC"/>
          <w:color w:val="87189D"/>
        </w:rPr>
        <w:t>. This table should be linked to any existing conditions library is available. This table should also inform the application of bespoke conditions.</w:t>
      </w:r>
      <w:r w:rsidR="00007D26" w:rsidRPr="006C0458">
        <w:rPr>
          <w:rFonts w:ascii="VIC" w:hAnsi="VIC"/>
          <w:color w:val="87189D"/>
        </w:rPr>
        <w:t xml:space="preserve"> </w:t>
      </w:r>
      <w:r w:rsidR="007C6E8D" w:rsidRPr="006C0458">
        <w:rPr>
          <w:rFonts w:ascii="VIC" w:hAnsi="VIC"/>
          <w:color w:val="87189D"/>
        </w:rPr>
        <w:t xml:space="preserve">Each line should capture a </w:t>
      </w:r>
      <w:proofErr w:type="gramStart"/>
      <w:r w:rsidR="007C6E8D" w:rsidRPr="006C0458">
        <w:rPr>
          <w:rFonts w:ascii="VIC" w:hAnsi="VIC"/>
          <w:color w:val="87189D"/>
        </w:rPr>
        <w:t>specific standard conditions</w:t>
      </w:r>
      <w:proofErr w:type="gramEnd"/>
      <w:r w:rsidR="009835D8" w:rsidRPr="006C0458">
        <w:rPr>
          <w:rFonts w:ascii="VIC" w:hAnsi="VIC"/>
          <w:color w:val="87189D"/>
        </w:rPr>
        <w:t xml:space="preserve">, and the requirements that this places on permission holders. The criteria for applying a </w:t>
      </w:r>
      <w:r w:rsidR="009276E8" w:rsidRPr="006C0458">
        <w:rPr>
          <w:rFonts w:ascii="VIC" w:hAnsi="VIC"/>
          <w:color w:val="87189D"/>
        </w:rPr>
        <w:t>condition should be clearly articulated</w:t>
      </w:r>
      <w:r w:rsidR="000F3DF4" w:rsidRPr="006C0458">
        <w:rPr>
          <w:rFonts w:ascii="VIC" w:hAnsi="VIC"/>
          <w:color w:val="87189D"/>
        </w:rPr>
        <w:t xml:space="preserve"> to enable consistent use.</w:t>
      </w:r>
      <w:r w:rsidR="00040F9C" w:rsidRPr="006C0458">
        <w:rPr>
          <w:rFonts w:ascii="VIC" w:hAnsi="VIC"/>
          <w:color w:val="87189D"/>
        </w:rPr>
        <w:t xml:space="preserve"> </w:t>
      </w:r>
      <w:r w:rsidR="009A7CF9" w:rsidRPr="00C52655">
        <w:rPr>
          <w:rFonts w:ascii="VIC" w:hAnsi="VIC"/>
          <w:color w:val="87189D"/>
        </w:rPr>
        <w:t>An example has been provided in the table below.</w:t>
      </w:r>
    </w:p>
    <w:tbl>
      <w:tblPr>
        <w:tblStyle w:val="TableGrid"/>
        <w:tblW w:w="14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39"/>
        <w:gridCol w:w="3640"/>
        <w:gridCol w:w="3640"/>
        <w:gridCol w:w="3640"/>
      </w:tblGrid>
      <w:tr w:rsidR="00EB7F53" w:rsidRPr="00FF217E" w14:paraId="48DF1FB4" w14:textId="77777777" w:rsidTr="00E232AB">
        <w:trPr>
          <w:trHeight w:val="417"/>
          <w:tblHeader/>
        </w:trPr>
        <w:tc>
          <w:tcPr>
            <w:tcW w:w="3639" w:type="dxa"/>
            <w:shd w:val="clear" w:color="auto" w:fill="201547"/>
          </w:tcPr>
          <w:p w14:paraId="14922204" w14:textId="2380F416" w:rsidR="00EB7F53" w:rsidRPr="002448DF" w:rsidRDefault="00EB7F53" w:rsidP="00E232AB">
            <w:pPr>
              <w:pStyle w:val="Tablecolhead"/>
              <w:rPr>
                <w:rFonts w:ascii="VIC" w:hAnsi="VIC"/>
                <w:color w:val="FFFFFF" w:themeColor="background1"/>
              </w:rPr>
            </w:pPr>
            <w:r>
              <w:rPr>
                <w:rFonts w:ascii="VIC" w:hAnsi="VIC"/>
                <w:color w:val="FFFFFF" w:themeColor="background1"/>
              </w:rPr>
              <w:t>Condition</w:t>
            </w:r>
          </w:p>
        </w:tc>
        <w:tc>
          <w:tcPr>
            <w:tcW w:w="3640" w:type="dxa"/>
            <w:shd w:val="clear" w:color="auto" w:fill="201547"/>
          </w:tcPr>
          <w:p w14:paraId="452FB34B" w14:textId="77777777" w:rsidR="00EB7F53" w:rsidRPr="002448DF" w:rsidRDefault="00EB7F53" w:rsidP="00E232AB">
            <w:pPr>
              <w:pStyle w:val="Tablecolhead"/>
              <w:rPr>
                <w:rFonts w:ascii="VIC" w:hAnsi="VIC"/>
                <w:color w:val="FFFFFF" w:themeColor="background1"/>
              </w:rPr>
            </w:pPr>
            <w:r>
              <w:rPr>
                <w:rFonts w:ascii="VIC" w:hAnsi="VIC"/>
                <w:color w:val="FFFFFF" w:themeColor="background1"/>
              </w:rPr>
              <w:t>Description</w:t>
            </w:r>
          </w:p>
        </w:tc>
        <w:tc>
          <w:tcPr>
            <w:tcW w:w="3640" w:type="dxa"/>
            <w:shd w:val="clear" w:color="auto" w:fill="201547"/>
          </w:tcPr>
          <w:p w14:paraId="51FE14CB" w14:textId="414F2DC9" w:rsidR="00EB7F53" w:rsidRPr="002448DF" w:rsidRDefault="00EB7F53" w:rsidP="00E232AB">
            <w:pPr>
              <w:pStyle w:val="Tablecolhead"/>
              <w:rPr>
                <w:rFonts w:ascii="VIC" w:hAnsi="VIC"/>
                <w:color w:val="FFFFFF" w:themeColor="background1"/>
              </w:rPr>
            </w:pPr>
            <w:r>
              <w:rPr>
                <w:rFonts w:ascii="VIC" w:hAnsi="VIC"/>
                <w:color w:val="FFFFFF" w:themeColor="background1"/>
              </w:rPr>
              <w:t>Requirements</w:t>
            </w:r>
          </w:p>
        </w:tc>
        <w:tc>
          <w:tcPr>
            <w:tcW w:w="3640" w:type="dxa"/>
            <w:shd w:val="clear" w:color="auto" w:fill="201547"/>
          </w:tcPr>
          <w:p w14:paraId="1B7093B4" w14:textId="201A7014" w:rsidR="00EB7F53" w:rsidRPr="002448DF" w:rsidRDefault="00EB7F53" w:rsidP="00E232AB">
            <w:pPr>
              <w:pStyle w:val="Tablecolhead"/>
              <w:rPr>
                <w:rFonts w:ascii="VIC" w:hAnsi="VIC"/>
                <w:color w:val="FFFFFF" w:themeColor="background1"/>
              </w:rPr>
            </w:pPr>
            <w:r>
              <w:rPr>
                <w:rFonts w:ascii="VIC" w:hAnsi="VIC"/>
                <w:color w:val="FFFFFF" w:themeColor="background1"/>
              </w:rPr>
              <w:t>Criteria</w:t>
            </w:r>
          </w:p>
        </w:tc>
      </w:tr>
      <w:tr w:rsidR="00EB7F53" w:rsidRPr="00FF217E" w14:paraId="347F6C7D" w14:textId="77777777" w:rsidTr="00E232AB">
        <w:trPr>
          <w:trHeight w:val="550"/>
        </w:trPr>
        <w:tc>
          <w:tcPr>
            <w:tcW w:w="3639" w:type="dxa"/>
            <w:tcBorders>
              <w:bottom w:val="single" w:sz="4" w:space="0" w:color="201547"/>
            </w:tcBorders>
          </w:tcPr>
          <w:p w14:paraId="32D028E3" w14:textId="54D9E87D" w:rsidR="00EB7F53" w:rsidRPr="00833D76" w:rsidRDefault="00EB7F53" w:rsidP="00E232AB">
            <w:pPr>
              <w:pStyle w:val="Tabletext6pt"/>
              <w:rPr>
                <w:rFonts w:ascii="VIC" w:hAnsi="VIC"/>
                <w:color w:val="87189D"/>
              </w:rPr>
            </w:pPr>
            <w:r w:rsidRPr="00833D76">
              <w:rPr>
                <w:rFonts w:ascii="VIC" w:hAnsi="VIC"/>
                <w:color w:val="87189D"/>
              </w:rPr>
              <w:t xml:space="preserve">What </w:t>
            </w:r>
            <w:r>
              <w:rPr>
                <w:rFonts w:ascii="VIC" w:hAnsi="VIC"/>
                <w:color w:val="87189D"/>
              </w:rPr>
              <w:t>is the condition?</w:t>
            </w:r>
          </w:p>
        </w:tc>
        <w:tc>
          <w:tcPr>
            <w:tcW w:w="3640" w:type="dxa"/>
            <w:tcBorders>
              <w:bottom w:val="single" w:sz="4" w:space="0" w:color="201547"/>
            </w:tcBorders>
          </w:tcPr>
          <w:p w14:paraId="76BD66E6" w14:textId="463CC6F2" w:rsidR="00EB7F53" w:rsidRPr="00833D76" w:rsidRDefault="00EB7F53" w:rsidP="00E232AB">
            <w:pPr>
              <w:pStyle w:val="Tabletext6pt"/>
              <w:rPr>
                <w:rFonts w:ascii="VIC" w:hAnsi="VIC"/>
                <w:color w:val="87189D"/>
              </w:rPr>
            </w:pPr>
            <w:r>
              <w:rPr>
                <w:rFonts w:ascii="VIC" w:hAnsi="VIC"/>
                <w:color w:val="87189D"/>
              </w:rPr>
              <w:t>What does it mean for permission holders</w:t>
            </w:r>
            <w:r w:rsidRPr="00833D76">
              <w:rPr>
                <w:rFonts w:ascii="VIC" w:hAnsi="VIC"/>
                <w:color w:val="87189D"/>
              </w:rPr>
              <w:t>?</w:t>
            </w:r>
          </w:p>
        </w:tc>
        <w:tc>
          <w:tcPr>
            <w:tcW w:w="3640" w:type="dxa"/>
            <w:tcBorders>
              <w:bottom w:val="single" w:sz="4" w:space="0" w:color="201547"/>
            </w:tcBorders>
          </w:tcPr>
          <w:p w14:paraId="5B218EF9" w14:textId="773FC5F8" w:rsidR="00EB7F53" w:rsidRPr="00833D76" w:rsidRDefault="00EB7F53" w:rsidP="00E232AB">
            <w:pPr>
              <w:pStyle w:val="Tablebullet2"/>
              <w:numPr>
                <w:ilvl w:val="0"/>
                <w:numId w:val="0"/>
              </w:numPr>
              <w:rPr>
                <w:rFonts w:ascii="VIC" w:hAnsi="VIC"/>
                <w:color w:val="87189D"/>
              </w:rPr>
            </w:pPr>
            <w:r>
              <w:rPr>
                <w:rFonts w:ascii="VIC" w:hAnsi="VIC"/>
                <w:color w:val="87189D"/>
              </w:rPr>
              <w:t>What does this permission impose on a permission holder</w:t>
            </w:r>
            <w:r w:rsidRPr="00833D76">
              <w:rPr>
                <w:rFonts w:ascii="VIC" w:hAnsi="VIC"/>
                <w:color w:val="87189D"/>
              </w:rPr>
              <w:t>?</w:t>
            </w:r>
          </w:p>
        </w:tc>
        <w:tc>
          <w:tcPr>
            <w:tcW w:w="3640" w:type="dxa"/>
            <w:tcBorders>
              <w:bottom w:val="single" w:sz="4" w:space="0" w:color="201547"/>
            </w:tcBorders>
          </w:tcPr>
          <w:p w14:paraId="3176C564" w14:textId="3B3E32EA" w:rsidR="00EB7F53" w:rsidRPr="00833D76" w:rsidRDefault="00EB7F53" w:rsidP="00E232AB">
            <w:pPr>
              <w:pStyle w:val="Tablebullet2"/>
              <w:numPr>
                <w:ilvl w:val="0"/>
                <w:numId w:val="0"/>
              </w:numPr>
              <w:rPr>
                <w:rFonts w:ascii="VIC" w:hAnsi="VIC"/>
                <w:color w:val="87189D"/>
              </w:rPr>
            </w:pPr>
            <w:r>
              <w:rPr>
                <w:rFonts w:ascii="VIC" w:hAnsi="VIC"/>
                <w:color w:val="87189D"/>
              </w:rPr>
              <w:t>When should this be applied</w:t>
            </w:r>
            <w:r w:rsidRPr="00833D76">
              <w:rPr>
                <w:rFonts w:ascii="VIC" w:hAnsi="VIC"/>
                <w:color w:val="87189D"/>
              </w:rPr>
              <w:t>?</w:t>
            </w:r>
            <w:r>
              <w:rPr>
                <w:rFonts w:ascii="VIC" w:hAnsi="VIC"/>
                <w:color w:val="87189D"/>
              </w:rPr>
              <w:t xml:space="preserve"> When should it not be applied?</w:t>
            </w:r>
          </w:p>
        </w:tc>
      </w:tr>
      <w:tr w:rsidR="00EB7F53" w:rsidRPr="00FF217E" w14:paraId="25A8B12D" w14:textId="77777777" w:rsidTr="00E232AB">
        <w:trPr>
          <w:trHeight w:val="550"/>
        </w:trPr>
        <w:tc>
          <w:tcPr>
            <w:tcW w:w="3639" w:type="dxa"/>
            <w:tcBorders>
              <w:top w:val="single" w:sz="4" w:space="0" w:color="201547"/>
              <w:bottom w:val="single" w:sz="4" w:space="0" w:color="201547"/>
            </w:tcBorders>
          </w:tcPr>
          <w:p w14:paraId="1771C51D" w14:textId="71DE91A7" w:rsidR="00EB7F53" w:rsidRPr="003E78F6" w:rsidRDefault="00EB7F53" w:rsidP="00E232AB">
            <w:pPr>
              <w:pStyle w:val="Tabletext6pt"/>
              <w:rPr>
                <w:rFonts w:ascii="VIC" w:hAnsi="VIC"/>
                <w:color w:val="000000" w:themeColor="text1"/>
              </w:rPr>
            </w:pPr>
            <w:r>
              <w:rPr>
                <w:rFonts w:ascii="VIC" w:hAnsi="VIC"/>
                <w:color w:val="000000" w:themeColor="text1"/>
              </w:rPr>
              <w:t>Requirement for supervision</w:t>
            </w:r>
          </w:p>
        </w:tc>
        <w:tc>
          <w:tcPr>
            <w:tcW w:w="3640" w:type="dxa"/>
            <w:tcBorders>
              <w:top w:val="single" w:sz="4" w:space="0" w:color="201547"/>
              <w:bottom w:val="single" w:sz="4" w:space="0" w:color="201547"/>
            </w:tcBorders>
          </w:tcPr>
          <w:p w14:paraId="02A3AAE0" w14:textId="672BD73B" w:rsidR="00EB7F53" w:rsidRPr="003E78F6" w:rsidRDefault="0074759A" w:rsidP="00E232AB">
            <w:pPr>
              <w:pStyle w:val="Tabletext6pt"/>
              <w:rPr>
                <w:rFonts w:ascii="VIC" w:hAnsi="VIC"/>
                <w:color w:val="000000" w:themeColor="text1"/>
              </w:rPr>
            </w:pPr>
            <w:r>
              <w:rPr>
                <w:rFonts w:ascii="VIC" w:hAnsi="VIC"/>
                <w:color w:val="000000" w:themeColor="text1"/>
              </w:rPr>
              <w:t>Graduate practitioners require supervision</w:t>
            </w:r>
            <w:r w:rsidR="00EB7F53">
              <w:rPr>
                <w:rFonts w:ascii="VIC" w:hAnsi="VIC"/>
                <w:color w:val="000000" w:themeColor="text1"/>
              </w:rPr>
              <w:t>.</w:t>
            </w:r>
          </w:p>
        </w:tc>
        <w:tc>
          <w:tcPr>
            <w:tcW w:w="3640" w:type="dxa"/>
            <w:tcBorders>
              <w:top w:val="single" w:sz="4" w:space="0" w:color="201547"/>
              <w:bottom w:val="single" w:sz="4" w:space="0" w:color="201547"/>
            </w:tcBorders>
          </w:tcPr>
          <w:p w14:paraId="5BDF15D6" w14:textId="1508C6C0" w:rsidR="00EB7F53" w:rsidRPr="003E78F6" w:rsidRDefault="0074759A" w:rsidP="00E232AB">
            <w:pPr>
              <w:pStyle w:val="Tablebullet2"/>
              <w:numPr>
                <w:ilvl w:val="0"/>
                <w:numId w:val="0"/>
              </w:numPr>
              <w:rPr>
                <w:rFonts w:ascii="VIC" w:hAnsi="VIC"/>
                <w:color w:val="000000" w:themeColor="text1"/>
              </w:rPr>
            </w:pPr>
            <w:r>
              <w:rPr>
                <w:rFonts w:ascii="VIC" w:hAnsi="VIC"/>
                <w:color w:val="000000" w:themeColor="text1"/>
              </w:rPr>
              <w:t>Requirement to be supervised by a registered practitioner fo</w:t>
            </w:r>
            <w:r w:rsidR="00F16652">
              <w:rPr>
                <w:rFonts w:ascii="VIC" w:hAnsi="VIC"/>
                <w:color w:val="000000" w:themeColor="text1"/>
              </w:rPr>
              <w:t>r</w:t>
            </w:r>
            <w:r>
              <w:rPr>
                <w:rFonts w:ascii="VIC" w:hAnsi="VIC"/>
                <w:color w:val="000000" w:themeColor="text1"/>
              </w:rPr>
              <w:t xml:space="preserve"> </w:t>
            </w:r>
            <w:r w:rsidR="00BE3EF6">
              <w:rPr>
                <w:rFonts w:ascii="VIC" w:hAnsi="VIC"/>
                <w:color w:val="000000" w:themeColor="text1"/>
              </w:rPr>
              <w:t>12 months</w:t>
            </w:r>
            <w:r>
              <w:rPr>
                <w:rFonts w:ascii="VIC" w:hAnsi="VIC"/>
                <w:color w:val="000000" w:themeColor="text1"/>
              </w:rPr>
              <w:t>.</w:t>
            </w:r>
          </w:p>
        </w:tc>
        <w:tc>
          <w:tcPr>
            <w:tcW w:w="3640" w:type="dxa"/>
            <w:tcBorders>
              <w:top w:val="single" w:sz="4" w:space="0" w:color="201547"/>
              <w:bottom w:val="single" w:sz="4" w:space="0" w:color="201547"/>
            </w:tcBorders>
          </w:tcPr>
          <w:p w14:paraId="21F1BC36" w14:textId="77777777" w:rsidR="00EB7F53" w:rsidRDefault="00BE3EF6" w:rsidP="00E232AB">
            <w:pPr>
              <w:pStyle w:val="Tablebullet2"/>
              <w:numPr>
                <w:ilvl w:val="0"/>
                <w:numId w:val="0"/>
              </w:numPr>
              <w:rPr>
                <w:rFonts w:ascii="VIC" w:hAnsi="VIC"/>
                <w:color w:val="000000" w:themeColor="text1"/>
              </w:rPr>
            </w:pPr>
            <w:r>
              <w:rPr>
                <w:rFonts w:ascii="VIC" w:hAnsi="VIC"/>
                <w:color w:val="000000" w:themeColor="text1"/>
              </w:rPr>
              <w:t>IF applicant is a graduate applicant</w:t>
            </w:r>
          </w:p>
          <w:p w14:paraId="18559102" w14:textId="5BB9EE97" w:rsidR="00BE3EF6" w:rsidRPr="003E78F6" w:rsidRDefault="00BE3EF6" w:rsidP="00E232AB">
            <w:pPr>
              <w:pStyle w:val="Tablebullet2"/>
              <w:numPr>
                <w:ilvl w:val="0"/>
                <w:numId w:val="0"/>
              </w:numPr>
              <w:rPr>
                <w:rFonts w:ascii="VIC" w:hAnsi="VIC"/>
                <w:color w:val="000000" w:themeColor="text1"/>
              </w:rPr>
            </w:pPr>
            <w:r>
              <w:rPr>
                <w:rFonts w:ascii="VIC" w:hAnsi="VIC"/>
                <w:color w:val="000000" w:themeColor="text1"/>
              </w:rPr>
              <w:t>THEN apply requirement for supervision condition</w:t>
            </w:r>
          </w:p>
        </w:tc>
      </w:tr>
      <w:tr w:rsidR="00EB7F53" w:rsidRPr="00FF217E" w14:paraId="043A63A8" w14:textId="77777777" w:rsidTr="00E232AB">
        <w:trPr>
          <w:trHeight w:val="550"/>
        </w:trPr>
        <w:tc>
          <w:tcPr>
            <w:tcW w:w="3639" w:type="dxa"/>
            <w:tcBorders>
              <w:top w:val="single" w:sz="4" w:space="0" w:color="201547"/>
              <w:bottom w:val="single" w:sz="4" w:space="0" w:color="201547"/>
            </w:tcBorders>
          </w:tcPr>
          <w:p w14:paraId="53A1CEB5" w14:textId="77777777" w:rsidR="00EB7F53" w:rsidRPr="00FF217E" w:rsidRDefault="00EB7F53" w:rsidP="00E232AB">
            <w:pPr>
              <w:pStyle w:val="Tabletext6pt"/>
              <w:rPr>
                <w:rFonts w:ascii="VIC" w:hAnsi="VIC"/>
                <w:highlight w:val="yellow"/>
              </w:rPr>
            </w:pPr>
          </w:p>
        </w:tc>
        <w:tc>
          <w:tcPr>
            <w:tcW w:w="3640" w:type="dxa"/>
            <w:tcBorders>
              <w:top w:val="single" w:sz="4" w:space="0" w:color="201547"/>
              <w:bottom w:val="single" w:sz="4" w:space="0" w:color="201547"/>
            </w:tcBorders>
          </w:tcPr>
          <w:p w14:paraId="0183DAE9" w14:textId="77777777" w:rsidR="00EB7F53" w:rsidRPr="00FF217E" w:rsidRDefault="00EB7F53" w:rsidP="00E232AB">
            <w:pPr>
              <w:pStyle w:val="Tabletext6pt"/>
              <w:rPr>
                <w:rFonts w:ascii="VIC" w:hAnsi="VIC"/>
                <w:highlight w:val="yellow"/>
              </w:rPr>
            </w:pPr>
          </w:p>
        </w:tc>
        <w:tc>
          <w:tcPr>
            <w:tcW w:w="3640" w:type="dxa"/>
            <w:tcBorders>
              <w:top w:val="single" w:sz="4" w:space="0" w:color="201547"/>
              <w:bottom w:val="single" w:sz="4" w:space="0" w:color="201547"/>
            </w:tcBorders>
          </w:tcPr>
          <w:p w14:paraId="3A71D85D" w14:textId="77777777" w:rsidR="00EB7F53" w:rsidRPr="00FF217E" w:rsidRDefault="00EB7F53" w:rsidP="00E232AB">
            <w:pPr>
              <w:pStyle w:val="Tablebullet2"/>
              <w:numPr>
                <w:ilvl w:val="0"/>
                <w:numId w:val="0"/>
              </w:numPr>
              <w:rPr>
                <w:rFonts w:ascii="VIC" w:hAnsi="VIC"/>
                <w:highlight w:val="yellow"/>
              </w:rPr>
            </w:pPr>
          </w:p>
        </w:tc>
        <w:tc>
          <w:tcPr>
            <w:tcW w:w="3640" w:type="dxa"/>
            <w:tcBorders>
              <w:top w:val="single" w:sz="4" w:space="0" w:color="201547"/>
              <w:bottom w:val="single" w:sz="4" w:space="0" w:color="201547"/>
            </w:tcBorders>
          </w:tcPr>
          <w:p w14:paraId="3C8638B6" w14:textId="77777777" w:rsidR="00EB7F53" w:rsidRPr="00FF217E" w:rsidRDefault="00EB7F53" w:rsidP="00E232AB">
            <w:pPr>
              <w:pStyle w:val="Tablebullet2"/>
              <w:numPr>
                <w:ilvl w:val="0"/>
                <w:numId w:val="0"/>
              </w:numPr>
              <w:rPr>
                <w:rFonts w:ascii="VIC" w:hAnsi="VIC"/>
                <w:highlight w:val="yellow"/>
              </w:rPr>
            </w:pPr>
          </w:p>
        </w:tc>
      </w:tr>
    </w:tbl>
    <w:p w14:paraId="19393E45" w14:textId="77777777" w:rsidR="00EB7F53" w:rsidRDefault="00EB7F53" w:rsidP="0034146E">
      <w:pPr>
        <w:pStyle w:val="Body"/>
        <w:spacing w:before="120"/>
        <w:rPr>
          <w:rFonts w:eastAsia="Times New Roman"/>
          <w:color w:val="87189D"/>
          <w:sz w:val="24"/>
          <w:szCs w:val="24"/>
        </w:rPr>
      </w:pPr>
    </w:p>
    <w:p w14:paraId="58FB27AF" w14:textId="77777777" w:rsidR="005B57CD" w:rsidRDefault="005B57CD" w:rsidP="00D34D55">
      <w:pPr>
        <w:pStyle w:val="Heading2"/>
      </w:pPr>
      <w:bookmarkStart w:id="15" w:name="_Toc141366855"/>
      <w:r>
        <w:br w:type="page"/>
      </w:r>
    </w:p>
    <w:p w14:paraId="6AD845DA" w14:textId="5BC61407" w:rsidR="00D34D55" w:rsidRPr="002311C4" w:rsidRDefault="00891455" w:rsidP="00D34D55">
      <w:pPr>
        <w:pStyle w:val="Heading2"/>
        <w:rPr>
          <w:rFonts w:ascii="VIC" w:hAnsi="VIC"/>
        </w:rPr>
      </w:pPr>
      <w:r w:rsidRPr="002311C4">
        <w:rPr>
          <w:rFonts w:ascii="VIC" w:hAnsi="VIC"/>
        </w:rPr>
        <w:lastRenderedPageBreak/>
        <w:t>Notify &amp; Issue</w:t>
      </w:r>
      <w:bookmarkEnd w:id="15"/>
    </w:p>
    <w:p w14:paraId="05E9A28E" w14:textId="77777777" w:rsidR="002311C4" w:rsidRPr="002311C4" w:rsidRDefault="002311C4" w:rsidP="002311C4">
      <w:pPr>
        <w:pStyle w:val="Body"/>
        <w:rPr>
          <w:rFonts w:ascii="VIC" w:hAnsi="VIC"/>
          <w:color w:val="87189D"/>
        </w:rPr>
      </w:pPr>
      <w:r w:rsidRPr="002311C4">
        <w:rPr>
          <w:rFonts w:ascii="VIC" w:hAnsi="VIC"/>
          <w:color w:val="87189D"/>
        </w:rPr>
        <w:t>Modify and/or delete content as required.</w:t>
      </w:r>
      <w:r w:rsidRPr="002311C4">
        <w:rPr>
          <w:rFonts w:ascii="VIC" w:hAnsi="VIC"/>
        </w:rPr>
        <w:t xml:space="preserve"> </w:t>
      </w:r>
      <w:r w:rsidRPr="002311C4">
        <w:rPr>
          <w:rFonts w:ascii="VIC" w:hAnsi="VIC"/>
          <w:color w:val="87189D"/>
        </w:rPr>
        <w:t>An editable version of the Better Practice Permission Journey map accompanies this Manual. Components and details can be modified and deleted to match your processes.</w:t>
      </w:r>
    </w:p>
    <w:p w14:paraId="15DA6D2F" w14:textId="1B9E7A7D" w:rsidR="006C0458" w:rsidRDefault="006C0458" w:rsidP="006C0458">
      <w:pPr>
        <w:pStyle w:val="Heading4"/>
        <w:rPr>
          <w:rFonts w:ascii="VIC" w:hAnsi="VIC"/>
        </w:rPr>
      </w:pPr>
      <w:r w:rsidRPr="002311C4">
        <w:rPr>
          <w:rFonts w:ascii="VIC" w:hAnsi="VIC"/>
        </w:rPr>
        <w:t>Process map – Notify &amp; Issue</w:t>
      </w:r>
    </w:p>
    <w:p w14:paraId="143D4155" w14:textId="03D9413A" w:rsidR="00705EE5" w:rsidRPr="00705EE5" w:rsidRDefault="00047A53" w:rsidP="00705EE5">
      <w:pPr>
        <w:pStyle w:val="Body"/>
      </w:pPr>
      <w:r w:rsidRPr="00047A53">
        <w:rPr>
          <w:noProof/>
        </w:rPr>
        <w:drawing>
          <wp:anchor distT="0" distB="0" distL="114300" distR="114300" simplePos="0" relativeHeight="251658244" behindDoc="1" locked="0" layoutInCell="1" allowOverlap="1" wp14:anchorId="40A806F1" wp14:editId="3F9C0321">
            <wp:simplePos x="0" y="0"/>
            <wp:positionH relativeFrom="column">
              <wp:posOffset>940</wp:posOffset>
            </wp:positionH>
            <wp:positionV relativeFrom="paragraph">
              <wp:posOffset>-1194</wp:posOffset>
            </wp:positionV>
            <wp:extent cx="8185709" cy="4957150"/>
            <wp:effectExtent l="0" t="0" r="6350" b="0"/>
            <wp:wrapTight wrapText="bothSides">
              <wp:wrapPolygon edited="0">
                <wp:start x="0" y="0"/>
                <wp:lineTo x="0" y="21500"/>
                <wp:lineTo x="21566" y="21500"/>
                <wp:lineTo x="21566" y="0"/>
                <wp:lineTo x="0" y="0"/>
              </wp:wrapPolygon>
            </wp:wrapTight>
            <wp:docPr id="73" name="Picture 73" descr="A screenshot of a computer&#10;&#10;Description automatically generated">
              <a:extLst xmlns:a="http://schemas.openxmlformats.org/drawingml/2006/main">
                <a:ext uri="{FF2B5EF4-FFF2-40B4-BE49-F238E27FC236}">
                  <a16:creationId xmlns:a16="http://schemas.microsoft.com/office/drawing/2014/main" id="{625196C2-AF38-3188-F0D6-32DC3AB2F8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descr="A screenshot of a computer&#10;&#10;Description automatically generated">
                      <a:extLst>
                        <a:ext uri="{FF2B5EF4-FFF2-40B4-BE49-F238E27FC236}">
                          <a16:creationId xmlns:a16="http://schemas.microsoft.com/office/drawing/2014/main" id="{625196C2-AF38-3188-F0D6-32DC3AB2F816}"/>
                        </a:ext>
                      </a:extLst>
                    </pic:cNvPr>
                    <pic:cNvPicPr>
                      <a:picLocks noChangeAspect="1"/>
                    </pic:cNvPicPr>
                  </pic:nvPicPr>
                  <pic:blipFill>
                    <a:blip r:embed="rId27"/>
                    <a:stretch>
                      <a:fillRect/>
                    </a:stretch>
                  </pic:blipFill>
                  <pic:spPr>
                    <a:xfrm>
                      <a:off x="0" y="0"/>
                      <a:ext cx="8185709" cy="4957150"/>
                    </a:xfrm>
                    <a:prstGeom prst="rect">
                      <a:avLst/>
                    </a:prstGeom>
                  </pic:spPr>
                </pic:pic>
              </a:graphicData>
            </a:graphic>
          </wp:anchor>
        </w:drawing>
      </w:r>
    </w:p>
    <w:p w14:paraId="2C6F9EF6" w14:textId="77777777" w:rsidR="00047A53" w:rsidRDefault="00047A53">
      <w:pPr>
        <w:spacing w:after="0" w:line="240" w:lineRule="auto"/>
        <w:rPr>
          <w:rFonts w:ascii="VIC" w:eastAsia="MS Mincho" w:hAnsi="VIC"/>
          <w:b/>
          <w:bCs/>
          <w:color w:val="201547"/>
          <w:sz w:val="24"/>
          <w:szCs w:val="22"/>
        </w:rPr>
      </w:pPr>
      <w:r>
        <w:rPr>
          <w:rFonts w:ascii="VIC" w:hAnsi="VIC"/>
        </w:rPr>
        <w:br w:type="page"/>
      </w:r>
    </w:p>
    <w:p w14:paraId="05FCA134" w14:textId="7B8B5CAF" w:rsidR="00D34D55" w:rsidRPr="002311C4" w:rsidRDefault="00B3047A" w:rsidP="00D34D55">
      <w:pPr>
        <w:pStyle w:val="Heading4"/>
        <w:rPr>
          <w:rFonts w:ascii="VIC" w:hAnsi="VIC"/>
        </w:rPr>
      </w:pPr>
      <w:r w:rsidRPr="002311C4">
        <w:rPr>
          <w:rFonts w:ascii="VIC" w:hAnsi="VIC"/>
        </w:rPr>
        <w:lastRenderedPageBreak/>
        <w:t>Notification</w:t>
      </w:r>
      <w:r w:rsidR="00D34D55" w:rsidRPr="002311C4">
        <w:rPr>
          <w:rFonts w:ascii="VIC" w:hAnsi="VIC"/>
        </w:rPr>
        <w:t xml:space="preserve"> </w:t>
      </w:r>
      <w:r w:rsidR="0018715D" w:rsidRPr="002311C4">
        <w:rPr>
          <w:rFonts w:ascii="VIC" w:hAnsi="VIC"/>
        </w:rPr>
        <w:t>g</w:t>
      </w:r>
      <w:r w:rsidR="00D34D55" w:rsidRPr="002311C4">
        <w:rPr>
          <w:rFonts w:ascii="VIC" w:hAnsi="VIC"/>
        </w:rPr>
        <w:t xml:space="preserve">uidance – </w:t>
      </w:r>
      <w:r w:rsidR="00891455" w:rsidRPr="002311C4">
        <w:rPr>
          <w:rFonts w:ascii="VIC" w:hAnsi="VIC"/>
        </w:rPr>
        <w:t>Notify &amp; Issue</w:t>
      </w:r>
    </w:p>
    <w:p w14:paraId="3022AC70" w14:textId="52CDDB8C" w:rsidR="003127E9" w:rsidRPr="002311C4" w:rsidRDefault="003127E9" w:rsidP="00D34D55">
      <w:pPr>
        <w:pStyle w:val="Body"/>
        <w:rPr>
          <w:rFonts w:ascii="VIC" w:hAnsi="VIC"/>
        </w:rPr>
      </w:pPr>
      <w:r w:rsidRPr="002311C4">
        <w:rPr>
          <w:rFonts w:ascii="VIC" w:hAnsi="VIC"/>
        </w:rPr>
        <w:t xml:space="preserve">This table outlines the </w:t>
      </w:r>
      <w:r w:rsidR="00F32646" w:rsidRPr="002311C4">
        <w:rPr>
          <w:rFonts w:ascii="VIC" w:hAnsi="VIC"/>
        </w:rPr>
        <w:t xml:space="preserve">notifications the regulator will send to an applicant after the approval process on an application. This table captures the specific message, and any guidance on when this </w:t>
      </w:r>
      <w:proofErr w:type="gramStart"/>
      <w:r w:rsidR="00F32646" w:rsidRPr="002311C4">
        <w:rPr>
          <w:rFonts w:ascii="VIC" w:hAnsi="VIC"/>
        </w:rPr>
        <w:t>particular message</w:t>
      </w:r>
      <w:proofErr w:type="gramEnd"/>
      <w:r w:rsidR="00F32646" w:rsidRPr="002311C4">
        <w:rPr>
          <w:rFonts w:ascii="VIC" w:hAnsi="VIC"/>
        </w:rPr>
        <w:t xml:space="preserve"> should be used.</w:t>
      </w:r>
    </w:p>
    <w:p w14:paraId="509DA0A6" w14:textId="068EA9FF" w:rsidR="00D34D55" w:rsidRPr="002311C4" w:rsidRDefault="009824C0" w:rsidP="00D34D55">
      <w:pPr>
        <w:pStyle w:val="Body"/>
        <w:rPr>
          <w:rFonts w:ascii="VIC" w:hAnsi="VIC"/>
          <w:color w:val="87189D"/>
        </w:rPr>
      </w:pPr>
      <w:r w:rsidRPr="002311C4">
        <w:rPr>
          <w:rFonts w:ascii="VIC" w:hAnsi="VIC"/>
          <w:color w:val="87189D"/>
        </w:rPr>
        <w:t xml:space="preserve">Modify and/or delete content as required. </w:t>
      </w:r>
      <w:r w:rsidR="00F32646" w:rsidRPr="002311C4">
        <w:rPr>
          <w:rFonts w:ascii="VIC" w:hAnsi="VIC"/>
          <w:color w:val="87189D"/>
        </w:rPr>
        <w:t>This table should be used to standardise the communications that are provided to applicants after the approvals process. Each line should capture a separate outcome and/or message.</w:t>
      </w:r>
      <w:r w:rsidR="00D34D55" w:rsidRPr="002311C4">
        <w:rPr>
          <w:rFonts w:ascii="VIC" w:hAnsi="VIC"/>
          <w:color w:val="87189D"/>
        </w:rPr>
        <w:t xml:space="preserve"> </w:t>
      </w:r>
      <w:r w:rsidR="009A7CF9" w:rsidRPr="00C52655">
        <w:rPr>
          <w:rFonts w:ascii="VIC" w:hAnsi="VIC"/>
          <w:color w:val="87189D"/>
        </w:rPr>
        <w:t>An example has been provided in the table below.</w:t>
      </w:r>
    </w:p>
    <w:tbl>
      <w:tblPr>
        <w:tblStyle w:val="TableGrid"/>
        <w:tblW w:w="14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28"/>
        <w:gridCol w:w="3628"/>
        <w:gridCol w:w="7257"/>
      </w:tblGrid>
      <w:tr w:rsidR="0018715D" w:rsidRPr="002311C4" w14:paraId="3891C6E5" w14:textId="77777777" w:rsidTr="00E232AB">
        <w:trPr>
          <w:trHeight w:val="406"/>
          <w:tblHeader/>
        </w:trPr>
        <w:tc>
          <w:tcPr>
            <w:tcW w:w="3628" w:type="dxa"/>
            <w:shd w:val="clear" w:color="auto" w:fill="201547"/>
          </w:tcPr>
          <w:p w14:paraId="6E825B25" w14:textId="129235AA" w:rsidR="0018715D" w:rsidRPr="002311C4" w:rsidRDefault="0018715D" w:rsidP="00E232AB">
            <w:pPr>
              <w:pStyle w:val="Tablecolhead"/>
              <w:rPr>
                <w:rFonts w:ascii="VIC" w:hAnsi="VIC"/>
                <w:color w:val="FFFFFF" w:themeColor="background1"/>
              </w:rPr>
            </w:pPr>
            <w:r w:rsidRPr="002311C4">
              <w:rPr>
                <w:rFonts w:ascii="VIC" w:hAnsi="VIC"/>
                <w:color w:val="FFFFFF" w:themeColor="background1"/>
              </w:rPr>
              <w:t>Notification name</w:t>
            </w:r>
          </w:p>
        </w:tc>
        <w:tc>
          <w:tcPr>
            <w:tcW w:w="3628" w:type="dxa"/>
            <w:shd w:val="clear" w:color="auto" w:fill="201547"/>
          </w:tcPr>
          <w:p w14:paraId="19EF8A63" w14:textId="4DA1AB2D" w:rsidR="0018715D" w:rsidRPr="002311C4" w:rsidRDefault="0018715D" w:rsidP="00E232AB">
            <w:pPr>
              <w:pStyle w:val="Tablecolhead"/>
              <w:rPr>
                <w:rFonts w:ascii="VIC" w:hAnsi="VIC"/>
                <w:color w:val="FFFFFF" w:themeColor="background1"/>
              </w:rPr>
            </w:pPr>
            <w:r w:rsidRPr="002311C4">
              <w:rPr>
                <w:rFonts w:ascii="VIC" w:hAnsi="VIC"/>
                <w:color w:val="FFFFFF" w:themeColor="background1"/>
              </w:rPr>
              <w:t>Notification template</w:t>
            </w:r>
          </w:p>
        </w:tc>
        <w:tc>
          <w:tcPr>
            <w:tcW w:w="7257" w:type="dxa"/>
            <w:shd w:val="clear" w:color="auto" w:fill="201547"/>
          </w:tcPr>
          <w:p w14:paraId="159CB9D4" w14:textId="660B7CAD" w:rsidR="0018715D" w:rsidRPr="002311C4" w:rsidRDefault="0018715D" w:rsidP="00E232AB">
            <w:pPr>
              <w:pStyle w:val="Tablecolhead"/>
              <w:rPr>
                <w:rFonts w:ascii="VIC" w:hAnsi="VIC"/>
                <w:color w:val="FFFFFF" w:themeColor="background1"/>
              </w:rPr>
            </w:pPr>
            <w:r w:rsidRPr="002311C4">
              <w:rPr>
                <w:rFonts w:ascii="VIC" w:hAnsi="VIC"/>
                <w:color w:val="FFFFFF" w:themeColor="background1"/>
              </w:rPr>
              <w:t>Guidance and business rules</w:t>
            </w:r>
          </w:p>
        </w:tc>
      </w:tr>
      <w:tr w:rsidR="0018715D" w:rsidRPr="002311C4" w14:paraId="71CDD6A7" w14:textId="77777777" w:rsidTr="00E232AB">
        <w:trPr>
          <w:trHeight w:val="553"/>
        </w:trPr>
        <w:tc>
          <w:tcPr>
            <w:tcW w:w="3628" w:type="dxa"/>
            <w:tcBorders>
              <w:bottom w:val="single" w:sz="4" w:space="0" w:color="201547"/>
            </w:tcBorders>
          </w:tcPr>
          <w:p w14:paraId="4B88009A" w14:textId="2FFD8610" w:rsidR="0018715D" w:rsidRPr="002311C4" w:rsidRDefault="0018715D" w:rsidP="00E232AB">
            <w:pPr>
              <w:pStyle w:val="Tabletext6pt"/>
              <w:rPr>
                <w:rFonts w:ascii="VIC" w:hAnsi="VIC"/>
                <w:color w:val="87189D"/>
              </w:rPr>
            </w:pPr>
            <w:r w:rsidRPr="002311C4">
              <w:rPr>
                <w:rFonts w:ascii="VIC" w:hAnsi="VIC"/>
                <w:color w:val="87189D"/>
              </w:rPr>
              <w:t>What is the notification?</w:t>
            </w:r>
          </w:p>
        </w:tc>
        <w:tc>
          <w:tcPr>
            <w:tcW w:w="3628" w:type="dxa"/>
            <w:tcBorders>
              <w:bottom w:val="single" w:sz="4" w:space="0" w:color="201547"/>
            </w:tcBorders>
          </w:tcPr>
          <w:p w14:paraId="3B8C03BD" w14:textId="6B4CB452" w:rsidR="0018715D" w:rsidRPr="002311C4" w:rsidRDefault="0018715D" w:rsidP="00E232AB">
            <w:pPr>
              <w:pStyle w:val="Tabletext6pt"/>
              <w:rPr>
                <w:rFonts w:ascii="VIC" w:hAnsi="VIC"/>
                <w:color w:val="87189D"/>
              </w:rPr>
            </w:pPr>
            <w:r w:rsidRPr="002311C4">
              <w:rPr>
                <w:rFonts w:ascii="VIC" w:hAnsi="VIC"/>
                <w:color w:val="87189D"/>
              </w:rPr>
              <w:t>What is the information to be included?</w:t>
            </w:r>
          </w:p>
        </w:tc>
        <w:tc>
          <w:tcPr>
            <w:tcW w:w="7257" w:type="dxa"/>
            <w:tcBorders>
              <w:bottom w:val="single" w:sz="4" w:space="0" w:color="201547"/>
            </w:tcBorders>
          </w:tcPr>
          <w:p w14:paraId="057843CE" w14:textId="51E0AAB5" w:rsidR="0018715D" w:rsidRPr="002311C4" w:rsidRDefault="0018715D" w:rsidP="00E232AB">
            <w:pPr>
              <w:pStyle w:val="Tablebullet2"/>
              <w:numPr>
                <w:ilvl w:val="0"/>
                <w:numId w:val="0"/>
              </w:numPr>
              <w:rPr>
                <w:rFonts w:ascii="VIC" w:hAnsi="VIC"/>
                <w:color w:val="87189D"/>
              </w:rPr>
            </w:pPr>
            <w:r w:rsidRPr="002311C4">
              <w:rPr>
                <w:rFonts w:ascii="VIC" w:hAnsi="VIC"/>
                <w:color w:val="87189D"/>
              </w:rPr>
              <w:t>When should the notification be sent? How will it be sent? What information is required?</w:t>
            </w:r>
          </w:p>
        </w:tc>
      </w:tr>
      <w:tr w:rsidR="0018715D" w:rsidRPr="002311C4" w14:paraId="0E09676C" w14:textId="77777777" w:rsidTr="00E232AB">
        <w:trPr>
          <w:trHeight w:val="553"/>
        </w:trPr>
        <w:tc>
          <w:tcPr>
            <w:tcW w:w="3628" w:type="dxa"/>
            <w:tcBorders>
              <w:top w:val="single" w:sz="4" w:space="0" w:color="201547"/>
              <w:bottom w:val="single" w:sz="4" w:space="0" w:color="201547"/>
            </w:tcBorders>
          </w:tcPr>
          <w:p w14:paraId="00B0B3F1" w14:textId="42C77333" w:rsidR="0018715D" w:rsidRPr="002311C4" w:rsidRDefault="0018715D" w:rsidP="00E232AB">
            <w:pPr>
              <w:pStyle w:val="Tabletext6pt"/>
              <w:rPr>
                <w:rFonts w:ascii="VIC" w:hAnsi="VIC"/>
              </w:rPr>
            </w:pPr>
            <w:r w:rsidRPr="002311C4">
              <w:rPr>
                <w:rFonts w:ascii="VIC" w:hAnsi="VIC"/>
              </w:rPr>
              <w:t>Notification of approval</w:t>
            </w:r>
          </w:p>
        </w:tc>
        <w:tc>
          <w:tcPr>
            <w:tcW w:w="3628" w:type="dxa"/>
            <w:tcBorders>
              <w:top w:val="single" w:sz="4" w:space="0" w:color="201547"/>
              <w:bottom w:val="single" w:sz="4" w:space="0" w:color="201547"/>
            </w:tcBorders>
          </w:tcPr>
          <w:p w14:paraId="7BBBB01E" w14:textId="2163C18E" w:rsidR="0018715D" w:rsidRPr="002311C4" w:rsidRDefault="002311C4" w:rsidP="00E232AB">
            <w:pPr>
              <w:pStyle w:val="Tabletext6pt"/>
              <w:rPr>
                <w:rFonts w:ascii="VIC" w:hAnsi="VIC"/>
                <w:i/>
                <w:iCs/>
              </w:rPr>
            </w:pPr>
            <w:r w:rsidRPr="002311C4">
              <w:rPr>
                <w:rFonts w:ascii="VIC" w:hAnsi="VIC"/>
                <w:i/>
                <w:iCs/>
              </w:rPr>
              <w:t>Link to message template</w:t>
            </w:r>
          </w:p>
        </w:tc>
        <w:tc>
          <w:tcPr>
            <w:tcW w:w="7257" w:type="dxa"/>
            <w:tcBorders>
              <w:top w:val="single" w:sz="4" w:space="0" w:color="201547"/>
              <w:bottom w:val="single" w:sz="4" w:space="0" w:color="201547"/>
            </w:tcBorders>
          </w:tcPr>
          <w:p w14:paraId="33D027E5" w14:textId="77777777" w:rsidR="0018715D" w:rsidRPr="002311C4" w:rsidRDefault="002311C4" w:rsidP="00E232AB">
            <w:pPr>
              <w:pStyle w:val="Tablebullet2"/>
              <w:numPr>
                <w:ilvl w:val="0"/>
                <w:numId w:val="0"/>
              </w:numPr>
              <w:rPr>
                <w:rFonts w:ascii="VIC" w:hAnsi="VIC"/>
              </w:rPr>
            </w:pPr>
            <w:r w:rsidRPr="002311C4">
              <w:rPr>
                <w:rFonts w:ascii="VIC" w:hAnsi="VIC"/>
              </w:rPr>
              <w:t>IF application has been approved</w:t>
            </w:r>
          </w:p>
          <w:p w14:paraId="6A605E2A" w14:textId="39AD1F7B" w:rsidR="002311C4" w:rsidRPr="002311C4" w:rsidRDefault="002311C4" w:rsidP="00E232AB">
            <w:pPr>
              <w:pStyle w:val="Tablebullet2"/>
              <w:numPr>
                <w:ilvl w:val="0"/>
                <w:numId w:val="0"/>
              </w:numPr>
              <w:rPr>
                <w:rFonts w:ascii="VIC" w:hAnsi="VIC"/>
              </w:rPr>
            </w:pPr>
            <w:r w:rsidRPr="002311C4">
              <w:rPr>
                <w:rFonts w:ascii="VIC" w:hAnsi="VIC"/>
              </w:rPr>
              <w:t>THEN trigger notification of approval and send by email, populating permission holder information and issue date</w:t>
            </w:r>
          </w:p>
        </w:tc>
      </w:tr>
      <w:tr w:rsidR="0018715D" w:rsidRPr="002311C4" w14:paraId="643FAE96" w14:textId="77777777" w:rsidTr="00E232AB">
        <w:trPr>
          <w:trHeight w:val="553"/>
        </w:trPr>
        <w:tc>
          <w:tcPr>
            <w:tcW w:w="3628" w:type="dxa"/>
            <w:tcBorders>
              <w:top w:val="single" w:sz="4" w:space="0" w:color="201547"/>
              <w:bottom w:val="single" w:sz="4" w:space="0" w:color="201547"/>
            </w:tcBorders>
          </w:tcPr>
          <w:p w14:paraId="19D15EDF" w14:textId="66AF999B" w:rsidR="0018715D" w:rsidRPr="002311C4" w:rsidRDefault="0018715D" w:rsidP="00E232AB">
            <w:pPr>
              <w:pStyle w:val="Tabletext6pt"/>
              <w:rPr>
                <w:rFonts w:ascii="VIC" w:hAnsi="VIC"/>
              </w:rPr>
            </w:pPr>
          </w:p>
        </w:tc>
        <w:tc>
          <w:tcPr>
            <w:tcW w:w="3628" w:type="dxa"/>
            <w:tcBorders>
              <w:top w:val="single" w:sz="4" w:space="0" w:color="201547"/>
              <w:bottom w:val="single" w:sz="4" w:space="0" w:color="201547"/>
            </w:tcBorders>
          </w:tcPr>
          <w:p w14:paraId="1031532D" w14:textId="7A77F2EE" w:rsidR="0018715D" w:rsidRPr="002311C4" w:rsidRDefault="0018715D" w:rsidP="00E232AB">
            <w:pPr>
              <w:pStyle w:val="Tabletext6pt"/>
              <w:rPr>
                <w:rFonts w:ascii="VIC" w:hAnsi="VIC"/>
              </w:rPr>
            </w:pPr>
          </w:p>
        </w:tc>
        <w:tc>
          <w:tcPr>
            <w:tcW w:w="7257" w:type="dxa"/>
            <w:tcBorders>
              <w:top w:val="single" w:sz="4" w:space="0" w:color="201547"/>
              <w:bottom w:val="single" w:sz="4" w:space="0" w:color="201547"/>
            </w:tcBorders>
          </w:tcPr>
          <w:p w14:paraId="4F50A7BC" w14:textId="25EC6F56" w:rsidR="0018715D" w:rsidRPr="002311C4" w:rsidRDefault="0018715D" w:rsidP="00E232AB">
            <w:pPr>
              <w:pStyle w:val="Tablebullet2"/>
              <w:numPr>
                <w:ilvl w:val="0"/>
                <w:numId w:val="0"/>
              </w:numPr>
              <w:rPr>
                <w:rFonts w:ascii="VIC" w:hAnsi="VIC"/>
              </w:rPr>
            </w:pPr>
          </w:p>
        </w:tc>
      </w:tr>
    </w:tbl>
    <w:p w14:paraId="25C7852E" w14:textId="77777777" w:rsidR="00543854" w:rsidRPr="002311C4" w:rsidRDefault="00543854" w:rsidP="00543854">
      <w:pPr>
        <w:pStyle w:val="Body"/>
        <w:rPr>
          <w:rFonts w:ascii="VIC" w:hAnsi="VIC"/>
        </w:rPr>
      </w:pPr>
    </w:p>
    <w:p w14:paraId="2F414444" w14:textId="77777777" w:rsidR="0058306A" w:rsidRPr="002311C4" w:rsidRDefault="0058306A" w:rsidP="00543854">
      <w:pPr>
        <w:pStyle w:val="Heading2"/>
        <w:rPr>
          <w:rFonts w:ascii="VIC" w:hAnsi="VIC"/>
        </w:rPr>
      </w:pPr>
      <w:r w:rsidRPr="002311C4">
        <w:rPr>
          <w:rFonts w:ascii="VIC" w:hAnsi="VIC"/>
        </w:rPr>
        <w:br w:type="page"/>
      </w:r>
    </w:p>
    <w:p w14:paraId="724D04AF" w14:textId="15012B5F" w:rsidR="00543854" w:rsidRPr="00CF2988" w:rsidRDefault="00543854" w:rsidP="00543854">
      <w:pPr>
        <w:pStyle w:val="Heading2"/>
        <w:rPr>
          <w:rFonts w:ascii="VIC" w:hAnsi="VIC"/>
        </w:rPr>
      </w:pPr>
      <w:bookmarkStart w:id="16" w:name="_Toc141366856"/>
      <w:r w:rsidRPr="00CF2988">
        <w:rPr>
          <w:rFonts w:ascii="VIC" w:hAnsi="VIC"/>
        </w:rPr>
        <w:lastRenderedPageBreak/>
        <w:t xml:space="preserve">Generic </w:t>
      </w:r>
      <w:r w:rsidR="00CF2988">
        <w:rPr>
          <w:rFonts w:ascii="VIC" w:hAnsi="VIC"/>
        </w:rPr>
        <w:t>t</w:t>
      </w:r>
      <w:r w:rsidRPr="00CF2988">
        <w:rPr>
          <w:rFonts w:ascii="VIC" w:hAnsi="VIC"/>
        </w:rPr>
        <w:t>emplates</w:t>
      </w:r>
      <w:bookmarkEnd w:id="16"/>
      <w:r w:rsidR="002F4633" w:rsidRPr="00CF2988">
        <w:rPr>
          <w:rFonts w:ascii="VIC" w:hAnsi="VIC"/>
        </w:rPr>
        <w:t xml:space="preserve"> and prompts for completing </w:t>
      </w:r>
      <w:r w:rsidR="00CF2988">
        <w:rPr>
          <w:rFonts w:ascii="VIC" w:hAnsi="VIC"/>
        </w:rPr>
        <w:t>this</w:t>
      </w:r>
      <w:r w:rsidR="002F4633" w:rsidRPr="00CF2988">
        <w:rPr>
          <w:rFonts w:ascii="VIC" w:hAnsi="VIC"/>
        </w:rPr>
        <w:t xml:space="preserve"> </w:t>
      </w:r>
      <w:r w:rsidR="00CF2988">
        <w:rPr>
          <w:rFonts w:ascii="VIC" w:hAnsi="VIC"/>
        </w:rPr>
        <w:t>Manual</w:t>
      </w:r>
    </w:p>
    <w:p w14:paraId="10EE575C" w14:textId="2D3C622D" w:rsidR="00681065" w:rsidRPr="00CF2988" w:rsidRDefault="00681065" w:rsidP="00681065">
      <w:pPr>
        <w:pStyle w:val="Body"/>
        <w:rPr>
          <w:rFonts w:ascii="VIC" w:hAnsi="VIC"/>
          <w:color w:val="87189D"/>
        </w:rPr>
      </w:pPr>
      <w:r w:rsidRPr="00CF2988">
        <w:rPr>
          <w:rFonts w:ascii="VIC" w:hAnsi="VIC"/>
          <w:color w:val="87189D"/>
        </w:rPr>
        <w:t xml:space="preserve">These generic templates can be </w:t>
      </w:r>
      <w:r w:rsidR="00390870" w:rsidRPr="00CF2988">
        <w:rPr>
          <w:rFonts w:ascii="VIC" w:hAnsi="VIC"/>
          <w:color w:val="87189D"/>
        </w:rPr>
        <w:t xml:space="preserve">copied into the main body of the </w:t>
      </w:r>
      <w:r w:rsidR="00CF2988">
        <w:rPr>
          <w:rFonts w:ascii="VIC" w:hAnsi="VIC"/>
          <w:color w:val="87189D"/>
        </w:rPr>
        <w:t>Manual</w:t>
      </w:r>
      <w:r w:rsidR="00390870" w:rsidRPr="00CF2988">
        <w:rPr>
          <w:rFonts w:ascii="VIC" w:hAnsi="VIC"/>
          <w:color w:val="87189D"/>
        </w:rPr>
        <w:t xml:space="preserve"> as needed</w:t>
      </w:r>
      <w:r w:rsidR="00CF2988">
        <w:rPr>
          <w:rFonts w:ascii="VIC" w:hAnsi="VIC"/>
          <w:color w:val="87189D"/>
        </w:rPr>
        <w:t>, with</w:t>
      </w:r>
      <w:r w:rsidR="001756BF" w:rsidRPr="00CF2988">
        <w:rPr>
          <w:rFonts w:ascii="VIC" w:hAnsi="VIC"/>
          <w:color w:val="87189D"/>
        </w:rPr>
        <w:t xml:space="preserve"> instructions on how they might be used</w:t>
      </w:r>
      <w:r w:rsidR="00390870" w:rsidRPr="00CF2988">
        <w:rPr>
          <w:rFonts w:ascii="VIC" w:hAnsi="VIC"/>
          <w:color w:val="87189D"/>
        </w:rPr>
        <w:t>.</w:t>
      </w:r>
    </w:p>
    <w:p w14:paraId="7623CE3F" w14:textId="159F808C" w:rsidR="000F545A" w:rsidRPr="00CF2988" w:rsidRDefault="00D56610" w:rsidP="00031A62">
      <w:pPr>
        <w:pStyle w:val="Heading4"/>
        <w:rPr>
          <w:rFonts w:ascii="VIC" w:hAnsi="VIC"/>
        </w:rPr>
      </w:pPr>
      <w:r w:rsidRPr="00CF2988">
        <w:rPr>
          <w:rFonts w:ascii="VIC" w:hAnsi="VIC"/>
        </w:rPr>
        <w:t xml:space="preserve">Documenting the </w:t>
      </w:r>
      <w:r w:rsidR="001110D3">
        <w:rPr>
          <w:rFonts w:ascii="VIC" w:hAnsi="VIC"/>
        </w:rPr>
        <w:t>Better Practice P</w:t>
      </w:r>
      <w:r w:rsidRPr="00CF2988">
        <w:rPr>
          <w:rFonts w:ascii="VIC" w:hAnsi="VIC"/>
        </w:rPr>
        <w:t xml:space="preserve">ermission </w:t>
      </w:r>
      <w:r w:rsidR="001110D3">
        <w:rPr>
          <w:rFonts w:ascii="VIC" w:hAnsi="VIC"/>
        </w:rPr>
        <w:t>J</w:t>
      </w:r>
      <w:r w:rsidRPr="00CF2988">
        <w:rPr>
          <w:rFonts w:ascii="VIC" w:hAnsi="VIC"/>
        </w:rPr>
        <w:t>ourney</w:t>
      </w:r>
    </w:p>
    <w:p w14:paraId="0D3CEE58" w14:textId="20AFDC34" w:rsidR="000F545A" w:rsidRPr="00CF2988" w:rsidRDefault="00F7098F" w:rsidP="000F545A">
      <w:pPr>
        <w:pStyle w:val="Body"/>
        <w:rPr>
          <w:rFonts w:ascii="VIC" w:hAnsi="VIC"/>
          <w:color w:val="87189D"/>
        </w:rPr>
      </w:pPr>
      <w:r>
        <w:rPr>
          <w:rFonts w:ascii="VIC" w:hAnsi="VIC"/>
          <w:color w:val="87189D"/>
        </w:rPr>
        <w:t>T</w:t>
      </w:r>
      <w:r w:rsidR="00D56610" w:rsidRPr="00CF2988">
        <w:rPr>
          <w:rFonts w:ascii="VIC" w:hAnsi="VIC"/>
          <w:color w:val="87189D"/>
        </w:rPr>
        <w:t>hink about the level of further explanation you need to include</w:t>
      </w:r>
      <w:r w:rsidR="002F4633" w:rsidRPr="00CF2988">
        <w:rPr>
          <w:rFonts w:ascii="VIC" w:hAnsi="VIC"/>
          <w:color w:val="87189D"/>
        </w:rPr>
        <w:t xml:space="preserve"> in </w:t>
      </w:r>
      <w:r>
        <w:rPr>
          <w:rFonts w:ascii="VIC" w:hAnsi="VIC"/>
          <w:color w:val="87189D"/>
        </w:rPr>
        <w:t>this</w:t>
      </w:r>
      <w:r w:rsidR="002F4633" w:rsidRPr="00CF2988">
        <w:rPr>
          <w:rFonts w:ascii="VIC" w:hAnsi="VIC"/>
          <w:color w:val="87189D"/>
        </w:rPr>
        <w:t xml:space="preserve"> </w:t>
      </w:r>
      <w:r>
        <w:rPr>
          <w:rFonts w:ascii="VIC" w:hAnsi="VIC"/>
          <w:color w:val="87189D"/>
        </w:rPr>
        <w:t>Manual</w:t>
      </w:r>
      <w:r w:rsidR="002F4633" w:rsidRPr="00CF2988">
        <w:rPr>
          <w:rFonts w:ascii="VIC" w:hAnsi="VIC"/>
          <w:color w:val="87189D"/>
        </w:rPr>
        <w:t xml:space="preserve"> or any more detailed </w:t>
      </w:r>
      <w:r>
        <w:rPr>
          <w:rFonts w:ascii="VIC" w:hAnsi="VIC"/>
          <w:color w:val="87189D"/>
        </w:rPr>
        <w:t xml:space="preserve">processes and </w:t>
      </w:r>
      <w:r w:rsidR="002F4633" w:rsidRPr="00CF2988">
        <w:rPr>
          <w:rFonts w:ascii="VIC" w:hAnsi="VIC"/>
          <w:color w:val="87189D"/>
        </w:rPr>
        <w:t>procedures sitting under it</w:t>
      </w:r>
      <w:r>
        <w:rPr>
          <w:rFonts w:ascii="VIC" w:hAnsi="VIC"/>
          <w:color w:val="87189D"/>
        </w:rPr>
        <w:t>, accounting for the process map</w:t>
      </w:r>
      <w:r w:rsidR="00D56610" w:rsidRPr="00CF2988">
        <w:rPr>
          <w:rFonts w:ascii="VIC" w:hAnsi="VIC"/>
          <w:color w:val="87189D"/>
        </w:rPr>
        <w:t xml:space="preserve">. You might use additional </w:t>
      </w:r>
      <w:r>
        <w:rPr>
          <w:rFonts w:ascii="VIC" w:hAnsi="VIC"/>
          <w:color w:val="87189D"/>
        </w:rPr>
        <w:t>process maps and flow charts</w:t>
      </w:r>
      <w:r w:rsidR="00584410" w:rsidRPr="00CF2988">
        <w:rPr>
          <w:rFonts w:ascii="VIC" w:hAnsi="VIC"/>
          <w:color w:val="87189D"/>
        </w:rPr>
        <w:t xml:space="preserve"> (building on the </w:t>
      </w:r>
      <w:r>
        <w:rPr>
          <w:rFonts w:ascii="VIC" w:hAnsi="VIC"/>
          <w:color w:val="87189D"/>
        </w:rPr>
        <w:t>Better Practice Permission Journey map</w:t>
      </w:r>
      <w:r w:rsidR="00584410" w:rsidRPr="00CF2988">
        <w:rPr>
          <w:rFonts w:ascii="VIC" w:hAnsi="VIC"/>
          <w:color w:val="87189D"/>
        </w:rPr>
        <w:t xml:space="preserve">), </w:t>
      </w:r>
      <w:r w:rsidR="00D56610" w:rsidRPr="00CF2988">
        <w:rPr>
          <w:rFonts w:ascii="VIC" w:hAnsi="VIC"/>
          <w:color w:val="87189D"/>
        </w:rPr>
        <w:t>or text or tables with additional explanation aligned to the map</w:t>
      </w:r>
      <w:r w:rsidR="00F4277C" w:rsidRPr="00CF2988">
        <w:rPr>
          <w:rFonts w:ascii="VIC" w:hAnsi="VIC"/>
          <w:color w:val="87189D"/>
        </w:rPr>
        <w:t>.</w:t>
      </w:r>
      <w:r w:rsidR="00584410" w:rsidRPr="00CF2988">
        <w:rPr>
          <w:rFonts w:ascii="VIC" w:hAnsi="VIC"/>
          <w:color w:val="87189D"/>
        </w:rPr>
        <w:t xml:space="preserve"> </w:t>
      </w:r>
    </w:p>
    <w:p w14:paraId="5CB76518" w14:textId="71EC398A" w:rsidR="00F4277C" w:rsidRPr="00CF2988" w:rsidRDefault="00F4277C" w:rsidP="000F545A">
      <w:pPr>
        <w:pStyle w:val="Body"/>
        <w:rPr>
          <w:rFonts w:ascii="VIC" w:hAnsi="VIC"/>
          <w:color w:val="87189D"/>
        </w:rPr>
      </w:pPr>
      <w:r w:rsidRPr="00CF2988">
        <w:rPr>
          <w:rFonts w:ascii="VIC" w:hAnsi="VIC"/>
          <w:color w:val="87189D"/>
        </w:rPr>
        <w:t xml:space="preserve">It is important to think through </w:t>
      </w:r>
      <w:r w:rsidR="002F4633" w:rsidRPr="00CF2988">
        <w:rPr>
          <w:rFonts w:ascii="VIC" w:hAnsi="VIC"/>
          <w:color w:val="87189D"/>
        </w:rPr>
        <w:t xml:space="preserve">and document </w:t>
      </w:r>
      <w:r w:rsidR="00D56610" w:rsidRPr="00CF2988">
        <w:rPr>
          <w:rFonts w:ascii="VIC" w:hAnsi="VIC"/>
          <w:color w:val="87189D"/>
        </w:rPr>
        <w:t>the general flow of activities and who does them</w:t>
      </w:r>
      <w:r w:rsidRPr="00CF2988">
        <w:rPr>
          <w:rFonts w:ascii="VIC" w:hAnsi="VIC"/>
          <w:color w:val="87189D"/>
        </w:rPr>
        <w:t>, before moving</w:t>
      </w:r>
      <w:r w:rsidR="00D56610" w:rsidRPr="00CF2988">
        <w:rPr>
          <w:rFonts w:ascii="VIC" w:hAnsi="VIC"/>
          <w:color w:val="87189D"/>
        </w:rPr>
        <w:t xml:space="preserve"> specific work instructions</w:t>
      </w:r>
      <w:r w:rsidR="002F4633" w:rsidRPr="00CF2988">
        <w:rPr>
          <w:rFonts w:ascii="VIC" w:hAnsi="VIC"/>
          <w:color w:val="87189D"/>
        </w:rPr>
        <w:t xml:space="preserve"> for given tasks</w:t>
      </w:r>
      <w:r w:rsidRPr="00CF2988">
        <w:rPr>
          <w:rFonts w:ascii="VIC" w:hAnsi="VIC"/>
          <w:color w:val="87189D"/>
        </w:rPr>
        <w:t xml:space="preserve">. </w:t>
      </w:r>
    </w:p>
    <w:p w14:paraId="7F0B9209" w14:textId="0B916859" w:rsidR="00695BF8" w:rsidRPr="00CF2988" w:rsidRDefault="009824C0" w:rsidP="000F545A">
      <w:pPr>
        <w:pStyle w:val="Body"/>
        <w:rPr>
          <w:rFonts w:ascii="VIC" w:hAnsi="VIC"/>
          <w:color w:val="87189D"/>
        </w:rPr>
      </w:pPr>
      <w:r w:rsidRPr="002311C4">
        <w:rPr>
          <w:rFonts w:ascii="VIC" w:hAnsi="VIC"/>
          <w:color w:val="87189D"/>
        </w:rPr>
        <w:t xml:space="preserve">Modify and/or delete content as required. </w:t>
      </w:r>
      <w:r w:rsidR="00695BF8" w:rsidRPr="00CF2988">
        <w:rPr>
          <w:rFonts w:ascii="VIC" w:hAnsi="VIC"/>
          <w:color w:val="87189D"/>
        </w:rPr>
        <w:t>The following table shows a</w:t>
      </w:r>
      <w:r w:rsidR="00F7098F">
        <w:rPr>
          <w:rFonts w:ascii="VIC" w:hAnsi="VIC"/>
          <w:color w:val="87189D"/>
        </w:rPr>
        <w:t>n</w:t>
      </w:r>
      <w:r w:rsidR="00695BF8" w:rsidRPr="00CF2988">
        <w:rPr>
          <w:rFonts w:ascii="VIC" w:hAnsi="VIC"/>
          <w:color w:val="87189D"/>
        </w:rPr>
        <w:t xml:space="preserve"> example of information linked to the </w:t>
      </w:r>
      <w:r w:rsidR="00F7098F">
        <w:rPr>
          <w:rFonts w:ascii="VIC" w:hAnsi="VIC"/>
          <w:color w:val="87189D"/>
        </w:rPr>
        <w:t>Better Practice Permission Journey</w:t>
      </w:r>
      <w:r w:rsidR="002F4633" w:rsidRPr="00CF2988">
        <w:rPr>
          <w:rFonts w:ascii="VIC" w:hAnsi="VIC"/>
          <w:color w:val="87189D"/>
        </w:rPr>
        <w:t>, describing the overall process</w:t>
      </w:r>
      <w:r w:rsidR="00695BF8" w:rsidRPr="00CF2988">
        <w:rPr>
          <w:rFonts w:ascii="VIC" w:hAnsi="VIC"/>
          <w:color w:val="87189D"/>
        </w:rPr>
        <w:t>.</w:t>
      </w:r>
    </w:p>
    <w:tbl>
      <w:tblPr>
        <w:tblStyle w:val="TableGrid"/>
        <w:tblW w:w="14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252"/>
        <w:gridCol w:w="10630"/>
      </w:tblGrid>
      <w:tr w:rsidR="00F4277C" w:rsidRPr="00CF2988" w14:paraId="1D008274" w14:textId="77777777" w:rsidTr="004F44F1">
        <w:trPr>
          <w:trHeight w:val="406"/>
          <w:tblHeader/>
        </w:trPr>
        <w:tc>
          <w:tcPr>
            <w:tcW w:w="4252" w:type="dxa"/>
            <w:shd w:val="clear" w:color="auto" w:fill="201547"/>
          </w:tcPr>
          <w:p w14:paraId="615A2BD0" w14:textId="311A7B75" w:rsidR="00F4277C" w:rsidRPr="00F7098F" w:rsidRDefault="00F7098F" w:rsidP="00E232AB">
            <w:pPr>
              <w:pStyle w:val="Tablecolhead"/>
              <w:rPr>
                <w:rFonts w:ascii="VIC" w:hAnsi="VIC"/>
                <w:color w:val="FFFFFF" w:themeColor="background1"/>
              </w:rPr>
            </w:pPr>
            <w:r w:rsidRPr="00F7098F">
              <w:rPr>
                <w:rFonts w:ascii="VIC" w:hAnsi="VIC"/>
                <w:color w:val="FFFFFF" w:themeColor="background1"/>
              </w:rPr>
              <w:t>R</w:t>
            </w:r>
            <w:r w:rsidR="00D56610" w:rsidRPr="00F7098F">
              <w:rPr>
                <w:rFonts w:ascii="VIC" w:hAnsi="VIC"/>
                <w:color w:val="FFFFFF" w:themeColor="background1"/>
              </w:rPr>
              <w:t>eference</w:t>
            </w:r>
          </w:p>
        </w:tc>
        <w:tc>
          <w:tcPr>
            <w:tcW w:w="10630" w:type="dxa"/>
            <w:shd w:val="clear" w:color="auto" w:fill="201547"/>
          </w:tcPr>
          <w:p w14:paraId="5B4FBC88" w14:textId="50DB4D63" w:rsidR="00F4277C" w:rsidRPr="00F7098F" w:rsidRDefault="00D56610" w:rsidP="00E232AB">
            <w:pPr>
              <w:pStyle w:val="Tablecolhead"/>
              <w:rPr>
                <w:rFonts w:ascii="VIC" w:hAnsi="VIC"/>
                <w:color w:val="FFFFFF" w:themeColor="background1"/>
              </w:rPr>
            </w:pPr>
            <w:r w:rsidRPr="00F7098F">
              <w:rPr>
                <w:rFonts w:ascii="VIC" w:hAnsi="VIC"/>
                <w:color w:val="FFFFFF" w:themeColor="background1"/>
              </w:rPr>
              <w:t>What happens</w:t>
            </w:r>
          </w:p>
        </w:tc>
      </w:tr>
      <w:tr w:rsidR="00F4277C" w:rsidRPr="00CF2988" w14:paraId="2C2D67DB" w14:textId="77777777" w:rsidTr="004F44F1">
        <w:trPr>
          <w:trHeight w:val="553"/>
        </w:trPr>
        <w:tc>
          <w:tcPr>
            <w:tcW w:w="4252" w:type="dxa"/>
            <w:tcBorders>
              <w:bottom w:val="single" w:sz="4" w:space="0" w:color="201547"/>
            </w:tcBorders>
          </w:tcPr>
          <w:p w14:paraId="4B573A84" w14:textId="7FE00A87" w:rsidR="00F4277C" w:rsidRPr="00CF2988" w:rsidRDefault="00F4277C" w:rsidP="00E232AB">
            <w:pPr>
              <w:pStyle w:val="Tabletext6pt"/>
              <w:rPr>
                <w:rFonts w:ascii="VIC" w:hAnsi="VIC"/>
              </w:rPr>
            </w:pPr>
            <w:r w:rsidRPr="00CF2988">
              <w:rPr>
                <w:rFonts w:ascii="VIC" w:hAnsi="VIC"/>
              </w:rPr>
              <w:t>1</w:t>
            </w:r>
          </w:p>
        </w:tc>
        <w:tc>
          <w:tcPr>
            <w:tcW w:w="10630" w:type="dxa"/>
            <w:tcBorders>
              <w:bottom w:val="single" w:sz="4" w:space="0" w:color="201547"/>
            </w:tcBorders>
          </w:tcPr>
          <w:p w14:paraId="574C7B92" w14:textId="743E4090" w:rsidR="00F4277C" w:rsidRPr="00CF2988" w:rsidRDefault="00F4277C" w:rsidP="00F4277C">
            <w:pPr>
              <w:pStyle w:val="Tabletext6pt"/>
              <w:rPr>
                <w:rFonts w:ascii="VIC" w:hAnsi="VIC"/>
              </w:rPr>
            </w:pPr>
            <w:r w:rsidRPr="00CF2988">
              <w:rPr>
                <w:rFonts w:ascii="VIC" w:hAnsi="VIC"/>
              </w:rPr>
              <w:t>Lead officer raises a request for further information</w:t>
            </w:r>
          </w:p>
        </w:tc>
      </w:tr>
      <w:tr w:rsidR="00F4277C" w:rsidRPr="00CF2988" w14:paraId="08AA8F6E" w14:textId="77777777" w:rsidTr="004F44F1">
        <w:trPr>
          <w:trHeight w:val="553"/>
        </w:trPr>
        <w:tc>
          <w:tcPr>
            <w:tcW w:w="4252" w:type="dxa"/>
            <w:tcBorders>
              <w:top w:val="single" w:sz="4" w:space="0" w:color="201547"/>
              <w:bottom w:val="single" w:sz="4" w:space="0" w:color="201547"/>
            </w:tcBorders>
          </w:tcPr>
          <w:p w14:paraId="64F611E6" w14:textId="2A84DC6E" w:rsidR="00F4277C" w:rsidRPr="00CF2988" w:rsidRDefault="00F4277C" w:rsidP="00E232AB">
            <w:pPr>
              <w:pStyle w:val="Tabletext6pt"/>
              <w:rPr>
                <w:rFonts w:ascii="VIC" w:hAnsi="VIC"/>
              </w:rPr>
            </w:pPr>
            <w:r w:rsidRPr="00CF2988">
              <w:rPr>
                <w:rFonts w:ascii="VIC" w:hAnsi="VIC"/>
              </w:rPr>
              <w:t>2</w:t>
            </w:r>
          </w:p>
        </w:tc>
        <w:tc>
          <w:tcPr>
            <w:tcW w:w="10630" w:type="dxa"/>
            <w:tcBorders>
              <w:top w:val="single" w:sz="4" w:space="0" w:color="201547"/>
              <w:bottom w:val="single" w:sz="4" w:space="0" w:color="201547"/>
            </w:tcBorders>
          </w:tcPr>
          <w:p w14:paraId="252E9F86" w14:textId="07F6EB63" w:rsidR="00F4277C" w:rsidRPr="00CF2988" w:rsidRDefault="00F4277C" w:rsidP="00F4277C">
            <w:pPr>
              <w:pStyle w:val="Tabletext6pt"/>
              <w:rPr>
                <w:rFonts w:ascii="VIC" w:hAnsi="VIC"/>
              </w:rPr>
            </w:pPr>
            <w:r w:rsidRPr="00CF2988">
              <w:rPr>
                <w:rFonts w:ascii="VIC" w:hAnsi="VIC"/>
              </w:rPr>
              <w:t>Applicant receives the request and acknowledges the deadline</w:t>
            </w:r>
          </w:p>
        </w:tc>
      </w:tr>
      <w:tr w:rsidR="00F4277C" w:rsidRPr="00CF2988" w14:paraId="045CF664" w14:textId="77777777" w:rsidTr="004F44F1">
        <w:trPr>
          <w:trHeight w:val="553"/>
        </w:trPr>
        <w:tc>
          <w:tcPr>
            <w:tcW w:w="4252" w:type="dxa"/>
            <w:tcBorders>
              <w:top w:val="single" w:sz="4" w:space="0" w:color="201547"/>
              <w:bottom w:val="single" w:sz="4" w:space="0" w:color="201547"/>
            </w:tcBorders>
          </w:tcPr>
          <w:p w14:paraId="124D27D6" w14:textId="68D86D8D" w:rsidR="00F4277C" w:rsidRPr="00CF2988" w:rsidRDefault="00F4277C" w:rsidP="00E232AB">
            <w:pPr>
              <w:pStyle w:val="Tabletext6pt"/>
              <w:rPr>
                <w:rFonts w:ascii="VIC" w:hAnsi="VIC"/>
              </w:rPr>
            </w:pPr>
            <w:r w:rsidRPr="00CF2988">
              <w:rPr>
                <w:rFonts w:ascii="VIC" w:hAnsi="VIC"/>
              </w:rPr>
              <w:t>3</w:t>
            </w:r>
          </w:p>
        </w:tc>
        <w:tc>
          <w:tcPr>
            <w:tcW w:w="10630" w:type="dxa"/>
            <w:tcBorders>
              <w:top w:val="single" w:sz="4" w:space="0" w:color="201547"/>
              <w:bottom w:val="single" w:sz="4" w:space="0" w:color="201547"/>
            </w:tcBorders>
          </w:tcPr>
          <w:p w14:paraId="0C2F0EF1" w14:textId="2FBA38DC" w:rsidR="00F4277C" w:rsidRPr="00CF2988" w:rsidRDefault="00F4277C" w:rsidP="00F4277C">
            <w:pPr>
              <w:pStyle w:val="Tabletext6pt"/>
              <w:rPr>
                <w:rFonts w:ascii="VIC" w:hAnsi="VIC"/>
              </w:rPr>
            </w:pPr>
            <w:r w:rsidRPr="00CF2988">
              <w:rPr>
                <w:rFonts w:ascii="VIC" w:hAnsi="VIC"/>
              </w:rPr>
              <w:t>Applicant provides the further information</w:t>
            </w:r>
          </w:p>
        </w:tc>
      </w:tr>
      <w:tr w:rsidR="00F4277C" w:rsidRPr="00CF2988" w14:paraId="48A4D722" w14:textId="77777777" w:rsidTr="004F44F1">
        <w:trPr>
          <w:trHeight w:val="553"/>
        </w:trPr>
        <w:tc>
          <w:tcPr>
            <w:tcW w:w="4252" w:type="dxa"/>
            <w:tcBorders>
              <w:top w:val="single" w:sz="4" w:space="0" w:color="201547"/>
              <w:bottom w:val="single" w:sz="4" w:space="0" w:color="201547"/>
            </w:tcBorders>
          </w:tcPr>
          <w:p w14:paraId="2EE2A579" w14:textId="76DE0BD7" w:rsidR="00F4277C" w:rsidRPr="00CF2988" w:rsidRDefault="00F4277C" w:rsidP="00E232AB">
            <w:pPr>
              <w:pStyle w:val="Tabletext6pt"/>
              <w:rPr>
                <w:rFonts w:ascii="VIC" w:hAnsi="VIC"/>
              </w:rPr>
            </w:pPr>
            <w:r w:rsidRPr="00CF2988">
              <w:rPr>
                <w:rFonts w:ascii="VIC" w:hAnsi="VIC"/>
              </w:rPr>
              <w:t>4</w:t>
            </w:r>
          </w:p>
        </w:tc>
        <w:tc>
          <w:tcPr>
            <w:tcW w:w="10630" w:type="dxa"/>
            <w:tcBorders>
              <w:top w:val="single" w:sz="4" w:space="0" w:color="201547"/>
              <w:bottom w:val="single" w:sz="4" w:space="0" w:color="201547"/>
            </w:tcBorders>
          </w:tcPr>
          <w:p w14:paraId="76A84772" w14:textId="77777777" w:rsidR="00F4277C" w:rsidRPr="00CF2988" w:rsidRDefault="00F4277C" w:rsidP="00F4277C">
            <w:pPr>
              <w:pStyle w:val="Tabletext6pt"/>
              <w:rPr>
                <w:rFonts w:ascii="VIC" w:hAnsi="VIC"/>
              </w:rPr>
            </w:pPr>
            <w:r w:rsidRPr="00CF2988">
              <w:rPr>
                <w:rFonts w:ascii="VIC" w:hAnsi="VIC"/>
              </w:rPr>
              <w:t>Lead officer reviews the further information and allocates technical review to the SME</w:t>
            </w:r>
          </w:p>
          <w:p w14:paraId="47F2CCBA" w14:textId="2DCEC9C2" w:rsidR="00D56610" w:rsidRPr="00CF2988" w:rsidRDefault="00D56610" w:rsidP="00F4277C">
            <w:pPr>
              <w:pStyle w:val="Tabletext6pt"/>
              <w:rPr>
                <w:rFonts w:ascii="VIC" w:hAnsi="VIC"/>
              </w:rPr>
            </w:pPr>
            <w:r w:rsidRPr="00CF2988">
              <w:rPr>
                <w:rFonts w:ascii="VIC" w:hAnsi="VIC"/>
              </w:rPr>
              <w:t>[</w:t>
            </w:r>
            <w:r w:rsidR="002F4633" w:rsidRPr="00CF2988">
              <w:rPr>
                <w:rFonts w:ascii="VIC" w:hAnsi="VIC"/>
              </w:rPr>
              <w:t>Reference to relevant work instruction</w:t>
            </w:r>
            <w:r w:rsidRPr="00CF2988">
              <w:rPr>
                <w:rFonts w:ascii="VIC" w:hAnsi="VIC"/>
              </w:rPr>
              <w:t>]</w:t>
            </w:r>
          </w:p>
        </w:tc>
      </w:tr>
      <w:tr w:rsidR="00F4277C" w:rsidRPr="00CF2988" w14:paraId="765CB478" w14:textId="77777777" w:rsidTr="004F44F1">
        <w:trPr>
          <w:trHeight w:val="553"/>
        </w:trPr>
        <w:tc>
          <w:tcPr>
            <w:tcW w:w="4252" w:type="dxa"/>
            <w:tcBorders>
              <w:top w:val="single" w:sz="4" w:space="0" w:color="201547"/>
              <w:bottom w:val="single" w:sz="4" w:space="0" w:color="201547"/>
            </w:tcBorders>
          </w:tcPr>
          <w:p w14:paraId="4610D25A" w14:textId="654572B7" w:rsidR="00F4277C" w:rsidRPr="00CF2988" w:rsidRDefault="00F4277C" w:rsidP="00E232AB">
            <w:pPr>
              <w:pStyle w:val="Tabletext6pt"/>
              <w:rPr>
                <w:rFonts w:ascii="VIC" w:hAnsi="VIC"/>
              </w:rPr>
            </w:pPr>
            <w:r w:rsidRPr="00CF2988">
              <w:rPr>
                <w:rFonts w:ascii="VIC" w:hAnsi="VIC"/>
              </w:rPr>
              <w:t>5</w:t>
            </w:r>
          </w:p>
        </w:tc>
        <w:tc>
          <w:tcPr>
            <w:tcW w:w="10630" w:type="dxa"/>
            <w:tcBorders>
              <w:top w:val="single" w:sz="4" w:space="0" w:color="201547"/>
              <w:bottom w:val="single" w:sz="4" w:space="0" w:color="201547"/>
            </w:tcBorders>
          </w:tcPr>
          <w:p w14:paraId="0E6290E1" w14:textId="2F16532A" w:rsidR="002F4633" w:rsidRPr="00CF2988" w:rsidRDefault="00F4277C" w:rsidP="00F4277C">
            <w:pPr>
              <w:pStyle w:val="Tabletext6pt"/>
              <w:rPr>
                <w:rFonts w:ascii="VIC" w:hAnsi="VIC"/>
              </w:rPr>
            </w:pPr>
            <w:r w:rsidRPr="00CF2988">
              <w:rPr>
                <w:rFonts w:ascii="VIC" w:hAnsi="VIC"/>
              </w:rPr>
              <w:t>SME completes technical review and provides advice</w:t>
            </w:r>
          </w:p>
        </w:tc>
      </w:tr>
      <w:tr w:rsidR="00F4277C" w:rsidRPr="00CF2988" w14:paraId="4D202558" w14:textId="77777777" w:rsidTr="004F44F1">
        <w:trPr>
          <w:trHeight w:val="553"/>
        </w:trPr>
        <w:tc>
          <w:tcPr>
            <w:tcW w:w="4252" w:type="dxa"/>
            <w:tcBorders>
              <w:top w:val="single" w:sz="4" w:space="0" w:color="201547"/>
              <w:bottom w:val="single" w:sz="4" w:space="0" w:color="201547"/>
            </w:tcBorders>
          </w:tcPr>
          <w:p w14:paraId="51C0A96D" w14:textId="104DF497" w:rsidR="00F4277C" w:rsidRPr="00CF2988" w:rsidRDefault="00F4277C" w:rsidP="00E232AB">
            <w:pPr>
              <w:pStyle w:val="Tabletext6pt"/>
              <w:rPr>
                <w:rFonts w:ascii="VIC" w:hAnsi="VIC"/>
              </w:rPr>
            </w:pPr>
            <w:r w:rsidRPr="00CF2988">
              <w:rPr>
                <w:rFonts w:ascii="VIC" w:hAnsi="VIC"/>
              </w:rPr>
              <w:t>6</w:t>
            </w:r>
          </w:p>
        </w:tc>
        <w:tc>
          <w:tcPr>
            <w:tcW w:w="10630" w:type="dxa"/>
            <w:tcBorders>
              <w:top w:val="single" w:sz="4" w:space="0" w:color="201547"/>
              <w:bottom w:val="single" w:sz="4" w:space="0" w:color="201547"/>
            </w:tcBorders>
          </w:tcPr>
          <w:p w14:paraId="67309063" w14:textId="0594F2FD" w:rsidR="00F4277C" w:rsidRPr="00CF2988" w:rsidRDefault="00F4277C" w:rsidP="00F4277C">
            <w:pPr>
              <w:pStyle w:val="Tabletext6pt"/>
              <w:rPr>
                <w:rFonts w:ascii="VIC" w:hAnsi="VIC"/>
              </w:rPr>
            </w:pPr>
            <w:r w:rsidRPr="00CF2988">
              <w:rPr>
                <w:rFonts w:ascii="VIC" w:hAnsi="VIC"/>
              </w:rPr>
              <w:t>Lead officer confirms the advice and forms a recommendation</w:t>
            </w:r>
          </w:p>
        </w:tc>
      </w:tr>
      <w:tr w:rsidR="00F7098F" w:rsidRPr="00CF2988" w14:paraId="60657DC7" w14:textId="77777777" w:rsidTr="004F44F1">
        <w:trPr>
          <w:trHeight w:val="553"/>
        </w:trPr>
        <w:tc>
          <w:tcPr>
            <w:tcW w:w="4252" w:type="dxa"/>
            <w:tcBorders>
              <w:top w:val="single" w:sz="4" w:space="0" w:color="201547"/>
              <w:bottom w:val="single" w:sz="4" w:space="0" w:color="201547"/>
            </w:tcBorders>
          </w:tcPr>
          <w:p w14:paraId="656F162B" w14:textId="77777777" w:rsidR="00F7098F" w:rsidRPr="00CF2988" w:rsidRDefault="00F7098F" w:rsidP="00E232AB">
            <w:pPr>
              <w:pStyle w:val="Tabletext6pt"/>
              <w:rPr>
                <w:rFonts w:ascii="VIC" w:hAnsi="VIC"/>
              </w:rPr>
            </w:pPr>
          </w:p>
        </w:tc>
        <w:tc>
          <w:tcPr>
            <w:tcW w:w="10630" w:type="dxa"/>
            <w:tcBorders>
              <w:top w:val="single" w:sz="4" w:space="0" w:color="201547"/>
              <w:bottom w:val="single" w:sz="4" w:space="0" w:color="201547"/>
            </w:tcBorders>
          </w:tcPr>
          <w:p w14:paraId="71B24DF4" w14:textId="77777777" w:rsidR="00F7098F" w:rsidRPr="00CF2988" w:rsidRDefault="00F7098F" w:rsidP="00F4277C">
            <w:pPr>
              <w:pStyle w:val="Tabletext6pt"/>
              <w:rPr>
                <w:rFonts w:ascii="VIC" w:hAnsi="VIC"/>
              </w:rPr>
            </w:pPr>
          </w:p>
        </w:tc>
      </w:tr>
    </w:tbl>
    <w:p w14:paraId="2E1998C7" w14:textId="3F52FB54" w:rsidR="000F545A" w:rsidRPr="00CF2988" w:rsidRDefault="00D56610" w:rsidP="000F545A">
      <w:pPr>
        <w:pStyle w:val="Heading4"/>
        <w:rPr>
          <w:rFonts w:ascii="VIC" w:hAnsi="VIC"/>
        </w:rPr>
      </w:pPr>
      <w:r w:rsidRPr="00CF2988">
        <w:rPr>
          <w:rFonts w:ascii="VIC" w:hAnsi="VIC"/>
        </w:rPr>
        <w:t xml:space="preserve">Giving work instructions </w:t>
      </w:r>
    </w:p>
    <w:p w14:paraId="771A96C7" w14:textId="69FC1E32" w:rsidR="002F4633" w:rsidRPr="00CF2988" w:rsidRDefault="000F545A" w:rsidP="000F545A">
      <w:pPr>
        <w:pStyle w:val="Body"/>
        <w:rPr>
          <w:rFonts w:ascii="VIC" w:hAnsi="VIC"/>
          <w:color w:val="87189D"/>
        </w:rPr>
      </w:pPr>
      <w:r w:rsidRPr="00CF2988">
        <w:rPr>
          <w:rFonts w:ascii="VIC" w:hAnsi="VIC"/>
          <w:color w:val="87189D"/>
        </w:rPr>
        <w:t xml:space="preserve">When you need to instruct a person on </w:t>
      </w:r>
      <w:r w:rsidR="009761C0" w:rsidRPr="00CF2988">
        <w:rPr>
          <w:rFonts w:ascii="VIC" w:hAnsi="VIC"/>
          <w:color w:val="87189D"/>
        </w:rPr>
        <w:t xml:space="preserve">what to do within the </w:t>
      </w:r>
      <w:r w:rsidR="00F7098F">
        <w:rPr>
          <w:rFonts w:ascii="VIC" w:hAnsi="VIC"/>
          <w:color w:val="87189D"/>
        </w:rPr>
        <w:t>process</w:t>
      </w:r>
      <w:r w:rsidRPr="00CF2988">
        <w:rPr>
          <w:rFonts w:ascii="VIC" w:hAnsi="VIC"/>
          <w:color w:val="87189D"/>
        </w:rPr>
        <w:t xml:space="preserve">, you can use </w:t>
      </w:r>
      <w:r w:rsidR="00D56610" w:rsidRPr="00CF2988">
        <w:rPr>
          <w:rFonts w:ascii="VIC" w:hAnsi="VIC"/>
          <w:color w:val="87189D"/>
        </w:rPr>
        <w:t xml:space="preserve">detailed flow charts, or </w:t>
      </w:r>
      <w:r w:rsidR="009761C0" w:rsidRPr="00CF2988">
        <w:rPr>
          <w:rFonts w:ascii="VIC" w:hAnsi="VIC"/>
          <w:color w:val="87189D"/>
        </w:rPr>
        <w:t xml:space="preserve">work instruction </w:t>
      </w:r>
      <w:r w:rsidRPr="00CF2988">
        <w:rPr>
          <w:rFonts w:ascii="VIC" w:hAnsi="VIC"/>
          <w:color w:val="87189D"/>
        </w:rPr>
        <w:t>tables.</w:t>
      </w:r>
      <w:r w:rsidR="00584410" w:rsidRPr="00CF2988">
        <w:rPr>
          <w:rFonts w:ascii="VIC" w:hAnsi="VIC"/>
          <w:color w:val="87189D"/>
        </w:rPr>
        <w:t xml:space="preserve"> </w:t>
      </w:r>
      <w:r w:rsidR="002F4633" w:rsidRPr="00CF2988">
        <w:rPr>
          <w:rFonts w:ascii="VIC" w:hAnsi="VIC"/>
          <w:color w:val="87189D"/>
        </w:rPr>
        <w:t>Consider:</w:t>
      </w:r>
    </w:p>
    <w:p w14:paraId="5867E1C2" w14:textId="18910625" w:rsidR="002F4633" w:rsidRPr="00CF2988" w:rsidRDefault="002F4633" w:rsidP="002F4633">
      <w:pPr>
        <w:pStyle w:val="Body"/>
        <w:numPr>
          <w:ilvl w:val="0"/>
          <w:numId w:val="15"/>
        </w:numPr>
        <w:rPr>
          <w:rFonts w:ascii="VIC" w:hAnsi="VIC"/>
          <w:color w:val="87189D"/>
        </w:rPr>
      </w:pPr>
      <w:r w:rsidRPr="00CF2988">
        <w:rPr>
          <w:rFonts w:ascii="VIC" w:hAnsi="VIC"/>
          <w:color w:val="87189D"/>
        </w:rPr>
        <w:lastRenderedPageBreak/>
        <w:t>First capturing any general rules, policy statements or guiding messages – if these are clear, there may be less need for detailed work instructions</w:t>
      </w:r>
    </w:p>
    <w:p w14:paraId="13BA6B99" w14:textId="6351E916" w:rsidR="000F545A" w:rsidRDefault="002F4633" w:rsidP="002F4633">
      <w:pPr>
        <w:pStyle w:val="Body"/>
        <w:numPr>
          <w:ilvl w:val="0"/>
          <w:numId w:val="15"/>
        </w:numPr>
        <w:rPr>
          <w:rFonts w:ascii="VIC" w:hAnsi="VIC"/>
          <w:color w:val="87189D"/>
        </w:rPr>
      </w:pPr>
      <w:r w:rsidRPr="00CF2988">
        <w:rPr>
          <w:rFonts w:ascii="VIC" w:hAnsi="VIC"/>
          <w:color w:val="87189D"/>
        </w:rPr>
        <w:t>L</w:t>
      </w:r>
      <w:r w:rsidR="000F545A" w:rsidRPr="00CF2988">
        <w:rPr>
          <w:rFonts w:ascii="VIC" w:hAnsi="VIC"/>
          <w:color w:val="87189D"/>
        </w:rPr>
        <w:t>ist</w:t>
      </w:r>
      <w:r w:rsidRPr="00CF2988">
        <w:rPr>
          <w:rFonts w:ascii="VIC" w:hAnsi="VIC"/>
          <w:color w:val="87189D"/>
        </w:rPr>
        <w:t>ing</w:t>
      </w:r>
      <w:r w:rsidR="000F545A" w:rsidRPr="00CF2988">
        <w:rPr>
          <w:rFonts w:ascii="VIC" w:hAnsi="VIC"/>
          <w:color w:val="87189D"/>
        </w:rPr>
        <w:t xml:space="preserve"> the general tasks, and the specific actions, using the following format (hypothetical example provided):</w:t>
      </w:r>
    </w:p>
    <w:p w14:paraId="425A006E" w14:textId="7DDDEC6D" w:rsidR="00F7098F" w:rsidRPr="00F7098F" w:rsidRDefault="009824C0" w:rsidP="00F7098F">
      <w:pPr>
        <w:pStyle w:val="Body"/>
        <w:rPr>
          <w:rFonts w:ascii="VIC" w:hAnsi="VIC"/>
          <w:color w:val="87189D"/>
        </w:rPr>
      </w:pPr>
      <w:r w:rsidRPr="002311C4">
        <w:rPr>
          <w:rFonts w:ascii="VIC" w:hAnsi="VIC"/>
          <w:color w:val="87189D"/>
        </w:rPr>
        <w:t xml:space="preserve">Modify and/or delete content as required. </w:t>
      </w:r>
      <w:r w:rsidR="00F7098F" w:rsidRPr="00CF2988">
        <w:rPr>
          <w:rFonts w:ascii="VIC" w:hAnsi="VIC"/>
          <w:color w:val="87189D"/>
        </w:rPr>
        <w:t>The following table shows a</w:t>
      </w:r>
      <w:r w:rsidR="00F7098F">
        <w:rPr>
          <w:rFonts w:ascii="VIC" w:hAnsi="VIC"/>
          <w:color w:val="87189D"/>
        </w:rPr>
        <w:t xml:space="preserve">n </w:t>
      </w:r>
      <w:r w:rsidR="00F7098F" w:rsidRPr="00CF2988">
        <w:rPr>
          <w:rFonts w:ascii="VIC" w:hAnsi="VIC"/>
          <w:color w:val="87189D"/>
        </w:rPr>
        <w:t xml:space="preserve">example of </w:t>
      </w:r>
      <w:r w:rsidR="00F7098F">
        <w:rPr>
          <w:rFonts w:ascii="VIC" w:hAnsi="VIC"/>
          <w:color w:val="87189D"/>
        </w:rPr>
        <w:t>business rules</w:t>
      </w:r>
      <w:r w:rsidR="00F7098F" w:rsidRPr="00CF2988">
        <w:rPr>
          <w:rFonts w:ascii="VIC" w:hAnsi="VIC"/>
          <w:color w:val="87189D"/>
        </w:rPr>
        <w:t xml:space="preserve"> linked to the </w:t>
      </w:r>
      <w:r w:rsidR="00F7098F">
        <w:rPr>
          <w:rFonts w:ascii="VIC" w:hAnsi="VIC"/>
          <w:color w:val="87189D"/>
        </w:rPr>
        <w:t>Better Practice Permission Journey.</w:t>
      </w:r>
    </w:p>
    <w:tbl>
      <w:tblPr>
        <w:tblStyle w:val="TableGrid"/>
        <w:tblW w:w="14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252"/>
        <w:gridCol w:w="10630"/>
      </w:tblGrid>
      <w:tr w:rsidR="00F7098F" w:rsidRPr="00CF2988" w14:paraId="782C5CB2" w14:textId="77777777" w:rsidTr="004F44F1">
        <w:trPr>
          <w:trHeight w:val="406"/>
          <w:tblHeader/>
        </w:trPr>
        <w:tc>
          <w:tcPr>
            <w:tcW w:w="4252" w:type="dxa"/>
            <w:shd w:val="clear" w:color="auto" w:fill="201547"/>
          </w:tcPr>
          <w:p w14:paraId="6968BC7B" w14:textId="7C25F0C4" w:rsidR="00F7098F" w:rsidRPr="00F7098F" w:rsidRDefault="00F7098F" w:rsidP="00E232AB">
            <w:pPr>
              <w:pStyle w:val="Tablecolhead"/>
              <w:rPr>
                <w:rFonts w:ascii="VIC" w:hAnsi="VIC"/>
                <w:color w:val="FFFFFF" w:themeColor="background1"/>
              </w:rPr>
            </w:pPr>
            <w:r>
              <w:rPr>
                <w:rFonts w:ascii="VIC" w:hAnsi="VIC"/>
                <w:color w:val="FFFFFF" w:themeColor="background1"/>
              </w:rPr>
              <w:t>Tasks</w:t>
            </w:r>
          </w:p>
        </w:tc>
        <w:tc>
          <w:tcPr>
            <w:tcW w:w="10630" w:type="dxa"/>
            <w:shd w:val="clear" w:color="auto" w:fill="201547"/>
          </w:tcPr>
          <w:p w14:paraId="7213AEF8" w14:textId="3C93E570" w:rsidR="00F7098F" w:rsidRPr="00F7098F" w:rsidRDefault="00F7098F" w:rsidP="00E232AB">
            <w:pPr>
              <w:pStyle w:val="Tablecolhead"/>
              <w:rPr>
                <w:rFonts w:ascii="VIC" w:hAnsi="VIC"/>
                <w:color w:val="FFFFFF" w:themeColor="background1"/>
              </w:rPr>
            </w:pPr>
            <w:r>
              <w:rPr>
                <w:rFonts w:ascii="VIC" w:hAnsi="VIC"/>
                <w:color w:val="FFFFFF" w:themeColor="background1"/>
              </w:rPr>
              <w:t>Work instruction</w:t>
            </w:r>
          </w:p>
        </w:tc>
      </w:tr>
      <w:tr w:rsidR="00F7098F" w:rsidRPr="00CF2988" w14:paraId="18E4BD1E" w14:textId="77777777" w:rsidTr="004F44F1">
        <w:trPr>
          <w:trHeight w:val="553"/>
        </w:trPr>
        <w:tc>
          <w:tcPr>
            <w:tcW w:w="4252" w:type="dxa"/>
            <w:tcBorders>
              <w:bottom w:val="single" w:sz="4" w:space="0" w:color="201547"/>
            </w:tcBorders>
          </w:tcPr>
          <w:p w14:paraId="58ED1B90" w14:textId="5025CC0B" w:rsidR="00F7098F" w:rsidRPr="00CF2988" w:rsidRDefault="00F7098F" w:rsidP="00F7098F">
            <w:pPr>
              <w:pStyle w:val="Tabletext6pt"/>
              <w:rPr>
                <w:rFonts w:ascii="VIC" w:hAnsi="VIC"/>
              </w:rPr>
            </w:pPr>
            <w:r w:rsidRPr="00CF2988">
              <w:rPr>
                <w:rFonts w:ascii="VIC" w:hAnsi="VIC"/>
              </w:rPr>
              <w:t>Stocktake</w:t>
            </w:r>
          </w:p>
        </w:tc>
        <w:tc>
          <w:tcPr>
            <w:tcW w:w="10630" w:type="dxa"/>
            <w:tcBorders>
              <w:bottom w:val="single" w:sz="4" w:space="0" w:color="201547"/>
            </w:tcBorders>
          </w:tcPr>
          <w:p w14:paraId="1DAE931E" w14:textId="77777777" w:rsidR="00F7098F" w:rsidRPr="00CF2988" w:rsidRDefault="00F7098F" w:rsidP="00F7098F">
            <w:pPr>
              <w:pStyle w:val="Tabletext6pt"/>
              <w:numPr>
                <w:ilvl w:val="0"/>
                <w:numId w:val="13"/>
              </w:numPr>
              <w:rPr>
                <w:rFonts w:ascii="VIC" w:hAnsi="VIC"/>
              </w:rPr>
            </w:pPr>
            <w:r w:rsidRPr="00CF2988">
              <w:rPr>
                <w:rFonts w:ascii="VIC" w:hAnsi="VIC"/>
              </w:rPr>
              <w:t>Check the submission material against the checklist</w:t>
            </w:r>
          </w:p>
          <w:p w14:paraId="115EB8DF" w14:textId="77777777" w:rsidR="00F7098F" w:rsidRDefault="00F7098F" w:rsidP="00F7098F">
            <w:pPr>
              <w:pStyle w:val="Tabletext6pt"/>
              <w:numPr>
                <w:ilvl w:val="0"/>
                <w:numId w:val="13"/>
              </w:numPr>
              <w:rPr>
                <w:rFonts w:ascii="VIC" w:hAnsi="VIC"/>
              </w:rPr>
            </w:pPr>
            <w:r w:rsidRPr="00CF2988">
              <w:rPr>
                <w:rFonts w:ascii="VIC" w:hAnsi="VIC"/>
              </w:rPr>
              <w:t>Verify the full requirements are met and included in submitted materials</w:t>
            </w:r>
          </w:p>
          <w:p w14:paraId="1B4749BE" w14:textId="0F10C4E8" w:rsidR="00F7098F" w:rsidRPr="00F7098F" w:rsidRDefault="00F7098F" w:rsidP="00F7098F">
            <w:pPr>
              <w:pStyle w:val="Tabletext6pt"/>
              <w:numPr>
                <w:ilvl w:val="0"/>
                <w:numId w:val="13"/>
              </w:numPr>
              <w:rPr>
                <w:rFonts w:ascii="VIC" w:hAnsi="VIC"/>
              </w:rPr>
            </w:pPr>
            <w:r w:rsidRPr="00F7098F">
              <w:rPr>
                <w:rFonts w:ascii="VIC" w:hAnsi="VIC"/>
              </w:rPr>
              <w:t>Confirm complete materials following the form</w:t>
            </w:r>
          </w:p>
        </w:tc>
      </w:tr>
      <w:tr w:rsidR="00F7098F" w:rsidRPr="00CF2988" w14:paraId="49054287" w14:textId="77777777" w:rsidTr="004F44F1">
        <w:trPr>
          <w:trHeight w:val="553"/>
        </w:trPr>
        <w:tc>
          <w:tcPr>
            <w:tcW w:w="4252" w:type="dxa"/>
            <w:tcBorders>
              <w:top w:val="single" w:sz="4" w:space="0" w:color="201547"/>
              <w:bottom w:val="single" w:sz="4" w:space="0" w:color="201547"/>
            </w:tcBorders>
          </w:tcPr>
          <w:p w14:paraId="1A37D921" w14:textId="2068E8D9" w:rsidR="00F7098F" w:rsidRPr="00CF2988" w:rsidRDefault="00F7098F" w:rsidP="00F7098F">
            <w:pPr>
              <w:pStyle w:val="Tabletext6pt"/>
              <w:rPr>
                <w:rFonts w:ascii="VIC" w:hAnsi="VIC"/>
              </w:rPr>
            </w:pPr>
            <w:r w:rsidRPr="00CF2988">
              <w:rPr>
                <w:rFonts w:ascii="VIC" w:hAnsi="VIC"/>
              </w:rPr>
              <w:t>Organise</w:t>
            </w:r>
          </w:p>
        </w:tc>
        <w:tc>
          <w:tcPr>
            <w:tcW w:w="10630" w:type="dxa"/>
            <w:tcBorders>
              <w:top w:val="single" w:sz="4" w:space="0" w:color="201547"/>
              <w:bottom w:val="single" w:sz="4" w:space="0" w:color="201547"/>
            </w:tcBorders>
          </w:tcPr>
          <w:p w14:paraId="6D99D0C1" w14:textId="77777777" w:rsidR="00F7098F" w:rsidRDefault="00F7098F" w:rsidP="00F7098F">
            <w:pPr>
              <w:pStyle w:val="Tabletext6pt"/>
              <w:numPr>
                <w:ilvl w:val="0"/>
                <w:numId w:val="13"/>
              </w:numPr>
              <w:rPr>
                <w:rFonts w:ascii="VIC" w:hAnsi="VIC"/>
              </w:rPr>
            </w:pPr>
            <w:r w:rsidRPr="00CF2988">
              <w:rPr>
                <w:rFonts w:ascii="VIC" w:hAnsi="VIC"/>
              </w:rPr>
              <w:t>Save the files into the review folder</w:t>
            </w:r>
          </w:p>
          <w:p w14:paraId="6B91876D" w14:textId="218E5D30" w:rsidR="00F7098F" w:rsidRPr="00F7098F" w:rsidRDefault="00F7098F" w:rsidP="00F7098F">
            <w:pPr>
              <w:pStyle w:val="Tabletext6pt"/>
              <w:numPr>
                <w:ilvl w:val="0"/>
                <w:numId w:val="13"/>
              </w:numPr>
              <w:rPr>
                <w:rFonts w:ascii="VIC" w:hAnsi="VIC"/>
              </w:rPr>
            </w:pPr>
            <w:r w:rsidRPr="00F7098F">
              <w:rPr>
                <w:rFonts w:ascii="VIC" w:hAnsi="VIC"/>
              </w:rPr>
              <w:t>Open the review task in the system</w:t>
            </w:r>
          </w:p>
        </w:tc>
      </w:tr>
      <w:tr w:rsidR="00F7098F" w:rsidRPr="00CF2988" w14:paraId="15B71F94" w14:textId="77777777" w:rsidTr="004F44F1">
        <w:trPr>
          <w:trHeight w:val="553"/>
        </w:trPr>
        <w:tc>
          <w:tcPr>
            <w:tcW w:w="4252" w:type="dxa"/>
            <w:tcBorders>
              <w:top w:val="single" w:sz="4" w:space="0" w:color="201547"/>
              <w:bottom w:val="single" w:sz="4" w:space="0" w:color="201547"/>
            </w:tcBorders>
          </w:tcPr>
          <w:p w14:paraId="69D61E77" w14:textId="2EB5A5C9" w:rsidR="00F7098F" w:rsidRPr="00CF2988" w:rsidRDefault="00F7098F" w:rsidP="00F7098F">
            <w:pPr>
              <w:pStyle w:val="Tabletext6pt"/>
              <w:rPr>
                <w:rFonts w:ascii="VIC" w:hAnsi="VIC"/>
              </w:rPr>
            </w:pPr>
            <w:r w:rsidRPr="00CF2988">
              <w:rPr>
                <w:rFonts w:ascii="VIC" w:hAnsi="VIC"/>
              </w:rPr>
              <w:t>Allocate</w:t>
            </w:r>
          </w:p>
        </w:tc>
        <w:tc>
          <w:tcPr>
            <w:tcW w:w="10630" w:type="dxa"/>
            <w:tcBorders>
              <w:top w:val="single" w:sz="4" w:space="0" w:color="201547"/>
              <w:bottom w:val="single" w:sz="4" w:space="0" w:color="201547"/>
            </w:tcBorders>
          </w:tcPr>
          <w:p w14:paraId="7C7BCFC6" w14:textId="77777777" w:rsidR="00F7098F" w:rsidRDefault="00F7098F" w:rsidP="00F7098F">
            <w:pPr>
              <w:pStyle w:val="Tabletext6pt"/>
              <w:numPr>
                <w:ilvl w:val="0"/>
                <w:numId w:val="13"/>
              </w:numPr>
              <w:rPr>
                <w:rFonts w:ascii="VIC" w:hAnsi="VIC"/>
              </w:rPr>
            </w:pPr>
            <w:r w:rsidRPr="00CF2988">
              <w:rPr>
                <w:rFonts w:ascii="VIC" w:hAnsi="VIC"/>
              </w:rPr>
              <w:t>Assign the review of technical material to your SME, as required</w:t>
            </w:r>
          </w:p>
          <w:p w14:paraId="565BAADF" w14:textId="7213CBBC" w:rsidR="00F7098F" w:rsidRPr="00F7098F" w:rsidRDefault="00F7098F" w:rsidP="00F7098F">
            <w:pPr>
              <w:pStyle w:val="Tabletext6pt"/>
              <w:numPr>
                <w:ilvl w:val="0"/>
                <w:numId w:val="13"/>
              </w:numPr>
              <w:rPr>
                <w:rFonts w:ascii="VIC" w:hAnsi="VIC"/>
              </w:rPr>
            </w:pPr>
            <w:r w:rsidRPr="00F7098F">
              <w:rPr>
                <w:rFonts w:ascii="VIC" w:hAnsi="VIC"/>
              </w:rPr>
              <w:t>Record the due date for the review</w:t>
            </w:r>
          </w:p>
        </w:tc>
      </w:tr>
      <w:tr w:rsidR="00F7098F" w:rsidRPr="00CF2988" w14:paraId="42183C71" w14:textId="77777777" w:rsidTr="004F44F1">
        <w:trPr>
          <w:trHeight w:val="553"/>
        </w:trPr>
        <w:tc>
          <w:tcPr>
            <w:tcW w:w="4252" w:type="dxa"/>
            <w:tcBorders>
              <w:top w:val="single" w:sz="4" w:space="0" w:color="201547"/>
              <w:bottom w:val="single" w:sz="4" w:space="0" w:color="201547"/>
            </w:tcBorders>
          </w:tcPr>
          <w:p w14:paraId="2D434031" w14:textId="2A5B85C4" w:rsidR="00F7098F" w:rsidRPr="00CF2988" w:rsidRDefault="00F7098F" w:rsidP="00E232AB">
            <w:pPr>
              <w:pStyle w:val="Tabletext6pt"/>
              <w:rPr>
                <w:rFonts w:ascii="VIC" w:hAnsi="VIC"/>
              </w:rPr>
            </w:pPr>
          </w:p>
        </w:tc>
        <w:tc>
          <w:tcPr>
            <w:tcW w:w="10630" w:type="dxa"/>
            <w:tcBorders>
              <w:top w:val="single" w:sz="4" w:space="0" w:color="201547"/>
              <w:bottom w:val="single" w:sz="4" w:space="0" w:color="201547"/>
            </w:tcBorders>
          </w:tcPr>
          <w:p w14:paraId="5E2810C5" w14:textId="591233D6" w:rsidR="00F7098F" w:rsidRPr="00CF2988" w:rsidRDefault="00F7098F" w:rsidP="00E232AB">
            <w:pPr>
              <w:pStyle w:val="Tabletext6pt"/>
              <w:rPr>
                <w:rFonts w:ascii="VIC" w:hAnsi="VIC"/>
              </w:rPr>
            </w:pPr>
          </w:p>
        </w:tc>
      </w:tr>
    </w:tbl>
    <w:p w14:paraId="615A5004" w14:textId="70A71CA3" w:rsidR="004058BE" w:rsidRPr="00CF2988" w:rsidRDefault="00D56610" w:rsidP="004058BE">
      <w:pPr>
        <w:pStyle w:val="Heading4"/>
        <w:rPr>
          <w:rFonts w:ascii="VIC" w:hAnsi="VIC"/>
        </w:rPr>
      </w:pPr>
      <w:r w:rsidRPr="00CF2988">
        <w:rPr>
          <w:rFonts w:ascii="VIC" w:hAnsi="VIC"/>
        </w:rPr>
        <w:t>Explaining business rules</w:t>
      </w:r>
    </w:p>
    <w:p w14:paraId="08391F67" w14:textId="00337D24" w:rsidR="004058BE" w:rsidRPr="00CF2988" w:rsidRDefault="004058BE" w:rsidP="004058BE">
      <w:pPr>
        <w:pStyle w:val="Body"/>
        <w:rPr>
          <w:rFonts w:ascii="VIC" w:hAnsi="VIC"/>
          <w:color w:val="87189D"/>
        </w:rPr>
      </w:pPr>
      <w:r w:rsidRPr="00CF2988">
        <w:rPr>
          <w:rFonts w:ascii="VIC" w:hAnsi="VIC"/>
          <w:color w:val="87189D"/>
        </w:rPr>
        <w:t xml:space="preserve">Within a </w:t>
      </w:r>
      <w:r w:rsidR="002F4633" w:rsidRPr="00CF2988">
        <w:rPr>
          <w:rFonts w:ascii="VIC" w:hAnsi="VIC"/>
          <w:color w:val="87189D"/>
        </w:rPr>
        <w:t>work instruction</w:t>
      </w:r>
      <w:r w:rsidRPr="00CF2988">
        <w:rPr>
          <w:rFonts w:ascii="VIC" w:hAnsi="VIC"/>
          <w:color w:val="87189D"/>
        </w:rPr>
        <w:t>, you may need to describe business rules</w:t>
      </w:r>
      <w:r w:rsidR="00F7098F">
        <w:rPr>
          <w:rFonts w:ascii="VIC" w:hAnsi="VIC"/>
          <w:color w:val="87189D"/>
        </w:rPr>
        <w:t xml:space="preserve"> (e</w:t>
      </w:r>
      <w:r w:rsidRPr="00CF2988">
        <w:rPr>
          <w:rFonts w:ascii="VIC" w:hAnsi="VIC"/>
          <w:color w:val="87189D"/>
        </w:rPr>
        <w:t>.g.</w:t>
      </w:r>
      <w:r w:rsidR="00695BF8" w:rsidRPr="00CF2988">
        <w:rPr>
          <w:rFonts w:ascii="VIC" w:hAnsi="VIC"/>
          <w:color w:val="87189D"/>
        </w:rPr>
        <w:t>,</w:t>
      </w:r>
      <w:r w:rsidRPr="00CF2988">
        <w:rPr>
          <w:rFonts w:ascii="VIC" w:hAnsi="VIC"/>
          <w:color w:val="87189D"/>
        </w:rPr>
        <w:t xml:space="preserve"> what happens within a specific scenario or event</w:t>
      </w:r>
      <w:r w:rsidR="00F7098F">
        <w:rPr>
          <w:rFonts w:ascii="VIC" w:hAnsi="VIC"/>
          <w:color w:val="87189D"/>
        </w:rPr>
        <w:t>)</w:t>
      </w:r>
      <w:r w:rsidRPr="00CF2988">
        <w:rPr>
          <w:rFonts w:ascii="VIC" w:hAnsi="VIC"/>
          <w:color w:val="87189D"/>
        </w:rPr>
        <w:t xml:space="preserve">. To do this, you might include a table within the </w:t>
      </w:r>
      <w:r w:rsidR="00F7098F">
        <w:rPr>
          <w:rFonts w:ascii="VIC" w:hAnsi="VIC"/>
          <w:color w:val="87189D"/>
        </w:rPr>
        <w:t>process map</w:t>
      </w:r>
      <w:r w:rsidRPr="00CF2988">
        <w:rPr>
          <w:rFonts w:ascii="VIC" w:hAnsi="VIC"/>
          <w:color w:val="87189D"/>
        </w:rPr>
        <w:t xml:space="preserve">, or as a standalone table to support a </w:t>
      </w:r>
      <w:r w:rsidR="00695BF8" w:rsidRPr="00CF2988">
        <w:rPr>
          <w:rFonts w:ascii="VIC" w:hAnsi="VIC"/>
          <w:color w:val="87189D"/>
        </w:rPr>
        <w:t>key message or rule</w:t>
      </w:r>
      <w:r w:rsidRPr="00CF2988">
        <w:rPr>
          <w:rFonts w:ascii="VIC" w:hAnsi="VIC"/>
          <w:color w:val="87189D"/>
        </w:rPr>
        <w:t xml:space="preserve">. </w:t>
      </w:r>
    </w:p>
    <w:p w14:paraId="15EA876E" w14:textId="2EBD19CE" w:rsidR="004058BE" w:rsidRDefault="009824C0" w:rsidP="000F545A">
      <w:pPr>
        <w:pStyle w:val="Body"/>
        <w:rPr>
          <w:rFonts w:ascii="VIC" w:hAnsi="VIC"/>
          <w:color w:val="87189D"/>
        </w:rPr>
      </w:pPr>
      <w:r w:rsidRPr="002311C4">
        <w:rPr>
          <w:rFonts w:ascii="VIC" w:hAnsi="VIC"/>
          <w:color w:val="87189D"/>
        </w:rPr>
        <w:t xml:space="preserve">Modify and/or delete content as required. </w:t>
      </w:r>
      <w:r w:rsidR="00F7098F" w:rsidRPr="00CF2988">
        <w:rPr>
          <w:rFonts w:ascii="VIC" w:hAnsi="VIC"/>
          <w:color w:val="87189D"/>
        </w:rPr>
        <w:t>The following table shows a</w:t>
      </w:r>
      <w:r w:rsidR="00F7098F">
        <w:rPr>
          <w:rFonts w:ascii="VIC" w:hAnsi="VIC"/>
          <w:color w:val="87189D"/>
        </w:rPr>
        <w:t>n</w:t>
      </w:r>
      <w:r w:rsidR="00F7098F" w:rsidRPr="00CF2988">
        <w:rPr>
          <w:rFonts w:ascii="VIC" w:hAnsi="VIC"/>
          <w:color w:val="87189D"/>
        </w:rPr>
        <w:t xml:space="preserve"> example of </w:t>
      </w:r>
      <w:r w:rsidR="00F7098F">
        <w:rPr>
          <w:rFonts w:ascii="VIC" w:hAnsi="VIC"/>
          <w:color w:val="87189D"/>
        </w:rPr>
        <w:t>business rules</w:t>
      </w:r>
      <w:r w:rsidR="00F7098F" w:rsidRPr="00CF2988">
        <w:rPr>
          <w:rFonts w:ascii="VIC" w:hAnsi="VIC"/>
          <w:color w:val="87189D"/>
        </w:rPr>
        <w:t xml:space="preserve"> linked to the </w:t>
      </w:r>
      <w:r w:rsidR="00F7098F">
        <w:rPr>
          <w:rFonts w:ascii="VIC" w:hAnsi="VIC"/>
          <w:color w:val="87189D"/>
        </w:rPr>
        <w:t>Better Practice Permission Journey.</w:t>
      </w:r>
    </w:p>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439"/>
        <w:gridCol w:w="7440"/>
      </w:tblGrid>
      <w:tr w:rsidR="00F7098F" w:rsidRPr="00CF2988" w14:paraId="51E7A882" w14:textId="77777777" w:rsidTr="00F7098F">
        <w:trPr>
          <w:trHeight w:val="406"/>
          <w:tblHeader/>
        </w:trPr>
        <w:tc>
          <w:tcPr>
            <w:tcW w:w="7439" w:type="dxa"/>
            <w:shd w:val="clear" w:color="auto" w:fill="201547"/>
          </w:tcPr>
          <w:p w14:paraId="6DF4EC63" w14:textId="28B21A9A" w:rsidR="00F7098F" w:rsidRPr="00F7098F" w:rsidRDefault="00F7098F" w:rsidP="00E232AB">
            <w:pPr>
              <w:pStyle w:val="Tablecolhead"/>
              <w:rPr>
                <w:rFonts w:ascii="VIC" w:hAnsi="VIC"/>
                <w:color w:val="FFFFFF" w:themeColor="background1"/>
              </w:rPr>
            </w:pPr>
            <w:r>
              <w:rPr>
                <w:rFonts w:ascii="VIC" w:hAnsi="VIC"/>
                <w:color w:val="FFFFFF" w:themeColor="background1"/>
              </w:rPr>
              <w:t>Scenario</w:t>
            </w:r>
          </w:p>
        </w:tc>
        <w:tc>
          <w:tcPr>
            <w:tcW w:w="7440" w:type="dxa"/>
            <w:shd w:val="clear" w:color="auto" w:fill="201547"/>
          </w:tcPr>
          <w:p w14:paraId="681D94F0" w14:textId="5EB24A1E" w:rsidR="00F7098F" w:rsidRPr="00F7098F" w:rsidRDefault="00F7098F" w:rsidP="00E232AB">
            <w:pPr>
              <w:pStyle w:val="Tablecolhead"/>
              <w:rPr>
                <w:rFonts w:ascii="VIC" w:hAnsi="VIC"/>
                <w:color w:val="FFFFFF" w:themeColor="background1"/>
              </w:rPr>
            </w:pPr>
            <w:r>
              <w:rPr>
                <w:rFonts w:ascii="VIC" w:hAnsi="VIC"/>
                <w:color w:val="FFFFFF" w:themeColor="background1"/>
              </w:rPr>
              <w:t>What to do…</w:t>
            </w:r>
          </w:p>
        </w:tc>
      </w:tr>
      <w:tr w:rsidR="00F7098F" w:rsidRPr="00CF2988" w14:paraId="5BD00429" w14:textId="77777777" w:rsidTr="00F7098F">
        <w:trPr>
          <w:trHeight w:val="553"/>
        </w:trPr>
        <w:tc>
          <w:tcPr>
            <w:tcW w:w="7439" w:type="dxa"/>
            <w:tcBorders>
              <w:bottom w:val="single" w:sz="4" w:space="0" w:color="201547"/>
            </w:tcBorders>
          </w:tcPr>
          <w:p w14:paraId="3F385D97" w14:textId="5274553D" w:rsidR="00F7098F" w:rsidRPr="00CF2988" w:rsidRDefault="00F7098F" w:rsidP="00F7098F">
            <w:pPr>
              <w:pStyle w:val="Tabletext6pt"/>
              <w:rPr>
                <w:rFonts w:ascii="VIC" w:hAnsi="VIC"/>
              </w:rPr>
            </w:pPr>
            <w:r w:rsidRPr="00CF2988">
              <w:rPr>
                <w:rFonts w:ascii="VIC" w:hAnsi="VIC"/>
              </w:rPr>
              <w:t>The applicant has a ‘red flag’ around past conduct</w:t>
            </w:r>
          </w:p>
        </w:tc>
        <w:tc>
          <w:tcPr>
            <w:tcW w:w="7440" w:type="dxa"/>
            <w:tcBorders>
              <w:bottom w:val="single" w:sz="4" w:space="0" w:color="201547"/>
            </w:tcBorders>
          </w:tcPr>
          <w:p w14:paraId="3315865A" w14:textId="426282D3" w:rsidR="00F7098F" w:rsidRPr="00F7098F" w:rsidRDefault="00F7098F" w:rsidP="00F7098F">
            <w:pPr>
              <w:pStyle w:val="Tabletext6pt"/>
              <w:numPr>
                <w:ilvl w:val="0"/>
                <w:numId w:val="17"/>
              </w:numPr>
              <w:rPr>
                <w:rFonts w:ascii="VIC" w:hAnsi="VIC"/>
              </w:rPr>
            </w:pPr>
            <w:r w:rsidRPr="00CF2988">
              <w:rPr>
                <w:rFonts w:ascii="VIC" w:hAnsi="VIC"/>
              </w:rPr>
              <w:t>Further review the character reference</w:t>
            </w:r>
          </w:p>
        </w:tc>
      </w:tr>
      <w:tr w:rsidR="00F7098F" w:rsidRPr="00CF2988" w14:paraId="5376ECB3" w14:textId="77777777" w:rsidTr="00F7098F">
        <w:trPr>
          <w:trHeight w:val="553"/>
        </w:trPr>
        <w:tc>
          <w:tcPr>
            <w:tcW w:w="7439" w:type="dxa"/>
            <w:tcBorders>
              <w:top w:val="single" w:sz="4" w:space="0" w:color="201547"/>
              <w:bottom w:val="single" w:sz="4" w:space="0" w:color="201547"/>
            </w:tcBorders>
          </w:tcPr>
          <w:p w14:paraId="563C6E16" w14:textId="6C5AD294" w:rsidR="00F7098F" w:rsidRPr="00CF2988" w:rsidRDefault="00F7098F" w:rsidP="00F7098F">
            <w:pPr>
              <w:pStyle w:val="Tabletext6pt"/>
              <w:rPr>
                <w:rFonts w:ascii="VIC" w:hAnsi="VIC"/>
              </w:rPr>
            </w:pPr>
            <w:r w:rsidRPr="00CF2988">
              <w:rPr>
                <w:rFonts w:ascii="VIC" w:hAnsi="VIC"/>
              </w:rPr>
              <w:t>The applicant has no ‘red flags’ and has completed the declarations</w:t>
            </w:r>
          </w:p>
        </w:tc>
        <w:tc>
          <w:tcPr>
            <w:tcW w:w="7440" w:type="dxa"/>
            <w:tcBorders>
              <w:top w:val="single" w:sz="4" w:space="0" w:color="201547"/>
              <w:bottom w:val="single" w:sz="4" w:space="0" w:color="201547"/>
            </w:tcBorders>
          </w:tcPr>
          <w:p w14:paraId="3D35C943" w14:textId="7DCC792A" w:rsidR="00F7098F" w:rsidRPr="00F7098F" w:rsidRDefault="00F7098F" w:rsidP="00F7098F">
            <w:pPr>
              <w:pStyle w:val="Tabletext6pt"/>
              <w:numPr>
                <w:ilvl w:val="0"/>
                <w:numId w:val="17"/>
              </w:numPr>
              <w:rPr>
                <w:rFonts w:ascii="VIC" w:hAnsi="VIC"/>
              </w:rPr>
            </w:pPr>
            <w:r w:rsidRPr="00CF2988">
              <w:rPr>
                <w:rFonts w:ascii="VIC" w:hAnsi="VIC"/>
              </w:rPr>
              <w:t>Process the application</w:t>
            </w:r>
          </w:p>
        </w:tc>
      </w:tr>
      <w:tr w:rsidR="00F7098F" w:rsidRPr="00CF2988" w14:paraId="6081B998" w14:textId="77777777" w:rsidTr="00F7098F">
        <w:trPr>
          <w:trHeight w:val="553"/>
        </w:trPr>
        <w:tc>
          <w:tcPr>
            <w:tcW w:w="7439" w:type="dxa"/>
            <w:tcBorders>
              <w:top w:val="single" w:sz="4" w:space="0" w:color="201547"/>
              <w:bottom w:val="single" w:sz="4" w:space="0" w:color="201547"/>
            </w:tcBorders>
          </w:tcPr>
          <w:p w14:paraId="1463754F" w14:textId="50BDF9A1" w:rsidR="00F7098F" w:rsidRPr="00CF2988" w:rsidRDefault="00F7098F" w:rsidP="00F7098F">
            <w:pPr>
              <w:pStyle w:val="Tabletext6pt"/>
              <w:rPr>
                <w:rFonts w:ascii="VIC" w:hAnsi="VIC"/>
              </w:rPr>
            </w:pPr>
            <w:r w:rsidRPr="00CF2988">
              <w:rPr>
                <w:rFonts w:ascii="VIC" w:hAnsi="VIC"/>
              </w:rPr>
              <w:lastRenderedPageBreak/>
              <w:t>It is difficult to judge the character of the applicant due to conflicting information</w:t>
            </w:r>
          </w:p>
        </w:tc>
        <w:tc>
          <w:tcPr>
            <w:tcW w:w="7440" w:type="dxa"/>
            <w:tcBorders>
              <w:top w:val="single" w:sz="4" w:space="0" w:color="201547"/>
              <w:bottom w:val="single" w:sz="4" w:space="0" w:color="201547"/>
            </w:tcBorders>
          </w:tcPr>
          <w:p w14:paraId="51987307" w14:textId="63C102BE" w:rsidR="00F7098F" w:rsidRPr="00F7098F" w:rsidRDefault="00F7098F" w:rsidP="00F7098F">
            <w:pPr>
              <w:pStyle w:val="Tabletext6pt"/>
              <w:numPr>
                <w:ilvl w:val="0"/>
                <w:numId w:val="17"/>
              </w:numPr>
              <w:rPr>
                <w:rFonts w:ascii="VIC" w:hAnsi="VIC"/>
              </w:rPr>
            </w:pPr>
            <w:r w:rsidRPr="00CF2988">
              <w:rPr>
                <w:rFonts w:ascii="VIC" w:hAnsi="VIC"/>
              </w:rPr>
              <w:t>Seek the advice of a senior delegate</w:t>
            </w:r>
          </w:p>
        </w:tc>
      </w:tr>
      <w:tr w:rsidR="00F7098F" w:rsidRPr="00CF2988" w14:paraId="21873F91" w14:textId="77777777" w:rsidTr="00F7098F">
        <w:trPr>
          <w:trHeight w:val="553"/>
        </w:trPr>
        <w:tc>
          <w:tcPr>
            <w:tcW w:w="7439" w:type="dxa"/>
            <w:tcBorders>
              <w:top w:val="single" w:sz="4" w:space="0" w:color="201547"/>
              <w:bottom w:val="single" w:sz="4" w:space="0" w:color="201547"/>
            </w:tcBorders>
          </w:tcPr>
          <w:p w14:paraId="6BB9E531" w14:textId="77777777" w:rsidR="00F7098F" w:rsidRPr="00CF2988" w:rsidRDefault="00F7098F" w:rsidP="00E232AB">
            <w:pPr>
              <w:pStyle w:val="Tabletext6pt"/>
              <w:rPr>
                <w:rFonts w:ascii="VIC" w:hAnsi="VIC"/>
              </w:rPr>
            </w:pPr>
          </w:p>
        </w:tc>
        <w:tc>
          <w:tcPr>
            <w:tcW w:w="7440" w:type="dxa"/>
            <w:tcBorders>
              <w:top w:val="single" w:sz="4" w:space="0" w:color="201547"/>
              <w:bottom w:val="single" w:sz="4" w:space="0" w:color="201547"/>
            </w:tcBorders>
          </w:tcPr>
          <w:p w14:paraId="559A74FF" w14:textId="77777777" w:rsidR="00F7098F" w:rsidRPr="00CF2988" w:rsidRDefault="00F7098F" w:rsidP="00E232AB">
            <w:pPr>
              <w:pStyle w:val="Tabletext6pt"/>
              <w:rPr>
                <w:rFonts w:ascii="VIC" w:hAnsi="VIC"/>
              </w:rPr>
            </w:pPr>
          </w:p>
        </w:tc>
      </w:tr>
    </w:tbl>
    <w:p w14:paraId="66D0B9F6" w14:textId="0F184049" w:rsidR="004058BE" w:rsidRPr="00CF2988" w:rsidRDefault="00F7098F" w:rsidP="000F545A">
      <w:pPr>
        <w:pStyle w:val="Body"/>
        <w:rPr>
          <w:rFonts w:ascii="VIC" w:hAnsi="VIC"/>
          <w:color w:val="87189D"/>
        </w:rPr>
      </w:pPr>
      <w:r>
        <w:rPr>
          <w:rFonts w:ascii="VIC" w:hAnsi="VIC"/>
          <w:color w:val="87189D"/>
        </w:rPr>
        <w:t>Y</w:t>
      </w:r>
      <w:r w:rsidR="00D56610" w:rsidRPr="00CF2988">
        <w:rPr>
          <w:rFonts w:ascii="VIC" w:hAnsi="VIC"/>
          <w:color w:val="87189D"/>
        </w:rPr>
        <w:t>ou can break this advice down further by setting conductional rules against a scenari</w:t>
      </w:r>
      <w:r w:rsidR="002F4633" w:rsidRPr="00CF2988">
        <w:rPr>
          <w:rFonts w:ascii="VIC" w:hAnsi="VIC"/>
          <w:color w:val="87189D"/>
        </w:rPr>
        <w:t>o</w:t>
      </w:r>
      <w:r w:rsidR="00D56610" w:rsidRPr="00CF2988">
        <w:rPr>
          <w:rFonts w:ascii="VIC" w:hAnsi="VIC"/>
          <w:color w:val="87189D"/>
        </w:rPr>
        <w:t xml:space="preserve">. </w:t>
      </w:r>
    </w:p>
    <w:p w14:paraId="2F53C0FA" w14:textId="7A1CF80D" w:rsidR="00602BE6" w:rsidRPr="00F7098F" w:rsidRDefault="00602BE6" w:rsidP="00602BE6">
      <w:pPr>
        <w:pStyle w:val="Heading4"/>
        <w:rPr>
          <w:rFonts w:ascii="VIC" w:hAnsi="VIC"/>
        </w:rPr>
      </w:pPr>
      <w:r w:rsidRPr="00F7098F">
        <w:rPr>
          <w:rFonts w:ascii="VIC" w:hAnsi="VIC"/>
        </w:rPr>
        <w:t>Roles and responsibilities</w:t>
      </w:r>
    </w:p>
    <w:p w14:paraId="3B1F08B8" w14:textId="075FB0F8" w:rsidR="00602BE6" w:rsidRDefault="009824C0" w:rsidP="00602BE6">
      <w:pPr>
        <w:pStyle w:val="Body"/>
        <w:rPr>
          <w:rFonts w:ascii="VIC" w:hAnsi="VIC"/>
          <w:color w:val="87189D"/>
        </w:rPr>
      </w:pPr>
      <w:r w:rsidRPr="002311C4">
        <w:rPr>
          <w:rFonts w:ascii="VIC" w:hAnsi="VIC"/>
          <w:color w:val="87189D"/>
        </w:rPr>
        <w:t xml:space="preserve">Modify and/or delete content as required. </w:t>
      </w:r>
      <w:r w:rsidR="009761C0" w:rsidRPr="00F7098F">
        <w:rPr>
          <w:rFonts w:ascii="VIC" w:hAnsi="VIC"/>
          <w:color w:val="87189D"/>
        </w:rPr>
        <w:t>You can provide overall guidance on who does what through a table as follows.</w:t>
      </w:r>
      <w:r w:rsidR="002F4633" w:rsidRPr="00F7098F">
        <w:rPr>
          <w:rFonts w:ascii="VIC" w:hAnsi="VIC"/>
          <w:color w:val="87189D"/>
        </w:rPr>
        <w:t xml:space="preserve"> This can be useful at the beginning of a </w:t>
      </w:r>
      <w:r w:rsidR="00542209" w:rsidRPr="00F7098F">
        <w:rPr>
          <w:rFonts w:ascii="VIC" w:hAnsi="VIC"/>
          <w:color w:val="87189D"/>
        </w:rPr>
        <w:t xml:space="preserve">stage </w:t>
      </w:r>
      <w:r w:rsidR="002F4633" w:rsidRPr="00F7098F">
        <w:rPr>
          <w:rFonts w:ascii="VIC" w:hAnsi="VIC"/>
          <w:color w:val="87189D"/>
        </w:rPr>
        <w:t>or the overall document.</w:t>
      </w:r>
      <w:r w:rsidR="004F44F1" w:rsidRPr="004F44F1">
        <w:rPr>
          <w:rFonts w:ascii="VIC" w:hAnsi="VIC"/>
          <w:color w:val="87189D"/>
        </w:rPr>
        <w:t xml:space="preserve"> </w:t>
      </w:r>
      <w:r w:rsidR="004F44F1" w:rsidRPr="00C52655">
        <w:rPr>
          <w:rFonts w:ascii="VIC" w:hAnsi="VIC"/>
          <w:color w:val="87189D"/>
        </w:rPr>
        <w:t>An example has been provided in the table below.</w:t>
      </w:r>
    </w:p>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439"/>
        <w:gridCol w:w="7440"/>
      </w:tblGrid>
      <w:tr w:rsidR="00F7098F" w:rsidRPr="00CF2988" w14:paraId="2CA120BC" w14:textId="77777777" w:rsidTr="00E232AB">
        <w:trPr>
          <w:trHeight w:val="406"/>
          <w:tblHeader/>
        </w:trPr>
        <w:tc>
          <w:tcPr>
            <w:tcW w:w="7439" w:type="dxa"/>
            <w:shd w:val="clear" w:color="auto" w:fill="201547"/>
          </w:tcPr>
          <w:p w14:paraId="7DF5EAA8" w14:textId="2957FBB1" w:rsidR="00F7098F" w:rsidRPr="00F7098F" w:rsidRDefault="00F7098F" w:rsidP="00E232AB">
            <w:pPr>
              <w:pStyle w:val="Tablecolhead"/>
              <w:rPr>
                <w:rFonts w:ascii="VIC" w:hAnsi="VIC"/>
                <w:color w:val="FFFFFF" w:themeColor="background1"/>
              </w:rPr>
            </w:pPr>
            <w:r>
              <w:rPr>
                <w:rFonts w:ascii="VIC" w:hAnsi="VIC"/>
                <w:color w:val="FFFFFF" w:themeColor="background1"/>
              </w:rPr>
              <w:t>Role</w:t>
            </w:r>
          </w:p>
        </w:tc>
        <w:tc>
          <w:tcPr>
            <w:tcW w:w="7440" w:type="dxa"/>
            <w:shd w:val="clear" w:color="auto" w:fill="201547"/>
          </w:tcPr>
          <w:p w14:paraId="5E383048" w14:textId="3DF01218" w:rsidR="00F7098F" w:rsidRPr="00F7098F" w:rsidRDefault="00F7098F" w:rsidP="00E232AB">
            <w:pPr>
              <w:pStyle w:val="Tablecolhead"/>
              <w:rPr>
                <w:rFonts w:ascii="VIC" w:hAnsi="VIC"/>
                <w:color w:val="FFFFFF" w:themeColor="background1"/>
              </w:rPr>
            </w:pPr>
            <w:r>
              <w:rPr>
                <w:rFonts w:ascii="VIC" w:hAnsi="VIC"/>
                <w:color w:val="FFFFFF" w:themeColor="background1"/>
              </w:rPr>
              <w:t>Responsibilities</w:t>
            </w:r>
          </w:p>
        </w:tc>
      </w:tr>
      <w:tr w:rsidR="00F7098F" w:rsidRPr="00CF2988" w14:paraId="2CCC1A0D" w14:textId="77777777" w:rsidTr="00E232AB">
        <w:trPr>
          <w:trHeight w:val="553"/>
        </w:trPr>
        <w:tc>
          <w:tcPr>
            <w:tcW w:w="7439" w:type="dxa"/>
            <w:tcBorders>
              <w:bottom w:val="single" w:sz="4" w:space="0" w:color="201547"/>
            </w:tcBorders>
          </w:tcPr>
          <w:p w14:paraId="3C719953" w14:textId="7DD281DB" w:rsidR="00F7098F" w:rsidRPr="00F7098F" w:rsidRDefault="00F7098F" w:rsidP="00F7098F">
            <w:pPr>
              <w:pStyle w:val="Tabletext6pt"/>
              <w:rPr>
                <w:rFonts w:ascii="VIC" w:hAnsi="VIC"/>
                <w:color w:val="87189D"/>
              </w:rPr>
            </w:pPr>
            <w:r w:rsidRPr="00F7098F">
              <w:rPr>
                <w:rFonts w:ascii="VIC" w:hAnsi="VIC"/>
                <w:color w:val="87189D"/>
              </w:rPr>
              <w:t>What is the role?</w:t>
            </w:r>
          </w:p>
        </w:tc>
        <w:tc>
          <w:tcPr>
            <w:tcW w:w="7440" w:type="dxa"/>
            <w:tcBorders>
              <w:bottom w:val="single" w:sz="4" w:space="0" w:color="201547"/>
            </w:tcBorders>
          </w:tcPr>
          <w:p w14:paraId="6D13D480" w14:textId="17A20511" w:rsidR="00F7098F" w:rsidRPr="00F7098F" w:rsidRDefault="00F7098F" w:rsidP="00F7098F">
            <w:pPr>
              <w:pStyle w:val="Tabletext6pt"/>
              <w:rPr>
                <w:rFonts w:ascii="VIC" w:hAnsi="VIC"/>
                <w:color w:val="87189D"/>
              </w:rPr>
            </w:pPr>
            <w:r w:rsidRPr="00F7098F">
              <w:rPr>
                <w:rFonts w:ascii="VIC" w:hAnsi="VIC"/>
                <w:color w:val="87189D"/>
              </w:rPr>
              <w:t>What are the activities they are responsible for?</w:t>
            </w:r>
          </w:p>
        </w:tc>
      </w:tr>
      <w:tr w:rsidR="00F7098F" w:rsidRPr="00CF2988" w14:paraId="179C9A31" w14:textId="77777777" w:rsidTr="00E232AB">
        <w:trPr>
          <w:trHeight w:val="553"/>
        </w:trPr>
        <w:tc>
          <w:tcPr>
            <w:tcW w:w="7439" w:type="dxa"/>
            <w:tcBorders>
              <w:top w:val="single" w:sz="4" w:space="0" w:color="201547"/>
              <w:bottom w:val="single" w:sz="4" w:space="0" w:color="201547"/>
            </w:tcBorders>
          </w:tcPr>
          <w:p w14:paraId="2D103FC3" w14:textId="690BCE23" w:rsidR="00F7098F" w:rsidRPr="00CF2988" w:rsidRDefault="00F7098F" w:rsidP="00E232AB">
            <w:pPr>
              <w:pStyle w:val="Tabletext6pt"/>
              <w:rPr>
                <w:rFonts w:ascii="VIC" w:hAnsi="VIC"/>
              </w:rPr>
            </w:pPr>
            <w:r>
              <w:rPr>
                <w:rFonts w:ascii="VIC" w:hAnsi="VIC"/>
              </w:rPr>
              <w:t>Assessment office</w:t>
            </w:r>
          </w:p>
        </w:tc>
        <w:tc>
          <w:tcPr>
            <w:tcW w:w="7440" w:type="dxa"/>
            <w:tcBorders>
              <w:top w:val="single" w:sz="4" w:space="0" w:color="201547"/>
              <w:bottom w:val="single" w:sz="4" w:space="0" w:color="201547"/>
            </w:tcBorders>
          </w:tcPr>
          <w:p w14:paraId="636AE9EA" w14:textId="1F6A85C3" w:rsidR="00F7098F" w:rsidRPr="00F7098F" w:rsidRDefault="00F7098F" w:rsidP="00F7098F">
            <w:pPr>
              <w:pStyle w:val="Tabletext6pt"/>
              <w:rPr>
                <w:rFonts w:ascii="VIC" w:hAnsi="VIC"/>
              </w:rPr>
            </w:pPr>
            <w:r>
              <w:rPr>
                <w:rFonts w:ascii="VIC" w:hAnsi="VIC"/>
              </w:rPr>
              <w:t>Assessing information in line with the guidance and business rules.</w:t>
            </w:r>
          </w:p>
        </w:tc>
      </w:tr>
      <w:tr w:rsidR="00F7098F" w:rsidRPr="00CF2988" w14:paraId="217CB3D9" w14:textId="77777777" w:rsidTr="00E232AB">
        <w:trPr>
          <w:trHeight w:val="553"/>
        </w:trPr>
        <w:tc>
          <w:tcPr>
            <w:tcW w:w="7439" w:type="dxa"/>
            <w:tcBorders>
              <w:top w:val="single" w:sz="4" w:space="0" w:color="201547"/>
              <w:bottom w:val="single" w:sz="4" w:space="0" w:color="201547"/>
            </w:tcBorders>
          </w:tcPr>
          <w:p w14:paraId="375D06BA" w14:textId="77777777" w:rsidR="00F7098F" w:rsidRPr="00CF2988" w:rsidRDefault="00F7098F" w:rsidP="00E232AB">
            <w:pPr>
              <w:pStyle w:val="Tabletext6pt"/>
              <w:rPr>
                <w:rFonts w:ascii="VIC" w:hAnsi="VIC"/>
              </w:rPr>
            </w:pPr>
          </w:p>
        </w:tc>
        <w:tc>
          <w:tcPr>
            <w:tcW w:w="7440" w:type="dxa"/>
            <w:tcBorders>
              <w:top w:val="single" w:sz="4" w:space="0" w:color="201547"/>
              <w:bottom w:val="single" w:sz="4" w:space="0" w:color="201547"/>
            </w:tcBorders>
          </w:tcPr>
          <w:p w14:paraId="06D7D7C1" w14:textId="77777777" w:rsidR="00F7098F" w:rsidRPr="00CF2988" w:rsidRDefault="00F7098F" w:rsidP="00E232AB">
            <w:pPr>
              <w:pStyle w:val="Tabletext6pt"/>
              <w:rPr>
                <w:rFonts w:ascii="VIC" w:hAnsi="VIC"/>
              </w:rPr>
            </w:pPr>
          </w:p>
        </w:tc>
      </w:tr>
    </w:tbl>
    <w:p w14:paraId="13CDD69F" w14:textId="66E9CA85" w:rsidR="0058306A" w:rsidRPr="00F7098F" w:rsidRDefault="0058306A" w:rsidP="0058306A">
      <w:pPr>
        <w:pStyle w:val="Heading4"/>
        <w:rPr>
          <w:rFonts w:ascii="VIC" w:hAnsi="VIC"/>
        </w:rPr>
      </w:pPr>
      <w:r w:rsidRPr="00F7098F">
        <w:rPr>
          <w:rFonts w:ascii="VIC" w:hAnsi="VIC"/>
        </w:rPr>
        <w:t>Document Register</w:t>
      </w:r>
    </w:p>
    <w:p w14:paraId="5AAF43BD" w14:textId="6A8C24D9" w:rsidR="0058306A" w:rsidRDefault="009824C0" w:rsidP="0058306A">
      <w:pPr>
        <w:pStyle w:val="Body"/>
        <w:rPr>
          <w:rFonts w:ascii="VIC" w:hAnsi="VIC"/>
          <w:color w:val="87189D"/>
        </w:rPr>
      </w:pPr>
      <w:r w:rsidRPr="002311C4">
        <w:rPr>
          <w:rFonts w:ascii="VIC" w:hAnsi="VIC"/>
          <w:color w:val="87189D"/>
        </w:rPr>
        <w:t xml:space="preserve">Modify and/or delete content as required. </w:t>
      </w:r>
      <w:r w:rsidR="002F4633" w:rsidRPr="00F7098F">
        <w:rPr>
          <w:rFonts w:ascii="VIC" w:hAnsi="VIC"/>
          <w:color w:val="87189D"/>
        </w:rPr>
        <w:t xml:space="preserve">A </w:t>
      </w:r>
      <w:r w:rsidR="0058306A" w:rsidRPr="00F7098F">
        <w:rPr>
          <w:rFonts w:ascii="VIC" w:hAnsi="VIC"/>
          <w:color w:val="87189D"/>
        </w:rPr>
        <w:t xml:space="preserve">table </w:t>
      </w:r>
      <w:r w:rsidR="002F4633" w:rsidRPr="00F7098F">
        <w:rPr>
          <w:rFonts w:ascii="VIC" w:hAnsi="VIC"/>
          <w:color w:val="87189D"/>
        </w:rPr>
        <w:t xml:space="preserve">as follows </w:t>
      </w:r>
      <w:r w:rsidR="0058306A" w:rsidRPr="00F7098F">
        <w:rPr>
          <w:rFonts w:ascii="VIC" w:hAnsi="VIC"/>
          <w:color w:val="87189D"/>
        </w:rPr>
        <w:t>can be used to capture relevant resources</w:t>
      </w:r>
      <w:r w:rsidR="002F4633" w:rsidRPr="00F7098F">
        <w:rPr>
          <w:rFonts w:ascii="VIC" w:hAnsi="VIC"/>
          <w:color w:val="87189D"/>
        </w:rPr>
        <w:t xml:space="preserve">. </w:t>
      </w:r>
      <w:r w:rsidR="004F44F1" w:rsidRPr="00C52655">
        <w:rPr>
          <w:rFonts w:ascii="VIC" w:hAnsi="VIC"/>
          <w:color w:val="87189D"/>
        </w:rPr>
        <w:t>An example has been provided in the table below.</w:t>
      </w:r>
    </w:p>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252"/>
        <w:gridCol w:w="10632"/>
      </w:tblGrid>
      <w:tr w:rsidR="004F44F1" w:rsidRPr="00CF2988" w14:paraId="7E91AB94" w14:textId="77777777" w:rsidTr="004F44F1">
        <w:trPr>
          <w:trHeight w:val="406"/>
          <w:tblHeader/>
        </w:trPr>
        <w:tc>
          <w:tcPr>
            <w:tcW w:w="4252" w:type="dxa"/>
            <w:shd w:val="clear" w:color="auto" w:fill="201547"/>
          </w:tcPr>
          <w:p w14:paraId="7F94CBB9" w14:textId="4CDDF7AC" w:rsidR="004F44F1" w:rsidRPr="00F7098F" w:rsidRDefault="004F44F1" w:rsidP="00E232AB">
            <w:pPr>
              <w:pStyle w:val="Tablecolhead"/>
              <w:rPr>
                <w:rFonts w:ascii="VIC" w:hAnsi="VIC"/>
                <w:color w:val="FFFFFF" w:themeColor="background1"/>
              </w:rPr>
            </w:pPr>
            <w:r>
              <w:rPr>
                <w:rFonts w:ascii="VIC" w:hAnsi="VIC"/>
                <w:color w:val="FFFFFF" w:themeColor="background1"/>
              </w:rPr>
              <w:t>Document name</w:t>
            </w:r>
          </w:p>
        </w:tc>
        <w:tc>
          <w:tcPr>
            <w:tcW w:w="10632" w:type="dxa"/>
            <w:shd w:val="clear" w:color="auto" w:fill="201547"/>
          </w:tcPr>
          <w:p w14:paraId="0A58751E" w14:textId="69755499" w:rsidR="004F44F1" w:rsidRPr="00F7098F" w:rsidRDefault="004F44F1" w:rsidP="00E232AB">
            <w:pPr>
              <w:pStyle w:val="Tablecolhead"/>
              <w:rPr>
                <w:rFonts w:ascii="VIC" w:hAnsi="VIC"/>
                <w:color w:val="FFFFFF" w:themeColor="background1"/>
              </w:rPr>
            </w:pPr>
            <w:r>
              <w:rPr>
                <w:rFonts w:ascii="VIC" w:hAnsi="VIC"/>
                <w:color w:val="FFFFFF" w:themeColor="background1"/>
              </w:rPr>
              <w:t>Document purpose</w:t>
            </w:r>
          </w:p>
        </w:tc>
      </w:tr>
      <w:tr w:rsidR="004F44F1" w:rsidRPr="00CF2988" w14:paraId="7246F703" w14:textId="77777777" w:rsidTr="004F44F1">
        <w:trPr>
          <w:trHeight w:val="553"/>
        </w:trPr>
        <w:tc>
          <w:tcPr>
            <w:tcW w:w="4252" w:type="dxa"/>
            <w:tcBorders>
              <w:bottom w:val="single" w:sz="4" w:space="0" w:color="201547"/>
            </w:tcBorders>
          </w:tcPr>
          <w:p w14:paraId="357048FF" w14:textId="55A65FBD" w:rsidR="004F44F1" w:rsidRPr="004F44F1" w:rsidRDefault="004F44F1" w:rsidP="00E232AB">
            <w:pPr>
              <w:pStyle w:val="Tabletext6pt"/>
              <w:rPr>
                <w:rFonts w:ascii="VIC" w:hAnsi="VIC"/>
                <w:color w:val="87189D"/>
              </w:rPr>
            </w:pPr>
            <w:r>
              <w:rPr>
                <w:rFonts w:ascii="VIC" w:hAnsi="VIC"/>
                <w:color w:val="87189D"/>
              </w:rPr>
              <w:t>What is the document?</w:t>
            </w:r>
          </w:p>
        </w:tc>
        <w:tc>
          <w:tcPr>
            <w:tcW w:w="10632" w:type="dxa"/>
            <w:tcBorders>
              <w:bottom w:val="single" w:sz="4" w:space="0" w:color="201547"/>
            </w:tcBorders>
          </w:tcPr>
          <w:p w14:paraId="5BA8B57A" w14:textId="2675EB93" w:rsidR="004F44F1" w:rsidRPr="004F44F1" w:rsidRDefault="004F44F1" w:rsidP="004F44F1">
            <w:pPr>
              <w:pStyle w:val="Tabletext6pt"/>
              <w:rPr>
                <w:rFonts w:ascii="VIC" w:hAnsi="VIC"/>
                <w:color w:val="87189D"/>
              </w:rPr>
            </w:pPr>
            <w:r>
              <w:rPr>
                <w:rFonts w:ascii="VIC" w:hAnsi="VIC"/>
                <w:color w:val="87189D"/>
              </w:rPr>
              <w:t>What is its purpose?</w:t>
            </w:r>
          </w:p>
        </w:tc>
      </w:tr>
      <w:tr w:rsidR="004F44F1" w:rsidRPr="00CF2988" w14:paraId="0DFE9CD9" w14:textId="77777777" w:rsidTr="004F44F1">
        <w:trPr>
          <w:trHeight w:val="553"/>
        </w:trPr>
        <w:tc>
          <w:tcPr>
            <w:tcW w:w="4252" w:type="dxa"/>
            <w:tcBorders>
              <w:top w:val="single" w:sz="4" w:space="0" w:color="201547"/>
              <w:bottom w:val="single" w:sz="4" w:space="0" w:color="201547"/>
            </w:tcBorders>
          </w:tcPr>
          <w:p w14:paraId="277F2B4C" w14:textId="138474E0" w:rsidR="004F44F1" w:rsidRPr="00CF2988" w:rsidRDefault="004F44F1" w:rsidP="00E232AB">
            <w:pPr>
              <w:pStyle w:val="Tabletext6pt"/>
              <w:rPr>
                <w:rFonts w:ascii="VIC" w:hAnsi="VIC"/>
              </w:rPr>
            </w:pPr>
            <w:r>
              <w:rPr>
                <w:rFonts w:ascii="VIC" w:hAnsi="VIC"/>
              </w:rPr>
              <w:t>System user guide</w:t>
            </w:r>
          </w:p>
        </w:tc>
        <w:tc>
          <w:tcPr>
            <w:tcW w:w="10632" w:type="dxa"/>
            <w:tcBorders>
              <w:top w:val="single" w:sz="4" w:space="0" w:color="201547"/>
              <w:bottom w:val="single" w:sz="4" w:space="0" w:color="201547"/>
            </w:tcBorders>
          </w:tcPr>
          <w:p w14:paraId="03D49902" w14:textId="771B152C" w:rsidR="004F44F1" w:rsidRPr="00F7098F" w:rsidRDefault="004F44F1" w:rsidP="004F44F1">
            <w:pPr>
              <w:pStyle w:val="Tabletext6pt"/>
              <w:rPr>
                <w:rFonts w:ascii="VIC" w:hAnsi="VIC"/>
              </w:rPr>
            </w:pPr>
            <w:r>
              <w:rPr>
                <w:rFonts w:ascii="VIC" w:hAnsi="VIC"/>
              </w:rPr>
              <w:t xml:space="preserve">Outlines the operating procedure and user guide for the </w:t>
            </w:r>
            <w:r w:rsidR="009824C0">
              <w:rPr>
                <w:rFonts w:ascii="VIC" w:hAnsi="VIC"/>
              </w:rPr>
              <w:t>core system.</w:t>
            </w:r>
            <w:r>
              <w:rPr>
                <w:rFonts w:ascii="VIC" w:hAnsi="VIC"/>
              </w:rPr>
              <w:t xml:space="preserve"> </w:t>
            </w:r>
          </w:p>
        </w:tc>
      </w:tr>
      <w:tr w:rsidR="004F44F1" w:rsidRPr="00CF2988" w14:paraId="6CBD3432" w14:textId="77777777" w:rsidTr="004F44F1">
        <w:trPr>
          <w:trHeight w:val="553"/>
        </w:trPr>
        <w:tc>
          <w:tcPr>
            <w:tcW w:w="4252" w:type="dxa"/>
            <w:tcBorders>
              <w:top w:val="single" w:sz="4" w:space="0" w:color="201547"/>
              <w:bottom w:val="single" w:sz="4" w:space="0" w:color="201547"/>
            </w:tcBorders>
          </w:tcPr>
          <w:p w14:paraId="2BFB587F" w14:textId="77777777" w:rsidR="004F44F1" w:rsidRPr="00CF2988" w:rsidRDefault="004F44F1" w:rsidP="00E232AB">
            <w:pPr>
              <w:pStyle w:val="Tabletext6pt"/>
              <w:rPr>
                <w:rFonts w:ascii="VIC" w:hAnsi="VIC"/>
              </w:rPr>
            </w:pPr>
          </w:p>
        </w:tc>
        <w:tc>
          <w:tcPr>
            <w:tcW w:w="10632" w:type="dxa"/>
            <w:tcBorders>
              <w:top w:val="single" w:sz="4" w:space="0" w:color="201547"/>
              <w:bottom w:val="single" w:sz="4" w:space="0" w:color="201547"/>
            </w:tcBorders>
          </w:tcPr>
          <w:p w14:paraId="647EBA47" w14:textId="77777777" w:rsidR="004F44F1" w:rsidRPr="00CF2988" w:rsidRDefault="004F44F1" w:rsidP="00E232AB">
            <w:pPr>
              <w:pStyle w:val="Tabletext6pt"/>
              <w:rPr>
                <w:rFonts w:ascii="VIC" w:hAnsi="VIC"/>
              </w:rPr>
            </w:pPr>
          </w:p>
        </w:tc>
      </w:tr>
    </w:tbl>
    <w:p w14:paraId="7B9AEAAA" w14:textId="77777777" w:rsidR="004F44F1" w:rsidRDefault="004F44F1" w:rsidP="0058306A">
      <w:pPr>
        <w:pStyle w:val="Body"/>
        <w:rPr>
          <w:rFonts w:ascii="VIC" w:hAnsi="VIC"/>
          <w:color w:val="87189D"/>
        </w:rPr>
      </w:pPr>
    </w:p>
    <w:p w14:paraId="6FB666B6" w14:textId="72E2CFB6" w:rsidR="00543854" w:rsidRPr="00F7098F" w:rsidRDefault="00543854" w:rsidP="00543854">
      <w:pPr>
        <w:pStyle w:val="Body"/>
        <w:rPr>
          <w:rFonts w:ascii="VIC" w:hAnsi="VIC"/>
        </w:rPr>
        <w:sectPr w:rsidR="00543854" w:rsidRPr="00F7098F" w:rsidSect="00546F08">
          <w:headerReference w:type="default" r:id="rId28"/>
          <w:footerReference w:type="even" r:id="rId29"/>
          <w:footerReference w:type="default" r:id="rId30"/>
          <w:footerReference w:type="first" r:id="rId31"/>
          <w:pgSz w:w="16838" w:h="11906" w:orient="landscape" w:code="9"/>
          <w:pgMar w:top="851" w:right="1418" w:bottom="851" w:left="851" w:header="680" w:footer="0" w:gutter="0"/>
          <w:cols w:space="340"/>
          <w:docGrid w:linePitch="360"/>
        </w:sectPr>
      </w:pPr>
    </w:p>
    <w:p w14:paraId="6DB7F6E8" w14:textId="5200EEBB" w:rsidR="001C2F18" w:rsidRPr="009824C0" w:rsidRDefault="001C2F18" w:rsidP="002902DB">
      <w:pPr>
        <w:pStyle w:val="Heading1"/>
        <w:rPr>
          <w:rFonts w:ascii="VIC" w:hAnsi="VIC"/>
        </w:rPr>
      </w:pPr>
      <w:bookmarkStart w:id="17" w:name="_Toc141366857"/>
      <w:bookmarkStart w:id="18" w:name="_Toc25649877"/>
      <w:bookmarkStart w:id="19" w:name="_Toc64637476"/>
      <w:r w:rsidRPr="009824C0">
        <w:rPr>
          <w:rFonts w:ascii="VIC" w:hAnsi="VIC"/>
        </w:rPr>
        <w:lastRenderedPageBreak/>
        <w:t>Risk assessment framework</w:t>
      </w:r>
      <w:bookmarkEnd w:id="17"/>
    </w:p>
    <w:p w14:paraId="3B1B4886" w14:textId="3AB3AD04" w:rsidR="009974B9" w:rsidRPr="009824C0" w:rsidRDefault="00D26F01" w:rsidP="009974B9">
      <w:pPr>
        <w:pStyle w:val="Body"/>
        <w:rPr>
          <w:rFonts w:ascii="VIC" w:hAnsi="VIC"/>
        </w:rPr>
      </w:pPr>
      <w:r w:rsidRPr="009824C0">
        <w:rPr>
          <w:rFonts w:ascii="VIC" w:hAnsi="VIC"/>
        </w:rPr>
        <w:t xml:space="preserve">This table outlines </w:t>
      </w:r>
      <w:r w:rsidR="00601066" w:rsidRPr="009824C0">
        <w:rPr>
          <w:rFonts w:ascii="VIC" w:hAnsi="VIC"/>
        </w:rPr>
        <w:t xml:space="preserve">the factors that are considered when assessing the </w:t>
      </w:r>
      <w:r w:rsidR="001E20D8" w:rsidRPr="009824C0">
        <w:rPr>
          <w:rFonts w:ascii="VIC" w:hAnsi="VIC"/>
        </w:rPr>
        <w:t>risk</w:t>
      </w:r>
      <w:r w:rsidR="007D4EF7" w:rsidRPr="009824C0">
        <w:rPr>
          <w:rFonts w:ascii="VIC" w:hAnsi="VIC"/>
        </w:rPr>
        <w:t xml:space="preserve"> </w:t>
      </w:r>
      <w:r w:rsidR="001E20D8" w:rsidRPr="009824C0">
        <w:rPr>
          <w:rFonts w:ascii="VIC" w:hAnsi="VIC"/>
        </w:rPr>
        <w:t>profile of an application.</w:t>
      </w:r>
      <w:r w:rsidR="007D4EF7" w:rsidRPr="009824C0">
        <w:rPr>
          <w:rFonts w:ascii="VIC" w:hAnsi="VIC"/>
        </w:rPr>
        <w:t xml:space="preserve"> </w:t>
      </w:r>
      <w:r w:rsidR="00784938" w:rsidRPr="009824C0">
        <w:rPr>
          <w:rFonts w:ascii="VIC" w:hAnsi="VIC"/>
        </w:rPr>
        <w:t xml:space="preserve">These factors should be applied consistently to all applications to ensure standardised risk triaging of applications. The risk factors should be, where possible, aligned to </w:t>
      </w:r>
      <w:r w:rsidR="00CD4B1D" w:rsidRPr="009824C0">
        <w:rPr>
          <w:rFonts w:ascii="VIC" w:hAnsi="VIC"/>
        </w:rPr>
        <w:t>information provided by the applicant in the application form.</w:t>
      </w:r>
      <w:r w:rsidR="001E20D8" w:rsidRPr="009824C0">
        <w:rPr>
          <w:rFonts w:ascii="VIC" w:hAnsi="VIC"/>
        </w:rPr>
        <w:t xml:space="preserve"> </w:t>
      </w:r>
    </w:p>
    <w:p w14:paraId="5274D40E" w14:textId="3B31BA1A" w:rsidR="009974B9" w:rsidRPr="009824C0" w:rsidRDefault="009824C0" w:rsidP="009974B9">
      <w:pPr>
        <w:pStyle w:val="Body"/>
        <w:rPr>
          <w:rFonts w:ascii="VIC" w:hAnsi="VIC"/>
          <w:color w:val="87189D"/>
        </w:rPr>
      </w:pPr>
      <w:r w:rsidRPr="002311C4">
        <w:rPr>
          <w:rFonts w:ascii="VIC" w:hAnsi="VIC"/>
          <w:color w:val="87189D"/>
        </w:rPr>
        <w:t xml:space="preserve">Modify and/or delete content as required. </w:t>
      </w:r>
      <w:r w:rsidR="00D33352" w:rsidRPr="009824C0">
        <w:rPr>
          <w:rFonts w:ascii="VIC" w:hAnsi="VIC"/>
          <w:color w:val="87189D"/>
        </w:rPr>
        <w:t>This risk assessment framework should be linked with the risk indicators referenced above.</w:t>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557"/>
        <w:gridCol w:w="2557"/>
        <w:gridCol w:w="2557"/>
        <w:gridCol w:w="2557"/>
      </w:tblGrid>
      <w:tr w:rsidR="00ED0705" w:rsidRPr="009824C0" w14:paraId="71AA7E3F" w14:textId="77777777" w:rsidTr="009824C0">
        <w:trPr>
          <w:trHeight w:val="406"/>
          <w:tblHeader/>
        </w:trPr>
        <w:tc>
          <w:tcPr>
            <w:tcW w:w="2557" w:type="dxa"/>
            <w:shd w:val="clear" w:color="auto" w:fill="201547"/>
          </w:tcPr>
          <w:p w14:paraId="76886B54" w14:textId="70DE0691" w:rsidR="00ED0705" w:rsidRPr="009824C0" w:rsidRDefault="00ED0705" w:rsidP="00D628C2">
            <w:pPr>
              <w:pStyle w:val="Tablecolhead"/>
              <w:rPr>
                <w:rFonts w:ascii="VIC" w:hAnsi="VIC"/>
                <w:color w:val="FFFFFF" w:themeColor="background1"/>
              </w:rPr>
            </w:pPr>
            <w:r w:rsidRPr="009824C0">
              <w:rPr>
                <w:rFonts w:ascii="VIC" w:hAnsi="VIC"/>
                <w:color w:val="FFFFFF" w:themeColor="background1"/>
              </w:rPr>
              <w:t xml:space="preserve">Decision </w:t>
            </w:r>
            <w:r w:rsidR="009824C0">
              <w:rPr>
                <w:rFonts w:ascii="VIC" w:hAnsi="VIC"/>
                <w:color w:val="FFFFFF" w:themeColor="background1"/>
              </w:rPr>
              <w:t>p</w:t>
            </w:r>
            <w:r w:rsidRPr="009824C0">
              <w:rPr>
                <w:rFonts w:ascii="VIC" w:hAnsi="VIC"/>
                <w:color w:val="FFFFFF" w:themeColor="background1"/>
              </w:rPr>
              <w:t>oint</w:t>
            </w:r>
          </w:p>
        </w:tc>
        <w:tc>
          <w:tcPr>
            <w:tcW w:w="2557" w:type="dxa"/>
            <w:shd w:val="clear" w:color="auto" w:fill="201547"/>
          </w:tcPr>
          <w:p w14:paraId="6A8A7A36" w14:textId="51F34B57" w:rsidR="00ED0705" w:rsidRPr="009824C0" w:rsidRDefault="00DF7E75" w:rsidP="00D628C2">
            <w:pPr>
              <w:pStyle w:val="Tablecolhead"/>
              <w:rPr>
                <w:rFonts w:ascii="VIC" w:hAnsi="VIC"/>
                <w:color w:val="FFFFFF" w:themeColor="background1"/>
              </w:rPr>
            </w:pPr>
            <w:r w:rsidRPr="009824C0">
              <w:rPr>
                <w:rFonts w:ascii="VIC" w:hAnsi="VIC"/>
                <w:color w:val="FFFFFF" w:themeColor="background1"/>
              </w:rPr>
              <w:t>Options</w:t>
            </w:r>
          </w:p>
        </w:tc>
        <w:tc>
          <w:tcPr>
            <w:tcW w:w="2557" w:type="dxa"/>
            <w:shd w:val="clear" w:color="auto" w:fill="201547"/>
          </w:tcPr>
          <w:p w14:paraId="5D7F5DD4" w14:textId="1F572670" w:rsidR="00ED0705" w:rsidRPr="009824C0" w:rsidRDefault="00EC544A" w:rsidP="00D628C2">
            <w:pPr>
              <w:pStyle w:val="Tablecolhead"/>
              <w:rPr>
                <w:rFonts w:ascii="VIC" w:hAnsi="VIC"/>
                <w:color w:val="FFFFFF" w:themeColor="background1"/>
              </w:rPr>
            </w:pPr>
            <w:r w:rsidRPr="009824C0">
              <w:rPr>
                <w:rFonts w:ascii="VIC" w:hAnsi="VIC"/>
                <w:color w:val="FFFFFF" w:themeColor="background1"/>
              </w:rPr>
              <w:t xml:space="preserve">Risk </w:t>
            </w:r>
            <w:r w:rsidR="009824C0">
              <w:rPr>
                <w:rFonts w:ascii="VIC" w:hAnsi="VIC"/>
                <w:color w:val="FFFFFF" w:themeColor="background1"/>
              </w:rPr>
              <w:t>f</w:t>
            </w:r>
            <w:r w:rsidRPr="009824C0">
              <w:rPr>
                <w:rFonts w:ascii="VIC" w:hAnsi="VIC"/>
                <w:color w:val="FFFFFF" w:themeColor="background1"/>
              </w:rPr>
              <w:t>actors</w:t>
            </w:r>
          </w:p>
        </w:tc>
        <w:tc>
          <w:tcPr>
            <w:tcW w:w="2557" w:type="dxa"/>
            <w:shd w:val="clear" w:color="auto" w:fill="201547"/>
          </w:tcPr>
          <w:p w14:paraId="7A3F83A6" w14:textId="24F6390A" w:rsidR="00ED0705" w:rsidRPr="009824C0" w:rsidRDefault="00A74F95" w:rsidP="00D628C2">
            <w:pPr>
              <w:pStyle w:val="Tablecolhead"/>
              <w:rPr>
                <w:rFonts w:ascii="VIC" w:hAnsi="VIC"/>
                <w:color w:val="FFFFFF" w:themeColor="background1"/>
              </w:rPr>
            </w:pPr>
            <w:r w:rsidRPr="009824C0">
              <w:rPr>
                <w:rFonts w:ascii="VIC" w:hAnsi="VIC"/>
                <w:color w:val="FFFFFF" w:themeColor="background1"/>
              </w:rPr>
              <w:t xml:space="preserve">Risk </w:t>
            </w:r>
            <w:r w:rsidR="009824C0">
              <w:rPr>
                <w:rFonts w:ascii="VIC" w:hAnsi="VIC"/>
                <w:color w:val="FFFFFF" w:themeColor="background1"/>
              </w:rPr>
              <w:t>l</w:t>
            </w:r>
            <w:r w:rsidRPr="009824C0">
              <w:rPr>
                <w:rFonts w:ascii="VIC" w:hAnsi="VIC"/>
                <w:color w:val="FFFFFF" w:themeColor="background1"/>
              </w:rPr>
              <w:t>evel</w:t>
            </w:r>
          </w:p>
        </w:tc>
      </w:tr>
      <w:tr w:rsidR="00ED0705" w:rsidRPr="009824C0" w14:paraId="022CBD96" w14:textId="77777777" w:rsidTr="009824C0">
        <w:trPr>
          <w:trHeight w:val="553"/>
        </w:trPr>
        <w:tc>
          <w:tcPr>
            <w:tcW w:w="2557" w:type="dxa"/>
            <w:tcBorders>
              <w:bottom w:val="single" w:sz="4" w:space="0" w:color="201547"/>
            </w:tcBorders>
          </w:tcPr>
          <w:p w14:paraId="34BA3C56" w14:textId="35AEE2C9" w:rsidR="00ED0705" w:rsidRPr="009824C0" w:rsidRDefault="009824C0" w:rsidP="00D628C2">
            <w:pPr>
              <w:pStyle w:val="Tabletext6pt"/>
              <w:rPr>
                <w:rFonts w:ascii="VIC" w:hAnsi="VIC"/>
                <w:color w:val="87189D"/>
              </w:rPr>
            </w:pPr>
            <w:r>
              <w:rPr>
                <w:rFonts w:ascii="VIC" w:hAnsi="VIC"/>
                <w:color w:val="87189D"/>
              </w:rPr>
              <w:t>What is the decision point relevant to the risk?</w:t>
            </w:r>
          </w:p>
        </w:tc>
        <w:tc>
          <w:tcPr>
            <w:tcW w:w="2557" w:type="dxa"/>
            <w:tcBorders>
              <w:bottom w:val="single" w:sz="4" w:space="0" w:color="201547"/>
            </w:tcBorders>
          </w:tcPr>
          <w:p w14:paraId="67A9760C" w14:textId="7EEDEAA6" w:rsidR="00ED0705" w:rsidRPr="009824C0" w:rsidRDefault="009824C0" w:rsidP="00D628C2">
            <w:pPr>
              <w:pStyle w:val="Tabletext6pt"/>
              <w:rPr>
                <w:rFonts w:ascii="VIC" w:hAnsi="VIC"/>
                <w:color w:val="87189D"/>
              </w:rPr>
            </w:pPr>
            <w:r>
              <w:rPr>
                <w:rFonts w:ascii="VIC" w:hAnsi="VIC"/>
                <w:color w:val="87189D"/>
              </w:rPr>
              <w:t>What are the p</w:t>
            </w:r>
            <w:r w:rsidR="00672A03" w:rsidRPr="009824C0">
              <w:rPr>
                <w:rFonts w:ascii="VIC" w:hAnsi="VIC"/>
                <w:color w:val="87189D"/>
              </w:rPr>
              <w:t xml:space="preserve">otential options relating to </w:t>
            </w:r>
            <w:r>
              <w:rPr>
                <w:rFonts w:ascii="VIC" w:hAnsi="VIC"/>
                <w:color w:val="87189D"/>
              </w:rPr>
              <w:t>the</w:t>
            </w:r>
            <w:r w:rsidR="00672A03" w:rsidRPr="009824C0">
              <w:rPr>
                <w:rFonts w:ascii="VIC" w:hAnsi="VIC"/>
                <w:color w:val="87189D"/>
              </w:rPr>
              <w:t xml:space="preserve"> decision point</w:t>
            </w:r>
            <w:r w:rsidR="009338EE">
              <w:rPr>
                <w:rFonts w:ascii="VIC" w:hAnsi="VIC"/>
                <w:color w:val="87189D"/>
              </w:rPr>
              <w:t>?</w:t>
            </w:r>
          </w:p>
        </w:tc>
        <w:tc>
          <w:tcPr>
            <w:tcW w:w="2557" w:type="dxa"/>
            <w:tcBorders>
              <w:bottom w:val="single" w:sz="4" w:space="0" w:color="201547"/>
            </w:tcBorders>
          </w:tcPr>
          <w:p w14:paraId="6B229D26" w14:textId="0C2B9178" w:rsidR="00ED0705" w:rsidRPr="009824C0" w:rsidRDefault="006745D8" w:rsidP="00D628C2">
            <w:pPr>
              <w:pStyle w:val="Tablebullet2"/>
              <w:numPr>
                <w:ilvl w:val="0"/>
                <w:numId w:val="0"/>
              </w:numPr>
              <w:rPr>
                <w:rFonts w:ascii="VIC" w:hAnsi="VIC"/>
                <w:color w:val="87189D"/>
              </w:rPr>
            </w:pPr>
            <w:r w:rsidRPr="009824C0">
              <w:rPr>
                <w:rFonts w:ascii="VIC" w:hAnsi="VIC"/>
                <w:color w:val="87189D"/>
              </w:rPr>
              <w:t>What factors add or lessen the risk level?</w:t>
            </w:r>
          </w:p>
        </w:tc>
        <w:tc>
          <w:tcPr>
            <w:tcW w:w="2557" w:type="dxa"/>
            <w:tcBorders>
              <w:bottom w:val="single" w:sz="4" w:space="0" w:color="201547"/>
            </w:tcBorders>
          </w:tcPr>
          <w:p w14:paraId="29F39F23" w14:textId="53A6DBD5" w:rsidR="00ED0705" w:rsidRPr="009824C0" w:rsidRDefault="009824C0" w:rsidP="00D628C2">
            <w:pPr>
              <w:pStyle w:val="Tablebullet2"/>
              <w:numPr>
                <w:ilvl w:val="0"/>
                <w:numId w:val="0"/>
              </w:numPr>
              <w:rPr>
                <w:rFonts w:ascii="VIC" w:hAnsi="VIC"/>
                <w:color w:val="87189D"/>
              </w:rPr>
            </w:pPr>
            <w:r>
              <w:rPr>
                <w:rFonts w:ascii="VIC" w:hAnsi="VIC"/>
                <w:color w:val="87189D"/>
              </w:rPr>
              <w:t>What l</w:t>
            </w:r>
            <w:r w:rsidR="00C605C2" w:rsidRPr="009824C0">
              <w:rPr>
                <w:rFonts w:ascii="VIC" w:hAnsi="VIC"/>
                <w:color w:val="87189D"/>
              </w:rPr>
              <w:t xml:space="preserve">evel of risk </w:t>
            </w:r>
            <w:r>
              <w:rPr>
                <w:rFonts w:ascii="VIC" w:hAnsi="VIC"/>
                <w:color w:val="87189D"/>
              </w:rPr>
              <w:t xml:space="preserve">is </w:t>
            </w:r>
            <w:r w:rsidR="00C605C2" w:rsidRPr="009824C0">
              <w:rPr>
                <w:rFonts w:ascii="VIC" w:hAnsi="VIC"/>
                <w:color w:val="87189D"/>
              </w:rPr>
              <w:t xml:space="preserve">posed by </w:t>
            </w:r>
            <w:r w:rsidR="00200D24" w:rsidRPr="009824C0">
              <w:rPr>
                <w:rFonts w:ascii="VIC" w:hAnsi="VIC"/>
                <w:color w:val="87189D"/>
              </w:rPr>
              <w:t>the option</w:t>
            </w:r>
            <w:r>
              <w:rPr>
                <w:rFonts w:ascii="VIC" w:hAnsi="VIC"/>
                <w:color w:val="87189D"/>
              </w:rPr>
              <w:t>?</w:t>
            </w:r>
          </w:p>
        </w:tc>
      </w:tr>
      <w:tr w:rsidR="00E353B9" w:rsidRPr="009824C0" w14:paraId="3FFEAE4D" w14:textId="77777777" w:rsidTr="009824C0">
        <w:trPr>
          <w:trHeight w:val="553"/>
        </w:trPr>
        <w:tc>
          <w:tcPr>
            <w:tcW w:w="2557" w:type="dxa"/>
            <w:tcBorders>
              <w:top w:val="single" w:sz="4" w:space="0" w:color="201547"/>
              <w:bottom w:val="single" w:sz="4" w:space="0" w:color="201547"/>
            </w:tcBorders>
          </w:tcPr>
          <w:p w14:paraId="0971DBFE" w14:textId="42F41F65" w:rsidR="00E353B9" w:rsidRPr="009824C0" w:rsidRDefault="00E353B9" w:rsidP="00E353B9">
            <w:pPr>
              <w:pStyle w:val="Tabletext6pt"/>
              <w:rPr>
                <w:rFonts w:ascii="VIC" w:hAnsi="VIC"/>
              </w:rPr>
            </w:pPr>
            <w:r w:rsidRPr="009824C0">
              <w:rPr>
                <w:rFonts w:ascii="VIC" w:hAnsi="VIC"/>
              </w:rPr>
              <w:t>Qualification</w:t>
            </w:r>
          </w:p>
        </w:tc>
        <w:tc>
          <w:tcPr>
            <w:tcW w:w="2557" w:type="dxa"/>
            <w:tcBorders>
              <w:top w:val="single" w:sz="4" w:space="0" w:color="201547"/>
              <w:bottom w:val="single" w:sz="4" w:space="0" w:color="201547"/>
            </w:tcBorders>
          </w:tcPr>
          <w:p w14:paraId="242B4864" w14:textId="7DA39F4C" w:rsidR="00E353B9" w:rsidRPr="009824C0" w:rsidRDefault="00E353B9" w:rsidP="00E353B9">
            <w:pPr>
              <w:pStyle w:val="Tabletext6pt"/>
              <w:rPr>
                <w:rFonts w:ascii="VIC" w:hAnsi="VIC"/>
              </w:rPr>
            </w:pPr>
            <w:r w:rsidRPr="009824C0">
              <w:rPr>
                <w:rFonts w:ascii="VIC" w:hAnsi="VIC"/>
              </w:rPr>
              <w:t>Recognised Australian degree</w:t>
            </w:r>
          </w:p>
        </w:tc>
        <w:tc>
          <w:tcPr>
            <w:tcW w:w="2557" w:type="dxa"/>
            <w:tcBorders>
              <w:top w:val="single" w:sz="4" w:space="0" w:color="201547"/>
              <w:bottom w:val="single" w:sz="4" w:space="0" w:color="201547"/>
            </w:tcBorders>
            <w:vAlign w:val="center"/>
          </w:tcPr>
          <w:p w14:paraId="2B84F002" w14:textId="74644B48" w:rsidR="00E353B9" w:rsidRPr="009824C0" w:rsidRDefault="00E353B9" w:rsidP="00E353B9">
            <w:pPr>
              <w:pStyle w:val="Tablebullet2"/>
              <w:numPr>
                <w:ilvl w:val="0"/>
                <w:numId w:val="0"/>
              </w:numPr>
              <w:rPr>
                <w:rFonts w:ascii="VIC" w:hAnsi="VIC"/>
              </w:rPr>
            </w:pPr>
            <w:r w:rsidRPr="009824C0">
              <w:rPr>
                <w:rFonts w:ascii="VIC" w:hAnsi="VIC"/>
              </w:rPr>
              <w:t>Qualification verification</w:t>
            </w:r>
            <w:r w:rsidR="00C41FF4" w:rsidRPr="009824C0">
              <w:rPr>
                <w:rFonts w:ascii="VIC" w:hAnsi="VIC"/>
              </w:rPr>
              <w:t xml:space="preserve"> through MyeQuals</w:t>
            </w:r>
          </w:p>
        </w:tc>
        <w:tc>
          <w:tcPr>
            <w:tcW w:w="2557" w:type="dxa"/>
            <w:tcBorders>
              <w:top w:val="single" w:sz="4" w:space="0" w:color="201547"/>
              <w:bottom w:val="single" w:sz="4" w:space="0" w:color="201547"/>
            </w:tcBorders>
          </w:tcPr>
          <w:p w14:paraId="25F841BD" w14:textId="0C68170B" w:rsidR="00E353B9" w:rsidRPr="009824C0" w:rsidRDefault="00E353B9" w:rsidP="00E353B9">
            <w:pPr>
              <w:pStyle w:val="Tablebullet2"/>
              <w:numPr>
                <w:ilvl w:val="0"/>
                <w:numId w:val="0"/>
              </w:numPr>
              <w:rPr>
                <w:rFonts w:ascii="VIC" w:hAnsi="VIC"/>
              </w:rPr>
            </w:pPr>
            <w:r w:rsidRPr="009824C0">
              <w:rPr>
                <w:rFonts w:ascii="VIC" w:hAnsi="VIC"/>
              </w:rPr>
              <w:t>Low</w:t>
            </w:r>
          </w:p>
        </w:tc>
      </w:tr>
      <w:tr w:rsidR="00E353B9" w:rsidRPr="009824C0" w14:paraId="0ACDE1B2" w14:textId="77777777" w:rsidTr="009824C0">
        <w:trPr>
          <w:trHeight w:val="553"/>
        </w:trPr>
        <w:tc>
          <w:tcPr>
            <w:tcW w:w="2557" w:type="dxa"/>
            <w:tcBorders>
              <w:top w:val="single" w:sz="4" w:space="0" w:color="201547"/>
              <w:bottom w:val="single" w:sz="4" w:space="0" w:color="201547"/>
            </w:tcBorders>
          </w:tcPr>
          <w:p w14:paraId="2871941E" w14:textId="27ED1DEF" w:rsidR="00E353B9" w:rsidRPr="009824C0" w:rsidRDefault="00672A03" w:rsidP="00E353B9">
            <w:pPr>
              <w:pStyle w:val="Tabletext6pt"/>
              <w:rPr>
                <w:rFonts w:ascii="VIC" w:hAnsi="VIC"/>
              </w:rPr>
            </w:pPr>
            <w:r w:rsidRPr="009824C0">
              <w:rPr>
                <w:rFonts w:ascii="VIC" w:hAnsi="VIC"/>
              </w:rPr>
              <w:t>Qualification</w:t>
            </w:r>
          </w:p>
        </w:tc>
        <w:tc>
          <w:tcPr>
            <w:tcW w:w="2557" w:type="dxa"/>
            <w:tcBorders>
              <w:top w:val="single" w:sz="4" w:space="0" w:color="201547"/>
              <w:bottom w:val="single" w:sz="4" w:space="0" w:color="201547"/>
            </w:tcBorders>
          </w:tcPr>
          <w:p w14:paraId="6C57ED40" w14:textId="5DD96164" w:rsidR="00E353B9" w:rsidRPr="009824C0" w:rsidRDefault="00E353B9" w:rsidP="00E353B9">
            <w:pPr>
              <w:pStyle w:val="Tabletext6pt"/>
              <w:rPr>
                <w:rFonts w:ascii="VIC" w:hAnsi="VIC"/>
              </w:rPr>
            </w:pPr>
            <w:r w:rsidRPr="009824C0">
              <w:rPr>
                <w:rFonts w:ascii="VIC" w:hAnsi="VIC"/>
              </w:rPr>
              <w:t>Unrecognised degree</w:t>
            </w:r>
          </w:p>
        </w:tc>
        <w:tc>
          <w:tcPr>
            <w:tcW w:w="2557" w:type="dxa"/>
            <w:tcBorders>
              <w:top w:val="single" w:sz="4" w:space="0" w:color="201547"/>
              <w:bottom w:val="single" w:sz="4" w:space="0" w:color="201547"/>
            </w:tcBorders>
            <w:vAlign w:val="center"/>
          </w:tcPr>
          <w:p w14:paraId="31CA584C" w14:textId="0861B2E0" w:rsidR="00E353B9" w:rsidRPr="009824C0" w:rsidRDefault="00C41FF4" w:rsidP="00E353B9">
            <w:pPr>
              <w:spacing w:after="165"/>
              <w:rPr>
                <w:rFonts w:ascii="VIC" w:hAnsi="VIC"/>
              </w:rPr>
            </w:pPr>
            <w:r w:rsidRPr="009824C0">
              <w:rPr>
                <w:rFonts w:ascii="VIC" w:hAnsi="VIC"/>
              </w:rPr>
              <w:t>Manual q</w:t>
            </w:r>
            <w:r w:rsidR="00E353B9" w:rsidRPr="009824C0">
              <w:rPr>
                <w:rFonts w:ascii="VIC" w:hAnsi="VIC"/>
              </w:rPr>
              <w:t>ualification verification</w:t>
            </w:r>
          </w:p>
          <w:p w14:paraId="0435A178" w14:textId="3AAA1DFF" w:rsidR="00E353B9" w:rsidRPr="009824C0" w:rsidRDefault="00E353B9" w:rsidP="00E353B9">
            <w:pPr>
              <w:pStyle w:val="Tablebullet2"/>
              <w:numPr>
                <w:ilvl w:val="0"/>
                <w:numId w:val="0"/>
              </w:numPr>
              <w:rPr>
                <w:rFonts w:ascii="VIC" w:hAnsi="VIC"/>
              </w:rPr>
            </w:pPr>
            <w:r w:rsidRPr="009824C0">
              <w:rPr>
                <w:rFonts w:ascii="VIC" w:hAnsi="VIC"/>
              </w:rPr>
              <w:t>Meets knowledge requirements</w:t>
            </w:r>
          </w:p>
        </w:tc>
        <w:tc>
          <w:tcPr>
            <w:tcW w:w="2557" w:type="dxa"/>
            <w:tcBorders>
              <w:top w:val="single" w:sz="4" w:space="0" w:color="201547"/>
              <w:bottom w:val="single" w:sz="4" w:space="0" w:color="201547"/>
            </w:tcBorders>
          </w:tcPr>
          <w:p w14:paraId="18803DC1" w14:textId="1ADD0248" w:rsidR="00E353B9" w:rsidRPr="009824C0" w:rsidRDefault="00E353B9" w:rsidP="00E353B9">
            <w:pPr>
              <w:pStyle w:val="Tablebullet2"/>
              <w:numPr>
                <w:ilvl w:val="0"/>
                <w:numId w:val="0"/>
              </w:numPr>
              <w:rPr>
                <w:rFonts w:ascii="VIC" w:hAnsi="VIC"/>
              </w:rPr>
            </w:pPr>
            <w:r w:rsidRPr="009824C0">
              <w:rPr>
                <w:rFonts w:ascii="VIC" w:hAnsi="VIC"/>
              </w:rPr>
              <w:t>Medium</w:t>
            </w:r>
          </w:p>
        </w:tc>
      </w:tr>
      <w:tr w:rsidR="00C605C2" w:rsidRPr="009824C0" w14:paraId="578A8C26" w14:textId="77777777" w:rsidTr="009824C0">
        <w:trPr>
          <w:trHeight w:val="553"/>
        </w:trPr>
        <w:tc>
          <w:tcPr>
            <w:tcW w:w="2557" w:type="dxa"/>
            <w:tcBorders>
              <w:top w:val="single" w:sz="4" w:space="0" w:color="201547"/>
              <w:bottom w:val="single" w:sz="4" w:space="0" w:color="201547"/>
            </w:tcBorders>
          </w:tcPr>
          <w:p w14:paraId="5B773F19" w14:textId="77777777" w:rsidR="00C605C2" w:rsidRPr="009824C0" w:rsidRDefault="00C605C2" w:rsidP="00E353B9">
            <w:pPr>
              <w:pStyle w:val="Tabletext6pt"/>
              <w:rPr>
                <w:rFonts w:ascii="VIC" w:hAnsi="VIC"/>
              </w:rPr>
            </w:pPr>
          </w:p>
        </w:tc>
        <w:tc>
          <w:tcPr>
            <w:tcW w:w="2557" w:type="dxa"/>
            <w:tcBorders>
              <w:top w:val="single" w:sz="4" w:space="0" w:color="201547"/>
              <w:bottom w:val="single" w:sz="4" w:space="0" w:color="201547"/>
            </w:tcBorders>
          </w:tcPr>
          <w:p w14:paraId="08BC9566" w14:textId="77777777" w:rsidR="00C605C2" w:rsidRPr="009824C0" w:rsidRDefault="00C605C2" w:rsidP="00E353B9">
            <w:pPr>
              <w:pStyle w:val="Tabletext6pt"/>
              <w:rPr>
                <w:rFonts w:ascii="VIC" w:hAnsi="VIC"/>
              </w:rPr>
            </w:pPr>
          </w:p>
        </w:tc>
        <w:tc>
          <w:tcPr>
            <w:tcW w:w="2557" w:type="dxa"/>
            <w:tcBorders>
              <w:top w:val="single" w:sz="4" w:space="0" w:color="201547"/>
              <w:bottom w:val="single" w:sz="4" w:space="0" w:color="201547"/>
            </w:tcBorders>
            <w:vAlign w:val="center"/>
          </w:tcPr>
          <w:p w14:paraId="45BC326F" w14:textId="77777777" w:rsidR="00C605C2" w:rsidRPr="009824C0" w:rsidRDefault="00C605C2" w:rsidP="00E353B9">
            <w:pPr>
              <w:spacing w:after="165"/>
              <w:rPr>
                <w:rFonts w:ascii="VIC" w:hAnsi="VIC"/>
              </w:rPr>
            </w:pPr>
          </w:p>
        </w:tc>
        <w:tc>
          <w:tcPr>
            <w:tcW w:w="2557" w:type="dxa"/>
            <w:tcBorders>
              <w:top w:val="single" w:sz="4" w:space="0" w:color="201547"/>
              <w:bottom w:val="single" w:sz="4" w:space="0" w:color="201547"/>
            </w:tcBorders>
          </w:tcPr>
          <w:p w14:paraId="5FE7B7FF" w14:textId="77777777" w:rsidR="00C605C2" w:rsidRPr="009824C0" w:rsidRDefault="00C605C2" w:rsidP="00E353B9">
            <w:pPr>
              <w:pStyle w:val="Tablebullet2"/>
              <w:numPr>
                <w:ilvl w:val="0"/>
                <w:numId w:val="0"/>
              </w:numPr>
              <w:rPr>
                <w:rFonts w:ascii="VIC" w:hAnsi="VIC"/>
              </w:rPr>
            </w:pPr>
          </w:p>
        </w:tc>
      </w:tr>
    </w:tbl>
    <w:p w14:paraId="6439BE74" w14:textId="4FCFD35F" w:rsidR="00F53479" w:rsidRPr="009824C0" w:rsidRDefault="0051729D" w:rsidP="002902DB">
      <w:pPr>
        <w:pStyle w:val="Heading1"/>
        <w:rPr>
          <w:rFonts w:ascii="VIC" w:hAnsi="VIC"/>
        </w:rPr>
      </w:pPr>
      <w:bookmarkStart w:id="20" w:name="_Toc141366858"/>
      <w:r w:rsidRPr="009824C0">
        <w:rPr>
          <w:rFonts w:ascii="VIC" w:hAnsi="VIC"/>
        </w:rPr>
        <w:t>Identified risks</w:t>
      </w:r>
      <w:bookmarkEnd w:id="20"/>
    </w:p>
    <w:p w14:paraId="1FEA47E0" w14:textId="73CF8929" w:rsidR="009974B9" w:rsidRPr="009824C0" w:rsidRDefault="009B52C7" w:rsidP="009974B9">
      <w:pPr>
        <w:pStyle w:val="Body"/>
        <w:rPr>
          <w:rFonts w:ascii="VIC" w:hAnsi="VIC"/>
        </w:rPr>
      </w:pPr>
      <w:r w:rsidRPr="009824C0">
        <w:rPr>
          <w:rFonts w:ascii="VIC" w:hAnsi="VIC"/>
        </w:rPr>
        <w:t>Th</w:t>
      </w:r>
      <w:r w:rsidR="0051729D" w:rsidRPr="009824C0">
        <w:rPr>
          <w:rFonts w:ascii="VIC" w:hAnsi="VIC"/>
        </w:rPr>
        <w:t xml:space="preserve">is </w:t>
      </w:r>
      <w:r w:rsidRPr="009824C0">
        <w:rPr>
          <w:rFonts w:ascii="VIC" w:hAnsi="VIC"/>
        </w:rPr>
        <w:t xml:space="preserve">table outline </w:t>
      </w:r>
      <w:r w:rsidR="0051729D" w:rsidRPr="009824C0">
        <w:rPr>
          <w:rFonts w:ascii="VIC" w:hAnsi="VIC"/>
        </w:rPr>
        <w:t xml:space="preserve">risks that have been identified </w:t>
      </w:r>
      <w:r w:rsidR="004D3200" w:rsidRPr="009824C0">
        <w:rPr>
          <w:rFonts w:ascii="VIC" w:hAnsi="VIC"/>
        </w:rPr>
        <w:t>in relation to th</w:t>
      </w:r>
      <w:r w:rsidR="00B43F29" w:rsidRPr="009824C0">
        <w:rPr>
          <w:rFonts w:ascii="VIC" w:hAnsi="VIC"/>
        </w:rPr>
        <w:t xml:space="preserve">e </w:t>
      </w:r>
      <w:r w:rsidR="00A62D08" w:rsidRPr="009824C0">
        <w:rPr>
          <w:rFonts w:ascii="VIC" w:hAnsi="VIC"/>
        </w:rPr>
        <w:t>above permission</w:t>
      </w:r>
      <w:r w:rsidR="00030507" w:rsidRPr="009824C0">
        <w:rPr>
          <w:rFonts w:ascii="VIC" w:hAnsi="VIC"/>
        </w:rPr>
        <w:t>s</w:t>
      </w:r>
      <w:r w:rsidR="00A62D08" w:rsidRPr="009824C0">
        <w:rPr>
          <w:rFonts w:ascii="VIC" w:hAnsi="VIC"/>
        </w:rPr>
        <w:t xml:space="preserve"> processes.</w:t>
      </w:r>
    </w:p>
    <w:p w14:paraId="75198460" w14:textId="28020469" w:rsidR="009974B9" w:rsidRPr="009824C0" w:rsidRDefault="009824C0" w:rsidP="009974B9">
      <w:pPr>
        <w:pStyle w:val="Body"/>
        <w:rPr>
          <w:rFonts w:ascii="VIC" w:hAnsi="VIC"/>
          <w:color w:val="87189D"/>
        </w:rPr>
      </w:pPr>
      <w:r w:rsidRPr="002311C4">
        <w:rPr>
          <w:rFonts w:ascii="VIC" w:hAnsi="VIC"/>
          <w:color w:val="87189D"/>
        </w:rPr>
        <w:t xml:space="preserve">Modify and/or delete content as required. </w:t>
      </w:r>
      <w:r w:rsidR="00A62D08" w:rsidRPr="009824C0">
        <w:rPr>
          <w:rFonts w:ascii="VIC" w:hAnsi="VIC"/>
          <w:color w:val="87189D"/>
        </w:rPr>
        <w:t>The identified risk should be clear</w:t>
      </w:r>
      <w:r w:rsidR="006A3230" w:rsidRPr="009824C0">
        <w:rPr>
          <w:rFonts w:ascii="VIC" w:hAnsi="VIC"/>
          <w:color w:val="87189D"/>
        </w:rPr>
        <w:t xml:space="preserve">ly </w:t>
      </w:r>
      <w:r w:rsidR="006076F9" w:rsidRPr="009824C0">
        <w:rPr>
          <w:rFonts w:ascii="VIC" w:hAnsi="VIC"/>
          <w:color w:val="87189D"/>
        </w:rPr>
        <w:t xml:space="preserve">stated, the potential implications of this risk outlined including who likely to be impacted. </w:t>
      </w:r>
    </w:p>
    <w:tbl>
      <w:tblPr>
        <w:tblStyle w:val="TableGrid"/>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547"/>
        <w:gridCol w:w="7643"/>
      </w:tblGrid>
      <w:tr w:rsidR="00756FCC" w:rsidRPr="009824C0" w14:paraId="1F15793F" w14:textId="77777777" w:rsidTr="009824C0">
        <w:trPr>
          <w:trHeight w:val="406"/>
          <w:tblHeader/>
        </w:trPr>
        <w:tc>
          <w:tcPr>
            <w:tcW w:w="2547" w:type="dxa"/>
            <w:shd w:val="clear" w:color="auto" w:fill="201547"/>
          </w:tcPr>
          <w:p w14:paraId="60D99019" w14:textId="20EEF891" w:rsidR="00756FCC" w:rsidRPr="009824C0" w:rsidRDefault="00756FCC" w:rsidP="00D628C2">
            <w:pPr>
              <w:pStyle w:val="Tablecolhead"/>
              <w:rPr>
                <w:rFonts w:ascii="VIC" w:hAnsi="VIC"/>
                <w:color w:val="FFFFFF" w:themeColor="background1"/>
              </w:rPr>
            </w:pPr>
            <w:r w:rsidRPr="009824C0">
              <w:rPr>
                <w:rFonts w:ascii="VIC" w:hAnsi="VIC"/>
                <w:color w:val="FFFFFF" w:themeColor="background1"/>
              </w:rPr>
              <w:t>Identified risk</w:t>
            </w:r>
          </w:p>
        </w:tc>
        <w:tc>
          <w:tcPr>
            <w:tcW w:w="7643" w:type="dxa"/>
            <w:shd w:val="clear" w:color="auto" w:fill="201547"/>
          </w:tcPr>
          <w:p w14:paraId="1579EF38" w14:textId="12261ACC" w:rsidR="00756FCC" w:rsidRPr="009824C0" w:rsidRDefault="00756FCC" w:rsidP="00D628C2">
            <w:pPr>
              <w:pStyle w:val="Tablecolhead"/>
              <w:rPr>
                <w:rFonts w:ascii="VIC" w:hAnsi="VIC"/>
                <w:color w:val="FFFFFF" w:themeColor="background1"/>
              </w:rPr>
            </w:pPr>
            <w:r w:rsidRPr="009824C0">
              <w:rPr>
                <w:rFonts w:ascii="VIC" w:hAnsi="VIC"/>
                <w:color w:val="FFFFFF" w:themeColor="background1"/>
              </w:rPr>
              <w:t>Description</w:t>
            </w:r>
          </w:p>
        </w:tc>
      </w:tr>
      <w:tr w:rsidR="00756FCC" w:rsidRPr="009824C0" w14:paraId="4BA70E25" w14:textId="77777777" w:rsidTr="009824C0">
        <w:trPr>
          <w:trHeight w:val="553"/>
        </w:trPr>
        <w:tc>
          <w:tcPr>
            <w:tcW w:w="2547" w:type="dxa"/>
            <w:tcBorders>
              <w:bottom w:val="single" w:sz="4" w:space="0" w:color="201547"/>
            </w:tcBorders>
          </w:tcPr>
          <w:p w14:paraId="15D92D5F" w14:textId="0FB25E57" w:rsidR="00756FCC" w:rsidRPr="009824C0" w:rsidRDefault="009824C0" w:rsidP="00D628C2">
            <w:pPr>
              <w:pStyle w:val="Tabletext6pt"/>
              <w:rPr>
                <w:rFonts w:ascii="VIC" w:hAnsi="VIC"/>
                <w:color w:val="87189D"/>
              </w:rPr>
            </w:pPr>
            <w:r>
              <w:rPr>
                <w:rFonts w:ascii="VIC" w:hAnsi="VIC"/>
                <w:color w:val="87189D"/>
              </w:rPr>
              <w:t>What is the identified risk?</w:t>
            </w:r>
          </w:p>
        </w:tc>
        <w:tc>
          <w:tcPr>
            <w:tcW w:w="7643" w:type="dxa"/>
            <w:tcBorders>
              <w:bottom w:val="single" w:sz="4" w:space="0" w:color="201547"/>
            </w:tcBorders>
          </w:tcPr>
          <w:p w14:paraId="47AE53ED" w14:textId="5E2D4885" w:rsidR="00756FCC" w:rsidRPr="009824C0" w:rsidRDefault="009824C0" w:rsidP="00D628C2">
            <w:pPr>
              <w:pStyle w:val="Tabletext6pt"/>
              <w:rPr>
                <w:rFonts w:ascii="VIC" w:hAnsi="VIC"/>
                <w:color w:val="87189D"/>
              </w:rPr>
            </w:pPr>
            <w:r>
              <w:rPr>
                <w:rFonts w:ascii="VIC" w:hAnsi="VIC"/>
                <w:color w:val="87189D"/>
              </w:rPr>
              <w:t>What impact could the risk have?</w:t>
            </w:r>
          </w:p>
        </w:tc>
      </w:tr>
      <w:tr w:rsidR="00756FCC" w:rsidRPr="009824C0" w14:paraId="782C3205" w14:textId="77777777" w:rsidTr="009824C0">
        <w:trPr>
          <w:trHeight w:val="553"/>
        </w:trPr>
        <w:tc>
          <w:tcPr>
            <w:tcW w:w="2547" w:type="dxa"/>
            <w:tcBorders>
              <w:top w:val="single" w:sz="4" w:space="0" w:color="201547"/>
              <w:bottom w:val="single" w:sz="4" w:space="0" w:color="201547"/>
            </w:tcBorders>
          </w:tcPr>
          <w:p w14:paraId="62D6841F" w14:textId="559FF260" w:rsidR="00756FCC" w:rsidRPr="009824C0" w:rsidRDefault="007706C0" w:rsidP="00D628C2">
            <w:pPr>
              <w:pStyle w:val="Tabletext6pt"/>
              <w:rPr>
                <w:rFonts w:ascii="VIC" w:hAnsi="VIC"/>
              </w:rPr>
            </w:pPr>
            <w:r w:rsidRPr="009824C0">
              <w:rPr>
                <w:rFonts w:ascii="VIC" w:hAnsi="VIC"/>
              </w:rPr>
              <w:t xml:space="preserve">Low regulator capacity limits the </w:t>
            </w:r>
            <w:r w:rsidR="00294FA1" w:rsidRPr="009824C0">
              <w:rPr>
                <w:rFonts w:ascii="VIC" w:hAnsi="VIC"/>
              </w:rPr>
              <w:t>capacity to implement digital-ready reforms</w:t>
            </w:r>
          </w:p>
        </w:tc>
        <w:tc>
          <w:tcPr>
            <w:tcW w:w="7643" w:type="dxa"/>
            <w:tcBorders>
              <w:top w:val="single" w:sz="4" w:space="0" w:color="201547"/>
              <w:bottom w:val="single" w:sz="4" w:space="0" w:color="201547"/>
            </w:tcBorders>
          </w:tcPr>
          <w:p w14:paraId="5A977B91" w14:textId="2093F72F" w:rsidR="00926179" w:rsidRPr="009824C0" w:rsidRDefault="00E42D75" w:rsidP="00D628C2">
            <w:pPr>
              <w:pStyle w:val="Tabletext6pt"/>
              <w:rPr>
                <w:rFonts w:ascii="VIC" w:hAnsi="VIC"/>
              </w:rPr>
            </w:pPr>
            <w:r w:rsidRPr="009824C0">
              <w:rPr>
                <w:rFonts w:ascii="VIC" w:hAnsi="VIC"/>
              </w:rPr>
              <w:t xml:space="preserve">Regulator time constraints may limit their ability to implement digital-ready reforms. These </w:t>
            </w:r>
            <w:r w:rsidR="00100FA3" w:rsidRPr="009824C0">
              <w:rPr>
                <w:rFonts w:ascii="VIC" w:hAnsi="VIC"/>
              </w:rPr>
              <w:t xml:space="preserve">would delay the realisation of benefits, and the </w:t>
            </w:r>
            <w:r w:rsidR="00AD3E95" w:rsidRPr="009824C0">
              <w:rPr>
                <w:rFonts w:ascii="VIC" w:hAnsi="VIC"/>
              </w:rPr>
              <w:t>push out timeframes of digitisation initiatives.</w:t>
            </w:r>
          </w:p>
        </w:tc>
      </w:tr>
      <w:tr w:rsidR="00756FCC" w:rsidRPr="009824C0" w14:paraId="05CB0E27" w14:textId="77777777" w:rsidTr="009824C0">
        <w:trPr>
          <w:trHeight w:val="553"/>
        </w:trPr>
        <w:tc>
          <w:tcPr>
            <w:tcW w:w="2547" w:type="dxa"/>
            <w:tcBorders>
              <w:top w:val="single" w:sz="4" w:space="0" w:color="201547"/>
              <w:bottom w:val="single" w:sz="4" w:space="0" w:color="201547"/>
            </w:tcBorders>
          </w:tcPr>
          <w:p w14:paraId="5287D916" w14:textId="70A9F175" w:rsidR="00756FCC" w:rsidRPr="009824C0" w:rsidRDefault="00756FCC" w:rsidP="00D628C2">
            <w:pPr>
              <w:pStyle w:val="Tabletext6pt"/>
              <w:rPr>
                <w:rFonts w:ascii="VIC" w:hAnsi="VIC"/>
              </w:rPr>
            </w:pPr>
          </w:p>
        </w:tc>
        <w:tc>
          <w:tcPr>
            <w:tcW w:w="7643" w:type="dxa"/>
            <w:tcBorders>
              <w:top w:val="single" w:sz="4" w:space="0" w:color="201547"/>
              <w:bottom w:val="single" w:sz="4" w:space="0" w:color="201547"/>
            </w:tcBorders>
          </w:tcPr>
          <w:p w14:paraId="409FF0CB" w14:textId="2A21E063" w:rsidR="00756FCC" w:rsidRPr="009824C0" w:rsidRDefault="00756FCC" w:rsidP="00D628C2">
            <w:pPr>
              <w:pStyle w:val="Tabletext6pt"/>
              <w:rPr>
                <w:rFonts w:ascii="VIC" w:hAnsi="VIC"/>
              </w:rPr>
            </w:pPr>
          </w:p>
        </w:tc>
      </w:tr>
    </w:tbl>
    <w:p w14:paraId="64C2B510" w14:textId="77777777" w:rsidR="006076F9" w:rsidRPr="009824C0" w:rsidRDefault="006076F9" w:rsidP="006076F9">
      <w:pPr>
        <w:pStyle w:val="Body"/>
        <w:rPr>
          <w:rFonts w:ascii="VIC" w:hAnsi="VIC"/>
        </w:rPr>
      </w:pPr>
    </w:p>
    <w:p w14:paraId="15245396" w14:textId="77777777" w:rsidR="009824C0" w:rsidRPr="009824C0" w:rsidRDefault="009824C0" w:rsidP="009824C0">
      <w:pPr>
        <w:pStyle w:val="Heading1"/>
        <w:rPr>
          <w:rFonts w:ascii="VIC" w:hAnsi="VIC"/>
        </w:rPr>
      </w:pPr>
      <w:bookmarkStart w:id="21" w:name="_Toc141366860"/>
      <w:bookmarkStart w:id="22" w:name="_Toc141366859"/>
      <w:r w:rsidRPr="009824C0">
        <w:rPr>
          <w:rFonts w:ascii="VIC" w:hAnsi="VIC"/>
        </w:rPr>
        <w:lastRenderedPageBreak/>
        <w:t>System and process requirements</w:t>
      </w:r>
      <w:bookmarkEnd w:id="21"/>
    </w:p>
    <w:p w14:paraId="2DA76EEF" w14:textId="77777777" w:rsidR="009824C0" w:rsidRPr="009824C0" w:rsidRDefault="009824C0" w:rsidP="009824C0">
      <w:pPr>
        <w:pStyle w:val="Body"/>
        <w:rPr>
          <w:rFonts w:ascii="VIC" w:hAnsi="VIC"/>
        </w:rPr>
      </w:pPr>
      <w:r w:rsidRPr="009824C0">
        <w:rPr>
          <w:rFonts w:ascii="VIC" w:hAnsi="VIC"/>
        </w:rPr>
        <w:t xml:space="preserve">This table outlines system and process requirements that must be met </w:t>
      </w:r>
      <w:proofErr w:type="gramStart"/>
      <w:r w:rsidRPr="009824C0">
        <w:rPr>
          <w:rFonts w:ascii="VIC" w:hAnsi="VIC"/>
        </w:rPr>
        <w:t>in order to</w:t>
      </w:r>
      <w:proofErr w:type="gramEnd"/>
      <w:r w:rsidRPr="009824C0">
        <w:rPr>
          <w:rFonts w:ascii="VIC" w:hAnsi="VIC"/>
        </w:rPr>
        <w:t xml:space="preserve"> actualise the above permissions processes. These system and process requirements relate to legislative and digital obligations held by regulators, and the design of any future digital enhancements should align with these features.</w:t>
      </w:r>
    </w:p>
    <w:p w14:paraId="78D1310B" w14:textId="2B5A0F2D" w:rsidR="009824C0" w:rsidRDefault="009824C0" w:rsidP="009824C0">
      <w:pPr>
        <w:pStyle w:val="Body"/>
        <w:rPr>
          <w:rFonts w:ascii="VIC" w:hAnsi="VIC"/>
          <w:color w:val="87189D"/>
        </w:rPr>
      </w:pPr>
      <w:r w:rsidRPr="002311C4">
        <w:rPr>
          <w:rFonts w:ascii="VIC" w:hAnsi="VIC"/>
          <w:color w:val="87189D"/>
        </w:rPr>
        <w:t xml:space="preserve">Modify and/or delete content as required. </w:t>
      </w:r>
      <w:r w:rsidRPr="009824C0">
        <w:rPr>
          <w:rFonts w:ascii="VIC" w:hAnsi="VIC"/>
          <w:color w:val="87189D"/>
        </w:rPr>
        <w:t xml:space="preserve">The requirement should be clearly stated, including what will need to occur </w:t>
      </w:r>
      <w:proofErr w:type="gramStart"/>
      <w:r w:rsidRPr="009824C0">
        <w:rPr>
          <w:rFonts w:ascii="VIC" w:hAnsi="VIC"/>
          <w:color w:val="87189D"/>
        </w:rPr>
        <w:t>in order for</w:t>
      </w:r>
      <w:proofErr w:type="gramEnd"/>
      <w:r w:rsidRPr="009824C0">
        <w:rPr>
          <w:rFonts w:ascii="VIC" w:hAnsi="VIC"/>
          <w:color w:val="87189D"/>
        </w:rPr>
        <w:t xml:space="preserve"> this requirement to be met.</w:t>
      </w:r>
    </w:p>
    <w:tbl>
      <w:tblPr>
        <w:tblStyle w:val="TableGrid"/>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095"/>
        <w:gridCol w:w="5095"/>
      </w:tblGrid>
      <w:tr w:rsidR="009824C0" w:rsidRPr="009824C0" w14:paraId="3002D556" w14:textId="77777777" w:rsidTr="009824C0">
        <w:trPr>
          <w:trHeight w:val="406"/>
          <w:tblHeader/>
        </w:trPr>
        <w:tc>
          <w:tcPr>
            <w:tcW w:w="5095" w:type="dxa"/>
            <w:shd w:val="clear" w:color="auto" w:fill="201547"/>
          </w:tcPr>
          <w:p w14:paraId="6128D7DE" w14:textId="13665230" w:rsidR="009824C0" w:rsidRPr="009824C0" w:rsidRDefault="009824C0" w:rsidP="00E232AB">
            <w:pPr>
              <w:pStyle w:val="Tablecolhead"/>
              <w:rPr>
                <w:rFonts w:ascii="VIC" w:hAnsi="VIC"/>
                <w:color w:val="FFFFFF" w:themeColor="background1"/>
              </w:rPr>
            </w:pPr>
            <w:r>
              <w:rPr>
                <w:rFonts w:ascii="VIC" w:hAnsi="VIC"/>
                <w:color w:val="FFFFFF" w:themeColor="background1"/>
              </w:rPr>
              <w:t>Requirement</w:t>
            </w:r>
          </w:p>
        </w:tc>
        <w:tc>
          <w:tcPr>
            <w:tcW w:w="5095" w:type="dxa"/>
            <w:shd w:val="clear" w:color="auto" w:fill="201547"/>
          </w:tcPr>
          <w:p w14:paraId="76EE5369" w14:textId="77777777" w:rsidR="009824C0" w:rsidRPr="009824C0" w:rsidRDefault="009824C0" w:rsidP="00E232AB">
            <w:pPr>
              <w:pStyle w:val="Tablecolhead"/>
              <w:rPr>
                <w:rFonts w:ascii="VIC" w:hAnsi="VIC"/>
                <w:color w:val="FFFFFF" w:themeColor="background1"/>
              </w:rPr>
            </w:pPr>
            <w:r w:rsidRPr="009824C0">
              <w:rPr>
                <w:rFonts w:ascii="VIC" w:hAnsi="VIC"/>
                <w:color w:val="FFFFFF" w:themeColor="background1"/>
              </w:rPr>
              <w:t>Description</w:t>
            </w:r>
          </w:p>
        </w:tc>
      </w:tr>
      <w:tr w:rsidR="009824C0" w:rsidRPr="009824C0" w14:paraId="2D759E93" w14:textId="77777777" w:rsidTr="009824C0">
        <w:trPr>
          <w:trHeight w:val="553"/>
        </w:trPr>
        <w:tc>
          <w:tcPr>
            <w:tcW w:w="5095" w:type="dxa"/>
            <w:tcBorders>
              <w:bottom w:val="single" w:sz="4" w:space="0" w:color="201547"/>
            </w:tcBorders>
          </w:tcPr>
          <w:p w14:paraId="77BF172F" w14:textId="69C4E19B" w:rsidR="009824C0" w:rsidRPr="009824C0" w:rsidRDefault="009824C0" w:rsidP="00E232AB">
            <w:pPr>
              <w:pStyle w:val="Tabletext6pt"/>
              <w:rPr>
                <w:rFonts w:ascii="VIC" w:hAnsi="VIC"/>
                <w:color w:val="87189D"/>
              </w:rPr>
            </w:pPr>
            <w:r>
              <w:rPr>
                <w:rFonts w:ascii="VIC" w:hAnsi="VIC"/>
                <w:color w:val="87189D"/>
              </w:rPr>
              <w:t>What is the requirement?</w:t>
            </w:r>
          </w:p>
        </w:tc>
        <w:tc>
          <w:tcPr>
            <w:tcW w:w="5095" w:type="dxa"/>
            <w:tcBorders>
              <w:bottom w:val="single" w:sz="4" w:space="0" w:color="201547"/>
            </w:tcBorders>
          </w:tcPr>
          <w:p w14:paraId="78E96932" w14:textId="68C0BCB8" w:rsidR="009824C0" w:rsidRPr="009824C0" w:rsidRDefault="009824C0" w:rsidP="00E232AB">
            <w:pPr>
              <w:pStyle w:val="Tabletext6pt"/>
              <w:rPr>
                <w:rFonts w:ascii="VIC" w:hAnsi="VIC"/>
                <w:color w:val="87189D"/>
              </w:rPr>
            </w:pPr>
            <w:r>
              <w:rPr>
                <w:rFonts w:ascii="VIC" w:hAnsi="VIC"/>
                <w:color w:val="87189D"/>
              </w:rPr>
              <w:t>What detail is useful?</w:t>
            </w:r>
          </w:p>
        </w:tc>
      </w:tr>
      <w:tr w:rsidR="009824C0" w:rsidRPr="009824C0" w14:paraId="4AC73959" w14:textId="77777777" w:rsidTr="009824C0">
        <w:trPr>
          <w:trHeight w:val="553"/>
        </w:trPr>
        <w:tc>
          <w:tcPr>
            <w:tcW w:w="5095" w:type="dxa"/>
            <w:tcBorders>
              <w:top w:val="single" w:sz="4" w:space="0" w:color="201547"/>
              <w:bottom w:val="single" w:sz="4" w:space="0" w:color="201547"/>
            </w:tcBorders>
          </w:tcPr>
          <w:p w14:paraId="1451272D" w14:textId="4489EF02" w:rsidR="009824C0" w:rsidRPr="009824C0" w:rsidRDefault="009824C0" w:rsidP="00E232AB">
            <w:pPr>
              <w:pStyle w:val="Tabletext6pt"/>
              <w:rPr>
                <w:rFonts w:ascii="VIC" w:hAnsi="VIC"/>
              </w:rPr>
            </w:pPr>
            <w:r>
              <w:rPr>
                <w:rFonts w:ascii="VIC" w:hAnsi="VIC"/>
              </w:rPr>
              <w:t>The system must support delegation to a defined user for decision.</w:t>
            </w:r>
          </w:p>
        </w:tc>
        <w:tc>
          <w:tcPr>
            <w:tcW w:w="5095" w:type="dxa"/>
            <w:tcBorders>
              <w:top w:val="single" w:sz="4" w:space="0" w:color="201547"/>
              <w:bottom w:val="single" w:sz="4" w:space="0" w:color="201547"/>
            </w:tcBorders>
          </w:tcPr>
          <w:p w14:paraId="08589E8D" w14:textId="6B36027E" w:rsidR="009824C0" w:rsidRPr="009824C0" w:rsidRDefault="009824C0" w:rsidP="00E232AB">
            <w:pPr>
              <w:pStyle w:val="Tabletext6pt"/>
              <w:rPr>
                <w:rFonts w:ascii="VIC" w:hAnsi="VIC"/>
              </w:rPr>
            </w:pPr>
            <w:r>
              <w:rPr>
                <w:rFonts w:ascii="VIC" w:hAnsi="VIC"/>
              </w:rPr>
              <w:t>Delegations should be integrated within standard workflows</w:t>
            </w:r>
          </w:p>
        </w:tc>
      </w:tr>
      <w:tr w:rsidR="009824C0" w:rsidRPr="009824C0" w14:paraId="7C189571" w14:textId="77777777" w:rsidTr="009824C0">
        <w:trPr>
          <w:trHeight w:val="553"/>
        </w:trPr>
        <w:tc>
          <w:tcPr>
            <w:tcW w:w="5095" w:type="dxa"/>
            <w:tcBorders>
              <w:top w:val="single" w:sz="4" w:space="0" w:color="201547"/>
              <w:bottom w:val="single" w:sz="4" w:space="0" w:color="201547"/>
            </w:tcBorders>
          </w:tcPr>
          <w:p w14:paraId="57EFF907" w14:textId="77777777" w:rsidR="009824C0" w:rsidRPr="009824C0" w:rsidRDefault="009824C0" w:rsidP="00E232AB">
            <w:pPr>
              <w:pStyle w:val="Tabletext6pt"/>
              <w:rPr>
                <w:rFonts w:ascii="VIC" w:hAnsi="VIC"/>
              </w:rPr>
            </w:pPr>
          </w:p>
        </w:tc>
        <w:tc>
          <w:tcPr>
            <w:tcW w:w="5095" w:type="dxa"/>
            <w:tcBorders>
              <w:top w:val="single" w:sz="4" w:space="0" w:color="201547"/>
              <w:bottom w:val="single" w:sz="4" w:space="0" w:color="201547"/>
            </w:tcBorders>
          </w:tcPr>
          <w:p w14:paraId="2C315863" w14:textId="77777777" w:rsidR="009824C0" w:rsidRPr="009824C0" w:rsidRDefault="009824C0" w:rsidP="00E232AB">
            <w:pPr>
              <w:pStyle w:val="Tabletext6pt"/>
              <w:rPr>
                <w:rFonts w:ascii="VIC" w:hAnsi="VIC"/>
              </w:rPr>
            </w:pPr>
          </w:p>
        </w:tc>
      </w:tr>
    </w:tbl>
    <w:p w14:paraId="009606F2" w14:textId="3CC58231" w:rsidR="0051729D" w:rsidRPr="009824C0" w:rsidRDefault="0051729D" w:rsidP="0051729D">
      <w:pPr>
        <w:pStyle w:val="Heading1"/>
        <w:rPr>
          <w:rFonts w:ascii="VIC" w:hAnsi="VIC"/>
        </w:rPr>
      </w:pPr>
      <w:r w:rsidRPr="009824C0">
        <w:rPr>
          <w:rFonts w:ascii="VIC" w:hAnsi="VIC"/>
        </w:rPr>
        <w:t>Adopted assumptions</w:t>
      </w:r>
      <w:bookmarkEnd w:id="22"/>
    </w:p>
    <w:p w14:paraId="4AEEFD49" w14:textId="1182F1FB" w:rsidR="006076F9" w:rsidRPr="009824C0" w:rsidRDefault="006076F9" w:rsidP="006076F9">
      <w:pPr>
        <w:pStyle w:val="Body"/>
        <w:rPr>
          <w:rFonts w:ascii="VIC" w:hAnsi="VIC"/>
        </w:rPr>
      </w:pPr>
      <w:r w:rsidRPr="009824C0">
        <w:rPr>
          <w:rFonts w:ascii="VIC" w:hAnsi="VIC"/>
        </w:rPr>
        <w:t>This table outline</w:t>
      </w:r>
      <w:r w:rsidR="00EB3045" w:rsidRPr="009824C0">
        <w:rPr>
          <w:rFonts w:ascii="VIC" w:hAnsi="VIC"/>
        </w:rPr>
        <w:t>s</w:t>
      </w:r>
      <w:r w:rsidRPr="009824C0">
        <w:rPr>
          <w:rFonts w:ascii="VIC" w:hAnsi="VIC"/>
        </w:rPr>
        <w:t xml:space="preserve"> </w:t>
      </w:r>
      <w:r w:rsidR="00E178CF" w:rsidRPr="009824C0">
        <w:rPr>
          <w:rFonts w:ascii="VIC" w:hAnsi="VIC"/>
        </w:rPr>
        <w:t>assumptions</w:t>
      </w:r>
      <w:r w:rsidRPr="009824C0">
        <w:rPr>
          <w:rFonts w:ascii="VIC" w:hAnsi="VIC"/>
        </w:rPr>
        <w:t xml:space="preserve"> that have been </w:t>
      </w:r>
      <w:r w:rsidR="00E178CF" w:rsidRPr="009824C0">
        <w:rPr>
          <w:rFonts w:ascii="VIC" w:hAnsi="VIC"/>
        </w:rPr>
        <w:t>adopted</w:t>
      </w:r>
      <w:r w:rsidRPr="009824C0">
        <w:rPr>
          <w:rFonts w:ascii="VIC" w:hAnsi="VIC"/>
        </w:rPr>
        <w:t xml:space="preserve"> in relation to the above permission</w:t>
      </w:r>
      <w:r w:rsidR="00030507" w:rsidRPr="009824C0">
        <w:rPr>
          <w:rFonts w:ascii="VIC" w:hAnsi="VIC"/>
        </w:rPr>
        <w:t>s</w:t>
      </w:r>
      <w:r w:rsidRPr="009824C0">
        <w:rPr>
          <w:rFonts w:ascii="VIC" w:hAnsi="VIC"/>
        </w:rPr>
        <w:t xml:space="preserve"> processes.</w:t>
      </w:r>
      <w:r w:rsidR="005E135E" w:rsidRPr="009824C0">
        <w:rPr>
          <w:rFonts w:ascii="VIC" w:hAnsi="VIC"/>
        </w:rPr>
        <w:t xml:space="preserve"> These assumption</w:t>
      </w:r>
      <w:r w:rsidR="00E41ED0" w:rsidRPr="009824C0">
        <w:rPr>
          <w:rFonts w:ascii="VIC" w:hAnsi="VIC"/>
        </w:rPr>
        <w:t xml:space="preserve">s relating to processes and system capability have been made so that the </w:t>
      </w:r>
      <w:r w:rsidR="006459DD" w:rsidRPr="009824C0">
        <w:rPr>
          <w:rFonts w:ascii="VIC" w:hAnsi="VIC"/>
        </w:rPr>
        <w:t>processes can be defined and articulated</w:t>
      </w:r>
      <w:r w:rsidR="000E4E03" w:rsidRPr="009824C0">
        <w:rPr>
          <w:rFonts w:ascii="VIC" w:hAnsi="VIC"/>
        </w:rPr>
        <w:t>.</w:t>
      </w:r>
      <w:r w:rsidR="00A2384A" w:rsidRPr="009824C0">
        <w:rPr>
          <w:rFonts w:ascii="VIC" w:hAnsi="VIC"/>
        </w:rPr>
        <w:t xml:space="preserve"> This includes </w:t>
      </w:r>
      <w:r w:rsidR="00DA4C36" w:rsidRPr="009824C0">
        <w:rPr>
          <w:rFonts w:ascii="VIC" w:hAnsi="VIC"/>
        </w:rPr>
        <w:t xml:space="preserve">assumptions on the </w:t>
      </w:r>
      <w:r w:rsidR="000D0684" w:rsidRPr="009824C0">
        <w:rPr>
          <w:rFonts w:ascii="VIC" w:hAnsi="VIC"/>
        </w:rPr>
        <w:t>capabilities of regulator systems and platforms</w:t>
      </w:r>
      <w:r w:rsidR="00BF5543" w:rsidRPr="009824C0">
        <w:rPr>
          <w:rFonts w:ascii="VIC" w:hAnsi="VIC"/>
        </w:rPr>
        <w:t xml:space="preserve">, which have been assessed to be feasible and </w:t>
      </w:r>
      <w:r w:rsidR="0094795C" w:rsidRPr="009824C0">
        <w:rPr>
          <w:rFonts w:ascii="VIC" w:hAnsi="VIC"/>
        </w:rPr>
        <w:t xml:space="preserve">practical for implementation. </w:t>
      </w:r>
    </w:p>
    <w:p w14:paraId="346CBF2D" w14:textId="3256B888" w:rsidR="006076F9" w:rsidRDefault="009824C0" w:rsidP="006076F9">
      <w:pPr>
        <w:pStyle w:val="Body"/>
        <w:rPr>
          <w:rFonts w:ascii="VIC" w:hAnsi="VIC"/>
          <w:color w:val="87189D"/>
        </w:rPr>
      </w:pPr>
      <w:r w:rsidRPr="002311C4">
        <w:rPr>
          <w:rFonts w:ascii="VIC" w:hAnsi="VIC"/>
          <w:color w:val="87189D"/>
        </w:rPr>
        <w:t xml:space="preserve">Modify and/or delete content as required. </w:t>
      </w:r>
      <w:r w:rsidR="00F02C4E" w:rsidRPr="009824C0">
        <w:rPr>
          <w:rFonts w:ascii="VIC" w:hAnsi="VIC"/>
          <w:color w:val="87189D"/>
        </w:rPr>
        <w:t>The adopted assumption</w:t>
      </w:r>
      <w:r w:rsidR="006076F9" w:rsidRPr="009824C0">
        <w:rPr>
          <w:rFonts w:ascii="VIC" w:hAnsi="VIC"/>
          <w:color w:val="87189D"/>
        </w:rPr>
        <w:t xml:space="preserve"> should be clearly stated, </w:t>
      </w:r>
      <w:r w:rsidR="00F02C4E" w:rsidRPr="009824C0">
        <w:rPr>
          <w:rFonts w:ascii="VIC" w:hAnsi="VIC"/>
          <w:color w:val="87189D"/>
        </w:rPr>
        <w:t>including what the implications of this assumption are on the permission</w:t>
      </w:r>
      <w:r w:rsidR="00030507" w:rsidRPr="009824C0">
        <w:rPr>
          <w:rFonts w:ascii="VIC" w:hAnsi="VIC"/>
          <w:color w:val="87189D"/>
        </w:rPr>
        <w:t>s</w:t>
      </w:r>
      <w:r w:rsidR="00F02C4E" w:rsidRPr="009824C0">
        <w:rPr>
          <w:rFonts w:ascii="VIC" w:hAnsi="VIC"/>
          <w:color w:val="87189D"/>
        </w:rPr>
        <w:t xml:space="preserve"> process.</w:t>
      </w:r>
      <w:r w:rsidR="00810F89" w:rsidRPr="009824C0">
        <w:rPr>
          <w:rFonts w:ascii="VIC" w:hAnsi="VIC"/>
          <w:color w:val="87189D"/>
        </w:rPr>
        <w:t xml:space="preserve"> Any assumptions relating to the capability of regulator </w:t>
      </w:r>
      <w:r>
        <w:rPr>
          <w:rFonts w:ascii="VIC" w:hAnsi="VIC"/>
          <w:color w:val="87189D"/>
        </w:rPr>
        <w:t>systems</w:t>
      </w:r>
      <w:r w:rsidR="00810F89" w:rsidRPr="009824C0">
        <w:rPr>
          <w:rFonts w:ascii="VIC" w:hAnsi="VIC"/>
          <w:color w:val="87189D"/>
        </w:rPr>
        <w:t xml:space="preserve"> or </w:t>
      </w:r>
      <w:r>
        <w:rPr>
          <w:rFonts w:ascii="VIC" w:hAnsi="VIC"/>
          <w:color w:val="87189D"/>
        </w:rPr>
        <w:t xml:space="preserve">Service Victoria </w:t>
      </w:r>
      <w:r w:rsidR="00660284" w:rsidRPr="009824C0">
        <w:rPr>
          <w:rFonts w:ascii="VIC" w:hAnsi="VIC"/>
          <w:color w:val="87189D"/>
        </w:rPr>
        <w:t>products</w:t>
      </w:r>
      <w:r w:rsidR="00810F89" w:rsidRPr="009824C0">
        <w:rPr>
          <w:rFonts w:ascii="VIC" w:hAnsi="VIC"/>
          <w:color w:val="87189D"/>
        </w:rPr>
        <w:t xml:space="preserve"> should be listed here. </w:t>
      </w:r>
    </w:p>
    <w:tbl>
      <w:tblPr>
        <w:tblStyle w:val="TableGrid"/>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547"/>
        <w:gridCol w:w="7643"/>
      </w:tblGrid>
      <w:tr w:rsidR="009824C0" w:rsidRPr="009824C0" w14:paraId="5F37701B" w14:textId="77777777" w:rsidTr="00E232AB">
        <w:trPr>
          <w:trHeight w:val="406"/>
          <w:tblHeader/>
        </w:trPr>
        <w:tc>
          <w:tcPr>
            <w:tcW w:w="2547" w:type="dxa"/>
            <w:shd w:val="clear" w:color="auto" w:fill="201547"/>
          </w:tcPr>
          <w:p w14:paraId="50267C77" w14:textId="55C45865" w:rsidR="009824C0" w:rsidRPr="009824C0" w:rsidRDefault="009824C0" w:rsidP="00E232AB">
            <w:pPr>
              <w:pStyle w:val="Tablecolhead"/>
              <w:rPr>
                <w:rFonts w:ascii="VIC" w:hAnsi="VIC"/>
                <w:color w:val="FFFFFF" w:themeColor="background1"/>
              </w:rPr>
            </w:pPr>
            <w:r>
              <w:rPr>
                <w:rFonts w:ascii="VIC" w:hAnsi="VIC"/>
                <w:color w:val="FFFFFF" w:themeColor="background1"/>
              </w:rPr>
              <w:t>Assumption</w:t>
            </w:r>
          </w:p>
        </w:tc>
        <w:tc>
          <w:tcPr>
            <w:tcW w:w="7643" w:type="dxa"/>
            <w:shd w:val="clear" w:color="auto" w:fill="201547"/>
          </w:tcPr>
          <w:p w14:paraId="6F81BCDD" w14:textId="77777777" w:rsidR="009824C0" w:rsidRPr="009824C0" w:rsidRDefault="009824C0" w:rsidP="00E232AB">
            <w:pPr>
              <w:pStyle w:val="Tablecolhead"/>
              <w:rPr>
                <w:rFonts w:ascii="VIC" w:hAnsi="VIC"/>
                <w:color w:val="FFFFFF" w:themeColor="background1"/>
              </w:rPr>
            </w:pPr>
            <w:r w:rsidRPr="009824C0">
              <w:rPr>
                <w:rFonts w:ascii="VIC" w:hAnsi="VIC"/>
                <w:color w:val="FFFFFF" w:themeColor="background1"/>
              </w:rPr>
              <w:t>Description</w:t>
            </w:r>
          </w:p>
        </w:tc>
      </w:tr>
      <w:tr w:rsidR="009824C0" w:rsidRPr="009824C0" w14:paraId="72634B2D" w14:textId="77777777" w:rsidTr="00E232AB">
        <w:trPr>
          <w:trHeight w:val="553"/>
        </w:trPr>
        <w:tc>
          <w:tcPr>
            <w:tcW w:w="2547" w:type="dxa"/>
            <w:tcBorders>
              <w:bottom w:val="single" w:sz="4" w:space="0" w:color="201547"/>
            </w:tcBorders>
          </w:tcPr>
          <w:p w14:paraId="6CD4A588" w14:textId="351AA367" w:rsidR="009824C0" w:rsidRPr="009824C0" w:rsidRDefault="009824C0" w:rsidP="00E232AB">
            <w:pPr>
              <w:pStyle w:val="Tabletext6pt"/>
              <w:rPr>
                <w:rFonts w:ascii="VIC" w:hAnsi="VIC"/>
                <w:color w:val="87189D"/>
              </w:rPr>
            </w:pPr>
            <w:r>
              <w:rPr>
                <w:rFonts w:ascii="VIC" w:hAnsi="VIC"/>
                <w:color w:val="87189D"/>
              </w:rPr>
              <w:t>What is the assumption?</w:t>
            </w:r>
          </w:p>
        </w:tc>
        <w:tc>
          <w:tcPr>
            <w:tcW w:w="7643" w:type="dxa"/>
            <w:tcBorders>
              <w:bottom w:val="single" w:sz="4" w:space="0" w:color="201547"/>
            </w:tcBorders>
          </w:tcPr>
          <w:p w14:paraId="34DF378F" w14:textId="3D3B624C" w:rsidR="009824C0" w:rsidRPr="009824C0" w:rsidRDefault="009824C0" w:rsidP="00E232AB">
            <w:pPr>
              <w:pStyle w:val="Tabletext6pt"/>
              <w:rPr>
                <w:rFonts w:ascii="VIC" w:hAnsi="VIC"/>
                <w:color w:val="87189D"/>
              </w:rPr>
            </w:pPr>
            <w:r>
              <w:rPr>
                <w:rFonts w:ascii="VIC" w:hAnsi="VIC"/>
                <w:color w:val="87189D"/>
              </w:rPr>
              <w:t>What detailed assumption has been made?</w:t>
            </w:r>
          </w:p>
        </w:tc>
      </w:tr>
      <w:tr w:rsidR="009824C0" w:rsidRPr="009824C0" w14:paraId="14323000" w14:textId="77777777" w:rsidTr="00E232AB">
        <w:trPr>
          <w:trHeight w:val="553"/>
        </w:trPr>
        <w:tc>
          <w:tcPr>
            <w:tcW w:w="2547" w:type="dxa"/>
            <w:tcBorders>
              <w:top w:val="single" w:sz="4" w:space="0" w:color="201547"/>
              <w:bottom w:val="single" w:sz="4" w:space="0" w:color="201547"/>
            </w:tcBorders>
          </w:tcPr>
          <w:p w14:paraId="66480291" w14:textId="21699BAF" w:rsidR="009824C0" w:rsidRPr="009824C0" w:rsidRDefault="009824C0" w:rsidP="009824C0">
            <w:pPr>
              <w:pStyle w:val="Tabletext6pt"/>
              <w:rPr>
                <w:rFonts w:ascii="VIC" w:hAnsi="VIC"/>
              </w:rPr>
            </w:pPr>
            <w:r w:rsidRPr="009824C0">
              <w:rPr>
                <w:rFonts w:ascii="VIC" w:hAnsi="VIC"/>
              </w:rPr>
              <w:t xml:space="preserve">Service Victoria’s Identity Verification service can be integrated into </w:t>
            </w:r>
            <w:r>
              <w:rPr>
                <w:rFonts w:ascii="VIC" w:hAnsi="VIC"/>
              </w:rPr>
              <w:t>systems</w:t>
            </w:r>
          </w:p>
        </w:tc>
        <w:tc>
          <w:tcPr>
            <w:tcW w:w="7643" w:type="dxa"/>
            <w:tcBorders>
              <w:top w:val="single" w:sz="4" w:space="0" w:color="201547"/>
              <w:bottom w:val="single" w:sz="4" w:space="0" w:color="201547"/>
            </w:tcBorders>
          </w:tcPr>
          <w:p w14:paraId="73977360" w14:textId="5DBB9552" w:rsidR="009824C0" w:rsidRPr="009824C0" w:rsidRDefault="009824C0" w:rsidP="009824C0">
            <w:pPr>
              <w:pStyle w:val="Tabletext6pt"/>
              <w:rPr>
                <w:rFonts w:ascii="VIC" w:hAnsi="VIC"/>
              </w:rPr>
            </w:pPr>
            <w:r w:rsidRPr="009824C0">
              <w:rPr>
                <w:rFonts w:ascii="VIC" w:hAnsi="VIC"/>
              </w:rPr>
              <w:t xml:space="preserve">This </w:t>
            </w:r>
            <w:r>
              <w:rPr>
                <w:rFonts w:ascii="VIC" w:hAnsi="VIC"/>
              </w:rPr>
              <w:t xml:space="preserve">Manual </w:t>
            </w:r>
            <w:r w:rsidRPr="009824C0">
              <w:rPr>
                <w:rFonts w:ascii="VIC" w:hAnsi="VIC"/>
              </w:rPr>
              <w:t xml:space="preserve">assumes that Service Victoria’s Identity Verification </w:t>
            </w:r>
            <w:r>
              <w:rPr>
                <w:rFonts w:ascii="VIC" w:hAnsi="VIC"/>
              </w:rPr>
              <w:t>S</w:t>
            </w:r>
            <w:r w:rsidRPr="009824C0">
              <w:rPr>
                <w:rFonts w:ascii="VIC" w:hAnsi="VIC"/>
              </w:rPr>
              <w:t xml:space="preserve">ervice can be integrated into </w:t>
            </w:r>
            <w:r>
              <w:rPr>
                <w:rFonts w:ascii="VIC" w:hAnsi="VIC"/>
              </w:rPr>
              <w:t>systems</w:t>
            </w:r>
            <w:r w:rsidRPr="009824C0">
              <w:rPr>
                <w:rFonts w:ascii="VIC" w:hAnsi="VIC"/>
              </w:rPr>
              <w:t xml:space="preserve"> as a white-label product. This allow</w:t>
            </w:r>
            <w:r>
              <w:rPr>
                <w:rFonts w:ascii="VIC" w:hAnsi="VIC"/>
              </w:rPr>
              <w:t>s</w:t>
            </w:r>
            <w:r w:rsidRPr="009824C0">
              <w:rPr>
                <w:rFonts w:ascii="VIC" w:hAnsi="VIC"/>
              </w:rPr>
              <w:t xml:space="preserve"> automat</w:t>
            </w:r>
            <w:r>
              <w:rPr>
                <w:rFonts w:ascii="VIC" w:hAnsi="VIC"/>
              </w:rPr>
              <w:t>ed</w:t>
            </w:r>
            <w:r w:rsidRPr="009824C0">
              <w:rPr>
                <w:rFonts w:ascii="VIC" w:hAnsi="VIC"/>
              </w:rPr>
              <w:t xml:space="preserve"> verify an applicant’s identity, reducing time spent on manual checks.</w:t>
            </w:r>
          </w:p>
        </w:tc>
      </w:tr>
      <w:tr w:rsidR="009824C0" w:rsidRPr="009824C0" w14:paraId="6B9D41CA" w14:textId="77777777" w:rsidTr="00E232AB">
        <w:trPr>
          <w:trHeight w:val="553"/>
        </w:trPr>
        <w:tc>
          <w:tcPr>
            <w:tcW w:w="2547" w:type="dxa"/>
            <w:tcBorders>
              <w:top w:val="single" w:sz="4" w:space="0" w:color="201547"/>
              <w:bottom w:val="single" w:sz="4" w:space="0" w:color="201547"/>
            </w:tcBorders>
          </w:tcPr>
          <w:p w14:paraId="646828DE" w14:textId="77777777" w:rsidR="009824C0" w:rsidRPr="009824C0" w:rsidRDefault="009824C0" w:rsidP="00E232AB">
            <w:pPr>
              <w:pStyle w:val="Tabletext6pt"/>
              <w:rPr>
                <w:rFonts w:ascii="VIC" w:hAnsi="VIC"/>
              </w:rPr>
            </w:pPr>
          </w:p>
        </w:tc>
        <w:tc>
          <w:tcPr>
            <w:tcW w:w="7643" w:type="dxa"/>
            <w:tcBorders>
              <w:top w:val="single" w:sz="4" w:space="0" w:color="201547"/>
              <w:bottom w:val="single" w:sz="4" w:space="0" w:color="201547"/>
            </w:tcBorders>
          </w:tcPr>
          <w:p w14:paraId="0AF4C7AF" w14:textId="77777777" w:rsidR="009824C0" w:rsidRPr="009824C0" w:rsidRDefault="009824C0" w:rsidP="00E232AB">
            <w:pPr>
              <w:pStyle w:val="Tabletext6pt"/>
              <w:rPr>
                <w:rFonts w:ascii="VIC" w:hAnsi="VIC"/>
              </w:rPr>
            </w:pPr>
          </w:p>
        </w:tc>
      </w:tr>
      <w:bookmarkEnd w:id="10"/>
      <w:bookmarkEnd w:id="11"/>
      <w:bookmarkEnd w:id="18"/>
      <w:bookmarkEnd w:id="19"/>
    </w:tbl>
    <w:p w14:paraId="1E6010D6" w14:textId="77777777" w:rsidR="002902DB" w:rsidRPr="009824C0" w:rsidRDefault="002902DB" w:rsidP="002902DB">
      <w:pPr>
        <w:pStyle w:val="Body"/>
        <w:rPr>
          <w:rFonts w:ascii="VIC" w:hAnsi="VIC"/>
        </w:rPr>
      </w:pPr>
    </w:p>
    <w:sectPr w:rsidR="002902DB" w:rsidRPr="009824C0" w:rsidSect="0059349D">
      <w:headerReference w:type="default" r:id="rId32"/>
      <w:footerReference w:type="even" r:id="rId33"/>
      <w:footerReference w:type="default" r:id="rId34"/>
      <w:footerReference w:type="first" r:id="rId35"/>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C18D" w14:textId="77777777" w:rsidR="006B37AA" w:rsidRDefault="006B37AA">
      <w:r>
        <w:separator/>
      </w:r>
    </w:p>
    <w:p w14:paraId="5FF7325C" w14:textId="77777777" w:rsidR="006B37AA" w:rsidRDefault="006B37AA"/>
  </w:endnote>
  <w:endnote w:type="continuationSeparator" w:id="0">
    <w:p w14:paraId="12157110" w14:textId="77777777" w:rsidR="006B37AA" w:rsidRDefault="006B37AA">
      <w:r>
        <w:continuationSeparator/>
      </w:r>
    </w:p>
    <w:p w14:paraId="5B9F2B15" w14:textId="77777777" w:rsidR="006B37AA" w:rsidRDefault="006B37AA"/>
  </w:endnote>
  <w:endnote w:type="continuationNotice" w:id="1">
    <w:p w14:paraId="59DEB7FA" w14:textId="77777777" w:rsidR="006B37AA" w:rsidRDefault="006B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altName w:val="Cambria"/>
    <w:panose1 w:val="00000500000000000000"/>
    <w:charset w:val="00"/>
    <w:family w:val="modern"/>
    <w:notTrueType/>
    <w:pitch w:val="variable"/>
    <w:sig w:usb0="00000007" w:usb1="00000000" w:usb2="00000000" w:usb3="00000000" w:csb0="00000093"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5AF4ED75" w:rsidR="00E261B3" w:rsidRDefault="009761C0">
    <w:pPr>
      <w:pStyle w:val="Footer"/>
    </w:pPr>
    <w:r>
      <w:rPr>
        <w:noProof/>
      </w:rPr>
      <mc:AlternateContent>
        <mc:Choice Requires="wps">
          <w:drawing>
            <wp:anchor distT="0" distB="0" distL="114300" distR="114300" simplePos="0" relativeHeight="251658241" behindDoc="0" locked="0" layoutInCell="0" allowOverlap="1" wp14:anchorId="0146847D" wp14:editId="0B727D06">
              <wp:simplePos x="0" y="9403953"/>
              <wp:positionH relativeFrom="page">
                <wp:align>left</wp:align>
              </wp:positionH>
              <wp:positionV relativeFrom="page">
                <wp:align>bottom</wp:align>
              </wp:positionV>
              <wp:extent cx="7772400" cy="463550"/>
              <wp:effectExtent l="0" t="0" r="0" b="12700"/>
              <wp:wrapNone/>
              <wp:docPr id="5" name="Text Box 5"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71D3A2" w14:textId="422F6B4E"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146847D" id="_x0000_t202" coordsize="21600,21600" o:spt="202" path="m,l,21600r21600,l21600,xe">
              <v:stroke joinstyle="miter"/>
              <v:path gradientshapeok="t" o:connecttype="rect"/>
            </v:shapetype>
            <v:shape id="Text Box 5" o:spid="_x0000_s1027" type="#_x0000_t202" alt="{&quot;HashCode&quot;:-1267603503,&quot;Height&quot;:9999999.0,&quot;Width&quot;:9999999.0,&quot;Placement&quot;:&quot;Footer&quot;,&quot;Index&quot;:&quot;FirstPage&quot;,&quot;Section&quot;:1,&quot;Top&quot;:0.0,&quot;Left&quot;:0.0}" style="position:absolute;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2B71D3A2" w14:textId="422F6B4E"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3AA4" w14:textId="681CC74E" w:rsidR="00831925" w:rsidRDefault="009761C0">
    <w:pPr>
      <w:pStyle w:val="Footer"/>
    </w:pPr>
    <w:r>
      <w:rPr>
        <w:noProof/>
      </w:rPr>
      <mc:AlternateContent>
        <mc:Choice Requires="wps">
          <w:drawing>
            <wp:anchor distT="0" distB="0" distL="114300" distR="114300" simplePos="0" relativeHeight="251658246" behindDoc="0" locked="0" layoutInCell="0" allowOverlap="1" wp14:anchorId="3316EAE8" wp14:editId="4BBCBE56">
              <wp:simplePos x="0" y="9403953"/>
              <wp:positionH relativeFrom="page">
                <wp:align>left</wp:align>
              </wp:positionH>
              <wp:positionV relativeFrom="page">
                <wp:align>bottom</wp:align>
              </wp:positionV>
              <wp:extent cx="7772400" cy="463550"/>
              <wp:effectExtent l="0" t="0" r="0" b="12700"/>
              <wp:wrapNone/>
              <wp:docPr id="36" name="Text Box 36" descr="{&quot;HashCode&quot;:-1267603503,&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B1A80" w14:textId="2C07505B"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316EAE8" id="_x0000_t202" coordsize="21600,21600" o:spt="202" path="m,l,21600r21600,l21600,xe">
              <v:stroke joinstyle="miter"/>
              <v:path gradientshapeok="t" o:connecttype="rect"/>
            </v:shapetype>
            <v:shape id="Text Box 36" o:spid="_x0000_s1033" type="#_x0000_t202" alt="{&quot;HashCode&quot;:-1267603503,&quot;Height&quot;:9999999.0,&quot;Width&quot;:9999999.0,&quot;Placement&quot;:&quot;Footer&quot;,&quot;Index&quot;:&quot;FirstPage&quot;,&quot;Section&quot;:4,&quot;Top&quot;:0.0,&quot;Left&quot;:0.0}" style="position:absolute;margin-left:0;margin-top:0;width:612pt;height:36.5pt;z-index:25165824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" o:allowincell="f" filled="f" stroked="f" strokeweight=".5pt">
              <v:textbox inset="20pt,0,,0">
                <w:txbxContent>
                  <w:p w14:paraId="277B1A80" w14:textId="2C07505B"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A37C" w14:textId="5D230A25" w:rsidR="00831925" w:rsidRDefault="008319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947" w14:textId="1305BEE7" w:rsidR="0059349D" w:rsidRPr="00F65AA9" w:rsidRDefault="0059349D" w:rsidP="00EF2C7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C4F7" w14:textId="24492807" w:rsidR="00831925" w:rsidRDefault="0083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F2AA" w14:textId="34B95E5C" w:rsidR="00831925" w:rsidRDefault="00831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87E9" w14:textId="10E675ED" w:rsidR="00831925" w:rsidRDefault="009761C0">
    <w:pPr>
      <w:pStyle w:val="Footer"/>
    </w:pPr>
    <w:r>
      <w:rPr>
        <w:noProof/>
      </w:rPr>
      <mc:AlternateContent>
        <mc:Choice Requires="wps">
          <w:drawing>
            <wp:anchor distT="0" distB="0" distL="114300" distR="114300" simplePos="0" relativeHeight="251658242" behindDoc="0" locked="0" layoutInCell="0" allowOverlap="1" wp14:anchorId="7446B400" wp14:editId="65785C42">
              <wp:simplePos x="0" y="0"/>
              <wp:positionH relativeFrom="page">
                <wp:align>left</wp:align>
              </wp:positionH>
              <wp:positionV relativeFrom="page">
                <wp:align>bottom</wp:align>
              </wp:positionV>
              <wp:extent cx="7772400" cy="463550"/>
              <wp:effectExtent l="0" t="0" r="0" b="12700"/>
              <wp:wrapNone/>
              <wp:docPr id="6" name="Text Box 6"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5C40A" w14:textId="375063AF" w:rsidR="009761C0" w:rsidRPr="002F4633" w:rsidRDefault="009761C0" w:rsidP="002F4633">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446B400" id="_x0000_t202" coordsize="21600,21600" o:spt="202" path="m,l,21600r21600,l21600,xe">
              <v:stroke joinstyle="miter"/>
              <v:path gradientshapeok="t" o:connecttype="rect"/>
            </v:shapetype>
            <v:shape id="Text Box 6" o:spid="_x0000_s1028" type="#_x0000_t202" alt="{&quot;HashCode&quot;:-1267603503,&quot;Height&quot;:9999999.0,&quot;Width&quot;:9999999.0,&quot;Placement&quot;:&quot;Footer&quot;,&quot;Index&quot;:&quot;Primary&quot;,&quot;Section&quot;:2,&quot;Top&quot;:0.0,&quot;Left&quot;:0.0}" style="position:absolute;margin-left:0;margin-top:0;width:612pt;height:36.5pt;z-index:25165824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2585C40A" w14:textId="375063AF" w:rsidR="009761C0" w:rsidRPr="002F4633" w:rsidRDefault="009761C0" w:rsidP="002F4633">
                    <w:pPr>
                      <w:spacing w:after="0"/>
                      <w:rPr>
                        <w:rFonts w:ascii="Calibri" w:hAnsi="Calibri" w:cs="Calibri"/>
                        <w:color w:val="000000"/>
                        <w:sz w:val="22"/>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B0C7" w14:textId="01E85C18" w:rsidR="00831925" w:rsidRDefault="009761C0">
    <w:pPr>
      <w:pStyle w:val="Footer"/>
    </w:pPr>
    <w:r>
      <w:rPr>
        <w:noProof/>
      </w:rPr>
      <mc:AlternateContent>
        <mc:Choice Requires="wps">
          <w:drawing>
            <wp:anchor distT="0" distB="0" distL="114300" distR="114300" simplePos="0" relativeHeight="251658243" behindDoc="0" locked="0" layoutInCell="0" allowOverlap="1" wp14:anchorId="4A21A5C3" wp14:editId="7A36E69C">
              <wp:simplePos x="0" y="9403953"/>
              <wp:positionH relativeFrom="page">
                <wp:align>left</wp:align>
              </wp:positionH>
              <wp:positionV relativeFrom="page">
                <wp:align>bottom</wp:align>
              </wp:positionV>
              <wp:extent cx="7772400" cy="463550"/>
              <wp:effectExtent l="0" t="0" r="0" b="12700"/>
              <wp:wrapNone/>
              <wp:docPr id="7" name="Text Box 7" descr="{&quot;HashCode&quot;:-1267603503,&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F6C08" w14:textId="4FD27D77"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A21A5C3" id="_x0000_t202" coordsize="21600,21600" o:spt="202" path="m,l,21600r21600,l21600,xe">
              <v:stroke joinstyle="miter"/>
              <v:path gradientshapeok="t" o:connecttype="rect"/>
            </v:shapetype>
            <v:shape id="Text Box 7" o:spid="_x0000_s1029" type="#_x0000_t202" alt="{&quot;HashCode&quot;:-1267603503,&quot;Height&quot;:9999999.0,&quot;Width&quot;:9999999.0,&quot;Placement&quot;:&quot;Footer&quot;,&quot;Index&quot;:&quot;FirstPage&quot;,&quot;Section&quot;:2,&quot;Top&quot;:0.0,&quot;Left&quot;:0.0}" style="position:absolute;margin-left:0;margin-top:0;width:612pt;height:36.5pt;z-index:25165824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5EEF6C08" w14:textId="4FD27D77"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FDF1" w14:textId="67D0C8C6" w:rsidR="00831925" w:rsidRDefault="008319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EB5" w14:textId="0390C308" w:rsidR="005A2AF8" w:rsidRPr="00F65AA9" w:rsidRDefault="009761C0" w:rsidP="00EF2C72">
    <w:pPr>
      <w:pStyle w:val="Footer"/>
    </w:pPr>
    <w:r>
      <w:rPr>
        <w:noProof/>
        <w:lang w:eastAsia="en-AU"/>
      </w:rPr>
      <mc:AlternateContent>
        <mc:Choice Requires="wps">
          <w:drawing>
            <wp:anchor distT="0" distB="0" distL="114300" distR="114300" simplePos="0" relativeHeight="251658244" behindDoc="0" locked="0" layoutInCell="0" allowOverlap="1" wp14:anchorId="6396B3F0" wp14:editId="51E1BC77">
              <wp:simplePos x="0" y="0"/>
              <wp:positionH relativeFrom="page">
                <wp:align>left</wp:align>
              </wp:positionH>
              <wp:positionV relativeFrom="page">
                <wp:align>bottom</wp:align>
              </wp:positionV>
              <wp:extent cx="7772400" cy="463550"/>
              <wp:effectExtent l="0" t="0" r="0" b="12700"/>
              <wp:wrapNone/>
              <wp:docPr id="9" name="Text Box 9"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67A99" w14:textId="284669B3" w:rsidR="009761C0" w:rsidRPr="002F4633" w:rsidRDefault="009761C0" w:rsidP="002F4633">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396B3F0" id="_x0000_t202" coordsize="21600,21600" o:spt="202" path="m,l,21600r21600,l21600,xe">
              <v:stroke joinstyle="miter"/>
              <v:path gradientshapeok="t" o:connecttype="rect"/>
            </v:shapetype>
            <v:shape id="Text Box 9" o:spid="_x0000_s1030" type="#_x0000_t202" alt="{&quot;HashCode&quot;:-1267603503,&quot;Height&quot;:9999999.0,&quot;Width&quot;:9999999.0,&quot;Placement&quot;:&quot;Footer&quot;,&quot;Index&quot;:&quot;Primary&quot;,&quot;Section&quot;:3,&quot;Top&quot;:0.0,&quot;Left&quot;:0.0}" style="position:absolute;margin-left:0;margin-top:0;width:612pt;height:36.5pt;z-index:25165824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40767A99" w14:textId="284669B3" w:rsidR="009761C0" w:rsidRPr="002F4633" w:rsidRDefault="009761C0" w:rsidP="002F4633">
                    <w:pPr>
                      <w:spacing w:after="0"/>
                      <w:rPr>
                        <w:rFonts w:ascii="Calibri" w:hAnsi="Calibri" w:cs="Calibri"/>
                        <w:color w:val="000000"/>
                        <w:sz w:val="22"/>
                      </w:rPr>
                    </w:pPr>
                  </w:p>
                </w:txbxContent>
              </v:textbox>
              <w10:wrap anchorx="page" anchory="page"/>
            </v:shape>
          </w:pict>
        </mc:Fallback>
      </mc:AlternateContent>
    </w:r>
    <w:r w:rsidR="00DB73E9">
      <w:rPr>
        <w:noProof/>
        <w:lang w:eastAsia="en-AU"/>
      </w:rPr>
      <mc:AlternateContent>
        <mc:Choice Requires="wps">
          <w:drawing>
            <wp:anchor distT="0" distB="0" distL="114300" distR="114300" simplePos="0" relativeHeight="251658240" behindDoc="0" locked="0" layoutInCell="1" allowOverlap="1" wp14:anchorId="1914FD19" wp14:editId="655E6312">
              <wp:simplePos x="0" y="0"/>
              <wp:positionH relativeFrom="column">
                <wp:posOffset>4530379</wp:posOffset>
              </wp:positionH>
              <wp:positionV relativeFrom="paragraph">
                <wp:posOffset>98037</wp:posOffset>
              </wp:positionV>
              <wp:extent cx="2381693" cy="510363"/>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2381693" cy="510363"/>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925"/>
                          </w:tblGrid>
                          <w:tr w:rsidR="00DB73E9" w:rsidRPr="00A24097" w14:paraId="4B956F55" w14:textId="77777777">
                            <w:trPr>
                              <w:trHeight w:val="274"/>
                            </w:trPr>
                            <w:tc>
                              <w:tcPr>
                                <w:tcW w:w="1858" w:type="dxa"/>
                              </w:tcPr>
                              <w:p w14:paraId="7918D9E4" w14:textId="77777777" w:rsidR="00DB73E9" w:rsidRPr="00A24097" w:rsidRDefault="00DB73E9">
                                <w:pPr>
                                  <w:pStyle w:val="Footer"/>
                                  <w:spacing w:before="0"/>
                                  <w:rPr>
                                    <w:sz w:val="18"/>
                                  </w:rPr>
                                </w:pPr>
                                <w:r w:rsidRPr="00A24097">
                                  <w:rPr>
                                    <w:sz w:val="18"/>
                                  </w:rPr>
                                  <w:t>Date</w:t>
                                </w:r>
                                <w:r>
                                  <w:rPr>
                                    <w:sz w:val="18"/>
                                  </w:rPr>
                                  <w:t xml:space="preserve"> approved</w:t>
                                </w:r>
                                <w:r w:rsidRPr="00A24097">
                                  <w:rPr>
                                    <w:sz w:val="18"/>
                                  </w:rPr>
                                  <w:t xml:space="preserve">: </w:t>
                                </w:r>
                                <w:r>
                                  <w:rPr>
                                    <w:sz w:val="18"/>
                                  </w:rPr>
                                  <w:t>xx/xx/20</w:t>
                                </w:r>
                                <w:r w:rsidRPr="00A24097">
                                  <w:rPr>
                                    <w:sz w:val="18"/>
                                  </w:rPr>
                                  <w:t>21</w:t>
                                </w:r>
                              </w:p>
                            </w:tc>
                            <w:tc>
                              <w:tcPr>
                                <w:tcW w:w="2503" w:type="dxa"/>
                              </w:tcPr>
                              <w:p w14:paraId="496BE74E" w14:textId="77777777" w:rsidR="00DB73E9" w:rsidRPr="00A24097" w:rsidRDefault="00DB73E9">
                                <w:pPr>
                                  <w:pStyle w:val="Footer"/>
                                  <w:spacing w:before="0"/>
                                  <w:rPr>
                                    <w:sz w:val="18"/>
                                  </w:rPr>
                                </w:pPr>
                                <w:r w:rsidRPr="00A24097">
                                  <w:rPr>
                                    <w:sz w:val="18"/>
                                  </w:rPr>
                                  <w:t xml:space="preserve">Next review: </w:t>
                                </w:r>
                                <w:r>
                                  <w:rPr>
                                    <w:sz w:val="18"/>
                                  </w:rPr>
                                  <w:t>xx</w:t>
                                </w:r>
                                <w:r w:rsidRPr="00A24097">
                                  <w:rPr>
                                    <w:sz w:val="18"/>
                                  </w:rPr>
                                  <w:t>/</w:t>
                                </w:r>
                                <w:r>
                                  <w:rPr>
                                    <w:sz w:val="18"/>
                                  </w:rPr>
                                  <w:t>xx</w:t>
                                </w:r>
                                <w:r w:rsidRPr="00A24097">
                                  <w:rPr>
                                    <w:sz w:val="18"/>
                                  </w:rPr>
                                  <w:t>/</w:t>
                                </w:r>
                                <w:r>
                                  <w:rPr>
                                    <w:sz w:val="18"/>
                                  </w:rPr>
                                  <w:t>20</w:t>
                                </w:r>
                                <w:r w:rsidRPr="00A24097">
                                  <w:rPr>
                                    <w:sz w:val="18"/>
                                  </w:rPr>
                                  <w:t>23</w:t>
                                </w:r>
                              </w:p>
                            </w:tc>
                          </w:tr>
                          <w:tr w:rsidR="00DB73E9" w:rsidRPr="00A24097" w14:paraId="427A3DAA" w14:textId="77777777">
                            <w:tc>
                              <w:tcPr>
                                <w:tcW w:w="1858" w:type="dxa"/>
                              </w:tcPr>
                              <w:p w14:paraId="3EDCDB1B" w14:textId="77777777" w:rsidR="00DB73E9" w:rsidRPr="00A24097" w:rsidRDefault="00DB73E9">
                                <w:pPr>
                                  <w:pStyle w:val="Footer"/>
                                  <w:spacing w:before="0"/>
                                  <w:rPr>
                                    <w:sz w:val="18"/>
                                  </w:rPr>
                                </w:pPr>
                                <w:r w:rsidRPr="00A24097">
                                  <w:rPr>
                                    <w:sz w:val="18"/>
                                  </w:rPr>
                                  <w:t>Version: 0.1</w:t>
                                </w:r>
                              </w:p>
                            </w:tc>
                            <w:tc>
                              <w:tcPr>
                                <w:tcW w:w="2503" w:type="dxa"/>
                              </w:tcPr>
                              <w:p w14:paraId="39CE82BC" w14:textId="77777777" w:rsidR="00DB73E9" w:rsidRPr="00A24097" w:rsidRDefault="00DB73E9">
                                <w:pPr>
                                  <w:pStyle w:val="Footer"/>
                                  <w:spacing w:before="0"/>
                                  <w:rPr>
                                    <w:sz w:val="18"/>
                                  </w:rPr>
                                </w:pPr>
                                <w:r w:rsidRPr="00A24097">
                                  <w:rPr>
                                    <w:sz w:val="18"/>
                                  </w:rPr>
                                  <w:t>Status: Draft</w:t>
                                </w:r>
                              </w:p>
                            </w:tc>
                          </w:tr>
                        </w:tbl>
                        <w:p w14:paraId="669C74A7" w14:textId="77777777" w:rsidR="00DB73E9" w:rsidRDefault="00DB73E9" w:rsidP="00DB73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4FD19" id="Text Box 12" o:spid="_x0000_s1031" type="#_x0000_t202" style="position:absolute;margin-left:356.7pt;margin-top:7.7pt;width:187.55pt;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1EMQIAAFs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1925"/>
                    </w:tblGrid>
                    <w:tr w:rsidR="00DB73E9" w:rsidRPr="00A24097" w14:paraId="4B956F55" w14:textId="77777777">
                      <w:trPr>
                        <w:trHeight w:val="274"/>
                      </w:trPr>
                      <w:tc>
                        <w:tcPr>
                          <w:tcW w:w="1858" w:type="dxa"/>
                        </w:tcPr>
                        <w:p w14:paraId="7918D9E4" w14:textId="77777777" w:rsidR="00DB73E9" w:rsidRPr="00A24097" w:rsidRDefault="00DB73E9">
                          <w:pPr>
                            <w:pStyle w:val="Footer"/>
                            <w:spacing w:before="0"/>
                            <w:rPr>
                              <w:sz w:val="18"/>
                            </w:rPr>
                          </w:pPr>
                          <w:r w:rsidRPr="00A24097">
                            <w:rPr>
                              <w:sz w:val="18"/>
                            </w:rPr>
                            <w:t>Date</w:t>
                          </w:r>
                          <w:r>
                            <w:rPr>
                              <w:sz w:val="18"/>
                            </w:rPr>
                            <w:t xml:space="preserve"> approved</w:t>
                          </w:r>
                          <w:r w:rsidRPr="00A24097">
                            <w:rPr>
                              <w:sz w:val="18"/>
                            </w:rPr>
                            <w:t xml:space="preserve">: </w:t>
                          </w:r>
                          <w:r>
                            <w:rPr>
                              <w:sz w:val="18"/>
                            </w:rPr>
                            <w:t>xx/xx/20</w:t>
                          </w:r>
                          <w:r w:rsidRPr="00A24097">
                            <w:rPr>
                              <w:sz w:val="18"/>
                            </w:rPr>
                            <w:t>21</w:t>
                          </w:r>
                        </w:p>
                      </w:tc>
                      <w:tc>
                        <w:tcPr>
                          <w:tcW w:w="2503" w:type="dxa"/>
                        </w:tcPr>
                        <w:p w14:paraId="496BE74E" w14:textId="77777777" w:rsidR="00DB73E9" w:rsidRPr="00A24097" w:rsidRDefault="00DB73E9">
                          <w:pPr>
                            <w:pStyle w:val="Footer"/>
                            <w:spacing w:before="0"/>
                            <w:rPr>
                              <w:sz w:val="18"/>
                            </w:rPr>
                          </w:pPr>
                          <w:r w:rsidRPr="00A24097">
                            <w:rPr>
                              <w:sz w:val="18"/>
                            </w:rPr>
                            <w:t xml:space="preserve">Next review: </w:t>
                          </w:r>
                          <w:r>
                            <w:rPr>
                              <w:sz w:val="18"/>
                            </w:rPr>
                            <w:t>xx</w:t>
                          </w:r>
                          <w:r w:rsidRPr="00A24097">
                            <w:rPr>
                              <w:sz w:val="18"/>
                            </w:rPr>
                            <w:t>/</w:t>
                          </w:r>
                          <w:r>
                            <w:rPr>
                              <w:sz w:val="18"/>
                            </w:rPr>
                            <w:t>xx</w:t>
                          </w:r>
                          <w:r w:rsidRPr="00A24097">
                            <w:rPr>
                              <w:sz w:val="18"/>
                            </w:rPr>
                            <w:t>/</w:t>
                          </w:r>
                          <w:r>
                            <w:rPr>
                              <w:sz w:val="18"/>
                            </w:rPr>
                            <w:t>20</w:t>
                          </w:r>
                          <w:r w:rsidRPr="00A24097">
                            <w:rPr>
                              <w:sz w:val="18"/>
                            </w:rPr>
                            <w:t>23</w:t>
                          </w:r>
                        </w:p>
                      </w:tc>
                    </w:tr>
                    <w:tr w:rsidR="00DB73E9" w:rsidRPr="00A24097" w14:paraId="427A3DAA" w14:textId="77777777">
                      <w:tc>
                        <w:tcPr>
                          <w:tcW w:w="1858" w:type="dxa"/>
                        </w:tcPr>
                        <w:p w14:paraId="3EDCDB1B" w14:textId="77777777" w:rsidR="00DB73E9" w:rsidRPr="00A24097" w:rsidRDefault="00DB73E9">
                          <w:pPr>
                            <w:pStyle w:val="Footer"/>
                            <w:spacing w:before="0"/>
                            <w:rPr>
                              <w:sz w:val="18"/>
                            </w:rPr>
                          </w:pPr>
                          <w:r w:rsidRPr="00A24097">
                            <w:rPr>
                              <w:sz w:val="18"/>
                            </w:rPr>
                            <w:t>Version: 0.1</w:t>
                          </w:r>
                        </w:p>
                      </w:tc>
                      <w:tc>
                        <w:tcPr>
                          <w:tcW w:w="2503" w:type="dxa"/>
                        </w:tcPr>
                        <w:p w14:paraId="39CE82BC" w14:textId="77777777" w:rsidR="00DB73E9" w:rsidRPr="00A24097" w:rsidRDefault="00DB73E9">
                          <w:pPr>
                            <w:pStyle w:val="Footer"/>
                            <w:spacing w:before="0"/>
                            <w:rPr>
                              <w:sz w:val="18"/>
                            </w:rPr>
                          </w:pPr>
                          <w:r w:rsidRPr="00A24097">
                            <w:rPr>
                              <w:sz w:val="18"/>
                            </w:rPr>
                            <w:t>Status: Draft</w:t>
                          </w:r>
                        </w:p>
                      </w:tc>
                    </w:tr>
                  </w:tbl>
                  <w:p w14:paraId="669C74A7" w14:textId="77777777" w:rsidR="00DB73E9" w:rsidRDefault="00DB73E9" w:rsidP="00DB73E9"/>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DE72" w14:textId="1F3F595A" w:rsidR="00831925" w:rsidRDefault="009761C0">
    <w:pPr>
      <w:pStyle w:val="Footer"/>
    </w:pPr>
    <w:r>
      <w:rPr>
        <w:noProof/>
      </w:rPr>
      <mc:AlternateContent>
        <mc:Choice Requires="wps">
          <w:drawing>
            <wp:anchor distT="0" distB="0" distL="114300" distR="114300" simplePos="0" relativeHeight="251658245" behindDoc="0" locked="0" layoutInCell="0" allowOverlap="1" wp14:anchorId="5C5399C6" wp14:editId="3F30C2D2">
              <wp:simplePos x="0" y="9403953"/>
              <wp:positionH relativeFrom="page">
                <wp:align>left</wp:align>
              </wp:positionH>
              <wp:positionV relativeFrom="page">
                <wp:align>bottom</wp:align>
              </wp:positionV>
              <wp:extent cx="7772400" cy="463550"/>
              <wp:effectExtent l="0" t="0" r="0" b="12700"/>
              <wp:wrapNone/>
              <wp:docPr id="11" name="Text Box 11" descr="{&quot;HashCode&quot;:-126760350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1585B" w14:textId="49BAF328"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C5399C6" id="_x0000_t202" coordsize="21600,21600" o:spt="202" path="m,l,21600r21600,l21600,xe">
              <v:stroke joinstyle="miter"/>
              <v:path gradientshapeok="t" o:connecttype="rect"/>
            </v:shapetype>
            <v:shape id="Text Box 11" o:spid="_x0000_s1032" type="#_x0000_t202" alt="{&quot;HashCode&quot;:-1267603503,&quot;Height&quot;:9999999.0,&quot;Width&quot;:9999999.0,&quot;Placement&quot;:&quot;Footer&quot;,&quot;Index&quot;:&quot;FirstPage&quot;,&quot;Section&quot;:3,&quot;Top&quot;:0.0,&quot;Left&quot;:0.0}" style="position:absolute;margin-left:0;margin-top:0;width:612pt;height:36.5pt;z-index:25165824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DF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KFSEMUcAgAALgQAAA4AAAAAAAAAAAAAAAAALgIAAGRycy9lMm9Eb2MueG1sUEsBAi0AFAAG&#10;AAgAAAAhAP71jZvaAAAABQEAAA8AAAAAAAAAAAAAAAAAdgQAAGRycy9kb3ducmV2LnhtbFBLBQYA&#10;AAAABAAEAPMAAAB9BQAAAAA=&#10;" o:allowincell="f" filled="f" stroked="f" strokeweight=".5pt">
              <v:textbox inset="20pt,0,,0">
                <w:txbxContent>
                  <w:p w14:paraId="2A31585B" w14:textId="49BAF328" w:rsidR="009761C0" w:rsidRPr="002F4633" w:rsidRDefault="002F4633" w:rsidP="002F4633">
                    <w:pPr>
                      <w:spacing w:after="0"/>
                      <w:rPr>
                        <w:rFonts w:ascii="Calibri" w:hAnsi="Calibri" w:cs="Calibri"/>
                        <w:color w:val="000000"/>
                        <w:sz w:val="22"/>
                      </w:rPr>
                    </w:pPr>
                    <w:r w:rsidRPr="002F4633">
                      <w:rPr>
                        <w:rFonts w:ascii="Calibri" w:hAnsi="Calibri" w:cs="Calibri"/>
                        <w:color w:val="000000"/>
                        <w:sz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8D11" w14:textId="52762EA0" w:rsidR="00831925" w:rsidRDefault="008319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EC08" w14:textId="528669B7" w:rsidR="001F7377" w:rsidRPr="00F65AA9" w:rsidRDefault="001F7377"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5BB0" w14:textId="77777777" w:rsidR="006B37AA" w:rsidRDefault="006B37AA" w:rsidP="00207717">
      <w:pPr>
        <w:spacing w:before="120"/>
      </w:pPr>
      <w:r>
        <w:separator/>
      </w:r>
    </w:p>
  </w:footnote>
  <w:footnote w:type="continuationSeparator" w:id="0">
    <w:p w14:paraId="04C7BB4D" w14:textId="77777777" w:rsidR="006B37AA" w:rsidRDefault="006B37AA">
      <w:r>
        <w:continuationSeparator/>
      </w:r>
    </w:p>
    <w:p w14:paraId="7D693823" w14:textId="77777777" w:rsidR="006B37AA" w:rsidRDefault="006B37AA"/>
  </w:footnote>
  <w:footnote w:type="continuationNotice" w:id="1">
    <w:p w14:paraId="1260FD79" w14:textId="77777777" w:rsidR="006B37AA" w:rsidRDefault="006B3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3724B510"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0AB8DB0" w:rsidR="00E261B3" w:rsidRPr="003B7BB9" w:rsidRDefault="00AB4AAB" w:rsidP="0017674D">
    <w:pPr>
      <w:pStyle w:val="Header"/>
      <w:rPr>
        <w:rFonts w:ascii="VIC" w:hAnsi="VIC"/>
      </w:rPr>
    </w:pPr>
    <w:r w:rsidRPr="003B7BB9">
      <w:rPr>
        <w:rFonts w:ascii="VIC" w:hAnsi="VIC"/>
      </w:rPr>
      <w:t>&lt;Regulator&gt; | &lt;Permission&gt;</w:t>
    </w:r>
    <w:r w:rsidR="00E74756" w:rsidRPr="003B7BB9">
      <w:rPr>
        <w:rFonts w:ascii="VIC" w:hAnsi="VIC"/>
      </w:rPr>
      <w:br/>
    </w:r>
    <w:r w:rsidRPr="003B7BB9">
      <w:rPr>
        <w:rFonts w:ascii="VIC" w:hAnsi="VIC"/>
      </w:rPr>
      <w:t xml:space="preserve">Better practice </w:t>
    </w:r>
    <w:r w:rsidR="00E74756" w:rsidRPr="003B7BB9">
      <w:rPr>
        <w:rFonts w:ascii="VIC" w:hAnsi="VIC"/>
      </w:rPr>
      <w:t>process</w:t>
    </w:r>
    <w:r w:rsidR="00C7783A" w:rsidRPr="003B7BB9">
      <w:rPr>
        <w:rFonts w:ascii="VIC" w:hAnsi="VIC"/>
      </w:rPr>
      <w:t xml:space="preserve"> manual</w:t>
    </w:r>
    <w:r w:rsidR="00B14B5F" w:rsidRPr="003B7BB9">
      <w:rPr>
        <w:rFonts w:ascii="VIC" w:hAnsi="VIC"/>
      </w:rPr>
      <w:ptab w:relativeTo="margin" w:alignment="right" w:leader="none"/>
    </w:r>
    <w:r w:rsidR="00B14B5F" w:rsidRPr="003B7BB9">
      <w:rPr>
        <w:rFonts w:ascii="VIC" w:hAnsi="VIC"/>
        <w:b w:val="0"/>
        <w:bCs/>
      </w:rPr>
      <w:fldChar w:fldCharType="begin"/>
    </w:r>
    <w:r w:rsidR="00B14B5F" w:rsidRPr="003B7BB9">
      <w:rPr>
        <w:rFonts w:ascii="VIC" w:hAnsi="VIC"/>
        <w:bCs/>
      </w:rPr>
      <w:instrText xml:space="preserve"> PAGE </w:instrText>
    </w:r>
    <w:r w:rsidR="00B14B5F" w:rsidRPr="003B7BB9">
      <w:rPr>
        <w:rFonts w:ascii="VIC" w:hAnsi="VIC"/>
        <w:b w:val="0"/>
        <w:bCs/>
      </w:rPr>
      <w:fldChar w:fldCharType="separate"/>
    </w:r>
    <w:r w:rsidR="00B14B5F" w:rsidRPr="003B7BB9">
      <w:rPr>
        <w:rFonts w:ascii="VIC" w:hAnsi="VIC"/>
        <w:bCs/>
      </w:rPr>
      <w:t>2</w:t>
    </w:r>
    <w:r w:rsidR="00B14B5F" w:rsidRPr="003B7BB9">
      <w:rPr>
        <w:rFonts w:ascii="VIC" w:hAnsi="VIC"/>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DA2" w14:textId="210FDCD7" w:rsidR="007828EC" w:rsidRPr="00546F08" w:rsidRDefault="00546F08" w:rsidP="00546F08">
    <w:pPr>
      <w:pStyle w:val="Header"/>
      <w:rPr>
        <w:rFonts w:ascii="VIC" w:hAnsi="VIC"/>
      </w:rPr>
    </w:pPr>
    <w:r w:rsidRPr="003B7BB9">
      <w:rPr>
        <w:rFonts w:ascii="VIC" w:hAnsi="VIC"/>
      </w:rPr>
      <w:t>&lt;Regulator&gt; | &lt;Permission&gt;</w:t>
    </w:r>
    <w:r w:rsidRPr="003B7BB9">
      <w:rPr>
        <w:rFonts w:ascii="VIC" w:hAnsi="VIC"/>
      </w:rPr>
      <w:br/>
      <w:t>Better practice process manual</w:t>
    </w:r>
    <w:r w:rsidRPr="003B7BB9">
      <w:rPr>
        <w:rFonts w:ascii="VIC" w:hAnsi="VIC"/>
      </w:rPr>
      <w:ptab w:relativeTo="margin" w:alignment="right" w:leader="none"/>
    </w:r>
    <w:r w:rsidRPr="003B7BB9">
      <w:rPr>
        <w:rFonts w:ascii="VIC" w:hAnsi="VIC"/>
        <w:b w:val="0"/>
        <w:bCs/>
      </w:rPr>
      <w:fldChar w:fldCharType="begin"/>
    </w:r>
    <w:r w:rsidRPr="003B7BB9">
      <w:rPr>
        <w:rFonts w:ascii="VIC" w:hAnsi="VIC"/>
        <w:bCs/>
      </w:rPr>
      <w:instrText xml:space="preserve"> PAGE </w:instrText>
    </w:r>
    <w:r w:rsidRPr="003B7BB9">
      <w:rPr>
        <w:rFonts w:ascii="VIC" w:hAnsi="VIC"/>
        <w:b w:val="0"/>
        <w:bCs/>
      </w:rPr>
      <w:fldChar w:fldCharType="separate"/>
    </w:r>
    <w:r>
      <w:rPr>
        <w:rFonts w:ascii="VIC" w:hAnsi="VIC"/>
        <w:b w:val="0"/>
        <w:bCs/>
      </w:rPr>
      <w:t>5</w:t>
    </w:r>
    <w:r w:rsidRPr="003B7BB9">
      <w:rPr>
        <w:rFonts w:ascii="VIC" w:hAnsi="VIC"/>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6C7F" w14:textId="7C07DE49" w:rsidR="00C74B1F" w:rsidRPr="009824C0" w:rsidRDefault="009824C0" w:rsidP="009824C0">
    <w:pPr>
      <w:pStyle w:val="Header"/>
      <w:rPr>
        <w:rFonts w:ascii="VIC" w:hAnsi="VIC"/>
      </w:rPr>
    </w:pPr>
    <w:r w:rsidRPr="003B7BB9">
      <w:rPr>
        <w:rFonts w:ascii="VIC" w:hAnsi="VIC"/>
      </w:rPr>
      <w:t>&lt;Regulator&gt; | &lt;Permission&gt;</w:t>
    </w:r>
    <w:r w:rsidRPr="003B7BB9">
      <w:rPr>
        <w:rFonts w:ascii="VIC" w:hAnsi="VIC"/>
      </w:rPr>
      <w:br/>
      <w:t>Better practice process manual</w:t>
    </w:r>
    <w:r w:rsidRPr="003B7BB9">
      <w:rPr>
        <w:rFonts w:ascii="VIC" w:hAnsi="VIC"/>
      </w:rPr>
      <w:ptab w:relativeTo="margin" w:alignment="right" w:leader="none"/>
    </w:r>
    <w:r w:rsidRPr="003B7BB9">
      <w:rPr>
        <w:rFonts w:ascii="VIC" w:hAnsi="VIC"/>
        <w:b w:val="0"/>
        <w:bCs/>
      </w:rPr>
      <w:fldChar w:fldCharType="begin"/>
    </w:r>
    <w:r w:rsidRPr="003B7BB9">
      <w:rPr>
        <w:rFonts w:ascii="VIC" w:hAnsi="VIC"/>
        <w:bCs/>
      </w:rPr>
      <w:instrText xml:space="preserve"> PAGE </w:instrText>
    </w:r>
    <w:r w:rsidRPr="003B7BB9">
      <w:rPr>
        <w:rFonts w:ascii="VIC" w:hAnsi="VIC"/>
        <w:b w:val="0"/>
        <w:bCs/>
      </w:rPr>
      <w:fldChar w:fldCharType="separate"/>
    </w:r>
    <w:r>
      <w:rPr>
        <w:rFonts w:ascii="VIC" w:hAnsi="VIC"/>
        <w:b w:val="0"/>
        <w:bCs/>
      </w:rPr>
      <w:t>25</w:t>
    </w:r>
    <w:r w:rsidRPr="003B7BB9">
      <w:rPr>
        <w:rFonts w:ascii="VIC" w:hAnsi="VIC"/>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4AB4220"/>
    <w:multiLevelType w:val="hybridMultilevel"/>
    <w:tmpl w:val="F918C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354E0"/>
    <w:multiLevelType w:val="hybridMultilevel"/>
    <w:tmpl w:val="DAB86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5890EA66"/>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A12712"/>
    <w:multiLevelType w:val="hybridMultilevel"/>
    <w:tmpl w:val="524233A6"/>
    <w:lvl w:ilvl="0" w:tplc="FBBCE756">
      <w:start w:val="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5D4832"/>
    <w:multiLevelType w:val="hybridMultilevel"/>
    <w:tmpl w:val="54E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B61DF"/>
    <w:multiLevelType w:val="hybridMultilevel"/>
    <w:tmpl w:val="0324B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FA1B6E"/>
    <w:multiLevelType w:val="hybridMultilevel"/>
    <w:tmpl w:val="093CB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0665215"/>
    <w:multiLevelType w:val="hybridMultilevel"/>
    <w:tmpl w:val="54E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F43425"/>
    <w:multiLevelType w:val="hybridMultilevel"/>
    <w:tmpl w:val="54EE8A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04A2F75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5BF4F54"/>
    <w:multiLevelType w:val="hybridMultilevel"/>
    <w:tmpl w:val="54E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E476A83"/>
    <w:multiLevelType w:val="hybridMultilevel"/>
    <w:tmpl w:val="E71A5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989372">
    <w:abstractNumId w:val="9"/>
  </w:num>
  <w:num w:numId="2" w16cid:durableId="464588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103473">
    <w:abstractNumId w:val="13"/>
  </w:num>
  <w:num w:numId="4" w16cid:durableId="904996842">
    <w:abstractNumId w:val="16"/>
  </w:num>
  <w:num w:numId="5" w16cid:durableId="1135296489">
    <w:abstractNumId w:val="10"/>
  </w:num>
  <w:num w:numId="6" w16cid:durableId="1438136697">
    <w:abstractNumId w:val="4"/>
  </w:num>
  <w:num w:numId="7" w16cid:durableId="86043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684789">
    <w:abstractNumId w:val="14"/>
  </w:num>
  <w:num w:numId="9" w16cid:durableId="1179664525">
    <w:abstractNumId w:val="14"/>
    <w:lvlOverride w:ilvl="0">
      <w:lvl w:ilvl="0">
        <w:start w:val="1"/>
        <w:numFmt w:val="bullet"/>
        <w:pStyle w:val="Bullet1"/>
        <w:lvlText w:val="•"/>
        <w:lvlJc w:val="left"/>
        <w:pPr>
          <w:ind w:left="284" w:hanging="284"/>
        </w:pPr>
        <w:rPr>
          <w:rFonts w:ascii="Calibri" w:hAnsi="Calibri" w:hint="default"/>
          <w:color w:val="auto"/>
        </w:rPr>
      </w:lvl>
    </w:lvlOverride>
  </w:num>
  <w:num w:numId="10" w16cid:durableId="899751303">
    <w:abstractNumId w:val="17"/>
  </w:num>
  <w:num w:numId="11" w16cid:durableId="804736068">
    <w:abstractNumId w:val="2"/>
  </w:num>
  <w:num w:numId="12" w16cid:durableId="1561557584">
    <w:abstractNumId w:val="7"/>
  </w:num>
  <w:num w:numId="13" w16cid:durableId="573318263">
    <w:abstractNumId w:val="12"/>
  </w:num>
  <w:num w:numId="14" w16cid:durableId="1756785381">
    <w:abstractNumId w:val="8"/>
  </w:num>
  <w:num w:numId="15" w16cid:durableId="1969120959">
    <w:abstractNumId w:val="5"/>
  </w:num>
  <w:num w:numId="16" w16cid:durableId="662391799">
    <w:abstractNumId w:val="1"/>
  </w:num>
  <w:num w:numId="17" w16cid:durableId="71245626">
    <w:abstractNumId w:val="15"/>
  </w:num>
  <w:num w:numId="18" w16cid:durableId="1511721457">
    <w:abstractNumId w:val="6"/>
  </w:num>
  <w:num w:numId="19" w16cid:durableId="89963194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2F3"/>
    <w:rsid w:val="0000475C"/>
    <w:rsid w:val="00005347"/>
    <w:rsid w:val="00005B0D"/>
    <w:rsid w:val="000062ED"/>
    <w:rsid w:val="00006C1D"/>
    <w:rsid w:val="000072B6"/>
    <w:rsid w:val="00007D26"/>
    <w:rsid w:val="0001021B"/>
    <w:rsid w:val="00011D89"/>
    <w:rsid w:val="000154FD"/>
    <w:rsid w:val="00015FEC"/>
    <w:rsid w:val="00016779"/>
    <w:rsid w:val="00021691"/>
    <w:rsid w:val="00021C17"/>
    <w:rsid w:val="00022271"/>
    <w:rsid w:val="00022AE3"/>
    <w:rsid w:val="000235E8"/>
    <w:rsid w:val="000247D4"/>
    <w:rsid w:val="00024D89"/>
    <w:rsid w:val="000250B6"/>
    <w:rsid w:val="00027E0D"/>
    <w:rsid w:val="0003017C"/>
    <w:rsid w:val="00030507"/>
    <w:rsid w:val="00031A62"/>
    <w:rsid w:val="00033D81"/>
    <w:rsid w:val="00034DFC"/>
    <w:rsid w:val="00037366"/>
    <w:rsid w:val="00040F9C"/>
    <w:rsid w:val="00041649"/>
    <w:rsid w:val="00041BF0"/>
    <w:rsid w:val="00042C8A"/>
    <w:rsid w:val="0004536B"/>
    <w:rsid w:val="00045B86"/>
    <w:rsid w:val="00046B68"/>
    <w:rsid w:val="00047A53"/>
    <w:rsid w:val="0005043D"/>
    <w:rsid w:val="0005274C"/>
    <w:rsid w:val="000527DD"/>
    <w:rsid w:val="000578B2"/>
    <w:rsid w:val="0006073C"/>
    <w:rsid w:val="00060959"/>
    <w:rsid w:val="00060C8F"/>
    <w:rsid w:val="0006298A"/>
    <w:rsid w:val="00063642"/>
    <w:rsid w:val="00064D86"/>
    <w:rsid w:val="000663CD"/>
    <w:rsid w:val="00066C37"/>
    <w:rsid w:val="00072358"/>
    <w:rsid w:val="0007243C"/>
    <w:rsid w:val="000733FE"/>
    <w:rsid w:val="00073902"/>
    <w:rsid w:val="00073AD0"/>
    <w:rsid w:val="00074219"/>
    <w:rsid w:val="00074ED5"/>
    <w:rsid w:val="00076446"/>
    <w:rsid w:val="0008251B"/>
    <w:rsid w:val="00082B8F"/>
    <w:rsid w:val="0008508E"/>
    <w:rsid w:val="00085A70"/>
    <w:rsid w:val="00085F9E"/>
    <w:rsid w:val="00086436"/>
    <w:rsid w:val="00086557"/>
    <w:rsid w:val="00087755"/>
    <w:rsid w:val="00087951"/>
    <w:rsid w:val="00087F5C"/>
    <w:rsid w:val="0009113B"/>
    <w:rsid w:val="000913A5"/>
    <w:rsid w:val="00093402"/>
    <w:rsid w:val="00094DA3"/>
    <w:rsid w:val="00096CD1"/>
    <w:rsid w:val="00097B6F"/>
    <w:rsid w:val="000A012C"/>
    <w:rsid w:val="000A0EB9"/>
    <w:rsid w:val="000A186C"/>
    <w:rsid w:val="000A1EA4"/>
    <w:rsid w:val="000A2476"/>
    <w:rsid w:val="000A641A"/>
    <w:rsid w:val="000A73F9"/>
    <w:rsid w:val="000A7C81"/>
    <w:rsid w:val="000A7F34"/>
    <w:rsid w:val="000B2117"/>
    <w:rsid w:val="000B3EDB"/>
    <w:rsid w:val="000B543D"/>
    <w:rsid w:val="000B55F9"/>
    <w:rsid w:val="000B5BF7"/>
    <w:rsid w:val="000B6BC8"/>
    <w:rsid w:val="000C0303"/>
    <w:rsid w:val="000C26B9"/>
    <w:rsid w:val="000C42EA"/>
    <w:rsid w:val="000C42F9"/>
    <w:rsid w:val="000C4546"/>
    <w:rsid w:val="000C47BE"/>
    <w:rsid w:val="000C4988"/>
    <w:rsid w:val="000D0684"/>
    <w:rsid w:val="000D1242"/>
    <w:rsid w:val="000D2D63"/>
    <w:rsid w:val="000D2F0E"/>
    <w:rsid w:val="000D7100"/>
    <w:rsid w:val="000E06BC"/>
    <w:rsid w:val="000E0970"/>
    <w:rsid w:val="000E2DC7"/>
    <w:rsid w:val="000E3161"/>
    <w:rsid w:val="000E3CC7"/>
    <w:rsid w:val="000E4B10"/>
    <w:rsid w:val="000E4E03"/>
    <w:rsid w:val="000E6BD4"/>
    <w:rsid w:val="000E6D6D"/>
    <w:rsid w:val="000F0A98"/>
    <w:rsid w:val="000F0BDA"/>
    <w:rsid w:val="000F1BAB"/>
    <w:rsid w:val="000F1F1E"/>
    <w:rsid w:val="000F2259"/>
    <w:rsid w:val="000F2CC5"/>
    <w:rsid w:val="000F2DDA"/>
    <w:rsid w:val="000F2EA0"/>
    <w:rsid w:val="000F3DF4"/>
    <w:rsid w:val="000F4244"/>
    <w:rsid w:val="000F5213"/>
    <w:rsid w:val="000F545A"/>
    <w:rsid w:val="000F6C42"/>
    <w:rsid w:val="00100C40"/>
    <w:rsid w:val="00100FA3"/>
    <w:rsid w:val="00101001"/>
    <w:rsid w:val="00101258"/>
    <w:rsid w:val="00103276"/>
    <w:rsid w:val="0010392D"/>
    <w:rsid w:val="0010447F"/>
    <w:rsid w:val="00104FE3"/>
    <w:rsid w:val="00105291"/>
    <w:rsid w:val="0010714F"/>
    <w:rsid w:val="00107488"/>
    <w:rsid w:val="001100E5"/>
    <w:rsid w:val="001110D3"/>
    <w:rsid w:val="001120C5"/>
    <w:rsid w:val="00112B7D"/>
    <w:rsid w:val="001137CA"/>
    <w:rsid w:val="0011691C"/>
    <w:rsid w:val="00116C43"/>
    <w:rsid w:val="00120BD3"/>
    <w:rsid w:val="0012228E"/>
    <w:rsid w:val="00122FEA"/>
    <w:rsid w:val="001232BD"/>
    <w:rsid w:val="00124CF2"/>
    <w:rsid w:val="00124ED5"/>
    <w:rsid w:val="00125024"/>
    <w:rsid w:val="0012540A"/>
    <w:rsid w:val="00125F60"/>
    <w:rsid w:val="001265F0"/>
    <w:rsid w:val="001276FA"/>
    <w:rsid w:val="00130047"/>
    <w:rsid w:val="0013221A"/>
    <w:rsid w:val="00132543"/>
    <w:rsid w:val="0013752A"/>
    <w:rsid w:val="00137A94"/>
    <w:rsid w:val="0014034C"/>
    <w:rsid w:val="00143D99"/>
    <w:rsid w:val="001447B3"/>
    <w:rsid w:val="00145B75"/>
    <w:rsid w:val="00147A1B"/>
    <w:rsid w:val="00152073"/>
    <w:rsid w:val="00152743"/>
    <w:rsid w:val="001537D2"/>
    <w:rsid w:val="0015397D"/>
    <w:rsid w:val="00155DC9"/>
    <w:rsid w:val="00156598"/>
    <w:rsid w:val="00157B5B"/>
    <w:rsid w:val="00161939"/>
    <w:rsid w:val="00161957"/>
    <w:rsid w:val="00161AA0"/>
    <w:rsid w:val="00161D2E"/>
    <w:rsid w:val="00161F3E"/>
    <w:rsid w:val="00162093"/>
    <w:rsid w:val="00162CA9"/>
    <w:rsid w:val="00163B99"/>
    <w:rsid w:val="001641A3"/>
    <w:rsid w:val="00165459"/>
    <w:rsid w:val="00165A57"/>
    <w:rsid w:val="00167765"/>
    <w:rsid w:val="001712C2"/>
    <w:rsid w:val="001725A0"/>
    <w:rsid w:val="00172BAF"/>
    <w:rsid w:val="001756BF"/>
    <w:rsid w:val="0017664C"/>
    <w:rsid w:val="0017674D"/>
    <w:rsid w:val="001771DD"/>
    <w:rsid w:val="001776CB"/>
    <w:rsid w:val="00177995"/>
    <w:rsid w:val="00177A8C"/>
    <w:rsid w:val="00181272"/>
    <w:rsid w:val="0018508E"/>
    <w:rsid w:val="001850A2"/>
    <w:rsid w:val="00185CED"/>
    <w:rsid w:val="00186AA6"/>
    <w:rsid w:val="00186B33"/>
    <w:rsid w:val="0018715D"/>
    <w:rsid w:val="001873E5"/>
    <w:rsid w:val="00190052"/>
    <w:rsid w:val="00192F9D"/>
    <w:rsid w:val="001930FD"/>
    <w:rsid w:val="00194F66"/>
    <w:rsid w:val="00196D82"/>
    <w:rsid w:val="00196EB8"/>
    <w:rsid w:val="00196EFB"/>
    <w:rsid w:val="001979FF"/>
    <w:rsid w:val="00197B17"/>
    <w:rsid w:val="001A00F0"/>
    <w:rsid w:val="001A142B"/>
    <w:rsid w:val="001A1950"/>
    <w:rsid w:val="001A1C54"/>
    <w:rsid w:val="001A202A"/>
    <w:rsid w:val="001A3ACE"/>
    <w:rsid w:val="001A52C8"/>
    <w:rsid w:val="001A7E5E"/>
    <w:rsid w:val="001B027B"/>
    <w:rsid w:val="001B058F"/>
    <w:rsid w:val="001B10E6"/>
    <w:rsid w:val="001B1EC6"/>
    <w:rsid w:val="001B45E7"/>
    <w:rsid w:val="001B6B96"/>
    <w:rsid w:val="001B7228"/>
    <w:rsid w:val="001B738B"/>
    <w:rsid w:val="001C003C"/>
    <w:rsid w:val="001C09DB"/>
    <w:rsid w:val="001C277E"/>
    <w:rsid w:val="001C2A72"/>
    <w:rsid w:val="001C2F18"/>
    <w:rsid w:val="001C31B7"/>
    <w:rsid w:val="001C32DC"/>
    <w:rsid w:val="001C73A0"/>
    <w:rsid w:val="001D0B75"/>
    <w:rsid w:val="001D1741"/>
    <w:rsid w:val="001D39A5"/>
    <w:rsid w:val="001D3C09"/>
    <w:rsid w:val="001D44E8"/>
    <w:rsid w:val="001D5203"/>
    <w:rsid w:val="001D60EC"/>
    <w:rsid w:val="001D6F59"/>
    <w:rsid w:val="001E01A0"/>
    <w:rsid w:val="001E20D8"/>
    <w:rsid w:val="001E2343"/>
    <w:rsid w:val="001E44DF"/>
    <w:rsid w:val="001E457E"/>
    <w:rsid w:val="001E54A1"/>
    <w:rsid w:val="001E61EC"/>
    <w:rsid w:val="001E68A5"/>
    <w:rsid w:val="001E6BB0"/>
    <w:rsid w:val="001E7282"/>
    <w:rsid w:val="001E733D"/>
    <w:rsid w:val="001E7AF5"/>
    <w:rsid w:val="001F0608"/>
    <w:rsid w:val="001F31EE"/>
    <w:rsid w:val="001F3826"/>
    <w:rsid w:val="001F5CF2"/>
    <w:rsid w:val="001F5E87"/>
    <w:rsid w:val="001F6E46"/>
    <w:rsid w:val="001F7063"/>
    <w:rsid w:val="001F7377"/>
    <w:rsid w:val="001F7689"/>
    <w:rsid w:val="001F7C91"/>
    <w:rsid w:val="00200D24"/>
    <w:rsid w:val="002019DE"/>
    <w:rsid w:val="00202466"/>
    <w:rsid w:val="002033B7"/>
    <w:rsid w:val="002042E7"/>
    <w:rsid w:val="00205537"/>
    <w:rsid w:val="00206463"/>
    <w:rsid w:val="00206F2F"/>
    <w:rsid w:val="00207717"/>
    <w:rsid w:val="00210316"/>
    <w:rsid w:val="0021053D"/>
    <w:rsid w:val="00210A92"/>
    <w:rsid w:val="00213C21"/>
    <w:rsid w:val="0021596B"/>
    <w:rsid w:val="00216C03"/>
    <w:rsid w:val="00220C04"/>
    <w:rsid w:val="0022278D"/>
    <w:rsid w:val="00224A1B"/>
    <w:rsid w:val="00224C9D"/>
    <w:rsid w:val="0022701F"/>
    <w:rsid w:val="00227C68"/>
    <w:rsid w:val="002308CD"/>
    <w:rsid w:val="00231192"/>
    <w:rsid w:val="002311C4"/>
    <w:rsid w:val="0023163D"/>
    <w:rsid w:val="002333F5"/>
    <w:rsid w:val="00233724"/>
    <w:rsid w:val="002365B4"/>
    <w:rsid w:val="002416C9"/>
    <w:rsid w:val="00242378"/>
    <w:rsid w:val="00242D1E"/>
    <w:rsid w:val="002432E1"/>
    <w:rsid w:val="002448DF"/>
    <w:rsid w:val="00246207"/>
    <w:rsid w:val="002462D8"/>
    <w:rsid w:val="00246C5E"/>
    <w:rsid w:val="0024729C"/>
    <w:rsid w:val="00250960"/>
    <w:rsid w:val="00250DC4"/>
    <w:rsid w:val="00251343"/>
    <w:rsid w:val="002521C1"/>
    <w:rsid w:val="00252715"/>
    <w:rsid w:val="002532B6"/>
    <w:rsid w:val="002536A4"/>
    <w:rsid w:val="00254F58"/>
    <w:rsid w:val="002552BF"/>
    <w:rsid w:val="0025685F"/>
    <w:rsid w:val="00261351"/>
    <w:rsid w:val="00261FBF"/>
    <w:rsid w:val="002620BC"/>
    <w:rsid w:val="00262802"/>
    <w:rsid w:val="002637ED"/>
    <w:rsid w:val="00263A90"/>
    <w:rsid w:val="0026408B"/>
    <w:rsid w:val="00264D4A"/>
    <w:rsid w:val="00267C3E"/>
    <w:rsid w:val="0027025A"/>
    <w:rsid w:val="002709BB"/>
    <w:rsid w:val="0027131C"/>
    <w:rsid w:val="0027175B"/>
    <w:rsid w:val="00271868"/>
    <w:rsid w:val="002722F6"/>
    <w:rsid w:val="00273127"/>
    <w:rsid w:val="00273BAC"/>
    <w:rsid w:val="00274F1C"/>
    <w:rsid w:val="00276140"/>
    <w:rsid w:val="002763B3"/>
    <w:rsid w:val="002764E6"/>
    <w:rsid w:val="002802E3"/>
    <w:rsid w:val="00280A22"/>
    <w:rsid w:val="0028213D"/>
    <w:rsid w:val="00282FBB"/>
    <w:rsid w:val="002862F1"/>
    <w:rsid w:val="00286B91"/>
    <w:rsid w:val="002902DB"/>
    <w:rsid w:val="00290DBF"/>
    <w:rsid w:val="00291373"/>
    <w:rsid w:val="00294FA1"/>
    <w:rsid w:val="00295750"/>
    <w:rsid w:val="0029597D"/>
    <w:rsid w:val="002962C3"/>
    <w:rsid w:val="0029752B"/>
    <w:rsid w:val="002A0A9C"/>
    <w:rsid w:val="002A483C"/>
    <w:rsid w:val="002B085D"/>
    <w:rsid w:val="002B09A2"/>
    <w:rsid w:val="002B0C7C"/>
    <w:rsid w:val="002B1729"/>
    <w:rsid w:val="002B36C7"/>
    <w:rsid w:val="002B407A"/>
    <w:rsid w:val="002B4DD4"/>
    <w:rsid w:val="002B5113"/>
    <w:rsid w:val="002B5277"/>
    <w:rsid w:val="002B5375"/>
    <w:rsid w:val="002B630F"/>
    <w:rsid w:val="002B747B"/>
    <w:rsid w:val="002B77C1"/>
    <w:rsid w:val="002C0B97"/>
    <w:rsid w:val="002C0ED7"/>
    <w:rsid w:val="002C2728"/>
    <w:rsid w:val="002C2800"/>
    <w:rsid w:val="002C3DF1"/>
    <w:rsid w:val="002C6395"/>
    <w:rsid w:val="002D1E0D"/>
    <w:rsid w:val="002D32A4"/>
    <w:rsid w:val="002D5006"/>
    <w:rsid w:val="002D6F5B"/>
    <w:rsid w:val="002D7909"/>
    <w:rsid w:val="002E01D0"/>
    <w:rsid w:val="002E0D94"/>
    <w:rsid w:val="002E161D"/>
    <w:rsid w:val="002E3100"/>
    <w:rsid w:val="002E3646"/>
    <w:rsid w:val="002E6C95"/>
    <w:rsid w:val="002E7237"/>
    <w:rsid w:val="002E7C36"/>
    <w:rsid w:val="002F3ADF"/>
    <w:rsid w:val="002F3D32"/>
    <w:rsid w:val="002F4633"/>
    <w:rsid w:val="002F5F31"/>
    <w:rsid w:val="002F5F46"/>
    <w:rsid w:val="002F756D"/>
    <w:rsid w:val="00302216"/>
    <w:rsid w:val="00303E53"/>
    <w:rsid w:val="00304D46"/>
    <w:rsid w:val="00305CC1"/>
    <w:rsid w:val="00306E5F"/>
    <w:rsid w:val="00307E14"/>
    <w:rsid w:val="003127E9"/>
    <w:rsid w:val="00314054"/>
    <w:rsid w:val="0031489B"/>
    <w:rsid w:val="00316F27"/>
    <w:rsid w:val="003214F1"/>
    <w:rsid w:val="00321DBE"/>
    <w:rsid w:val="00322BC4"/>
    <w:rsid w:val="00322E4B"/>
    <w:rsid w:val="003252EE"/>
    <w:rsid w:val="00326706"/>
    <w:rsid w:val="00327870"/>
    <w:rsid w:val="0033216F"/>
    <w:rsid w:val="0033259D"/>
    <w:rsid w:val="00332683"/>
    <w:rsid w:val="003333D2"/>
    <w:rsid w:val="00337339"/>
    <w:rsid w:val="003375A2"/>
    <w:rsid w:val="003406C6"/>
    <w:rsid w:val="0034146E"/>
    <w:rsid w:val="003418CC"/>
    <w:rsid w:val="003459BD"/>
    <w:rsid w:val="00350D38"/>
    <w:rsid w:val="00351B36"/>
    <w:rsid w:val="00351F67"/>
    <w:rsid w:val="00353302"/>
    <w:rsid w:val="00355B19"/>
    <w:rsid w:val="00357A55"/>
    <w:rsid w:val="00357B4E"/>
    <w:rsid w:val="00364EE3"/>
    <w:rsid w:val="00365B4A"/>
    <w:rsid w:val="0036649F"/>
    <w:rsid w:val="00367423"/>
    <w:rsid w:val="0037013D"/>
    <w:rsid w:val="003710BC"/>
    <w:rsid w:val="003716FD"/>
    <w:rsid w:val="0037204B"/>
    <w:rsid w:val="003744CF"/>
    <w:rsid w:val="00374717"/>
    <w:rsid w:val="003759D4"/>
    <w:rsid w:val="0037676C"/>
    <w:rsid w:val="0038103E"/>
    <w:rsid w:val="00381043"/>
    <w:rsid w:val="003829E5"/>
    <w:rsid w:val="003833A2"/>
    <w:rsid w:val="00383E1B"/>
    <w:rsid w:val="00385304"/>
    <w:rsid w:val="00386109"/>
    <w:rsid w:val="00386944"/>
    <w:rsid w:val="00390870"/>
    <w:rsid w:val="00391A32"/>
    <w:rsid w:val="00391CBD"/>
    <w:rsid w:val="00393FDB"/>
    <w:rsid w:val="003949ED"/>
    <w:rsid w:val="003956CC"/>
    <w:rsid w:val="00395C9A"/>
    <w:rsid w:val="00397A40"/>
    <w:rsid w:val="003A04E1"/>
    <w:rsid w:val="003A0853"/>
    <w:rsid w:val="003A188E"/>
    <w:rsid w:val="003A43B3"/>
    <w:rsid w:val="003A6B67"/>
    <w:rsid w:val="003B0D1C"/>
    <w:rsid w:val="003B0D95"/>
    <w:rsid w:val="003B13B6"/>
    <w:rsid w:val="003B14C3"/>
    <w:rsid w:val="003B15E6"/>
    <w:rsid w:val="003B1AE2"/>
    <w:rsid w:val="003B1BDC"/>
    <w:rsid w:val="003B408A"/>
    <w:rsid w:val="003B5907"/>
    <w:rsid w:val="003B7A81"/>
    <w:rsid w:val="003B7BB9"/>
    <w:rsid w:val="003C08A2"/>
    <w:rsid w:val="003C2045"/>
    <w:rsid w:val="003C43A1"/>
    <w:rsid w:val="003C4FC0"/>
    <w:rsid w:val="003C55F4"/>
    <w:rsid w:val="003C7897"/>
    <w:rsid w:val="003C7A3F"/>
    <w:rsid w:val="003D263B"/>
    <w:rsid w:val="003D2766"/>
    <w:rsid w:val="003D2A74"/>
    <w:rsid w:val="003D3E8F"/>
    <w:rsid w:val="003D42C1"/>
    <w:rsid w:val="003D54E2"/>
    <w:rsid w:val="003D6475"/>
    <w:rsid w:val="003D6669"/>
    <w:rsid w:val="003D6EE6"/>
    <w:rsid w:val="003E0BF0"/>
    <w:rsid w:val="003E14CC"/>
    <w:rsid w:val="003E375C"/>
    <w:rsid w:val="003E4086"/>
    <w:rsid w:val="003E49E1"/>
    <w:rsid w:val="003E639E"/>
    <w:rsid w:val="003E70FC"/>
    <w:rsid w:val="003E71E5"/>
    <w:rsid w:val="003E78F6"/>
    <w:rsid w:val="003F0445"/>
    <w:rsid w:val="003F051B"/>
    <w:rsid w:val="003F0CF0"/>
    <w:rsid w:val="003F0EFB"/>
    <w:rsid w:val="003F14B1"/>
    <w:rsid w:val="003F2B20"/>
    <w:rsid w:val="003F3289"/>
    <w:rsid w:val="003F3C62"/>
    <w:rsid w:val="003F45FD"/>
    <w:rsid w:val="003F5CB9"/>
    <w:rsid w:val="003F7C06"/>
    <w:rsid w:val="00400281"/>
    <w:rsid w:val="004013C7"/>
    <w:rsid w:val="0040146E"/>
    <w:rsid w:val="00401FCF"/>
    <w:rsid w:val="004058BE"/>
    <w:rsid w:val="00406285"/>
    <w:rsid w:val="00407146"/>
    <w:rsid w:val="004119E2"/>
    <w:rsid w:val="00412F66"/>
    <w:rsid w:val="004148F9"/>
    <w:rsid w:val="004179FD"/>
    <w:rsid w:val="00417A69"/>
    <w:rsid w:val="0042084E"/>
    <w:rsid w:val="0042151F"/>
    <w:rsid w:val="00421EEF"/>
    <w:rsid w:val="00422519"/>
    <w:rsid w:val="0042283D"/>
    <w:rsid w:val="00423ECD"/>
    <w:rsid w:val="00424D65"/>
    <w:rsid w:val="00425615"/>
    <w:rsid w:val="00425AB2"/>
    <w:rsid w:val="00430393"/>
    <w:rsid w:val="004304AE"/>
    <w:rsid w:val="00430FCD"/>
    <w:rsid w:val="00431806"/>
    <w:rsid w:val="00431E2E"/>
    <w:rsid w:val="00432A8C"/>
    <w:rsid w:val="004350F9"/>
    <w:rsid w:val="00435C44"/>
    <w:rsid w:val="00437AC5"/>
    <w:rsid w:val="0044014D"/>
    <w:rsid w:val="00442C6C"/>
    <w:rsid w:val="0044348C"/>
    <w:rsid w:val="00443CBE"/>
    <w:rsid w:val="00443E8A"/>
    <w:rsid w:val="004441BC"/>
    <w:rsid w:val="004468B4"/>
    <w:rsid w:val="00447DA0"/>
    <w:rsid w:val="0045230A"/>
    <w:rsid w:val="00454AD0"/>
    <w:rsid w:val="00455CC3"/>
    <w:rsid w:val="00456616"/>
    <w:rsid w:val="00457337"/>
    <w:rsid w:val="00457D6C"/>
    <w:rsid w:val="00461E3D"/>
    <w:rsid w:val="00462E3D"/>
    <w:rsid w:val="00466E79"/>
    <w:rsid w:val="00470D7D"/>
    <w:rsid w:val="0047372D"/>
    <w:rsid w:val="00473BA3"/>
    <w:rsid w:val="004743DD"/>
    <w:rsid w:val="00474CEA"/>
    <w:rsid w:val="0048198A"/>
    <w:rsid w:val="004835D6"/>
    <w:rsid w:val="004837C2"/>
    <w:rsid w:val="00483968"/>
    <w:rsid w:val="004841BE"/>
    <w:rsid w:val="00484788"/>
    <w:rsid w:val="00484F86"/>
    <w:rsid w:val="0049061F"/>
    <w:rsid w:val="00490746"/>
    <w:rsid w:val="00490852"/>
    <w:rsid w:val="004916DA"/>
    <w:rsid w:val="00491C9C"/>
    <w:rsid w:val="004925E3"/>
    <w:rsid w:val="00492F30"/>
    <w:rsid w:val="004946F4"/>
    <w:rsid w:val="0049487E"/>
    <w:rsid w:val="004A160D"/>
    <w:rsid w:val="004A3E81"/>
    <w:rsid w:val="004A4195"/>
    <w:rsid w:val="004A4247"/>
    <w:rsid w:val="004A5C62"/>
    <w:rsid w:val="004A5CE5"/>
    <w:rsid w:val="004A707D"/>
    <w:rsid w:val="004B4185"/>
    <w:rsid w:val="004C1260"/>
    <w:rsid w:val="004C2E69"/>
    <w:rsid w:val="004C33B9"/>
    <w:rsid w:val="004C4020"/>
    <w:rsid w:val="004C5541"/>
    <w:rsid w:val="004C5563"/>
    <w:rsid w:val="004C6EEE"/>
    <w:rsid w:val="004C702B"/>
    <w:rsid w:val="004C7BB1"/>
    <w:rsid w:val="004D0033"/>
    <w:rsid w:val="004D016B"/>
    <w:rsid w:val="004D118B"/>
    <w:rsid w:val="004D1B22"/>
    <w:rsid w:val="004D1F33"/>
    <w:rsid w:val="004D23CC"/>
    <w:rsid w:val="004D2CAB"/>
    <w:rsid w:val="004D3200"/>
    <w:rsid w:val="004D36F2"/>
    <w:rsid w:val="004E1106"/>
    <w:rsid w:val="004E138F"/>
    <w:rsid w:val="004E4278"/>
    <w:rsid w:val="004E4649"/>
    <w:rsid w:val="004E54C3"/>
    <w:rsid w:val="004E5C2B"/>
    <w:rsid w:val="004F00DD"/>
    <w:rsid w:val="004F2133"/>
    <w:rsid w:val="004F21E8"/>
    <w:rsid w:val="004F2407"/>
    <w:rsid w:val="004F25E4"/>
    <w:rsid w:val="004F28F4"/>
    <w:rsid w:val="004F3F07"/>
    <w:rsid w:val="004F44F1"/>
    <w:rsid w:val="004F5398"/>
    <w:rsid w:val="004F55F1"/>
    <w:rsid w:val="004F6936"/>
    <w:rsid w:val="004F7B35"/>
    <w:rsid w:val="0050193E"/>
    <w:rsid w:val="00502676"/>
    <w:rsid w:val="00503DC6"/>
    <w:rsid w:val="00505080"/>
    <w:rsid w:val="005056EA"/>
    <w:rsid w:val="005063B1"/>
    <w:rsid w:val="00506F5D"/>
    <w:rsid w:val="00507B81"/>
    <w:rsid w:val="00510C37"/>
    <w:rsid w:val="005126D0"/>
    <w:rsid w:val="00512FDE"/>
    <w:rsid w:val="00513109"/>
    <w:rsid w:val="00514667"/>
    <w:rsid w:val="0051568D"/>
    <w:rsid w:val="00515978"/>
    <w:rsid w:val="0051729D"/>
    <w:rsid w:val="005174B8"/>
    <w:rsid w:val="00526AC7"/>
    <w:rsid w:val="00526C15"/>
    <w:rsid w:val="00531EED"/>
    <w:rsid w:val="00534FDC"/>
    <w:rsid w:val="00536499"/>
    <w:rsid w:val="0054146B"/>
    <w:rsid w:val="00542209"/>
    <w:rsid w:val="00542A03"/>
    <w:rsid w:val="00543854"/>
    <w:rsid w:val="00543903"/>
    <w:rsid w:val="00543F11"/>
    <w:rsid w:val="00546305"/>
    <w:rsid w:val="00546F08"/>
    <w:rsid w:val="00547A95"/>
    <w:rsid w:val="0055119B"/>
    <w:rsid w:val="0055233E"/>
    <w:rsid w:val="005556BC"/>
    <w:rsid w:val="00561202"/>
    <w:rsid w:val="00572031"/>
    <w:rsid w:val="00572282"/>
    <w:rsid w:val="005736A3"/>
    <w:rsid w:val="00573CE3"/>
    <w:rsid w:val="00576E84"/>
    <w:rsid w:val="00580394"/>
    <w:rsid w:val="005809CD"/>
    <w:rsid w:val="00582B8C"/>
    <w:rsid w:val="0058306A"/>
    <w:rsid w:val="00584406"/>
    <w:rsid w:val="00584410"/>
    <w:rsid w:val="00586CA7"/>
    <w:rsid w:val="0058757E"/>
    <w:rsid w:val="00593265"/>
    <w:rsid w:val="0059349D"/>
    <w:rsid w:val="005959BF"/>
    <w:rsid w:val="00595E09"/>
    <w:rsid w:val="00596A4B"/>
    <w:rsid w:val="00596FFD"/>
    <w:rsid w:val="005973DE"/>
    <w:rsid w:val="00597507"/>
    <w:rsid w:val="005A2AF8"/>
    <w:rsid w:val="005A479D"/>
    <w:rsid w:val="005A5BA1"/>
    <w:rsid w:val="005A5D0E"/>
    <w:rsid w:val="005A7A8A"/>
    <w:rsid w:val="005B0F6B"/>
    <w:rsid w:val="005B1C6D"/>
    <w:rsid w:val="005B21B6"/>
    <w:rsid w:val="005B3A08"/>
    <w:rsid w:val="005B57CD"/>
    <w:rsid w:val="005B66C1"/>
    <w:rsid w:val="005B7A63"/>
    <w:rsid w:val="005C0955"/>
    <w:rsid w:val="005C49DA"/>
    <w:rsid w:val="005C50F3"/>
    <w:rsid w:val="005C5460"/>
    <w:rsid w:val="005C54B5"/>
    <w:rsid w:val="005C5D80"/>
    <w:rsid w:val="005C5D91"/>
    <w:rsid w:val="005D07B8"/>
    <w:rsid w:val="005D1125"/>
    <w:rsid w:val="005D12DF"/>
    <w:rsid w:val="005D4937"/>
    <w:rsid w:val="005D60B1"/>
    <w:rsid w:val="005D6597"/>
    <w:rsid w:val="005D65B7"/>
    <w:rsid w:val="005D75B3"/>
    <w:rsid w:val="005E135E"/>
    <w:rsid w:val="005E14E7"/>
    <w:rsid w:val="005E1D7A"/>
    <w:rsid w:val="005E1DD1"/>
    <w:rsid w:val="005E26A3"/>
    <w:rsid w:val="005E2ECB"/>
    <w:rsid w:val="005E335A"/>
    <w:rsid w:val="005E447E"/>
    <w:rsid w:val="005E4FD1"/>
    <w:rsid w:val="005F0775"/>
    <w:rsid w:val="005F0CF5"/>
    <w:rsid w:val="005F1444"/>
    <w:rsid w:val="005F21EB"/>
    <w:rsid w:val="005F2997"/>
    <w:rsid w:val="005F64CF"/>
    <w:rsid w:val="005F753E"/>
    <w:rsid w:val="00601066"/>
    <w:rsid w:val="00602BE6"/>
    <w:rsid w:val="006035B0"/>
    <w:rsid w:val="006041AD"/>
    <w:rsid w:val="00605908"/>
    <w:rsid w:val="00607496"/>
    <w:rsid w:val="006076F9"/>
    <w:rsid w:val="00607850"/>
    <w:rsid w:val="00610669"/>
    <w:rsid w:val="00610D7C"/>
    <w:rsid w:val="006120AC"/>
    <w:rsid w:val="00613414"/>
    <w:rsid w:val="00614381"/>
    <w:rsid w:val="0061616B"/>
    <w:rsid w:val="0061796A"/>
    <w:rsid w:val="00620154"/>
    <w:rsid w:val="0062289B"/>
    <w:rsid w:val="0062408D"/>
    <w:rsid w:val="006240CC"/>
    <w:rsid w:val="00624940"/>
    <w:rsid w:val="00624D7B"/>
    <w:rsid w:val="006254F8"/>
    <w:rsid w:val="0062679D"/>
    <w:rsid w:val="00626854"/>
    <w:rsid w:val="00627DA7"/>
    <w:rsid w:val="00630123"/>
    <w:rsid w:val="00630DA4"/>
    <w:rsid w:val="00631CD4"/>
    <w:rsid w:val="00632597"/>
    <w:rsid w:val="00633EDA"/>
    <w:rsid w:val="006347AE"/>
    <w:rsid w:val="00634D13"/>
    <w:rsid w:val="006358B4"/>
    <w:rsid w:val="006362B8"/>
    <w:rsid w:val="006370CB"/>
    <w:rsid w:val="00637834"/>
    <w:rsid w:val="00640FE2"/>
    <w:rsid w:val="00641724"/>
    <w:rsid w:val="006419AA"/>
    <w:rsid w:val="00644B1F"/>
    <w:rsid w:val="00644B7E"/>
    <w:rsid w:val="006454E6"/>
    <w:rsid w:val="006459DD"/>
    <w:rsid w:val="00646235"/>
    <w:rsid w:val="00646929"/>
    <w:rsid w:val="00646A68"/>
    <w:rsid w:val="006505BD"/>
    <w:rsid w:val="006508BE"/>
    <w:rsid w:val="006508EA"/>
    <w:rsid w:val="0065092E"/>
    <w:rsid w:val="00651AAC"/>
    <w:rsid w:val="006557A7"/>
    <w:rsid w:val="00656290"/>
    <w:rsid w:val="006601C9"/>
    <w:rsid w:val="00660284"/>
    <w:rsid w:val="006608D8"/>
    <w:rsid w:val="006621D7"/>
    <w:rsid w:val="006627CD"/>
    <w:rsid w:val="00662E39"/>
    <w:rsid w:val="0066302A"/>
    <w:rsid w:val="00667770"/>
    <w:rsid w:val="00670597"/>
    <w:rsid w:val="006706D0"/>
    <w:rsid w:val="00672A03"/>
    <w:rsid w:val="006745D8"/>
    <w:rsid w:val="006750EE"/>
    <w:rsid w:val="00677574"/>
    <w:rsid w:val="00677FD7"/>
    <w:rsid w:val="00681065"/>
    <w:rsid w:val="00681A0C"/>
    <w:rsid w:val="00683878"/>
    <w:rsid w:val="0068454C"/>
    <w:rsid w:val="00685491"/>
    <w:rsid w:val="0069194D"/>
    <w:rsid w:val="00691B62"/>
    <w:rsid w:val="006933B5"/>
    <w:rsid w:val="00693D14"/>
    <w:rsid w:val="00695A93"/>
    <w:rsid w:val="00695BF8"/>
    <w:rsid w:val="00696F18"/>
    <w:rsid w:val="00696F27"/>
    <w:rsid w:val="006A18C2"/>
    <w:rsid w:val="006A3230"/>
    <w:rsid w:val="006A3383"/>
    <w:rsid w:val="006A420F"/>
    <w:rsid w:val="006B0267"/>
    <w:rsid w:val="006B070D"/>
    <w:rsid w:val="006B077C"/>
    <w:rsid w:val="006B0FDA"/>
    <w:rsid w:val="006B16AF"/>
    <w:rsid w:val="006B213F"/>
    <w:rsid w:val="006B31BD"/>
    <w:rsid w:val="006B37AA"/>
    <w:rsid w:val="006B6803"/>
    <w:rsid w:val="006B7949"/>
    <w:rsid w:val="006C0458"/>
    <w:rsid w:val="006C1E90"/>
    <w:rsid w:val="006C3CFE"/>
    <w:rsid w:val="006D027D"/>
    <w:rsid w:val="006D0EFC"/>
    <w:rsid w:val="006D0F16"/>
    <w:rsid w:val="006D2A3F"/>
    <w:rsid w:val="006D2FBC"/>
    <w:rsid w:val="006D3E4A"/>
    <w:rsid w:val="006E138B"/>
    <w:rsid w:val="006E1867"/>
    <w:rsid w:val="006E1B8B"/>
    <w:rsid w:val="006E4DD9"/>
    <w:rsid w:val="006E65DA"/>
    <w:rsid w:val="006E6F1B"/>
    <w:rsid w:val="006F0330"/>
    <w:rsid w:val="006F1FDC"/>
    <w:rsid w:val="006F6B8C"/>
    <w:rsid w:val="006F7718"/>
    <w:rsid w:val="0070017E"/>
    <w:rsid w:val="007013EF"/>
    <w:rsid w:val="007021CA"/>
    <w:rsid w:val="0070299D"/>
    <w:rsid w:val="00702EA8"/>
    <w:rsid w:val="0070359E"/>
    <w:rsid w:val="007055BD"/>
    <w:rsid w:val="00705A39"/>
    <w:rsid w:val="00705EE5"/>
    <w:rsid w:val="00707A05"/>
    <w:rsid w:val="007169BF"/>
    <w:rsid w:val="007173CA"/>
    <w:rsid w:val="007216AA"/>
    <w:rsid w:val="00721AB5"/>
    <w:rsid w:val="00721CFB"/>
    <w:rsid w:val="00721DEF"/>
    <w:rsid w:val="0072274F"/>
    <w:rsid w:val="00723D89"/>
    <w:rsid w:val="00724A43"/>
    <w:rsid w:val="007256A3"/>
    <w:rsid w:val="007266DC"/>
    <w:rsid w:val="007273AC"/>
    <w:rsid w:val="00731AD4"/>
    <w:rsid w:val="007323CA"/>
    <w:rsid w:val="007346E4"/>
    <w:rsid w:val="007376A3"/>
    <w:rsid w:val="00740F22"/>
    <w:rsid w:val="00741977"/>
    <w:rsid w:val="00741CF0"/>
    <w:rsid w:val="00741F1A"/>
    <w:rsid w:val="00743A2C"/>
    <w:rsid w:val="007447DA"/>
    <w:rsid w:val="007450F8"/>
    <w:rsid w:val="007460CA"/>
    <w:rsid w:val="0074696E"/>
    <w:rsid w:val="0074759A"/>
    <w:rsid w:val="00750135"/>
    <w:rsid w:val="00750EC2"/>
    <w:rsid w:val="00752B28"/>
    <w:rsid w:val="007541A9"/>
    <w:rsid w:val="007546E3"/>
    <w:rsid w:val="007547CD"/>
    <w:rsid w:val="00754E36"/>
    <w:rsid w:val="0075642B"/>
    <w:rsid w:val="00756FCC"/>
    <w:rsid w:val="00763139"/>
    <w:rsid w:val="007706C0"/>
    <w:rsid w:val="00770F37"/>
    <w:rsid w:val="00771008"/>
    <w:rsid w:val="007711A0"/>
    <w:rsid w:val="00772D5E"/>
    <w:rsid w:val="0077463E"/>
    <w:rsid w:val="00776928"/>
    <w:rsid w:val="00776E0F"/>
    <w:rsid w:val="007774B1"/>
    <w:rsid w:val="00777BE1"/>
    <w:rsid w:val="00781EAA"/>
    <w:rsid w:val="007828EC"/>
    <w:rsid w:val="00782AA3"/>
    <w:rsid w:val="007833D8"/>
    <w:rsid w:val="00784938"/>
    <w:rsid w:val="007852F5"/>
    <w:rsid w:val="00785677"/>
    <w:rsid w:val="00786F16"/>
    <w:rsid w:val="00787793"/>
    <w:rsid w:val="00791A20"/>
    <w:rsid w:val="00791BD7"/>
    <w:rsid w:val="00792395"/>
    <w:rsid w:val="007933F7"/>
    <w:rsid w:val="00796277"/>
    <w:rsid w:val="00796E20"/>
    <w:rsid w:val="00797C32"/>
    <w:rsid w:val="007A11E8"/>
    <w:rsid w:val="007A1C27"/>
    <w:rsid w:val="007A3B87"/>
    <w:rsid w:val="007B0914"/>
    <w:rsid w:val="007B1374"/>
    <w:rsid w:val="007B32E5"/>
    <w:rsid w:val="007B3B3E"/>
    <w:rsid w:val="007B3DB9"/>
    <w:rsid w:val="007B589F"/>
    <w:rsid w:val="007B6186"/>
    <w:rsid w:val="007B73BC"/>
    <w:rsid w:val="007C1838"/>
    <w:rsid w:val="007C20B9"/>
    <w:rsid w:val="007C20F0"/>
    <w:rsid w:val="007C3272"/>
    <w:rsid w:val="007C4280"/>
    <w:rsid w:val="007C4DB0"/>
    <w:rsid w:val="007C5C38"/>
    <w:rsid w:val="007C64BC"/>
    <w:rsid w:val="007C6E8D"/>
    <w:rsid w:val="007C7301"/>
    <w:rsid w:val="007C7859"/>
    <w:rsid w:val="007C7F28"/>
    <w:rsid w:val="007D11D8"/>
    <w:rsid w:val="007D1466"/>
    <w:rsid w:val="007D2BDE"/>
    <w:rsid w:val="007D2FB6"/>
    <w:rsid w:val="007D3423"/>
    <w:rsid w:val="007D49EB"/>
    <w:rsid w:val="007D4EF7"/>
    <w:rsid w:val="007D570B"/>
    <w:rsid w:val="007D5E1C"/>
    <w:rsid w:val="007D63E3"/>
    <w:rsid w:val="007D67FA"/>
    <w:rsid w:val="007E0101"/>
    <w:rsid w:val="007E0563"/>
    <w:rsid w:val="007E0DE2"/>
    <w:rsid w:val="007E3B98"/>
    <w:rsid w:val="007E417A"/>
    <w:rsid w:val="007E5105"/>
    <w:rsid w:val="007F0B37"/>
    <w:rsid w:val="007F0BA2"/>
    <w:rsid w:val="007F258E"/>
    <w:rsid w:val="007F31B6"/>
    <w:rsid w:val="007F4ECF"/>
    <w:rsid w:val="007F546C"/>
    <w:rsid w:val="007F625F"/>
    <w:rsid w:val="007F665E"/>
    <w:rsid w:val="00800412"/>
    <w:rsid w:val="00803B2D"/>
    <w:rsid w:val="0080541C"/>
    <w:rsid w:val="0080587B"/>
    <w:rsid w:val="00806468"/>
    <w:rsid w:val="00810F89"/>
    <w:rsid w:val="0081197A"/>
    <w:rsid w:val="008119CA"/>
    <w:rsid w:val="00812209"/>
    <w:rsid w:val="008130C4"/>
    <w:rsid w:val="0081344C"/>
    <w:rsid w:val="008155F0"/>
    <w:rsid w:val="00816735"/>
    <w:rsid w:val="00820141"/>
    <w:rsid w:val="008205DD"/>
    <w:rsid w:val="00820E0C"/>
    <w:rsid w:val="00823275"/>
    <w:rsid w:val="0082366F"/>
    <w:rsid w:val="00830AB7"/>
    <w:rsid w:val="00831925"/>
    <w:rsid w:val="0083260E"/>
    <w:rsid w:val="00832778"/>
    <w:rsid w:val="00832EA3"/>
    <w:rsid w:val="008338A2"/>
    <w:rsid w:val="00833D76"/>
    <w:rsid w:val="00834708"/>
    <w:rsid w:val="0083533B"/>
    <w:rsid w:val="00836BAC"/>
    <w:rsid w:val="00841AA9"/>
    <w:rsid w:val="00846262"/>
    <w:rsid w:val="008474FE"/>
    <w:rsid w:val="0085020D"/>
    <w:rsid w:val="00850B00"/>
    <w:rsid w:val="0085232E"/>
    <w:rsid w:val="008523EE"/>
    <w:rsid w:val="00853EE4"/>
    <w:rsid w:val="00855535"/>
    <w:rsid w:val="00857C5A"/>
    <w:rsid w:val="00861505"/>
    <w:rsid w:val="0086255E"/>
    <w:rsid w:val="008633F0"/>
    <w:rsid w:val="008646AC"/>
    <w:rsid w:val="00866281"/>
    <w:rsid w:val="00867D9D"/>
    <w:rsid w:val="00872917"/>
    <w:rsid w:val="00872C54"/>
    <w:rsid w:val="00872E0A"/>
    <w:rsid w:val="00873594"/>
    <w:rsid w:val="00875285"/>
    <w:rsid w:val="00877224"/>
    <w:rsid w:val="00880375"/>
    <w:rsid w:val="00880499"/>
    <w:rsid w:val="008812AD"/>
    <w:rsid w:val="00884B62"/>
    <w:rsid w:val="0088529C"/>
    <w:rsid w:val="008863B2"/>
    <w:rsid w:val="00887903"/>
    <w:rsid w:val="00891012"/>
    <w:rsid w:val="00891455"/>
    <w:rsid w:val="0089270A"/>
    <w:rsid w:val="00892B2B"/>
    <w:rsid w:val="00892D79"/>
    <w:rsid w:val="008933C9"/>
    <w:rsid w:val="00893AF6"/>
    <w:rsid w:val="00894BC4"/>
    <w:rsid w:val="0089626C"/>
    <w:rsid w:val="008A0C42"/>
    <w:rsid w:val="008A0FFC"/>
    <w:rsid w:val="008A28A8"/>
    <w:rsid w:val="008A5B32"/>
    <w:rsid w:val="008A5CAF"/>
    <w:rsid w:val="008A5D60"/>
    <w:rsid w:val="008B2029"/>
    <w:rsid w:val="008B2EE4"/>
    <w:rsid w:val="008B3821"/>
    <w:rsid w:val="008B4412"/>
    <w:rsid w:val="008B4D3D"/>
    <w:rsid w:val="008B57C7"/>
    <w:rsid w:val="008C01CA"/>
    <w:rsid w:val="008C2EF9"/>
    <w:rsid w:val="008C2F92"/>
    <w:rsid w:val="008C589D"/>
    <w:rsid w:val="008C6D51"/>
    <w:rsid w:val="008D2846"/>
    <w:rsid w:val="008D2F49"/>
    <w:rsid w:val="008D335B"/>
    <w:rsid w:val="008D3D13"/>
    <w:rsid w:val="008D4236"/>
    <w:rsid w:val="008D462F"/>
    <w:rsid w:val="008D5C45"/>
    <w:rsid w:val="008D6DCF"/>
    <w:rsid w:val="008E0653"/>
    <w:rsid w:val="008E10CF"/>
    <w:rsid w:val="008E10D7"/>
    <w:rsid w:val="008E4376"/>
    <w:rsid w:val="008E4CDB"/>
    <w:rsid w:val="008E736A"/>
    <w:rsid w:val="008E7A0A"/>
    <w:rsid w:val="008E7B49"/>
    <w:rsid w:val="008F1A41"/>
    <w:rsid w:val="008F59F6"/>
    <w:rsid w:val="008F731A"/>
    <w:rsid w:val="00900106"/>
    <w:rsid w:val="00900719"/>
    <w:rsid w:val="009017AC"/>
    <w:rsid w:val="00902A42"/>
    <w:rsid w:val="00902A9A"/>
    <w:rsid w:val="00902FA3"/>
    <w:rsid w:val="00903E63"/>
    <w:rsid w:val="00904A1C"/>
    <w:rsid w:val="00905030"/>
    <w:rsid w:val="00906490"/>
    <w:rsid w:val="0090791F"/>
    <w:rsid w:val="009111B2"/>
    <w:rsid w:val="009151F5"/>
    <w:rsid w:val="00915497"/>
    <w:rsid w:val="00922C70"/>
    <w:rsid w:val="00924AE1"/>
    <w:rsid w:val="009257ED"/>
    <w:rsid w:val="00925F76"/>
    <w:rsid w:val="00926179"/>
    <w:rsid w:val="009269B1"/>
    <w:rsid w:val="0092724D"/>
    <w:rsid w:val="009272B3"/>
    <w:rsid w:val="009276E8"/>
    <w:rsid w:val="009304C4"/>
    <w:rsid w:val="00930519"/>
    <w:rsid w:val="00930FEF"/>
    <w:rsid w:val="009315BE"/>
    <w:rsid w:val="00932631"/>
    <w:rsid w:val="00932702"/>
    <w:rsid w:val="0093338F"/>
    <w:rsid w:val="00933878"/>
    <w:rsid w:val="009338EE"/>
    <w:rsid w:val="00934387"/>
    <w:rsid w:val="00937BD9"/>
    <w:rsid w:val="00941FAC"/>
    <w:rsid w:val="0094242F"/>
    <w:rsid w:val="00947862"/>
    <w:rsid w:val="0094795C"/>
    <w:rsid w:val="00950506"/>
    <w:rsid w:val="00950E2C"/>
    <w:rsid w:val="00951D50"/>
    <w:rsid w:val="009525EB"/>
    <w:rsid w:val="00953CC3"/>
    <w:rsid w:val="009546F7"/>
    <w:rsid w:val="0095470B"/>
    <w:rsid w:val="00954874"/>
    <w:rsid w:val="00954D01"/>
    <w:rsid w:val="0095615A"/>
    <w:rsid w:val="00961400"/>
    <w:rsid w:val="009619F6"/>
    <w:rsid w:val="00961BD9"/>
    <w:rsid w:val="00963646"/>
    <w:rsid w:val="00965081"/>
    <w:rsid w:val="009653A7"/>
    <w:rsid w:val="009661C9"/>
    <w:rsid w:val="009661F4"/>
    <w:rsid w:val="0096632D"/>
    <w:rsid w:val="00967124"/>
    <w:rsid w:val="009718C7"/>
    <w:rsid w:val="00972943"/>
    <w:rsid w:val="0097559F"/>
    <w:rsid w:val="009761C0"/>
    <w:rsid w:val="009761EA"/>
    <w:rsid w:val="009766C5"/>
    <w:rsid w:val="0097761E"/>
    <w:rsid w:val="00980D42"/>
    <w:rsid w:val="009812AC"/>
    <w:rsid w:val="00982454"/>
    <w:rsid w:val="009824C0"/>
    <w:rsid w:val="00982CF0"/>
    <w:rsid w:val="009835D8"/>
    <w:rsid w:val="009852E2"/>
    <w:rsid w:val="009853E1"/>
    <w:rsid w:val="00986E6B"/>
    <w:rsid w:val="00990032"/>
    <w:rsid w:val="0099011B"/>
    <w:rsid w:val="0099054F"/>
    <w:rsid w:val="00990B19"/>
    <w:rsid w:val="00991116"/>
    <w:rsid w:val="0099153B"/>
    <w:rsid w:val="00991769"/>
    <w:rsid w:val="0099232C"/>
    <w:rsid w:val="00993CF0"/>
    <w:rsid w:val="00994386"/>
    <w:rsid w:val="00994791"/>
    <w:rsid w:val="00996E5C"/>
    <w:rsid w:val="009974B9"/>
    <w:rsid w:val="009A071C"/>
    <w:rsid w:val="009A13D8"/>
    <w:rsid w:val="009A279E"/>
    <w:rsid w:val="009A3015"/>
    <w:rsid w:val="009A3490"/>
    <w:rsid w:val="009A3C6C"/>
    <w:rsid w:val="009A562A"/>
    <w:rsid w:val="009A628D"/>
    <w:rsid w:val="009A76FB"/>
    <w:rsid w:val="009A7CF9"/>
    <w:rsid w:val="009B0543"/>
    <w:rsid w:val="009B0A6F"/>
    <w:rsid w:val="009B0A94"/>
    <w:rsid w:val="009B0B08"/>
    <w:rsid w:val="009B18E9"/>
    <w:rsid w:val="009B1FFB"/>
    <w:rsid w:val="009B2AE8"/>
    <w:rsid w:val="009B52C7"/>
    <w:rsid w:val="009B53FA"/>
    <w:rsid w:val="009B5622"/>
    <w:rsid w:val="009B59E9"/>
    <w:rsid w:val="009B70AA"/>
    <w:rsid w:val="009B7EF5"/>
    <w:rsid w:val="009C1CB1"/>
    <w:rsid w:val="009C1F27"/>
    <w:rsid w:val="009C2DDA"/>
    <w:rsid w:val="009C33B1"/>
    <w:rsid w:val="009C5E77"/>
    <w:rsid w:val="009C644A"/>
    <w:rsid w:val="009C7A7E"/>
    <w:rsid w:val="009D02E8"/>
    <w:rsid w:val="009D2935"/>
    <w:rsid w:val="009D2E7C"/>
    <w:rsid w:val="009D51D0"/>
    <w:rsid w:val="009D70A4"/>
    <w:rsid w:val="009D79D9"/>
    <w:rsid w:val="009D7A52"/>
    <w:rsid w:val="009D7B14"/>
    <w:rsid w:val="009E08D1"/>
    <w:rsid w:val="009E1B95"/>
    <w:rsid w:val="009E4862"/>
    <w:rsid w:val="009E496F"/>
    <w:rsid w:val="009E4B0D"/>
    <w:rsid w:val="009E5250"/>
    <w:rsid w:val="009E7A69"/>
    <w:rsid w:val="009E7F92"/>
    <w:rsid w:val="009F02A3"/>
    <w:rsid w:val="009F2F27"/>
    <w:rsid w:val="009F34AA"/>
    <w:rsid w:val="009F4D54"/>
    <w:rsid w:val="009F6BCB"/>
    <w:rsid w:val="009F6D29"/>
    <w:rsid w:val="009F7B78"/>
    <w:rsid w:val="00A0057A"/>
    <w:rsid w:val="00A00937"/>
    <w:rsid w:val="00A00A39"/>
    <w:rsid w:val="00A02FA1"/>
    <w:rsid w:val="00A04CCE"/>
    <w:rsid w:val="00A07421"/>
    <w:rsid w:val="00A075B1"/>
    <w:rsid w:val="00A0776B"/>
    <w:rsid w:val="00A10EE6"/>
    <w:rsid w:val="00A10F4E"/>
    <w:rsid w:val="00A10FB9"/>
    <w:rsid w:val="00A11421"/>
    <w:rsid w:val="00A11FD8"/>
    <w:rsid w:val="00A1389F"/>
    <w:rsid w:val="00A13CF5"/>
    <w:rsid w:val="00A13F53"/>
    <w:rsid w:val="00A157B1"/>
    <w:rsid w:val="00A16D72"/>
    <w:rsid w:val="00A20F60"/>
    <w:rsid w:val="00A22229"/>
    <w:rsid w:val="00A222FD"/>
    <w:rsid w:val="00A2384A"/>
    <w:rsid w:val="00A23F09"/>
    <w:rsid w:val="00A24442"/>
    <w:rsid w:val="00A252B9"/>
    <w:rsid w:val="00A32142"/>
    <w:rsid w:val="00A32577"/>
    <w:rsid w:val="00A330BB"/>
    <w:rsid w:val="00A34ACD"/>
    <w:rsid w:val="00A44882"/>
    <w:rsid w:val="00A45125"/>
    <w:rsid w:val="00A469AE"/>
    <w:rsid w:val="00A50307"/>
    <w:rsid w:val="00A5418F"/>
    <w:rsid w:val="00A54715"/>
    <w:rsid w:val="00A6061C"/>
    <w:rsid w:val="00A61D40"/>
    <w:rsid w:val="00A61F6E"/>
    <w:rsid w:val="00A62D08"/>
    <w:rsid w:val="00A62D44"/>
    <w:rsid w:val="00A62F98"/>
    <w:rsid w:val="00A65009"/>
    <w:rsid w:val="00A67263"/>
    <w:rsid w:val="00A7161C"/>
    <w:rsid w:val="00A72035"/>
    <w:rsid w:val="00A7484D"/>
    <w:rsid w:val="00A74F95"/>
    <w:rsid w:val="00A768E2"/>
    <w:rsid w:val="00A77AA3"/>
    <w:rsid w:val="00A81B14"/>
    <w:rsid w:val="00A8236D"/>
    <w:rsid w:val="00A854EB"/>
    <w:rsid w:val="00A872E5"/>
    <w:rsid w:val="00A91406"/>
    <w:rsid w:val="00A91EC3"/>
    <w:rsid w:val="00A921A5"/>
    <w:rsid w:val="00A92527"/>
    <w:rsid w:val="00A934B0"/>
    <w:rsid w:val="00A9597D"/>
    <w:rsid w:val="00A96E65"/>
    <w:rsid w:val="00A96ECE"/>
    <w:rsid w:val="00A97C72"/>
    <w:rsid w:val="00AA0D09"/>
    <w:rsid w:val="00AA310B"/>
    <w:rsid w:val="00AA63D4"/>
    <w:rsid w:val="00AB06E8"/>
    <w:rsid w:val="00AB1CD3"/>
    <w:rsid w:val="00AB352F"/>
    <w:rsid w:val="00AB4621"/>
    <w:rsid w:val="00AB4AAB"/>
    <w:rsid w:val="00AB6565"/>
    <w:rsid w:val="00AC1DD0"/>
    <w:rsid w:val="00AC274B"/>
    <w:rsid w:val="00AC4360"/>
    <w:rsid w:val="00AC4764"/>
    <w:rsid w:val="00AC5980"/>
    <w:rsid w:val="00AC606A"/>
    <w:rsid w:val="00AC6D36"/>
    <w:rsid w:val="00AD0CBA"/>
    <w:rsid w:val="00AD2339"/>
    <w:rsid w:val="00AD26E2"/>
    <w:rsid w:val="00AD3E95"/>
    <w:rsid w:val="00AD622C"/>
    <w:rsid w:val="00AD6C2E"/>
    <w:rsid w:val="00AD784C"/>
    <w:rsid w:val="00AE126A"/>
    <w:rsid w:val="00AE1BAE"/>
    <w:rsid w:val="00AE3005"/>
    <w:rsid w:val="00AE3BA3"/>
    <w:rsid w:val="00AE3BD5"/>
    <w:rsid w:val="00AE5089"/>
    <w:rsid w:val="00AE59A0"/>
    <w:rsid w:val="00AE6A25"/>
    <w:rsid w:val="00AE7145"/>
    <w:rsid w:val="00AF0B63"/>
    <w:rsid w:val="00AF0C57"/>
    <w:rsid w:val="00AF0FFE"/>
    <w:rsid w:val="00AF26F3"/>
    <w:rsid w:val="00AF364C"/>
    <w:rsid w:val="00AF4380"/>
    <w:rsid w:val="00AF5F04"/>
    <w:rsid w:val="00AF61DF"/>
    <w:rsid w:val="00AF66A9"/>
    <w:rsid w:val="00AF6E24"/>
    <w:rsid w:val="00B0064C"/>
    <w:rsid w:val="00B00672"/>
    <w:rsid w:val="00B01167"/>
    <w:rsid w:val="00B01B4D"/>
    <w:rsid w:val="00B03072"/>
    <w:rsid w:val="00B04489"/>
    <w:rsid w:val="00B06571"/>
    <w:rsid w:val="00B068BA"/>
    <w:rsid w:val="00B07217"/>
    <w:rsid w:val="00B07883"/>
    <w:rsid w:val="00B13851"/>
    <w:rsid w:val="00B13B1C"/>
    <w:rsid w:val="00B146A1"/>
    <w:rsid w:val="00B14B5F"/>
    <w:rsid w:val="00B155EE"/>
    <w:rsid w:val="00B16A39"/>
    <w:rsid w:val="00B21F90"/>
    <w:rsid w:val="00B22291"/>
    <w:rsid w:val="00B23ACF"/>
    <w:rsid w:val="00B23F9A"/>
    <w:rsid w:val="00B2417B"/>
    <w:rsid w:val="00B24579"/>
    <w:rsid w:val="00B248E4"/>
    <w:rsid w:val="00B24B8F"/>
    <w:rsid w:val="00B24C61"/>
    <w:rsid w:val="00B24E6F"/>
    <w:rsid w:val="00B26CB5"/>
    <w:rsid w:val="00B26F59"/>
    <w:rsid w:val="00B2752E"/>
    <w:rsid w:val="00B3047A"/>
    <w:rsid w:val="00B307CC"/>
    <w:rsid w:val="00B30DA3"/>
    <w:rsid w:val="00B326B7"/>
    <w:rsid w:val="00B3518F"/>
    <w:rsid w:val="00B3588E"/>
    <w:rsid w:val="00B40847"/>
    <w:rsid w:val="00B40B33"/>
    <w:rsid w:val="00B412CE"/>
    <w:rsid w:val="00B4198F"/>
    <w:rsid w:val="00B41F3D"/>
    <w:rsid w:val="00B42FCC"/>
    <w:rsid w:val="00B431E8"/>
    <w:rsid w:val="00B43F29"/>
    <w:rsid w:val="00B44515"/>
    <w:rsid w:val="00B45141"/>
    <w:rsid w:val="00B46202"/>
    <w:rsid w:val="00B50FB6"/>
    <w:rsid w:val="00B519CD"/>
    <w:rsid w:val="00B51B4A"/>
    <w:rsid w:val="00B5273A"/>
    <w:rsid w:val="00B532C2"/>
    <w:rsid w:val="00B57329"/>
    <w:rsid w:val="00B60E61"/>
    <w:rsid w:val="00B62444"/>
    <w:rsid w:val="00B62B50"/>
    <w:rsid w:val="00B63453"/>
    <w:rsid w:val="00B635B7"/>
    <w:rsid w:val="00B63AE8"/>
    <w:rsid w:val="00B63D4F"/>
    <w:rsid w:val="00B65765"/>
    <w:rsid w:val="00B65950"/>
    <w:rsid w:val="00B65961"/>
    <w:rsid w:val="00B65A7E"/>
    <w:rsid w:val="00B66D83"/>
    <w:rsid w:val="00B672C0"/>
    <w:rsid w:val="00B676FD"/>
    <w:rsid w:val="00B678B6"/>
    <w:rsid w:val="00B714CB"/>
    <w:rsid w:val="00B73D5A"/>
    <w:rsid w:val="00B74718"/>
    <w:rsid w:val="00B7560B"/>
    <w:rsid w:val="00B75646"/>
    <w:rsid w:val="00B760EC"/>
    <w:rsid w:val="00B7629E"/>
    <w:rsid w:val="00B8062A"/>
    <w:rsid w:val="00B808A4"/>
    <w:rsid w:val="00B85CDA"/>
    <w:rsid w:val="00B867D5"/>
    <w:rsid w:val="00B86824"/>
    <w:rsid w:val="00B86FF5"/>
    <w:rsid w:val="00B90729"/>
    <w:rsid w:val="00B907DA"/>
    <w:rsid w:val="00B93950"/>
    <w:rsid w:val="00B93C1F"/>
    <w:rsid w:val="00B950BC"/>
    <w:rsid w:val="00B9714C"/>
    <w:rsid w:val="00B97A42"/>
    <w:rsid w:val="00BA1555"/>
    <w:rsid w:val="00BA1821"/>
    <w:rsid w:val="00BA29AD"/>
    <w:rsid w:val="00BA33CF"/>
    <w:rsid w:val="00BA3F8D"/>
    <w:rsid w:val="00BA438D"/>
    <w:rsid w:val="00BA43A0"/>
    <w:rsid w:val="00BA4F49"/>
    <w:rsid w:val="00BA6F78"/>
    <w:rsid w:val="00BB376B"/>
    <w:rsid w:val="00BB51E0"/>
    <w:rsid w:val="00BB7A10"/>
    <w:rsid w:val="00BC54A7"/>
    <w:rsid w:val="00BC582B"/>
    <w:rsid w:val="00BC60BE"/>
    <w:rsid w:val="00BC68B8"/>
    <w:rsid w:val="00BC7468"/>
    <w:rsid w:val="00BC7D4F"/>
    <w:rsid w:val="00BC7ED7"/>
    <w:rsid w:val="00BD0D60"/>
    <w:rsid w:val="00BD27AF"/>
    <w:rsid w:val="00BD2850"/>
    <w:rsid w:val="00BD2DF8"/>
    <w:rsid w:val="00BD6682"/>
    <w:rsid w:val="00BE1ABA"/>
    <w:rsid w:val="00BE28D2"/>
    <w:rsid w:val="00BE3EF6"/>
    <w:rsid w:val="00BE4A64"/>
    <w:rsid w:val="00BE5E43"/>
    <w:rsid w:val="00BE693A"/>
    <w:rsid w:val="00BF2F56"/>
    <w:rsid w:val="00BF39D6"/>
    <w:rsid w:val="00BF4788"/>
    <w:rsid w:val="00BF5543"/>
    <w:rsid w:val="00BF557D"/>
    <w:rsid w:val="00BF5BD8"/>
    <w:rsid w:val="00BF7F58"/>
    <w:rsid w:val="00C0100A"/>
    <w:rsid w:val="00C01381"/>
    <w:rsid w:val="00C01AB1"/>
    <w:rsid w:val="00C026A0"/>
    <w:rsid w:val="00C0346E"/>
    <w:rsid w:val="00C03EA4"/>
    <w:rsid w:val="00C04350"/>
    <w:rsid w:val="00C04F42"/>
    <w:rsid w:val="00C06137"/>
    <w:rsid w:val="00C062BB"/>
    <w:rsid w:val="00C06929"/>
    <w:rsid w:val="00C079B8"/>
    <w:rsid w:val="00C10037"/>
    <w:rsid w:val="00C11D3A"/>
    <w:rsid w:val="00C123EA"/>
    <w:rsid w:val="00C12A2B"/>
    <w:rsid w:val="00C12A49"/>
    <w:rsid w:val="00C133EE"/>
    <w:rsid w:val="00C13EC3"/>
    <w:rsid w:val="00C149D0"/>
    <w:rsid w:val="00C227FE"/>
    <w:rsid w:val="00C231A0"/>
    <w:rsid w:val="00C237B9"/>
    <w:rsid w:val="00C23E40"/>
    <w:rsid w:val="00C262EF"/>
    <w:rsid w:val="00C26588"/>
    <w:rsid w:val="00C26886"/>
    <w:rsid w:val="00C273BA"/>
    <w:rsid w:val="00C27DE9"/>
    <w:rsid w:val="00C27EDE"/>
    <w:rsid w:val="00C32826"/>
    <w:rsid w:val="00C32989"/>
    <w:rsid w:val="00C33388"/>
    <w:rsid w:val="00C35484"/>
    <w:rsid w:val="00C36074"/>
    <w:rsid w:val="00C37779"/>
    <w:rsid w:val="00C4173A"/>
    <w:rsid w:val="00C41F36"/>
    <w:rsid w:val="00C41FF4"/>
    <w:rsid w:val="00C43DB6"/>
    <w:rsid w:val="00C43EB8"/>
    <w:rsid w:val="00C462F6"/>
    <w:rsid w:val="00C46C32"/>
    <w:rsid w:val="00C46CE2"/>
    <w:rsid w:val="00C46CEE"/>
    <w:rsid w:val="00C478B0"/>
    <w:rsid w:val="00C50DED"/>
    <w:rsid w:val="00C520C5"/>
    <w:rsid w:val="00C52217"/>
    <w:rsid w:val="00C52655"/>
    <w:rsid w:val="00C53AE0"/>
    <w:rsid w:val="00C57DF1"/>
    <w:rsid w:val="00C602FF"/>
    <w:rsid w:val="00C605C2"/>
    <w:rsid w:val="00C61174"/>
    <w:rsid w:val="00C6148F"/>
    <w:rsid w:val="00C621B1"/>
    <w:rsid w:val="00C62F7A"/>
    <w:rsid w:val="00C63B9C"/>
    <w:rsid w:val="00C643A0"/>
    <w:rsid w:val="00C65419"/>
    <w:rsid w:val="00C65813"/>
    <w:rsid w:val="00C658E9"/>
    <w:rsid w:val="00C6682F"/>
    <w:rsid w:val="00C67BF4"/>
    <w:rsid w:val="00C70480"/>
    <w:rsid w:val="00C7275E"/>
    <w:rsid w:val="00C72799"/>
    <w:rsid w:val="00C74B1F"/>
    <w:rsid w:val="00C74C5D"/>
    <w:rsid w:val="00C756F3"/>
    <w:rsid w:val="00C7783A"/>
    <w:rsid w:val="00C82399"/>
    <w:rsid w:val="00C8292B"/>
    <w:rsid w:val="00C863C4"/>
    <w:rsid w:val="00C90BDE"/>
    <w:rsid w:val="00C920EA"/>
    <w:rsid w:val="00C93C3E"/>
    <w:rsid w:val="00C93C41"/>
    <w:rsid w:val="00C96467"/>
    <w:rsid w:val="00CA12E3"/>
    <w:rsid w:val="00CA1476"/>
    <w:rsid w:val="00CA2965"/>
    <w:rsid w:val="00CA2A1B"/>
    <w:rsid w:val="00CA2D2B"/>
    <w:rsid w:val="00CA6611"/>
    <w:rsid w:val="00CA6AE6"/>
    <w:rsid w:val="00CA782F"/>
    <w:rsid w:val="00CB075B"/>
    <w:rsid w:val="00CB187B"/>
    <w:rsid w:val="00CB2835"/>
    <w:rsid w:val="00CB3285"/>
    <w:rsid w:val="00CB4500"/>
    <w:rsid w:val="00CC0047"/>
    <w:rsid w:val="00CC0AF6"/>
    <w:rsid w:val="00CC0C72"/>
    <w:rsid w:val="00CC1B4C"/>
    <w:rsid w:val="00CC2BFD"/>
    <w:rsid w:val="00CC6FA7"/>
    <w:rsid w:val="00CD3445"/>
    <w:rsid w:val="00CD3476"/>
    <w:rsid w:val="00CD3DAA"/>
    <w:rsid w:val="00CD4B1D"/>
    <w:rsid w:val="00CD57E4"/>
    <w:rsid w:val="00CD64DF"/>
    <w:rsid w:val="00CE225F"/>
    <w:rsid w:val="00CF0124"/>
    <w:rsid w:val="00CF2988"/>
    <w:rsid w:val="00CF2F50"/>
    <w:rsid w:val="00CF4148"/>
    <w:rsid w:val="00CF6198"/>
    <w:rsid w:val="00CF7DD3"/>
    <w:rsid w:val="00D00388"/>
    <w:rsid w:val="00D003E1"/>
    <w:rsid w:val="00D00AE8"/>
    <w:rsid w:val="00D01A87"/>
    <w:rsid w:val="00D02919"/>
    <w:rsid w:val="00D04249"/>
    <w:rsid w:val="00D04C61"/>
    <w:rsid w:val="00D05B8D"/>
    <w:rsid w:val="00D05B9B"/>
    <w:rsid w:val="00D065A2"/>
    <w:rsid w:val="00D079AA"/>
    <w:rsid w:val="00D07F00"/>
    <w:rsid w:val="00D1130F"/>
    <w:rsid w:val="00D124B5"/>
    <w:rsid w:val="00D13C39"/>
    <w:rsid w:val="00D14336"/>
    <w:rsid w:val="00D17B72"/>
    <w:rsid w:val="00D21291"/>
    <w:rsid w:val="00D228DA"/>
    <w:rsid w:val="00D26F01"/>
    <w:rsid w:val="00D30EB0"/>
    <w:rsid w:val="00D3185C"/>
    <w:rsid w:val="00D31FA8"/>
    <w:rsid w:val="00D3205F"/>
    <w:rsid w:val="00D3318E"/>
    <w:rsid w:val="00D33352"/>
    <w:rsid w:val="00D33E72"/>
    <w:rsid w:val="00D34D55"/>
    <w:rsid w:val="00D350B3"/>
    <w:rsid w:val="00D35BD6"/>
    <w:rsid w:val="00D361B5"/>
    <w:rsid w:val="00D3703F"/>
    <w:rsid w:val="00D3732B"/>
    <w:rsid w:val="00D37B96"/>
    <w:rsid w:val="00D411A2"/>
    <w:rsid w:val="00D4127E"/>
    <w:rsid w:val="00D4159B"/>
    <w:rsid w:val="00D41F69"/>
    <w:rsid w:val="00D444BB"/>
    <w:rsid w:val="00D44D2C"/>
    <w:rsid w:val="00D4606D"/>
    <w:rsid w:val="00D507DA"/>
    <w:rsid w:val="00D50B9C"/>
    <w:rsid w:val="00D522A6"/>
    <w:rsid w:val="00D52D73"/>
    <w:rsid w:val="00D52E58"/>
    <w:rsid w:val="00D56610"/>
    <w:rsid w:val="00D56B20"/>
    <w:rsid w:val="00D5781E"/>
    <w:rsid w:val="00D578B3"/>
    <w:rsid w:val="00D57FB8"/>
    <w:rsid w:val="00D601E9"/>
    <w:rsid w:val="00D60B12"/>
    <w:rsid w:val="00D60FEE"/>
    <w:rsid w:val="00D6107F"/>
    <w:rsid w:val="00D618F4"/>
    <w:rsid w:val="00D61DE5"/>
    <w:rsid w:val="00D628C2"/>
    <w:rsid w:val="00D6489A"/>
    <w:rsid w:val="00D66FE7"/>
    <w:rsid w:val="00D704F5"/>
    <w:rsid w:val="00D714CC"/>
    <w:rsid w:val="00D72E40"/>
    <w:rsid w:val="00D745CF"/>
    <w:rsid w:val="00D75EA7"/>
    <w:rsid w:val="00D802EC"/>
    <w:rsid w:val="00D81ADF"/>
    <w:rsid w:val="00D81F21"/>
    <w:rsid w:val="00D81F7E"/>
    <w:rsid w:val="00D8357E"/>
    <w:rsid w:val="00D864F2"/>
    <w:rsid w:val="00D87D99"/>
    <w:rsid w:val="00D911ED"/>
    <w:rsid w:val="00D924EB"/>
    <w:rsid w:val="00D92F92"/>
    <w:rsid w:val="00D93C22"/>
    <w:rsid w:val="00D943F8"/>
    <w:rsid w:val="00D95470"/>
    <w:rsid w:val="00D9667C"/>
    <w:rsid w:val="00D96B55"/>
    <w:rsid w:val="00DA1442"/>
    <w:rsid w:val="00DA2619"/>
    <w:rsid w:val="00DA2E57"/>
    <w:rsid w:val="00DA4239"/>
    <w:rsid w:val="00DA4C36"/>
    <w:rsid w:val="00DA65DE"/>
    <w:rsid w:val="00DB0163"/>
    <w:rsid w:val="00DB0B61"/>
    <w:rsid w:val="00DB1474"/>
    <w:rsid w:val="00DB2962"/>
    <w:rsid w:val="00DB4DD1"/>
    <w:rsid w:val="00DB52FB"/>
    <w:rsid w:val="00DB5D20"/>
    <w:rsid w:val="00DB5F8D"/>
    <w:rsid w:val="00DB6F71"/>
    <w:rsid w:val="00DB73E9"/>
    <w:rsid w:val="00DC013B"/>
    <w:rsid w:val="00DC090B"/>
    <w:rsid w:val="00DC0E79"/>
    <w:rsid w:val="00DC1679"/>
    <w:rsid w:val="00DC219B"/>
    <w:rsid w:val="00DC2CF1"/>
    <w:rsid w:val="00DC3A7C"/>
    <w:rsid w:val="00DC4FCF"/>
    <w:rsid w:val="00DC50E0"/>
    <w:rsid w:val="00DC6386"/>
    <w:rsid w:val="00DC77B8"/>
    <w:rsid w:val="00DC7941"/>
    <w:rsid w:val="00DD1130"/>
    <w:rsid w:val="00DD1951"/>
    <w:rsid w:val="00DD20D8"/>
    <w:rsid w:val="00DD487D"/>
    <w:rsid w:val="00DD4E83"/>
    <w:rsid w:val="00DD6628"/>
    <w:rsid w:val="00DD6945"/>
    <w:rsid w:val="00DE0131"/>
    <w:rsid w:val="00DE0613"/>
    <w:rsid w:val="00DE16C4"/>
    <w:rsid w:val="00DE1D04"/>
    <w:rsid w:val="00DE2B3A"/>
    <w:rsid w:val="00DE2D04"/>
    <w:rsid w:val="00DE3250"/>
    <w:rsid w:val="00DE382F"/>
    <w:rsid w:val="00DE3E0A"/>
    <w:rsid w:val="00DE433A"/>
    <w:rsid w:val="00DE6028"/>
    <w:rsid w:val="00DE6C85"/>
    <w:rsid w:val="00DE70D5"/>
    <w:rsid w:val="00DE78A3"/>
    <w:rsid w:val="00DF1A71"/>
    <w:rsid w:val="00DF28A8"/>
    <w:rsid w:val="00DF4B6A"/>
    <w:rsid w:val="00DF50FC"/>
    <w:rsid w:val="00DF68C7"/>
    <w:rsid w:val="00DF731A"/>
    <w:rsid w:val="00DF7E75"/>
    <w:rsid w:val="00E0099F"/>
    <w:rsid w:val="00E02619"/>
    <w:rsid w:val="00E027D8"/>
    <w:rsid w:val="00E05AC2"/>
    <w:rsid w:val="00E06B75"/>
    <w:rsid w:val="00E10253"/>
    <w:rsid w:val="00E11332"/>
    <w:rsid w:val="00E11352"/>
    <w:rsid w:val="00E170DC"/>
    <w:rsid w:val="00E171E7"/>
    <w:rsid w:val="00E17546"/>
    <w:rsid w:val="00E178CF"/>
    <w:rsid w:val="00E17FD3"/>
    <w:rsid w:val="00E201F4"/>
    <w:rsid w:val="00E210B5"/>
    <w:rsid w:val="00E232AB"/>
    <w:rsid w:val="00E238E0"/>
    <w:rsid w:val="00E23B34"/>
    <w:rsid w:val="00E261B3"/>
    <w:rsid w:val="00E26818"/>
    <w:rsid w:val="00E27FFC"/>
    <w:rsid w:val="00E306B7"/>
    <w:rsid w:val="00E30B15"/>
    <w:rsid w:val="00E318DB"/>
    <w:rsid w:val="00E33237"/>
    <w:rsid w:val="00E34F60"/>
    <w:rsid w:val="00E353B9"/>
    <w:rsid w:val="00E40181"/>
    <w:rsid w:val="00E41ED0"/>
    <w:rsid w:val="00E42D75"/>
    <w:rsid w:val="00E45B66"/>
    <w:rsid w:val="00E46F8F"/>
    <w:rsid w:val="00E47E84"/>
    <w:rsid w:val="00E47F68"/>
    <w:rsid w:val="00E54950"/>
    <w:rsid w:val="00E55FB3"/>
    <w:rsid w:val="00E56A01"/>
    <w:rsid w:val="00E62533"/>
    <w:rsid w:val="00E629A1"/>
    <w:rsid w:val="00E67281"/>
    <w:rsid w:val="00E6794C"/>
    <w:rsid w:val="00E71591"/>
    <w:rsid w:val="00E71CEB"/>
    <w:rsid w:val="00E72F1B"/>
    <w:rsid w:val="00E7474F"/>
    <w:rsid w:val="00E74756"/>
    <w:rsid w:val="00E74F9D"/>
    <w:rsid w:val="00E75120"/>
    <w:rsid w:val="00E80DAA"/>
    <w:rsid w:val="00E80DE3"/>
    <w:rsid w:val="00E81039"/>
    <w:rsid w:val="00E82C55"/>
    <w:rsid w:val="00E838D5"/>
    <w:rsid w:val="00E870DD"/>
    <w:rsid w:val="00E8787E"/>
    <w:rsid w:val="00E91001"/>
    <w:rsid w:val="00E92AC3"/>
    <w:rsid w:val="00E931AA"/>
    <w:rsid w:val="00EA1822"/>
    <w:rsid w:val="00EA2F6A"/>
    <w:rsid w:val="00EA59FD"/>
    <w:rsid w:val="00EB00E0"/>
    <w:rsid w:val="00EB05D5"/>
    <w:rsid w:val="00EB1931"/>
    <w:rsid w:val="00EB20E5"/>
    <w:rsid w:val="00EB3045"/>
    <w:rsid w:val="00EB7F53"/>
    <w:rsid w:val="00EC059F"/>
    <w:rsid w:val="00EC1F24"/>
    <w:rsid w:val="00EC20FF"/>
    <w:rsid w:val="00EC22F6"/>
    <w:rsid w:val="00EC544A"/>
    <w:rsid w:val="00ED001B"/>
    <w:rsid w:val="00ED0705"/>
    <w:rsid w:val="00ED5B9B"/>
    <w:rsid w:val="00ED6BAD"/>
    <w:rsid w:val="00ED7447"/>
    <w:rsid w:val="00EE00D6"/>
    <w:rsid w:val="00EE11E7"/>
    <w:rsid w:val="00EE1488"/>
    <w:rsid w:val="00EE1730"/>
    <w:rsid w:val="00EE29AD"/>
    <w:rsid w:val="00EE2C32"/>
    <w:rsid w:val="00EE3930"/>
    <w:rsid w:val="00EE3E24"/>
    <w:rsid w:val="00EE4D5D"/>
    <w:rsid w:val="00EE5131"/>
    <w:rsid w:val="00EE7ECC"/>
    <w:rsid w:val="00EF109B"/>
    <w:rsid w:val="00EF201C"/>
    <w:rsid w:val="00EF2C72"/>
    <w:rsid w:val="00EF36AF"/>
    <w:rsid w:val="00EF44C9"/>
    <w:rsid w:val="00EF59A3"/>
    <w:rsid w:val="00EF6675"/>
    <w:rsid w:val="00F0063D"/>
    <w:rsid w:val="00F00F9C"/>
    <w:rsid w:val="00F01362"/>
    <w:rsid w:val="00F01E5F"/>
    <w:rsid w:val="00F024F3"/>
    <w:rsid w:val="00F02ABA"/>
    <w:rsid w:val="00F02C4E"/>
    <w:rsid w:val="00F02D69"/>
    <w:rsid w:val="00F03701"/>
    <w:rsid w:val="00F0437A"/>
    <w:rsid w:val="00F04EAD"/>
    <w:rsid w:val="00F101B8"/>
    <w:rsid w:val="00F10C7D"/>
    <w:rsid w:val="00F11037"/>
    <w:rsid w:val="00F11BB4"/>
    <w:rsid w:val="00F16652"/>
    <w:rsid w:val="00F16F1B"/>
    <w:rsid w:val="00F250A9"/>
    <w:rsid w:val="00F267AF"/>
    <w:rsid w:val="00F27766"/>
    <w:rsid w:val="00F30FF4"/>
    <w:rsid w:val="00F3122E"/>
    <w:rsid w:val="00F32368"/>
    <w:rsid w:val="00F32646"/>
    <w:rsid w:val="00F331AD"/>
    <w:rsid w:val="00F343B3"/>
    <w:rsid w:val="00F35287"/>
    <w:rsid w:val="00F35D24"/>
    <w:rsid w:val="00F37748"/>
    <w:rsid w:val="00F37AC6"/>
    <w:rsid w:val="00F40A70"/>
    <w:rsid w:val="00F4277C"/>
    <w:rsid w:val="00F42DB5"/>
    <w:rsid w:val="00F43A37"/>
    <w:rsid w:val="00F43A55"/>
    <w:rsid w:val="00F44B33"/>
    <w:rsid w:val="00F4641B"/>
    <w:rsid w:val="00F46EB8"/>
    <w:rsid w:val="00F476B8"/>
    <w:rsid w:val="00F47D3C"/>
    <w:rsid w:val="00F500DA"/>
    <w:rsid w:val="00F50A18"/>
    <w:rsid w:val="00F50CD1"/>
    <w:rsid w:val="00F511E4"/>
    <w:rsid w:val="00F52D09"/>
    <w:rsid w:val="00F52E08"/>
    <w:rsid w:val="00F52F89"/>
    <w:rsid w:val="00F53479"/>
    <w:rsid w:val="00F53A66"/>
    <w:rsid w:val="00F53EFF"/>
    <w:rsid w:val="00F5462D"/>
    <w:rsid w:val="00F55B21"/>
    <w:rsid w:val="00F56EF6"/>
    <w:rsid w:val="00F57D2A"/>
    <w:rsid w:val="00F60082"/>
    <w:rsid w:val="00F60884"/>
    <w:rsid w:val="00F616A8"/>
    <w:rsid w:val="00F61A9F"/>
    <w:rsid w:val="00F61B5F"/>
    <w:rsid w:val="00F62CFD"/>
    <w:rsid w:val="00F64696"/>
    <w:rsid w:val="00F65050"/>
    <w:rsid w:val="00F65AA9"/>
    <w:rsid w:val="00F65ED8"/>
    <w:rsid w:val="00F6768F"/>
    <w:rsid w:val="00F67B24"/>
    <w:rsid w:val="00F7098F"/>
    <w:rsid w:val="00F71ACE"/>
    <w:rsid w:val="00F72115"/>
    <w:rsid w:val="00F72C2C"/>
    <w:rsid w:val="00F732AB"/>
    <w:rsid w:val="00F741F2"/>
    <w:rsid w:val="00F7599F"/>
    <w:rsid w:val="00F76CAB"/>
    <w:rsid w:val="00F772C6"/>
    <w:rsid w:val="00F815B5"/>
    <w:rsid w:val="00F85195"/>
    <w:rsid w:val="00F868E3"/>
    <w:rsid w:val="00F93528"/>
    <w:rsid w:val="00F938BA"/>
    <w:rsid w:val="00F94072"/>
    <w:rsid w:val="00F9603F"/>
    <w:rsid w:val="00F97919"/>
    <w:rsid w:val="00FA1E8E"/>
    <w:rsid w:val="00FA2C46"/>
    <w:rsid w:val="00FA3525"/>
    <w:rsid w:val="00FA439D"/>
    <w:rsid w:val="00FA4E3D"/>
    <w:rsid w:val="00FA5A53"/>
    <w:rsid w:val="00FA6077"/>
    <w:rsid w:val="00FB0C82"/>
    <w:rsid w:val="00FB1A8D"/>
    <w:rsid w:val="00FB3501"/>
    <w:rsid w:val="00FB3EB3"/>
    <w:rsid w:val="00FB4769"/>
    <w:rsid w:val="00FB4CDA"/>
    <w:rsid w:val="00FB6481"/>
    <w:rsid w:val="00FB6D36"/>
    <w:rsid w:val="00FC0965"/>
    <w:rsid w:val="00FC0F81"/>
    <w:rsid w:val="00FC252F"/>
    <w:rsid w:val="00FC395C"/>
    <w:rsid w:val="00FC5E8E"/>
    <w:rsid w:val="00FD3766"/>
    <w:rsid w:val="00FD3891"/>
    <w:rsid w:val="00FD47C4"/>
    <w:rsid w:val="00FE0396"/>
    <w:rsid w:val="00FE19A0"/>
    <w:rsid w:val="00FE26E3"/>
    <w:rsid w:val="00FE2DCF"/>
    <w:rsid w:val="00FE3FA7"/>
    <w:rsid w:val="00FE71F2"/>
    <w:rsid w:val="00FE78FB"/>
    <w:rsid w:val="00FE7F29"/>
    <w:rsid w:val="00FF217E"/>
    <w:rsid w:val="00FF2A4E"/>
    <w:rsid w:val="00FF2FCE"/>
    <w:rsid w:val="00FF3246"/>
    <w:rsid w:val="00FF421A"/>
    <w:rsid w:val="00FF4F7D"/>
    <w:rsid w:val="00FF6D9D"/>
    <w:rsid w:val="00FF7BB1"/>
    <w:rsid w:val="00FF7DD5"/>
    <w:rsid w:val="14C73E25"/>
    <w:rsid w:val="1F8EE0E0"/>
    <w:rsid w:val="291C9AC9"/>
    <w:rsid w:val="293219EF"/>
    <w:rsid w:val="2A9812C5"/>
    <w:rsid w:val="2BE84F8C"/>
    <w:rsid w:val="2C543B8B"/>
    <w:rsid w:val="2F8BDC4D"/>
    <w:rsid w:val="37698EBE"/>
    <w:rsid w:val="46EBDC31"/>
    <w:rsid w:val="495B7534"/>
    <w:rsid w:val="5628A1FC"/>
    <w:rsid w:val="67B30F91"/>
    <w:rsid w:val="6A8D34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D19EF4F1-AD98-477B-8610-30CF364C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C0"/>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94791"/>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94791"/>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7"/>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C72799"/>
  </w:style>
  <w:style w:type="character" w:customStyle="1" w:styleId="eop">
    <w:name w:val="eop"/>
    <w:basedOn w:val="DefaultParagraphFont"/>
    <w:rsid w:val="00C72799"/>
  </w:style>
  <w:style w:type="paragraph" w:customStyle="1" w:styleId="BodyText1">
    <w:name w:val="Body Text1"/>
    <w:basedOn w:val="Normal"/>
    <w:uiPriority w:val="3"/>
    <w:qFormat/>
    <w:rsid w:val="002902DB"/>
    <w:pPr>
      <w:spacing w:before="120" w:after="0" w:line="240" w:lineRule="auto"/>
    </w:pPr>
    <w:rPr>
      <w:rFonts w:ascii="VIC" w:eastAsiaTheme="minorHAnsi" w:hAnsi="VIC" w:cstheme="minorBidi"/>
      <w:spacing w:val="4"/>
      <w:sz w:val="22"/>
    </w:rPr>
  </w:style>
  <w:style w:type="character" w:customStyle="1" w:styleId="FooterChar">
    <w:name w:val="Footer Char"/>
    <w:basedOn w:val="DefaultParagraphFont"/>
    <w:link w:val="Footer"/>
    <w:uiPriority w:val="8"/>
    <w:rsid w:val="00DB73E9"/>
    <w:rPr>
      <w:rFonts w:ascii="Arial" w:hAnsi="Arial" w:cs="Arial"/>
      <w:szCs w:val="18"/>
      <w:lang w:eastAsia="en-US"/>
    </w:rPr>
  </w:style>
  <w:style w:type="table" w:customStyle="1" w:styleId="NousTableTopandside">
    <w:name w:val="Nous Table_Top and side"/>
    <w:basedOn w:val="TableNormal"/>
    <w:uiPriority w:val="99"/>
    <w:rsid w:val="00E353B9"/>
    <w:rPr>
      <w:rFonts w:asciiTheme="minorHAnsi" w:eastAsiaTheme="minorHAnsi" w:hAnsiTheme="minorHAnsi" w:cstheme="minorBidi"/>
      <w:sz w:val="22"/>
      <w:szCs w:val="22"/>
      <w:lang w:val="en-US" w:eastAsia="en-US"/>
    </w:rPr>
    <w:tblPr>
      <w:tblBorders>
        <w:insideH w:val="single" w:sz="8" w:space="0" w:color="F9F9F9"/>
      </w:tblBorders>
      <w:tblCellMar>
        <w:top w:w="57" w:type="dxa"/>
        <w:left w:w="85" w:type="dxa"/>
        <w:bottom w:w="57" w:type="dxa"/>
        <w:right w:w="85" w:type="dxa"/>
      </w:tblCellMar>
    </w:tblPr>
    <w:tblStylePr w:type="firstRow">
      <w:pPr>
        <w:jc w:val="left"/>
      </w:pPr>
      <w:rPr>
        <w:rFonts w:ascii="Marlett" w:hAnsi="Marlett"/>
        <w:b w:val="0"/>
        <w:color w:val="EEECE1" w:themeColor="background2"/>
        <w:sz w:val="18"/>
      </w:rPr>
      <w:tblPr/>
      <w:tcPr>
        <w:tcBorders>
          <w:top w:val="single" w:sz="24" w:space="0" w:color="9BBB59" w:themeColor="accent3"/>
          <w:insideV w:val="single" w:sz="8" w:space="0" w:color="FFFFFF" w:themeColor="background1"/>
        </w:tcBorders>
        <w:shd w:val="clear" w:color="auto" w:fill="4BACC6" w:themeFill="accent5"/>
        <w:vAlign w:val="center"/>
      </w:tcPr>
    </w:tblStylePr>
    <w:tblStylePr w:type="firstCol">
      <w:pPr>
        <w:jc w:val="left"/>
      </w:pPr>
      <w:rPr>
        <w:rFonts w:ascii="Marlett" w:hAnsi="Marlett"/>
        <w:b w:val="0"/>
        <w:color w:val="EEECE1" w:themeColor="background2"/>
        <w:sz w:val="18"/>
      </w:rPr>
      <w:tblPr/>
      <w:tcPr>
        <w:tcBorders>
          <w:left w:val="nil"/>
        </w:tcBorders>
        <w:shd w:val="clear" w:color="auto" w:fill="4BACC6" w:themeFill="accent5"/>
      </w:tcPr>
    </w:tblStylePr>
  </w:style>
  <w:style w:type="character" w:styleId="Mention">
    <w:name w:val="Mention"/>
    <w:basedOn w:val="DefaultParagraphFont"/>
    <w:uiPriority w:val="99"/>
    <w:unhideWhenUsed/>
    <w:rsid w:val="00D628C2"/>
    <w:rPr>
      <w:color w:val="2B579A"/>
      <w:shd w:val="clear" w:color="auto" w:fill="E1DFDD"/>
    </w:rPr>
  </w:style>
  <w:style w:type="character" w:customStyle="1" w:styleId="HeaderChar">
    <w:name w:val="Header Char"/>
    <w:basedOn w:val="DefaultParagraphFont"/>
    <w:link w:val="Header"/>
    <w:uiPriority w:val="10"/>
    <w:rsid w:val="00546F08"/>
    <w:rPr>
      <w:rFonts w:ascii="Arial" w:hAnsi="Arial" w:cs="Arial"/>
      <w:b/>
      <w:color w:val="201547"/>
      <w:sz w:val="18"/>
      <w:szCs w:val="18"/>
      <w:lang w:eastAsia="en-US"/>
    </w:rPr>
  </w:style>
  <w:style w:type="paragraph" w:customStyle="1" w:styleId="pf0">
    <w:name w:val="pf0"/>
    <w:basedOn w:val="Normal"/>
    <w:rsid w:val="000F2CC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0F2CC5"/>
    <w:rPr>
      <w:rFonts w:ascii="Segoe UI" w:hAnsi="Segoe UI" w:cs="Segoe UI" w:hint="default"/>
      <w:i/>
      <w:iCs/>
      <w:sz w:val="18"/>
      <w:szCs w:val="18"/>
    </w:rPr>
  </w:style>
  <w:style w:type="character" w:customStyle="1" w:styleId="cf11">
    <w:name w:val="cf11"/>
    <w:basedOn w:val="DefaultParagraphFont"/>
    <w:rsid w:val="000F2C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353445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7.png"/><Relationship Id="rId30" Type="http://schemas.openxmlformats.org/officeDocument/2006/relationships/footer" Target="footer9.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7580cac-1a46-464e-a749-263d0beaf9ec">
      <UserInfo>
        <DisplayName/>
        <AccountId xsi:nil="true"/>
        <AccountType/>
      </UserInfo>
    </SharedWithUsers>
    <TaxCatchAll xmlns="97580cac-1a46-464e-a749-263d0beaf9ec" xsi:nil="true"/>
    <lcf76f155ced4ddcb4097134ff3c332f xmlns="c5048082-e052-44c2-9313-1529a8e2ac53">
      <Terms xmlns="http://schemas.microsoft.com/office/infopath/2007/PartnerControls"/>
    </lcf76f155ced4ddcb4097134ff3c332f>
    <Department xmlns="c5048082-e052-44c2-9313-1529a8e2ac53" xsi:nil="true"/>
    <Status xmlns="c5048082-e052-44c2-9313-1529a8e2ac53" xsi:nil="true"/>
    <Requiredbydate xmlns="c5048082-e052-44c2-9313-1529a8e2ac53" xsi:nil="true"/>
    <WorkCategory xmlns="c5048082-e052-44c2-9313-1529a8e2ac53" xsi:nil="true"/>
    <DocumentType xmlns="c5048082-e052-44c2-9313-1529a8e2ac53" xsi:nil="true"/>
    <Assignedto xmlns="c5048082-e052-44c2-9313-1529a8e2ac53">
      <UserInfo>
        <DisplayName/>
        <AccountId xsi:nil="true"/>
        <AccountType/>
      </UserInfo>
    </Assignedto>
    <Requester xmlns="c5048082-e052-44c2-9313-1529a8e2ac53">
      <UserInfo>
        <DisplayName/>
        <AccountId xsi:nil="true"/>
        <AccountType/>
      </UserInfo>
    </Requester>
    <HasaRIS_x002f_LIAdrafted_x003f_ xmlns="c5048082-e052-44c2-9313-1529a8e2ac53">false</HasaRIS_x002f_LIAdrafted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5" ma:contentTypeDescription="Create a new document." ma:contentTypeScope="" ma:versionID="7e78eae1329cb7cf9c11b8a06b98cf95">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9fa7559b858f1ea72c2a46313ecc2a1c"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7580cac-1a46-464e-a749-263d0beaf9ec"/>
    <ds:schemaRef ds:uri="c5048082-e052-44c2-9313-1529a8e2ac5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8297011-0EA9-4E0E-A287-D3ED3B7D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1C54A-58C8-48A8-8EAE-9F623AC085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4377</Words>
  <Characters>25006</Characters>
  <Application>Microsoft Office Word</Application>
  <DocSecurity>0</DocSecurity>
  <Lines>862</Lines>
  <Paragraphs>451</Paragraphs>
  <ScaleCrop>false</ScaleCrop>
  <HeadingPairs>
    <vt:vector size="2" baseType="variant">
      <vt:variant>
        <vt:lpstr>Title</vt:lpstr>
      </vt:variant>
      <vt:variant>
        <vt:i4>1</vt:i4>
      </vt:variant>
    </vt:vector>
  </HeadingPairs>
  <TitlesOfParts>
    <vt:vector size="1" baseType="lpstr">
      <vt:lpstr>HSR Business process template</vt:lpstr>
    </vt:vector>
  </TitlesOfParts>
  <Company>Victoria State Government, Department of Families, Fairness and Housing</Company>
  <LinksUpToDate>false</LinksUpToDate>
  <CharactersWithSpaces>28976</CharactersWithSpaces>
  <SharedDoc>false</SharedDoc>
  <HyperlinkBase/>
  <HLinks>
    <vt:vector size="96" baseType="variant">
      <vt:variant>
        <vt:i4>1048638</vt:i4>
      </vt:variant>
      <vt:variant>
        <vt:i4>92</vt:i4>
      </vt:variant>
      <vt:variant>
        <vt:i4>0</vt:i4>
      </vt:variant>
      <vt:variant>
        <vt:i4>5</vt:i4>
      </vt:variant>
      <vt:variant>
        <vt:lpwstr/>
      </vt:variant>
      <vt:variant>
        <vt:lpwstr>_Toc141366860</vt:lpwstr>
      </vt:variant>
      <vt:variant>
        <vt:i4>1245246</vt:i4>
      </vt:variant>
      <vt:variant>
        <vt:i4>86</vt:i4>
      </vt:variant>
      <vt:variant>
        <vt:i4>0</vt:i4>
      </vt:variant>
      <vt:variant>
        <vt:i4>5</vt:i4>
      </vt:variant>
      <vt:variant>
        <vt:lpwstr/>
      </vt:variant>
      <vt:variant>
        <vt:lpwstr>_Toc141366859</vt:lpwstr>
      </vt:variant>
      <vt:variant>
        <vt:i4>1245246</vt:i4>
      </vt:variant>
      <vt:variant>
        <vt:i4>80</vt:i4>
      </vt:variant>
      <vt:variant>
        <vt:i4>0</vt:i4>
      </vt:variant>
      <vt:variant>
        <vt:i4>5</vt:i4>
      </vt:variant>
      <vt:variant>
        <vt:lpwstr/>
      </vt:variant>
      <vt:variant>
        <vt:lpwstr>_Toc141366858</vt:lpwstr>
      </vt:variant>
      <vt:variant>
        <vt:i4>1245246</vt:i4>
      </vt:variant>
      <vt:variant>
        <vt:i4>74</vt:i4>
      </vt:variant>
      <vt:variant>
        <vt:i4>0</vt:i4>
      </vt:variant>
      <vt:variant>
        <vt:i4>5</vt:i4>
      </vt:variant>
      <vt:variant>
        <vt:lpwstr/>
      </vt:variant>
      <vt:variant>
        <vt:lpwstr>_Toc141366857</vt:lpwstr>
      </vt:variant>
      <vt:variant>
        <vt:i4>1245246</vt:i4>
      </vt:variant>
      <vt:variant>
        <vt:i4>68</vt:i4>
      </vt:variant>
      <vt:variant>
        <vt:i4>0</vt:i4>
      </vt:variant>
      <vt:variant>
        <vt:i4>5</vt:i4>
      </vt:variant>
      <vt:variant>
        <vt:lpwstr/>
      </vt:variant>
      <vt:variant>
        <vt:lpwstr>_Toc141366856</vt:lpwstr>
      </vt:variant>
      <vt:variant>
        <vt:i4>1245246</vt:i4>
      </vt:variant>
      <vt:variant>
        <vt:i4>62</vt:i4>
      </vt:variant>
      <vt:variant>
        <vt:i4>0</vt:i4>
      </vt:variant>
      <vt:variant>
        <vt:i4>5</vt:i4>
      </vt:variant>
      <vt:variant>
        <vt:lpwstr/>
      </vt:variant>
      <vt:variant>
        <vt:lpwstr>_Toc141366855</vt:lpwstr>
      </vt:variant>
      <vt:variant>
        <vt:i4>1245246</vt:i4>
      </vt:variant>
      <vt:variant>
        <vt:i4>56</vt:i4>
      </vt:variant>
      <vt:variant>
        <vt:i4>0</vt:i4>
      </vt:variant>
      <vt:variant>
        <vt:i4>5</vt:i4>
      </vt:variant>
      <vt:variant>
        <vt:lpwstr/>
      </vt:variant>
      <vt:variant>
        <vt:lpwstr>_Toc141366854</vt:lpwstr>
      </vt:variant>
      <vt:variant>
        <vt:i4>1245246</vt:i4>
      </vt:variant>
      <vt:variant>
        <vt:i4>50</vt:i4>
      </vt:variant>
      <vt:variant>
        <vt:i4>0</vt:i4>
      </vt:variant>
      <vt:variant>
        <vt:i4>5</vt:i4>
      </vt:variant>
      <vt:variant>
        <vt:lpwstr/>
      </vt:variant>
      <vt:variant>
        <vt:lpwstr>_Toc141366853</vt:lpwstr>
      </vt:variant>
      <vt:variant>
        <vt:i4>1245246</vt:i4>
      </vt:variant>
      <vt:variant>
        <vt:i4>44</vt:i4>
      </vt:variant>
      <vt:variant>
        <vt:i4>0</vt:i4>
      </vt:variant>
      <vt:variant>
        <vt:i4>5</vt:i4>
      </vt:variant>
      <vt:variant>
        <vt:lpwstr/>
      </vt:variant>
      <vt:variant>
        <vt:lpwstr>_Toc141366852</vt:lpwstr>
      </vt:variant>
      <vt:variant>
        <vt:i4>1245246</vt:i4>
      </vt:variant>
      <vt:variant>
        <vt:i4>38</vt:i4>
      </vt:variant>
      <vt:variant>
        <vt:i4>0</vt:i4>
      </vt:variant>
      <vt:variant>
        <vt:i4>5</vt:i4>
      </vt:variant>
      <vt:variant>
        <vt:lpwstr/>
      </vt:variant>
      <vt:variant>
        <vt:lpwstr>_Toc141366851</vt:lpwstr>
      </vt:variant>
      <vt:variant>
        <vt:i4>1245246</vt:i4>
      </vt:variant>
      <vt:variant>
        <vt:i4>32</vt:i4>
      </vt:variant>
      <vt:variant>
        <vt:i4>0</vt:i4>
      </vt:variant>
      <vt:variant>
        <vt:i4>5</vt:i4>
      </vt:variant>
      <vt:variant>
        <vt:lpwstr/>
      </vt:variant>
      <vt:variant>
        <vt:lpwstr>_Toc141366850</vt:lpwstr>
      </vt:variant>
      <vt:variant>
        <vt:i4>1179710</vt:i4>
      </vt:variant>
      <vt:variant>
        <vt:i4>26</vt:i4>
      </vt:variant>
      <vt:variant>
        <vt:i4>0</vt:i4>
      </vt:variant>
      <vt:variant>
        <vt:i4>5</vt:i4>
      </vt:variant>
      <vt:variant>
        <vt:lpwstr/>
      </vt:variant>
      <vt:variant>
        <vt:lpwstr>_Toc141366849</vt:lpwstr>
      </vt:variant>
      <vt:variant>
        <vt:i4>1179710</vt:i4>
      </vt:variant>
      <vt:variant>
        <vt:i4>20</vt:i4>
      </vt:variant>
      <vt:variant>
        <vt:i4>0</vt:i4>
      </vt:variant>
      <vt:variant>
        <vt:i4>5</vt:i4>
      </vt:variant>
      <vt:variant>
        <vt:lpwstr/>
      </vt:variant>
      <vt:variant>
        <vt:lpwstr>_Toc141366848</vt:lpwstr>
      </vt:variant>
      <vt:variant>
        <vt:i4>1179710</vt:i4>
      </vt:variant>
      <vt:variant>
        <vt:i4>14</vt:i4>
      </vt:variant>
      <vt:variant>
        <vt:i4>0</vt:i4>
      </vt:variant>
      <vt:variant>
        <vt:i4>5</vt:i4>
      </vt:variant>
      <vt:variant>
        <vt:lpwstr/>
      </vt:variant>
      <vt:variant>
        <vt:lpwstr>_Toc141366847</vt:lpwstr>
      </vt:variant>
      <vt:variant>
        <vt:i4>1179710</vt:i4>
      </vt:variant>
      <vt:variant>
        <vt:i4>8</vt:i4>
      </vt:variant>
      <vt:variant>
        <vt:i4>0</vt:i4>
      </vt:variant>
      <vt:variant>
        <vt:i4>5</vt:i4>
      </vt:variant>
      <vt:variant>
        <vt:lpwstr/>
      </vt:variant>
      <vt:variant>
        <vt:lpwstr>_Toc141366846</vt:lpwstr>
      </vt:variant>
      <vt:variant>
        <vt:i4>1179710</vt:i4>
      </vt:variant>
      <vt:variant>
        <vt:i4>2</vt:i4>
      </vt:variant>
      <vt:variant>
        <vt:i4>0</vt:i4>
      </vt:variant>
      <vt:variant>
        <vt:i4>5</vt:i4>
      </vt:variant>
      <vt:variant>
        <vt:lpwstr/>
      </vt:variant>
      <vt:variant>
        <vt:lpwstr>_Toc141366845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HSR Business process template</dc:title>
  <dc:subject>template to use for business processes</dc:subject>
  <dc:creator/>
  <cp:keywords>HSR, business process, template, process map</cp:keywords>
  <cp:lastModifiedBy>Paul Bowerman (DTF)</cp:lastModifiedBy>
  <cp:revision>27</cp:revision>
  <cp:lastPrinted>2021-01-31T14:27:00Z</cp:lastPrinted>
  <dcterms:created xsi:type="dcterms:W3CDTF">2023-08-18T16:57:00Z</dcterms:created>
  <dcterms:modified xsi:type="dcterms:W3CDTF">2023-11-13T04:13:00Z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0x01010072AF1AD5AF15524C920CB3BE3D72725D</vt:lpwstr>
  </property>
  <property fmtid="{D5CDD505-2E9C-101B-9397-08002B2CF9AE}" pid="4" name="version">
    <vt:lpwstr>v5 17062021 sbv1 17062021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2021-07-01T04:27:14Z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305600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ediaServiceImageTags">
    <vt:lpwstr/>
  </property>
  <property fmtid="{D5CDD505-2E9C-101B-9397-08002B2CF9AE}" pid="19" name="MSIP_Label_7158ebbd-6c5e-441f-bfc9-4eb8c11e3978_Enabled">
    <vt:lpwstr>true</vt:lpwstr>
  </property>
  <property fmtid="{D5CDD505-2E9C-101B-9397-08002B2CF9AE}" pid="20" name="MSIP_Label_7158ebbd-6c5e-441f-bfc9-4eb8c11e3978_SetDate">
    <vt:lpwstr>2023-08-06T03:10:59Z</vt:lpwstr>
  </property>
  <property fmtid="{D5CDD505-2E9C-101B-9397-08002B2CF9AE}" pid="21" name="MSIP_Label_7158ebbd-6c5e-441f-bfc9-4eb8c11e3978_Method">
    <vt:lpwstr>Privileged</vt:lpwstr>
  </property>
  <property fmtid="{D5CDD505-2E9C-101B-9397-08002B2CF9AE}" pid="22" name="MSIP_Label_7158ebbd-6c5e-441f-bfc9-4eb8c11e3978_Name">
    <vt:lpwstr>7158ebbd-6c5e-441f-bfc9-4eb8c11e3978</vt:lpwstr>
  </property>
  <property fmtid="{D5CDD505-2E9C-101B-9397-08002B2CF9AE}" pid="23" name="MSIP_Label_7158ebbd-6c5e-441f-bfc9-4eb8c11e3978_SiteId">
    <vt:lpwstr>722ea0be-3e1c-4b11-ad6f-9401d6856e24</vt:lpwstr>
  </property>
  <property fmtid="{D5CDD505-2E9C-101B-9397-08002B2CF9AE}" pid="24" name="MSIP_Label_7158ebbd-6c5e-441f-bfc9-4eb8c11e3978_ActionId">
    <vt:lpwstr>8dc19d42-4c16-4b87-9ad0-a79ad4446cdf</vt:lpwstr>
  </property>
  <property fmtid="{D5CDD505-2E9C-101B-9397-08002B2CF9AE}" pid="25" name="MSIP_Label_7158ebbd-6c5e-441f-bfc9-4eb8c11e3978_ContentBits">
    <vt:lpwstr>2</vt:lpwstr>
  </property>
  <property fmtid="{D5CDD505-2E9C-101B-9397-08002B2CF9AE}" pid="26" name="GrammarlyDocumentId">
    <vt:lpwstr>92437d5015a9d9bf4a1dc2519e8ab8748459e2bc51bb0170d515273b5f688cd9</vt:lpwstr>
  </property>
</Properties>
</file>