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A03133A" w:rsidR="00DA77A1" w:rsidRDefault="009D41DB" w:rsidP="007868CF">
      <w:pPr>
        <w:pStyle w:val="Reference"/>
      </w:pPr>
      <w:r>
        <w:t>22</w:t>
      </w:r>
      <w:r w:rsidR="00C509A8">
        <w:t xml:space="preserve"> January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2F41D91" w:rsidR="005E5788" w:rsidRDefault="00B762A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ANNE CARR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03B1E4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762A5">
        <w:rPr>
          <w:rFonts w:ascii="Calibri" w:eastAsia="Calibri" w:hAnsi="Calibri" w:cs="Times New Roman"/>
          <w:bCs/>
          <w:sz w:val="24"/>
          <w:szCs w:val="24"/>
          <w:lang w:eastAsia="en-US"/>
        </w:rPr>
        <w:t>12</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EEC03B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762A5">
        <w:rPr>
          <w:rFonts w:ascii="Calibri" w:eastAsia="Calibri" w:hAnsi="Calibri" w:cs="Times New Roman"/>
          <w:sz w:val="24"/>
          <w:szCs w:val="24"/>
          <w:lang w:eastAsia="en-US"/>
        </w:rPr>
        <w:t>Justice Shane Marshall</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A26D2E">
        <w:rPr>
          <w:rFonts w:ascii="Calibri" w:eastAsia="Calibri" w:hAnsi="Calibri" w:cs="Times New Roman"/>
          <w:sz w:val="24"/>
          <w:szCs w:val="24"/>
          <w:lang w:eastAsia="en-US"/>
        </w:rPr>
        <w:t xml:space="preserve"> </w:t>
      </w:r>
      <w:r w:rsidR="00B762A5">
        <w:rPr>
          <w:rFonts w:ascii="Calibri" w:eastAsia="Calibri" w:hAnsi="Calibri" w:cs="Times New Roman"/>
          <w:sz w:val="24"/>
          <w:szCs w:val="24"/>
          <w:lang w:eastAsia="en-US"/>
        </w:rPr>
        <w:t>and Mr Greg Childs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654F559"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6394F">
        <w:rPr>
          <w:rFonts w:ascii="Calibri" w:eastAsia="Calibri" w:hAnsi="Calibri" w:cs="Times New Roman"/>
          <w:sz w:val="24"/>
          <w:szCs w:val="24"/>
          <w:lang w:eastAsia="en-US"/>
        </w:rPr>
        <w:t xml:space="preserve">Ms Yana </w:t>
      </w:r>
      <w:proofErr w:type="spellStart"/>
      <w:r w:rsidR="0056394F">
        <w:rPr>
          <w:rFonts w:ascii="Calibri" w:eastAsia="Calibri" w:hAnsi="Calibri" w:cs="Times New Roman"/>
          <w:sz w:val="24"/>
          <w:szCs w:val="24"/>
          <w:lang w:eastAsia="en-US"/>
        </w:rPr>
        <w:t>Podolskaya</w:t>
      </w:r>
      <w:proofErr w:type="spellEnd"/>
      <w:r w:rsidR="001615A7">
        <w:rPr>
          <w:rFonts w:ascii="Calibri" w:eastAsia="Calibri" w:hAnsi="Calibri" w:cs="Times New Roman"/>
          <w:sz w:val="24"/>
          <w:szCs w:val="24"/>
          <w:lang w:eastAsia="en-US"/>
        </w:rPr>
        <w:t xml:space="preserve"> appeared on behalf of the Stewards.</w:t>
      </w:r>
    </w:p>
    <w:p w14:paraId="0943BBCE" w14:textId="6BBAF59D"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B10F3F">
        <w:rPr>
          <w:rFonts w:ascii="Calibri" w:eastAsia="Calibri" w:hAnsi="Calibri" w:cs="Times New Roman"/>
          <w:bCs/>
          <w:sz w:val="24"/>
          <w:szCs w:val="24"/>
          <w:lang w:eastAsia="en-US"/>
        </w:rPr>
        <w:t xml:space="preserve">r </w:t>
      </w:r>
      <w:r w:rsidR="00B762A5">
        <w:rPr>
          <w:rFonts w:ascii="Calibri" w:eastAsia="Calibri" w:hAnsi="Calibri" w:cs="Times New Roman"/>
          <w:bCs/>
          <w:sz w:val="24"/>
          <w:szCs w:val="24"/>
          <w:lang w:eastAsia="en-US"/>
        </w:rPr>
        <w:t>Malcolm Carr</w:t>
      </w:r>
      <w:r w:rsidR="00C509A8">
        <w:rPr>
          <w:rFonts w:ascii="Calibri" w:eastAsia="Calibri" w:hAnsi="Calibri" w:cs="Times New Roman"/>
          <w:bCs/>
          <w:sz w:val="24"/>
          <w:szCs w:val="24"/>
          <w:lang w:eastAsia="en-US"/>
        </w:rPr>
        <w:t xml:space="preserve"> represented </w:t>
      </w:r>
      <w:r w:rsidR="00B762A5">
        <w:rPr>
          <w:rFonts w:ascii="Calibri" w:eastAsia="Calibri" w:hAnsi="Calibri" w:cs="Times New Roman"/>
          <w:bCs/>
          <w:sz w:val="24"/>
          <w:szCs w:val="24"/>
          <w:lang w:eastAsia="en-US"/>
        </w:rPr>
        <w:t>Ms Anne Carr</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4FE81AC"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44376188" w14:textId="4091E303" w:rsidR="00B762A5" w:rsidRPr="00B762A5" w:rsidRDefault="007868CF" w:rsidP="00B762A5">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B762A5" w:rsidRPr="00B762A5">
        <w:rPr>
          <w:rFonts w:ascii="Calibri" w:eastAsia="Calibri" w:hAnsi="Calibri" w:cs="Times New Roman"/>
          <w:bCs/>
          <w:sz w:val="24"/>
          <w:szCs w:val="24"/>
          <w:lang w:eastAsia="en-US"/>
        </w:rPr>
        <w:t>1.</w:t>
      </w:r>
      <w:r w:rsidR="00B762A5">
        <w:rPr>
          <w:rFonts w:ascii="Calibri" w:eastAsia="Calibri" w:hAnsi="Calibri" w:cs="Times New Roman"/>
          <w:bCs/>
          <w:sz w:val="24"/>
          <w:szCs w:val="24"/>
          <w:lang w:eastAsia="en-US"/>
        </w:rPr>
        <w:t xml:space="preserve"> </w:t>
      </w:r>
      <w:r w:rsidR="00B762A5" w:rsidRPr="00B762A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BA56A50" w14:textId="77777777" w:rsidR="00B762A5" w:rsidRPr="00B762A5" w:rsidRDefault="00B762A5" w:rsidP="00B762A5">
      <w:pPr>
        <w:spacing w:line="259" w:lineRule="auto"/>
        <w:ind w:left="2880" w:hanging="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t xml:space="preserve"> </w:t>
      </w:r>
    </w:p>
    <w:p w14:paraId="33EC329D" w14:textId="2BA05C72" w:rsidR="00B762A5" w:rsidRPr="00B762A5" w:rsidRDefault="00B762A5" w:rsidP="00B762A5">
      <w:pPr>
        <w:spacing w:line="259" w:lineRule="auto"/>
        <w:ind w:left="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762A5">
        <w:rPr>
          <w:rFonts w:ascii="Calibri" w:eastAsia="Calibri" w:hAnsi="Calibri" w:cs="Times New Roman"/>
          <w:bCs/>
          <w:sz w:val="24"/>
          <w:szCs w:val="24"/>
          <w:lang w:eastAsia="en-US"/>
        </w:rPr>
        <w:t>You were, at all relevant times, the trainer of the greyhound “Big City Nights”.</w:t>
      </w:r>
    </w:p>
    <w:p w14:paraId="075E89AE" w14:textId="77777777" w:rsidR="00B762A5" w:rsidRPr="00B762A5" w:rsidRDefault="00B762A5" w:rsidP="00B762A5">
      <w:pPr>
        <w:spacing w:line="259" w:lineRule="auto"/>
        <w:ind w:left="2880" w:hanging="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t xml:space="preserve"> </w:t>
      </w:r>
    </w:p>
    <w:p w14:paraId="50D4871E" w14:textId="43A40F77" w:rsidR="00B762A5" w:rsidRPr="00B762A5" w:rsidRDefault="00B762A5" w:rsidP="00B762A5">
      <w:pPr>
        <w:spacing w:line="259" w:lineRule="auto"/>
        <w:ind w:left="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762A5">
        <w:rPr>
          <w:rFonts w:ascii="Calibri" w:eastAsia="Calibri" w:hAnsi="Calibri" w:cs="Times New Roman"/>
          <w:bCs/>
          <w:sz w:val="24"/>
          <w:szCs w:val="24"/>
          <w:lang w:eastAsia="en-US"/>
        </w:rPr>
        <w:t xml:space="preserve">Big City Nights was nominated to compete in Race 8, HOOKED ON SCOTCH @ STUD (300+ RANK), Grade 5, conducted by the Traralgon Greyhound Racing Club at Traralgon on 27 March 2023 (the Event). </w:t>
      </w:r>
    </w:p>
    <w:p w14:paraId="04505881" w14:textId="77777777" w:rsidR="00B762A5" w:rsidRPr="00B762A5" w:rsidRDefault="00B762A5" w:rsidP="00B762A5">
      <w:pPr>
        <w:spacing w:line="259" w:lineRule="auto"/>
        <w:ind w:left="2880" w:hanging="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t xml:space="preserve"> </w:t>
      </w:r>
    </w:p>
    <w:p w14:paraId="195FEEBC" w14:textId="3B840FFB" w:rsidR="00B762A5" w:rsidRPr="00B762A5" w:rsidRDefault="00B762A5" w:rsidP="00B762A5">
      <w:pPr>
        <w:spacing w:line="259" w:lineRule="auto"/>
        <w:ind w:left="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762A5">
        <w:rPr>
          <w:rFonts w:ascii="Calibri" w:eastAsia="Calibri" w:hAnsi="Calibri" w:cs="Times New Roman"/>
          <w:bCs/>
          <w:sz w:val="24"/>
          <w:szCs w:val="24"/>
          <w:lang w:eastAsia="en-US"/>
        </w:rPr>
        <w:t xml:space="preserve">On 27 March 2023, you presented Big City Nights at the Event not free of any prohibited substance, given that: </w:t>
      </w:r>
    </w:p>
    <w:p w14:paraId="105659AC" w14:textId="32C7D469" w:rsidR="00B762A5" w:rsidRPr="00B762A5" w:rsidRDefault="00B762A5" w:rsidP="00B762A5">
      <w:pPr>
        <w:spacing w:line="259" w:lineRule="auto"/>
        <w:ind w:left="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B762A5">
        <w:rPr>
          <w:rFonts w:ascii="Calibri" w:eastAsia="Calibri" w:hAnsi="Calibri" w:cs="Times New Roman"/>
          <w:bCs/>
          <w:sz w:val="24"/>
          <w:szCs w:val="24"/>
          <w:lang w:eastAsia="en-US"/>
        </w:rPr>
        <w:t>A pre-race sample of urine was taken from Big City Nights at the Event (the Sample</w:t>
      </w:r>
      <w:proofErr w:type="gramStart"/>
      <w:r w:rsidRPr="00B762A5">
        <w:rPr>
          <w:rFonts w:ascii="Calibri" w:eastAsia="Calibri" w:hAnsi="Calibri" w:cs="Times New Roman"/>
          <w:bCs/>
          <w:sz w:val="24"/>
          <w:szCs w:val="24"/>
          <w:lang w:eastAsia="en-US"/>
        </w:rPr>
        <w:t>);</w:t>
      </w:r>
      <w:proofErr w:type="gramEnd"/>
      <w:r w:rsidRPr="00B762A5">
        <w:rPr>
          <w:rFonts w:ascii="Calibri" w:eastAsia="Calibri" w:hAnsi="Calibri" w:cs="Times New Roman"/>
          <w:bCs/>
          <w:sz w:val="24"/>
          <w:szCs w:val="24"/>
          <w:lang w:eastAsia="en-US"/>
        </w:rPr>
        <w:t xml:space="preserve"> </w:t>
      </w:r>
    </w:p>
    <w:p w14:paraId="5F89845C" w14:textId="77777777" w:rsidR="00B762A5" w:rsidRDefault="00B762A5" w:rsidP="00B762A5">
      <w:pPr>
        <w:spacing w:line="259" w:lineRule="auto"/>
        <w:ind w:left="2880" w:hanging="2880"/>
        <w:jc w:val="both"/>
        <w:rPr>
          <w:rFonts w:ascii="Calibri" w:eastAsia="Calibri" w:hAnsi="Calibri" w:cs="Times New Roman"/>
          <w:bCs/>
          <w:sz w:val="24"/>
          <w:szCs w:val="24"/>
          <w:lang w:eastAsia="en-US"/>
        </w:rPr>
      </w:pPr>
    </w:p>
    <w:p w14:paraId="01DE64E9" w14:textId="72B687ED" w:rsidR="00C509A8" w:rsidRPr="00FA70CD" w:rsidRDefault="00B762A5" w:rsidP="00B762A5">
      <w:pPr>
        <w:spacing w:line="259" w:lineRule="auto"/>
        <w:ind w:left="2880"/>
        <w:jc w:val="both"/>
        <w:rPr>
          <w:rFonts w:ascii="Calibri" w:eastAsia="Calibri" w:hAnsi="Calibri" w:cs="Times New Roman"/>
          <w:bCs/>
          <w:sz w:val="24"/>
          <w:szCs w:val="24"/>
          <w:lang w:eastAsia="en-US"/>
        </w:rPr>
      </w:pPr>
      <w:r w:rsidRPr="00B762A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762A5">
        <w:rPr>
          <w:rFonts w:ascii="Calibri" w:eastAsia="Calibri" w:hAnsi="Calibri" w:cs="Times New Roman"/>
          <w:bCs/>
          <w:sz w:val="24"/>
          <w:szCs w:val="24"/>
          <w:lang w:eastAsia="en-US"/>
        </w:rPr>
        <w:t>Procaine was detected in the Sample.</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241D111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0D52C" w14:textId="6C9A6FC5" w:rsidR="0019553C" w:rsidRDefault="00A26D2E" w:rsidP="00B762A5">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0376FC5E" w14:textId="102892F5" w:rsidR="00B762A5" w:rsidRDefault="00B762A5" w:rsidP="00B762A5">
      <w:pPr>
        <w:pStyle w:val="ListParagraph"/>
        <w:numPr>
          <w:ilvl w:val="0"/>
          <w:numId w:val="19"/>
        </w:numPr>
        <w:spacing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Ms Anne Carr is a registered greyhound trainer and has been a trainer for over 20 years. At all material times, she was the trainer of the greyhound, “Big City Nights”.</w:t>
      </w:r>
    </w:p>
    <w:p w14:paraId="7F9A8CC1" w14:textId="77777777" w:rsidR="00B762A5" w:rsidRPr="00B762A5" w:rsidRDefault="00B762A5" w:rsidP="00B762A5">
      <w:pPr>
        <w:pStyle w:val="ListParagraph"/>
        <w:spacing w:line="276" w:lineRule="auto"/>
        <w:ind w:left="426"/>
        <w:rPr>
          <w:rFonts w:ascii="Calibri" w:eastAsia="Calibri" w:hAnsi="Calibri" w:cs="Times New Roman"/>
          <w:bCs/>
          <w:sz w:val="24"/>
          <w:szCs w:val="24"/>
          <w:lang w:eastAsia="en-US"/>
        </w:rPr>
      </w:pPr>
    </w:p>
    <w:p w14:paraId="6F320909" w14:textId="081E77C1" w:rsidR="00B762A5" w:rsidRDefault="00B762A5" w:rsidP="00B762A5">
      <w:pPr>
        <w:pStyle w:val="ListParagraph"/>
        <w:numPr>
          <w:ilvl w:val="0"/>
          <w:numId w:val="19"/>
        </w:numPr>
        <w:spacing w:after="200"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Big City Nights competed in Race 8 at Traralgon on 27 March 2023. A pre-race urine sample taken from the greyhound showed the presence of procaine. Procaine is a prohibited substance under the Rules of greyhound racing.</w:t>
      </w:r>
    </w:p>
    <w:p w14:paraId="4BFEF769" w14:textId="77777777" w:rsidR="00B762A5" w:rsidRPr="00B762A5" w:rsidRDefault="00B762A5" w:rsidP="00B762A5">
      <w:pPr>
        <w:pStyle w:val="ListParagraph"/>
        <w:rPr>
          <w:rFonts w:ascii="Calibri" w:eastAsia="Calibri" w:hAnsi="Calibri" w:cs="Times New Roman"/>
          <w:bCs/>
          <w:sz w:val="24"/>
          <w:szCs w:val="24"/>
          <w:lang w:eastAsia="en-US"/>
        </w:rPr>
      </w:pPr>
    </w:p>
    <w:p w14:paraId="13E4CFA7" w14:textId="16F0FA87" w:rsidR="00B762A5" w:rsidRDefault="00B762A5" w:rsidP="00B762A5">
      <w:pPr>
        <w:pStyle w:val="ListParagraph"/>
        <w:numPr>
          <w:ilvl w:val="0"/>
          <w:numId w:val="19"/>
        </w:numPr>
        <w:spacing w:after="200"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of Greyhound Racing Victoria (“GRV”) have charged Ms Carr with an offence under Greyhounds Australasia Rule (“GAR”) 141(1) for presenting a greyhound for an event while not free of a prohibited substance. Ms Carr pleaded guilty to the offence.</w:t>
      </w:r>
    </w:p>
    <w:p w14:paraId="4C84B0BA" w14:textId="77777777" w:rsidR="00B762A5" w:rsidRPr="00B762A5" w:rsidRDefault="00B762A5" w:rsidP="00B762A5">
      <w:pPr>
        <w:pStyle w:val="ListParagraph"/>
        <w:rPr>
          <w:rFonts w:ascii="Calibri" w:eastAsia="Calibri" w:hAnsi="Calibri" w:cs="Times New Roman"/>
          <w:bCs/>
          <w:sz w:val="24"/>
          <w:szCs w:val="24"/>
          <w:lang w:eastAsia="en-US"/>
        </w:rPr>
      </w:pPr>
    </w:p>
    <w:p w14:paraId="35C7C95C" w14:textId="4EC39F9D" w:rsidR="00B762A5" w:rsidRDefault="00B762A5" w:rsidP="00B762A5">
      <w:pPr>
        <w:pStyle w:val="ListParagraph"/>
        <w:numPr>
          <w:ilvl w:val="0"/>
          <w:numId w:val="19"/>
        </w:numPr>
        <w:spacing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Procaine is an anaesthetic commonly given to horses and cattle prior to euthanasia. It </w:t>
      </w:r>
      <w:proofErr w:type="gramStart"/>
      <w:r>
        <w:rPr>
          <w:rFonts w:ascii="Calibri" w:eastAsia="Calibri" w:hAnsi="Calibri" w:cs="Times New Roman"/>
          <w:bCs/>
          <w:sz w:val="24"/>
          <w:szCs w:val="24"/>
          <w:lang w:eastAsia="en-US"/>
        </w:rPr>
        <w:t>is capable of affecting</w:t>
      </w:r>
      <w:proofErr w:type="gramEnd"/>
      <w:r>
        <w:rPr>
          <w:rFonts w:ascii="Calibri" w:eastAsia="Calibri" w:hAnsi="Calibri" w:cs="Times New Roman"/>
          <w:bCs/>
          <w:sz w:val="24"/>
          <w:szCs w:val="24"/>
          <w:lang w:eastAsia="en-US"/>
        </w:rPr>
        <w:t xml:space="preserve"> the condition and performance of a greyhound by inducing a pain free state. It is usually found in knackery meat fed to greyhounds. The industry regulator, GRV, has been warning trainers of the dangers of feeding knackery meat since at least 2016. </w:t>
      </w:r>
      <w:r w:rsidR="009D41DB">
        <w:rPr>
          <w:rFonts w:ascii="Calibri" w:eastAsia="Calibri" w:hAnsi="Calibri" w:cs="Times New Roman"/>
          <w:bCs/>
          <w:sz w:val="24"/>
          <w:szCs w:val="24"/>
          <w:lang w:eastAsia="en-US"/>
        </w:rPr>
        <w:t>However</w:t>
      </w:r>
      <w:r>
        <w:rPr>
          <w:rFonts w:ascii="Calibri" w:eastAsia="Calibri" w:hAnsi="Calibri" w:cs="Times New Roman"/>
          <w:bCs/>
          <w:sz w:val="24"/>
          <w:szCs w:val="24"/>
          <w:lang w:eastAsia="en-US"/>
        </w:rPr>
        <w:t xml:space="preserve">, many trainers persist in using knackery meat because of the expense involved in buying fit for human consumption meat. </w:t>
      </w:r>
    </w:p>
    <w:p w14:paraId="62A7338C" w14:textId="77777777" w:rsidR="00B762A5" w:rsidRPr="00B762A5" w:rsidRDefault="00B762A5" w:rsidP="00B762A5">
      <w:pPr>
        <w:pStyle w:val="ListParagraph"/>
        <w:rPr>
          <w:rFonts w:ascii="Calibri" w:eastAsia="Calibri" w:hAnsi="Calibri" w:cs="Times New Roman"/>
          <w:bCs/>
          <w:sz w:val="24"/>
          <w:szCs w:val="24"/>
          <w:lang w:eastAsia="en-US"/>
        </w:rPr>
      </w:pPr>
    </w:p>
    <w:p w14:paraId="18CF456D" w14:textId="41CCAD93" w:rsidR="00B762A5" w:rsidRDefault="009D41DB" w:rsidP="00B762A5">
      <w:pPr>
        <w:pStyle w:val="ListParagraph"/>
        <w:numPr>
          <w:ilvl w:val="0"/>
          <w:numId w:val="19"/>
        </w:numPr>
        <w:spacing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 to GRV records, </w:t>
      </w:r>
      <w:r w:rsidR="006F1E14">
        <w:rPr>
          <w:rFonts w:ascii="Calibri" w:eastAsia="Calibri" w:hAnsi="Calibri" w:cs="Times New Roman"/>
          <w:bCs/>
          <w:sz w:val="24"/>
          <w:szCs w:val="24"/>
          <w:lang w:eastAsia="en-US"/>
        </w:rPr>
        <w:t xml:space="preserve">Ms Carr has been a trainer since July 2000. Until this positive swab, she was using knackery meat. She now feeds her greyhounds fit for human consumption meat only, usually kangaroo. </w:t>
      </w:r>
    </w:p>
    <w:p w14:paraId="10DF41C3" w14:textId="77777777" w:rsidR="006F1E14" w:rsidRPr="006F1E14" w:rsidRDefault="006F1E14" w:rsidP="006F1E14">
      <w:pPr>
        <w:pStyle w:val="ListParagraph"/>
        <w:rPr>
          <w:rFonts w:ascii="Calibri" w:eastAsia="Calibri" w:hAnsi="Calibri" w:cs="Times New Roman"/>
          <w:bCs/>
          <w:sz w:val="24"/>
          <w:szCs w:val="24"/>
          <w:lang w:eastAsia="en-US"/>
        </w:rPr>
      </w:pPr>
    </w:p>
    <w:p w14:paraId="69738C6E" w14:textId="6E51362D" w:rsidR="006F1E14" w:rsidRDefault="006F1E14" w:rsidP="00B762A5">
      <w:pPr>
        <w:pStyle w:val="ListParagraph"/>
        <w:numPr>
          <w:ilvl w:val="0"/>
          <w:numId w:val="19"/>
        </w:numPr>
        <w:spacing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setting a penalty, we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the early guilty plea and Ms </w:t>
      </w:r>
      <w:proofErr w:type="spellStart"/>
      <w:r>
        <w:rPr>
          <w:rFonts w:ascii="Calibri" w:eastAsia="Calibri" w:hAnsi="Calibri" w:cs="Times New Roman"/>
          <w:bCs/>
          <w:sz w:val="24"/>
          <w:szCs w:val="24"/>
          <w:lang w:eastAsia="en-US"/>
        </w:rPr>
        <w:t>Carr’s</w:t>
      </w:r>
      <w:proofErr w:type="spellEnd"/>
      <w:r>
        <w:rPr>
          <w:rFonts w:ascii="Calibri" w:eastAsia="Calibri" w:hAnsi="Calibri" w:cs="Times New Roman"/>
          <w:bCs/>
          <w:sz w:val="24"/>
          <w:szCs w:val="24"/>
          <w:lang w:eastAsia="en-US"/>
        </w:rPr>
        <w:t xml:space="preserve"> excellent record. We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general deterrence and the importance of keeping prohibited substances out of greyhound racing to assist with having a level playing field. We further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recent penalties in other procaine matters, although with concern that the message does not appear to be getting across to trainers that knackery meat should not be fed to racing greyhounds. Higher penalties have been foreshadowed by the Tribunal for some time and</w:t>
      </w:r>
      <w:r w:rsidR="00BF10C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appropriate cases, will be handed down. This is not the case to do so and</w:t>
      </w:r>
      <w:r w:rsidR="00BF10C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in light of</w:t>
      </w:r>
      <w:proofErr w:type="gramEnd"/>
      <w:r>
        <w:rPr>
          <w:rFonts w:ascii="Calibri" w:eastAsia="Calibri" w:hAnsi="Calibri" w:cs="Times New Roman"/>
          <w:bCs/>
          <w:sz w:val="24"/>
          <w:szCs w:val="24"/>
          <w:lang w:eastAsia="en-US"/>
        </w:rPr>
        <w:t xml:space="preserve"> Ms </w:t>
      </w:r>
      <w:proofErr w:type="spellStart"/>
      <w:r>
        <w:rPr>
          <w:rFonts w:ascii="Calibri" w:eastAsia="Calibri" w:hAnsi="Calibri" w:cs="Times New Roman"/>
          <w:bCs/>
          <w:sz w:val="24"/>
          <w:szCs w:val="24"/>
          <w:lang w:eastAsia="en-US"/>
        </w:rPr>
        <w:t>Carr’s</w:t>
      </w:r>
      <w:proofErr w:type="spellEnd"/>
      <w:r>
        <w:rPr>
          <w:rFonts w:ascii="Calibri" w:eastAsia="Calibri" w:hAnsi="Calibri" w:cs="Times New Roman"/>
          <w:bCs/>
          <w:sz w:val="24"/>
          <w:szCs w:val="24"/>
          <w:lang w:eastAsia="en-US"/>
        </w:rPr>
        <w:t xml:space="preserve"> excellent record and cooperation with the </w:t>
      </w:r>
      <w:r>
        <w:rPr>
          <w:rFonts w:ascii="Calibri" w:eastAsia="Calibri" w:hAnsi="Calibri" w:cs="Times New Roman"/>
          <w:bCs/>
          <w:sz w:val="24"/>
          <w:szCs w:val="24"/>
          <w:lang w:eastAsia="en-US"/>
        </w:rPr>
        <w:lastRenderedPageBreak/>
        <w:t>Stewards, the usual 24 months operation of the suspended portion of the fine will be reduced to 12 months.</w:t>
      </w:r>
    </w:p>
    <w:p w14:paraId="40BD4C1C" w14:textId="77777777" w:rsidR="006F1E14" w:rsidRPr="006F1E14" w:rsidRDefault="006F1E14" w:rsidP="006F1E14">
      <w:pPr>
        <w:pStyle w:val="ListParagraph"/>
        <w:rPr>
          <w:rFonts w:ascii="Calibri" w:eastAsia="Calibri" w:hAnsi="Calibri" w:cs="Times New Roman"/>
          <w:bCs/>
          <w:sz w:val="24"/>
          <w:szCs w:val="24"/>
          <w:lang w:eastAsia="en-US"/>
        </w:rPr>
      </w:pPr>
    </w:p>
    <w:p w14:paraId="02102738" w14:textId="426F94B8" w:rsidR="006F1E14" w:rsidRDefault="006F1E14" w:rsidP="00B762A5">
      <w:pPr>
        <w:pStyle w:val="ListParagraph"/>
        <w:numPr>
          <w:ilvl w:val="0"/>
          <w:numId w:val="19"/>
        </w:numPr>
        <w:spacing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impose a penalty of a $2,000 fine, with $1,000 suspended for a period of 12 months pending no further offences relating to prohibited substances in that time.</w:t>
      </w:r>
    </w:p>
    <w:p w14:paraId="6F67139D" w14:textId="77777777" w:rsidR="006F1E14" w:rsidRPr="006F1E14" w:rsidRDefault="006F1E14" w:rsidP="006F1E14">
      <w:pPr>
        <w:pStyle w:val="ListParagraph"/>
        <w:rPr>
          <w:rFonts w:ascii="Calibri" w:eastAsia="Calibri" w:hAnsi="Calibri" w:cs="Times New Roman"/>
          <w:bCs/>
          <w:sz w:val="24"/>
          <w:szCs w:val="24"/>
          <w:lang w:eastAsia="en-US"/>
        </w:rPr>
      </w:pPr>
    </w:p>
    <w:p w14:paraId="4DA9351A" w14:textId="11C50ABC" w:rsidR="006F1E14" w:rsidRPr="00B762A5" w:rsidRDefault="006F1E14" w:rsidP="00B762A5">
      <w:pPr>
        <w:pStyle w:val="ListParagraph"/>
        <w:numPr>
          <w:ilvl w:val="0"/>
          <w:numId w:val="19"/>
        </w:numPr>
        <w:spacing w:line="276" w:lineRule="auto"/>
        <w:ind w:left="426" w:hanging="426"/>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Big City Nights is disqualified from Race 8 at Traralgon on 27 March 2023</w:t>
      </w:r>
      <w:r w:rsidR="00BF10C5">
        <w:rPr>
          <w:rFonts w:ascii="Calibri" w:eastAsia="Calibri" w:hAnsi="Calibri" w:cs="Times New Roman"/>
          <w:bCs/>
          <w:sz w:val="24"/>
          <w:szCs w:val="24"/>
          <w:lang w:eastAsia="en-US"/>
        </w:rPr>
        <w:t xml:space="preserve"> and the finishing order be amended accordingly</w:t>
      </w:r>
      <w:r>
        <w:rPr>
          <w:rFonts w:ascii="Calibri" w:eastAsia="Calibri" w:hAnsi="Calibri" w:cs="Times New Roman"/>
          <w:bCs/>
          <w:sz w:val="24"/>
          <w:szCs w:val="24"/>
          <w:lang w:eastAsia="en-US"/>
        </w:rPr>
        <w: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A50420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8A0E71">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F40"/>
    <w:multiLevelType w:val="hybridMultilevel"/>
    <w:tmpl w:val="72DAA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8"/>
  </w:num>
  <w:num w:numId="3" w16cid:durableId="698700703">
    <w:abstractNumId w:val="18"/>
  </w:num>
  <w:num w:numId="4" w16cid:durableId="224529062">
    <w:abstractNumId w:val="15"/>
  </w:num>
  <w:num w:numId="5" w16cid:durableId="302660549">
    <w:abstractNumId w:val="5"/>
  </w:num>
  <w:num w:numId="6" w16cid:durableId="1573546654">
    <w:abstractNumId w:val="10"/>
  </w:num>
  <w:num w:numId="7" w16cid:durableId="1913198248">
    <w:abstractNumId w:val="16"/>
  </w:num>
  <w:num w:numId="8" w16cid:durableId="975182852">
    <w:abstractNumId w:val="3"/>
  </w:num>
  <w:num w:numId="9" w16cid:durableId="1093011373">
    <w:abstractNumId w:val="13"/>
  </w:num>
  <w:num w:numId="10" w16cid:durableId="808324942">
    <w:abstractNumId w:val="11"/>
  </w:num>
  <w:num w:numId="11" w16cid:durableId="508570201">
    <w:abstractNumId w:val="6"/>
  </w:num>
  <w:num w:numId="12" w16cid:durableId="689910902">
    <w:abstractNumId w:val="9"/>
  </w:num>
  <w:num w:numId="13" w16cid:durableId="2021851426">
    <w:abstractNumId w:val="4"/>
  </w:num>
  <w:num w:numId="14" w16cid:durableId="247033683">
    <w:abstractNumId w:val="1"/>
  </w:num>
  <w:num w:numId="15" w16cid:durableId="413936585">
    <w:abstractNumId w:val="17"/>
  </w:num>
  <w:num w:numId="16" w16cid:durableId="1623613131">
    <w:abstractNumId w:val="12"/>
  </w:num>
  <w:num w:numId="17" w16cid:durableId="402872749">
    <w:abstractNumId w:val="2"/>
  </w:num>
  <w:num w:numId="18" w16cid:durableId="1843668094">
    <w:abstractNumId w:val="7"/>
  </w:num>
  <w:num w:numId="19" w16cid:durableId="154286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23A6"/>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1E14"/>
    <w:rsid w:val="006F5129"/>
    <w:rsid w:val="00700DD7"/>
    <w:rsid w:val="00716810"/>
    <w:rsid w:val="00734DBE"/>
    <w:rsid w:val="0073523A"/>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760C2"/>
    <w:rsid w:val="009A7521"/>
    <w:rsid w:val="009B2445"/>
    <w:rsid w:val="009B2D82"/>
    <w:rsid w:val="009C1346"/>
    <w:rsid w:val="009D1D60"/>
    <w:rsid w:val="009D41DB"/>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64944"/>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762A5"/>
    <w:rsid w:val="00B81D38"/>
    <w:rsid w:val="00B84616"/>
    <w:rsid w:val="00B922DE"/>
    <w:rsid w:val="00B926E1"/>
    <w:rsid w:val="00B9303A"/>
    <w:rsid w:val="00B939B6"/>
    <w:rsid w:val="00B94F7E"/>
    <w:rsid w:val="00B97B80"/>
    <w:rsid w:val="00BA02D7"/>
    <w:rsid w:val="00BA04C8"/>
    <w:rsid w:val="00BA26D8"/>
    <w:rsid w:val="00BB29C3"/>
    <w:rsid w:val="00BB352B"/>
    <w:rsid w:val="00BB7D6B"/>
    <w:rsid w:val="00BC1232"/>
    <w:rsid w:val="00BC566B"/>
    <w:rsid w:val="00BD438C"/>
    <w:rsid w:val="00BE1D69"/>
    <w:rsid w:val="00BE3B8B"/>
    <w:rsid w:val="00BE4880"/>
    <w:rsid w:val="00BE58D6"/>
    <w:rsid w:val="00BF10C5"/>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84BB4"/>
    <w:rsid w:val="00C85694"/>
    <w:rsid w:val="00C90F7D"/>
    <w:rsid w:val="00CA3162"/>
    <w:rsid w:val="00CB31B5"/>
    <w:rsid w:val="00CB66D5"/>
    <w:rsid w:val="00CB7455"/>
    <w:rsid w:val="00CC3BA7"/>
    <w:rsid w:val="00CC7D0C"/>
    <w:rsid w:val="00CD0552"/>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4B1E"/>
    <w:rsid w:val="00E179C6"/>
    <w:rsid w:val="00E255AD"/>
    <w:rsid w:val="00E25E31"/>
    <w:rsid w:val="00E2658C"/>
    <w:rsid w:val="00E32C79"/>
    <w:rsid w:val="00E37224"/>
    <w:rsid w:val="00E3731D"/>
    <w:rsid w:val="00E4551A"/>
    <w:rsid w:val="00E4637F"/>
    <w:rsid w:val="00E46697"/>
    <w:rsid w:val="00E50D8A"/>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terms/"/>
    <ds:schemaRef ds:uri="72567383-1e26-4692-bdad-5f5be69e1590"/>
    <ds:schemaRef ds:uri="http://schemas.microsoft.com/office/2006/documentManagement/types"/>
    <ds:schemaRef ds:uri="http://schemas.openxmlformats.org/package/2006/metadata/core-properties"/>
    <ds:schemaRef ds:uri="1211962b-e7f0-4e86-a0d1-2328247b4c11"/>
    <ds:schemaRef ds:uri="http://purl.org/dc/elements/1.1/"/>
    <ds:schemaRef ds:uri="http://schemas.microsoft.com/office/2006/metadata/properties"/>
    <ds:schemaRef ds:uri="http://schemas.microsoft.com/office/infopath/2007/PartnerControl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8</cp:revision>
  <cp:lastPrinted>2024-01-22T00:20:00Z</cp:lastPrinted>
  <dcterms:created xsi:type="dcterms:W3CDTF">2024-01-15T03:16:00Z</dcterms:created>
  <dcterms:modified xsi:type="dcterms:W3CDTF">2024-01-22T00:21:00Z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