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8142244" w:rsidR="00DA77A1" w:rsidRDefault="00025D66" w:rsidP="007868CF">
      <w:pPr>
        <w:pStyle w:val="Reference"/>
      </w:pPr>
      <w:r>
        <w:t>1</w:t>
      </w:r>
      <w:r w:rsidR="00326499">
        <w:t>2</w:t>
      </w:r>
      <w:r w:rsidR="00DE22CE">
        <w:t xml:space="preserve"> February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DC3D7B0" w14:textId="1E9FED37" w:rsidR="00DE22CE" w:rsidRPr="00DE22CE" w:rsidRDefault="00DE22CE" w:rsidP="00E862DD">
      <w:pPr>
        <w:spacing w:line="259" w:lineRule="auto"/>
        <w:jc w:val="center"/>
        <w:rPr>
          <w:rFonts w:ascii="Calibri" w:eastAsia="Calibri" w:hAnsi="Calibri" w:cs="Times New Roman"/>
          <w:b/>
          <w:sz w:val="28"/>
          <w:szCs w:val="28"/>
          <w:lang w:eastAsia="en-US"/>
        </w:rPr>
      </w:pPr>
      <w:r w:rsidRPr="00DE22CE">
        <w:rPr>
          <w:rFonts w:ascii="Calibri" w:eastAsia="Calibri" w:hAnsi="Calibri" w:cs="Times New Roman"/>
          <w:b/>
          <w:sz w:val="28"/>
          <w:szCs w:val="28"/>
          <w:lang w:eastAsia="en-US"/>
        </w:rPr>
        <w:t>BRIAN HODGSON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363038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E22CE">
        <w:rPr>
          <w:rFonts w:ascii="Calibri" w:eastAsia="Calibri" w:hAnsi="Calibri" w:cs="Times New Roman"/>
          <w:bCs/>
          <w:sz w:val="24"/>
          <w:szCs w:val="24"/>
          <w:lang w:eastAsia="en-US"/>
        </w:rPr>
        <w:t>30</w:t>
      </w:r>
      <w:r w:rsidR="00C509A8">
        <w:rPr>
          <w:rFonts w:ascii="Calibri" w:eastAsia="Calibri" w:hAnsi="Calibri" w:cs="Times New Roman"/>
          <w:bCs/>
          <w:sz w:val="24"/>
          <w:szCs w:val="24"/>
          <w:lang w:eastAsia="en-US"/>
        </w:rPr>
        <w:t xml:space="preserve"> January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6FCB2A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DE22CE">
        <w:rPr>
          <w:rFonts w:ascii="Calibri" w:eastAsia="Calibri" w:hAnsi="Calibri" w:cs="Times New Roman"/>
          <w:sz w:val="24"/>
          <w:szCs w:val="24"/>
          <w:lang w:eastAsia="en-US"/>
        </w:rPr>
        <w:t>John Bowman</w:t>
      </w:r>
      <w:r w:rsidR="00A26D2E">
        <w:rPr>
          <w:rFonts w:ascii="Calibri" w:eastAsia="Calibri" w:hAnsi="Calibri" w:cs="Times New Roman"/>
          <w:sz w:val="24"/>
          <w:szCs w:val="24"/>
          <w:lang w:eastAsia="en-US"/>
        </w:rPr>
        <w:t xml:space="preserve"> </w:t>
      </w:r>
      <w:r w:rsidR="00DE22CE">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DE22CE">
        <w:rPr>
          <w:rFonts w:ascii="Calibri" w:eastAsia="Calibri" w:hAnsi="Calibri" w:cs="Times New Roman"/>
          <w:sz w:val="24"/>
          <w:szCs w:val="24"/>
          <w:lang w:eastAsia="en-US"/>
        </w:rPr>
        <w:t>Mr Greg Childs</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0943BBCE" w14:textId="3B8F215F" w:rsidR="007868CF" w:rsidRDefault="007868CF" w:rsidP="00025D66">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E22CE">
        <w:rPr>
          <w:rFonts w:ascii="Calibri" w:eastAsia="Calibri" w:hAnsi="Calibri" w:cs="Times New Roman"/>
          <w:sz w:val="24"/>
          <w:szCs w:val="24"/>
          <w:lang w:eastAsia="en-US"/>
        </w:rPr>
        <w:t xml:space="preserve">Mr </w:t>
      </w:r>
      <w:r w:rsidR="00DE22CE" w:rsidRPr="00DE22CE">
        <w:rPr>
          <w:rFonts w:ascii="Calibri" w:eastAsia="Calibri" w:hAnsi="Calibri" w:cs="Times New Roman"/>
          <w:sz w:val="24"/>
          <w:szCs w:val="24"/>
          <w:lang w:eastAsia="en-US"/>
        </w:rPr>
        <w:t>Steve Brnovic</w:t>
      </w:r>
      <w:r w:rsidR="00DE22CE">
        <w:rPr>
          <w:rFonts w:ascii="Calibri" w:eastAsia="Calibri" w:hAnsi="Calibri" w:cs="Times New Roman"/>
          <w:sz w:val="24"/>
          <w:szCs w:val="24"/>
          <w:lang w:eastAsia="en-US"/>
        </w:rPr>
        <w:t>, instructed by Mr Anthony Pearce,</w:t>
      </w:r>
      <w:r w:rsidR="001615A7">
        <w:rPr>
          <w:rFonts w:ascii="Calibri" w:eastAsia="Calibri" w:hAnsi="Calibri" w:cs="Times New Roman"/>
          <w:sz w:val="24"/>
          <w:szCs w:val="24"/>
          <w:lang w:eastAsia="en-US"/>
        </w:rPr>
        <w:t xml:space="preserve"> appeared on behalf of the Stewards.</w:t>
      </w:r>
    </w:p>
    <w:p w14:paraId="324B789B" w14:textId="28FA6B24" w:rsidR="000175A5" w:rsidRDefault="00DE22CE" w:rsidP="0074268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Brian Hodgson represented himself.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0AF58DDD"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E22CE">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 xml:space="preserve">Greyhounds Australasia Rule (“GAR”) </w:t>
      </w:r>
      <w:r w:rsidR="00DE22CE">
        <w:rPr>
          <w:rFonts w:ascii="Calibri" w:eastAsia="Calibri" w:hAnsi="Calibri" w:cs="Times New Roman"/>
          <w:bCs/>
          <w:sz w:val="24"/>
          <w:szCs w:val="24"/>
          <w:lang w:eastAsia="en-US"/>
        </w:rPr>
        <w:t>165(c)</w:t>
      </w:r>
      <w:r w:rsidR="00B10F3F">
        <w:rPr>
          <w:rFonts w:ascii="Calibri" w:eastAsia="Calibri" w:hAnsi="Calibri" w:cs="Times New Roman"/>
          <w:bCs/>
          <w:sz w:val="24"/>
          <w:szCs w:val="24"/>
          <w:lang w:eastAsia="en-US"/>
        </w:rPr>
        <w:t xml:space="preserve"> states:</w:t>
      </w:r>
    </w:p>
    <w:p w14:paraId="2AF20EBC" w14:textId="0B9B8C07" w:rsidR="00DE22CE" w:rsidRPr="00DE22CE" w:rsidRDefault="00B10F3F" w:rsidP="00DE22C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DE22CE" w:rsidRPr="00DE22CE">
        <w:rPr>
          <w:rFonts w:ascii="Calibri" w:eastAsia="Calibri" w:hAnsi="Calibri" w:cs="Times New Roman"/>
          <w:bCs/>
          <w:sz w:val="24"/>
          <w:szCs w:val="24"/>
          <w:lang w:eastAsia="en-US"/>
        </w:rPr>
        <w:t>An offence is committed if a person (including an official):</w:t>
      </w:r>
    </w:p>
    <w:p w14:paraId="6E03DF1A" w14:textId="2F844BC6"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 xml:space="preserve">engages in contemptuous, unseemly, improper, insulting, or offensive conduct or behaviour in any manner or form towards, or in relation to: </w:t>
      </w:r>
    </w:p>
    <w:p w14:paraId="70A6460B" w14:textId="2ECCB36E" w:rsidR="000175A5" w:rsidRDefault="00DE22CE" w:rsidP="00DE22CE">
      <w:pPr>
        <w:spacing w:line="259" w:lineRule="auto"/>
        <w:ind w:left="2160" w:firstLine="72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a Steward or any other official of a Controlling Body or a Club</w:t>
      </w:r>
      <w:r>
        <w:rPr>
          <w:rFonts w:ascii="Calibri" w:eastAsia="Calibri" w:hAnsi="Calibri" w:cs="Times New Roman"/>
          <w:bCs/>
          <w:sz w:val="24"/>
          <w:szCs w:val="24"/>
          <w:lang w:eastAsia="en-US"/>
        </w:rPr>
        <w:t>.</w:t>
      </w:r>
    </w:p>
    <w:p w14:paraId="6E55A9D5" w14:textId="77777777" w:rsidR="00DE22CE" w:rsidRDefault="00DE22CE" w:rsidP="00DE22CE">
      <w:pPr>
        <w:spacing w:line="259" w:lineRule="auto"/>
        <w:ind w:left="2160" w:firstLine="720"/>
        <w:jc w:val="both"/>
        <w:rPr>
          <w:rFonts w:ascii="Calibri" w:eastAsia="Calibri" w:hAnsi="Calibri" w:cs="Times New Roman"/>
          <w:bCs/>
          <w:sz w:val="24"/>
          <w:szCs w:val="24"/>
          <w:lang w:eastAsia="en-US"/>
        </w:rPr>
      </w:pPr>
    </w:p>
    <w:p w14:paraId="16C86AA5" w14:textId="426DAEAD" w:rsidR="00DE22CE" w:rsidRDefault="00DE22CE" w:rsidP="00DE22CE">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156(f)(ii) states:</w:t>
      </w:r>
    </w:p>
    <w:p w14:paraId="4EAFF038" w14:textId="54421007" w:rsidR="00DE22CE" w:rsidRPr="00DE22CE" w:rsidRDefault="00DE22CE" w:rsidP="00DE22CE">
      <w:pPr>
        <w:spacing w:line="259" w:lineRule="auto"/>
        <w:ind w:left="2160" w:firstLine="72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An offence is committed if a person (including an official):</w:t>
      </w:r>
    </w:p>
    <w:p w14:paraId="57669AD2" w14:textId="4E7A3AE9"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has, in relation to a greyhound or greyhound racing, done something, or omitted to do something, which, in the opinion of a Controlling Body or the Stewards:</w:t>
      </w:r>
    </w:p>
    <w:p w14:paraId="2F3D0634" w14:textId="355DAD92" w:rsidR="00DE22CE" w:rsidRDefault="00DE22CE" w:rsidP="00DE22CE">
      <w:pPr>
        <w:spacing w:line="259" w:lineRule="auto"/>
        <w:ind w:left="2160" w:firstLine="72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constitutes misconduct or is negligent or improper</w:t>
      </w:r>
      <w:r>
        <w:rPr>
          <w:rFonts w:ascii="Calibri" w:eastAsia="Calibri" w:hAnsi="Calibri" w:cs="Times New Roman"/>
          <w:bCs/>
          <w:sz w:val="24"/>
          <w:szCs w:val="24"/>
          <w:lang w:eastAsia="en-US"/>
        </w:rPr>
        <w:t>.</w:t>
      </w:r>
    </w:p>
    <w:p w14:paraId="1D439F25" w14:textId="77777777" w:rsidR="00025D66" w:rsidRDefault="00025D66" w:rsidP="00025D66">
      <w:pPr>
        <w:spacing w:line="276" w:lineRule="auto"/>
        <w:ind w:left="2160" w:firstLine="720"/>
        <w:rPr>
          <w:rFonts w:ascii="Calibri" w:eastAsia="Calibri" w:hAnsi="Calibri" w:cs="Times New Roman"/>
          <w:bCs/>
          <w:sz w:val="24"/>
          <w:szCs w:val="24"/>
          <w:lang w:eastAsia="en-US"/>
        </w:rPr>
      </w:pPr>
    </w:p>
    <w:p w14:paraId="02F6D340" w14:textId="77777777" w:rsidR="00025D66" w:rsidRDefault="00DE22CE" w:rsidP="00025D66">
      <w:pPr>
        <w:spacing w:line="276" w:lineRule="auto"/>
        <w:ind w:left="2160" w:firstLine="720"/>
        <w:rPr>
          <w:rFonts w:ascii="Calibri" w:eastAsia="Calibri" w:hAnsi="Calibri" w:cs="Times New Roman"/>
          <w:bCs/>
          <w:sz w:val="24"/>
          <w:szCs w:val="24"/>
          <w:lang w:eastAsia="en-US"/>
        </w:rPr>
      </w:pPr>
      <w:r>
        <w:rPr>
          <w:rFonts w:ascii="Calibri" w:eastAsia="Calibri" w:hAnsi="Calibri" w:cs="Times New Roman"/>
          <w:bCs/>
          <w:sz w:val="24"/>
          <w:szCs w:val="24"/>
          <w:lang w:eastAsia="en-US"/>
        </w:rPr>
        <w:t>GAR 165(a) states:</w:t>
      </w:r>
    </w:p>
    <w:p w14:paraId="45FE2473" w14:textId="2EB5792F" w:rsidR="00DE22CE" w:rsidRPr="00DE22CE" w:rsidRDefault="00DE22CE" w:rsidP="00025D66">
      <w:pPr>
        <w:spacing w:line="276" w:lineRule="auto"/>
        <w:ind w:left="2160" w:firstLine="720"/>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An offence is committed if a person (including an official):</w:t>
      </w:r>
    </w:p>
    <w:p w14:paraId="58F54B28" w14:textId="54FF1457" w:rsid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commits or omits to do any act or engages in conduct which is in any way detrimental or prejudicial to the interest, welfare, image, control or promotion of greyhound racing;</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55DF3775" w14:textId="77777777" w:rsidR="00025D66" w:rsidRDefault="00025D66">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18C29508" w14:textId="48F00472" w:rsidR="00DE22CE" w:rsidRPr="00DE22CE" w:rsidRDefault="007868CF" w:rsidP="00025D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w:t>
      </w:r>
      <w:r w:rsidR="00DE22CE">
        <w:rPr>
          <w:rFonts w:ascii="Calibri" w:eastAsia="Calibri" w:hAnsi="Calibri" w:cs="Times New Roman"/>
          <w:b/>
          <w:sz w:val="24"/>
          <w:szCs w:val="24"/>
          <w:lang w:eastAsia="en-US"/>
        </w:rPr>
        <w:tab/>
      </w:r>
      <w:r w:rsidR="00DE22CE" w:rsidRPr="00DE22CE">
        <w:rPr>
          <w:rFonts w:ascii="Calibri" w:eastAsia="Calibri" w:hAnsi="Calibri" w:cs="Times New Roman"/>
          <w:b/>
          <w:sz w:val="24"/>
          <w:szCs w:val="24"/>
          <w:lang w:eastAsia="en-US"/>
        </w:rPr>
        <w:t>Charge 1: GAR 165(c)</w:t>
      </w:r>
    </w:p>
    <w:p w14:paraId="7E767EF8" w14:textId="77777777" w:rsidR="00DE22CE" w:rsidRDefault="00DE22CE" w:rsidP="00DE22CE">
      <w:pPr>
        <w:spacing w:line="259" w:lineRule="auto"/>
        <w:jc w:val="both"/>
        <w:rPr>
          <w:rFonts w:ascii="Calibri" w:eastAsia="Calibri" w:hAnsi="Calibri" w:cs="Times New Roman"/>
          <w:bCs/>
          <w:sz w:val="24"/>
          <w:szCs w:val="24"/>
          <w:lang w:eastAsia="en-US"/>
        </w:rPr>
      </w:pPr>
    </w:p>
    <w:p w14:paraId="4839A462" w14:textId="53D56F05"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66643198" w14:textId="77777777" w:rsidR="00DE22CE" w:rsidRPr="00DE22CE" w:rsidRDefault="00DE22CE" w:rsidP="00DE22CE">
      <w:pPr>
        <w:spacing w:line="259" w:lineRule="auto"/>
        <w:jc w:val="both"/>
        <w:rPr>
          <w:rFonts w:ascii="Calibri" w:eastAsia="Calibri" w:hAnsi="Calibri" w:cs="Times New Roman"/>
          <w:bCs/>
          <w:sz w:val="24"/>
          <w:szCs w:val="24"/>
          <w:lang w:eastAsia="en-US"/>
        </w:rPr>
      </w:pPr>
    </w:p>
    <w:p w14:paraId="2CCF86EF" w14:textId="2928C828"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You engaged in contemptuous, unseemly, improper, insulting, or offensive conduct or behaviour towards a Steward or any other official of a club, in that;</w:t>
      </w:r>
    </w:p>
    <w:p w14:paraId="30785C30" w14:textId="77777777" w:rsidR="00DE22CE" w:rsidRPr="00DE22CE" w:rsidRDefault="00DE22CE" w:rsidP="00DE22CE">
      <w:pPr>
        <w:spacing w:line="259" w:lineRule="auto"/>
        <w:jc w:val="both"/>
        <w:rPr>
          <w:rFonts w:ascii="Calibri" w:eastAsia="Calibri" w:hAnsi="Calibri" w:cs="Times New Roman"/>
          <w:bCs/>
          <w:sz w:val="24"/>
          <w:szCs w:val="24"/>
          <w:lang w:eastAsia="en-US"/>
        </w:rPr>
      </w:pPr>
    </w:p>
    <w:p w14:paraId="14755D5B" w14:textId="7BEFDD04" w:rsidR="00DE22CE" w:rsidRPr="00DE22CE" w:rsidRDefault="00DE22CE" w:rsidP="00DE22C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E22C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On 26 June 2023, you were in attendance at the Ballarat Greyhound Club;</w:t>
      </w:r>
    </w:p>
    <w:p w14:paraId="758B1D35" w14:textId="77777777" w:rsidR="00DE22CE" w:rsidRPr="00DE22CE" w:rsidRDefault="00DE22CE" w:rsidP="00DE22CE">
      <w:pPr>
        <w:spacing w:line="259" w:lineRule="auto"/>
        <w:jc w:val="both"/>
        <w:rPr>
          <w:rFonts w:ascii="Calibri" w:eastAsia="Calibri" w:hAnsi="Calibri" w:cs="Times New Roman"/>
          <w:bCs/>
          <w:sz w:val="24"/>
          <w:szCs w:val="24"/>
          <w:lang w:eastAsia="en-US"/>
        </w:rPr>
      </w:pPr>
    </w:p>
    <w:p w14:paraId="74EC8073" w14:textId="1504CABE" w:rsidR="00DE22CE" w:rsidRPr="00DE22CE" w:rsidRDefault="00DE22CE" w:rsidP="00DE22C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E22C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Following the running of Race 2, your conduct towards GRV Stewards and a Club official has included;</w:t>
      </w:r>
    </w:p>
    <w:p w14:paraId="3008A1E8" w14:textId="77777777" w:rsidR="00DE22CE" w:rsidRPr="00DE22CE" w:rsidRDefault="00DE22CE" w:rsidP="00DE22CE">
      <w:pPr>
        <w:spacing w:line="259" w:lineRule="auto"/>
        <w:jc w:val="both"/>
        <w:rPr>
          <w:rFonts w:ascii="Calibri" w:eastAsia="Calibri" w:hAnsi="Calibri" w:cs="Times New Roman"/>
          <w:bCs/>
          <w:sz w:val="24"/>
          <w:szCs w:val="24"/>
          <w:lang w:eastAsia="en-US"/>
        </w:rPr>
      </w:pPr>
    </w:p>
    <w:p w14:paraId="56380AEF" w14:textId="7480DFCA"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in the vicinity of the stir up yard area, you yelled and verbally berated GRV Stewards Mr Bernard Blood and Ms Lee Fahry on the condition of the track; and/or</w:t>
      </w:r>
    </w:p>
    <w:p w14:paraId="3F0861DE" w14:textId="77777777" w:rsidR="00DE22CE" w:rsidRPr="00DE22CE" w:rsidRDefault="00DE22CE" w:rsidP="00DE22CE">
      <w:pPr>
        <w:spacing w:line="259" w:lineRule="auto"/>
        <w:jc w:val="both"/>
        <w:rPr>
          <w:rFonts w:ascii="Calibri" w:eastAsia="Calibri" w:hAnsi="Calibri" w:cs="Times New Roman"/>
          <w:bCs/>
          <w:sz w:val="24"/>
          <w:szCs w:val="24"/>
          <w:lang w:eastAsia="en-US"/>
        </w:rPr>
      </w:pPr>
    </w:p>
    <w:p w14:paraId="7A76C050" w14:textId="77777777" w:rsidR="00376A29" w:rsidRDefault="00DE22CE" w:rsidP="00376A29">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in the vicinity of the stir up yard area, you spoke in a loud and aggressive manner towards Ballarat Greyhound Club official, Mr Shaun Boag, saying words to the effect of “the track is a fucking disgrace”; and/or</w:t>
      </w:r>
    </w:p>
    <w:p w14:paraId="1B0160EA" w14:textId="38BCC2F6" w:rsidR="00DE22CE" w:rsidRPr="00DE22CE" w:rsidRDefault="00DE22CE" w:rsidP="00376A29">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iii.</w:t>
      </w:r>
      <w:r w:rsidR="00376A29">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whilst walking the track near the 545m boxes, you were abusive, loud and aggressive in nature towards Mr. Boag, which included pointing and gesticulating your hands in an angry, hostile and demanding manner; and/or</w:t>
      </w:r>
    </w:p>
    <w:p w14:paraId="1EEFBCEA" w14:textId="77777777" w:rsidR="00DE22CE" w:rsidRPr="00DE22CE" w:rsidRDefault="00DE22CE" w:rsidP="00DE22CE">
      <w:pPr>
        <w:spacing w:line="259" w:lineRule="auto"/>
        <w:jc w:val="both"/>
        <w:rPr>
          <w:rFonts w:ascii="Calibri" w:eastAsia="Calibri" w:hAnsi="Calibri" w:cs="Times New Roman"/>
          <w:bCs/>
          <w:sz w:val="24"/>
          <w:szCs w:val="24"/>
          <w:lang w:eastAsia="en-US"/>
        </w:rPr>
      </w:pPr>
    </w:p>
    <w:p w14:paraId="33A2A7B4" w14:textId="6913F9B3" w:rsidR="00DE22CE" w:rsidRDefault="00DE22CE" w:rsidP="00376A29">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iv.</w:t>
      </w:r>
      <w:r w:rsidR="00376A29">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in the vicinity of the 545m boxes, you said to Mr. Boag, words to the effect of “don’t you give a shit about the dogs” in an angry and hostile manner.</w:t>
      </w:r>
    </w:p>
    <w:p w14:paraId="64F8F86B" w14:textId="77777777" w:rsidR="00376A29" w:rsidRDefault="00376A29" w:rsidP="00376A29">
      <w:pPr>
        <w:spacing w:line="259" w:lineRule="auto"/>
        <w:ind w:left="2880"/>
        <w:jc w:val="both"/>
        <w:rPr>
          <w:rFonts w:ascii="Calibri" w:eastAsia="Calibri" w:hAnsi="Calibri" w:cs="Times New Roman"/>
          <w:bCs/>
          <w:sz w:val="24"/>
          <w:szCs w:val="24"/>
          <w:lang w:eastAsia="en-US"/>
        </w:rPr>
      </w:pPr>
    </w:p>
    <w:p w14:paraId="60797F1C" w14:textId="0AF6A631" w:rsidR="00376A29" w:rsidRPr="00376A29" w:rsidRDefault="00376A29" w:rsidP="00376A29">
      <w:pPr>
        <w:spacing w:line="259" w:lineRule="auto"/>
        <w:ind w:left="2880"/>
        <w:jc w:val="both"/>
        <w:rPr>
          <w:rFonts w:ascii="Calibri" w:eastAsia="Calibri" w:hAnsi="Calibri" w:cs="Times New Roman"/>
          <w:b/>
          <w:sz w:val="24"/>
          <w:szCs w:val="24"/>
          <w:lang w:eastAsia="en-US"/>
        </w:rPr>
      </w:pPr>
      <w:r w:rsidRPr="00376A29">
        <w:rPr>
          <w:rFonts w:ascii="Calibri" w:eastAsia="Calibri" w:hAnsi="Calibri" w:cs="Times New Roman"/>
          <w:b/>
          <w:sz w:val="24"/>
          <w:szCs w:val="24"/>
          <w:lang w:eastAsia="en-US"/>
        </w:rPr>
        <w:t>Charge 2: GAR 156(f)(ii)</w:t>
      </w:r>
    </w:p>
    <w:p w14:paraId="7785BDFD" w14:textId="77777777" w:rsidR="00376A29" w:rsidRDefault="00376A29" w:rsidP="00376A29">
      <w:pPr>
        <w:spacing w:line="259" w:lineRule="auto"/>
        <w:ind w:left="2880"/>
        <w:jc w:val="both"/>
        <w:rPr>
          <w:rFonts w:ascii="Calibri" w:eastAsia="Calibri" w:hAnsi="Calibri" w:cs="Times New Roman"/>
          <w:bCs/>
          <w:sz w:val="24"/>
          <w:szCs w:val="24"/>
          <w:lang w:eastAsia="en-US"/>
        </w:rPr>
      </w:pPr>
    </w:p>
    <w:p w14:paraId="3649BDA4" w14:textId="35B388C6" w:rsidR="00376A29" w:rsidRPr="00376A29" w:rsidRDefault="00376A29" w:rsidP="00376A29">
      <w:pPr>
        <w:spacing w:line="259" w:lineRule="auto"/>
        <w:ind w:left="2880"/>
        <w:jc w:val="both"/>
        <w:rPr>
          <w:rFonts w:ascii="Calibri" w:eastAsia="Calibri" w:hAnsi="Calibri" w:cs="Times New Roman"/>
          <w:bCs/>
          <w:sz w:val="24"/>
          <w:szCs w:val="24"/>
          <w:lang w:eastAsia="en-US"/>
        </w:rPr>
      </w:pPr>
      <w:r w:rsidRPr="00376A2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5FD17FE" w14:textId="77777777" w:rsidR="00376A29" w:rsidRPr="00376A29" w:rsidRDefault="00376A29" w:rsidP="00376A29">
      <w:pPr>
        <w:spacing w:line="259" w:lineRule="auto"/>
        <w:ind w:left="2880"/>
        <w:jc w:val="both"/>
        <w:rPr>
          <w:rFonts w:ascii="Calibri" w:eastAsia="Calibri" w:hAnsi="Calibri" w:cs="Times New Roman"/>
          <w:bCs/>
          <w:sz w:val="24"/>
          <w:szCs w:val="24"/>
          <w:lang w:eastAsia="en-US"/>
        </w:rPr>
      </w:pPr>
    </w:p>
    <w:p w14:paraId="198E35D4" w14:textId="727690C3" w:rsidR="00376A29" w:rsidRPr="00376A29" w:rsidRDefault="00376A29" w:rsidP="00376A29">
      <w:pPr>
        <w:spacing w:line="259" w:lineRule="auto"/>
        <w:ind w:left="2880"/>
        <w:jc w:val="both"/>
        <w:rPr>
          <w:rFonts w:ascii="Calibri" w:eastAsia="Calibri" w:hAnsi="Calibri" w:cs="Times New Roman"/>
          <w:bCs/>
          <w:sz w:val="24"/>
          <w:szCs w:val="24"/>
          <w:lang w:eastAsia="en-US"/>
        </w:rPr>
      </w:pPr>
      <w:r w:rsidRPr="00376A2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 xml:space="preserve">At the Ballarat Greyhound Racing Club on 26 June 2023 following the running of Race 2, you entered the Track. </w:t>
      </w:r>
    </w:p>
    <w:p w14:paraId="7FB3D596" w14:textId="77777777" w:rsidR="00376A29" w:rsidRPr="00376A29" w:rsidRDefault="00376A29" w:rsidP="00376A29">
      <w:pPr>
        <w:spacing w:line="259" w:lineRule="auto"/>
        <w:ind w:left="2880"/>
        <w:jc w:val="both"/>
        <w:rPr>
          <w:rFonts w:ascii="Calibri" w:eastAsia="Calibri" w:hAnsi="Calibri" w:cs="Times New Roman"/>
          <w:bCs/>
          <w:sz w:val="24"/>
          <w:szCs w:val="24"/>
          <w:lang w:eastAsia="en-US"/>
        </w:rPr>
      </w:pPr>
    </w:p>
    <w:p w14:paraId="3115D7F3" w14:textId="144B07DE" w:rsidR="00376A29" w:rsidRPr="00376A29" w:rsidRDefault="00376A29" w:rsidP="00376A29">
      <w:pPr>
        <w:spacing w:line="259" w:lineRule="auto"/>
        <w:ind w:left="2880"/>
        <w:jc w:val="both"/>
        <w:rPr>
          <w:rFonts w:ascii="Calibri" w:eastAsia="Calibri" w:hAnsi="Calibri" w:cs="Times New Roman"/>
          <w:bCs/>
          <w:sz w:val="24"/>
          <w:szCs w:val="24"/>
          <w:lang w:eastAsia="en-US"/>
        </w:rPr>
      </w:pPr>
      <w:r w:rsidRPr="00376A2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You did not have permission from the Stewards to enter the Track, which is contrary to the “Greyhound Racing Victoria – Track Rules” requirements.</w:t>
      </w:r>
    </w:p>
    <w:p w14:paraId="2E0A53E1" w14:textId="77777777" w:rsidR="00376A29" w:rsidRPr="00376A29" w:rsidRDefault="00376A29" w:rsidP="00376A29">
      <w:pPr>
        <w:spacing w:line="259" w:lineRule="auto"/>
        <w:ind w:left="2880"/>
        <w:jc w:val="both"/>
        <w:rPr>
          <w:rFonts w:ascii="Calibri" w:eastAsia="Calibri" w:hAnsi="Calibri" w:cs="Times New Roman"/>
          <w:bCs/>
          <w:sz w:val="24"/>
          <w:szCs w:val="24"/>
          <w:lang w:eastAsia="en-US"/>
        </w:rPr>
      </w:pPr>
    </w:p>
    <w:p w14:paraId="240A2385" w14:textId="5C00F944" w:rsidR="00376A29" w:rsidRDefault="00376A29" w:rsidP="00376A29">
      <w:pPr>
        <w:spacing w:line="259" w:lineRule="auto"/>
        <w:ind w:left="2880"/>
        <w:jc w:val="both"/>
        <w:rPr>
          <w:rFonts w:ascii="Calibri" w:eastAsia="Calibri" w:hAnsi="Calibri" w:cs="Times New Roman"/>
          <w:bCs/>
          <w:sz w:val="24"/>
          <w:szCs w:val="24"/>
          <w:lang w:eastAsia="en-US"/>
        </w:rPr>
      </w:pPr>
      <w:r w:rsidRPr="00376A2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In the opinion of the Stewards, entering the track without the permission of the Stewards, constitutes misconduct or is improper.</w:t>
      </w:r>
    </w:p>
    <w:p w14:paraId="1CAB459B" w14:textId="77777777" w:rsidR="00376A29" w:rsidRDefault="00376A29" w:rsidP="00376A29">
      <w:pPr>
        <w:spacing w:line="259" w:lineRule="auto"/>
        <w:ind w:left="2880"/>
        <w:jc w:val="both"/>
        <w:rPr>
          <w:rFonts w:ascii="Calibri" w:eastAsia="Calibri" w:hAnsi="Calibri" w:cs="Times New Roman"/>
          <w:bCs/>
          <w:sz w:val="24"/>
          <w:szCs w:val="24"/>
          <w:lang w:eastAsia="en-US"/>
        </w:rPr>
      </w:pPr>
    </w:p>
    <w:p w14:paraId="3E627914" w14:textId="2FE6C190" w:rsidR="00376A29" w:rsidRPr="00376A29" w:rsidRDefault="00376A29" w:rsidP="00376A29">
      <w:pPr>
        <w:spacing w:line="259" w:lineRule="auto"/>
        <w:ind w:left="2880"/>
        <w:jc w:val="both"/>
        <w:rPr>
          <w:rFonts w:ascii="Calibri" w:eastAsia="Calibri" w:hAnsi="Calibri" w:cs="Times New Roman"/>
          <w:b/>
          <w:sz w:val="24"/>
          <w:szCs w:val="24"/>
          <w:lang w:eastAsia="en-US"/>
        </w:rPr>
      </w:pPr>
      <w:r w:rsidRPr="00376A29">
        <w:rPr>
          <w:rFonts w:ascii="Calibri" w:eastAsia="Calibri" w:hAnsi="Calibri" w:cs="Times New Roman"/>
          <w:b/>
          <w:sz w:val="24"/>
          <w:szCs w:val="24"/>
          <w:lang w:eastAsia="en-US"/>
        </w:rPr>
        <w:t>Charge 3: GAR 165(a)</w:t>
      </w:r>
    </w:p>
    <w:p w14:paraId="07CD28C9" w14:textId="77777777" w:rsidR="00376A29" w:rsidRDefault="00376A29" w:rsidP="00376A29">
      <w:pPr>
        <w:spacing w:line="259" w:lineRule="auto"/>
        <w:ind w:left="2880"/>
        <w:jc w:val="both"/>
        <w:rPr>
          <w:rFonts w:ascii="Calibri" w:eastAsia="Calibri" w:hAnsi="Calibri" w:cs="Times New Roman"/>
          <w:bCs/>
          <w:sz w:val="24"/>
          <w:szCs w:val="24"/>
          <w:lang w:eastAsia="en-US"/>
        </w:rPr>
      </w:pPr>
    </w:p>
    <w:p w14:paraId="4F4BB61D" w14:textId="73460624" w:rsidR="00376A29" w:rsidRPr="00376A29" w:rsidRDefault="00376A29" w:rsidP="00376A29">
      <w:pPr>
        <w:spacing w:line="259" w:lineRule="auto"/>
        <w:ind w:left="2880"/>
        <w:jc w:val="both"/>
        <w:rPr>
          <w:rFonts w:ascii="Calibri" w:eastAsia="Calibri" w:hAnsi="Calibri" w:cs="Times New Roman"/>
          <w:bCs/>
          <w:sz w:val="24"/>
          <w:szCs w:val="24"/>
          <w:lang w:eastAsia="en-US"/>
        </w:rPr>
      </w:pPr>
      <w:r w:rsidRPr="00376A2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6964835" w14:textId="77777777" w:rsidR="00376A29" w:rsidRPr="00376A29" w:rsidRDefault="00376A29" w:rsidP="00376A29">
      <w:pPr>
        <w:spacing w:line="259" w:lineRule="auto"/>
        <w:ind w:left="2880"/>
        <w:jc w:val="both"/>
        <w:rPr>
          <w:rFonts w:ascii="Calibri" w:eastAsia="Calibri" w:hAnsi="Calibri" w:cs="Times New Roman"/>
          <w:bCs/>
          <w:sz w:val="24"/>
          <w:szCs w:val="24"/>
          <w:lang w:eastAsia="en-US"/>
        </w:rPr>
      </w:pPr>
    </w:p>
    <w:p w14:paraId="6E5CF2A4" w14:textId="6DFA715D" w:rsidR="00376A29" w:rsidRPr="00376A29" w:rsidRDefault="00376A29" w:rsidP="00376A29">
      <w:pPr>
        <w:spacing w:line="259" w:lineRule="auto"/>
        <w:ind w:left="2880"/>
        <w:jc w:val="both"/>
        <w:rPr>
          <w:rFonts w:ascii="Calibri" w:eastAsia="Calibri" w:hAnsi="Calibri" w:cs="Times New Roman"/>
          <w:bCs/>
          <w:sz w:val="24"/>
          <w:szCs w:val="24"/>
          <w:lang w:eastAsia="en-US"/>
        </w:rPr>
      </w:pPr>
      <w:r w:rsidRPr="00376A2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You engaged in conduct which is detrimental or prejudicial to the interest, welfare, image, control or promotion of greyhound racing, in that;</w:t>
      </w:r>
    </w:p>
    <w:p w14:paraId="7ED5722A" w14:textId="77777777" w:rsidR="00376A29" w:rsidRPr="00376A29" w:rsidRDefault="00376A29" w:rsidP="00376A29">
      <w:pPr>
        <w:spacing w:line="259" w:lineRule="auto"/>
        <w:ind w:left="2880"/>
        <w:jc w:val="both"/>
        <w:rPr>
          <w:rFonts w:ascii="Calibri" w:eastAsia="Calibri" w:hAnsi="Calibri" w:cs="Times New Roman"/>
          <w:bCs/>
          <w:sz w:val="24"/>
          <w:szCs w:val="24"/>
          <w:lang w:eastAsia="en-US"/>
        </w:rPr>
      </w:pPr>
    </w:p>
    <w:p w14:paraId="5D89A75F" w14:textId="1D8B5138" w:rsidR="00376A29" w:rsidRPr="00376A29" w:rsidRDefault="00376A29" w:rsidP="00376A2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76A2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On 26 June 2023, you were in attendance at the Ballarat Greyhound Club;</w:t>
      </w:r>
    </w:p>
    <w:p w14:paraId="04E6D9EE" w14:textId="77777777" w:rsidR="00376A29" w:rsidRPr="00376A29" w:rsidRDefault="00376A29" w:rsidP="00376A29">
      <w:pPr>
        <w:spacing w:line="259" w:lineRule="auto"/>
        <w:ind w:left="2880"/>
        <w:jc w:val="both"/>
        <w:rPr>
          <w:rFonts w:ascii="Calibri" w:eastAsia="Calibri" w:hAnsi="Calibri" w:cs="Times New Roman"/>
          <w:bCs/>
          <w:sz w:val="24"/>
          <w:szCs w:val="24"/>
          <w:lang w:eastAsia="en-US"/>
        </w:rPr>
      </w:pPr>
    </w:p>
    <w:p w14:paraId="274340F3" w14:textId="58B2B250" w:rsidR="00376A29" w:rsidRPr="00376A29" w:rsidRDefault="00376A29" w:rsidP="00376A2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76A2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Following the running of Race 2, your conduct towards GRV Stewards and a Club official has included;</w:t>
      </w:r>
    </w:p>
    <w:p w14:paraId="5A1F7AAD" w14:textId="77777777" w:rsidR="00376A29" w:rsidRPr="00376A29" w:rsidRDefault="00376A29" w:rsidP="00376A29">
      <w:pPr>
        <w:spacing w:line="259" w:lineRule="auto"/>
        <w:ind w:left="2880"/>
        <w:jc w:val="both"/>
        <w:rPr>
          <w:rFonts w:ascii="Calibri" w:eastAsia="Calibri" w:hAnsi="Calibri" w:cs="Times New Roman"/>
          <w:bCs/>
          <w:sz w:val="24"/>
          <w:szCs w:val="24"/>
          <w:lang w:eastAsia="en-US"/>
        </w:rPr>
      </w:pPr>
    </w:p>
    <w:p w14:paraId="04B214DF" w14:textId="11237006" w:rsidR="00376A29" w:rsidRPr="00376A29" w:rsidRDefault="00376A29" w:rsidP="00376A29">
      <w:pPr>
        <w:spacing w:line="259" w:lineRule="auto"/>
        <w:ind w:left="2880"/>
        <w:jc w:val="both"/>
        <w:rPr>
          <w:rFonts w:ascii="Calibri" w:eastAsia="Calibri" w:hAnsi="Calibri" w:cs="Times New Roman"/>
          <w:bCs/>
          <w:sz w:val="24"/>
          <w:szCs w:val="24"/>
          <w:lang w:eastAsia="en-US"/>
        </w:rPr>
      </w:pPr>
      <w:r w:rsidRPr="00376A29">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in the vicinity of the stir up yard area, you yelled and verbally berated GRV Stewards Mr Bernard Blood and Ms Lee Fahry on the condition of the track; and/or</w:t>
      </w:r>
    </w:p>
    <w:p w14:paraId="3ED75035" w14:textId="77777777" w:rsidR="00376A29" w:rsidRPr="00376A29" w:rsidRDefault="00376A29" w:rsidP="00376A29">
      <w:pPr>
        <w:spacing w:line="259" w:lineRule="auto"/>
        <w:ind w:left="2880"/>
        <w:jc w:val="both"/>
        <w:rPr>
          <w:rFonts w:ascii="Calibri" w:eastAsia="Calibri" w:hAnsi="Calibri" w:cs="Times New Roman"/>
          <w:bCs/>
          <w:sz w:val="24"/>
          <w:szCs w:val="24"/>
          <w:lang w:eastAsia="en-US"/>
        </w:rPr>
      </w:pPr>
    </w:p>
    <w:p w14:paraId="652CC6A3" w14:textId="2274E206" w:rsidR="00376A29" w:rsidRPr="00376A29" w:rsidRDefault="00376A29" w:rsidP="00376A29">
      <w:pPr>
        <w:spacing w:line="259" w:lineRule="auto"/>
        <w:ind w:left="2880"/>
        <w:jc w:val="both"/>
        <w:rPr>
          <w:rFonts w:ascii="Calibri" w:eastAsia="Calibri" w:hAnsi="Calibri" w:cs="Times New Roman"/>
          <w:bCs/>
          <w:sz w:val="24"/>
          <w:szCs w:val="24"/>
          <w:lang w:eastAsia="en-US"/>
        </w:rPr>
      </w:pPr>
      <w:r w:rsidRPr="00376A29">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in the vicinity of the stir up yard area, you spoke in a loud and aggressive manner towards Ballarat Greyhound Club official, Mr. Shaun Boag, saying words to the effect of “the track is a fucking disgrace”; and/or</w:t>
      </w:r>
    </w:p>
    <w:p w14:paraId="01CD3CB3" w14:textId="77777777" w:rsidR="00376A29" w:rsidRPr="00376A29" w:rsidRDefault="00376A29" w:rsidP="00376A29">
      <w:pPr>
        <w:spacing w:line="259" w:lineRule="auto"/>
        <w:ind w:left="2880"/>
        <w:jc w:val="both"/>
        <w:rPr>
          <w:rFonts w:ascii="Calibri" w:eastAsia="Calibri" w:hAnsi="Calibri" w:cs="Times New Roman"/>
          <w:bCs/>
          <w:sz w:val="24"/>
          <w:szCs w:val="24"/>
          <w:lang w:eastAsia="en-US"/>
        </w:rPr>
      </w:pPr>
    </w:p>
    <w:p w14:paraId="399E5E91" w14:textId="1716C56D" w:rsidR="00376A29" w:rsidRPr="00376A29" w:rsidRDefault="00376A29" w:rsidP="00376A29">
      <w:pPr>
        <w:spacing w:line="259" w:lineRule="auto"/>
        <w:ind w:left="2880"/>
        <w:jc w:val="both"/>
        <w:rPr>
          <w:rFonts w:ascii="Calibri" w:eastAsia="Calibri" w:hAnsi="Calibri" w:cs="Times New Roman"/>
          <w:bCs/>
          <w:sz w:val="24"/>
          <w:szCs w:val="24"/>
          <w:lang w:eastAsia="en-US"/>
        </w:rPr>
      </w:pPr>
      <w:r w:rsidRPr="00376A29">
        <w:rPr>
          <w:rFonts w:ascii="Calibri" w:eastAsia="Calibri" w:hAnsi="Calibri" w:cs="Times New Roman"/>
          <w:bCs/>
          <w:sz w:val="24"/>
          <w:szCs w:val="24"/>
          <w:lang w:eastAsia="en-US"/>
        </w:rPr>
        <w:t>iii.</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whilst walking the track near the 545m boxes, you were abusive, loud and aggressive in nature towards Mr Boag, which included pointing and gesticulating your hands in an angry, hostile and demanding manner; and/or</w:t>
      </w:r>
    </w:p>
    <w:p w14:paraId="0B9EBBB8" w14:textId="77777777" w:rsidR="00376A29" w:rsidRPr="00376A29" w:rsidRDefault="00376A29" w:rsidP="00376A29">
      <w:pPr>
        <w:spacing w:line="259" w:lineRule="auto"/>
        <w:ind w:left="2880"/>
        <w:jc w:val="both"/>
        <w:rPr>
          <w:rFonts w:ascii="Calibri" w:eastAsia="Calibri" w:hAnsi="Calibri" w:cs="Times New Roman"/>
          <w:bCs/>
          <w:sz w:val="24"/>
          <w:szCs w:val="24"/>
          <w:lang w:eastAsia="en-US"/>
        </w:rPr>
      </w:pPr>
    </w:p>
    <w:p w14:paraId="6394408F" w14:textId="5FA09247" w:rsidR="00376A29" w:rsidRPr="00376A29" w:rsidRDefault="00376A29" w:rsidP="00376A29">
      <w:pPr>
        <w:spacing w:line="259" w:lineRule="auto"/>
        <w:ind w:left="2880"/>
        <w:jc w:val="both"/>
        <w:rPr>
          <w:rFonts w:ascii="Calibri" w:eastAsia="Calibri" w:hAnsi="Calibri" w:cs="Times New Roman"/>
          <w:bCs/>
          <w:sz w:val="24"/>
          <w:szCs w:val="24"/>
          <w:lang w:eastAsia="en-US"/>
        </w:rPr>
      </w:pPr>
      <w:r w:rsidRPr="00376A29">
        <w:rPr>
          <w:rFonts w:ascii="Calibri" w:eastAsia="Calibri" w:hAnsi="Calibri" w:cs="Times New Roman"/>
          <w:bCs/>
          <w:sz w:val="24"/>
          <w:szCs w:val="24"/>
          <w:lang w:eastAsia="en-US"/>
        </w:rPr>
        <w:lastRenderedPageBreak/>
        <w:t>iv.</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in the vicinity of the 545m boxes, you said to Mr Boag, words to the effect of “don’t you give a shit about the dogs” in an angry and hostile manner.</w:t>
      </w:r>
    </w:p>
    <w:p w14:paraId="497D8910" w14:textId="77777777" w:rsidR="00376A29" w:rsidRPr="00376A29" w:rsidRDefault="00376A29" w:rsidP="00376A29">
      <w:pPr>
        <w:spacing w:line="259" w:lineRule="auto"/>
        <w:ind w:left="2880"/>
        <w:jc w:val="both"/>
        <w:rPr>
          <w:rFonts w:ascii="Calibri" w:eastAsia="Calibri" w:hAnsi="Calibri" w:cs="Times New Roman"/>
          <w:bCs/>
          <w:sz w:val="24"/>
          <w:szCs w:val="24"/>
          <w:lang w:eastAsia="en-US"/>
        </w:rPr>
      </w:pPr>
    </w:p>
    <w:p w14:paraId="46760947" w14:textId="375780E2" w:rsidR="00376A29" w:rsidRDefault="00376A29" w:rsidP="00376A2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76A2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376A29">
        <w:rPr>
          <w:rFonts w:ascii="Calibri" w:eastAsia="Calibri" w:hAnsi="Calibri" w:cs="Times New Roman"/>
          <w:bCs/>
          <w:sz w:val="24"/>
          <w:szCs w:val="24"/>
          <w:lang w:eastAsia="en-US"/>
        </w:rPr>
        <w:t>Your conduct was in view of other licensed persons, GRV and club officials, and members of the public.</w:t>
      </w:r>
    </w:p>
    <w:p w14:paraId="64B0D049" w14:textId="77777777" w:rsidR="000175A5" w:rsidRPr="005D6B97" w:rsidRDefault="000175A5" w:rsidP="000175A5">
      <w:pPr>
        <w:spacing w:line="259" w:lineRule="auto"/>
        <w:ind w:left="2880"/>
        <w:jc w:val="both"/>
        <w:rPr>
          <w:rFonts w:ascii="Calibri" w:eastAsia="Calibri" w:hAnsi="Calibri" w:cs="Times New Roman"/>
          <w:bCs/>
          <w:sz w:val="24"/>
          <w:szCs w:val="24"/>
          <w:lang w:eastAsia="en-US"/>
        </w:rPr>
      </w:pPr>
    </w:p>
    <w:p w14:paraId="3CB70D17" w14:textId="261FA31F" w:rsidR="00376A29"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E22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376A29">
        <w:rPr>
          <w:rFonts w:ascii="Calibri" w:eastAsia="Calibri" w:hAnsi="Calibri" w:cs="Times New Roman"/>
          <w:sz w:val="24"/>
          <w:szCs w:val="24"/>
          <w:lang w:eastAsia="en-US"/>
        </w:rPr>
        <w:t>Guilty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7C75C04" w14:textId="6E377444" w:rsidR="0004394A" w:rsidRDefault="00DF489A"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Brian Hodgson, there are very marked similarities between the charges laid against you and those laid again Ms Deborah Coleman. </w:t>
      </w:r>
      <w:r w:rsidR="00402823">
        <w:rPr>
          <w:rFonts w:ascii="Calibri" w:eastAsia="Calibri" w:hAnsi="Calibri" w:cs="Times New Roman"/>
          <w:bCs/>
          <w:sz w:val="24"/>
          <w:szCs w:val="24"/>
          <w:lang w:eastAsia="en-US"/>
        </w:rPr>
        <w:t xml:space="preserve">We would refer to that decision. </w:t>
      </w:r>
      <w:r>
        <w:rPr>
          <w:rFonts w:ascii="Calibri" w:eastAsia="Calibri" w:hAnsi="Calibri" w:cs="Times New Roman"/>
          <w:bCs/>
          <w:sz w:val="24"/>
          <w:szCs w:val="24"/>
          <w:lang w:eastAsia="en-US"/>
        </w:rPr>
        <w:t>Whilst you were not particularly well know</w:t>
      </w:r>
      <w:r w:rsidR="00A62B17">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 to each other, both sets of charges arose out of the perceived state of the track after Race 2 at Ballarat on 26 June 2023. Both involve heated abuse of the Stewards and entering on</w:t>
      </w:r>
      <w:r w:rsidR="0040282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to the track without permission.</w:t>
      </w:r>
    </w:p>
    <w:p w14:paraId="52774F3B" w14:textId="77777777" w:rsidR="00DF489A" w:rsidRDefault="00DF489A" w:rsidP="007868CF">
      <w:pPr>
        <w:pBdr>
          <w:bottom w:val="single" w:sz="12" w:space="1" w:color="auto"/>
        </w:pBdr>
        <w:spacing w:line="259" w:lineRule="auto"/>
        <w:jc w:val="both"/>
        <w:rPr>
          <w:rFonts w:ascii="Calibri" w:eastAsia="Calibri" w:hAnsi="Calibri" w:cs="Times New Roman"/>
          <w:bCs/>
          <w:sz w:val="24"/>
          <w:szCs w:val="24"/>
          <w:lang w:eastAsia="en-US"/>
        </w:rPr>
      </w:pPr>
    </w:p>
    <w:p w14:paraId="704D0274" w14:textId="5F870D8E" w:rsidR="00DF489A" w:rsidRDefault="00BF385B"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will not set out the details in </w:t>
      </w:r>
      <w:r w:rsidR="006A2FBB">
        <w:rPr>
          <w:rFonts w:ascii="Calibri" w:eastAsia="Calibri" w:hAnsi="Calibri" w:cs="Times New Roman"/>
          <w:bCs/>
          <w:sz w:val="24"/>
          <w:szCs w:val="24"/>
          <w:lang w:eastAsia="en-US"/>
        </w:rPr>
        <w:t>full</w:t>
      </w:r>
      <w:r w:rsidR="0075140F">
        <w:rPr>
          <w:rFonts w:ascii="Calibri" w:eastAsia="Calibri" w:hAnsi="Calibri" w:cs="Times New Roman"/>
          <w:bCs/>
          <w:sz w:val="24"/>
          <w:szCs w:val="24"/>
          <w:lang w:eastAsia="en-US"/>
        </w:rPr>
        <w:t>,</w:t>
      </w:r>
      <w:r w:rsidR="006A2FBB">
        <w:rPr>
          <w:rFonts w:ascii="Calibri" w:eastAsia="Calibri" w:hAnsi="Calibri" w:cs="Times New Roman"/>
          <w:bCs/>
          <w:sz w:val="24"/>
          <w:szCs w:val="24"/>
          <w:lang w:eastAsia="en-US"/>
        </w:rPr>
        <w:t xml:space="preserve"> but</w:t>
      </w:r>
      <w:r>
        <w:rPr>
          <w:rFonts w:ascii="Calibri" w:eastAsia="Calibri" w:hAnsi="Calibri" w:cs="Times New Roman"/>
          <w:bCs/>
          <w:sz w:val="24"/>
          <w:szCs w:val="24"/>
          <w:lang w:eastAsia="en-US"/>
        </w:rPr>
        <w:t xml:space="preserve"> would refer to the matters set out in our decision in relation to Ms Coleman. A distinction between the two cases is that you are pleading Guilty to all three charges, whereas she pleaded Not Guilty to Charge 2, </w:t>
      </w:r>
      <w:r w:rsidR="00E00721">
        <w:rPr>
          <w:rFonts w:ascii="Calibri" w:eastAsia="Calibri" w:hAnsi="Calibri" w:cs="Times New Roman"/>
          <w:bCs/>
          <w:sz w:val="24"/>
          <w:szCs w:val="24"/>
          <w:lang w:eastAsia="en-US"/>
        </w:rPr>
        <w:t>the entry</w:t>
      </w:r>
      <w:r>
        <w:rPr>
          <w:rFonts w:ascii="Calibri" w:eastAsia="Calibri" w:hAnsi="Calibri" w:cs="Times New Roman"/>
          <w:bCs/>
          <w:sz w:val="24"/>
          <w:szCs w:val="24"/>
          <w:lang w:eastAsia="en-US"/>
        </w:rPr>
        <w:t xml:space="preserve"> on</w:t>
      </w:r>
      <w:r w:rsidR="00E0072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to the track.</w:t>
      </w:r>
    </w:p>
    <w:p w14:paraId="2A07A59C" w14:textId="77777777" w:rsidR="00BF385B" w:rsidRDefault="00BF385B" w:rsidP="007868CF">
      <w:pPr>
        <w:pBdr>
          <w:bottom w:val="single" w:sz="12" w:space="1" w:color="auto"/>
        </w:pBdr>
        <w:spacing w:line="259" w:lineRule="auto"/>
        <w:jc w:val="both"/>
        <w:rPr>
          <w:rFonts w:ascii="Calibri" w:eastAsia="Calibri" w:hAnsi="Calibri" w:cs="Times New Roman"/>
          <w:bCs/>
          <w:sz w:val="24"/>
          <w:szCs w:val="24"/>
          <w:lang w:eastAsia="en-US"/>
        </w:rPr>
      </w:pPr>
    </w:p>
    <w:p w14:paraId="17F08FAE" w14:textId="21736195" w:rsidR="00BF385B"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comments that we made </w:t>
      </w:r>
      <w:r w:rsidR="0075140F">
        <w:rPr>
          <w:rFonts w:ascii="Calibri" w:eastAsia="Calibri" w:hAnsi="Calibri" w:cs="Times New Roman"/>
          <w:bCs/>
          <w:sz w:val="24"/>
          <w:szCs w:val="24"/>
          <w:lang w:eastAsia="en-US"/>
        </w:rPr>
        <w:t xml:space="preserve">in Ms Coleman’s </w:t>
      </w:r>
      <w:r w:rsidR="0075140F">
        <w:rPr>
          <w:rFonts w:ascii="Calibri" w:eastAsia="Calibri" w:hAnsi="Calibri" w:cs="Times New Roman"/>
          <w:bCs/>
          <w:sz w:val="24"/>
          <w:szCs w:val="24"/>
          <w:lang w:eastAsia="en-US"/>
        </w:rPr>
        <w:t>case concerning</w:t>
      </w:r>
      <w:r>
        <w:rPr>
          <w:rFonts w:ascii="Calibri" w:eastAsia="Calibri" w:hAnsi="Calibri" w:cs="Times New Roman"/>
          <w:bCs/>
          <w:sz w:val="24"/>
          <w:szCs w:val="24"/>
          <w:lang w:eastAsia="en-US"/>
        </w:rPr>
        <w:t xml:space="preserve"> the work done by the Stewards are again appropriate. They apply both to the manner in which you addressed them and </w:t>
      </w:r>
      <w:r w:rsidR="0075140F">
        <w:rPr>
          <w:rFonts w:ascii="Calibri" w:eastAsia="Calibri" w:hAnsi="Calibri" w:cs="Times New Roman"/>
          <w:bCs/>
          <w:sz w:val="24"/>
          <w:szCs w:val="24"/>
          <w:lang w:eastAsia="en-US"/>
        </w:rPr>
        <w:t xml:space="preserve">to </w:t>
      </w:r>
      <w:r>
        <w:rPr>
          <w:rFonts w:ascii="Calibri" w:eastAsia="Calibri" w:hAnsi="Calibri" w:cs="Times New Roman"/>
          <w:bCs/>
          <w:sz w:val="24"/>
          <w:szCs w:val="24"/>
          <w:lang w:eastAsia="en-US"/>
        </w:rPr>
        <w:t>your going on</w:t>
      </w:r>
      <w:r w:rsidR="00E0072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to the track. </w:t>
      </w:r>
    </w:p>
    <w:p w14:paraId="0198E50D" w14:textId="77777777"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p>
    <w:p w14:paraId="19E548AB" w14:textId="22D59EA3"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Our observations concerning the state of the track and the work that had to be done on it are again relevant.</w:t>
      </w:r>
    </w:p>
    <w:p w14:paraId="6FBF780F" w14:textId="77777777"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p>
    <w:p w14:paraId="53223CFC" w14:textId="62735FA7"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an experienced trainer, albeit with a much smaller number of dogs in you</w:t>
      </w:r>
      <w:r w:rsidR="0075140F">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kennels as compared to Ms Coleman. No relevant prior offences are alleged. Your kennels are at Smythesdale, near Ballarat, and you have a long history in the industry, being first registered as a public trainer in excess of 25 years ago. </w:t>
      </w:r>
    </w:p>
    <w:p w14:paraId="334D0D49" w14:textId="77777777"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p>
    <w:p w14:paraId="58E165F0" w14:textId="7F29714A"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accept that you wrongfully and publicly abused the Stewards and that you went on</w:t>
      </w:r>
      <w:r w:rsidR="0075140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to the track, albeit towards the outer side of the track end and not for a particularly lengthy period.</w:t>
      </w:r>
    </w:p>
    <w:p w14:paraId="6A322C19" w14:textId="77777777"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p>
    <w:p w14:paraId="45571F2E" w14:textId="77777777"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are of the view that the following penalties are appropriate:</w:t>
      </w:r>
    </w:p>
    <w:p w14:paraId="4265000F" w14:textId="77777777"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p>
    <w:p w14:paraId="57685026" w14:textId="77777777"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two months suspension.</w:t>
      </w:r>
    </w:p>
    <w:p w14:paraId="6FECBB31" w14:textId="77777777" w:rsidR="00025D66" w:rsidRDefault="00025D66" w:rsidP="007868CF">
      <w:pPr>
        <w:pBdr>
          <w:bottom w:val="single" w:sz="12" w:space="1" w:color="auto"/>
        </w:pBdr>
        <w:spacing w:line="259" w:lineRule="auto"/>
        <w:jc w:val="both"/>
        <w:rPr>
          <w:rFonts w:ascii="Calibri" w:eastAsia="Calibri" w:hAnsi="Calibri" w:cs="Times New Roman"/>
          <w:bCs/>
          <w:sz w:val="24"/>
          <w:szCs w:val="24"/>
          <w:lang w:eastAsia="en-US"/>
        </w:rPr>
      </w:pPr>
    </w:p>
    <w:p w14:paraId="5C6D9D67" w14:textId="77777777"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$1,000 fine.</w:t>
      </w:r>
    </w:p>
    <w:p w14:paraId="4E0927A6" w14:textId="77777777"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p>
    <w:p w14:paraId="0A4895ED" w14:textId="77777777" w:rsidR="00467C45" w:rsidRDefault="00467C45" w:rsidP="00467C45">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Charge 3: two months suspension which is wholly concurrent with the penalty imposed on Charge 1.</w:t>
      </w:r>
    </w:p>
    <w:p w14:paraId="29C42F96" w14:textId="1DAC646A"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p>
    <w:p w14:paraId="63ACFA04" w14:textId="73EC2C1A" w:rsidR="00467C45" w:rsidRDefault="00467C4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end result is that you are suspended for a period of two months, to commence immediately, and are fine</w:t>
      </w:r>
      <w:r w:rsidR="0075140F">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$1,000.</w:t>
      </w:r>
    </w:p>
    <w:p w14:paraId="224594A0" w14:textId="77777777" w:rsidR="005500A7" w:rsidRPr="007868CF" w:rsidRDefault="005500A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4EEA31C7"/>
    <w:multiLevelType w:val="hybridMultilevel"/>
    <w:tmpl w:val="A476E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4"/>
  </w:num>
  <w:num w:numId="2" w16cid:durableId="1572080931">
    <w:abstractNumId w:val="7"/>
  </w:num>
  <w:num w:numId="3" w16cid:durableId="698700703">
    <w:abstractNumId w:val="18"/>
  </w:num>
  <w:num w:numId="4" w16cid:durableId="224529062">
    <w:abstractNumId w:val="15"/>
  </w:num>
  <w:num w:numId="5" w16cid:durableId="302660549">
    <w:abstractNumId w:val="4"/>
  </w:num>
  <w:num w:numId="6" w16cid:durableId="1573546654">
    <w:abstractNumId w:val="9"/>
  </w:num>
  <w:num w:numId="7" w16cid:durableId="1913198248">
    <w:abstractNumId w:val="16"/>
  </w:num>
  <w:num w:numId="8" w16cid:durableId="975182852">
    <w:abstractNumId w:val="2"/>
  </w:num>
  <w:num w:numId="9" w16cid:durableId="1093011373">
    <w:abstractNumId w:val="13"/>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7"/>
  </w:num>
  <w:num w:numId="16" w16cid:durableId="1623613131">
    <w:abstractNumId w:val="11"/>
  </w:num>
  <w:num w:numId="17" w16cid:durableId="402872749">
    <w:abstractNumId w:val="1"/>
  </w:num>
  <w:num w:numId="18" w16cid:durableId="1843668094">
    <w:abstractNumId w:val="6"/>
  </w:num>
  <w:num w:numId="19" w16cid:durableId="360127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5A5"/>
    <w:rsid w:val="000177E5"/>
    <w:rsid w:val="0002157F"/>
    <w:rsid w:val="000215EA"/>
    <w:rsid w:val="00022E9B"/>
    <w:rsid w:val="000240A5"/>
    <w:rsid w:val="00025D66"/>
    <w:rsid w:val="000304D0"/>
    <w:rsid w:val="00032DE6"/>
    <w:rsid w:val="00032FF1"/>
    <w:rsid w:val="0004394A"/>
    <w:rsid w:val="00051453"/>
    <w:rsid w:val="000516E8"/>
    <w:rsid w:val="00061A15"/>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222A"/>
    <w:rsid w:val="00165E82"/>
    <w:rsid w:val="001721BD"/>
    <w:rsid w:val="00180EA0"/>
    <w:rsid w:val="00182F21"/>
    <w:rsid w:val="0018346D"/>
    <w:rsid w:val="00184383"/>
    <w:rsid w:val="0018478E"/>
    <w:rsid w:val="0019005D"/>
    <w:rsid w:val="00194944"/>
    <w:rsid w:val="0019553C"/>
    <w:rsid w:val="001A0C83"/>
    <w:rsid w:val="001B0DAB"/>
    <w:rsid w:val="001B2AC0"/>
    <w:rsid w:val="001C0250"/>
    <w:rsid w:val="001C2886"/>
    <w:rsid w:val="001C54CE"/>
    <w:rsid w:val="001C678F"/>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210D"/>
    <w:rsid w:val="002434F5"/>
    <w:rsid w:val="00245238"/>
    <w:rsid w:val="00251262"/>
    <w:rsid w:val="00252460"/>
    <w:rsid w:val="00260B67"/>
    <w:rsid w:val="00262F34"/>
    <w:rsid w:val="002711E2"/>
    <w:rsid w:val="00274790"/>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26499"/>
    <w:rsid w:val="00332654"/>
    <w:rsid w:val="00335102"/>
    <w:rsid w:val="00344B4E"/>
    <w:rsid w:val="00345823"/>
    <w:rsid w:val="00345DD8"/>
    <w:rsid w:val="00346E7A"/>
    <w:rsid w:val="003479F5"/>
    <w:rsid w:val="00347C88"/>
    <w:rsid w:val="00356BAC"/>
    <w:rsid w:val="00357DD1"/>
    <w:rsid w:val="00361870"/>
    <w:rsid w:val="00363EB0"/>
    <w:rsid w:val="003653ED"/>
    <w:rsid w:val="00370738"/>
    <w:rsid w:val="00376A29"/>
    <w:rsid w:val="003875DE"/>
    <w:rsid w:val="003904DC"/>
    <w:rsid w:val="00397564"/>
    <w:rsid w:val="003A17CB"/>
    <w:rsid w:val="003A1C27"/>
    <w:rsid w:val="003B3845"/>
    <w:rsid w:val="003B61CD"/>
    <w:rsid w:val="003B6F12"/>
    <w:rsid w:val="003C53DC"/>
    <w:rsid w:val="003D043D"/>
    <w:rsid w:val="003D0AFE"/>
    <w:rsid w:val="003D2357"/>
    <w:rsid w:val="003D2D46"/>
    <w:rsid w:val="003E25B3"/>
    <w:rsid w:val="003E3367"/>
    <w:rsid w:val="003E528C"/>
    <w:rsid w:val="003E7682"/>
    <w:rsid w:val="003F05A3"/>
    <w:rsid w:val="003F5878"/>
    <w:rsid w:val="00402823"/>
    <w:rsid w:val="004035CC"/>
    <w:rsid w:val="0040472C"/>
    <w:rsid w:val="00405629"/>
    <w:rsid w:val="0040758A"/>
    <w:rsid w:val="004208B8"/>
    <w:rsid w:val="004235E9"/>
    <w:rsid w:val="004258E8"/>
    <w:rsid w:val="00425AD7"/>
    <w:rsid w:val="00434C95"/>
    <w:rsid w:val="00437AAE"/>
    <w:rsid w:val="004435FB"/>
    <w:rsid w:val="00447020"/>
    <w:rsid w:val="00467C45"/>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0A7"/>
    <w:rsid w:val="005501B1"/>
    <w:rsid w:val="0055069F"/>
    <w:rsid w:val="005531C4"/>
    <w:rsid w:val="00557158"/>
    <w:rsid w:val="0056394F"/>
    <w:rsid w:val="00563EAF"/>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9B7"/>
    <w:rsid w:val="0060363F"/>
    <w:rsid w:val="00603F36"/>
    <w:rsid w:val="00614A98"/>
    <w:rsid w:val="00620923"/>
    <w:rsid w:val="0062226E"/>
    <w:rsid w:val="006264B9"/>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2FBB"/>
    <w:rsid w:val="006A45B1"/>
    <w:rsid w:val="006B68B3"/>
    <w:rsid w:val="006C15F4"/>
    <w:rsid w:val="006C4514"/>
    <w:rsid w:val="006C7850"/>
    <w:rsid w:val="006D7D92"/>
    <w:rsid w:val="006E247F"/>
    <w:rsid w:val="006E7B2E"/>
    <w:rsid w:val="006E7D29"/>
    <w:rsid w:val="006F0207"/>
    <w:rsid w:val="006F1848"/>
    <w:rsid w:val="006F5129"/>
    <w:rsid w:val="00700DD7"/>
    <w:rsid w:val="007142B3"/>
    <w:rsid w:val="00716810"/>
    <w:rsid w:val="00721B38"/>
    <w:rsid w:val="00734DBE"/>
    <w:rsid w:val="0073523A"/>
    <w:rsid w:val="0073552C"/>
    <w:rsid w:val="007363F6"/>
    <w:rsid w:val="007403A5"/>
    <w:rsid w:val="00742686"/>
    <w:rsid w:val="007462EF"/>
    <w:rsid w:val="00746D65"/>
    <w:rsid w:val="007510B7"/>
    <w:rsid w:val="0075140F"/>
    <w:rsid w:val="0075419F"/>
    <w:rsid w:val="00757D1A"/>
    <w:rsid w:val="007623B9"/>
    <w:rsid w:val="007670D8"/>
    <w:rsid w:val="00767817"/>
    <w:rsid w:val="00767ACC"/>
    <w:rsid w:val="00771C25"/>
    <w:rsid w:val="00774401"/>
    <w:rsid w:val="00775903"/>
    <w:rsid w:val="0078335B"/>
    <w:rsid w:val="0078392C"/>
    <w:rsid w:val="007868CF"/>
    <w:rsid w:val="0079432E"/>
    <w:rsid w:val="007A3D33"/>
    <w:rsid w:val="007B2672"/>
    <w:rsid w:val="007B7602"/>
    <w:rsid w:val="007C1289"/>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479B8"/>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D0FD8"/>
    <w:rsid w:val="008D6C88"/>
    <w:rsid w:val="008E4E18"/>
    <w:rsid w:val="008F172C"/>
    <w:rsid w:val="008F4E8B"/>
    <w:rsid w:val="009036C0"/>
    <w:rsid w:val="00910FBD"/>
    <w:rsid w:val="00914572"/>
    <w:rsid w:val="00917941"/>
    <w:rsid w:val="009224D7"/>
    <w:rsid w:val="00927A54"/>
    <w:rsid w:val="00932F57"/>
    <w:rsid w:val="00945E83"/>
    <w:rsid w:val="00946FA2"/>
    <w:rsid w:val="00947A78"/>
    <w:rsid w:val="00947FCE"/>
    <w:rsid w:val="00950930"/>
    <w:rsid w:val="0095300E"/>
    <w:rsid w:val="00955D40"/>
    <w:rsid w:val="00967409"/>
    <w:rsid w:val="009760C2"/>
    <w:rsid w:val="009971D9"/>
    <w:rsid w:val="009A2B3E"/>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2B17"/>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7D6B"/>
    <w:rsid w:val="00BC1232"/>
    <w:rsid w:val="00BC566B"/>
    <w:rsid w:val="00BD438C"/>
    <w:rsid w:val="00BE1D69"/>
    <w:rsid w:val="00BE3B8B"/>
    <w:rsid w:val="00BE4880"/>
    <w:rsid w:val="00BE58D6"/>
    <w:rsid w:val="00BF385B"/>
    <w:rsid w:val="00BF55CF"/>
    <w:rsid w:val="00C004CB"/>
    <w:rsid w:val="00C060DA"/>
    <w:rsid w:val="00C073DF"/>
    <w:rsid w:val="00C17728"/>
    <w:rsid w:val="00C22CA3"/>
    <w:rsid w:val="00C4084F"/>
    <w:rsid w:val="00C410C0"/>
    <w:rsid w:val="00C42396"/>
    <w:rsid w:val="00C42EAA"/>
    <w:rsid w:val="00C46BD0"/>
    <w:rsid w:val="00C509A8"/>
    <w:rsid w:val="00C51277"/>
    <w:rsid w:val="00C54382"/>
    <w:rsid w:val="00C62994"/>
    <w:rsid w:val="00C63FE5"/>
    <w:rsid w:val="00C67B4D"/>
    <w:rsid w:val="00C72E30"/>
    <w:rsid w:val="00C757BD"/>
    <w:rsid w:val="00C77936"/>
    <w:rsid w:val="00C84BB4"/>
    <w:rsid w:val="00C85694"/>
    <w:rsid w:val="00C90F7D"/>
    <w:rsid w:val="00CA3162"/>
    <w:rsid w:val="00CA32E4"/>
    <w:rsid w:val="00CB31B5"/>
    <w:rsid w:val="00CB7455"/>
    <w:rsid w:val="00CC3BA7"/>
    <w:rsid w:val="00CC79AA"/>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03F1"/>
    <w:rsid w:val="00D43E2D"/>
    <w:rsid w:val="00D45632"/>
    <w:rsid w:val="00D52796"/>
    <w:rsid w:val="00D63101"/>
    <w:rsid w:val="00D6499E"/>
    <w:rsid w:val="00D75392"/>
    <w:rsid w:val="00D7609B"/>
    <w:rsid w:val="00D82636"/>
    <w:rsid w:val="00D84020"/>
    <w:rsid w:val="00D8495D"/>
    <w:rsid w:val="00D87B18"/>
    <w:rsid w:val="00D87E9A"/>
    <w:rsid w:val="00D95864"/>
    <w:rsid w:val="00DA005B"/>
    <w:rsid w:val="00DA306A"/>
    <w:rsid w:val="00DA77A1"/>
    <w:rsid w:val="00DB20FD"/>
    <w:rsid w:val="00DC3E85"/>
    <w:rsid w:val="00DD68D2"/>
    <w:rsid w:val="00DE22CE"/>
    <w:rsid w:val="00DE6F9C"/>
    <w:rsid w:val="00DE7A8E"/>
    <w:rsid w:val="00DF489A"/>
    <w:rsid w:val="00E00721"/>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007F"/>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1F5B"/>
    <w:rsid w:val="00F14511"/>
    <w:rsid w:val="00F15E6C"/>
    <w:rsid w:val="00F177CF"/>
    <w:rsid w:val="00F202F5"/>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878B2"/>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infopath/2007/PartnerControls"/>
    <ds:schemaRef ds:uri="ae0cd296-55d0-417d-93e3-30a04cec7f29"/>
    <ds:schemaRef ds:uri="72567383-1e26-4692-bdad-5f5be69e1590"/>
    <ds:schemaRef ds:uri="http://schemas.microsoft.com/office/2006/metadata/properties"/>
    <ds:schemaRef ds:uri="http://purl.org/dc/terms/"/>
    <ds:schemaRef ds:uri="http://schemas.openxmlformats.org/package/2006/metadata/core-properties"/>
    <ds:schemaRef ds:uri="1211962b-e7f0-4e86-a0d1-2328247b4c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39</cp:revision>
  <cp:lastPrinted>2024-01-16T00:33:00Z</cp:lastPrinted>
  <dcterms:created xsi:type="dcterms:W3CDTF">2024-02-07T00:25:00Z</dcterms:created>
  <dcterms:modified xsi:type="dcterms:W3CDTF">2024-02-11T22:58:00Z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