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41F6B2A" w:rsidR="00DA77A1" w:rsidRDefault="00FC495F" w:rsidP="007868CF">
      <w:pPr>
        <w:pStyle w:val="Reference"/>
      </w:pPr>
      <w:r>
        <w:t>8</w:t>
      </w:r>
      <w:r w:rsidR="007225C5">
        <w:t xml:space="preserve">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798E407" w:rsidR="007868CF" w:rsidRPr="007868CF" w:rsidRDefault="007225C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8343E5A" w:rsidR="005E5788" w:rsidRDefault="00D60580"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CHELSEA PROTHERO</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28EB67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60580">
        <w:rPr>
          <w:rFonts w:ascii="Calibri" w:eastAsia="Calibri" w:hAnsi="Calibri" w:cs="Times New Roman"/>
          <w:bCs/>
          <w:sz w:val="24"/>
          <w:szCs w:val="24"/>
          <w:lang w:eastAsia="en-US"/>
        </w:rPr>
        <w:t>2</w:t>
      </w:r>
      <w:r w:rsidR="007225C5">
        <w:rPr>
          <w:rFonts w:ascii="Calibri" w:eastAsia="Calibri" w:hAnsi="Calibri" w:cs="Times New Roman"/>
          <w:bCs/>
          <w:sz w:val="24"/>
          <w:szCs w:val="24"/>
          <w:lang w:eastAsia="en-US"/>
        </w:rPr>
        <w:t xml:space="preserve"> 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9D8F06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60580">
        <w:rPr>
          <w:rFonts w:ascii="Calibri" w:eastAsia="Calibri" w:hAnsi="Calibri" w:cs="Times New Roman"/>
          <w:sz w:val="24"/>
          <w:szCs w:val="24"/>
          <w:lang w:eastAsia="en-US"/>
        </w:rPr>
        <w:t>Judge John Bowman</w:t>
      </w:r>
      <w:r w:rsidR="00A26D2E">
        <w:rPr>
          <w:rFonts w:ascii="Calibri" w:eastAsia="Calibri" w:hAnsi="Calibri" w:cs="Times New Roman"/>
          <w:sz w:val="24"/>
          <w:szCs w:val="24"/>
          <w:lang w:eastAsia="en-US"/>
        </w:rPr>
        <w:t xml:space="preserve"> </w:t>
      </w:r>
      <w:r w:rsidR="00D60580">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EC9E368"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D60580">
        <w:rPr>
          <w:rFonts w:ascii="Calibri" w:eastAsia="Calibri" w:hAnsi="Calibri" w:cs="Times New Roman"/>
          <w:sz w:val="24"/>
          <w:szCs w:val="24"/>
          <w:lang w:eastAsia="en-US"/>
        </w:rPr>
        <w:t>Brad Powell</w:t>
      </w:r>
      <w:r w:rsidR="001615A7">
        <w:rPr>
          <w:rFonts w:ascii="Calibri" w:eastAsia="Calibri" w:hAnsi="Calibri" w:cs="Times New Roman"/>
          <w:sz w:val="24"/>
          <w:szCs w:val="24"/>
          <w:lang w:eastAsia="en-US"/>
        </w:rPr>
        <w:t xml:space="preserve"> appeared on behalf of the Stewards.</w:t>
      </w:r>
    </w:p>
    <w:p w14:paraId="0943BBCE" w14:textId="3EA7FDF4"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225C5">
        <w:rPr>
          <w:rFonts w:ascii="Calibri" w:eastAsia="Calibri" w:hAnsi="Calibri" w:cs="Times New Roman"/>
          <w:bCs/>
          <w:sz w:val="24"/>
          <w:szCs w:val="24"/>
          <w:lang w:eastAsia="en-US"/>
        </w:rPr>
        <w:t xml:space="preserve">Mr </w:t>
      </w:r>
      <w:r w:rsidR="00D60580">
        <w:rPr>
          <w:rFonts w:ascii="Calibri" w:eastAsia="Calibri" w:hAnsi="Calibri" w:cs="Times New Roman"/>
          <w:bCs/>
          <w:sz w:val="24"/>
          <w:szCs w:val="24"/>
          <w:lang w:eastAsia="en-US"/>
        </w:rPr>
        <w:t>Rick Jones</w:t>
      </w:r>
      <w:r w:rsidR="00C509A8">
        <w:rPr>
          <w:rFonts w:ascii="Calibri" w:eastAsia="Calibri" w:hAnsi="Calibri" w:cs="Times New Roman"/>
          <w:bCs/>
          <w:sz w:val="24"/>
          <w:szCs w:val="24"/>
          <w:lang w:eastAsia="en-US"/>
        </w:rPr>
        <w:t xml:space="preserve"> represented </w:t>
      </w:r>
      <w:r w:rsidR="00D60580">
        <w:rPr>
          <w:rFonts w:ascii="Calibri" w:eastAsia="Calibri" w:hAnsi="Calibri" w:cs="Times New Roman"/>
          <w:bCs/>
          <w:sz w:val="24"/>
          <w:szCs w:val="24"/>
          <w:lang w:eastAsia="en-US"/>
        </w:rPr>
        <w:t>Ms Chelsea Prothero</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4A2863B0" w14:textId="638DC56A" w:rsidR="009148EF" w:rsidRDefault="009148EF"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Ms Chelsea Prothero appeared as a witness.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607E8D53" w14:textId="499FB382" w:rsidR="00D60580" w:rsidRPr="00D60580" w:rsidRDefault="00D60580" w:rsidP="00D6058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Pr="00D60580">
        <w:rPr>
          <w:rFonts w:ascii="Calibri" w:eastAsia="Calibri" w:hAnsi="Calibri" w:cs="Times New Roman"/>
          <w:bCs/>
          <w:sz w:val="24"/>
          <w:szCs w:val="24"/>
          <w:lang w:eastAsia="en-US"/>
        </w:rPr>
        <w:t>Australian Harness Racing Rule (“AHRR”) 183(d) states:</w:t>
      </w:r>
    </w:p>
    <w:p w14:paraId="72009678" w14:textId="77777777" w:rsidR="00D60580" w:rsidRPr="00D60580" w:rsidRDefault="00D60580" w:rsidP="00D60580">
      <w:pPr>
        <w:spacing w:line="259" w:lineRule="auto"/>
        <w:ind w:left="2880"/>
        <w:jc w:val="both"/>
        <w:rPr>
          <w:rFonts w:ascii="Calibri" w:eastAsia="Calibri" w:hAnsi="Calibri" w:cs="Times New Roman"/>
          <w:bCs/>
          <w:sz w:val="24"/>
          <w:szCs w:val="24"/>
          <w:lang w:eastAsia="en-US"/>
        </w:rPr>
      </w:pPr>
      <w:r w:rsidRPr="00D60580">
        <w:rPr>
          <w:rFonts w:ascii="Calibri" w:eastAsia="Calibri" w:hAnsi="Calibri" w:cs="Times New Roman"/>
          <w:bCs/>
          <w:sz w:val="24"/>
          <w:szCs w:val="24"/>
          <w:lang w:eastAsia="en-US"/>
        </w:rPr>
        <w:t>Pending the outcome of an inquiry, investigation, or objection, or where a person has been charged with an offence, the Stewards may direct one or more of the following:</w:t>
      </w:r>
    </w:p>
    <w:p w14:paraId="639AEF8B" w14:textId="1B997A53" w:rsidR="00B10F3F" w:rsidRPr="007225C5" w:rsidRDefault="00D60580" w:rsidP="00D60580">
      <w:pPr>
        <w:spacing w:line="259" w:lineRule="auto"/>
        <w:ind w:left="2880"/>
        <w:jc w:val="both"/>
        <w:rPr>
          <w:rFonts w:ascii="Calibri" w:eastAsia="Calibri" w:hAnsi="Calibri" w:cs="Times New Roman"/>
          <w:bCs/>
          <w:sz w:val="24"/>
          <w:szCs w:val="24"/>
          <w:lang w:eastAsia="en-US"/>
        </w:rPr>
      </w:pPr>
      <w:r w:rsidRPr="00D60580">
        <w:rPr>
          <w:rFonts w:ascii="Calibri" w:eastAsia="Calibri" w:hAnsi="Calibri" w:cs="Times New Roman"/>
          <w:bCs/>
          <w:sz w:val="24"/>
          <w:szCs w:val="24"/>
          <w:lang w:eastAsia="en-US"/>
        </w:rPr>
        <w:t>(d) that a licence or any other type of authority or permission be suspended.</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70B7FF7A" w14:textId="3FD4BC61" w:rsidR="00767817" w:rsidRPr="007225C5" w:rsidRDefault="007868CF" w:rsidP="007225C5">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D60580" w:rsidRPr="00D60580">
        <w:rPr>
          <w:rFonts w:ascii="Calibri" w:eastAsia="Calibri" w:hAnsi="Calibri" w:cs="Times New Roman"/>
          <w:bCs/>
          <w:sz w:val="24"/>
          <w:szCs w:val="24"/>
          <w:lang w:eastAsia="en-US"/>
        </w:rPr>
        <w:t xml:space="preserve">On 1 February 2024, the Stewards of Harness Racing Victoria ("HRV") imposed an immediate suspension on </w:t>
      </w:r>
      <w:r w:rsidR="00825660">
        <w:rPr>
          <w:rFonts w:ascii="Calibri" w:eastAsia="Calibri" w:hAnsi="Calibri" w:cs="Times New Roman"/>
          <w:bCs/>
          <w:sz w:val="24"/>
          <w:szCs w:val="24"/>
          <w:lang w:eastAsia="en-US"/>
        </w:rPr>
        <w:t xml:space="preserve">the B grade </w:t>
      </w:r>
      <w:proofErr w:type="gramStart"/>
      <w:r w:rsidR="00825660">
        <w:rPr>
          <w:rFonts w:ascii="Calibri" w:eastAsia="Calibri" w:hAnsi="Calibri" w:cs="Times New Roman"/>
          <w:bCs/>
          <w:sz w:val="24"/>
          <w:szCs w:val="24"/>
          <w:lang w:eastAsia="en-US"/>
        </w:rPr>
        <w:t>trainers</w:t>
      </w:r>
      <w:proofErr w:type="gramEnd"/>
      <w:r w:rsidR="00825660">
        <w:rPr>
          <w:rFonts w:ascii="Calibri" w:eastAsia="Calibri" w:hAnsi="Calibri" w:cs="Times New Roman"/>
          <w:bCs/>
          <w:sz w:val="24"/>
          <w:szCs w:val="24"/>
          <w:lang w:eastAsia="en-US"/>
        </w:rPr>
        <w:t xml:space="preserve"> licence of </w:t>
      </w:r>
      <w:r w:rsidR="00D60580" w:rsidRPr="00D60580">
        <w:rPr>
          <w:rFonts w:ascii="Calibri" w:eastAsia="Calibri" w:hAnsi="Calibri" w:cs="Times New Roman"/>
          <w:bCs/>
          <w:sz w:val="24"/>
          <w:szCs w:val="24"/>
          <w:lang w:eastAsia="en-US"/>
        </w:rPr>
        <w:t>Ms Chelsea Prothero</w:t>
      </w:r>
      <w:r w:rsidR="00825660">
        <w:rPr>
          <w:rFonts w:ascii="Calibri" w:eastAsia="Calibri" w:hAnsi="Calibri" w:cs="Times New Roman"/>
          <w:bCs/>
          <w:sz w:val="24"/>
          <w:szCs w:val="24"/>
          <w:lang w:eastAsia="en-US"/>
        </w:rPr>
        <w:t>,</w:t>
      </w:r>
      <w:r w:rsidR="00D60580" w:rsidRPr="00D60580">
        <w:rPr>
          <w:rFonts w:ascii="Calibri" w:eastAsia="Calibri" w:hAnsi="Calibri" w:cs="Times New Roman"/>
          <w:bCs/>
          <w:sz w:val="24"/>
          <w:szCs w:val="24"/>
          <w:lang w:eastAsia="en-US"/>
        </w:rPr>
        <w:t xml:space="preserve"> pending further HRV investigations, pursuant to AHRR 183(d).</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DCA6CED" w14:textId="7DD48ACE" w:rsidR="00D60580" w:rsidRDefault="00D60580"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application for a stay came on at very short notice. That is no criticism of anyone involved in it. The prevailing circumstances warranted there being some urgency. </w:t>
      </w:r>
      <w:r w:rsidR="00FC495F">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his matter, which has its complexities, came on at 2pm on a Friday afternoon and has a direct impact upon three horses scheduled to race at </w:t>
      </w:r>
      <w:r w:rsidR="009148EF">
        <w:rPr>
          <w:rFonts w:ascii="Calibri" w:eastAsia="Calibri" w:hAnsi="Calibri" w:cs="Times New Roman"/>
          <w:bCs/>
          <w:sz w:val="24"/>
          <w:szCs w:val="24"/>
          <w:lang w:eastAsia="en-US"/>
        </w:rPr>
        <w:t>Menangle, New South Wales on 3 February 2024.</w:t>
      </w:r>
    </w:p>
    <w:p w14:paraId="0A9F783C" w14:textId="77777777" w:rsidR="009148EF" w:rsidRDefault="009148EF" w:rsidP="00D60580">
      <w:pPr>
        <w:spacing w:line="259" w:lineRule="auto"/>
        <w:jc w:val="both"/>
        <w:rPr>
          <w:rFonts w:ascii="Calibri" w:eastAsia="Calibri" w:hAnsi="Calibri" w:cs="Times New Roman"/>
          <w:bCs/>
          <w:sz w:val="24"/>
          <w:szCs w:val="24"/>
          <w:lang w:eastAsia="en-US"/>
        </w:rPr>
      </w:pPr>
    </w:p>
    <w:p w14:paraId="42020BF5" w14:textId="5C6542F8" w:rsidR="00D60580" w:rsidRDefault="009148EF"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matter, Mr Brad Powell appeared on behalf of the Stewards and Mr Rick Jones appear</w:t>
      </w:r>
      <w:r w:rsidR="00FC495F">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on behalf of Ms Chelsea Prothero, wh</w:t>
      </w:r>
      <w:r w:rsidR="00FC495F">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 is seeking the stay and who gave some brief evidence.</w:t>
      </w:r>
      <w:r w:rsidR="00893EA6">
        <w:rPr>
          <w:rFonts w:ascii="Calibri" w:eastAsia="Calibri" w:hAnsi="Calibri" w:cs="Times New Roman"/>
          <w:bCs/>
          <w:sz w:val="24"/>
          <w:szCs w:val="24"/>
          <w:lang w:eastAsia="en-US"/>
        </w:rPr>
        <w:t xml:space="preserve"> Both Mr Powell and Mr Jones made detailed and helpful submissions. </w:t>
      </w:r>
    </w:p>
    <w:p w14:paraId="721697CC" w14:textId="77777777" w:rsidR="00893EA6" w:rsidRDefault="00893EA6" w:rsidP="00D60580">
      <w:pPr>
        <w:spacing w:line="259" w:lineRule="auto"/>
        <w:jc w:val="both"/>
        <w:rPr>
          <w:rFonts w:ascii="Calibri" w:eastAsia="Calibri" w:hAnsi="Calibri" w:cs="Times New Roman"/>
          <w:bCs/>
          <w:sz w:val="24"/>
          <w:szCs w:val="24"/>
          <w:lang w:eastAsia="en-US"/>
        </w:rPr>
      </w:pPr>
    </w:p>
    <w:p w14:paraId="5BCD8803" w14:textId="3F6CE46D" w:rsidR="00893EA6" w:rsidRDefault="00893EA6"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say at the outset that I am not minded </w:t>
      </w:r>
      <w:proofErr w:type="gramStart"/>
      <w:r>
        <w:rPr>
          <w:rFonts w:ascii="Calibri" w:eastAsia="Calibri" w:hAnsi="Calibri" w:cs="Times New Roman"/>
          <w:bCs/>
          <w:sz w:val="24"/>
          <w:szCs w:val="24"/>
          <w:lang w:eastAsia="en-US"/>
        </w:rPr>
        <w:t>to grant</w:t>
      </w:r>
      <w:proofErr w:type="gramEnd"/>
      <w:r>
        <w:rPr>
          <w:rFonts w:ascii="Calibri" w:eastAsia="Calibri" w:hAnsi="Calibri" w:cs="Times New Roman"/>
          <w:bCs/>
          <w:sz w:val="24"/>
          <w:szCs w:val="24"/>
          <w:lang w:eastAsia="en-US"/>
        </w:rPr>
        <w:t xml:space="preserve"> the stay application</w:t>
      </w:r>
      <w:r w:rsidR="00FC495F">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factual basis or context of this case is limited. The area of contest should now be quite clear. I see no reason why the anticipated charges cannot be laid promptly. The area of dispute seems apparent. It seems to me that the case proper should be ready for hearing in a matter of a few weeks </w:t>
      </w:r>
      <w:r w:rsidR="00FC495F">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the outside. </w:t>
      </w:r>
    </w:p>
    <w:p w14:paraId="39F17CE0" w14:textId="77777777" w:rsidR="00893EA6" w:rsidRDefault="00893EA6" w:rsidP="00D60580">
      <w:pPr>
        <w:spacing w:line="259" w:lineRule="auto"/>
        <w:jc w:val="both"/>
        <w:rPr>
          <w:rFonts w:ascii="Calibri" w:eastAsia="Calibri" w:hAnsi="Calibri" w:cs="Times New Roman"/>
          <w:bCs/>
          <w:sz w:val="24"/>
          <w:szCs w:val="24"/>
          <w:lang w:eastAsia="en-US"/>
        </w:rPr>
      </w:pPr>
    </w:p>
    <w:p w14:paraId="2BB4F6BD" w14:textId="15E1BA15" w:rsidR="00893EA6" w:rsidRDefault="00893EA6"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Without making any concluded findings of fact, the potential </w:t>
      </w:r>
      <w:proofErr w:type="gramStart"/>
      <w:r>
        <w:rPr>
          <w:rFonts w:ascii="Calibri" w:eastAsia="Calibri" w:hAnsi="Calibri" w:cs="Times New Roman"/>
          <w:bCs/>
          <w:sz w:val="24"/>
          <w:szCs w:val="24"/>
          <w:lang w:eastAsia="en-US"/>
        </w:rPr>
        <w:t>charge</w:t>
      </w:r>
      <w:proofErr w:type="gramEnd"/>
      <w:r>
        <w:rPr>
          <w:rFonts w:ascii="Calibri" w:eastAsia="Calibri" w:hAnsi="Calibri" w:cs="Times New Roman"/>
          <w:bCs/>
          <w:sz w:val="24"/>
          <w:szCs w:val="24"/>
          <w:lang w:eastAsia="en-US"/>
        </w:rPr>
        <w:t xml:space="preserve"> or charges centre upon the obtaining of a B grade trainer</w:t>
      </w:r>
      <w:r w:rsidR="00FC495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licence by Ms Prothero a very short time ago. This followed a day after </w:t>
      </w:r>
      <w:r w:rsidR="00FC495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Stewards interview with Steward, Mr John Packer, on 11 January 2024. It is alleged by the Stewards of Harness Racing Victoria (“HRV”) that Ms Prothero, </w:t>
      </w:r>
      <w:proofErr w:type="gramStart"/>
      <w:r>
        <w:rPr>
          <w:rFonts w:ascii="Calibri" w:eastAsia="Calibri" w:hAnsi="Calibri" w:cs="Times New Roman"/>
          <w:bCs/>
          <w:sz w:val="24"/>
          <w:szCs w:val="24"/>
          <w:lang w:eastAsia="en-US"/>
        </w:rPr>
        <w:t>whose</w:t>
      </w:r>
      <w:proofErr w:type="gramEnd"/>
      <w:r>
        <w:rPr>
          <w:rFonts w:ascii="Calibri" w:eastAsia="Calibri" w:hAnsi="Calibri" w:cs="Times New Roman"/>
          <w:bCs/>
          <w:sz w:val="24"/>
          <w:szCs w:val="24"/>
          <w:lang w:eastAsia="en-US"/>
        </w:rPr>
        <w:t xml:space="preserve"> residential and working address as a </w:t>
      </w:r>
      <w:proofErr w:type="spellStart"/>
      <w:r>
        <w:rPr>
          <w:rFonts w:ascii="Calibri" w:eastAsia="Calibri" w:hAnsi="Calibri" w:cs="Times New Roman"/>
          <w:bCs/>
          <w:sz w:val="24"/>
          <w:szCs w:val="24"/>
          <w:lang w:eastAsia="en-US"/>
        </w:rPr>
        <w:t>stablehand</w:t>
      </w:r>
      <w:proofErr w:type="spellEnd"/>
      <w:r>
        <w:rPr>
          <w:rFonts w:ascii="Calibri" w:eastAsia="Calibri" w:hAnsi="Calibri" w:cs="Times New Roman"/>
          <w:bCs/>
          <w:sz w:val="24"/>
          <w:szCs w:val="24"/>
          <w:lang w:eastAsia="en-US"/>
        </w:rPr>
        <w:t xml:space="preserve"> was in Mildura, Victoria, virtually immediately commenced training nine horses at stables in NSW. This was not just across the border from Mildura, but at an address some 11 </w:t>
      </w:r>
      <w:proofErr w:type="spellStart"/>
      <w:r>
        <w:rPr>
          <w:rFonts w:ascii="Calibri" w:eastAsia="Calibri" w:hAnsi="Calibri" w:cs="Times New Roman"/>
          <w:bCs/>
          <w:sz w:val="24"/>
          <w:szCs w:val="24"/>
          <w:lang w:eastAsia="en-US"/>
        </w:rPr>
        <w:t>hours</w:t>
      </w:r>
      <w:proofErr w:type="spellEnd"/>
      <w:r>
        <w:rPr>
          <w:rFonts w:ascii="Calibri" w:eastAsia="Calibri" w:hAnsi="Calibri" w:cs="Times New Roman"/>
          <w:bCs/>
          <w:sz w:val="24"/>
          <w:szCs w:val="24"/>
          <w:lang w:eastAsia="en-US"/>
        </w:rPr>
        <w:t xml:space="preserve"> drive away. Without going into the details, the training limitation on her B grade trainer</w:t>
      </w:r>
      <w:r w:rsidR="00FC495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s licence was </w:t>
      </w:r>
      <w:r w:rsidR="00342052">
        <w:rPr>
          <w:rFonts w:ascii="Calibri" w:eastAsia="Calibri" w:hAnsi="Calibri" w:cs="Times New Roman"/>
          <w:bCs/>
          <w:sz w:val="24"/>
          <w:szCs w:val="24"/>
          <w:lang w:eastAsia="en-US"/>
        </w:rPr>
        <w:t xml:space="preserve">essentially </w:t>
      </w:r>
      <w:r>
        <w:rPr>
          <w:rFonts w:ascii="Calibri" w:eastAsia="Calibri" w:hAnsi="Calibri" w:cs="Times New Roman"/>
          <w:bCs/>
          <w:sz w:val="24"/>
          <w:szCs w:val="24"/>
          <w:lang w:eastAsia="en-US"/>
        </w:rPr>
        <w:t>three horses.</w:t>
      </w:r>
      <w:r w:rsidR="00342052">
        <w:rPr>
          <w:rFonts w:ascii="Calibri" w:eastAsia="Calibri" w:hAnsi="Calibri" w:cs="Times New Roman"/>
          <w:bCs/>
          <w:sz w:val="24"/>
          <w:szCs w:val="24"/>
          <w:lang w:eastAsia="en-US"/>
        </w:rPr>
        <w:t xml:space="preserve"> The address to which she moved was that of her partner, who is a licensed participant in the industry in NSW.</w:t>
      </w:r>
    </w:p>
    <w:p w14:paraId="566DBFB1" w14:textId="77777777" w:rsidR="00342052" w:rsidRDefault="00342052" w:rsidP="00D60580">
      <w:pPr>
        <w:spacing w:line="259" w:lineRule="auto"/>
        <w:jc w:val="both"/>
        <w:rPr>
          <w:rFonts w:ascii="Calibri" w:eastAsia="Calibri" w:hAnsi="Calibri" w:cs="Times New Roman"/>
          <w:bCs/>
          <w:sz w:val="24"/>
          <w:szCs w:val="24"/>
          <w:lang w:eastAsia="en-US"/>
        </w:rPr>
      </w:pPr>
    </w:p>
    <w:p w14:paraId="34216A00" w14:textId="2FE04041" w:rsidR="00342052"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Three of these horses are scheduled to run at Menangle on 3 February 2024. Whether or not this was a deceitful manoeuvre is an area of considerable dispute. Ms Prothero ha</w:t>
      </w:r>
      <w:r w:rsidR="00FC495F">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indicated that at least in part, this was simply part of a </w:t>
      </w:r>
      <w:proofErr w:type="gramStart"/>
      <w:r>
        <w:rPr>
          <w:rFonts w:ascii="Calibri" w:eastAsia="Calibri" w:hAnsi="Calibri" w:cs="Times New Roman"/>
          <w:bCs/>
          <w:sz w:val="24"/>
          <w:szCs w:val="24"/>
          <w:lang w:eastAsia="en-US"/>
        </w:rPr>
        <w:t>three month</w:t>
      </w:r>
      <w:proofErr w:type="gramEnd"/>
      <w:r>
        <w:rPr>
          <w:rFonts w:ascii="Calibri" w:eastAsia="Calibri" w:hAnsi="Calibri" w:cs="Times New Roman"/>
          <w:bCs/>
          <w:sz w:val="24"/>
          <w:szCs w:val="24"/>
          <w:lang w:eastAsia="en-US"/>
        </w:rPr>
        <w:t xml:space="preserve"> working holiday, in which she was engaging whilst with her partner. It was put strongly on her behalf that she made an error as to what she could and could not do and that there was no attempt to wilfully deceive. Unless a stay is granted, the scratching of the horses at Menangle is </w:t>
      </w:r>
      <w:r w:rsidR="00FC495F">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possible, if not probable, outcome. </w:t>
      </w:r>
    </w:p>
    <w:p w14:paraId="591C5B00" w14:textId="77777777" w:rsidR="000B5195" w:rsidRDefault="000B5195" w:rsidP="00D60580">
      <w:pPr>
        <w:spacing w:line="259" w:lineRule="auto"/>
        <w:jc w:val="both"/>
        <w:rPr>
          <w:rFonts w:ascii="Calibri" w:eastAsia="Calibri" w:hAnsi="Calibri" w:cs="Times New Roman"/>
          <w:bCs/>
          <w:sz w:val="24"/>
          <w:szCs w:val="24"/>
          <w:lang w:eastAsia="en-US"/>
        </w:rPr>
      </w:pPr>
    </w:p>
    <w:p w14:paraId="22D68DE6" w14:textId="10733BED" w:rsidR="000B5195"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is a brief summation of the facts.</w:t>
      </w:r>
    </w:p>
    <w:p w14:paraId="2723B834" w14:textId="77777777" w:rsidR="000B5195" w:rsidRDefault="000B5195" w:rsidP="00D60580">
      <w:pPr>
        <w:spacing w:line="259" w:lineRule="auto"/>
        <w:jc w:val="both"/>
        <w:rPr>
          <w:rFonts w:ascii="Calibri" w:eastAsia="Calibri" w:hAnsi="Calibri" w:cs="Times New Roman"/>
          <w:bCs/>
          <w:sz w:val="24"/>
          <w:szCs w:val="24"/>
          <w:lang w:eastAsia="en-US"/>
        </w:rPr>
      </w:pPr>
    </w:p>
    <w:p w14:paraId="61CA5BCA" w14:textId="5D70F2BC" w:rsidR="000B5195"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Without in any way prejudging the question of any deceitful intent or knowledge on the part of Ms Prothero, it seems to me that the granting of a stay in relation to the operation of the order of the Stewards should not be granted, or at least not at this time. The extent of the disputed facts is limited. I see no reason why a charge or charges cannot be laid promptly, assuming that to be the intent of the HRV Stewards.</w:t>
      </w:r>
    </w:p>
    <w:p w14:paraId="5E68FE0F" w14:textId="77777777" w:rsidR="000B5195" w:rsidRDefault="000B5195" w:rsidP="00D60580">
      <w:pPr>
        <w:spacing w:line="259" w:lineRule="auto"/>
        <w:jc w:val="both"/>
        <w:rPr>
          <w:rFonts w:ascii="Calibri" w:eastAsia="Calibri" w:hAnsi="Calibri" w:cs="Times New Roman"/>
          <w:bCs/>
          <w:sz w:val="24"/>
          <w:szCs w:val="24"/>
          <w:lang w:eastAsia="en-US"/>
        </w:rPr>
      </w:pPr>
    </w:p>
    <w:p w14:paraId="538FE7EF" w14:textId="39C7DDB6" w:rsidR="000B5195"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area of dispute seems confined to the knowledge on the part of Ms Prothero as to what she could and could not do and her intentions and actions viewed in the light of that knowledge. Given that she was, and/or should have been, aware of the limitations as to what she could and could not do, I repeat that the area of dispute seems limited. I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that what occurred in relation to her exceeding by a considerable margin the number of horses which she could train is not a complicated factual matter or area of dispute. </w:t>
      </w:r>
    </w:p>
    <w:p w14:paraId="3CCD6CAB" w14:textId="77777777" w:rsidR="000B5195" w:rsidRDefault="000B5195" w:rsidP="00D60580">
      <w:pPr>
        <w:spacing w:line="259" w:lineRule="auto"/>
        <w:jc w:val="both"/>
        <w:rPr>
          <w:rFonts w:ascii="Calibri" w:eastAsia="Calibri" w:hAnsi="Calibri" w:cs="Times New Roman"/>
          <w:bCs/>
          <w:sz w:val="24"/>
          <w:szCs w:val="24"/>
          <w:lang w:eastAsia="en-US"/>
        </w:rPr>
      </w:pPr>
    </w:p>
    <w:p w14:paraId="263066AC" w14:textId="627A444B" w:rsidR="000B5195"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all the circumstances, I am not prepared to grant a stay in a situation where there has been </w:t>
      </w:r>
      <w:proofErr w:type="gramStart"/>
      <w:r>
        <w:rPr>
          <w:rFonts w:ascii="Calibri" w:eastAsia="Calibri" w:hAnsi="Calibri" w:cs="Times New Roman"/>
          <w:bCs/>
          <w:sz w:val="24"/>
          <w:szCs w:val="24"/>
          <w:lang w:eastAsia="en-US"/>
        </w:rPr>
        <w:t>a fairly obvious</w:t>
      </w:r>
      <w:proofErr w:type="gramEnd"/>
      <w:r>
        <w:rPr>
          <w:rFonts w:ascii="Calibri" w:eastAsia="Calibri" w:hAnsi="Calibri" w:cs="Times New Roman"/>
          <w:bCs/>
          <w:sz w:val="24"/>
          <w:szCs w:val="24"/>
          <w:lang w:eastAsia="en-US"/>
        </w:rPr>
        <w:t xml:space="preserve"> flouting of an important Rule or Rules by a person who has only very recently obtained her licence. </w:t>
      </w:r>
    </w:p>
    <w:p w14:paraId="5D6A233E" w14:textId="77777777" w:rsidR="000B5195" w:rsidRDefault="000B5195" w:rsidP="00D60580">
      <w:pPr>
        <w:spacing w:line="259" w:lineRule="auto"/>
        <w:jc w:val="both"/>
        <w:rPr>
          <w:rFonts w:ascii="Calibri" w:eastAsia="Calibri" w:hAnsi="Calibri" w:cs="Times New Roman"/>
          <w:bCs/>
          <w:sz w:val="24"/>
          <w:szCs w:val="24"/>
          <w:lang w:eastAsia="en-US"/>
        </w:rPr>
      </w:pPr>
    </w:p>
    <w:p w14:paraId="0E597D10" w14:textId="666144B2" w:rsidR="000B5195"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the application for a stay is dismissed, but I wish to keep the matter under some notice in the immediate future. I repeat that it should be able to advance rapidly to a hearing. I shall otherwise adjourn it for a </w:t>
      </w:r>
      <w:proofErr w:type="gramStart"/>
      <w:r>
        <w:rPr>
          <w:rFonts w:ascii="Calibri" w:eastAsia="Calibri" w:hAnsi="Calibri" w:cs="Times New Roman"/>
          <w:bCs/>
          <w:sz w:val="24"/>
          <w:szCs w:val="24"/>
          <w:lang w:eastAsia="en-US"/>
        </w:rPr>
        <w:t>directions</w:t>
      </w:r>
      <w:proofErr w:type="gramEnd"/>
      <w:r>
        <w:rPr>
          <w:rFonts w:ascii="Calibri" w:eastAsia="Calibri" w:hAnsi="Calibri" w:cs="Times New Roman"/>
          <w:bCs/>
          <w:sz w:val="24"/>
          <w:szCs w:val="24"/>
          <w:lang w:eastAsia="en-US"/>
        </w:rPr>
        <w:t xml:space="preserve"> hearing in approximately 14 days in order to check on progress.</w:t>
      </w:r>
    </w:p>
    <w:p w14:paraId="48B501B3" w14:textId="77777777" w:rsidR="000B5195" w:rsidRDefault="000B5195" w:rsidP="00D60580">
      <w:pPr>
        <w:spacing w:line="259" w:lineRule="auto"/>
        <w:jc w:val="both"/>
        <w:rPr>
          <w:rFonts w:ascii="Calibri" w:eastAsia="Calibri" w:hAnsi="Calibri" w:cs="Times New Roman"/>
          <w:bCs/>
          <w:sz w:val="24"/>
          <w:szCs w:val="24"/>
          <w:lang w:eastAsia="en-US"/>
        </w:rPr>
      </w:pPr>
    </w:p>
    <w:p w14:paraId="5583FE17" w14:textId="490DC1CC" w:rsidR="000B5195" w:rsidRPr="00D60580" w:rsidRDefault="000B5195" w:rsidP="00D6058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appreciate that there are no proceedings officially on foot, but nevertheless so adjourn it.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0EE64BB"/>
    <w:multiLevelType w:val="hybridMultilevel"/>
    <w:tmpl w:val="3B7A0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3"/>
  </w:num>
  <w:num w:numId="2" w16cid:durableId="1572080931">
    <w:abstractNumId w:val="7"/>
  </w:num>
  <w:num w:numId="3" w16cid:durableId="698700703">
    <w:abstractNumId w:val="18"/>
  </w:num>
  <w:num w:numId="4" w16cid:durableId="224529062">
    <w:abstractNumId w:val="14"/>
  </w:num>
  <w:num w:numId="5" w16cid:durableId="302660549">
    <w:abstractNumId w:val="4"/>
  </w:num>
  <w:num w:numId="6" w16cid:durableId="1573546654">
    <w:abstractNumId w:val="9"/>
  </w:num>
  <w:num w:numId="7" w16cid:durableId="1913198248">
    <w:abstractNumId w:val="15"/>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69846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195"/>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135D"/>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54CE"/>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55"/>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2052"/>
    <w:rsid w:val="00344B4E"/>
    <w:rsid w:val="00345823"/>
    <w:rsid w:val="00345DD8"/>
    <w:rsid w:val="00346E7A"/>
    <w:rsid w:val="00347C88"/>
    <w:rsid w:val="003529B5"/>
    <w:rsid w:val="0035546A"/>
    <w:rsid w:val="00356BAC"/>
    <w:rsid w:val="00357DD1"/>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27AB"/>
    <w:rsid w:val="004235E9"/>
    <w:rsid w:val="004258E8"/>
    <w:rsid w:val="00425AD7"/>
    <w:rsid w:val="00434C95"/>
    <w:rsid w:val="004435FB"/>
    <w:rsid w:val="00447020"/>
    <w:rsid w:val="00451837"/>
    <w:rsid w:val="004752EE"/>
    <w:rsid w:val="00476C22"/>
    <w:rsid w:val="004773C3"/>
    <w:rsid w:val="004823A6"/>
    <w:rsid w:val="00483162"/>
    <w:rsid w:val="004860F3"/>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E7896"/>
    <w:rsid w:val="005F2D75"/>
    <w:rsid w:val="005F39B7"/>
    <w:rsid w:val="0060363F"/>
    <w:rsid w:val="00603F36"/>
    <w:rsid w:val="00614A98"/>
    <w:rsid w:val="00620923"/>
    <w:rsid w:val="0062226E"/>
    <w:rsid w:val="006458D5"/>
    <w:rsid w:val="00650664"/>
    <w:rsid w:val="00651855"/>
    <w:rsid w:val="006649F5"/>
    <w:rsid w:val="00665D2F"/>
    <w:rsid w:val="00670338"/>
    <w:rsid w:val="00674577"/>
    <w:rsid w:val="00676134"/>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DD7"/>
    <w:rsid w:val="00714280"/>
    <w:rsid w:val="007142B3"/>
    <w:rsid w:val="00716810"/>
    <w:rsid w:val="00721B38"/>
    <w:rsid w:val="007225C5"/>
    <w:rsid w:val="00734DBE"/>
    <w:rsid w:val="0073523A"/>
    <w:rsid w:val="0073552C"/>
    <w:rsid w:val="007363F6"/>
    <w:rsid w:val="0074014F"/>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25660"/>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3EA6"/>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48EF"/>
    <w:rsid w:val="00917941"/>
    <w:rsid w:val="009224D7"/>
    <w:rsid w:val="00927A54"/>
    <w:rsid w:val="00932F57"/>
    <w:rsid w:val="00945E83"/>
    <w:rsid w:val="00947A78"/>
    <w:rsid w:val="00947FCE"/>
    <w:rsid w:val="0095300E"/>
    <w:rsid w:val="009532F2"/>
    <w:rsid w:val="00955D40"/>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0DB6"/>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A5229"/>
    <w:rsid w:val="00BB13D4"/>
    <w:rsid w:val="00BB29C3"/>
    <w:rsid w:val="00BB352B"/>
    <w:rsid w:val="00BB7D6B"/>
    <w:rsid w:val="00BC1232"/>
    <w:rsid w:val="00BC566B"/>
    <w:rsid w:val="00BD438C"/>
    <w:rsid w:val="00BE1D69"/>
    <w:rsid w:val="00BE3B8B"/>
    <w:rsid w:val="00BE3F95"/>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1D5E"/>
    <w:rsid w:val="00C54382"/>
    <w:rsid w:val="00C62994"/>
    <w:rsid w:val="00C63FE5"/>
    <w:rsid w:val="00C67B4D"/>
    <w:rsid w:val="00C72E30"/>
    <w:rsid w:val="00C757BD"/>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0580"/>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1FE5"/>
    <w:rsid w:val="00E4551A"/>
    <w:rsid w:val="00E4637F"/>
    <w:rsid w:val="00E46697"/>
    <w:rsid w:val="00E50D8A"/>
    <w:rsid w:val="00E527F9"/>
    <w:rsid w:val="00E538BB"/>
    <w:rsid w:val="00E53C26"/>
    <w:rsid w:val="00E63058"/>
    <w:rsid w:val="00E66C5D"/>
    <w:rsid w:val="00E70D9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495F"/>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2024-02-08T02:57:00Z</cp:lastPrinted>
  <dcterms:created xsi:type="dcterms:W3CDTF">2024-02-07T03:44:00Z</dcterms:created>
  <dcterms:modified xsi:type="dcterms:W3CDTF">2024-02-08T02:57:00Z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