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BDB66F8" w:rsidR="00DA77A1" w:rsidRDefault="00FC6065" w:rsidP="007868CF">
      <w:pPr>
        <w:pStyle w:val="Reference"/>
      </w:pPr>
      <w:r>
        <w:t>7</w:t>
      </w:r>
      <w:r w:rsidR="007A27C3">
        <w:t xml:space="preserve">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222465B" w:rsidR="005E5788" w:rsidRDefault="007A27C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JOHN BURCH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4AB1A6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A27C3">
        <w:rPr>
          <w:rFonts w:ascii="Calibri" w:eastAsia="Calibri" w:hAnsi="Calibri" w:cs="Times New Roman"/>
          <w:bCs/>
          <w:sz w:val="24"/>
          <w:szCs w:val="24"/>
          <w:lang w:eastAsia="en-US"/>
        </w:rPr>
        <w:t xml:space="preserve">5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1FBDFD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7A27C3">
        <w:rPr>
          <w:rFonts w:ascii="Calibri" w:eastAsia="Calibri" w:hAnsi="Calibri" w:cs="Times New Roman"/>
          <w:sz w:val="24"/>
          <w:szCs w:val="24"/>
          <w:lang w:eastAsia="en-US"/>
        </w:rPr>
        <w:t>Ms Heidi Keighran.</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78CB5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A27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2AE98D8E"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165CFF">
        <w:rPr>
          <w:rFonts w:ascii="Calibri" w:eastAsia="Calibri" w:hAnsi="Calibri" w:cs="Times New Roman"/>
          <w:bCs/>
          <w:sz w:val="24"/>
          <w:szCs w:val="24"/>
          <w:lang w:eastAsia="en-US"/>
        </w:rPr>
        <w:t xml:space="preserve">Ms </w:t>
      </w:r>
      <w:r w:rsidR="007A27C3">
        <w:rPr>
          <w:rFonts w:ascii="Calibri" w:eastAsia="Calibri" w:hAnsi="Calibri" w:cs="Times New Roman"/>
          <w:bCs/>
          <w:sz w:val="24"/>
          <w:szCs w:val="24"/>
          <w:lang w:eastAsia="en-US"/>
        </w:rPr>
        <w:t>Carly Feltham</w:t>
      </w:r>
      <w:r w:rsidR="00C509A8">
        <w:rPr>
          <w:rFonts w:ascii="Calibri" w:eastAsia="Calibri" w:hAnsi="Calibri" w:cs="Times New Roman"/>
          <w:bCs/>
          <w:sz w:val="24"/>
          <w:szCs w:val="24"/>
          <w:lang w:eastAsia="en-US"/>
        </w:rPr>
        <w:t xml:space="preserve"> represented </w:t>
      </w:r>
      <w:r w:rsidR="007A27C3">
        <w:rPr>
          <w:rFonts w:ascii="Calibri" w:eastAsia="Calibri" w:hAnsi="Calibri" w:cs="Times New Roman"/>
          <w:bCs/>
          <w:sz w:val="24"/>
          <w:szCs w:val="24"/>
          <w:lang w:eastAsia="en-US"/>
        </w:rPr>
        <w:t>Mr John Burch</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0D42EEEF" w14:textId="77777777" w:rsidR="007A27C3" w:rsidRDefault="007868CF" w:rsidP="007A1825">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p>
    <w:p w14:paraId="16C3B46E" w14:textId="77777777" w:rsidR="007A27C3" w:rsidRDefault="007A27C3" w:rsidP="007A1825">
      <w:pPr>
        <w:spacing w:line="259" w:lineRule="auto"/>
        <w:ind w:left="2880" w:hanging="2880"/>
        <w:jc w:val="both"/>
        <w:rPr>
          <w:rFonts w:ascii="Calibri" w:eastAsia="Calibri" w:hAnsi="Calibri" w:cs="Times New Roman"/>
          <w:b/>
          <w:sz w:val="24"/>
          <w:szCs w:val="24"/>
          <w:lang w:eastAsia="en-US"/>
        </w:rPr>
      </w:pPr>
    </w:p>
    <w:p w14:paraId="00F0B583" w14:textId="226F7841"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D70128C"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3F8441ED" w14:textId="62BC2AC4"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You were, at all relevant times, the trainer of the greyhound “Busy Time”.</w:t>
      </w:r>
    </w:p>
    <w:p w14:paraId="4FE207DC"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2D547484" w14:textId="586D47DD"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Busy Time was nominated to compete in Race 7, SENNACHIE AT STUD, Grade 5, conducted by the Warragul Greyhound Racing Club at Warragul on 26 March 2023(the Event). </w:t>
      </w:r>
    </w:p>
    <w:p w14:paraId="1C06AD85"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473B7852" w14:textId="459218D4" w:rsid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On 26 March 2023, you presented Busy Time at the Event not free of any prohibited substance, given that: </w:t>
      </w:r>
    </w:p>
    <w:p w14:paraId="7E3B161B"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p>
    <w:p w14:paraId="4F83B3AF" w14:textId="70055058" w:rsid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A pre-race sample of urine was taken from Busy Time at the Event (the Sample</w:t>
      </w:r>
      <w:proofErr w:type="gramStart"/>
      <w:r w:rsidRPr="007A27C3">
        <w:rPr>
          <w:rFonts w:ascii="Calibri" w:eastAsia="Calibri" w:hAnsi="Calibri" w:cs="Times New Roman"/>
          <w:bCs/>
          <w:sz w:val="24"/>
          <w:szCs w:val="24"/>
          <w:lang w:eastAsia="en-US"/>
        </w:rPr>
        <w:t>);</w:t>
      </w:r>
      <w:proofErr w:type="gramEnd"/>
      <w:r w:rsidRPr="007A27C3">
        <w:rPr>
          <w:rFonts w:ascii="Calibri" w:eastAsia="Calibri" w:hAnsi="Calibri" w:cs="Times New Roman"/>
          <w:bCs/>
          <w:sz w:val="24"/>
          <w:szCs w:val="24"/>
          <w:lang w:eastAsia="en-US"/>
        </w:rPr>
        <w:t xml:space="preserve"> </w:t>
      </w:r>
    </w:p>
    <w:p w14:paraId="15931599"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p>
    <w:p w14:paraId="5C0703E3" w14:textId="247C57BD" w:rsidR="00742E3C"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Theobromine was detected in the Sample.</w:t>
      </w:r>
    </w:p>
    <w:p w14:paraId="7599DC7C" w14:textId="77777777" w:rsidR="007A27C3" w:rsidRDefault="007A27C3" w:rsidP="007A27C3">
      <w:pPr>
        <w:spacing w:line="259" w:lineRule="auto"/>
        <w:ind w:left="2880"/>
        <w:jc w:val="both"/>
        <w:rPr>
          <w:rFonts w:ascii="Calibri" w:eastAsia="Calibri" w:hAnsi="Calibri" w:cs="Times New Roman"/>
          <w:bCs/>
          <w:sz w:val="24"/>
          <w:szCs w:val="24"/>
          <w:lang w:eastAsia="en-US"/>
        </w:rPr>
      </w:pPr>
    </w:p>
    <w:p w14:paraId="355A97D8" w14:textId="3B1E6019" w:rsidR="007A27C3" w:rsidRPr="007A27C3" w:rsidRDefault="007A27C3" w:rsidP="007A27C3">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p>
    <w:p w14:paraId="5F865BA3" w14:textId="77777777" w:rsidR="007A27C3" w:rsidRDefault="007A27C3" w:rsidP="007A27C3">
      <w:pPr>
        <w:spacing w:line="259" w:lineRule="auto"/>
        <w:ind w:left="2880"/>
        <w:jc w:val="both"/>
        <w:rPr>
          <w:rFonts w:ascii="Calibri" w:eastAsia="Calibri" w:hAnsi="Calibri" w:cs="Times New Roman"/>
          <w:bCs/>
          <w:sz w:val="24"/>
          <w:szCs w:val="24"/>
          <w:lang w:eastAsia="en-US"/>
        </w:rPr>
      </w:pPr>
    </w:p>
    <w:p w14:paraId="26D6945A" w14:textId="478C496D"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106003D"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2E43D8D6" w14:textId="1A289CF5"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You were, at all relevant times, the trainer of the greyhound “Busy Time”.</w:t>
      </w:r>
    </w:p>
    <w:p w14:paraId="7BE257D0"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354FD11B" w14:textId="5E210E8B"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Busy Time was nominated to compete in Race 7, SENNACHIE AT STUD, Grade 5, conducted by the Warragul Greyhound Racing Club at Warragul on 26 March 2023(the Event). </w:t>
      </w:r>
    </w:p>
    <w:p w14:paraId="5215CD1A"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 </w:t>
      </w:r>
    </w:p>
    <w:p w14:paraId="296A458C" w14:textId="77B31A7E" w:rsid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On 26 March 2023, you presented Busy Time at the Event not free of any prohibited substance, given that: </w:t>
      </w:r>
    </w:p>
    <w:p w14:paraId="4E62DF88"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p>
    <w:p w14:paraId="6CFAE34C" w14:textId="45868B38" w:rsidR="007A27C3"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A pre-race sample of urine was taken from Busy Time at the Event (the Sample</w:t>
      </w:r>
      <w:proofErr w:type="gramStart"/>
      <w:r w:rsidRPr="007A27C3">
        <w:rPr>
          <w:rFonts w:ascii="Calibri" w:eastAsia="Calibri" w:hAnsi="Calibri" w:cs="Times New Roman"/>
          <w:bCs/>
          <w:sz w:val="24"/>
          <w:szCs w:val="24"/>
          <w:lang w:eastAsia="en-US"/>
        </w:rPr>
        <w:t>);</w:t>
      </w:r>
      <w:proofErr w:type="gramEnd"/>
      <w:r w:rsidRPr="007A27C3">
        <w:rPr>
          <w:rFonts w:ascii="Calibri" w:eastAsia="Calibri" w:hAnsi="Calibri" w:cs="Times New Roman"/>
          <w:bCs/>
          <w:sz w:val="24"/>
          <w:szCs w:val="24"/>
          <w:lang w:eastAsia="en-US"/>
        </w:rPr>
        <w:t xml:space="preserve"> </w:t>
      </w:r>
    </w:p>
    <w:p w14:paraId="3789D089" w14:textId="77777777" w:rsidR="007A27C3" w:rsidRPr="007A27C3" w:rsidRDefault="007A27C3" w:rsidP="007A27C3">
      <w:pPr>
        <w:spacing w:line="259" w:lineRule="auto"/>
        <w:ind w:left="2880"/>
        <w:jc w:val="both"/>
        <w:rPr>
          <w:rFonts w:ascii="Calibri" w:eastAsia="Calibri" w:hAnsi="Calibri" w:cs="Times New Roman"/>
          <w:bCs/>
          <w:sz w:val="24"/>
          <w:szCs w:val="24"/>
          <w:lang w:eastAsia="en-US"/>
        </w:rPr>
      </w:pPr>
    </w:p>
    <w:p w14:paraId="18097AAA" w14:textId="66E82C0E" w:rsidR="007A27C3" w:rsidRPr="007A1825" w:rsidRDefault="007A27C3" w:rsidP="007A27C3">
      <w:pPr>
        <w:spacing w:line="259" w:lineRule="auto"/>
        <w:ind w:left="2880"/>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Metformin was detected in the Sample.</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8E87CAA" w14:textId="77777777"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7A27C3">
        <w:rPr>
          <w:rFonts w:ascii="Calibri" w:eastAsia="Calibri" w:hAnsi="Calibri" w:cs="Times New Roman"/>
          <w:bCs/>
          <w:sz w:val="24"/>
          <w:szCs w:val="24"/>
          <w:lang w:eastAsia="en-US"/>
        </w:rPr>
        <w:t xml:space="preserve">John Burch </w:t>
      </w:r>
      <w:r>
        <w:rPr>
          <w:rFonts w:ascii="Calibri" w:eastAsia="Calibri" w:hAnsi="Calibri" w:cs="Times New Roman"/>
          <w:bCs/>
          <w:sz w:val="24"/>
          <w:szCs w:val="24"/>
          <w:lang w:eastAsia="en-US"/>
        </w:rPr>
        <w:t>has been a</w:t>
      </w:r>
      <w:r w:rsidRPr="007A27C3">
        <w:rPr>
          <w:rFonts w:ascii="Calibri" w:eastAsia="Calibri" w:hAnsi="Calibri" w:cs="Times New Roman"/>
          <w:bCs/>
          <w:sz w:val="24"/>
          <w:szCs w:val="24"/>
          <w:lang w:eastAsia="en-US"/>
        </w:rPr>
        <w:t xml:space="preserve"> registered greyhound trainer since 1988 and</w:t>
      </w:r>
      <w:r>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at the time of these events</w:t>
      </w:r>
      <w:r>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was the trainer of the greyhound </w:t>
      </w:r>
      <w:r>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Busy Time</w:t>
      </w:r>
      <w:r>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This greyhound competed in Race 7</w:t>
      </w:r>
      <w:r>
        <w:rPr>
          <w:rFonts w:ascii="Calibri" w:eastAsia="Calibri" w:hAnsi="Calibri" w:cs="Times New Roman"/>
          <w:bCs/>
          <w:sz w:val="24"/>
          <w:szCs w:val="24"/>
          <w:lang w:eastAsia="en-US"/>
        </w:rPr>
        <w:t xml:space="preserve"> at </w:t>
      </w:r>
      <w:r w:rsidRPr="007A27C3">
        <w:rPr>
          <w:rFonts w:ascii="Calibri" w:eastAsia="Calibri" w:hAnsi="Calibri" w:cs="Times New Roman"/>
          <w:bCs/>
          <w:sz w:val="24"/>
          <w:szCs w:val="24"/>
          <w:lang w:eastAsia="en-US"/>
        </w:rPr>
        <w:t>Warragul on 26 March 2023.</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It was swabbed before the race. </w:t>
      </w:r>
    </w:p>
    <w:p w14:paraId="0D2131A6" w14:textId="77777777" w:rsidR="007A27C3" w:rsidRPr="007A27C3" w:rsidRDefault="007A27C3" w:rsidP="007A27C3">
      <w:pPr>
        <w:spacing w:line="259" w:lineRule="auto"/>
        <w:jc w:val="both"/>
        <w:rPr>
          <w:rFonts w:ascii="Calibri" w:eastAsia="Calibri" w:hAnsi="Calibri" w:cs="Times New Roman"/>
          <w:bCs/>
          <w:sz w:val="24"/>
          <w:szCs w:val="24"/>
          <w:lang w:eastAsia="en-US"/>
        </w:rPr>
      </w:pPr>
    </w:p>
    <w:p w14:paraId="2AE0E855" w14:textId="77777777"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The greyhound returned a positive swab to two substances, </w:t>
      </w:r>
      <w:proofErr w:type="gramStart"/>
      <w:r>
        <w:rPr>
          <w:rFonts w:ascii="Calibri" w:eastAsia="Calibri" w:hAnsi="Calibri" w:cs="Times New Roman"/>
          <w:bCs/>
          <w:sz w:val="24"/>
          <w:szCs w:val="24"/>
          <w:lang w:eastAsia="en-US"/>
        </w:rPr>
        <w:t>t</w:t>
      </w:r>
      <w:r w:rsidRPr="007A27C3">
        <w:rPr>
          <w:rFonts w:ascii="Calibri" w:eastAsia="Calibri" w:hAnsi="Calibri" w:cs="Times New Roman"/>
          <w:bCs/>
          <w:sz w:val="24"/>
          <w:szCs w:val="24"/>
          <w:lang w:eastAsia="en-US"/>
        </w:rPr>
        <w:t>heobromine</w:t>
      </w:r>
      <w:proofErr w:type="gramEnd"/>
      <w:r w:rsidRPr="007A27C3">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m</w:t>
      </w:r>
      <w:r w:rsidRPr="007A27C3">
        <w:rPr>
          <w:rFonts w:ascii="Calibri" w:eastAsia="Calibri" w:hAnsi="Calibri" w:cs="Times New Roman"/>
          <w:bCs/>
          <w:sz w:val="24"/>
          <w:szCs w:val="24"/>
          <w:lang w:eastAsia="en-US"/>
        </w:rPr>
        <w:t xml:space="preserve">etformin. Each substance is a prohibited substance under the </w:t>
      </w:r>
      <w:r>
        <w:rPr>
          <w:rFonts w:ascii="Calibri" w:eastAsia="Calibri" w:hAnsi="Calibri" w:cs="Times New Roman"/>
          <w:bCs/>
          <w:sz w:val="24"/>
          <w:szCs w:val="24"/>
          <w:lang w:eastAsia="en-US"/>
        </w:rPr>
        <w:t>R</w:t>
      </w:r>
      <w:r w:rsidRPr="007A27C3">
        <w:rPr>
          <w:rFonts w:ascii="Calibri" w:eastAsia="Calibri" w:hAnsi="Calibri" w:cs="Times New Roman"/>
          <w:bCs/>
          <w:sz w:val="24"/>
          <w:szCs w:val="24"/>
          <w:lang w:eastAsia="en-US"/>
        </w:rPr>
        <w:t>ules.</w:t>
      </w:r>
    </w:p>
    <w:p w14:paraId="113DC34C" w14:textId="77777777" w:rsidR="007A27C3" w:rsidRPr="007A27C3" w:rsidRDefault="007A27C3" w:rsidP="007A27C3">
      <w:pPr>
        <w:pStyle w:val="ListParagraph"/>
        <w:rPr>
          <w:rFonts w:ascii="Calibri" w:eastAsia="Calibri" w:hAnsi="Calibri" w:cs="Times New Roman"/>
          <w:bCs/>
          <w:sz w:val="24"/>
          <w:szCs w:val="24"/>
          <w:lang w:eastAsia="en-US"/>
        </w:rPr>
      </w:pPr>
    </w:p>
    <w:p w14:paraId="00A486CC" w14:textId="55454441"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lastRenderedPageBreak/>
        <w:t xml:space="preserve">Mr Burch thus faces two charges under Greyhounds Australasia Rule (“GAR”) 141(1) regarding the presentation of a greyhound for an event while not free of a prohibited substance, one </w:t>
      </w:r>
      <w:r w:rsidR="00FC6065">
        <w:rPr>
          <w:rFonts w:ascii="Calibri" w:eastAsia="Calibri" w:hAnsi="Calibri" w:cs="Times New Roman"/>
          <w:bCs/>
          <w:sz w:val="24"/>
          <w:szCs w:val="24"/>
          <w:lang w:eastAsia="en-US"/>
        </w:rPr>
        <w:t xml:space="preserve">charge </w:t>
      </w:r>
      <w:r w:rsidRPr="007A27C3">
        <w:rPr>
          <w:rFonts w:ascii="Calibri" w:eastAsia="Calibri" w:hAnsi="Calibri" w:cs="Times New Roman"/>
          <w:bCs/>
          <w:sz w:val="24"/>
          <w:szCs w:val="24"/>
          <w:lang w:eastAsia="en-US"/>
        </w:rPr>
        <w:t xml:space="preserve">arising out of the presence of </w:t>
      </w:r>
      <w:r>
        <w:rPr>
          <w:rFonts w:ascii="Calibri" w:eastAsia="Calibri" w:hAnsi="Calibri" w:cs="Times New Roman"/>
          <w:bCs/>
          <w:sz w:val="24"/>
          <w:szCs w:val="24"/>
          <w:lang w:eastAsia="en-US"/>
        </w:rPr>
        <w:t>t</w:t>
      </w:r>
      <w:r w:rsidRPr="007A27C3">
        <w:rPr>
          <w:rFonts w:ascii="Calibri" w:eastAsia="Calibri" w:hAnsi="Calibri" w:cs="Times New Roman"/>
          <w:bCs/>
          <w:sz w:val="24"/>
          <w:szCs w:val="24"/>
          <w:lang w:eastAsia="en-US"/>
        </w:rPr>
        <w:t xml:space="preserve">heobromine and the second arising out of the presence of </w:t>
      </w:r>
      <w:r>
        <w:rPr>
          <w:rFonts w:ascii="Calibri" w:eastAsia="Calibri" w:hAnsi="Calibri" w:cs="Times New Roman"/>
          <w:bCs/>
          <w:sz w:val="24"/>
          <w:szCs w:val="24"/>
          <w:lang w:eastAsia="en-US"/>
        </w:rPr>
        <w:t>m</w:t>
      </w:r>
      <w:r w:rsidRPr="007A27C3">
        <w:rPr>
          <w:rFonts w:ascii="Calibri" w:eastAsia="Calibri" w:hAnsi="Calibri" w:cs="Times New Roman"/>
          <w:bCs/>
          <w:sz w:val="24"/>
          <w:szCs w:val="24"/>
          <w:lang w:eastAsia="en-US"/>
        </w:rPr>
        <w:t xml:space="preserve">etformin. </w:t>
      </w:r>
    </w:p>
    <w:p w14:paraId="42D4008C" w14:textId="77777777" w:rsidR="007A27C3" w:rsidRPr="007A27C3" w:rsidRDefault="007A27C3" w:rsidP="007A27C3">
      <w:pPr>
        <w:pStyle w:val="ListParagraph"/>
        <w:rPr>
          <w:rFonts w:ascii="Calibri" w:eastAsia="Calibri" w:hAnsi="Calibri" w:cs="Times New Roman"/>
          <w:bCs/>
          <w:sz w:val="24"/>
          <w:szCs w:val="24"/>
          <w:lang w:eastAsia="en-US"/>
        </w:rPr>
      </w:pPr>
    </w:p>
    <w:p w14:paraId="7A493599" w14:textId="33F3A1DA"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Metformin is a medicine used in humans to lower blood glucose levels. It is thus used in the treatment of diabetes. There is no veterinary medicine for dogs which contains this substance. It is</w:t>
      </w:r>
      <w:r w:rsidR="00FC6065">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however, often</w:t>
      </w:r>
      <w:r w:rsidRPr="007A27C3">
        <w:rPr>
          <w:rFonts w:ascii="Calibri" w:eastAsia="Calibri" w:hAnsi="Calibri" w:cs="Times New Roman"/>
          <w:bCs/>
          <w:sz w:val="24"/>
          <w:szCs w:val="24"/>
          <w:lang w:eastAsia="en-US"/>
        </w:rPr>
        <w:t xml:space="preserve"> used in horses to treat Cushing’s disease. Its effect in humans, horses and dogs is a reduction in blood glucose. This reduction in glucose could lead to reduced racing performance </w:t>
      </w:r>
      <w:r w:rsidR="00FC6065">
        <w:rPr>
          <w:rFonts w:ascii="Calibri" w:eastAsia="Calibri" w:hAnsi="Calibri" w:cs="Times New Roman"/>
          <w:bCs/>
          <w:sz w:val="24"/>
          <w:szCs w:val="24"/>
          <w:lang w:eastAsia="en-US"/>
        </w:rPr>
        <w:t>by</w:t>
      </w:r>
      <w:r w:rsidRPr="007A27C3">
        <w:rPr>
          <w:rFonts w:ascii="Calibri" w:eastAsia="Calibri" w:hAnsi="Calibri" w:cs="Times New Roman"/>
          <w:bCs/>
          <w:sz w:val="24"/>
          <w:szCs w:val="24"/>
          <w:lang w:eastAsia="en-US"/>
        </w:rPr>
        <w:t xml:space="preserve"> a dog. It is also potentially dangerous to dogs because it increases the risk of lactic acidosis, which is a potentially serious condition. It is classified as a therapeutic substance under the </w:t>
      </w:r>
      <w:r>
        <w:rPr>
          <w:rFonts w:ascii="Calibri" w:eastAsia="Calibri" w:hAnsi="Calibri" w:cs="Times New Roman"/>
          <w:bCs/>
          <w:sz w:val="24"/>
          <w:szCs w:val="24"/>
          <w:lang w:eastAsia="en-US"/>
        </w:rPr>
        <w:t>R</w:t>
      </w:r>
      <w:r w:rsidRPr="007A27C3">
        <w:rPr>
          <w:rFonts w:ascii="Calibri" w:eastAsia="Calibri" w:hAnsi="Calibri" w:cs="Times New Roman"/>
          <w:bCs/>
          <w:sz w:val="24"/>
          <w:szCs w:val="24"/>
          <w:lang w:eastAsia="en-US"/>
        </w:rPr>
        <w:t>ules.</w:t>
      </w:r>
    </w:p>
    <w:p w14:paraId="659A3A06" w14:textId="77777777" w:rsidR="007A27C3" w:rsidRPr="007A27C3" w:rsidRDefault="007A27C3" w:rsidP="007A27C3">
      <w:pPr>
        <w:pStyle w:val="ListParagraph"/>
        <w:rPr>
          <w:rFonts w:ascii="Calibri" w:eastAsia="Calibri" w:hAnsi="Calibri" w:cs="Times New Roman"/>
          <w:bCs/>
          <w:sz w:val="24"/>
          <w:szCs w:val="24"/>
          <w:lang w:eastAsia="en-US"/>
        </w:rPr>
      </w:pPr>
    </w:p>
    <w:p w14:paraId="363B751F" w14:textId="4EA250CB"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Theobromine is a form of caffeine. It stimulates the central nervous system. It is found in a wide range of substances, including tea, </w:t>
      </w:r>
      <w:proofErr w:type="gramStart"/>
      <w:r w:rsidRPr="007A27C3">
        <w:rPr>
          <w:rFonts w:ascii="Calibri" w:eastAsia="Calibri" w:hAnsi="Calibri" w:cs="Times New Roman"/>
          <w:bCs/>
          <w:sz w:val="24"/>
          <w:szCs w:val="24"/>
          <w:lang w:eastAsia="en-US"/>
        </w:rPr>
        <w:t>coffee</w:t>
      </w:r>
      <w:proofErr w:type="gramEnd"/>
      <w:r w:rsidRPr="007A27C3">
        <w:rPr>
          <w:rFonts w:ascii="Calibri" w:eastAsia="Calibri" w:hAnsi="Calibri" w:cs="Times New Roman"/>
          <w:bCs/>
          <w:sz w:val="24"/>
          <w:szCs w:val="24"/>
          <w:lang w:eastAsia="en-US"/>
        </w:rPr>
        <w:t xml:space="preserve"> and energy drinks. As a stimulant, it produces wakefulness and increased mental activity. It is known to improve performance in greyhounds. It is more potent when used in dogs than in humans and there is a significant risk of death to a greyhound </w:t>
      </w:r>
      <w:r>
        <w:rPr>
          <w:rFonts w:ascii="Calibri" w:eastAsia="Calibri" w:hAnsi="Calibri" w:cs="Times New Roman"/>
          <w:bCs/>
          <w:sz w:val="24"/>
          <w:szCs w:val="24"/>
          <w:lang w:eastAsia="en-US"/>
        </w:rPr>
        <w:t xml:space="preserve">if </w:t>
      </w:r>
      <w:r w:rsidR="00FC6065">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receive</w:t>
      </w:r>
      <w:r w:rsidR="00FC606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a significant dose of this substance. It is classified as a stimulant under the </w:t>
      </w:r>
      <w:r>
        <w:rPr>
          <w:rFonts w:ascii="Calibri" w:eastAsia="Calibri" w:hAnsi="Calibri" w:cs="Times New Roman"/>
          <w:bCs/>
          <w:sz w:val="24"/>
          <w:szCs w:val="24"/>
          <w:lang w:eastAsia="en-US"/>
        </w:rPr>
        <w:t>R</w:t>
      </w:r>
      <w:r w:rsidRPr="007A27C3">
        <w:rPr>
          <w:rFonts w:ascii="Calibri" w:eastAsia="Calibri" w:hAnsi="Calibri" w:cs="Times New Roman"/>
          <w:bCs/>
          <w:sz w:val="24"/>
          <w:szCs w:val="24"/>
          <w:lang w:eastAsia="en-US"/>
        </w:rPr>
        <w:t>ules.</w:t>
      </w:r>
    </w:p>
    <w:p w14:paraId="2208FAEF" w14:textId="77777777" w:rsidR="007A27C3" w:rsidRPr="007A27C3" w:rsidRDefault="007A27C3" w:rsidP="007A27C3">
      <w:pPr>
        <w:pStyle w:val="ListParagraph"/>
        <w:rPr>
          <w:rFonts w:ascii="Calibri" w:eastAsia="Calibri" w:hAnsi="Calibri" w:cs="Times New Roman"/>
          <w:bCs/>
          <w:sz w:val="24"/>
          <w:szCs w:val="24"/>
          <w:lang w:eastAsia="en-US"/>
        </w:rPr>
      </w:pPr>
    </w:p>
    <w:p w14:paraId="7FE09096" w14:textId="2E76B18E"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When </w:t>
      </w:r>
      <w:r>
        <w:rPr>
          <w:rFonts w:ascii="Calibri" w:eastAsia="Calibri" w:hAnsi="Calibri" w:cs="Times New Roman"/>
          <w:bCs/>
          <w:sz w:val="24"/>
          <w:szCs w:val="24"/>
          <w:lang w:eastAsia="en-US"/>
        </w:rPr>
        <w:t xml:space="preserve">Mr Burch </w:t>
      </w:r>
      <w:r w:rsidRPr="007A27C3">
        <w:rPr>
          <w:rFonts w:ascii="Calibri" w:eastAsia="Calibri" w:hAnsi="Calibri" w:cs="Times New Roman"/>
          <w:bCs/>
          <w:sz w:val="24"/>
          <w:szCs w:val="24"/>
          <w:lang w:eastAsia="en-US"/>
        </w:rPr>
        <w:t xml:space="preserve">was first approached by the </w:t>
      </w:r>
      <w:r>
        <w:rPr>
          <w:rFonts w:ascii="Calibri" w:eastAsia="Calibri" w:hAnsi="Calibri" w:cs="Times New Roman"/>
          <w:bCs/>
          <w:sz w:val="24"/>
          <w:szCs w:val="24"/>
          <w:lang w:eastAsia="en-US"/>
        </w:rPr>
        <w:t>S</w:t>
      </w:r>
      <w:r w:rsidRPr="007A27C3">
        <w:rPr>
          <w:rFonts w:ascii="Calibri" w:eastAsia="Calibri" w:hAnsi="Calibri" w:cs="Times New Roman"/>
          <w:bCs/>
          <w:sz w:val="24"/>
          <w:szCs w:val="24"/>
          <w:lang w:eastAsia="en-US"/>
        </w:rPr>
        <w:t>tewards</w:t>
      </w:r>
      <w:r>
        <w:rPr>
          <w:rFonts w:ascii="Calibri" w:eastAsia="Calibri" w:hAnsi="Calibri" w:cs="Times New Roman"/>
          <w:bCs/>
          <w:sz w:val="24"/>
          <w:szCs w:val="24"/>
          <w:lang w:eastAsia="en-US"/>
        </w:rPr>
        <w:t xml:space="preserve"> on 9</w:t>
      </w:r>
      <w:r w:rsidRPr="007A27C3">
        <w:rPr>
          <w:rFonts w:ascii="Calibri" w:eastAsia="Calibri" w:hAnsi="Calibri" w:cs="Times New Roman"/>
          <w:bCs/>
          <w:sz w:val="24"/>
          <w:szCs w:val="24"/>
          <w:lang w:eastAsia="en-US"/>
        </w:rPr>
        <w:t xml:space="preserve"> May 2023 at his home, </w:t>
      </w:r>
      <w:r>
        <w:rPr>
          <w:rFonts w:ascii="Calibri" w:eastAsia="Calibri" w:hAnsi="Calibri" w:cs="Times New Roman"/>
          <w:bCs/>
          <w:sz w:val="24"/>
          <w:szCs w:val="24"/>
          <w:lang w:eastAsia="en-US"/>
        </w:rPr>
        <w:t>he</w:t>
      </w:r>
      <w:r w:rsidRPr="007A27C3">
        <w:rPr>
          <w:rFonts w:ascii="Calibri" w:eastAsia="Calibri" w:hAnsi="Calibri" w:cs="Times New Roman"/>
          <w:bCs/>
          <w:sz w:val="24"/>
          <w:szCs w:val="24"/>
          <w:lang w:eastAsia="en-US"/>
        </w:rPr>
        <w:t xml:space="preserve"> told the </w:t>
      </w:r>
      <w:r>
        <w:rPr>
          <w:rFonts w:ascii="Calibri" w:eastAsia="Calibri" w:hAnsi="Calibri" w:cs="Times New Roman"/>
          <w:bCs/>
          <w:sz w:val="24"/>
          <w:szCs w:val="24"/>
          <w:lang w:eastAsia="en-US"/>
        </w:rPr>
        <w:t>S</w:t>
      </w:r>
      <w:r w:rsidRPr="007A27C3">
        <w:rPr>
          <w:rFonts w:ascii="Calibri" w:eastAsia="Calibri" w:hAnsi="Calibri" w:cs="Times New Roman"/>
          <w:bCs/>
          <w:sz w:val="24"/>
          <w:szCs w:val="24"/>
          <w:lang w:eastAsia="en-US"/>
        </w:rPr>
        <w:t xml:space="preserve">teward </w:t>
      </w:r>
      <w:r>
        <w:rPr>
          <w:rFonts w:ascii="Calibri" w:eastAsia="Calibri" w:hAnsi="Calibri" w:cs="Times New Roman"/>
          <w:bCs/>
          <w:sz w:val="24"/>
          <w:szCs w:val="24"/>
          <w:lang w:eastAsia="en-US"/>
        </w:rPr>
        <w:t xml:space="preserve">that </w:t>
      </w:r>
      <w:r w:rsidRPr="007A27C3">
        <w:rPr>
          <w:rFonts w:ascii="Calibri" w:eastAsia="Calibri" w:hAnsi="Calibri" w:cs="Times New Roman"/>
          <w:bCs/>
          <w:sz w:val="24"/>
          <w:szCs w:val="24"/>
          <w:lang w:eastAsia="en-US"/>
        </w:rPr>
        <w:t xml:space="preserve">he is a diabetic and takes prescription medication which contains metformin. He </w:t>
      </w:r>
      <w:r>
        <w:rPr>
          <w:rFonts w:ascii="Calibri" w:eastAsia="Calibri" w:hAnsi="Calibri" w:cs="Times New Roman"/>
          <w:bCs/>
          <w:sz w:val="24"/>
          <w:szCs w:val="24"/>
          <w:lang w:eastAsia="en-US"/>
        </w:rPr>
        <w:t xml:space="preserve">stated that he </w:t>
      </w:r>
      <w:r w:rsidRPr="007A27C3">
        <w:rPr>
          <w:rFonts w:ascii="Calibri" w:eastAsia="Calibri" w:hAnsi="Calibri" w:cs="Times New Roman"/>
          <w:bCs/>
          <w:sz w:val="24"/>
          <w:szCs w:val="24"/>
          <w:lang w:eastAsia="en-US"/>
        </w:rPr>
        <w:t>did not wash his hands or wear gloves when handling that medication and sometimes urinates near the dog runs</w:t>
      </w:r>
      <w:r>
        <w:rPr>
          <w:rFonts w:ascii="Calibri" w:eastAsia="Calibri" w:hAnsi="Calibri" w:cs="Times New Roman"/>
          <w:bCs/>
          <w:sz w:val="24"/>
          <w:szCs w:val="24"/>
          <w:lang w:eastAsia="en-US"/>
        </w:rPr>
        <w:t xml:space="preserve">. </w:t>
      </w:r>
      <w:r w:rsidRPr="007A27C3">
        <w:rPr>
          <w:rFonts w:ascii="Calibri" w:eastAsia="Calibri" w:hAnsi="Calibri" w:cs="Times New Roman"/>
          <w:bCs/>
          <w:sz w:val="24"/>
          <w:szCs w:val="24"/>
          <w:lang w:eastAsia="en-US"/>
        </w:rPr>
        <w:t xml:space="preserve">Potentially he may have introduced metformin into his greyhounds through cross contamination with that medication. He could not identify any potential source of the </w:t>
      </w:r>
      <w:r>
        <w:rPr>
          <w:rFonts w:ascii="Calibri" w:eastAsia="Calibri" w:hAnsi="Calibri" w:cs="Times New Roman"/>
          <w:bCs/>
          <w:sz w:val="24"/>
          <w:szCs w:val="24"/>
          <w:lang w:eastAsia="en-US"/>
        </w:rPr>
        <w:t>t</w:t>
      </w:r>
      <w:r w:rsidRPr="007A27C3">
        <w:rPr>
          <w:rFonts w:ascii="Calibri" w:eastAsia="Calibri" w:hAnsi="Calibri" w:cs="Times New Roman"/>
          <w:bCs/>
          <w:sz w:val="24"/>
          <w:szCs w:val="24"/>
          <w:lang w:eastAsia="en-US"/>
        </w:rPr>
        <w:t>heobromine, although at the time of the preliminary inquiry, he suggested it may have been another person who had helped him with the dog</w:t>
      </w:r>
      <w:r w:rsidR="00FC6065">
        <w:rPr>
          <w:rFonts w:ascii="Calibri" w:eastAsia="Calibri" w:hAnsi="Calibri" w:cs="Times New Roman"/>
          <w:bCs/>
          <w:sz w:val="24"/>
          <w:szCs w:val="24"/>
          <w:lang w:eastAsia="en-US"/>
        </w:rPr>
        <w:t xml:space="preserve"> and </w:t>
      </w:r>
      <w:r w:rsidRPr="007A27C3">
        <w:rPr>
          <w:rFonts w:ascii="Calibri" w:eastAsia="Calibri" w:hAnsi="Calibri" w:cs="Times New Roman"/>
          <w:bCs/>
          <w:sz w:val="24"/>
          <w:szCs w:val="24"/>
          <w:lang w:eastAsia="en-US"/>
        </w:rPr>
        <w:t xml:space="preserve">who may have been chewing on something containing a chocolate substance. There was nothing found during the kennel inspection which contained this substance. He was not aware that </w:t>
      </w:r>
      <w:r>
        <w:rPr>
          <w:rFonts w:ascii="Calibri" w:eastAsia="Calibri" w:hAnsi="Calibri" w:cs="Times New Roman"/>
          <w:bCs/>
          <w:sz w:val="24"/>
          <w:szCs w:val="24"/>
          <w:lang w:eastAsia="en-US"/>
        </w:rPr>
        <w:t xml:space="preserve">Greyhound Racing Victoria (“GRV”) </w:t>
      </w:r>
      <w:r w:rsidRPr="007A27C3">
        <w:rPr>
          <w:rFonts w:ascii="Calibri" w:eastAsia="Calibri" w:hAnsi="Calibri" w:cs="Times New Roman"/>
          <w:bCs/>
          <w:sz w:val="24"/>
          <w:szCs w:val="24"/>
          <w:lang w:eastAsia="en-US"/>
        </w:rPr>
        <w:t xml:space="preserve">had published articles about possible human foods and substances containing </w:t>
      </w:r>
      <w:r>
        <w:rPr>
          <w:rFonts w:ascii="Calibri" w:eastAsia="Calibri" w:hAnsi="Calibri" w:cs="Times New Roman"/>
          <w:bCs/>
          <w:sz w:val="24"/>
          <w:szCs w:val="24"/>
          <w:lang w:eastAsia="en-US"/>
        </w:rPr>
        <w:t>t</w:t>
      </w:r>
      <w:r w:rsidRPr="007A27C3">
        <w:rPr>
          <w:rFonts w:ascii="Calibri" w:eastAsia="Calibri" w:hAnsi="Calibri" w:cs="Times New Roman"/>
          <w:bCs/>
          <w:sz w:val="24"/>
          <w:szCs w:val="24"/>
          <w:lang w:eastAsia="en-US"/>
        </w:rPr>
        <w:t xml:space="preserve">heobromine, including a drink called </w:t>
      </w:r>
      <w:r w:rsidR="00FC6065">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up and go</w:t>
      </w:r>
      <w:r w:rsidR="00FC6065">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which he said he occasionally gave to his dogs before a race.</w:t>
      </w:r>
    </w:p>
    <w:p w14:paraId="6517BF3B" w14:textId="77777777" w:rsidR="007A27C3" w:rsidRPr="007A27C3" w:rsidRDefault="007A27C3" w:rsidP="007A27C3">
      <w:pPr>
        <w:pStyle w:val="ListParagraph"/>
        <w:rPr>
          <w:rFonts w:ascii="Calibri" w:eastAsia="Calibri" w:hAnsi="Calibri" w:cs="Times New Roman"/>
          <w:bCs/>
          <w:sz w:val="24"/>
          <w:szCs w:val="24"/>
          <w:lang w:eastAsia="en-US"/>
        </w:rPr>
      </w:pPr>
    </w:p>
    <w:p w14:paraId="3E4155AB" w14:textId="77777777"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Mr Burch has been a greyhound trainer since 1988</w:t>
      </w:r>
      <w:r>
        <w:rPr>
          <w:rFonts w:ascii="Calibri" w:eastAsia="Calibri" w:hAnsi="Calibri" w:cs="Times New Roman"/>
          <w:bCs/>
          <w:sz w:val="24"/>
          <w:szCs w:val="24"/>
          <w:lang w:eastAsia="en-US"/>
        </w:rPr>
        <w:t xml:space="preserve">, being </w:t>
      </w:r>
      <w:r w:rsidRPr="007A27C3">
        <w:rPr>
          <w:rFonts w:ascii="Calibri" w:eastAsia="Calibri" w:hAnsi="Calibri" w:cs="Times New Roman"/>
          <w:bCs/>
          <w:sz w:val="24"/>
          <w:szCs w:val="24"/>
          <w:lang w:eastAsia="en-US"/>
        </w:rPr>
        <w:t>approximately 36 years.</w:t>
      </w:r>
      <w:r>
        <w:rPr>
          <w:rFonts w:ascii="Calibri" w:eastAsia="Calibri" w:hAnsi="Calibri" w:cs="Times New Roman"/>
          <w:bCs/>
          <w:sz w:val="24"/>
          <w:szCs w:val="24"/>
          <w:lang w:eastAsia="en-US"/>
        </w:rPr>
        <w:t xml:space="preserve"> He</w:t>
      </w:r>
      <w:r w:rsidRPr="007A27C3">
        <w:rPr>
          <w:rFonts w:ascii="Calibri" w:eastAsia="Calibri" w:hAnsi="Calibri" w:cs="Times New Roman"/>
          <w:bCs/>
          <w:sz w:val="24"/>
          <w:szCs w:val="24"/>
          <w:lang w:eastAsia="en-US"/>
        </w:rPr>
        <w:t xml:space="preserve"> has pleaded guilty to each of the offences. </w:t>
      </w:r>
    </w:p>
    <w:p w14:paraId="6B805BDB" w14:textId="77777777" w:rsidR="007A27C3" w:rsidRPr="007A27C3" w:rsidRDefault="007A27C3" w:rsidP="007A27C3">
      <w:pPr>
        <w:pStyle w:val="ListParagraph"/>
        <w:rPr>
          <w:rFonts w:ascii="Calibri" w:eastAsia="Calibri" w:hAnsi="Calibri" w:cs="Times New Roman"/>
          <w:bCs/>
          <w:sz w:val="24"/>
          <w:szCs w:val="24"/>
          <w:lang w:eastAsia="en-US"/>
        </w:rPr>
      </w:pPr>
    </w:p>
    <w:p w14:paraId="0EDCAE4C" w14:textId="7AA4D7CA"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In setting penalties, we </w:t>
      </w:r>
      <w:proofErr w:type="gramStart"/>
      <w:r w:rsidRPr="007A27C3">
        <w:rPr>
          <w:rFonts w:ascii="Calibri" w:eastAsia="Calibri" w:hAnsi="Calibri" w:cs="Times New Roman"/>
          <w:bCs/>
          <w:sz w:val="24"/>
          <w:szCs w:val="24"/>
          <w:lang w:eastAsia="en-US"/>
        </w:rPr>
        <w:t>take into account</w:t>
      </w:r>
      <w:proofErr w:type="gramEnd"/>
      <w:r w:rsidRPr="007A27C3">
        <w:rPr>
          <w:rFonts w:ascii="Calibri" w:eastAsia="Calibri" w:hAnsi="Calibri" w:cs="Times New Roman"/>
          <w:bCs/>
          <w:sz w:val="24"/>
          <w:szCs w:val="24"/>
          <w:lang w:eastAsia="en-US"/>
        </w:rPr>
        <w:t xml:space="preserve"> general and specific deterrence and the importance of keeping a level playing field by aiming for a drug free industry. We also </w:t>
      </w:r>
      <w:proofErr w:type="gramStart"/>
      <w:r w:rsidRPr="007A27C3">
        <w:rPr>
          <w:rFonts w:ascii="Calibri" w:eastAsia="Calibri" w:hAnsi="Calibri" w:cs="Times New Roman"/>
          <w:bCs/>
          <w:sz w:val="24"/>
          <w:szCs w:val="24"/>
          <w:lang w:eastAsia="en-US"/>
        </w:rPr>
        <w:t>take into account</w:t>
      </w:r>
      <w:proofErr w:type="gramEnd"/>
      <w:r w:rsidRPr="007A27C3">
        <w:rPr>
          <w:rFonts w:ascii="Calibri" w:eastAsia="Calibri" w:hAnsi="Calibri" w:cs="Times New Roman"/>
          <w:bCs/>
          <w:sz w:val="24"/>
          <w:szCs w:val="24"/>
          <w:lang w:eastAsia="en-US"/>
        </w:rPr>
        <w:t xml:space="preserve"> the guilty pleas and Mr Burch’s total co</w:t>
      </w:r>
      <w:r w:rsidR="00FC6065">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operation with</w:t>
      </w:r>
      <w:r>
        <w:rPr>
          <w:rFonts w:ascii="Calibri" w:eastAsia="Calibri" w:hAnsi="Calibri" w:cs="Times New Roman"/>
          <w:bCs/>
          <w:sz w:val="24"/>
          <w:szCs w:val="24"/>
          <w:lang w:eastAsia="en-US"/>
        </w:rPr>
        <w:t xml:space="preserve"> the</w:t>
      </w:r>
      <w:r w:rsidRPr="007A27C3">
        <w:rPr>
          <w:rFonts w:ascii="Calibri" w:eastAsia="Calibri" w:hAnsi="Calibri" w:cs="Times New Roman"/>
          <w:bCs/>
          <w:sz w:val="24"/>
          <w:szCs w:val="24"/>
          <w:lang w:eastAsia="en-US"/>
        </w:rPr>
        <w:t xml:space="preserve"> Stewards. </w:t>
      </w:r>
    </w:p>
    <w:p w14:paraId="4317648A" w14:textId="77777777" w:rsidR="007A27C3" w:rsidRPr="007A27C3" w:rsidRDefault="007A27C3" w:rsidP="007A27C3">
      <w:pPr>
        <w:pStyle w:val="ListParagraph"/>
        <w:rPr>
          <w:rFonts w:ascii="Calibri" w:eastAsia="Calibri" w:hAnsi="Calibri" w:cs="Times New Roman"/>
          <w:bCs/>
          <w:sz w:val="24"/>
          <w:szCs w:val="24"/>
          <w:lang w:eastAsia="en-US"/>
        </w:rPr>
      </w:pPr>
    </w:p>
    <w:p w14:paraId="65CAB2A9" w14:textId="59C1D08C"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lastRenderedPageBreak/>
        <w:t xml:space="preserve">We accept that the ingestion of these substances was unintentional. This is the nature of a presentation offence. </w:t>
      </w:r>
      <w:r>
        <w:rPr>
          <w:rFonts w:ascii="Calibri" w:eastAsia="Calibri" w:hAnsi="Calibri" w:cs="Times New Roman"/>
          <w:bCs/>
          <w:sz w:val="24"/>
          <w:szCs w:val="24"/>
          <w:lang w:eastAsia="en-US"/>
        </w:rPr>
        <w:t>However, it</w:t>
      </w:r>
      <w:r w:rsidRPr="007A27C3">
        <w:rPr>
          <w:rFonts w:ascii="Calibri" w:eastAsia="Calibri" w:hAnsi="Calibri" w:cs="Times New Roman"/>
          <w:bCs/>
          <w:sz w:val="24"/>
          <w:szCs w:val="24"/>
          <w:lang w:eastAsia="en-US"/>
        </w:rPr>
        <w:t xml:space="preserve"> is disappointing that at the preliminary inquiry Mr Burch showed no knowledge of the articles published to the industry regarding these substances, even though he has been an industry participant for so many years</w:t>
      </w:r>
      <w:r w:rsidR="00FC6065">
        <w:rPr>
          <w:rFonts w:ascii="Calibri" w:eastAsia="Calibri" w:hAnsi="Calibri" w:cs="Times New Roman"/>
          <w:bCs/>
          <w:sz w:val="24"/>
          <w:szCs w:val="24"/>
          <w:lang w:eastAsia="en-US"/>
        </w:rPr>
        <w:t>. Further,</w:t>
      </w:r>
      <w:r w:rsidRPr="007A27C3">
        <w:rPr>
          <w:rFonts w:ascii="Calibri" w:eastAsia="Calibri" w:hAnsi="Calibri" w:cs="Times New Roman"/>
          <w:bCs/>
          <w:sz w:val="24"/>
          <w:szCs w:val="24"/>
          <w:lang w:eastAsia="en-US"/>
        </w:rPr>
        <w:t xml:space="preserve"> even after having been charged, he had not taken the simple precaution of either wearing gloves when handling his </w:t>
      </w:r>
      <w:proofErr w:type="gramStart"/>
      <w:r w:rsidRPr="007A27C3">
        <w:rPr>
          <w:rFonts w:ascii="Calibri" w:eastAsia="Calibri" w:hAnsi="Calibri" w:cs="Times New Roman"/>
          <w:bCs/>
          <w:sz w:val="24"/>
          <w:szCs w:val="24"/>
          <w:lang w:eastAsia="en-US"/>
        </w:rPr>
        <w:t>dogs</w:t>
      </w:r>
      <w:proofErr w:type="gramEnd"/>
      <w:r w:rsidRPr="007A27C3">
        <w:rPr>
          <w:rFonts w:ascii="Calibri" w:eastAsia="Calibri" w:hAnsi="Calibri" w:cs="Times New Roman"/>
          <w:bCs/>
          <w:sz w:val="24"/>
          <w:szCs w:val="24"/>
          <w:lang w:eastAsia="en-US"/>
        </w:rPr>
        <w:t xml:space="preserve"> food or taking his own medication after feeding the dogs in order to avoid cross contamination.</w:t>
      </w:r>
    </w:p>
    <w:p w14:paraId="2C34F176" w14:textId="77777777" w:rsidR="007A27C3" w:rsidRPr="007A27C3" w:rsidRDefault="007A27C3" w:rsidP="007A27C3">
      <w:pPr>
        <w:pStyle w:val="ListParagraph"/>
        <w:rPr>
          <w:rFonts w:ascii="Calibri" w:eastAsia="Calibri" w:hAnsi="Calibri" w:cs="Times New Roman"/>
          <w:bCs/>
          <w:sz w:val="24"/>
          <w:szCs w:val="24"/>
          <w:lang w:eastAsia="en-US"/>
        </w:rPr>
      </w:pPr>
    </w:p>
    <w:p w14:paraId="5984E0A4" w14:textId="6F7E40D6" w:rsidR="007B4620"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A27C3">
        <w:rPr>
          <w:rFonts w:ascii="Calibri" w:eastAsia="Calibri" w:hAnsi="Calibri" w:cs="Times New Roman"/>
          <w:bCs/>
          <w:sz w:val="24"/>
          <w:szCs w:val="24"/>
          <w:lang w:eastAsia="en-US"/>
        </w:rPr>
        <w:t xml:space="preserve">Mr Burch has been quite unwell for a long time. He urgently needs an operation for a heart </w:t>
      </w:r>
      <w:proofErr w:type="gramStart"/>
      <w:r w:rsidRPr="007A27C3">
        <w:rPr>
          <w:rFonts w:ascii="Calibri" w:eastAsia="Calibri" w:hAnsi="Calibri" w:cs="Times New Roman"/>
          <w:bCs/>
          <w:sz w:val="24"/>
          <w:szCs w:val="24"/>
          <w:lang w:eastAsia="en-US"/>
        </w:rPr>
        <w:t>condition, but</w:t>
      </w:r>
      <w:proofErr w:type="gramEnd"/>
      <w:r w:rsidRPr="007A27C3">
        <w:rPr>
          <w:rFonts w:ascii="Calibri" w:eastAsia="Calibri" w:hAnsi="Calibri" w:cs="Times New Roman"/>
          <w:bCs/>
          <w:sz w:val="24"/>
          <w:szCs w:val="24"/>
          <w:lang w:eastAsia="en-US"/>
        </w:rPr>
        <w:t xml:space="preserve"> cannot have it as he has a separate back condition which prevents it from being undertaken. He had only two dogs in training at the time of these </w:t>
      </w:r>
      <w:proofErr w:type="gramStart"/>
      <w:r w:rsidRPr="007A27C3">
        <w:rPr>
          <w:rFonts w:ascii="Calibri" w:eastAsia="Calibri" w:hAnsi="Calibri" w:cs="Times New Roman"/>
          <w:bCs/>
          <w:sz w:val="24"/>
          <w:szCs w:val="24"/>
          <w:lang w:eastAsia="en-US"/>
        </w:rPr>
        <w:t>offences</w:t>
      </w:r>
      <w:r w:rsidR="009506F8">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but</w:t>
      </w:r>
      <w:proofErr w:type="gramEnd"/>
      <w:r w:rsidRPr="007A27C3">
        <w:rPr>
          <w:rFonts w:ascii="Calibri" w:eastAsia="Calibri" w:hAnsi="Calibri" w:cs="Times New Roman"/>
          <w:bCs/>
          <w:sz w:val="24"/>
          <w:szCs w:val="24"/>
          <w:lang w:eastAsia="en-US"/>
        </w:rPr>
        <w:t xml:space="preserve"> has had to rehome them because of his health. He also is in dire social circumstances. He has been homeless for some </w:t>
      </w:r>
      <w:proofErr w:type="gramStart"/>
      <w:r w:rsidRPr="007A27C3">
        <w:rPr>
          <w:rFonts w:ascii="Calibri" w:eastAsia="Calibri" w:hAnsi="Calibri" w:cs="Times New Roman"/>
          <w:bCs/>
          <w:sz w:val="24"/>
          <w:szCs w:val="24"/>
          <w:lang w:eastAsia="en-US"/>
        </w:rPr>
        <w:t>time</w:t>
      </w:r>
      <w:r w:rsidR="009506F8">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but</w:t>
      </w:r>
      <w:proofErr w:type="gramEnd"/>
      <w:r w:rsidRPr="007A27C3">
        <w:rPr>
          <w:rFonts w:ascii="Calibri" w:eastAsia="Calibri" w:hAnsi="Calibri" w:cs="Times New Roman"/>
          <w:bCs/>
          <w:sz w:val="24"/>
          <w:szCs w:val="24"/>
          <w:lang w:eastAsia="en-US"/>
        </w:rPr>
        <w:t xml:space="preserve"> has recently been housed with a friend. He lives on a pension. Greyhounds are his </w:t>
      </w:r>
      <w:proofErr w:type="gramStart"/>
      <w:r w:rsidRPr="007A27C3">
        <w:rPr>
          <w:rFonts w:ascii="Calibri" w:eastAsia="Calibri" w:hAnsi="Calibri" w:cs="Times New Roman"/>
          <w:bCs/>
          <w:sz w:val="24"/>
          <w:szCs w:val="24"/>
          <w:lang w:eastAsia="en-US"/>
        </w:rPr>
        <w:t>life</w:t>
      </w:r>
      <w:proofErr w:type="gramEnd"/>
      <w:r w:rsidRPr="007A27C3">
        <w:rPr>
          <w:rFonts w:ascii="Calibri" w:eastAsia="Calibri" w:hAnsi="Calibri" w:cs="Times New Roman"/>
          <w:bCs/>
          <w:sz w:val="24"/>
          <w:szCs w:val="24"/>
          <w:lang w:eastAsia="en-US"/>
        </w:rPr>
        <w:t xml:space="preserve"> and he loves to attend race meetings, although it is doubtful whether he will have the physical capacity to be involved in the industry again. H</w:t>
      </w:r>
      <w:r w:rsidR="007B4620">
        <w:rPr>
          <w:rFonts w:ascii="Calibri" w:eastAsia="Calibri" w:hAnsi="Calibri" w:cs="Times New Roman"/>
          <w:bCs/>
          <w:sz w:val="24"/>
          <w:szCs w:val="24"/>
          <w:lang w:eastAsia="en-US"/>
        </w:rPr>
        <w:t>e</w:t>
      </w:r>
      <w:r w:rsidRPr="007A27C3">
        <w:rPr>
          <w:rFonts w:ascii="Calibri" w:eastAsia="Calibri" w:hAnsi="Calibri" w:cs="Times New Roman"/>
          <w:bCs/>
          <w:sz w:val="24"/>
          <w:szCs w:val="24"/>
          <w:lang w:eastAsia="en-US"/>
        </w:rPr>
        <w:t xml:space="preserve"> is 68 years old and has a very good previous record. He was unable </w:t>
      </w:r>
      <w:r w:rsidR="007B4620">
        <w:rPr>
          <w:rFonts w:ascii="Calibri" w:eastAsia="Calibri" w:hAnsi="Calibri" w:cs="Times New Roman"/>
          <w:bCs/>
          <w:sz w:val="24"/>
          <w:szCs w:val="24"/>
          <w:lang w:eastAsia="en-US"/>
        </w:rPr>
        <w:t xml:space="preserve">to attend the hearing due to his health, </w:t>
      </w:r>
      <w:r w:rsidRPr="007A27C3">
        <w:rPr>
          <w:rFonts w:ascii="Calibri" w:eastAsia="Calibri" w:hAnsi="Calibri" w:cs="Times New Roman"/>
          <w:bCs/>
          <w:sz w:val="24"/>
          <w:szCs w:val="24"/>
          <w:lang w:eastAsia="en-US"/>
        </w:rPr>
        <w:t xml:space="preserve">but </w:t>
      </w:r>
      <w:r w:rsidR="009506F8">
        <w:rPr>
          <w:rFonts w:ascii="Calibri" w:eastAsia="Calibri" w:hAnsi="Calibri" w:cs="Times New Roman"/>
          <w:bCs/>
          <w:sz w:val="24"/>
          <w:szCs w:val="24"/>
          <w:lang w:eastAsia="en-US"/>
        </w:rPr>
        <w:t>was</w:t>
      </w:r>
      <w:r w:rsidRPr="007A27C3">
        <w:rPr>
          <w:rFonts w:ascii="Calibri" w:eastAsia="Calibri" w:hAnsi="Calibri" w:cs="Times New Roman"/>
          <w:bCs/>
          <w:sz w:val="24"/>
          <w:szCs w:val="24"/>
          <w:lang w:eastAsia="en-US"/>
        </w:rPr>
        <w:t xml:space="preserve"> represented by a fellow trainer, </w:t>
      </w:r>
      <w:r w:rsidR="007B4620">
        <w:rPr>
          <w:rFonts w:ascii="Calibri" w:eastAsia="Calibri" w:hAnsi="Calibri" w:cs="Times New Roman"/>
          <w:bCs/>
          <w:sz w:val="24"/>
          <w:szCs w:val="24"/>
          <w:lang w:eastAsia="en-US"/>
        </w:rPr>
        <w:t>Ms Carly Feltham</w:t>
      </w:r>
      <w:r w:rsidRPr="007A27C3">
        <w:rPr>
          <w:rFonts w:ascii="Calibri" w:eastAsia="Calibri" w:hAnsi="Calibri" w:cs="Times New Roman"/>
          <w:bCs/>
          <w:sz w:val="24"/>
          <w:szCs w:val="24"/>
          <w:lang w:eastAsia="en-US"/>
        </w:rPr>
        <w:t>, who has spoken at some length to us on his behalf</w:t>
      </w:r>
      <w:r w:rsidR="009506F8">
        <w:rPr>
          <w:rFonts w:ascii="Calibri" w:eastAsia="Calibri" w:hAnsi="Calibri" w:cs="Times New Roman"/>
          <w:bCs/>
          <w:sz w:val="24"/>
          <w:szCs w:val="24"/>
          <w:lang w:eastAsia="en-US"/>
        </w:rPr>
        <w:t>,</w:t>
      </w:r>
      <w:r w:rsidRPr="007A27C3">
        <w:rPr>
          <w:rFonts w:ascii="Calibri" w:eastAsia="Calibri" w:hAnsi="Calibri" w:cs="Times New Roman"/>
          <w:bCs/>
          <w:sz w:val="24"/>
          <w:szCs w:val="24"/>
          <w:lang w:eastAsia="en-US"/>
        </w:rPr>
        <w:t xml:space="preserve"> </w:t>
      </w:r>
      <w:r w:rsidR="009506F8">
        <w:rPr>
          <w:rFonts w:ascii="Calibri" w:eastAsia="Calibri" w:hAnsi="Calibri" w:cs="Times New Roman"/>
          <w:bCs/>
          <w:sz w:val="24"/>
          <w:szCs w:val="24"/>
          <w:lang w:eastAsia="en-US"/>
        </w:rPr>
        <w:t>including</w:t>
      </w:r>
      <w:r w:rsidRPr="007A27C3">
        <w:rPr>
          <w:rFonts w:ascii="Calibri" w:eastAsia="Calibri" w:hAnsi="Calibri" w:cs="Times New Roman"/>
          <w:bCs/>
          <w:sz w:val="24"/>
          <w:szCs w:val="24"/>
          <w:lang w:eastAsia="en-US"/>
        </w:rPr>
        <w:t xml:space="preserve"> his prior good record and the circumstances of these offences.</w:t>
      </w:r>
    </w:p>
    <w:p w14:paraId="59AAE58B" w14:textId="77777777" w:rsidR="007B4620" w:rsidRPr="007B4620" w:rsidRDefault="007B4620" w:rsidP="007B4620">
      <w:pPr>
        <w:pStyle w:val="ListParagraph"/>
        <w:rPr>
          <w:rFonts w:ascii="Calibri" w:eastAsia="Calibri" w:hAnsi="Calibri" w:cs="Times New Roman"/>
          <w:bCs/>
          <w:sz w:val="24"/>
          <w:szCs w:val="24"/>
          <w:lang w:eastAsia="en-US"/>
        </w:rPr>
      </w:pPr>
    </w:p>
    <w:p w14:paraId="5EE00481" w14:textId="0B871D8A" w:rsidR="007A27C3"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B4620">
        <w:rPr>
          <w:rFonts w:ascii="Calibri" w:eastAsia="Calibri" w:hAnsi="Calibri" w:cs="Times New Roman"/>
          <w:bCs/>
          <w:sz w:val="24"/>
          <w:szCs w:val="24"/>
          <w:lang w:eastAsia="en-US"/>
        </w:rPr>
        <w:t>In all the circumstances, we impose the following penalties:</w:t>
      </w:r>
    </w:p>
    <w:p w14:paraId="23D5B9A6" w14:textId="77777777" w:rsidR="007B4620" w:rsidRPr="007B4620" w:rsidRDefault="007B4620" w:rsidP="007B4620">
      <w:pPr>
        <w:pStyle w:val="ListParagraph"/>
        <w:rPr>
          <w:rFonts w:ascii="Calibri" w:eastAsia="Calibri" w:hAnsi="Calibri" w:cs="Times New Roman"/>
          <w:bCs/>
          <w:sz w:val="24"/>
          <w:szCs w:val="24"/>
          <w:lang w:eastAsia="en-US"/>
        </w:rPr>
      </w:pPr>
    </w:p>
    <w:p w14:paraId="7B34026E" w14:textId="262F76C7" w:rsidR="007B4620" w:rsidRPr="007B4620" w:rsidRDefault="007B4620" w:rsidP="007B4620">
      <w:pPr>
        <w:pStyle w:val="ListParagraph"/>
        <w:spacing w:line="259" w:lineRule="auto"/>
        <w:ind w:left="426"/>
        <w:jc w:val="both"/>
        <w:rPr>
          <w:rFonts w:ascii="Calibri" w:eastAsia="Calibri" w:hAnsi="Calibri" w:cs="Times New Roman"/>
          <w:bCs/>
          <w:sz w:val="24"/>
          <w:szCs w:val="24"/>
          <w:lang w:eastAsia="en-US"/>
        </w:rPr>
      </w:pPr>
      <w:r w:rsidRPr="007B4620">
        <w:rPr>
          <w:rFonts w:ascii="Calibri" w:eastAsia="Calibri" w:hAnsi="Calibri" w:cs="Times New Roman"/>
          <w:bCs/>
          <w:sz w:val="24"/>
          <w:szCs w:val="24"/>
          <w:lang w:eastAsia="en-US"/>
        </w:rPr>
        <w:t>Charge 1</w:t>
      </w:r>
      <w:r>
        <w:rPr>
          <w:rFonts w:ascii="Calibri" w:eastAsia="Calibri" w:hAnsi="Calibri" w:cs="Times New Roman"/>
          <w:bCs/>
          <w:sz w:val="24"/>
          <w:szCs w:val="24"/>
          <w:lang w:eastAsia="en-US"/>
        </w:rPr>
        <w:t>:</w:t>
      </w:r>
      <w:r w:rsidRPr="007B462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four</w:t>
      </w:r>
      <w:r w:rsidRPr="007B4620">
        <w:rPr>
          <w:rFonts w:ascii="Calibri" w:eastAsia="Calibri" w:hAnsi="Calibri" w:cs="Times New Roman"/>
          <w:bCs/>
          <w:sz w:val="24"/>
          <w:szCs w:val="24"/>
          <w:lang w:eastAsia="en-US"/>
        </w:rPr>
        <w:t xml:space="preserve"> months suspension</w:t>
      </w:r>
      <w:r>
        <w:rPr>
          <w:rFonts w:ascii="Calibri" w:eastAsia="Calibri" w:hAnsi="Calibri" w:cs="Times New Roman"/>
          <w:bCs/>
          <w:sz w:val="24"/>
          <w:szCs w:val="24"/>
          <w:lang w:eastAsia="en-US"/>
        </w:rPr>
        <w:t xml:space="preserve"> and a $500 fine, which are both wholly suspended for 12 months. </w:t>
      </w:r>
    </w:p>
    <w:p w14:paraId="154E289B" w14:textId="77777777" w:rsidR="007B4620" w:rsidRPr="007B4620" w:rsidRDefault="007B4620" w:rsidP="007B4620">
      <w:pPr>
        <w:pStyle w:val="ListParagraph"/>
        <w:spacing w:line="259" w:lineRule="auto"/>
        <w:ind w:left="426"/>
        <w:jc w:val="both"/>
        <w:rPr>
          <w:rFonts w:ascii="Calibri" w:eastAsia="Calibri" w:hAnsi="Calibri" w:cs="Times New Roman"/>
          <w:bCs/>
          <w:sz w:val="24"/>
          <w:szCs w:val="24"/>
          <w:lang w:eastAsia="en-US"/>
        </w:rPr>
      </w:pPr>
    </w:p>
    <w:p w14:paraId="0F33A9B3" w14:textId="05EC6D5E" w:rsidR="007B4620" w:rsidRPr="007B4620" w:rsidRDefault="007B4620" w:rsidP="007B4620">
      <w:pPr>
        <w:pStyle w:val="ListParagraph"/>
        <w:spacing w:line="259" w:lineRule="auto"/>
        <w:ind w:left="426"/>
        <w:jc w:val="both"/>
        <w:rPr>
          <w:rFonts w:ascii="Calibri" w:eastAsia="Calibri" w:hAnsi="Calibri" w:cs="Times New Roman"/>
          <w:bCs/>
          <w:sz w:val="24"/>
          <w:szCs w:val="24"/>
          <w:lang w:eastAsia="en-US"/>
        </w:rPr>
      </w:pPr>
      <w:r w:rsidRPr="007B4620">
        <w:rPr>
          <w:rFonts w:ascii="Calibri" w:eastAsia="Calibri" w:hAnsi="Calibri" w:cs="Times New Roman"/>
          <w:bCs/>
          <w:sz w:val="24"/>
          <w:szCs w:val="24"/>
          <w:lang w:eastAsia="en-US"/>
        </w:rPr>
        <w:t xml:space="preserve">Charge </w:t>
      </w:r>
      <w:r>
        <w:rPr>
          <w:rFonts w:ascii="Calibri" w:eastAsia="Calibri" w:hAnsi="Calibri" w:cs="Times New Roman"/>
          <w:bCs/>
          <w:sz w:val="24"/>
          <w:szCs w:val="24"/>
          <w:lang w:eastAsia="en-US"/>
        </w:rPr>
        <w:t>2:</w:t>
      </w:r>
      <w:r w:rsidRPr="007B462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four</w:t>
      </w:r>
      <w:r w:rsidRPr="007B4620">
        <w:rPr>
          <w:rFonts w:ascii="Calibri" w:eastAsia="Calibri" w:hAnsi="Calibri" w:cs="Times New Roman"/>
          <w:bCs/>
          <w:sz w:val="24"/>
          <w:szCs w:val="24"/>
          <w:lang w:eastAsia="en-US"/>
        </w:rPr>
        <w:t xml:space="preserve"> months suspension</w:t>
      </w:r>
      <w:r>
        <w:rPr>
          <w:rFonts w:ascii="Calibri" w:eastAsia="Calibri" w:hAnsi="Calibri" w:cs="Times New Roman"/>
          <w:bCs/>
          <w:sz w:val="24"/>
          <w:szCs w:val="24"/>
          <w:lang w:eastAsia="en-US"/>
        </w:rPr>
        <w:t xml:space="preserve"> and a $500 fine, which are both wholly suspended for 12 months. </w:t>
      </w:r>
    </w:p>
    <w:p w14:paraId="28A3B2A1" w14:textId="77777777" w:rsidR="007B4620" w:rsidRPr="007B4620" w:rsidRDefault="007B4620" w:rsidP="007B4620">
      <w:pPr>
        <w:pStyle w:val="ListParagraph"/>
        <w:rPr>
          <w:rFonts w:ascii="Calibri" w:eastAsia="Calibri" w:hAnsi="Calibri" w:cs="Times New Roman"/>
          <w:bCs/>
          <w:sz w:val="24"/>
          <w:szCs w:val="24"/>
          <w:lang w:eastAsia="en-US"/>
        </w:rPr>
      </w:pPr>
    </w:p>
    <w:p w14:paraId="68FF8533" w14:textId="5CAF2DAC" w:rsidR="007B4620"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B4620">
        <w:rPr>
          <w:rFonts w:ascii="Calibri" w:eastAsia="Calibri" w:hAnsi="Calibri" w:cs="Times New Roman"/>
          <w:bCs/>
          <w:sz w:val="24"/>
          <w:szCs w:val="24"/>
          <w:lang w:eastAsia="en-US"/>
        </w:rPr>
        <w:t xml:space="preserve">Given that each charge arose out of the same incident, in that each involved the same </w:t>
      </w:r>
      <w:r w:rsidR="007B4620">
        <w:rPr>
          <w:rFonts w:ascii="Calibri" w:eastAsia="Calibri" w:hAnsi="Calibri" w:cs="Times New Roman"/>
          <w:bCs/>
          <w:sz w:val="24"/>
          <w:szCs w:val="24"/>
          <w:lang w:eastAsia="en-US"/>
        </w:rPr>
        <w:t>greyhound</w:t>
      </w:r>
      <w:r w:rsidRPr="007B4620">
        <w:rPr>
          <w:rFonts w:ascii="Calibri" w:eastAsia="Calibri" w:hAnsi="Calibri" w:cs="Times New Roman"/>
          <w:bCs/>
          <w:sz w:val="24"/>
          <w:szCs w:val="24"/>
          <w:lang w:eastAsia="en-US"/>
        </w:rPr>
        <w:t xml:space="preserve">, the same occasion, and the same sample, we order </w:t>
      </w:r>
      <w:r w:rsidR="007B4620">
        <w:rPr>
          <w:rFonts w:ascii="Calibri" w:eastAsia="Calibri" w:hAnsi="Calibri" w:cs="Times New Roman"/>
          <w:bCs/>
          <w:sz w:val="24"/>
          <w:szCs w:val="24"/>
          <w:lang w:eastAsia="en-US"/>
        </w:rPr>
        <w:t>that the penalty imposed on</w:t>
      </w:r>
      <w:r w:rsidRPr="007B4620">
        <w:rPr>
          <w:rFonts w:ascii="Calibri" w:eastAsia="Calibri" w:hAnsi="Calibri" w:cs="Times New Roman"/>
          <w:bCs/>
          <w:sz w:val="24"/>
          <w:szCs w:val="24"/>
          <w:lang w:eastAsia="en-US"/>
        </w:rPr>
        <w:t xml:space="preserve"> </w:t>
      </w:r>
      <w:r w:rsidR="007B4620">
        <w:rPr>
          <w:rFonts w:ascii="Calibri" w:eastAsia="Calibri" w:hAnsi="Calibri" w:cs="Times New Roman"/>
          <w:bCs/>
          <w:sz w:val="24"/>
          <w:szCs w:val="24"/>
          <w:lang w:eastAsia="en-US"/>
        </w:rPr>
        <w:t>C</w:t>
      </w:r>
      <w:r w:rsidRPr="007B4620">
        <w:rPr>
          <w:rFonts w:ascii="Calibri" w:eastAsia="Calibri" w:hAnsi="Calibri" w:cs="Times New Roman"/>
          <w:bCs/>
          <w:sz w:val="24"/>
          <w:szCs w:val="24"/>
          <w:lang w:eastAsia="en-US"/>
        </w:rPr>
        <w:t xml:space="preserve">harge 2 </w:t>
      </w:r>
      <w:r w:rsidR="007B4620">
        <w:rPr>
          <w:rFonts w:ascii="Calibri" w:eastAsia="Calibri" w:hAnsi="Calibri" w:cs="Times New Roman"/>
          <w:bCs/>
          <w:sz w:val="24"/>
          <w:szCs w:val="24"/>
          <w:lang w:eastAsia="en-US"/>
        </w:rPr>
        <w:t>be concurrent with the penalty imposed on Charge 1.</w:t>
      </w:r>
    </w:p>
    <w:p w14:paraId="511ECC22" w14:textId="77777777" w:rsidR="007B4620" w:rsidRPr="007B4620" w:rsidRDefault="007B4620" w:rsidP="007B4620">
      <w:pPr>
        <w:spacing w:line="259" w:lineRule="auto"/>
        <w:jc w:val="both"/>
        <w:rPr>
          <w:rFonts w:ascii="Calibri" w:eastAsia="Calibri" w:hAnsi="Calibri" w:cs="Times New Roman"/>
          <w:bCs/>
          <w:sz w:val="24"/>
          <w:szCs w:val="24"/>
          <w:lang w:eastAsia="en-US"/>
        </w:rPr>
      </w:pPr>
    </w:p>
    <w:p w14:paraId="4C50D52C" w14:textId="612CA179" w:rsidR="0019553C" w:rsidRPr="007B4620" w:rsidRDefault="007A27C3" w:rsidP="007A27C3">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B4620">
        <w:rPr>
          <w:rFonts w:ascii="Calibri" w:eastAsia="Calibri" w:hAnsi="Calibri" w:cs="Times New Roman"/>
          <w:bCs/>
          <w:sz w:val="24"/>
          <w:szCs w:val="24"/>
          <w:lang w:eastAsia="en-US"/>
        </w:rPr>
        <w:t xml:space="preserve">In addition, the </w:t>
      </w:r>
      <w:r w:rsidR="007B4620">
        <w:rPr>
          <w:rFonts w:ascii="Calibri" w:eastAsia="Calibri" w:hAnsi="Calibri" w:cs="Times New Roman"/>
          <w:bCs/>
          <w:sz w:val="24"/>
          <w:szCs w:val="24"/>
          <w:lang w:eastAsia="en-US"/>
        </w:rPr>
        <w:t>Busy Time</w:t>
      </w:r>
      <w:r w:rsidRPr="007B4620">
        <w:rPr>
          <w:rFonts w:ascii="Calibri" w:eastAsia="Calibri" w:hAnsi="Calibri" w:cs="Times New Roman"/>
          <w:bCs/>
          <w:sz w:val="24"/>
          <w:szCs w:val="24"/>
          <w:lang w:eastAsia="en-US"/>
        </w:rPr>
        <w:t xml:space="preserve"> is disqualified from Race 7 at Warragul on 26 March 2023</w:t>
      </w:r>
      <w:r w:rsidR="009506F8">
        <w:rPr>
          <w:rFonts w:ascii="Calibri" w:eastAsia="Calibri" w:hAnsi="Calibri" w:cs="Times New Roman"/>
          <w:bCs/>
          <w:sz w:val="24"/>
          <w:szCs w:val="24"/>
          <w:lang w:eastAsia="en-US"/>
        </w:rPr>
        <w:t xml:space="preserve"> and the finishing order is amended accordingly</w:t>
      </w:r>
      <w:r w:rsidR="007B4620">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5"/>
  </w:num>
  <w:num w:numId="2" w16cid:durableId="1572080931">
    <w:abstractNumId w:val="9"/>
  </w:num>
  <w:num w:numId="3" w16cid:durableId="698700703">
    <w:abstractNumId w:val="19"/>
  </w:num>
  <w:num w:numId="4" w16cid:durableId="224529062">
    <w:abstractNumId w:val="16"/>
  </w:num>
  <w:num w:numId="5" w16cid:durableId="302660549">
    <w:abstractNumId w:val="5"/>
  </w:num>
  <w:num w:numId="6" w16cid:durableId="1573546654">
    <w:abstractNumId w:val="11"/>
  </w:num>
  <w:num w:numId="7" w16cid:durableId="1913198248">
    <w:abstractNumId w:val="17"/>
  </w:num>
  <w:num w:numId="8" w16cid:durableId="975182852">
    <w:abstractNumId w:val="3"/>
  </w:num>
  <w:num w:numId="9" w16cid:durableId="1093011373">
    <w:abstractNumId w:val="14"/>
  </w:num>
  <w:num w:numId="10" w16cid:durableId="808324942">
    <w:abstractNumId w:val="12"/>
  </w:num>
  <w:num w:numId="11" w16cid:durableId="508570201">
    <w:abstractNumId w:val="6"/>
  </w:num>
  <w:num w:numId="12" w16cid:durableId="689910902">
    <w:abstractNumId w:val="10"/>
  </w:num>
  <w:num w:numId="13" w16cid:durableId="2021851426">
    <w:abstractNumId w:val="4"/>
  </w:num>
  <w:num w:numId="14" w16cid:durableId="247033683">
    <w:abstractNumId w:val="1"/>
  </w:num>
  <w:num w:numId="15" w16cid:durableId="413936585">
    <w:abstractNumId w:val="18"/>
  </w:num>
  <w:num w:numId="16" w16cid:durableId="1623613131">
    <w:abstractNumId w:val="13"/>
  </w:num>
  <w:num w:numId="17" w16cid:durableId="402872749">
    <w:abstractNumId w:val="2"/>
  </w:num>
  <w:num w:numId="18" w16cid:durableId="1843668094">
    <w:abstractNumId w:val="7"/>
  </w:num>
  <w:num w:numId="19" w16cid:durableId="1420178828">
    <w:abstractNumId w:val="0"/>
  </w:num>
  <w:num w:numId="20" w16cid:durableId="651713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C0250"/>
    <w:rsid w:val="001C0E6F"/>
    <w:rsid w:val="001C2886"/>
    <w:rsid w:val="001C54CE"/>
    <w:rsid w:val="001C6829"/>
    <w:rsid w:val="001C70ED"/>
    <w:rsid w:val="001D2B19"/>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06F8"/>
    <w:rsid w:val="0095300E"/>
    <w:rsid w:val="00955D40"/>
    <w:rsid w:val="00967409"/>
    <w:rsid w:val="0097394A"/>
    <w:rsid w:val="009760C2"/>
    <w:rsid w:val="009A2B3E"/>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6065"/>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6</cp:revision>
  <cp:lastPrinted>2024-03-07T03:43:00Z</cp:lastPrinted>
  <dcterms:created xsi:type="dcterms:W3CDTF">2024-03-06T02:42:00Z</dcterms:created>
  <dcterms:modified xsi:type="dcterms:W3CDTF">2024-03-07T03:43:00Z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