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1FBF4EE" w:rsidR="00DA77A1" w:rsidRDefault="00D74C2C" w:rsidP="007868CF">
      <w:pPr>
        <w:pStyle w:val="Reference"/>
      </w:pPr>
      <w:r>
        <w:t>2</w:t>
      </w:r>
      <w:r w:rsidR="00E735D1">
        <w:t>8</w:t>
      </w:r>
      <w:r>
        <w:t xml:space="preserve"> March</w:t>
      </w:r>
      <w:r w:rsidR="00FA4C93">
        <w:t xml:space="preserve"> </w:t>
      </w:r>
      <w:r w:rsidR="000A1957">
        <w:t>202</w:t>
      </w:r>
      <w:r w:rsidR="00FA4C93">
        <w:t>4</w:t>
      </w:r>
    </w:p>
    <w:p w14:paraId="04C248B8" w14:textId="77777777" w:rsidR="008942CF" w:rsidRDefault="008942CF" w:rsidP="007868CF">
      <w:pPr>
        <w:spacing w:after="160" w:line="259" w:lineRule="auto"/>
        <w:jc w:val="center"/>
        <w:rPr>
          <w:rFonts w:ascii="Calibri" w:eastAsia="Calibri" w:hAnsi="Calibri" w:cs="Times New Roman"/>
          <w:b/>
          <w:sz w:val="40"/>
          <w:szCs w:val="40"/>
          <w:lang w:eastAsia="en-US"/>
        </w:rPr>
      </w:pPr>
    </w:p>
    <w:p w14:paraId="0B7AC0BD" w14:textId="2B9B6D71"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C46EFC0" w:rsidR="007868CF" w:rsidRPr="007868CF" w:rsidRDefault="008942C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E0119" w14:textId="68089079" w:rsidR="008942CF" w:rsidRDefault="008942CF"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MARK GATT</w:t>
      </w:r>
    </w:p>
    <w:p w14:paraId="5569C1A0" w14:textId="77777777" w:rsidR="008942CF" w:rsidRDefault="008942CF" w:rsidP="00CE49D2">
      <w:pPr>
        <w:spacing w:after="160" w:line="259" w:lineRule="auto"/>
        <w:jc w:val="center"/>
        <w:rPr>
          <w:rFonts w:ascii="Calibri" w:eastAsia="Calibri" w:hAnsi="Calibri" w:cs="Times New Roman"/>
          <w:b/>
          <w:sz w:val="28"/>
          <w:szCs w:val="28"/>
          <w:lang w:eastAsia="en-US"/>
        </w:rPr>
      </w:pPr>
    </w:p>
    <w:p w14:paraId="706A3341" w14:textId="272AF85F"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027A72">
        <w:rPr>
          <w:rFonts w:ascii="Calibri" w:eastAsia="Calibri" w:hAnsi="Calibri" w:cs="Times New Roman"/>
          <w:bCs/>
          <w:sz w:val="24"/>
          <w:szCs w:val="24"/>
          <w:lang w:eastAsia="en-US"/>
        </w:rPr>
        <w:t>1</w:t>
      </w:r>
      <w:r w:rsidR="008942CF">
        <w:rPr>
          <w:rFonts w:ascii="Calibri" w:eastAsia="Calibri" w:hAnsi="Calibri" w:cs="Times New Roman"/>
          <w:bCs/>
          <w:sz w:val="24"/>
          <w:szCs w:val="24"/>
          <w:lang w:eastAsia="en-US"/>
        </w:rPr>
        <w:t>4</w:t>
      </w:r>
      <w:r w:rsidR="00027A72">
        <w:rPr>
          <w:rFonts w:ascii="Calibri" w:eastAsia="Calibri" w:hAnsi="Calibri" w:cs="Times New Roman"/>
          <w:bCs/>
          <w:sz w:val="24"/>
          <w:szCs w:val="24"/>
          <w:lang w:eastAsia="en-US"/>
        </w:rPr>
        <w:t xml:space="preserve"> March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F9FB30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D74C2C">
        <w:rPr>
          <w:rFonts w:ascii="Calibri" w:eastAsia="Calibri" w:hAnsi="Calibri" w:cs="Times New Roman"/>
          <w:sz w:val="24"/>
          <w:szCs w:val="24"/>
          <w:lang w:eastAsia="en-US"/>
        </w:rPr>
        <w:t>M</w:t>
      </w:r>
      <w:r w:rsidR="008942CF">
        <w:rPr>
          <w:rFonts w:ascii="Calibri" w:eastAsia="Calibri" w:hAnsi="Calibri" w:cs="Times New Roman"/>
          <w:sz w:val="24"/>
          <w:szCs w:val="24"/>
          <w:lang w:eastAsia="en-US"/>
        </w:rPr>
        <w:t>r Greg Childs</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81A8AD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D74C2C">
        <w:rPr>
          <w:rFonts w:ascii="Calibri" w:eastAsia="Calibri" w:hAnsi="Calibri" w:cs="Times New Roman"/>
          <w:sz w:val="24"/>
          <w:szCs w:val="24"/>
          <w:lang w:eastAsia="en-US"/>
        </w:rPr>
        <w:t xml:space="preserve"> </w:t>
      </w:r>
      <w:r w:rsidR="008942CF">
        <w:rPr>
          <w:rFonts w:ascii="Calibri" w:eastAsia="Calibri" w:hAnsi="Calibri" w:cs="Times New Roman"/>
          <w:sz w:val="24"/>
          <w:szCs w:val="24"/>
          <w:lang w:eastAsia="en-US"/>
        </w:rPr>
        <w:t xml:space="preserve">Tim Brook </w:t>
      </w:r>
      <w:r w:rsidRPr="007868CF">
        <w:rPr>
          <w:rFonts w:ascii="Calibri" w:eastAsia="Calibri" w:hAnsi="Calibri" w:cs="Times New Roman"/>
          <w:sz w:val="24"/>
          <w:szCs w:val="24"/>
          <w:lang w:eastAsia="en-US"/>
        </w:rPr>
        <w:t>appeared on behalf of the Stewards.</w:t>
      </w:r>
    </w:p>
    <w:p w14:paraId="5688DBC9" w14:textId="62301B44"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r </w:t>
      </w:r>
      <w:r w:rsidR="008942CF">
        <w:rPr>
          <w:rFonts w:ascii="Calibri" w:eastAsia="Calibri" w:hAnsi="Calibri" w:cs="Times New Roman"/>
          <w:sz w:val="24"/>
          <w:szCs w:val="24"/>
          <w:lang w:eastAsia="en-US"/>
        </w:rPr>
        <w:t xml:space="preserve">Mark </w:t>
      </w:r>
      <w:proofErr w:type="spellStart"/>
      <w:r w:rsidR="008942CF">
        <w:rPr>
          <w:rFonts w:ascii="Calibri" w:eastAsia="Calibri" w:hAnsi="Calibri" w:cs="Times New Roman"/>
          <w:sz w:val="24"/>
          <w:szCs w:val="24"/>
          <w:lang w:eastAsia="en-US"/>
        </w:rPr>
        <w:t>Gatt</w:t>
      </w:r>
      <w:proofErr w:type="spellEnd"/>
      <w:r w:rsidR="008942CF">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D74C2C">
        <w:rPr>
          <w:rFonts w:ascii="Calibri" w:eastAsia="Calibri" w:hAnsi="Calibri" w:cs="Times New Roman"/>
          <w:sz w:val="24"/>
          <w:szCs w:val="24"/>
          <w:lang w:eastAsia="en-US"/>
        </w:rPr>
        <w:t xml:space="preserve">himself.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C5464A8" w:rsidR="000C4ED8"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1315F">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2E5918">
        <w:rPr>
          <w:rFonts w:ascii="Calibri" w:eastAsia="Calibri" w:hAnsi="Calibri" w:cs="Times New Roman"/>
          <w:bCs/>
          <w:sz w:val="24"/>
          <w:szCs w:val="24"/>
          <w:lang w:eastAsia="en-US"/>
        </w:rPr>
        <w:t xml:space="preserve"> </w:t>
      </w:r>
    </w:p>
    <w:p w14:paraId="17E5E2E5"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779029F5" w14:textId="77777777" w:rsidR="0031315F" w:rsidRPr="0031315F" w:rsidRDefault="0031315F" w:rsidP="0031315F">
      <w:pPr>
        <w:spacing w:line="259" w:lineRule="auto"/>
        <w:jc w:val="both"/>
        <w:rPr>
          <w:rFonts w:ascii="Calibri" w:eastAsia="Calibri" w:hAnsi="Calibri" w:cs="Times New Roman"/>
          <w:b/>
          <w:sz w:val="24"/>
          <w:szCs w:val="24"/>
          <w:u w:val="single"/>
          <w:lang w:eastAsia="en-US"/>
        </w:rPr>
      </w:pPr>
      <w:bookmarkStart w:id="1" w:name="_Hlk101859179"/>
      <w:r w:rsidRPr="0031315F">
        <w:rPr>
          <w:rFonts w:ascii="Calibri" w:eastAsia="Calibri" w:hAnsi="Calibri" w:cs="Times New Roman"/>
          <w:b/>
          <w:sz w:val="24"/>
          <w:szCs w:val="24"/>
          <w:u w:val="single"/>
          <w:lang w:eastAsia="en-US"/>
        </w:rPr>
        <w:t>Charge No. 1 of 4</w:t>
      </w:r>
    </w:p>
    <w:p w14:paraId="70A69F0D" w14:textId="77777777" w:rsidR="0031315F" w:rsidRPr="0031315F" w:rsidRDefault="0031315F" w:rsidP="0031315F">
      <w:pPr>
        <w:spacing w:line="259" w:lineRule="auto"/>
        <w:jc w:val="both"/>
        <w:rPr>
          <w:rFonts w:ascii="Calibri" w:eastAsia="Calibri" w:hAnsi="Calibri" w:cs="Times New Roman"/>
          <w:b/>
          <w:sz w:val="24"/>
          <w:szCs w:val="24"/>
          <w:lang w:eastAsia="en-US"/>
        </w:rPr>
      </w:pPr>
    </w:p>
    <w:p w14:paraId="4330AA16" w14:textId="77777777" w:rsidR="0031315F" w:rsidRPr="0031315F" w:rsidRDefault="0031315F" w:rsidP="0031315F">
      <w:p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 xml:space="preserve">Greyhounds Australasia Rule </w:t>
      </w:r>
      <w:r w:rsidRPr="0031315F">
        <w:rPr>
          <w:rFonts w:ascii="Calibri" w:eastAsia="Calibri" w:hAnsi="Calibri" w:cs="Times New Roman"/>
          <w:b/>
          <w:i/>
          <w:iCs/>
          <w:sz w:val="24"/>
          <w:szCs w:val="24"/>
          <w:lang w:eastAsia="en-US"/>
        </w:rPr>
        <w:t>GAR 21 (1) (a)</w:t>
      </w:r>
      <w:r w:rsidRPr="0031315F">
        <w:rPr>
          <w:rFonts w:ascii="Calibri" w:eastAsia="Calibri" w:hAnsi="Calibri" w:cs="Times New Roman"/>
          <w:sz w:val="24"/>
          <w:szCs w:val="24"/>
          <w:lang w:eastAsia="en-US"/>
        </w:rPr>
        <w:t>,</w:t>
      </w:r>
      <w:r w:rsidRPr="0031315F">
        <w:rPr>
          <w:rFonts w:ascii="Calibri" w:eastAsia="Calibri" w:hAnsi="Calibri" w:cs="Times New Roman"/>
          <w:b/>
          <w:sz w:val="24"/>
          <w:szCs w:val="24"/>
          <w:lang w:eastAsia="en-US"/>
        </w:rPr>
        <w:t xml:space="preserve"> </w:t>
      </w:r>
      <w:r w:rsidRPr="0031315F">
        <w:rPr>
          <w:rFonts w:ascii="Calibri" w:eastAsia="Calibri" w:hAnsi="Calibri" w:cs="Times New Roman"/>
          <w:sz w:val="24"/>
          <w:szCs w:val="24"/>
          <w:lang w:eastAsia="en-US"/>
        </w:rPr>
        <w:t>reads as follows:</w:t>
      </w:r>
    </w:p>
    <w:p w14:paraId="3CF9EB47"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5AC3E21A" w14:textId="77777777" w:rsidR="0031315F" w:rsidRPr="0031315F" w:rsidRDefault="0031315F" w:rsidP="0031315F">
      <w:pPr>
        <w:numPr>
          <w:ilvl w:val="0"/>
          <w:numId w:val="5"/>
        </w:numPr>
        <w:spacing w:line="259" w:lineRule="auto"/>
        <w:jc w:val="both"/>
        <w:rPr>
          <w:rFonts w:ascii="Calibri" w:eastAsia="Calibri" w:hAnsi="Calibri" w:cs="Times New Roman"/>
          <w:i/>
          <w:iCs/>
          <w:sz w:val="24"/>
          <w:szCs w:val="24"/>
          <w:lang w:eastAsia="en-US"/>
        </w:rPr>
      </w:pPr>
      <w:r w:rsidRPr="0031315F">
        <w:rPr>
          <w:rFonts w:ascii="Calibri" w:eastAsia="Calibri" w:hAnsi="Calibri" w:cs="Times New Roman"/>
          <w:i/>
          <w:iCs/>
          <w:sz w:val="24"/>
          <w:szCs w:val="24"/>
          <w:lang w:eastAsia="en-US"/>
        </w:rPr>
        <w:t xml:space="preserve">A person must ensure that any greyhound in the person's care or custody, is at all times provided with: </w:t>
      </w:r>
    </w:p>
    <w:p w14:paraId="27C5DB16" w14:textId="77777777" w:rsidR="0031315F" w:rsidRPr="0031315F" w:rsidRDefault="0031315F" w:rsidP="0031315F">
      <w:pPr>
        <w:spacing w:line="259" w:lineRule="auto"/>
        <w:jc w:val="both"/>
        <w:rPr>
          <w:rFonts w:ascii="Calibri" w:eastAsia="Calibri" w:hAnsi="Calibri" w:cs="Times New Roman"/>
          <w:i/>
          <w:iCs/>
          <w:sz w:val="24"/>
          <w:szCs w:val="24"/>
          <w:lang w:eastAsia="en-US"/>
        </w:rPr>
      </w:pPr>
    </w:p>
    <w:p w14:paraId="6C729416" w14:textId="77777777" w:rsidR="0031315F" w:rsidRPr="0031315F" w:rsidRDefault="0031315F" w:rsidP="0031315F">
      <w:pPr>
        <w:numPr>
          <w:ilvl w:val="0"/>
          <w:numId w:val="6"/>
        </w:numPr>
        <w:spacing w:line="259" w:lineRule="auto"/>
        <w:jc w:val="both"/>
        <w:rPr>
          <w:rFonts w:ascii="Calibri" w:eastAsia="Calibri" w:hAnsi="Calibri" w:cs="Times New Roman"/>
          <w:i/>
          <w:iCs/>
          <w:sz w:val="24"/>
          <w:szCs w:val="24"/>
          <w:lang w:eastAsia="en-US"/>
        </w:rPr>
      </w:pPr>
      <w:r w:rsidRPr="0031315F">
        <w:rPr>
          <w:rFonts w:ascii="Calibri" w:eastAsia="Calibri" w:hAnsi="Calibri" w:cs="Times New Roman"/>
          <w:i/>
          <w:iCs/>
          <w:sz w:val="24"/>
          <w:szCs w:val="24"/>
          <w:lang w:eastAsia="en-US"/>
        </w:rPr>
        <w:t xml:space="preserve">proper and sufficient food, </w:t>
      </w:r>
      <w:proofErr w:type="gramStart"/>
      <w:r w:rsidRPr="0031315F">
        <w:rPr>
          <w:rFonts w:ascii="Calibri" w:eastAsia="Calibri" w:hAnsi="Calibri" w:cs="Times New Roman"/>
          <w:i/>
          <w:iCs/>
          <w:sz w:val="24"/>
          <w:szCs w:val="24"/>
          <w:lang w:eastAsia="en-US"/>
        </w:rPr>
        <w:t>drink</w:t>
      </w:r>
      <w:proofErr w:type="gramEnd"/>
      <w:r w:rsidRPr="0031315F">
        <w:rPr>
          <w:rFonts w:ascii="Calibri" w:eastAsia="Calibri" w:hAnsi="Calibri" w:cs="Times New Roman"/>
          <w:i/>
          <w:iCs/>
          <w:sz w:val="24"/>
          <w:szCs w:val="24"/>
          <w:lang w:eastAsia="en-US"/>
        </w:rPr>
        <w:t xml:space="preserve"> and protective apparel</w:t>
      </w:r>
    </w:p>
    <w:p w14:paraId="02A7F992" w14:textId="77777777" w:rsidR="0031315F" w:rsidRPr="0031315F" w:rsidRDefault="0031315F" w:rsidP="0031315F">
      <w:pPr>
        <w:spacing w:line="259" w:lineRule="auto"/>
        <w:jc w:val="both"/>
        <w:rPr>
          <w:rFonts w:ascii="Calibri" w:eastAsia="Calibri" w:hAnsi="Calibri" w:cs="Times New Roman"/>
          <w:b/>
          <w:sz w:val="24"/>
          <w:szCs w:val="24"/>
          <w:lang w:eastAsia="en-US"/>
        </w:rPr>
      </w:pPr>
    </w:p>
    <w:p w14:paraId="011E06F9" w14:textId="77777777" w:rsidR="0031315F" w:rsidRPr="0031315F" w:rsidRDefault="0031315F" w:rsidP="0031315F">
      <w:pPr>
        <w:spacing w:line="259" w:lineRule="auto"/>
        <w:jc w:val="both"/>
        <w:rPr>
          <w:rFonts w:ascii="Calibri" w:eastAsia="Calibri" w:hAnsi="Calibri" w:cs="Times New Roman"/>
          <w:b/>
          <w:sz w:val="24"/>
          <w:szCs w:val="24"/>
          <w:lang w:eastAsia="en-US"/>
        </w:rPr>
      </w:pPr>
      <w:proofErr w:type="gramStart"/>
      <w:r w:rsidRPr="0031315F">
        <w:rPr>
          <w:rFonts w:ascii="Calibri" w:eastAsia="Calibri" w:hAnsi="Calibri" w:cs="Times New Roman"/>
          <w:b/>
          <w:sz w:val="24"/>
          <w:szCs w:val="24"/>
          <w:lang w:eastAsia="en-US"/>
        </w:rPr>
        <w:t>Particulars of</w:t>
      </w:r>
      <w:proofErr w:type="gramEnd"/>
      <w:r w:rsidRPr="0031315F">
        <w:rPr>
          <w:rFonts w:ascii="Calibri" w:eastAsia="Calibri" w:hAnsi="Calibri" w:cs="Times New Roman"/>
          <w:b/>
          <w:sz w:val="24"/>
          <w:szCs w:val="24"/>
          <w:lang w:eastAsia="en-US"/>
        </w:rPr>
        <w:t xml:space="preserve"> the Charge being</w:t>
      </w:r>
      <w:r w:rsidRPr="0031315F">
        <w:rPr>
          <w:rFonts w:ascii="Calibri" w:eastAsia="Calibri" w:hAnsi="Calibri" w:cs="Times New Roman"/>
          <w:sz w:val="24"/>
          <w:szCs w:val="24"/>
          <w:lang w:eastAsia="en-US"/>
        </w:rPr>
        <w:t>:</w:t>
      </w:r>
    </w:p>
    <w:p w14:paraId="77FE2305"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6B92803A" w14:textId="77777777" w:rsidR="0031315F" w:rsidRPr="0031315F" w:rsidRDefault="0031315F" w:rsidP="0031315F">
      <w:pPr>
        <w:numPr>
          <w:ilvl w:val="0"/>
          <w:numId w:val="2"/>
        </w:numPr>
        <w:spacing w:line="259" w:lineRule="auto"/>
        <w:jc w:val="both"/>
        <w:rPr>
          <w:rFonts w:ascii="Calibri" w:eastAsia="Calibri" w:hAnsi="Calibri" w:cs="Times New Roman"/>
          <w:sz w:val="24"/>
          <w:szCs w:val="24"/>
          <w:lang w:eastAsia="en-US"/>
        </w:rPr>
      </w:pPr>
      <w:bookmarkStart w:id="2" w:name="_Hlk94278234"/>
      <w:bookmarkStart w:id="3" w:name="_Hlk101858901"/>
      <w:r w:rsidRPr="0031315F">
        <w:rPr>
          <w:rFonts w:ascii="Calibri" w:eastAsia="Calibri" w:hAnsi="Calibri" w:cs="Times New Roman"/>
          <w:sz w:val="24"/>
          <w:szCs w:val="24"/>
          <w:lang w:eastAsia="en-US"/>
        </w:rPr>
        <w:t>You were, at all relevant times, an owner and breeder registered with Greyhound Racing Victoria (</w:t>
      </w:r>
      <w:r w:rsidRPr="0031315F">
        <w:rPr>
          <w:rFonts w:ascii="Calibri" w:eastAsia="Calibri" w:hAnsi="Calibri" w:cs="Times New Roman"/>
          <w:b/>
          <w:sz w:val="24"/>
          <w:szCs w:val="24"/>
          <w:lang w:eastAsia="en-US"/>
        </w:rPr>
        <w:t>GRV</w:t>
      </w:r>
      <w:r w:rsidRPr="0031315F">
        <w:rPr>
          <w:rFonts w:ascii="Calibri" w:eastAsia="Calibri" w:hAnsi="Calibri" w:cs="Times New Roman"/>
          <w:sz w:val="24"/>
          <w:szCs w:val="24"/>
          <w:lang w:eastAsia="en-US"/>
        </w:rPr>
        <w:t>) (Member No. 321756) and a person bound by the Greyhounds Australasia Rules and Local Racing Rules.</w:t>
      </w:r>
    </w:p>
    <w:bookmarkEnd w:id="2"/>
    <w:p w14:paraId="6E4E232F"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46A8B47D" w14:textId="77777777" w:rsidR="0031315F" w:rsidRPr="0031315F" w:rsidRDefault="0031315F" w:rsidP="0031315F">
      <w:pPr>
        <w:numPr>
          <w:ilvl w:val="0"/>
          <w:numId w:val="2"/>
        </w:numPr>
        <w:spacing w:line="259" w:lineRule="auto"/>
        <w:jc w:val="both"/>
        <w:rPr>
          <w:rFonts w:ascii="Calibri" w:eastAsia="Calibri" w:hAnsi="Calibri" w:cs="Times New Roman"/>
          <w:sz w:val="24"/>
          <w:szCs w:val="24"/>
          <w:lang w:eastAsia="en-US"/>
        </w:rPr>
      </w:pPr>
      <w:bookmarkStart w:id="4" w:name="_Hlk103181563"/>
      <w:bookmarkStart w:id="5" w:name="_Hlk106872983"/>
      <w:r w:rsidRPr="0031315F">
        <w:rPr>
          <w:rFonts w:ascii="Calibri" w:eastAsia="Calibri" w:hAnsi="Calibri" w:cs="Times New Roman"/>
          <w:sz w:val="24"/>
          <w:szCs w:val="24"/>
          <w:lang w:eastAsia="en-US"/>
        </w:rPr>
        <w:t>On 22 May 2023, Investigative Stewards conducted a property visit at your registered kennel address at 2243 Western Highway, Rockbank.</w:t>
      </w:r>
    </w:p>
    <w:bookmarkEnd w:id="4"/>
    <w:p w14:paraId="51210756"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7B23459B" w14:textId="77777777" w:rsidR="0031315F" w:rsidRPr="0031315F" w:rsidRDefault="0031315F" w:rsidP="0031315F">
      <w:pPr>
        <w:numPr>
          <w:ilvl w:val="0"/>
          <w:numId w:val="2"/>
        </w:numPr>
        <w:spacing w:line="259" w:lineRule="auto"/>
        <w:jc w:val="both"/>
        <w:rPr>
          <w:rFonts w:ascii="Calibri" w:eastAsia="Calibri" w:hAnsi="Calibri" w:cs="Times New Roman"/>
          <w:sz w:val="24"/>
          <w:szCs w:val="24"/>
          <w:lang w:eastAsia="en-US"/>
        </w:rPr>
      </w:pPr>
      <w:bookmarkStart w:id="6" w:name="_Hlk142649772"/>
      <w:r w:rsidRPr="0031315F">
        <w:rPr>
          <w:rFonts w:ascii="Calibri" w:eastAsia="Calibri" w:hAnsi="Calibri" w:cs="Times New Roman"/>
          <w:sz w:val="24"/>
          <w:szCs w:val="24"/>
          <w:lang w:eastAsia="en-US"/>
        </w:rPr>
        <w:t>At all relevant times, you had six (6) unnamed greyhounds in your care and custody identified with ear brands VLXSL, VLXSM, VLXSN, VLXSO, VLXSP and VLXSQ.</w:t>
      </w:r>
    </w:p>
    <w:bookmarkEnd w:id="6"/>
    <w:p w14:paraId="13324392" w14:textId="77777777" w:rsidR="0031315F" w:rsidRPr="0031315F" w:rsidRDefault="0031315F" w:rsidP="0031315F">
      <w:pPr>
        <w:spacing w:line="259" w:lineRule="auto"/>
        <w:jc w:val="both"/>
        <w:rPr>
          <w:rFonts w:ascii="Calibri" w:eastAsia="Calibri" w:hAnsi="Calibri" w:cs="Times New Roman"/>
          <w:sz w:val="24"/>
          <w:szCs w:val="24"/>
          <w:lang w:eastAsia="en-US"/>
        </w:rPr>
      </w:pPr>
    </w:p>
    <w:bookmarkEnd w:id="3"/>
    <w:p w14:paraId="0A57000C" w14:textId="77777777" w:rsidR="0031315F" w:rsidRPr="0031315F" w:rsidRDefault="0031315F" w:rsidP="0031315F">
      <w:pPr>
        <w:numPr>
          <w:ilvl w:val="0"/>
          <w:numId w:val="2"/>
        </w:numPr>
        <w:spacing w:line="259" w:lineRule="auto"/>
        <w:jc w:val="both"/>
        <w:rPr>
          <w:rFonts w:ascii="Calibri" w:eastAsia="Calibri" w:hAnsi="Calibri" w:cs="Times New Roman"/>
          <w:b/>
          <w:sz w:val="24"/>
          <w:szCs w:val="24"/>
          <w:u w:val="single"/>
          <w:lang w:eastAsia="en-US"/>
        </w:rPr>
      </w:pPr>
      <w:r w:rsidRPr="0031315F">
        <w:rPr>
          <w:rFonts w:ascii="Calibri" w:eastAsia="Calibri" w:hAnsi="Calibri" w:cs="Times New Roman"/>
          <w:sz w:val="24"/>
          <w:szCs w:val="24"/>
          <w:lang w:eastAsia="en-US"/>
        </w:rPr>
        <w:t xml:space="preserve">Prior to 22 May 2023, you failed to provide proper and sufficient drink and/or protective apparel for the abovementioned greyhounds. </w:t>
      </w:r>
    </w:p>
    <w:bookmarkEnd w:id="5"/>
    <w:p w14:paraId="46A99531"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72CD418E" w14:textId="77777777" w:rsidR="0031315F" w:rsidRPr="0031315F" w:rsidRDefault="0031315F" w:rsidP="0031315F">
      <w:pPr>
        <w:spacing w:line="259" w:lineRule="auto"/>
        <w:jc w:val="both"/>
        <w:rPr>
          <w:rFonts w:ascii="Calibri" w:eastAsia="Calibri" w:hAnsi="Calibri" w:cs="Times New Roman"/>
          <w:b/>
          <w:sz w:val="24"/>
          <w:szCs w:val="24"/>
          <w:lang w:eastAsia="en-US"/>
        </w:rPr>
      </w:pPr>
      <w:bookmarkStart w:id="7" w:name="_Hlk103339825"/>
      <w:bookmarkEnd w:id="1"/>
      <w:r w:rsidRPr="0031315F">
        <w:rPr>
          <w:rFonts w:ascii="Calibri" w:eastAsia="Calibri" w:hAnsi="Calibri" w:cs="Times New Roman"/>
          <w:b/>
          <w:sz w:val="24"/>
          <w:szCs w:val="24"/>
          <w:u w:val="single"/>
          <w:lang w:eastAsia="en-US"/>
        </w:rPr>
        <w:t>Charge No. 2 of 4</w:t>
      </w:r>
    </w:p>
    <w:p w14:paraId="4758CCBC"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34B334B8" w14:textId="77777777" w:rsidR="0031315F" w:rsidRPr="0031315F" w:rsidRDefault="0031315F" w:rsidP="0031315F">
      <w:pPr>
        <w:spacing w:line="259" w:lineRule="auto"/>
        <w:jc w:val="both"/>
        <w:rPr>
          <w:rFonts w:ascii="Calibri" w:eastAsia="Calibri" w:hAnsi="Calibri" w:cs="Times New Roman"/>
          <w:sz w:val="24"/>
          <w:szCs w:val="24"/>
          <w:lang w:eastAsia="en-US"/>
        </w:rPr>
      </w:pPr>
      <w:bookmarkStart w:id="8" w:name="_Hlk142650211"/>
      <w:r w:rsidRPr="0031315F">
        <w:rPr>
          <w:rFonts w:ascii="Calibri" w:eastAsia="Calibri" w:hAnsi="Calibri" w:cs="Times New Roman"/>
          <w:sz w:val="24"/>
          <w:szCs w:val="24"/>
          <w:lang w:eastAsia="en-US"/>
        </w:rPr>
        <w:t xml:space="preserve">Greyhounds Australasia Rule </w:t>
      </w:r>
      <w:r w:rsidRPr="0031315F">
        <w:rPr>
          <w:rFonts w:ascii="Calibri" w:eastAsia="Calibri" w:hAnsi="Calibri" w:cs="Times New Roman"/>
          <w:b/>
          <w:i/>
          <w:iCs/>
          <w:sz w:val="24"/>
          <w:szCs w:val="24"/>
          <w:lang w:eastAsia="en-US"/>
        </w:rPr>
        <w:t>GAR 21 (1) (c)</w:t>
      </w:r>
      <w:r w:rsidRPr="0031315F">
        <w:rPr>
          <w:rFonts w:ascii="Calibri" w:eastAsia="Calibri" w:hAnsi="Calibri" w:cs="Times New Roman"/>
          <w:sz w:val="24"/>
          <w:szCs w:val="24"/>
          <w:lang w:eastAsia="en-US"/>
        </w:rPr>
        <w:t>,</w:t>
      </w:r>
      <w:r w:rsidRPr="0031315F">
        <w:rPr>
          <w:rFonts w:ascii="Calibri" w:eastAsia="Calibri" w:hAnsi="Calibri" w:cs="Times New Roman"/>
          <w:b/>
          <w:sz w:val="24"/>
          <w:szCs w:val="24"/>
          <w:lang w:eastAsia="en-US"/>
        </w:rPr>
        <w:t xml:space="preserve"> </w:t>
      </w:r>
      <w:r w:rsidRPr="0031315F">
        <w:rPr>
          <w:rFonts w:ascii="Calibri" w:eastAsia="Calibri" w:hAnsi="Calibri" w:cs="Times New Roman"/>
          <w:sz w:val="24"/>
          <w:szCs w:val="24"/>
          <w:lang w:eastAsia="en-US"/>
        </w:rPr>
        <w:t>reads as follows:</w:t>
      </w:r>
    </w:p>
    <w:p w14:paraId="59FA4A50"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7201C63C" w14:textId="77777777" w:rsidR="0031315F" w:rsidRPr="0031315F" w:rsidRDefault="0031315F" w:rsidP="0031315F">
      <w:pPr>
        <w:numPr>
          <w:ilvl w:val="0"/>
          <w:numId w:val="4"/>
        </w:numPr>
        <w:spacing w:line="259" w:lineRule="auto"/>
        <w:jc w:val="both"/>
        <w:rPr>
          <w:rFonts w:ascii="Calibri" w:eastAsia="Calibri" w:hAnsi="Calibri" w:cs="Times New Roman"/>
          <w:i/>
          <w:iCs/>
          <w:sz w:val="24"/>
          <w:szCs w:val="24"/>
          <w:lang w:eastAsia="en-US"/>
        </w:rPr>
      </w:pPr>
      <w:r w:rsidRPr="0031315F">
        <w:rPr>
          <w:rFonts w:ascii="Calibri" w:eastAsia="Calibri" w:hAnsi="Calibri" w:cs="Times New Roman"/>
          <w:i/>
          <w:iCs/>
          <w:sz w:val="24"/>
          <w:szCs w:val="24"/>
          <w:lang w:eastAsia="en-US"/>
        </w:rPr>
        <w:t xml:space="preserve">A person must ensure that any greyhound in the person's care or custody, is at all times provided with: </w:t>
      </w:r>
    </w:p>
    <w:p w14:paraId="491EF092" w14:textId="77777777" w:rsidR="0031315F" w:rsidRPr="0031315F" w:rsidRDefault="0031315F" w:rsidP="0031315F">
      <w:pPr>
        <w:spacing w:line="259" w:lineRule="auto"/>
        <w:jc w:val="both"/>
        <w:rPr>
          <w:rFonts w:ascii="Calibri" w:eastAsia="Calibri" w:hAnsi="Calibri" w:cs="Times New Roman"/>
          <w:b/>
          <w:i/>
          <w:iCs/>
          <w:sz w:val="24"/>
          <w:szCs w:val="24"/>
          <w:lang w:eastAsia="en-US"/>
        </w:rPr>
      </w:pPr>
    </w:p>
    <w:p w14:paraId="42FFE5C8" w14:textId="77777777" w:rsidR="0031315F" w:rsidRPr="0031315F" w:rsidRDefault="0031315F" w:rsidP="0031315F">
      <w:pPr>
        <w:numPr>
          <w:ilvl w:val="0"/>
          <w:numId w:val="3"/>
        </w:numPr>
        <w:spacing w:line="259" w:lineRule="auto"/>
        <w:jc w:val="both"/>
        <w:rPr>
          <w:rFonts w:ascii="Calibri" w:eastAsia="Calibri" w:hAnsi="Calibri" w:cs="Times New Roman"/>
          <w:bCs/>
          <w:i/>
          <w:iCs/>
          <w:sz w:val="24"/>
          <w:szCs w:val="24"/>
          <w:lang w:eastAsia="en-US"/>
        </w:rPr>
      </w:pPr>
      <w:r w:rsidRPr="0031315F">
        <w:rPr>
          <w:rFonts w:ascii="Calibri" w:eastAsia="Calibri" w:hAnsi="Calibri" w:cs="Times New Roman"/>
          <w:bCs/>
          <w:i/>
          <w:iCs/>
          <w:sz w:val="24"/>
          <w:szCs w:val="24"/>
          <w:lang w:eastAsia="en-US"/>
        </w:rPr>
        <w:t xml:space="preserve">kennels constructed and of a standard approved by a Controlling Body which are adequate in </w:t>
      </w:r>
      <w:proofErr w:type="gramStart"/>
      <w:r w:rsidRPr="0031315F">
        <w:rPr>
          <w:rFonts w:ascii="Calibri" w:eastAsia="Calibri" w:hAnsi="Calibri" w:cs="Times New Roman"/>
          <w:bCs/>
          <w:i/>
          <w:iCs/>
          <w:sz w:val="24"/>
          <w:szCs w:val="24"/>
          <w:lang w:eastAsia="en-US"/>
        </w:rPr>
        <w:t>size</w:t>
      </w:r>
      <w:proofErr w:type="gramEnd"/>
      <w:r w:rsidRPr="0031315F">
        <w:rPr>
          <w:rFonts w:ascii="Calibri" w:eastAsia="Calibri" w:hAnsi="Calibri" w:cs="Times New Roman"/>
          <w:bCs/>
          <w:i/>
          <w:iCs/>
          <w:sz w:val="24"/>
          <w:szCs w:val="24"/>
          <w:lang w:eastAsia="en-US"/>
        </w:rPr>
        <w:t xml:space="preserve"> and which are kept in a clean and sanitary condition;</w:t>
      </w:r>
    </w:p>
    <w:bookmarkEnd w:id="8"/>
    <w:p w14:paraId="6E1F1434" w14:textId="77777777" w:rsidR="0031315F" w:rsidRPr="0031315F" w:rsidRDefault="0031315F" w:rsidP="0031315F">
      <w:pPr>
        <w:spacing w:line="259" w:lineRule="auto"/>
        <w:jc w:val="both"/>
        <w:rPr>
          <w:rFonts w:ascii="Calibri" w:eastAsia="Calibri" w:hAnsi="Calibri" w:cs="Times New Roman"/>
          <w:bCs/>
          <w:sz w:val="24"/>
          <w:szCs w:val="24"/>
          <w:lang w:eastAsia="en-US"/>
        </w:rPr>
      </w:pPr>
    </w:p>
    <w:p w14:paraId="3956F3F8" w14:textId="77777777" w:rsidR="0031315F" w:rsidRPr="0031315F" w:rsidRDefault="0031315F" w:rsidP="0031315F">
      <w:pPr>
        <w:spacing w:line="259" w:lineRule="auto"/>
        <w:jc w:val="both"/>
        <w:rPr>
          <w:rFonts w:ascii="Calibri" w:eastAsia="Calibri" w:hAnsi="Calibri" w:cs="Times New Roman"/>
          <w:b/>
          <w:sz w:val="24"/>
          <w:szCs w:val="24"/>
          <w:lang w:eastAsia="en-US"/>
        </w:rPr>
      </w:pPr>
      <w:proofErr w:type="gramStart"/>
      <w:r w:rsidRPr="0031315F">
        <w:rPr>
          <w:rFonts w:ascii="Calibri" w:eastAsia="Calibri" w:hAnsi="Calibri" w:cs="Times New Roman"/>
          <w:b/>
          <w:sz w:val="24"/>
          <w:szCs w:val="24"/>
          <w:lang w:eastAsia="en-US"/>
        </w:rPr>
        <w:t>Particulars of</w:t>
      </w:r>
      <w:proofErr w:type="gramEnd"/>
      <w:r w:rsidRPr="0031315F">
        <w:rPr>
          <w:rFonts w:ascii="Calibri" w:eastAsia="Calibri" w:hAnsi="Calibri" w:cs="Times New Roman"/>
          <w:b/>
          <w:sz w:val="24"/>
          <w:szCs w:val="24"/>
          <w:lang w:eastAsia="en-US"/>
        </w:rPr>
        <w:t xml:space="preserve"> the Charge being</w:t>
      </w:r>
      <w:r w:rsidRPr="0031315F">
        <w:rPr>
          <w:rFonts w:ascii="Calibri" w:eastAsia="Calibri" w:hAnsi="Calibri" w:cs="Times New Roman"/>
          <w:sz w:val="24"/>
          <w:szCs w:val="24"/>
          <w:lang w:eastAsia="en-US"/>
        </w:rPr>
        <w:t>:</w:t>
      </w:r>
    </w:p>
    <w:p w14:paraId="57DA4C48"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6CAD422A" w14:textId="77777777" w:rsidR="0031315F" w:rsidRPr="0031315F" w:rsidRDefault="0031315F" w:rsidP="0031315F">
      <w:pPr>
        <w:numPr>
          <w:ilvl w:val="0"/>
          <w:numId w:val="8"/>
        </w:numPr>
        <w:spacing w:line="259" w:lineRule="auto"/>
        <w:jc w:val="both"/>
        <w:rPr>
          <w:rFonts w:ascii="Calibri" w:eastAsia="Calibri" w:hAnsi="Calibri" w:cs="Times New Roman"/>
          <w:sz w:val="24"/>
          <w:szCs w:val="24"/>
          <w:lang w:eastAsia="en-US"/>
        </w:rPr>
      </w:pPr>
      <w:bookmarkStart w:id="9" w:name="_Hlk142650143"/>
      <w:r w:rsidRPr="0031315F">
        <w:rPr>
          <w:rFonts w:ascii="Calibri" w:eastAsia="Calibri" w:hAnsi="Calibri" w:cs="Times New Roman"/>
          <w:sz w:val="24"/>
          <w:szCs w:val="24"/>
          <w:lang w:eastAsia="en-US"/>
        </w:rPr>
        <w:t>You were, at all relevant times, an owner and breeder registered with Greyhound Racing Victoria (</w:t>
      </w:r>
      <w:r w:rsidRPr="0031315F">
        <w:rPr>
          <w:rFonts w:ascii="Calibri" w:eastAsia="Calibri" w:hAnsi="Calibri" w:cs="Times New Roman"/>
          <w:b/>
          <w:sz w:val="24"/>
          <w:szCs w:val="24"/>
          <w:lang w:eastAsia="en-US"/>
        </w:rPr>
        <w:t>GRV</w:t>
      </w:r>
      <w:r w:rsidRPr="0031315F">
        <w:rPr>
          <w:rFonts w:ascii="Calibri" w:eastAsia="Calibri" w:hAnsi="Calibri" w:cs="Times New Roman"/>
          <w:sz w:val="24"/>
          <w:szCs w:val="24"/>
          <w:lang w:eastAsia="en-US"/>
        </w:rPr>
        <w:t>) (Member No. 321756) and a person bound by the Greyhounds Australasia Rules and Local Racing Rules.</w:t>
      </w:r>
    </w:p>
    <w:p w14:paraId="4DD0478F"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4A560DFE" w14:textId="77777777" w:rsidR="0031315F" w:rsidRPr="0031315F" w:rsidRDefault="0031315F" w:rsidP="0031315F">
      <w:pPr>
        <w:numPr>
          <w:ilvl w:val="0"/>
          <w:numId w:val="8"/>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 xml:space="preserve"> On 22 May 2023, Investigative Stewards conducted a property visit at your registered kennel address at 2243 Western Highway, Rockbank.</w:t>
      </w:r>
    </w:p>
    <w:p w14:paraId="6263A954"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2463F67A" w14:textId="77777777" w:rsidR="0031315F" w:rsidRPr="0031315F" w:rsidRDefault="0031315F" w:rsidP="0031315F">
      <w:pPr>
        <w:numPr>
          <w:ilvl w:val="0"/>
          <w:numId w:val="8"/>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At all relevant times, you had six (6) unnamed greyhounds in your care and custody identified with ear brands VLXSL, VLXSM, VLXSN, VLXSO, VLXSP and VLXSQ.</w:t>
      </w:r>
    </w:p>
    <w:bookmarkEnd w:id="9"/>
    <w:p w14:paraId="29F35C92"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783313FE" w14:textId="77777777" w:rsidR="0031315F" w:rsidRPr="0031315F" w:rsidRDefault="0031315F" w:rsidP="0031315F">
      <w:pPr>
        <w:numPr>
          <w:ilvl w:val="0"/>
          <w:numId w:val="8"/>
        </w:numPr>
        <w:spacing w:line="259" w:lineRule="auto"/>
        <w:jc w:val="both"/>
        <w:rPr>
          <w:rFonts w:ascii="Calibri" w:eastAsia="Calibri" w:hAnsi="Calibri" w:cs="Times New Roman"/>
          <w:sz w:val="24"/>
          <w:szCs w:val="24"/>
          <w:lang w:eastAsia="en-US"/>
        </w:rPr>
      </w:pPr>
      <w:bookmarkStart w:id="10" w:name="_Hlk151364736"/>
      <w:r w:rsidRPr="0031315F">
        <w:rPr>
          <w:rFonts w:ascii="Calibri" w:eastAsia="Calibri" w:hAnsi="Calibri" w:cs="Times New Roman"/>
          <w:sz w:val="24"/>
          <w:szCs w:val="24"/>
          <w:lang w:eastAsia="en-US"/>
        </w:rPr>
        <w:t xml:space="preserve">You failed to provide these greyhounds in your care and custody with kennels constructed and of a standard approved by GRV which are adequate in size and kept in clean and sanitary condition, in that the kennels were not compliant with the ‘Code of Practice for the Keeping of Racing Greyhounds 2018’, in </w:t>
      </w:r>
      <w:proofErr w:type="gramStart"/>
      <w:r w:rsidRPr="0031315F">
        <w:rPr>
          <w:rFonts w:ascii="Calibri" w:eastAsia="Calibri" w:hAnsi="Calibri" w:cs="Times New Roman"/>
          <w:sz w:val="24"/>
          <w:szCs w:val="24"/>
          <w:lang w:eastAsia="en-US"/>
        </w:rPr>
        <w:t>particular;</w:t>
      </w:r>
      <w:proofErr w:type="gramEnd"/>
    </w:p>
    <w:p w14:paraId="5A92F800"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5340F43C" w14:textId="77777777" w:rsidR="0031315F" w:rsidRPr="0031315F" w:rsidRDefault="0031315F" w:rsidP="0031315F">
      <w:pPr>
        <w:numPr>
          <w:ilvl w:val="0"/>
          <w:numId w:val="7"/>
        </w:numPr>
        <w:spacing w:line="259" w:lineRule="auto"/>
        <w:jc w:val="both"/>
        <w:rPr>
          <w:rFonts w:ascii="Calibri" w:eastAsia="Calibri" w:hAnsi="Calibri" w:cs="Times New Roman"/>
          <w:bCs/>
          <w:sz w:val="24"/>
          <w:szCs w:val="24"/>
          <w:lang w:eastAsia="en-US"/>
        </w:rPr>
      </w:pPr>
      <w:r w:rsidRPr="0031315F">
        <w:rPr>
          <w:rFonts w:ascii="Calibri" w:eastAsia="Calibri" w:hAnsi="Calibri" w:cs="Times New Roman"/>
          <w:sz w:val="24"/>
          <w:szCs w:val="24"/>
          <w:lang w:eastAsia="en-US"/>
        </w:rPr>
        <w:t xml:space="preserve">no raised, clean, soft or dry bedding – no bedding </w:t>
      </w:r>
      <w:proofErr w:type="gramStart"/>
      <w:r w:rsidRPr="0031315F">
        <w:rPr>
          <w:rFonts w:ascii="Calibri" w:eastAsia="Calibri" w:hAnsi="Calibri" w:cs="Times New Roman"/>
          <w:sz w:val="24"/>
          <w:szCs w:val="24"/>
          <w:lang w:eastAsia="en-US"/>
        </w:rPr>
        <w:t>provided</w:t>
      </w:r>
      <w:proofErr w:type="gramEnd"/>
    </w:p>
    <w:p w14:paraId="7DE692A3" w14:textId="77777777" w:rsidR="0031315F" w:rsidRPr="0031315F" w:rsidRDefault="0031315F" w:rsidP="0031315F">
      <w:pPr>
        <w:numPr>
          <w:ilvl w:val="0"/>
          <w:numId w:val="7"/>
        </w:numPr>
        <w:spacing w:line="259" w:lineRule="auto"/>
        <w:jc w:val="both"/>
        <w:rPr>
          <w:rFonts w:ascii="Calibri" w:eastAsia="Calibri" w:hAnsi="Calibri" w:cs="Times New Roman"/>
          <w:bCs/>
          <w:sz w:val="24"/>
          <w:szCs w:val="24"/>
          <w:lang w:eastAsia="en-US"/>
        </w:rPr>
      </w:pPr>
      <w:r w:rsidRPr="0031315F">
        <w:rPr>
          <w:rFonts w:ascii="Calibri" w:eastAsia="Calibri" w:hAnsi="Calibri" w:cs="Times New Roman"/>
          <w:bCs/>
          <w:sz w:val="24"/>
          <w:szCs w:val="24"/>
          <w:lang w:eastAsia="en-US"/>
        </w:rPr>
        <w:t>insufficient protection from the elements – no protection at all</w:t>
      </w:r>
    </w:p>
    <w:p w14:paraId="11946630" w14:textId="77777777" w:rsidR="0031315F" w:rsidRPr="0031315F" w:rsidRDefault="0031315F" w:rsidP="0031315F">
      <w:pPr>
        <w:numPr>
          <w:ilvl w:val="0"/>
          <w:numId w:val="7"/>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bCs/>
          <w:sz w:val="24"/>
          <w:szCs w:val="24"/>
          <w:lang w:eastAsia="en-US"/>
        </w:rPr>
        <w:t xml:space="preserve">sleeping area was not clean and </w:t>
      </w:r>
      <w:proofErr w:type="gramStart"/>
      <w:r w:rsidRPr="0031315F">
        <w:rPr>
          <w:rFonts w:ascii="Calibri" w:eastAsia="Calibri" w:hAnsi="Calibri" w:cs="Times New Roman"/>
          <w:bCs/>
          <w:sz w:val="24"/>
          <w:szCs w:val="24"/>
          <w:lang w:eastAsia="en-US"/>
        </w:rPr>
        <w:t>hygienic</w:t>
      </w:r>
      <w:proofErr w:type="gramEnd"/>
      <w:r w:rsidRPr="0031315F">
        <w:rPr>
          <w:rFonts w:ascii="Calibri" w:eastAsia="Calibri" w:hAnsi="Calibri" w:cs="Times New Roman"/>
          <w:bCs/>
          <w:sz w:val="24"/>
          <w:szCs w:val="24"/>
          <w:lang w:eastAsia="en-US"/>
        </w:rPr>
        <w:t xml:space="preserve"> </w:t>
      </w:r>
    </w:p>
    <w:bookmarkEnd w:id="10"/>
    <w:p w14:paraId="0520F35E" w14:textId="77777777" w:rsidR="0031315F" w:rsidRPr="0031315F" w:rsidRDefault="0031315F" w:rsidP="0031315F">
      <w:pPr>
        <w:spacing w:line="259" w:lineRule="auto"/>
        <w:jc w:val="both"/>
        <w:rPr>
          <w:rFonts w:ascii="Calibri" w:eastAsia="Calibri" w:hAnsi="Calibri" w:cs="Times New Roman"/>
          <w:b/>
          <w:sz w:val="24"/>
          <w:szCs w:val="24"/>
          <w:u w:val="single"/>
          <w:lang w:eastAsia="en-US"/>
        </w:rPr>
      </w:pPr>
    </w:p>
    <w:bookmarkEnd w:id="7"/>
    <w:p w14:paraId="5C250BE7" w14:textId="77777777" w:rsidR="0031315F" w:rsidRPr="0031315F" w:rsidRDefault="0031315F" w:rsidP="0031315F">
      <w:pPr>
        <w:spacing w:line="259" w:lineRule="auto"/>
        <w:jc w:val="both"/>
        <w:rPr>
          <w:rFonts w:ascii="Calibri" w:eastAsia="Calibri" w:hAnsi="Calibri" w:cs="Times New Roman"/>
          <w:b/>
          <w:sz w:val="24"/>
          <w:szCs w:val="24"/>
          <w:u w:val="single"/>
          <w:lang w:eastAsia="en-US"/>
        </w:rPr>
      </w:pPr>
      <w:r w:rsidRPr="0031315F">
        <w:rPr>
          <w:rFonts w:ascii="Calibri" w:eastAsia="Calibri" w:hAnsi="Calibri" w:cs="Times New Roman"/>
          <w:b/>
          <w:sz w:val="24"/>
          <w:szCs w:val="24"/>
          <w:u w:val="single"/>
          <w:lang w:eastAsia="en-US"/>
        </w:rPr>
        <w:t>Charge No. 3 of 4</w:t>
      </w:r>
    </w:p>
    <w:p w14:paraId="144683F3" w14:textId="77777777" w:rsidR="0031315F" w:rsidRPr="0031315F" w:rsidRDefault="0031315F" w:rsidP="0031315F">
      <w:pPr>
        <w:spacing w:line="259" w:lineRule="auto"/>
        <w:jc w:val="both"/>
        <w:rPr>
          <w:rFonts w:ascii="Calibri" w:eastAsia="Calibri" w:hAnsi="Calibri" w:cs="Times New Roman"/>
          <w:b/>
          <w:sz w:val="24"/>
          <w:szCs w:val="24"/>
          <w:lang w:eastAsia="en-US"/>
        </w:rPr>
      </w:pPr>
    </w:p>
    <w:p w14:paraId="7040AB62" w14:textId="77777777" w:rsidR="0031315F" w:rsidRPr="0031315F" w:rsidRDefault="0031315F" w:rsidP="0031315F">
      <w:p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 xml:space="preserve">Greyhounds Australasia Rule </w:t>
      </w:r>
      <w:r w:rsidRPr="0031315F">
        <w:rPr>
          <w:rFonts w:ascii="Calibri" w:eastAsia="Calibri" w:hAnsi="Calibri" w:cs="Times New Roman"/>
          <w:b/>
          <w:i/>
          <w:iCs/>
          <w:sz w:val="24"/>
          <w:szCs w:val="24"/>
          <w:lang w:eastAsia="en-US"/>
        </w:rPr>
        <w:t>GAR 21 (3)</w:t>
      </w:r>
      <w:r w:rsidRPr="0031315F">
        <w:rPr>
          <w:rFonts w:ascii="Calibri" w:eastAsia="Calibri" w:hAnsi="Calibri" w:cs="Times New Roman"/>
          <w:sz w:val="24"/>
          <w:szCs w:val="24"/>
          <w:lang w:eastAsia="en-US"/>
        </w:rPr>
        <w:t>,</w:t>
      </w:r>
      <w:r w:rsidRPr="0031315F">
        <w:rPr>
          <w:rFonts w:ascii="Calibri" w:eastAsia="Calibri" w:hAnsi="Calibri" w:cs="Times New Roman"/>
          <w:b/>
          <w:sz w:val="24"/>
          <w:szCs w:val="24"/>
          <w:lang w:eastAsia="en-US"/>
        </w:rPr>
        <w:t xml:space="preserve"> </w:t>
      </w:r>
      <w:r w:rsidRPr="0031315F">
        <w:rPr>
          <w:rFonts w:ascii="Calibri" w:eastAsia="Calibri" w:hAnsi="Calibri" w:cs="Times New Roman"/>
          <w:sz w:val="24"/>
          <w:szCs w:val="24"/>
          <w:lang w:eastAsia="en-US"/>
        </w:rPr>
        <w:t>reads as follows:</w:t>
      </w:r>
    </w:p>
    <w:p w14:paraId="7BFBD1F3"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06B24128" w14:textId="77777777" w:rsidR="0031315F" w:rsidRPr="0031315F" w:rsidRDefault="0031315F" w:rsidP="0031315F">
      <w:pPr>
        <w:spacing w:line="259" w:lineRule="auto"/>
        <w:jc w:val="both"/>
        <w:rPr>
          <w:rFonts w:ascii="Calibri" w:eastAsia="Calibri" w:hAnsi="Calibri" w:cs="Times New Roman"/>
          <w:bCs/>
          <w:i/>
          <w:iCs/>
          <w:sz w:val="24"/>
          <w:szCs w:val="24"/>
          <w:lang w:eastAsia="en-US"/>
        </w:rPr>
      </w:pPr>
      <w:r w:rsidRPr="0031315F">
        <w:rPr>
          <w:rFonts w:ascii="Calibri" w:eastAsia="Calibri" w:hAnsi="Calibri" w:cs="Times New Roman"/>
          <w:bCs/>
          <w:i/>
          <w:iCs/>
          <w:sz w:val="24"/>
          <w:szCs w:val="24"/>
          <w:lang w:eastAsia="en-US"/>
        </w:rPr>
        <w:t xml:space="preserve">(3) A person shall not cause or permit, on any premises owned or occupied by that person, any condition that is likely to be dangerous to the health, </w:t>
      </w:r>
      <w:proofErr w:type="gramStart"/>
      <w:r w:rsidRPr="0031315F">
        <w:rPr>
          <w:rFonts w:ascii="Calibri" w:eastAsia="Calibri" w:hAnsi="Calibri" w:cs="Times New Roman"/>
          <w:bCs/>
          <w:i/>
          <w:iCs/>
          <w:sz w:val="24"/>
          <w:szCs w:val="24"/>
          <w:lang w:eastAsia="en-US"/>
        </w:rPr>
        <w:t>welfare</w:t>
      </w:r>
      <w:proofErr w:type="gramEnd"/>
      <w:r w:rsidRPr="0031315F">
        <w:rPr>
          <w:rFonts w:ascii="Calibri" w:eastAsia="Calibri" w:hAnsi="Calibri" w:cs="Times New Roman"/>
          <w:bCs/>
          <w:i/>
          <w:iCs/>
          <w:sz w:val="24"/>
          <w:szCs w:val="24"/>
          <w:lang w:eastAsia="en-US"/>
        </w:rPr>
        <w:t xml:space="preserve"> or safety of that greyhound.</w:t>
      </w:r>
    </w:p>
    <w:p w14:paraId="7F7A41F7" w14:textId="77777777" w:rsidR="0031315F" w:rsidRPr="0031315F" w:rsidRDefault="0031315F" w:rsidP="0031315F">
      <w:pPr>
        <w:spacing w:line="259" w:lineRule="auto"/>
        <w:jc w:val="both"/>
        <w:rPr>
          <w:rFonts w:ascii="Calibri" w:eastAsia="Calibri" w:hAnsi="Calibri" w:cs="Times New Roman"/>
          <w:bCs/>
          <w:sz w:val="24"/>
          <w:szCs w:val="24"/>
          <w:lang w:eastAsia="en-US"/>
        </w:rPr>
      </w:pPr>
    </w:p>
    <w:p w14:paraId="1041A7E8" w14:textId="77777777" w:rsidR="0031315F" w:rsidRPr="0031315F" w:rsidRDefault="0031315F" w:rsidP="0031315F">
      <w:pPr>
        <w:spacing w:line="259" w:lineRule="auto"/>
        <w:jc w:val="both"/>
        <w:rPr>
          <w:rFonts w:ascii="Calibri" w:eastAsia="Calibri" w:hAnsi="Calibri" w:cs="Times New Roman"/>
          <w:b/>
          <w:sz w:val="24"/>
          <w:szCs w:val="24"/>
          <w:lang w:eastAsia="en-US"/>
        </w:rPr>
      </w:pPr>
      <w:proofErr w:type="gramStart"/>
      <w:r w:rsidRPr="0031315F">
        <w:rPr>
          <w:rFonts w:ascii="Calibri" w:eastAsia="Calibri" w:hAnsi="Calibri" w:cs="Times New Roman"/>
          <w:b/>
          <w:sz w:val="24"/>
          <w:szCs w:val="24"/>
          <w:lang w:eastAsia="en-US"/>
        </w:rPr>
        <w:t>Particulars of</w:t>
      </w:r>
      <w:proofErr w:type="gramEnd"/>
      <w:r w:rsidRPr="0031315F">
        <w:rPr>
          <w:rFonts w:ascii="Calibri" w:eastAsia="Calibri" w:hAnsi="Calibri" w:cs="Times New Roman"/>
          <w:b/>
          <w:sz w:val="24"/>
          <w:szCs w:val="24"/>
          <w:lang w:eastAsia="en-US"/>
        </w:rPr>
        <w:t xml:space="preserve"> the Charge being</w:t>
      </w:r>
      <w:r w:rsidRPr="0031315F">
        <w:rPr>
          <w:rFonts w:ascii="Calibri" w:eastAsia="Calibri" w:hAnsi="Calibri" w:cs="Times New Roman"/>
          <w:sz w:val="24"/>
          <w:szCs w:val="24"/>
          <w:lang w:eastAsia="en-US"/>
        </w:rPr>
        <w:t>:</w:t>
      </w:r>
    </w:p>
    <w:p w14:paraId="41D31678"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5A11D35B" w14:textId="77777777" w:rsidR="0031315F" w:rsidRPr="0031315F" w:rsidRDefault="0031315F" w:rsidP="0031315F">
      <w:pPr>
        <w:numPr>
          <w:ilvl w:val="0"/>
          <w:numId w:val="10"/>
        </w:numPr>
        <w:spacing w:line="259" w:lineRule="auto"/>
        <w:jc w:val="both"/>
        <w:rPr>
          <w:rFonts w:ascii="Calibri" w:eastAsia="Calibri" w:hAnsi="Calibri" w:cs="Times New Roman"/>
          <w:sz w:val="24"/>
          <w:szCs w:val="24"/>
          <w:lang w:eastAsia="en-US"/>
        </w:rPr>
      </w:pPr>
      <w:bookmarkStart w:id="11" w:name="_Hlk142650822"/>
      <w:r w:rsidRPr="0031315F">
        <w:rPr>
          <w:rFonts w:ascii="Calibri" w:eastAsia="Calibri" w:hAnsi="Calibri" w:cs="Times New Roman"/>
          <w:sz w:val="24"/>
          <w:szCs w:val="24"/>
          <w:lang w:eastAsia="en-US"/>
        </w:rPr>
        <w:t>You were, at all relevant times, an owner and breeder registered with Greyhound Racing Victoria (</w:t>
      </w:r>
      <w:r w:rsidRPr="0031315F">
        <w:rPr>
          <w:rFonts w:ascii="Calibri" w:eastAsia="Calibri" w:hAnsi="Calibri" w:cs="Times New Roman"/>
          <w:b/>
          <w:sz w:val="24"/>
          <w:szCs w:val="24"/>
          <w:lang w:eastAsia="en-US"/>
        </w:rPr>
        <w:t>GRV</w:t>
      </w:r>
      <w:r w:rsidRPr="0031315F">
        <w:rPr>
          <w:rFonts w:ascii="Calibri" w:eastAsia="Calibri" w:hAnsi="Calibri" w:cs="Times New Roman"/>
          <w:sz w:val="24"/>
          <w:szCs w:val="24"/>
          <w:lang w:eastAsia="en-US"/>
        </w:rPr>
        <w:t>) (Member No. 321756) and a person bound by the Greyhounds Australasia Rules and Local Racing Rules.</w:t>
      </w:r>
    </w:p>
    <w:p w14:paraId="78E63B1F"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33771823" w14:textId="77777777" w:rsidR="0031315F" w:rsidRPr="0031315F" w:rsidRDefault="0031315F" w:rsidP="0031315F">
      <w:pPr>
        <w:numPr>
          <w:ilvl w:val="0"/>
          <w:numId w:val="10"/>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 xml:space="preserve">You have caused or permitted at your registered premises conditions likely to be dangerous to the health, welfare or safety of greyhounds, in </w:t>
      </w:r>
      <w:proofErr w:type="gramStart"/>
      <w:r w:rsidRPr="0031315F">
        <w:rPr>
          <w:rFonts w:ascii="Calibri" w:eastAsia="Calibri" w:hAnsi="Calibri" w:cs="Times New Roman"/>
          <w:sz w:val="24"/>
          <w:szCs w:val="24"/>
          <w:lang w:eastAsia="en-US"/>
        </w:rPr>
        <w:t>that;</w:t>
      </w:r>
      <w:proofErr w:type="gramEnd"/>
    </w:p>
    <w:p w14:paraId="7AE5C490"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5BB2BDF3" w14:textId="77777777" w:rsidR="0031315F" w:rsidRPr="0031315F" w:rsidRDefault="0031315F" w:rsidP="0031315F">
      <w:pPr>
        <w:numPr>
          <w:ilvl w:val="0"/>
          <w:numId w:val="12"/>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On 22 May 2023, Investigative Stewards conducted a property visit at your registered kennel address at 2243 Western Highway, Rockbank.</w:t>
      </w:r>
    </w:p>
    <w:p w14:paraId="732DF402"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44F6DDAC" w14:textId="77777777" w:rsidR="0031315F" w:rsidRPr="0031315F" w:rsidRDefault="0031315F" w:rsidP="0031315F">
      <w:pPr>
        <w:numPr>
          <w:ilvl w:val="0"/>
          <w:numId w:val="12"/>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At all relevant times, you had six (6) unnamed greyhounds in your care and custody identified with ear brands VLXSL, VLXSM, VLXSN, VLXSO, VLXSP and VLXSQ.</w:t>
      </w:r>
    </w:p>
    <w:p w14:paraId="4DA2ED85"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7E7EDF94" w14:textId="77777777" w:rsidR="0031315F" w:rsidRPr="0031315F" w:rsidRDefault="0031315F" w:rsidP="0031315F">
      <w:pPr>
        <w:numPr>
          <w:ilvl w:val="0"/>
          <w:numId w:val="12"/>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 xml:space="preserve">Prior to 22 May 2023, you failed to provide proper and sufficient drink and/or protective apparel for the abovementioned greyhounds. </w:t>
      </w:r>
    </w:p>
    <w:p w14:paraId="64542FEB"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0CBF2DA8" w14:textId="77777777" w:rsidR="0031315F" w:rsidRPr="0031315F" w:rsidRDefault="0031315F" w:rsidP="0031315F">
      <w:pPr>
        <w:numPr>
          <w:ilvl w:val="0"/>
          <w:numId w:val="12"/>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The yard in which the greyhounds were kept several holes of considerable depth.</w:t>
      </w:r>
    </w:p>
    <w:p w14:paraId="1D472CFF"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4E95F77F" w14:textId="77777777" w:rsidR="0031315F" w:rsidRPr="0031315F" w:rsidRDefault="0031315F" w:rsidP="0031315F">
      <w:pPr>
        <w:numPr>
          <w:ilvl w:val="0"/>
          <w:numId w:val="12"/>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 xml:space="preserve">You failed to provide these greyhounds in your care and custody with kennels constructed and of a standard approved by GRV which are adequate in size and kept in clean and sanitary condition, in that the kennels were not compliant with the ‘Code of Practice for the Keeping of Racing Greyhounds 2018’, in </w:t>
      </w:r>
      <w:proofErr w:type="gramStart"/>
      <w:r w:rsidRPr="0031315F">
        <w:rPr>
          <w:rFonts w:ascii="Calibri" w:eastAsia="Calibri" w:hAnsi="Calibri" w:cs="Times New Roman"/>
          <w:sz w:val="24"/>
          <w:szCs w:val="24"/>
          <w:lang w:eastAsia="en-US"/>
        </w:rPr>
        <w:t>particular;</w:t>
      </w:r>
      <w:proofErr w:type="gramEnd"/>
    </w:p>
    <w:p w14:paraId="6A449A33"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64DC9946" w14:textId="77777777" w:rsidR="0031315F" w:rsidRPr="0031315F" w:rsidRDefault="0031315F" w:rsidP="0031315F">
      <w:pPr>
        <w:numPr>
          <w:ilvl w:val="0"/>
          <w:numId w:val="11"/>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 xml:space="preserve">no raised, clean, soft or dry bedding – no bedding </w:t>
      </w:r>
      <w:proofErr w:type="gramStart"/>
      <w:r w:rsidRPr="0031315F">
        <w:rPr>
          <w:rFonts w:ascii="Calibri" w:eastAsia="Calibri" w:hAnsi="Calibri" w:cs="Times New Roman"/>
          <w:sz w:val="24"/>
          <w:szCs w:val="24"/>
          <w:lang w:eastAsia="en-US"/>
        </w:rPr>
        <w:t>provided</w:t>
      </w:r>
      <w:proofErr w:type="gramEnd"/>
    </w:p>
    <w:p w14:paraId="7DF11134" w14:textId="77777777" w:rsidR="0031315F" w:rsidRPr="0031315F" w:rsidRDefault="0031315F" w:rsidP="0031315F">
      <w:pPr>
        <w:numPr>
          <w:ilvl w:val="0"/>
          <w:numId w:val="11"/>
        </w:numPr>
        <w:spacing w:line="259" w:lineRule="auto"/>
        <w:jc w:val="both"/>
        <w:rPr>
          <w:rFonts w:ascii="Calibri" w:eastAsia="Calibri" w:hAnsi="Calibri" w:cs="Times New Roman"/>
          <w:bCs/>
          <w:sz w:val="24"/>
          <w:szCs w:val="24"/>
          <w:lang w:eastAsia="en-US"/>
        </w:rPr>
      </w:pPr>
      <w:r w:rsidRPr="0031315F">
        <w:rPr>
          <w:rFonts w:ascii="Calibri" w:eastAsia="Calibri" w:hAnsi="Calibri" w:cs="Times New Roman"/>
          <w:bCs/>
          <w:sz w:val="24"/>
          <w:szCs w:val="24"/>
          <w:lang w:eastAsia="en-US"/>
        </w:rPr>
        <w:t>insufficient protection from the elements – no protection at all</w:t>
      </w:r>
    </w:p>
    <w:p w14:paraId="242E04FC" w14:textId="77777777" w:rsidR="0031315F" w:rsidRPr="0031315F" w:rsidRDefault="0031315F" w:rsidP="0031315F">
      <w:pPr>
        <w:numPr>
          <w:ilvl w:val="0"/>
          <w:numId w:val="11"/>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bCs/>
          <w:sz w:val="24"/>
          <w:szCs w:val="24"/>
          <w:lang w:eastAsia="en-US"/>
        </w:rPr>
        <w:t xml:space="preserve">sleeping area was not clean and </w:t>
      </w:r>
      <w:proofErr w:type="gramStart"/>
      <w:r w:rsidRPr="0031315F">
        <w:rPr>
          <w:rFonts w:ascii="Calibri" w:eastAsia="Calibri" w:hAnsi="Calibri" w:cs="Times New Roman"/>
          <w:bCs/>
          <w:sz w:val="24"/>
          <w:szCs w:val="24"/>
          <w:lang w:eastAsia="en-US"/>
        </w:rPr>
        <w:t>hygienic</w:t>
      </w:r>
      <w:proofErr w:type="gramEnd"/>
      <w:r w:rsidRPr="0031315F">
        <w:rPr>
          <w:rFonts w:ascii="Calibri" w:eastAsia="Calibri" w:hAnsi="Calibri" w:cs="Times New Roman"/>
          <w:bCs/>
          <w:sz w:val="24"/>
          <w:szCs w:val="24"/>
          <w:lang w:eastAsia="en-US"/>
        </w:rPr>
        <w:t xml:space="preserve"> </w:t>
      </w:r>
    </w:p>
    <w:bookmarkEnd w:id="11"/>
    <w:p w14:paraId="1481EC39" w14:textId="77777777" w:rsidR="0031315F" w:rsidRPr="0031315F" w:rsidRDefault="0031315F" w:rsidP="0031315F">
      <w:pPr>
        <w:spacing w:line="259" w:lineRule="auto"/>
        <w:jc w:val="both"/>
        <w:rPr>
          <w:rFonts w:ascii="Calibri" w:eastAsia="Calibri" w:hAnsi="Calibri" w:cs="Times New Roman"/>
          <w:b/>
          <w:sz w:val="24"/>
          <w:szCs w:val="24"/>
          <w:lang w:eastAsia="en-US"/>
        </w:rPr>
      </w:pPr>
    </w:p>
    <w:p w14:paraId="575014C8" w14:textId="77777777" w:rsidR="0031315F" w:rsidRPr="0031315F" w:rsidRDefault="0031315F" w:rsidP="0031315F">
      <w:pPr>
        <w:spacing w:line="259" w:lineRule="auto"/>
        <w:jc w:val="both"/>
        <w:rPr>
          <w:rFonts w:ascii="Calibri" w:eastAsia="Calibri" w:hAnsi="Calibri" w:cs="Times New Roman"/>
          <w:b/>
          <w:sz w:val="24"/>
          <w:szCs w:val="24"/>
          <w:lang w:eastAsia="en-US"/>
        </w:rPr>
      </w:pPr>
      <w:r w:rsidRPr="0031315F">
        <w:rPr>
          <w:rFonts w:ascii="Calibri" w:eastAsia="Calibri" w:hAnsi="Calibri" w:cs="Times New Roman"/>
          <w:b/>
          <w:sz w:val="24"/>
          <w:szCs w:val="24"/>
          <w:u w:val="single"/>
          <w:lang w:eastAsia="en-US"/>
        </w:rPr>
        <w:t>Charge No. 4 of 4</w:t>
      </w:r>
    </w:p>
    <w:p w14:paraId="363A20D6"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6F0A85F6" w14:textId="77777777" w:rsidR="0031315F" w:rsidRPr="0031315F" w:rsidRDefault="0031315F" w:rsidP="0031315F">
      <w:p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 xml:space="preserve">Greyhounds Australasia Rule </w:t>
      </w:r>
      <w:r w:rsidRPr="0031315F">
        <w:rPr>
          <w:rFonts w:ascii="Calibri" w:eastAsia="Calibri" w:hAnsi="Calibri" w:cs="Times New Roman"/>
          <w:b/>
          <w:i/>
          <w:iCs/>
          <w:sz w:val="24"/>
          <w:szCs w:val="24"/>
          <w:lang w:eastAsia="en-US"/>
        </w:rPr>
        <w:t xml:space="preserve">GAR 156 (w) </w:t>
      </w:r>
      <w:r w:rsidRPr="0031315F">
        <w:rPr>
          <w:rFonts w:ascii="Calibri" w:eastAsia="Calibri" w:hAnsi="Calibri" w:cs="Times New Roman"/>
          <w:sz w:val="24"/>
          <w:szCs w:val="24"/>
          <w:lang w:eastAsia="en-US"/>
        </w:rPr>
        <w:t>reads as follows:</w:t>
      </w:r>
    </w:p>
    <w:p w14:paraId="01C20E81"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0CB32024" w14:textId="77777777" w:rsidR="0031315F" w:rsidRPr="0031315F" w:rsidRDefault="0031315F" w:rsidP="0031315F">
      <w:p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An offence is committed if a person (including an official):</w:t>
      </w:r>
    </w:p>
    <w:p w14:paraId="4EE4BE2D" w14:textId="77777777" w:rsidR="0031315F" w:rsidRPr="0031315F" w:rsidRDefault="0031315F" w:rsidP="0031315F">
      <w:pPr>
        <w:spacing w:line="259" w:lineRule="auto"/>
        <w:jc w:val="both"/>
        <w:rPr>
          <w:rFonts w:ascii="Calibri" w:eastAsia="Calibri" w:hAnsi="Calibri" w:cs="Times New Roman"/>
          <w:b/>
          <w:sz w:val="24"/>
          <w:szCs w:val="24"/>
          <w:lang w:eastAsia="en-US"/>
        </w:rPr>
      </w:pPr>
    </w:p>
    <w:p w14:paraId="38609E8E" w14:textId="77777777" w:rsidR="0031315F" w:rsidRPr="0031315F" w:rsidRDefault="0031315F" w:rsidP="0031315F">
      <w:pPr>
        <w:spacing w:line="259" w:lineRule="auto"/>
        <w:jc w:val="both"/>
        <w:rPr>
          <w:rFonts w:ascii="Calibri" w:eastAsia="Calibri" w:hAnsi="Calibri" w:cs="Times New Roman"/>
          <w:bCs/>
          <w:i/>
          <w:iCs/>
          <w:sz w:val="24"/>
          <w:szCs w:val="24"/>
          <w:lang w:eastAsia="en-US"/>
        </w:rPr>
      </w:pPr>
      <w:r w:rsidRPr="0031315F">
        <w:rPr>
          <w:rFonts w:ascii="Calibri" w:eastAsia="Calibri" w:hAnsi="Calibri" w:cs="Times New Roman"/>
          <w:bCs/>
          <w:i/>
          <w:iCs/>
          <w:sz w:val="24"/>
          <w:szCs w:val="24"/>
          <w:lang w:eastAsia="en-US"/>
        </w:rPr>
        <w:t xml:space="preserve">(w) fails to comply with a policy or code of practice adopted by a Controlling </w:t>
      </w:r>
      <w:proofErr w:type="gramStart"/>
      <w:r w:rsidRPr="0031315F">
        <w:rPr>
          <w:rFonts w:ascii="Calibri" w:eastAsia="Calibri" w:hAnsi="Calibri" w:cs="Times New Roman"/>
          <w:bCs/>
          <w:i/>
          <w:iCs/>
          <w:sz w:val="24"/>
          <w:szCs w:val="24"/>
          <w:lang w:eastAsia="en-US"/>
        </w:rPr>
        <w:t>Body;</w:t>
      </w:r>
      <w:proofErr w:type="gramEnd"/>
    </w:p>
    <w:p w14:paraId="6DAF6C73" w14:textId="77777777" w:rsidR="0031315F" w:rsidRPr="0031315F" w:rsidRDefault="0031315F" w:rsidP="0031315F">
      <w:pPr>
        <w:spacing w:line="259" w:lineRule="auto"/>
        <w:jc w:val="both"/>
        <w:rPr>
          <w:rFonts w:ascii="Calibri" w:eastAsia="Calibri" w:hAnsi="Calibri" w:cs="Times New Roman"/>
          <w:bCs/>
          <w:sz w:val="24"/>
          <w:szCs w:val="24"/>
          <w:lang w:eastAsia="en-US"/>
        </w:rPr>
      </w:pPr>
    </w:p>
    <w:p w14:paraId="7DE060D3" w14:textId="77777777" w:rsidR="0031315F" w:rsidRPr="0031315F" w:rsidRDefault="0031315F" w:rsidP="0031315F">
      <w:pPr>
        <w:spacing w:line="259" w:lineRule="auto"/>
        <w:jc w:val="both"/>
        <w:rPr>
          <w:rFonts w:ascii="Calibri" w:eastAsia="Calibri" w:hAnsi="Calibri" w:cs="Times New Roman"/>
          <w:b/>
          <w:sz w:val="24"/>
          <w:szCs w:val="24"/>
          <w:lang w:eastAsia="en-US"/>
        </w:rPr>
      </w:pPr>
      <w:proofErr w:type="gramStart"/>
      <w:r w:rsidRPr="0031315F">
        <w:rPr>
          <w:rFonts w:ascii="Calibri" w:eastAsia="Calibri" w:hAnsi="Calibri" w:cs="Times New Roman"/>
          <w:b/>
          <w:sz w:val="24"/>
          <w:szCs w:val="24"/>
          <w:lang w:eastAsia="en-US"/>
        </w:rPr>
        <w:lastRenderedPageBreak/>
        <w:t>Particulars of</w:t>
      </w:r>
      <w:proofErr w:type="gramEnd"/>
      <w:r w:rsidRPr="0031315F">
        <w:rPr>
          <w:rFonts w:ascii="Calibri" w:eastAsia="Calibri" w:hAnsi="Calibri" w:cs="Times New Roman"/>
          <w:b/>
          <w:sz w:val="24"/>
          <w:szCs w:val="24"/>
          <w:lang w:eastAsia="en-US"/>
        </w:rPr>
        <w:t xml:space="preserve"> the Charge being</w:t>
      </w:r>
      <w:r w:rsidRPr="0031315F">
        <w:rPr>
          <w:rFonts w:ascii="Calibri" w:eastAsia="Calibri" w:hAnsi="Calibri" w:cs="Times New Roman"/>
          <w:sz w:val="24"/>
          <w:szCs w:val="24"/>
          <w:lang w:eastAsia="en-US"/>
        </w:rPr>
        <w:t>:</w:t>
      </w:r>
    </w:p>
    <w:p w14:paraId="23EF71F8"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33F3FF8D" w14:textId="77777777" w:rsidR="0031315F" w:rsidRPr="0031315F" w:rsidRDefault="0031315F" w:rsidP="0031315F">
      <w:pPr>
        <w:numPr>
          <w:ilvl w:val="0"/>
          <w:numId w:val="9"/>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You were, at all relevant times, an owner and breeder registered with Greyhound Racing Victoria (</w:t>
      </w:r>
      <w:r w:rsidRPr="0031315F">
        <w:rPr>
          <w:rFonts w:ascii="Calibri" w:eastAsia="Calibri" w:hAnsi="Calibri" w:cs="Times New Roman"/>
          <w:b/>
          <w:sz w:val="24"/>
          <w:szCs w:val="24"/>
          <w:lang w:eastAsia="en-US"/>
        </w:rPr>
        <w:t>GRV</w:t>
      </w:r>
      <w:r w:rsidRPr="0031315F">
        <w:rPr>
          <w:rFonts w:ascii="Calibri" w:eastAsia="Calibri" w:hAnsi="Calibri" w:cs="Times New Roman"/>
          <w:sz w:val="24"/>
          <w:szCs w:val="24"/>
          <w:lang w:eastAsia="en-US"/>
        </w:rPr>
        <w:t>) (Member No. 321756) and a person bound by the Greyhounds Australasia Rules and Local Racing Rules.</w:t>
      </w:r>
    </w:p>
    <w:p w14:paraId="329F9080"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2E7754E5" w14:textId="77777777" w:rsidR="0031315F" w:rsidRPr="0031315F" w:rsidRDefault="0031315F" w:rsidP="0031315F">
      <w:pPr>
        <w:numPr>
          <w:ilvl w:val="0"/>
          <w:numId w:val="9"/>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 xml:space="preserve"> On 22 May 2023, Investigative Stewards conducted a property visit at your residential address at 2243 Western Highway, Rockbank.</w:t>
      </w:r>
    </w:p>
    <w:p w14:paraId="3300993A"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39031D36" w14:textId="77777777" w:rsidR="0031315F" w:rsidRPr="0031315F" w:rsidRDefault="0031315F" w:rsidP="0031315F">
      <w:pPr>
        <w:numPr>
          <w:ilvl w:val="0"/>
          <w:numId w:val="9"/>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At all relevant times, you had six (6) unnamed greyhounds in your care and custody identified with ear brands VLXSL, VLXSM, VLXSN, VLXSO, VLXSP and VLXSQ.</w:t>
      </w:r>
    </w:p>
    <w:p w14:paraId="478483F9" w14:textId="77777777" w:rsidR="0031315F" w:rsidRPr="0031315F" w:rsidRDefault="0031315F" w:rsidP="0031315F">
      <w:pPr>
        <w:spacing w:line="259" w:lineRule="auto"/>
        <w:jc w:val="both"/>
        <w:rPr>
          <w:rFonts w:ascii="Calibri" w:eastAsia="Calibri" w:hAnsi="Calibri" w:cs="Times New Roman"/>
          <w:sz w:val="24"/>
          <w:szCs w:val="24"/>
          <w:lang w:eastAsia="en-US"/>
        </w:rPr>
      </w:pPr>
    </w:p>
    <w:p w14:paraId="41C7BBC0" w14:textId="77777777" w:rsidR="0031315F" w:rsidRPr="0031315F" w:rsidRDefault="0031315F" w:rsidP="0031315F">
      <w:pPr>
        <w:numPr>
          <w:ilvl w:val="0"/>
          <w:numId w:val="9"/>
        </w:numPr>
        <w:spacing w:line="259" w:lineRule="auto"/>
        <w:jc w:val="both"/>
        <w:rPr>
          <w:rFonts w:ascii="Calibri" w:eastAsia="Calibri" w:hAnsi="Calibri" w:cs="Times New Roman"/>
          <w:sz w:val="24"/>
          <w:szCs w:val="24"/>
          <w:lang w:eastAsia="en-US"/>
        </w:rPr>
      </w:pPr>
      <w:r w:rsidRPr="0031315F">
        <w:rPr>
          <w:rFonts w:ascii="Calibri" w:eastAsia="Calibri" w:hAnsi="Calibri" w:cs="Times New Roman"/>
          <w:sz w:val="24"/>
          <w:szCs w:val="24"/>
          <w:lang w:eastAsia="en-US"/>
        </w:rPr>
        <w:t xml:space="preserve">You failed to have had an Establishment Health Management Plan in place for your registered kennel address, as required by the </w:t>
      </w:r>
      <w:r w:rsidRPr="0031315F">
        <w:rPr>
          <w:rFonts w:ascii="Calibri" w:eastAsia="Calibri" w:hAnsi="Calibri" w:cs="Times New Roman"/>
          <w:i/>
          <w:iCs/>
          <w:sz w:val="24"/>
          <w:szCs w:val="24"/>
          <w:lang w:eastAsia="en-US"/>
        </w:rPr>
        <w:t>Code of Practice for the Keeping of Racing Greyhounds</w:t>
      </w:r>
      <w:r w:rsidRPr="0031315F">
        <w:rPr>
          <w:rFonts w:ascii="Calibri" w:eastAsia="Calibri" w:hAnsi="Calibri" w:cs="Times New Roman"/>
          <w:sz w:val="24"/>
          <w:szCs w:val="24"/>
          <w:lang w:eastAsia="en-US"/>
        </w:rPr>
        <w:t xml:space="preserve"> </w:t>
      </w:r>
      <w:r w:rsidRPr="0031315F">
        <w:rPr>
          <w:rFonts w:ascii="Calibri" w:eastAsia="Calibri" w:hAnsi="Calibri" w:cs="Times New Roman"/>
          <w:i/>
          <w:iCs/>
          <w:sz w:val="24"/>
          <w:szCs w:val="24"/>
          <w:lang w:eastAsia="en-US"/>
        </w:rPr>
        <w:t>(April 2018).</w:t>
      </w:r>
    </w:p>
    <w:p w14:paraId="2CD5A53A" w14:textId="77777777" w:rsidR="00EC5DD3" w:rsidRPr="0031315F" w:rsidRDefault="00EC5DD3" w:rsidP="0031315F">
      <w:pPr>
        <w:spacing w:line="259" w:lineRule="auto"/>
        <w:jc w:val="both"/>
        <w:rPr>
          <w:rFonts w:ascii="Calibri" w:eastAsia="Calibri" w:hAnsi="Calibri" w:cs="Times New Roman"/>
          <w:sz w:val="24"/>
          <w:szCs w:val="24"/>
          <w:lang w:val="en-US" w:eastAsia="en-US"/>
        </w:rPr>
      </w:pPr>
    </w:p>
    <w:p w14:paraId="07E56721" w14:textId="54C36416"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8942C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7A9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8942CF">
        <w:rPr>
          <w:rFonts w:ascii="Calibri" w:eastAsia="Calibri" w:hAnsi="Calibri" w:cs="Times New Roman"/>
          <w:sz w:val="24"/>
          <w:szCs w:val="24"/>
          <w:lang w:eastAsia="en-US"/>
        </w:rPr>
        <w:t xml:space="preserve"> to all charges</w:t>
      </w:r>
      <w:r w:rsidR="001A0166">
        <w:rPr>
          <w:rFonts w:ascii="Calibri" w:eastAsia="Calibri" w:hAnsi="Calibri" w:cs="Times New Roman"/>
          <w:sz w:val="24"/>
          <w:szCs w:val="24"/>
          <w:lang w:eastAsia="en-US"/>
        </w:rPr>
        <w: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72F5FF9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4D715295" w14:textId="095160AC" w:rsidR="00DC3FB9" w:rsidRDefault="00047A9A" w:rsidP="008942C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8942CF">
        <w:rPr>
          <w:rFonts w:ascii="Calibri" w:eastAsia="Calibri" w:hAnsi="Calibri" w:cs="Times New Roman"/>
          <w:bCs/>
          <w:sz w:val="24"/>
          <w:szCs w:val="24"/>
          <w:lang w:eastAsia="en-US"/>
        </w:rPr>
        <w:t xml:space="preserve">r Mark </w:t>
      </w:r>
      <w:proofErr w:type="spellStart"/>
      <w:r w:rsidR="001A0166">
        <w:rPr>
          <w:rFonts w:ascii="Calibri" w:eastAsia="Calibri" w:hAnsi="Calibri" w:cs="Times New Roman"/>
          <w:bCs/>
          <w:sz w:val="24"/>
          <w:szCs w:val="24"/>
          <w:lang w:eastAsia="en-US"/>
        </w:rPr>
        <w:t>Gatt</w:t>
      </w:r>
      <w:proofErr w:type="spellEnd"/>
      <w:r w:rsidR="001A0166">
        <w:rPr>
          <w:rFonts w:ascii="Calibri" w:eastAsia="Calibri" w:hAnsi="Calibri" w:cs="Times New Roman"/>
          <w:bCs/>
          <w:sz w:val="24"/>
          <w:szCs w:val="24"/>
          <w:lang w:eastAsia="en-US"/>
        </w:rPr>
        <w:t>, you</w:t>
      </w:r>
      <w:r w:rsidR="008942CF">
        <w:rPr>
          <w:rFonts w:ascii="Calibri" w:eastAsia="Calibri" w:hAnsi="Calibri" w:cs="Times New Roman"/>
          <w:bCs/>
          <w:sz w:val="24"/>
          <w:szCs w:val="24"/>
          <w:lang w:eastAsia="en-US"/>
        </w:rPr>
        <w:t xml:space="preserve"> have pleaded guilty to a breach of four Rules. They could be summarised as follows:</w:t>
      </w:r>
    </w:p>
    <w:p w14:paraId="34568545" w14:textId="77777777" w:rsidR="008942CF" w:rsidRDefault="008942CF" w:rsidP="008942CF">
      <w:pPr>
        <w:spacing w:line="259" w:lineRule="auto"/>
        <w:jc w:val="both"/>
        <w:rPr>
          <w:rFonts w:ascii="Calibri" w:eastAsia="Calibri" w:hAnsi="Calibri" w:cs="Times New Roman"/>
          <w:bCs/>
          <w:sz w:val="24"/>
          <w:szCs w:val="24"/>
          <w:lang w:eastAsia="en-US"/>
        </w:rPr>
      </w:pPr>
    </w:p>
    <w:p w14:paraId="155A4449" w14:textId="11F6576A" w:rsidR="008942CF" w:rsidRDefault="008942CF" w:rsidP="008942C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21(1)(a) – dirty water provided to dogs</w:t>
      </w:r>
      <w:r w:rsidR="001A0166">
        <w:rPr>
          <w:rFonts w:ascii="Calibri" w:eastAsia="Calibri" w:hAnsi="Calibri" w:cs="Times New Roman"/>
          <w:bCs/>
          <w:sz w:val="24"/>
          <w:szCs w:val="24"/>
          <w:lang w:eastAsia="en-US"/>
        </w:rPr>
        <w:t>.</w:t>
      </w:r>
    </w:p>
    <w:p w14:paraId="6B322E80" w14:textId="32844870" w:rsidR="008942CF" w:rsidRDefault="008942CF" w:rsidP="008942C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21(1)(c) – dogs sleeping on concrete floor</w:t>
      </w:r>
      <w:r w:rsidR="001A0166">
        <w:rPr>
          <w:rFonts w:ascii="Calibri" w:eastAsia="Calibri" w:hAnsi="Calibri" w:cs="Times New Roman"/>
          <w:bCs/>
          <w:sz w:val="24"/>
          <w:szCs w:val="24"/>
          <w:lang w:eastAsia="en-US"/>
        </w:rPr>
        <w:t>.</w:t>
      </w:r>
    </w:p>
    <w:p w14:paraId="6A4459BB" w14:textId="17DBBCBE" w:rsidR="008942CF" w:rsidRDefault="008942CF" w:rsidP="008942C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21(3) – holes dug in yard</w:t>
      </w:r>
      <w:r w:rsidR="001A0166">
        <w:rPr>
          <w:rFonts w:ascii="Calibri" w:eastAsia="Calibri" w:hAnsi="Calibri" w:cs="Times New Roman"/>
          <w:bCs/>
          <w:sz w:val="24"/>
          <w:szCs w:val="24"/>
          <w:lang w:eastAsia="en-US"/>
        </w:rPr>
        <w:t>.</w:t>
      </w:r>
    </w:p>
    <w:p w14:paraId="20E456F3" w14:textId="63E48682" w:rsidR="008942CF" w:rsidRDefault="008942CF" w:rsidP="008942C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156(w) – no established health management plan</w:t>
      </w:r>
      <w:r w:rsidR="001A0166">
        <w:rPr>
          <w:rFonts w:ascii="Calibri" w:eastAsia="Calibri" w:hAnsi="Calibri" w:cs="Times New Roman"/>
          <w:bCs/>
          <w:sz w:val="24"/>
          <w:szCs w:val="24"/>
          <w:lang w:eastAsia="en-US"/>
        </w:rPr>
        <w:t>.</w:t>
      </w:r>
    </w:p>
    <w:p w14:paraId="7E9769FA" w14:textId="77777777" w:rsidR="008942CF" w:rsidRDefault="008942CF" w:rsidP="008942CF">
      <w:pPr>
        <w:spacing w:line="259" w:lineRule="auto"/>
        <w:jc w:val="both"/>
        <w:rPr>
          <w:rFonts w:ascii="Calibri" w:eastAsia="Calibri" w:hAnsi="Calibri" w:cs="Times New Roman"/>
          <w:bCs/>
          <w:sz w:val="24"/>
          <w:szCs w:val="24"/>
          <w:lang w:eastAsia="en-US"/>
        </w:rPr>
      </w:pPr>
    </w:p>
    <w:p w14:paraId="7B06AB71" w14:textId="21D2FECA" w:rsidR="008942CF" w:rsidRDefault="008942CF" w:rsidP="008942C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charges arose out of a Stewards visit to your house and yard on 22 May 2023. At the time</w:t>
      </w:r>
      <w:r w:rsidR="00E735D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were the registered owner of eight greyhounds. You were intending to move from the property which you had owned at Rockbank and into </w:t>
      </w:r>
      <w:r w:rsidR="00E735D1">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 xml:space="preserve">new residence at </w:t>
      </w:r>
      <w:proofErr w:type="spellStart"/>
      <w:r>
        <w:rPr>
          <w:rFonts w:ascii="Calibri" w:eastAsia="Calibri" w:hAnsi="Calibri" w:cs="Times New Roman"/>
          <w:bCs/>
          <w:sz w:val="24"/>
          <w:szCs w:val="24"/>
          <w:lang w:eastAsia="en-US"/>
        </w:rPr>
        <w:t>K</w:t>
      </w:r>
      <w:r w:rsidR="001A0166">
        <w:rPr>
          <w:rFonts w:ascii="Calibri" w:eastAsia="Calibri" w:hAnsi="Calibri" w:cs="Times New Roman"/>
          <w:bCs/>
          <w:sz w:val="24"/>
          <w:szCs w:val="24"/>
          <w:lang w:eastAsia="en-US"/>
        </w:rPr>
        <w:t>uranjang</w:t>
      </w:r>
      <w:proofErr w:type="spellEnd"/>
      <w:r>
        <w:rPr>
          <w:rFonts w:ascii="Calibri" w:eastAsia="Calibri" w:hAnsi="Calibri" w:cs="Times New Roman"/>
          <w:bCs/>
          <w:sz w:val="24"/>
          <w:szCs w:val="24"/>
          <w:lang w:eastAsia="en-US"/>
        </w:rPr>
        <w:t xml:space="preserve">. The dogs were to be transferred to a licensed trainer, Mr Keith Lloyd, and this in fact took place. At least two of these were destined for the GAP scheme if this could be done. </w:t>
      </w:r>
    </w:p>
    <w:p w14:paraId="2AC814BA" w14:textId="77777777" w:rsidR="008942CF" w:rsidRDefault="008942CF" w:rsidP="008942CF">
      <w:pPr>
        <w:spacing w:line="259" w:lineRule="auto"/>
        <w:jc w:val="both"/>
        <w:rPr>
          <w:rFonts w:ascii="Calibri" w:eastAsia="Calibri" w:hAnsi="Calibri" w:cs="Times New Roman"/>
          <w:bCs/>
          <w:sz w:val="24"/>
          <w:szCs w:val="24"/>
          <w:lang w:eastAsia="en-US"/>
        </w:rPr>
      </w:pPr>
    </w:p>
    <w:p w14:paraId="3D2B42F9" w14:textId="2D08CE9E" w:rsidR="008942CF" w:rsidRDefault="008942CF" w:rsidP="008942C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apparent that, after you sold the ho</w:t>
      </w:r>
      <w:r w:rsidR="001A0166">
        <w:rPr>
          <w:rFonts w:ascii="Calibri" w:eastAsia="Calibri" w:hAnsi="Calibri" w:cs="Times New Roman"/>
          <w:bCs/>
          <w:sz w:val="24"/>
          <w:szCs w:val="24"/>
          <w:lang w:eastAsia="en-US"/>
        </w:rPr>
        <w:t>use</w:t>
      </w:r>
      <w:r>
        <w:rPr>
          <w:rFonts w:ascii="Calibri" w:eastAsia="Calibri" w:hAnsi="Calibri" w:cs="Times New Roman"/>
          <w:bCs/>
          <w:sz w:val="24"/>
          <w:szCs w:val="24"/>
          <w:lang w:eastAsia="en-US"/>
        </w:rPr>
        <w:t xml:space="preserve"> </w:t>
      </w:r>
      <w:r w:rsidR="00E735D1">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Rockbank and were waiting to move to </w:t>
      </w:r>
      <w:proofErr w:type="spellStart"/>
      <w:r w:rsidR="001A0166" w:rsidRPr="001A0166">
        <w:rPr>
          <w:rFonts w:ascii="Calibri" w:eastAsia="Calibri" w:hAnsi="Calibri" w:cs="Times New Roman"/>
          <w:bCs/>
          <w:sz w:val="24"/>
          <w:szCs w:val="24"/>
          <w:lang w:eastAsia="en-US"/>
        </w:rPr>
        <w:t>Kuranjang</w:t>
      </w:r>
      <w:proofErr w:type="spellEnd"/>
      <w:r>
        <w:rPr>
          <w:rFonts w:ascii="Calibri" w:eastAsia="Calibri" w:hAnsi="Calibri" w:cs="Times New Roman"/>
          <w:bCs/>
          <w:sz w:val="24"/>
          <w:szCs w:val="24"/>
          <w:lang w:eastAsia="en-US"/>
        </w:rPr>
        <w:t>, you let things slip. The dogs were living in unsatisfactory premises. You accept full responsibility for this.</w:t>
      </w:r>
      <w:r w:rsidR="001A0166">
        <w:rPr>
          <w:rFonts w:ascii="Calibri" w:eastAsia="Calibri" w:hAnsi="Calibri" w:cs="Times New Roman"/>
          <w:bCs/>
          <w:sz w:val="24"/>
          <w:szCs w:val="24"/>
          <w:lang w:eastAsia="en-US"/>
        </w:rPr>
        <w:t xml:space="preserve"> </w:t>
      </w:r>
    </w:p>
    <w:p w14:paraId="0458A138" w14:textId="77777777" w:rsidR="008942CF" w:rsidRDefault="008942CF" w:rsidP="008942CF">
      <w:pPr>
        <w:spacing w:line="259" w:lineRule="auto"/>
        <w:jc w:val="both"/>
        <w:rPr>
          <w:rFonts w:ascii="Calibri" w:eastAsia="Calibri" w:hAnsi="Calibri" w:cs="Times New Roman"/>
          <w:bCs/>
          <w:sz w:val="24"/>
          <w:szCs w:val="24"/>
          <w:lang w:eastAsia="en-US"/>
        </w:rPr>
      </w:pPr>
    </w:p>
    <w:p w14:paraId="08012D01" w14:textId="7BBC47EB" w:rsidR="008942CF" w:rsidRDefault="008942CF" w:rsidP="008942C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suggested by the Stewards is a period of disqualification for one month on each of the four charges, such periods of disqualification to be concurrent. You are not challenging </w:t>
      </w:r>
      <w:r>
        <w:rPr>
          <w:rFonts w:ascii="Calibri" w:eastAsia="Calibri" w:hAnsi="Calibri" w:cs="Times New Roman"/>
          <w:bCs/>
          <w:sz w:val="24"/>
          <w:szCs w:val="24"/>
          <w:lang w:eastAsia="en-US"/>
        </w:rPr>
        <w:lastRenderedPageBreak/>
        <w:t>this proposed penalty and it certainly seems to us to be fair and reasonable. As stated, the dogs are no longer with you. We would add that no relevant prior offence was alleged against you.</w:t>
      </w:r>
    </w:p>
    <w:p w14:paraId="43603B1D" w14:textId="77777777" w:rsidR="008942CF" w:rsidRDefault="008942CF" w:rsidP="008942CF">
      <w:pPr>
        <w:spacing w:line="259" w:lineRule="auto"/>
        <w:jc w:val="both"/>
        <w:rPr>
          <w:rFonts w:ascii="Calibri" w:eastAsia="Calibri" w:hAnsi="Calibri" w:cs="Times New Roman"/>
          <w:bCs/>
          <w:sz w:val="24"/>
          <w:szCs w:val="24"/>
          <w:lang w:eastAsia="en-US"/>
        </w:rPr>
      </w:pPr>
    </w:p>
    <w:p w14:paraId="7456E358" w14:textId="34DF24D7" w:rsidR="008942CF" w:rsidRDefault="008942CF" w:rsidP="008942C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Whilst the parties may agree on penalties, the ultimate decision rests with us. We consider </w:t>
      </w:r>
      <w:r w:rsidR="00E735D1">
        <w:rPr>
          <w:rFonts w:ascii="Calibri" w:eastAsia="Calibri" w:hAnsi="Calibri" w:cs="Times New Roman"/>
          <w:bCs/>
          <w:sz w:val="24"/>
          <w:szCs w:val="24"/>
          <w:lang w:eastAsia="en-US"/>
        </w:rPr>
        <w:t xml:space="preserve">what has been agreed </w:t>
      </w:r>
      <w:r>
        <w:rPr>
          <w:rFonts w:ascii="Calibri" w:eastAsia="Calibri" w:hAnsi="Calibri" w:cs="Times New Roman"/>
          <w:bCs/>
          <w:sz w:val="24"/>
          <w:szCs w:val="24"/>
          <w:lang w:eastAsia="en-US"/>
        </w:rPr>
        <w:t xml:space="preserve">to be a very reasonable penalty and certainly not </w:t>
      </w:r>
      <w:r w:rsidR="00E735D1">
        <w:rPr>
          <w:rFonts w:ascii="Calibri" w:eastAsia="Calibri" w:hAnsi="Calibri" w:cs="Times New Roman"/>
          <w:bCs/>
          <w:sz w:val="24"/>
          <w:szCs w:val="24"/>
          <w:lang w:eastAsia="en-US"/>
        </w:rPr>
        <w:t>to be</w:t>
      </w:r>
      <w:r>
        <w:rPr>
          <w:rFonts w:ascii="Calibri" w:eastAsia="Calibri" w:hAnsi="Calibri" w:cs="Times New Roman"/>
          <w:bCs/>
          <w:sz w:val="24"/>
          <w:szCs w:val="24"/>
          <w:lang w:eastAsia="en-US"/>
        </w:rPr>
        <w:t xml:space="preserve"> onerous. Accordingly, i</w:t>
      </w:r>
      <w:r w:rsidR="001A0166">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is the penalty which we impose.</w:t>
      </w:r>
    </w:p>
    <w:p w14:paraId="27501D7D" w14:textId="77777777" w:rsidR="008942CF" w:rsidRDefault="008942CF" w:rsidP="008942CF">
      <w:pPr>
        <w:spacing w:line="259" w:lineRule="auto"/>
        <w:jc w:val="both"/>
        <w:rPr>
          <w:rFonts w:ascii="Calibri" w:eastAsia="Calibri" w:hAnsi="Calibri" w:cs="Times New Roman"/>
          <w:bCs/>
          <w:sz w:val="24"/>
          <w:szCs w:val="24"/>
          <w:lang w:eastAsia="en-US"/>
        </w:rPr>
      </w:pPr>
    </w:p>
    <w:p w14:paraId="4BE37016" w14:textId="745DE16A" w:rsidR="008942CF" w:rsidRDefault="008942CF" w:rsidP="008942C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each </w:t>
      </w:r>
      <w:r w:rsidR="001A0166">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Charge 1 to 4, you are disqualified for a period of one month, such periods to be served concurrently. The bottom line is disqualification for one month, effective from today.</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7A0ADB8" w14:textId="77777777" w:rsidR="004A4D7A" w:rsidRDefault="004A4D7A" w:rsidP="00137B7F">
      <w:pPr>
        <w:spacing w:line="259" w:lineRule="auto"/>
        <w:rPr>
          <w:rFonts w:ascii="Calibri" w:eastAsia="Calibri" w:hAnsi="Calibri" w:cs="Times New Roman"/>
          <w:sz w:val="24"/>
          <w:szCs w:val="24"/>
          <w:lang w:eastAsia="en-US"/>
        </w:rPr>
      </w:pPr>
    </w:p>
    <w:p w14:paraId="5E2970B5" w14:textId="6A01F1A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43EC"/>
    <w:multiLevelType w:val="hybridMultilevel"/>
    <w:tmpl w:val="DCC29EA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F94A5C"/>
    <w:multiLevelType w:val="hybridMultilevel"/>
    <w:tmpl w:val="E6109E08"/>
    <w:lvl w:ilvl="0" w:tplc="35DE183C">
      <w:start w:val="1"/>
      <w:numFmt w:val="lowerLetter"/>
      <w:lvlText w:val="%1)"/>
      <w:lvlJc w:val="left"/>
      <w:pPr>
        <w:ind w:left="1080" w:hanging="360"/>
      </w:pPr>
      <w:rPr>
        <w:rFonts w:ascii="Calibri" w:eastAsia="Times New Roman" w:hAnsi="Calibri" w:cs="Arial"/>
        <w:b w:val="0"/>
        <w:i w:val="0"/>
        <w:iCs w:val="0"/>
        <w:strike w:val="0"/>
        <w:dstrike w:val="0"/>
        <w:color w:val="000000"/>
        <w:sz w:val="22"/>
        <w:szCs w:val="22"/>
        <w:u w:val="none" w:color="000000"/>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FE309A3"/>
    <w:multiLevelType w:val="hybridMultilevel"/>
    <w:tmpl w:val="1B92253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597B28"/>
    <w:multiLevelType w:val="hybridMultilevel"/>
    <w:tmpl w:val="FB465364"/>
    <w:lvl w:ilvl="0" w:tplc="4FE8F876">
      <w:start w:val="3"/>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7508B7"/>
    <w:multiLevelType w:val="hybridMultilevel"/>
    <w:tmpl w:val="7BA88238"/>
    <w:lvl w:ilvl="0" w:tplc="D02A8D6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15:restartNumberingAfterBreak="0">
    <w:nsid w:val="3D727132"/>
    <w:multiLevelType w:val="hybridMultilevel"/>
    <w:tmpl w:val="FD50893A"/>
    <w:lvl w:ilvl="0" w:tplc="E42AC546">
      <w:start w:val="1"/>
      <w:numFmt w:val="lowerRoman"/>
      <w:lvlText w:val="%1."/>
      <w:lvlJc w:val="right"/>
      <w:pPr>
        <w:ind w:left="2880" w:hanging="360"/>
      </w:pPr>
      <w:rPr>
        <w:rFonts w:ascii="Calibri" w:eastAsia="Times New Roman" w:hAnsi="Calibri" w:cs="Calibri"/>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6" w15:restartNumberingAfterBreak="0">
    <w:nsid w:val="63075365"/>
    <w:multiLevelType w:val="hybridMultilevel"/>
    <w:tmpl w:val="316EA57A"/>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7C25AB3"/>
    <w:multiLevelType w:val="hybridMultilevel"/>
    <w:tmpl w:val="AE4E58BC"/>
    <w:lvl w:ilvl="0" w:tplc="14A8F57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6DA516D1"/>
    <w:multiLevelType w:val="hybridMultilevel"/>
    <w:tmpl w:val="316EA5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5914E4"/>
    <w:multiLevelType w:val="hybridMultilevel"/>
    <w:tmpl w:val="1BDE99EA"/>
    <w:lvl w:ilvl="0" w:tplc="E91434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F2F2904"/>
    <w:multiLevelType w:val="hybridMultilevel"/>
    <w:tmpl w:val="9F9C8B6E"/>
    <w:lvl w:ilvl="0" w:tplc="93246AC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A874E12"/>
    <w:multiLevelType w:val="hybridMultilevel"/>
    <w:tmpl w:val="470E3196"/>
    <w:lvl w:ilvl="0" w:tplc="0D4438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0364726">
    <w:abstractNumId w:val="4"/>
  </w:num>
  <w:num w:numId="2" w16cid:durableId="1025980500">
    <w:abstractNumId w:val="6"/>
  </w:num>
  <w:num w:numId="3" w16cid:durableId="795411212">
    <w:abstractNumId w:val="3"/>
  </w:num>
  <w:num w:numId="4" w16cid:durableId="409080437">
    <w:abstractNumId w:val="11"/>
  </w:num>
  <w:num w:numId="5" w16cid:durableId="1493982652">
    <w:abstractNumId w:val="9"/>
  </w:num>
  <w:num w:numId="6" w16cid:durableId="1324309748">
    <w:abstractNumId w:val="10"/>
  </w:num>
  <w:num w:numId="7" w16cid:durableId="1039403786">
    <w:abstractNumId w:val="1"/>
  </w:num>
  <w:num w:numId="8" w16cid:durableId="619805428">
    <w:abstractNumId w:val="2"/>
  </w:num>
  <w:num w:numId="9" w16cid:durableId="739250100">
    <w:abstractNumId w:val="8"/>
  </w:num>
  <w:num w:numId="10" w16cid:durableId="269707845">
    <w:abstractNumId w:val="0"/>
  </w:num>
  <w:num w:numId="11" w16cid:durableId="646401184">
    <w:abstractNumId w:val="5"/>
  </w:num>
  <w:num w:numId="12" w16cid:durableId="1754736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27A72"/>
    <w:rsid w:val="000304D0"/>
    <w:rsid w:val="00032DE6"/>
    <w:rsid w:val="00047A9A"/>
    <w:rsid w:val="00050198"/>
    <w:rsid w:val="00051453"/>
    <w:rsid w:val="000516E8"/>
    <w:rsid w:val="000642AD"/>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5417"/>
    <w:rsid w:val="0011339F"/>
    <w:rsid w:val="0011593C"/>
    <w:rsid w:val="001164B5"/>
    <w:rsid w:val="0011725D"/>
    <w:rsid w:val="0012029D"/>
    <w:rsid w:val="001203CF"/>
    <w:rsid w:val="0012210D"/>
    <w:rsid w:val="00137B7F"/>
    <w:rsid w:val="00137BD5"/>
    <w:rsid w:val="00142AF8"/>
    <w:rsid w:val="001459C3"/>
    <w:rsid w:val="001530AD"/>
    <w:rsid w:val="00155CA4"/>
    <w:rsid w:val="00165E82"/>
    <w:rsid w:val="001721BD"/>
    <w:rsid w:val="00180EA0"/>
    <w:rsid w:val="00182F21"/>
    <w:rsid w:val="0018346D"/>
    <w:rsid w:val="00190678"/>
    <w:rsid w:val="00194944"/>
    <w:rsid w:val="001A0166"/>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E55FA"/>
    <w:rsid w:val="002E5918"/>
    <w:rsid w:val="002F29EE"/>
    <w:rsid w:val="002F7434"/>
    <w:rsid w:val="00300116"/>
    <w:rsid w:val="00306C58"/>
    <w:rsid w:val="00311140"/>
    <w:rsid w:val="0031315F"/>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4D7A"/>
    <w:rsid w:val="004A729B"/>
    <w:rsid w:val="004B4D88"/>
    <w:rsid w:val="004B62F6"/>
    <w:rsid w:val="004D6D59"/>
    <w:rsid w:val="004E0DAE"/>
    <w:rsid w:val="004F01FB"/>
    <w:rsid w:val="00502F35"/>
    <w:rsid w:val="005044B5"/>
    <w:rsid w:val="00505953"/>
    <w:rsid w:val="00512165"/>
    <w:rsid w:val="005169FE"/>
    <w:rsid w:val="005250ED"/>
    <w:rsid w:val="00525438"/>
    <w:rsid w:val="00525A7E"/>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57EE"/>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7F0E94"/>
    <w:rsid w:val="00800FE9"/>
    <w:rsid w:val="00801CCD"/>
    <w:rsid w:val="00812905"/>
    <w:rsid w:val="008142E6"/>
    <w:rsid w:val="00815185"/>
    <w:rsid w:val="008155BE"/>
    <w:rsid w:val="00825CBB"/>
    <w:rsid w:val="00837CC1"/>
    <w:rsid w:val="00842094"/>
    <w:rsid w:val="00845D53"/>
    <w:rsid w:val="0084654B"/>
    <w:rsid w:val="00851230"/>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2CF"/>
    <w:rsid w:val="008943F9"/>
    <w:rsid w:val="008A5B93"/>
    <w:rsid w:val="008B0EF9"/>
    <w:rsid w:val="008B4632"/>
    <w:rsid w:val="008B55E6"/>
    <w:rsid w:val="008B5832"/>
    <w:rsid w:val="008C03D8"/>
    <w:rsid w:val="008C0473"/>
    <w:rsid w:val="008C0F76"/>
    <w:rsid w:val="008C3D3D"/>
    <w:rsid w:val="008D0FD8"/>
    <w:rsid w:val="008D6C88"/>
    <w:rsid w:val="008E443C"/>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6153"/>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578"/>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157C0"/>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0E42"/>
    <w:rsid w:val="00D63101"/>
    <w:rsid w:val="00D6499E"/>
    <w:rsid w:val="00D74C2C"/>
    <w:rsid w:val="00D7609B"/>
    <w:rsid w:val="00D82636"/>
    <w:rsid w:val="00D84020"/>
    <w:rsid w:val="00D87E9A"/>
    <w:rsid w:val="00D90F53"/>
    <w:rsid w:val="00D95864"/>
    <w:rsid w:val="00DA005B"/>
    <w:rsid w:val="00DA4A1F"/>
    <w:rsid w:val="00DA4FA8"/>
    <w:rsid w:val="00DA77A1"/>
    <w:rsid w:val="00DB1F87"/>
    <w:rsid w:val="00DB20FD"/>
    <w:rsid w:val="00DB4054"/>
    <w:rsid w:val="00DB4E5D"/>
    <w:rsid w:val="00DC1816"/>
    <w:rsid w:val="00DC3E85"/>
    <w:rsid w:val="00DC3FB9"/>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5D1"/>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61C7"/>
    <w:rsid w:val="00EB0ECC"/>
    <w:rsid w:val="00EB10A2"/>
    <w:rsid w:val="00EB462D"/>
    <w:rsid w:val="00EC3A41"/>
    <w:rsid w:val="00EC5DD3"/>
    <w:rsid w:val="00ED10B6"/>
    <w:rsid w:val="00ED73A9"/>
    <w:rsid w:val="00EE16A7"/>
    <w:rsid w:val="00EE4B93"/>
    <w:rsid w:val="00EF09D1"/>
    <w:rsid w:val="00EF292A"/>
    <w:rsid w:val="00EF2D08"/>
    <w:rsid w:val="00EF74A5"/>
    <w:rsid w:val="00EF761F"/>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1211962b-e7f0-4e86-a0d1-2328247b4c11"/>
    <ds:schemaRef ds:uri="http://schemas.microsoft.com/office/infopath/2007/PartnerControls"/>
    <ds:schemaRef ds:uri="http://purl.org/dc/terms/"/>
    <ds:schemaRef ds:uri="http://schemas.microsoft.com/office/2006/documentManagement/types"/>
    <ds:schemaRef ds:uri="72567383-1e26-4692-bdad-5f5be69e1590"/>
    <ds:schemaRef ds:uri="http://schemas.openxmlformats.org/package/2006/metadata/core-properties"/>
    <ds:schemaRef ds:uri="http://purl.org/dc/elements/1.1/"/>
    <ds:schemaRef ds:uri="http://schemas.microsoft.com/office/2006/metadata/properties"/>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5</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27</cp:revision>
  <cp:lastPrinted>2024-03-28T02:30:00Z</cp:lastPrinted>
  <dcterms:created xsi:type="dcterms:W3CDTF">2024-01-25T01:32:00Z</dcterms:created>
  <dcterms:modified xsi:type="dcterms:W3CDTF">2024-03-28T02:30:00Z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