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5BAAE75" w:rsidR="00DA77A1" w:rsidRDefault="00ED55F5" w:rsidP="007868CF">
      <w:pPr>
        <w:pStyle w:val="Reference"/>
      </w:pPr>
      <w:r>
        <w:t>2</w:t>
      </w:r>
      <w:r w:rsidR="004D796B">
        <w:t>2 July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190E29F8" w:rsidR="005E5788" w:rsidRDefault="00AD3479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CHRISTINE ITHIER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DF54C5C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27 </w:t>
      </w:r>
      <w:r w:rsid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4E22D00B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D3479">
        <w:rPr>
          <w:rFonts w:ascii="Calibri" w:eastAsia="Calibri" w:hAnsi="Calibri" w:cs="Times New Roman"/>
          <w:sz w:val="24"/>
          <w:szCs w:val="24"/>
          <w:lang w:eastAsia="en-US"/>
        </w:rPr>
        <w:t>27</w:t>
      </w:r>
      <w:r w:rsidR="00A86B3C">
        <w:rPr>
          <w:rFonts w:ascii="Calibri" w:eastAsia="Calibri" w:hAnsi="Calibri" w:cs="Times New Roman"/>
          <w:sz w:val="24"/>
          <w:szCs w:val="24"/>
          <w:lang w:eastAsia="en-US"/>
        </w:rPr>
        <w:t xml:space="preserve"> June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241C55D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65D0815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Timothy Brook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2FB33636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Gerard O’Keeffe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Mrs Christine Ithier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3B826EF" w14:textId="25B2D73E" w:rsidR="00AD3479" w:rsidRPr="00AD3479" w:rsidRDefault="007868CF" w:rsidP="00AD3479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3479"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D3479"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ABA7572" w14:textId="77777777" w:rsidR="00AD3479" w:rsidRPr="00AD3479" w:rsidRDefault="00AD3479" w:rsidP="00AD3479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E3848FE" w14:textId="44D7B926" w:rsidR="00AD3479" w:rsidRPr="00AD3479" w:rsidRDefault="00AD3479" w:rsidP="00AD347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“Sidewinder”.</w:t>
      </w:r>
    </w:p>
    <w:p w14:paraId="4055030D" w14:textId="77777777" w:rsidR="00AD3479" w:rsidRPr="00AD3479" w:rsidRDefault="00AD3479" w:rsidP="00AD3479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862EE34" w14:textId="6B8EFF69" w:rsidR="00AD3479" w:rsidRPr="00AD3479" w:rsidRDefault="00AD3479" w:rsidP="00AD347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Sidewinder was nominated to compete in Race 10, LIKE </w:t>
      </w:r>
      <w:proofErr w:type="spellStart"/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GRVictoria</w:t>
      </w:r>
      <w:proofErr w:type="spellEnd"/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FACEBOOK, Grade 5 T3, conducted by the Healesville Greyhound Racing Association at Healesville on 27 October 2023 (the Event). </w:t>
      </w:r>
    </w:p>
    <w:p w14:paraId="26590A9F" w14:textId="77777777" w:rsidR="00AD3479" w:rsidRPr="00AD3479" w:rsidRDefault="00AD3479" w:rsidP="00AD3479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 </w:t>
      </w:r>
    </w:p>
    <w:p w14:paraId="40F94569" w14:textId="5CEA178C" w:rsidR="00AD3479" w:rsidRDefault="00AD3479" w:rsidP="00AD347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27 October 2023, you presented Sidewinder at the Event not free of any prohibited substance, given that: </w:t>
      </w:r>
    </w:p>
    <w:p w14:paraId="6D5744B0" w14:textId="77777777" w:rsidR="00AD3479" w:rsidRPr="00AD3479" w:rsidRDefault="00AD3479" w:rsidP="00AD347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5E8AA35" w14:textId="23CFFCF8" w:rsidR="00AD3479" w:rsidRPr="00AD3479" w:rsidRDefault="00AD3479" w:rsidP="00AD347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Sidewinder at the Event (the Sample</w:t>
      </w:r>
      <w:proofErr w:type="gramStart"/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B39A12B" w14:textId="77777777" w:rsidR="00AD3479" w:rsidRDefault="00AD3479" w:rsidP="00AD3479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919B2D" w14:textId="2D972A2C" w:rsidR="002D33A6" w:rsidRDefault="00AD3479" w:rsidP="00AD3479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Hydrochlorothiazide and Chlorothiazide were detected in the Sample.</w:t>
      </w:r>
    </w:p>
    <w:p w14:paraId="7FE7CCEF" w14:textId="77777777" w:rsidR="00A86B3C" w:rsidRPr="005D6B97" w:rsidRDefault="00A86B3C" w:rsidP="00A86B3C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275AF093" w14:textId="61EA3242" w:rsid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rs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Christine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Ithier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Mrs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Ithier has been in the industry for approximately 17 years.</w:t>
      </w:r>
    </w:p>
    <w:p w14:paraId="295CEA0C" w14:textId="77777777" w:rsidR="0089719F" w:rsidRP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2EF067D" w14:textId="15A1B454" w:rsidR="0089719F" w:rsidRP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 Ithier was the trainer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Sidewinder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Sidewinder was nominated to compete in Race 10 at Healesville on 27 October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was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to the event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free of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pre-race urine sample detected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ydrochlorothiazide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hlorothiazide.</w:t>
      </w:r>
    </w:p>
    <w:p w14:paraId="620C4D2A" w14:textId="77777777" w:rsid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6D8A08F" w14:textId="120ECC96" w:rsid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report dated 2 January 2024, Dr Steven Karamatic,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Chief Veterinarian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GRV,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confirmed that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ydrochlorothiazide and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hlorothiazide were present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in the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sample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prohibited substance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s.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These substances </w:t>
      </w:r>
      <w:proofErr w:type="gramStart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are capable of affecting</w:t>
      </w:r>
      <w:proofErr w:type="gramEnd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cardiovascular system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and the urinary system.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Karamatic stated 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they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are not easily placed in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category under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’s Penalty Guidelines.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However, t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he category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herapeutic 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ubstances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E21FE"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seem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reasonable given 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there was a product produced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containing these substances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the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personal medication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Mrs Ithier’s husband.</w:t>
      </w:r>
    </w:p>
    <w:p w14:paraId="48C74C8F" w14:textId="77777777" w:rsidR="003E21FE" w:rsidRPr="0089719F" w:rsidRDefault="003E21FE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945BCC" w14:textId="584CD705" w:rsidR="0089719F" w:rsidRP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the substances are in a class which are used in treatment for hypertension and oedema.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the substances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type used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are capable of affecting</w:t>
      </w:r>
      <w:proofErr w:type="gramEnd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or performance of a greyhound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any affect more likely to be negative.</w:t>
      </w:r>
    </w:p>
    <w:p w14:paraId="2DC8C1F4" w14:textId="77777777" w:rsidR="003E21FE" w:rsidRDefault="003E21FE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9296BE" w14:textId="16E1BE2D" w:rsidR="0089719F" w:rsidRP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In his report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Karamatic referred to the Notices to the Industry published online and forwarded to participants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warning them of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possible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contamination from the use of personal medication and gives some guidance to minimi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e those risks.</w:t>
      </w:r>
    </w:p>
    <w:p w14:paraId="0488693B" w14:textId="15398045" w:rsid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Ithier said 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she retains primary responsibility for the training, feeding and care of the greyhounds at the property.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Her husband has been assisting with the feeding and caring of the greyhounds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she has been required to assist with her grandchildren.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Since receiving a positive sample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in January 2023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, she and her husband have taken greater precautions to prevent contamination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, such as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using gloves during food preparation most of the time.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Further she said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she and her husband attended an appointment with her husband’s doctor where they requested a change of medication to prevent a recurrence of sample irregularities.</w:t>
      </w:r>
    </w:p>
    <w:p w14:paraId="07CD3EC5" w14:textId="77777777" w:rsidR="003E21FE" w:rsidRPr="0089719F" w:rsidRDefault="003E21FE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1ACAC69" w14:textId="340E7722" w:rsidR="0089719F" w:rsidRPr="0089719F" w:rsidRDefault="0089719F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</w:t>
      </w:r>
      <w:proofErr w:type="gramStart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Ms Ithier’s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early guilty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, her co</w:t>
      </w:r>
      <w:r w:rsidR="004D796B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operation with the Stewards and the importance of specific and general deterrence.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proofErr w:type="gramStart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her long history in the industry and the fact that she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had a prior conviction of a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very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similar nature.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</w:t>
      </w:r>
      <w:proofErr w:type="gramStart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submissions of the Stewards in relation to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penalty.</w:t>
      </w:r>
    </w:p>
    <w:p w14:paraId="6CCF78F9" w14:textId="77777777" w:rsidR="003E21FE" w:rsidRDefault="003E21FE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85F276B" w14:textId="29FD28C6" w:rsidR="0089719F" w:rsidRDefault="0089719F" w:rsidP="00DD06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fine of </w:t>
      </w:r>
      <w:r w:rsidR="003E21FE"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$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1,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500 with $1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000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suspended for 24 months</w:t>
      </w:r>
      <w:r w:rsidR="003E21F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 during that time.</w:t>
      </w:r>
    </w:p>
    <w:p w14:paraId="14A00804" w14:textId="77777777" w:rsidR="003E21FE" w:rsidRPr="0089719F" w:rsidRDefault="003E21FE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2DFA48F" w14:textId="7700C3F6" w:rsidR="005D6B97" w:rsidRPr="008F60EB" w:rsidRDefault="003E21FE" w:rsidP="0089719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89719F" w:rsidRPr="0089719F">
        <w:rPr>
          <w:rFonts w:ascii="Calibri" w:eastAsia="Calibri" w:hAnsi="Calibri" w:cs="Times New Roman"/>
          <w:bCs/>
          <w:sz w:val="24"/>
          <w:szCs w:val="24"/>
          <w:lang w:eastAsia="en-US"/>
        </w:rPr>
        <w:t>Sidewinder is disqualified from Race 10 at Healesville on 27 October 2023 and the finishing order is amended accordingly.</w:t>
      </w:r>
      <w:r w:rsidR="008F60EB" w:rsidRPr="008F60E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2BBC76F" w14:textId="77777777" w:rsidR="008F60EB" w:rsidRPr="007868CF" w:rsidRDefault="008F60E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276B8"/>
    <w:rsid w:val="000304D0"/>
    <w:rsid w:val="00032DE6"/>
    <w:rsid w:val="00032FF1"/>
    <w:rsid w:val="000507D2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58D7"/>
    <w:rsid w:val="001F20A9"/>
    <w:rsid w:val="001F4FF6"/>
    <w:rsid w:val="001F58E6"/>
    <w:rsid w:val="00200A65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658C5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5F2A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1FE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D796B"/>
    <w:rsid w:val="004E0DAE"/>
    <w:rsid w:val="005044B5"/>
    <w:rsid w:val="00512165"/>
    <w:rsid w:val="005169FE"/>
    <w:rsid w:val="00520C27"/>
    <w:rsid w:val="005221A2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15E5E"/>
    <w:rsid w:val="00620923"/>
    <w:rsid w:val="00621B15"/>
    <w:rsid w:val="0062226E"/>
    <w:rsid w:val="0063130F"/>
    <w:rsid w:val="006368F6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9719F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8F60E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46DF9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67E01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3479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36F87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A2EE4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29B1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461E6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069F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46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1D3"/>
    <w:rsid w:val="00E913BF"/>
    <w:rsid w:val="00E95D90"/>
    <w:rsid w:val="00EA0EC0"/>
    <w:rsid w:val="00EA39F1"/>
    <w:rsid w:val="00EB0ECC"/>
    <w:rsid w:val="00EB10A2"/>
    <w:rsid w:val="00EB16A6"/>
    <w:rsid w:val="00EB462D"/>
    <w:rsid w:val="00EC3A41"/>
    <w:rsid w:val="00ED3440"/>
    <w:rsid w:val="00ED3AB3"/>
    <w:rsid w:val="00ED55F5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66D5"/>
    <w:rsid w:val="00F46F95"/>
    <w:rsid w:val="00F53D5E"/>
    <w:rsid w:val="00F5419F"/>
    <w:rsid w:val="00F545AB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9</cp:revision>
  <cp:lastPrinted>2024-07-22T05:47:00Z</cp:lastPrinted>
  <dcterms:created xsi:type="dcterms:W3CDTF">2024-06-27T04:14:00Z</dcterms:created>
  <dcterms:modified xsi:type="dcterms:W3CDTF">2024-07-22T05:47:00Z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