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C87D226" w:rsidR="00DA77A1" w:rsidRDefault="00513189" w:rsidP="007868CF">
      <w:pPr>
        <w:pStyle w:val="Reference"/>
      </w:pPr>
      <w:r>
        <w:t>5 August</w:t>
      </w:r>
      <w:r w:rsidR="00242F1E">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464B2A7A" w:rsidR="0094064F" w:rsidRDefault="00242F1E"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CALVEN RUSSELL</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5DA882DC"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242F1E">
        <w:rPr>
          <w:rFonts w:ascii="Calibri" w:eastAsia="Calibri" w:hAnsi="Calibri" w:cs="Times New Roman"/>
          <w:bCs/>
          <w:sz w:val="24"/>
          <w:szCs w:val="24"/>
          <w:lang w:eastAsia="en-US"/>
        </w:rPr>
        <w:t xml:space="preserve">16 July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BBB2125"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242F1E">
        <w:rPr>
          <w:rFonts w:ascii="Calibri" w:eastAsia="Calibri" w:hAnsi="Calibri" w:cs="Times New Roman"/>
          <w:sz w:val="24"/>
          <w:szCs w:val="24"/>
          <w:lang w:eastAsia="en-US"/>
        </w:rPr>
        <w:t xml:space="preserve">16 July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F0CC1C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6E39B9">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6E39B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42F1E">
        <w:rPr>
          <w:rFonts w:ascii="Calibri" w:eastAsia="Calibri" w:hAnsi="Calibri" w:cs="Times New Roman"/>
          <w:sz w:val="24"/>
          <w:szCs w:val="24"/>
          <w:lang w:eastAsia="en-US"/>
        </w:rPr>
        <w:t xml:space="preserve">, Ms Judy Bourke and Ms Danielle Hikri.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B87D9AE"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42F1E">
        <w:rPr>
          <w:rFonts w:ascii="Calibri" w:eastAsia="Calibri" w:hAnsi="Calibri" w:cs="Times New Roman"/>
          <w:sz w:val="24"/>
          <w:szCs w:val="24"/>
          <w:lang w:eastAsia="en-US"/>
        </w:rPr>
        <w:t>Ms Amara Hughes</w:t>
      </w:r>
      <w:r w:rsidR="006E39B9">
        <w:rPr>
          <w:rFonts w:ascii="Calibri" w:eastAsia="Calibri" w:hAnsi="Calibri" w:cs="Times New Roman"/>
          <w:sz w:val="24"/>
          <w:szCs w:val="24"/>
          <w:lang w:eastAsia="en-US"/>
        </w:rPr>
        <w:t xml:space="preserve"> instructed by M</w:t>
      </w:r>
      <w:r w:rsidR="00242F1E">
        <w:rPr>
          <w:rFonts w:ascii="Calibri" w:eastAsia="Calibri" w:hAnsi="Calibri" w:cs="Times New Roman"/>
          <w:sz w:val="24"/>
          <w:szCs w:val="24"/>
          <w:lang w:eastAsia="en-US"/>
        </w:rPr>
        <w:t xml:space="preserve">s Yana Podolskaya </w:t>
      </w:r>
      <w:r w:rsidRPr="007868CF">
        <w:rPr>
          <w:rFonts w:ascii="Calibri" w:eastAsia="Calibri" w:hAnsi="Calibri" w:cs="Times New Roman"/>
          <w:sz w:val="24"/>
          <w:szCs w:val="24"/>
          <w:lang w:eastAsia="en-US"/>
        </w:rPr>
        <w:t>appeared on behalf of the Stewards.</w:t>
      </w:r>
    </w:p>
    <w:p w14:paraId="5688DBC9" w14:textId="155BA216"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42F1E">
        <w:rPr>
          <w:rFonts w:ascii="Calibri" w:eastAsia="Calibri" w:hAnsi="Calibri" w:cs="Times New Roman"/>
          <w:sz w:val="24"/>
          <w:szCs w:val="24"/>
          <w:lang w:eastAsia="en-US"/>
        </w:rPr>
        <w:t xml:space="preserve">r Calven Russell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242F1E">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3293A016" w14:textId="0719523C" w:rsidR="003B1201" w:rsidRPr="003B1201" w:rsidRDefault="000C4ED8" w:rsidP="003B1201">
      <w:pPr>
        <w:spacing w:line="259" w:lineRule="auto"/>
        <w:ind w:left="2835" w:hanging="2835"/>
        <w:jc w:val="both"/>
        <w:rPr>
          <w:rFonts w:ascii="Calibri" w:hAnsi="Calibri"/>
          <w:b/>
          <w:u w:val="single"/>
          <w:lang w:eastAsia="en-US"/>
        </w:rPr>
      </w:pPr>
      <w:r>
        <w:rPr>
          <w:rFonts w:ascii="Calibri" w:eastAsia="Calibri" w:hAnsi="Calibri" w:cs="Times New Roman"/>
          <w:b/>
          <w:sz w:val="24"/>
          <w:szCs w:val="24"/>
          <w:lang w:eastAsia="en-US"/>
        </w:rPr>
        <w:t>Charge</w:t>
      </w:r>
      <w:r w:rsidR="006E39B9">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3B1201" w:rsidRPr="003B1201">
        <w:rPr>
          <w:rFonts w:ascii="Calibri" w:hAnsi="Calibri"/>
          <w:b/>
          <w:sz w:val="24"/>
          <w:szCs w:val="24"/>
          <w:u w:val="single"/>
          <w:lang w:eastAsia="en-US"/>
        </w:rPr>
        <w:t>Charge No.  1 of 2</w:t>
      </w:r>
      <w:r w:rsidR="003B1201">
        <w:rPr>
          <w:rFonts w:ascii="Calibri" w:hAnsi="Calibri"/>
          <w:b/>
          <w:sz w:val="24"/>
          <w:szCs w:val="24"/>
          <w:u w:val="single"/>
          <w:lang w:eastAsia="en-US"/>
        </w:rPr>
        <w:t xml:space="preserve"> (Brief 1)</w:t>
      </w:r>
    </w:p>
    <w:p w14:paraId="64714561"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 </w:t>
      </w:r>
    </w:p>
    <w:p w14:paraId="687F8ED3" w14:textId="1C5CA333"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Greyhounds Australasia Rule 141(1) reads as follows: </w:t>
      </w:r>
    </w:p>
    <w:p w14:paraId="009726C6" w14:textId="77777777" w:rsidR="003B1201" w:rsidRPr="003B1201" w:rsidRDefault="003B1201" w:rsidP="003B1201">
      <w:pPr>
        <w:spacing w:line="259" w:lineRule="auto"/>
        <w:ind w:left="2835" w:hanging="2835"/>
        <w:jc w:val="both"/>
        <w:rPr>
          <w:rFonts w:ascii="Calibri" w:hAnsi="Calibri"/>
          <w:sz w:val="24"/>
          <w:szCs w:val="24"/>
          <w:lang w:eastAsia="en-US"/>
        </w:rPr>
      </w:pPr>
    </w:p>
    <w:p w14:paraId="41B71F8B"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Rule 141 Greyhound to be free of prohibited substances </w:t>
      </w:r>
    </w:p>
    <w:p w14:paraId="2941F862"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 </w:t>
      </w:r>
    </w:p>
    <w:p w14:paraId="62E28138" w14:textId="77777777" w:rsidR="003B1201" w:rsidRPr="003B1201" w:rsidRDefault="003B1201" w:rsidP="003B1201">
      <w:pPr>
        <w:spacing w:line="259" w:lineRule="auto"/>
        <w:ind w:left="2835" w:hanging="2835"/>
        <w:jc w:val="both"/>
        <w:rPr>
          <w:rFonts w:ascii="Calibri" w:hAnsi="Calibri"/>
          <w:bCs/>
          <w:i/>
          <w:iCs/>
          <w:sz w:val="24"/>
          <w:szCs w:val="24"/>
          <w:lang w:eastAsia="en-US"/>
        </w:rPr>
      </w:pPr>
      <w:r w:rsidRPr="003B1201">
        <w:rPr>
          <w:rFonts w:ascii="Calibri" w:hAnsi="Calibri"/>
          <w:bCs/>
          <w:i/>
          <w:iCs/>
          <w:sz w:val="24"/>
          <w:szCs w:val="24"/>
          <w:lang w:eastAsia="en-US"/>
        </w:rPr>
        <w:t>(1)     The owner, trainer or other person in charge of a greyhound:</w:t>
      </w:r>
    </w:p>
    <w:p w14:paraId="26843556"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38FEDE9D" w14:textId="77777777" w:rsidR="003B1201" w:rsidRPr="003B1201" w:rsidRDefault="003B1201" w:rsidP="003B1201">
      <w:pPr>
        <w:numPr>
          <w:ilvl w:val="0"/>
          <w:numId w:val="13"/>
        </w:numPr>
        <w:spacing w:line="259" w:lineRule="auto"/>
        <w:jc w:val="both"/>
        <w:rPr>
          <w:rFonts w:ascii="Calibri" w:hAnsi="Calibri"/>
          <w:bCs/>
          <w:i/>
          <w:iCs/>
          <w:sz w:val="24"/>
          <w:szCs w:val="24"/>
          <w:lang w:eastAsia="en-US"/>
        </w:rPr>
      </w:pPr>
      <w:r w:rsidRPr="003B1201">
        <w:rPr>
          <w:rFonts w:ascii="Calibri" w:hAnsi="Calibri"/>
          <w:bCs/>
          <w:i/>
          <w:iCs/>
          <w:sz w:val="24"/>
          <w:szCs w:val="24"/>
          <w:lang w:eastAsia="en-US"/>
        </w:rPr>
        <w:t>nominated to compete in an Event;</w:t>
      </w:r>
    </w:p>
    <w:p w14:paraId="24AEF39F"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66C4D248" w14:textId="77777777" w:rsidR="003B1201" w:rsidRPr="003B1201" w:rsidRDefault="003B1201" w:rsidP="003B1201">
      <w:pPr>
        <w:numPr>
          <w:ilvl w:val="0"/>
          <w:numId w:val="13"/>
        </w:numPr>
        <w:spacing w:line="259" w:lineRule="auto"/>
        <w:jc w:val="both"/>
        <w:rPr>
          <w:rFonts w:ascii="Calibri" w:hAnsi="Calibri"/>
          <w:bCs/>
          <w:i/>
          <w:iCs/>
          <w:sz w:val="24"/>
          <w:szCs w:val="24"/>
          <w:lang w:eastAsia="en-US"/>
        </w:rPr>
      </w:pPr>
      <w:r w:rsidRPr="003B1201">
        <w:rPr>
          <w:rFonts w:ascii="Calibri" w:hAnsi="Calibri"/>
          <w:bCs/>
          <w:i/>
          <w:iCs/>
          <w:sz w:val="24"/>
          <w:szCs w:val="24"/>
          <w:lang w:eastAsia="en-US"/>
        </w:rPr>
        <w:t>presented for a satisfactory trial or such other trial as provided for by the Rules; or</w:t>
      </w:r>
    </w:p>
    <w:p w14:paraId="27C404DA"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25FAD9DE" w14:textId="77777777" w:rsidR="003B1201" w:rsidRPr="003B1201" w:rsidRDefault="003B1201" w:rsidP="003B1201">
      <w:pPr>
        <w:numPr>
          <w:ilvl w:val="0"/>
          <w:numId w:val="13"/>
        </w:numPr>
        <w:spacing w:line="259" w:lineRule="auto"/>
        <w:jc w:val="both"/>
        <w:rPr>
          <w:rFonts w:ascii="Calibri" w:hAnsi="Calibri"/>
          <w:bCs/>
          <w:i/>
          <w:iCs/>
          <w:sz w:val="24"/>
          <w:szCs w:val="24"/>
          <w:lang w:eastAsia="en-US"/>
        </w:rPr>
      </w:pPr>
      <w:r w:rsidRPr="003B1201">
        <w:rPr>
          <w:rFonts w:ascii="Calibri" w:hAnsi="Calibri"/>
          <w:bCs/>
          <w:i/>
          <w:iCs/>
          <w:sz w:val="24"/>
          <w:szCs w:val="24"/>
          <w:lang w:eastAsia="en-US"/>
        </w:rPr>
        <w:t>presented for any test or examination for the purpose of a stand-down period being varied or revoked,</w:t>
      </w:r>
    </w:p>
    <w:p w14:paraId="2384D5BE"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3A08A76D" w14:textId="77777777" w:rsidR="003B1201" w:rsidRPr="003B1201" w:rsidRDefault="003B1201" w:rsidP="003B1201">
      <w:pPr>
        <w:spacing w:line="259" w:lineRule="auto"/>
        <w:ind w:left="2835" w:hanging="2835"/>
        <w:jc w:val="both"/>
        <w:rPr>
          <w:rFonts w:ascii="Calibri" w:hAnsi="Calibri"/>
          <w:bCs/>
          <w:i/>
          <w:iCs/>
          <w:sz w:val="24"/>
          <w:szCs w:val="24"/>
          <w:lang w:eastAsia="en-US"/>
        </w:rPr>
      </w:pPr>
      <w:r w:rsidRPr="003B1201">
        <w:rPr>
          <w:rFonts w:ascii="Calibri" w:hAnsi="Calibri"/>
          <w:bCs/>
          <w:i/>
          <w:iCs/>
          <w:sz w:val="24"/>
          <w:szCs w:val="24"/>
          <w:lang w:eastAsia="en-US"/>
        </w:rPr>
        <w:t>must present the greyhound free of any prohibited substance.</w:t>
      </w:r>
    </w:p>
    <w:p w14:paraId="790BCC6C"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i/>
          <w:sz w:val="24"/>
          <w:szCs w:val="24"/>
          <w:lang w:eastAsia="en-US"/>
        </w:rPr>
        <w:tab/>
      </w:r>
    </w:p>
    <w:p w14:paraId="54AE448B"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Particulars of Charge </w:t>
      </w:r>
    </w:p>
    <w:p w14:paraId="3C886555"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b/>
          <w:sz w:val="24"/>
          <w:szCs w:val="24"/>
          <w:lang w:eastAsia="en-US"/>
        </w:rPr>
        <w:t xml:space="preserve"> </w:t>
      </w:r>
    </w:p>
    <w:p w14:paraId="57A449BD" w14:textId="77777777" w:rsidR="003B1201" w:rsidRPr="003B1201" w:rsidRDefault="003B1201" w:rsidP="00F16B93">
      <w:pPr>
        <w:numPr>
          <w:ilvl w:val="0"/>
          <w:numId w:val="7"/>
        </w:numPr>
        <w:spacing w:line="259" w:lineRule="auto"/>
        <w:ind w:left="284" w:hanging="284"/>
        <w:jc w:val="both"/>
        <w:rPr>
          <w:rFonts w:ascii="Calibri" w:hAnsi="Calibri"/>
          <w:sz w:val="24"/>
          <w:szCs w:val="24"/>
          <w:lang w:eastAsia="en-US"/>
        </w:rPr>
      </w:pPr>
      <w:r w:rsidRPr="003B1201">
        <w:rPr>
          <w:rFonts w:ascii="Calibri" w:hAnsi="Calibri"/>
          <w:sz w:val="24"/>
          <w:szCs w:val="24"/>
          <w:lang w:eastAsia="en-US"/>
        </w:rPr>
        <w:t xml:space="preserve">You are, and were at all relevant times, a trainer licensed by Greyhound Racing Victoria and a person bound by the Greyhounds Australasia Rules. </w:t>
      </w:r>
    </w:p>
    <w:p w14:paraId="54ADCC06"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 </w:t>
      </w:r>
    </w:p>
    <w:p w14:paraId="2A78DF64" w14:textId="77777777" w:rsidR="003B1201" w:rsidRPr="00F16B93" w:rsidRDefault="003B1201" w:rsidP="00F16B93">
      <w:pPr>
        <w:numPr>
          <w:ilvl w:val="0"/>
          <w:numId w:val="7"/>
        </w:numPr>
        <w:spacing w:line="259" w:lineRule="auto"/>
        <w:ind w:left="284" w:hanging="284"/>
        <w:jc w:val="both"/>
        <w:rPr>
          <w:rFonts w:ascii="Calibri" w:hAnsi="Calibri"/>
          <w:sz w:val="24"/>
          <w:szCs w:val="24"/>
          <w:lang w:eastAsia="en-US"/>
        </w:rPr>
      </w:pPr>
      <w:r w:rsidRPr="003B1201">
        <w:rPr>
          <w:rFonts w:ascii="Calibri" w:hAnsi="Calibri"/>
          <w:sz w:val="24"/>
          <w:szCs w:val="24"/>
          <w:lang w:eastAsia="en-US"/>
        </w:rPr>
        <w:lastRenderedPageBreak/>
        <w:t xml:space="preserve">You were, at all relevant times, the trainer of the greyhound </w:t>
      </w:r>
      <w:r w:rsidRPr="003B1201">
        <w:rPr>
          <w:rFonts w:ascii="Calibri" w:hAnsi="Calibri"/>
          <w:i/>
          <w:sz w:val="24"/>
          <w:szCs w:val="24"/>
          <w:lang w:eastAsia="en-US"/>
        </w:rPr>
        <w:t>“Sydney Showgirl”.</w:t>
      </w:r>
    </w:p>
    <w:p w14:paraId="08C7C09E" w14:textId="77777777" w:rsidR="00F16B93" w:rsidRDefault="00F16B93" w:rsidP="00F16B93">
      <w:pPr>
        <w:pStyle w:val="ListParagraph"/>
        <w:rPr>
          <w:rFonts w:ascii="Calibri" w:hAnsi="Calibri"/>
          <w:sz w:val="24"/>
          <w:szCs w:val="24"/>
          <w:lang w:eastAsia="en-US"/>
        </w:rPr>
      </w:pPr>
    </w:p>
    <w:p w14:paraId="0C449AE2" w14:textId="7BFB9A61" w:rsidR="003B1201" w:rsidRDefault="003B1201" w:rsidP="00F16B93">
      <w:pPr>
        <w:numPr>
          <w:ilvl w:val="0"/>
          <w:numId w:val="7"/>
        </w:numPr>
        <w:spacing w:line="259" w:lineRule="auto"/>
        <w:ind w:left="284" w:hanging="284"/>
        <w:jc w:val="both"/>
        <w:rPr>
          <w:rFonts w:ascii="Calibri" w:hAnsi="Calibri"/>
          <w:sz w:val="24"/>
          <w:szCs w:val="24"/>
          <w:lang w:eastAsia="en-US"/>
        </w:rPr>
      </w:pPr>
      <w:r w:rsidRPr="003B1201">
        <w:rPr>
          <w:rFonts w:ascii="Calibri" w:hAnsi="Calibri"/>
          <w:i/>
          <w:iCs/>
          <w:sz w:val="24"/>
          <w:szCs w:val="24"/>
          <w:lang w:eastAsia="en-US"/>
        </w:rPr>
        <w:t>“Sydney Showgirl”</w:t>
      </w:r>
      <w:r w:rsidRPr="003B1201">
        <w:rPr>
          <w:rFonts w:ascii="Calibri" w:hAnsi="Calibri"/>
          <w:sz w:val="24"/>
          <w:szCs w:val="24"/>
          <w:lang w:eastAsia="en-US"/>
        </w:rPr>
        <w:t xml:space="preserve"> was nominated to compete in Race 7, THE EMERALD NOMS CLOSE 11AM FRIDAY, Grade 5, conducted by the Healesville Greyhound Racing Association at Healesville on 28 February 2023 (</w:t>
      </w:r>
      <w:r w:rsidRPr="003B1201">
        <w:rPr>
          <w:rFonts w:ascii="Calibri" w:hAnsi="Calibri"/>
          <w:b/>
          <w:sz w:val="24"/>
          <w:szCs w:val="24"/>
          <w:lang w:eastAsia="en-US"/>
        </w:rPr>
        <w:t>the Event</w:t>
      </w:r>
      <w:r w:rsidRPr="003B1201">
        <w:rPr>
          <w:rFonts w:ascii="Calibri" w:hAnsi="Calibri"/>
          <w:sz w:val="24"/>
          <w:szCs w:val="24"/>
          <w:lang w:eastAsia="en-US"/>
        </w:rPr>
        <w:t xml:space="preserve">). </w:t>
      </w:r>
    </w:p>
    <w:p w14:paraId="689404FF" w14:textId="77777777" w:rsidR="00F16B93" w:rsidRDefault="00F16B93" w:rsidP="00F16B93">
      <w:pPr>
        <w:pStyle w:val="ListParagraph"/>
        <w:rPr>
          <w:rFonts w:ascii="Calibri" w:hAnsi="Calibri"/>
          <w:sz w:val="24"/>
          <w:szCs w:val="24"/>
          <w:lang w:eastAsia="en-US"/>
        </w:rPr>
      </w:pPr>
    </w:p>
    <w:p w14:paraId="12F18D21" w14:textId="739E06CE" w:rsidR="003B1201" w:rsidRDefault="003B1201" w:rsidP="00F16B93">
      <w:pPr>
        <w:numPr>
          <w:ilvl w:val="0"/>
          <w:numId w:val="7"/>
        </w:numPr>
        <w:spacing w:line="259" w:lineRule="auto"/>
        <w:ind w:left="284" w:hanging="284"/>
        <w:jc w:val="both"/>
        <w:rPr>
          <w:rFonts w:ascii="Calibri" w:hAnsi="Calibri"/>
          <w:sz w:val="24"/>
          <w:szCs w:val="24"/>
          <w:lang w:eastAsia="en-US"/>
        </w:rPr>
      </w:pPr>
      <w:r w:rsidRPr="003B1201">
        <w:rPr>
          <w:rFonts w:ascii="Calibri" w:hAnsi="Calibri"/>
          <w:sz w:val="24"/>
          <w:szCs w:val="24"/>
          <w:lang w:eastAsia="en-US"/>
        </w:rPr>
        <w:t xml:space="preserve">On 28 February 2023, you presented </w:t>
      </w:r>
      <w:r w:rsidRPr="003B1201">
        <w:rPr>
          <w:rFonts w:ascii="Calibri" w:hAnsi="Calibri"/>
          <w:i/>
          <w:sz w:val="24"/>
          <w:szCs w:val="24"/>
          <w:lang w:eastAsia="en-US"/>
        </w:rPr>
        <w:t xml:space="preserve">“Sydney Showgirl” </w:t>
      </w:r>
      <w:r w:rsidRPr="003B1201">
        <w:rPr>
          <w:rFonts w:ascii="Calibri" w:hAnsi="Calibri"/>
          <w:iCs/>
          <w:sz w:val="24"/>
          <w:szCs w:val="24"/>
          <w:lang w:eastAsia="en-US"/>
        </w:rPr>
        <w:t>at the</w:t>
      </w:r>
      <w:r w:rsidRPr="003B1201">
        <w:rPr>
          <w:rFonts w:ascii="Calibri" w:hAnsi="Calibri"/>
          <w:sz w:val="24"/>
          <w:szCs w:val="24"/>
          <w:lang w:eastAsia="en-US"/>
        </w:rPr>
        <w:t xml:space="preserve"> Event not free of any prohibited substance, given that: </w:t>
      </w:r>
    </w:p>
    <w:p w14:paraId="02DFDEBE" w14:textId="77777777" w:rsidR="00F16B93" w:rsidRDefault="00F16B93" w:rsidP="00F16B93">
      <w:pPr>
        <w:pStyle w:val="ListParagraph"/>
        <w:rPr>
          <w:rFonts w:ascii="Calibri" w:hAnsi="Calibri"/>
          <w:sz w:val="24"/>
          <w:szCs w:val="24"/>
          <w:lang w:eastAsia="en-US"/>
        </w:rPr>
      </w:pPr>
    </w:p>
    <w:p w14:paraId="57BFE834" w14:textId="77777777" w:rsidR="003B1201" w:rsidRPr="003B1201" w:rsidRDefault="003B1201" w:rsidP="00F16B93">
      <w:pPr>
        <w:numPr>
          <w:ilvl w:val="1"/>
          <w:numId w:val="7"/>
        </w:numPr>
        <w:spacing w:line="259" w:lineRule="auto"/>
        <w:ind w:left="709" w:hanging="425"/>
        <w:jc w:val="both"/>
        <w:rPr>
          <w:rFonts w:ascii="Calibri" w:hAnsi="Calibri"/>
          <w:sz w:val="24"/>
          <w:szCs w:val="24"/>
          <w:lang w:eastAsia="en-US"/>
        </w:rPr>
      </w:pPr>
      <w:r w:rsidRPr="003B1201">
        <w:rPr>
          <w:rFonts w:ascii="Calibri" w:hAnsi="Calibri"/>
          <w:sz w:val="24"/>
          <w:szCs w:val="24"/>
          <w:lang w:eastAsia="en-US"/>
        </w:rPr>
        <w:t xml:space="preserve">A post-race sample of urine was taken from </w:t>
      </w:r>
      <w:r w:rsidRPr="003B1201">
        <w:rPr>
          <w:rFonts w:ascii="Calibri" w:hAnsi="Calibri"/>
          <w:i/>
          <w:sz w:val="24"/>
          <w:szCs w:val="24"/>
          <w:lang w:eastAsia="en-US"/>
        </w:rPr>
        <w:t>“Sydney Showgirl”</w:t>
      </w:r>
      <w:r w:rsidRPr="003B1201">
        <w:rPr>
          <w:rFonts w:ascii="Calibri" w:hAnsi="Calibri"/>
          <w:sz w:val="24"/>
          <w:szCs w:val="24"/>
          <w:lang w:eastAsia="en-US"/>
        </w:rPr>
        <w:t xml:space="preserve"> at the Event (</w:t>
      </w:r>
      <w:r w:rsidRPr="003B1201">
        <w:rPr>
          <w:rFonts w:ascii="Calibri" w:hAnsi="Calibri"/>
          <w:b/>
          <w:sz w:val="24"/>
          <w:szCs w:val="24"/>
          <w:lang w:eastAsia="en-US"/>
        </w:rPr>
        <w:t>the Sample</w:t>
      </w:r>
      <w:r w:rsidRPr="003B1201">
        <w:rPr>
          <w:rFonts w:ascii="Calibri" w:hAnsi="Calibri"/>
          <w:sz w:val="24"/>
          <w:szCs w:val="24"/>
          <w:lang w:eastAsia="en-US"/>
        </w:rPr>
        <w:t xml:space="preserve">); </w:t>
      </w:r>
    </w:p>
    <w:p w14:paraId="783BFC16" w14:textId="77777777" w:rsidR="003B1201" w:rsidRPr="003B1201" w:rsidRDefault="003B1201" w:rsidP="00F16B93">
      <w:pPr>
        <w:numPr>
          <w:ilvl w:val="1"/>
          <w:numId w:val="7"/>
        </w:numPr>
        <w:spacing w:line="259" w:lineRule="auto"/>
        <w:ind w:left="709" w:hanging="425"/>
        <w:jc w:val="both"/>
        <w:rPr>
          <w:rFonts w:ascii="Calibri" w:hAnsi="Calibri"/>
          <w:sz w:val="24"/>
          <w:szCs w:val="24"/>
          <w:lang w:eastAsia="en-US"/>
        </w:rPr>
      </w:pPr>
      <w:r w:rsidRPr="003B1201">
        <w:rPr>
          <w:rFonts w:ascii="Calibri" w:hAnsi="Calibri"/>
          <w:sz w:val="24"/>
          <w:szCs w:val="24"/>
          <w:lang w:eastAsia="en-US"/>
        </w:rPr>
        <w:t xml:space="preserve">Guaifenesin was detected in the Sample. </w:t>
      </w:r>
    </w:p>
    <w:p w14:paraId="3042D918" w14:textId="77777777" w:rsidR="003B1201" w:rsidRPr="003B1201" w:rsidRDefault="003B1201" w:rsidP="003B1201">
      <w:pPr>
        <w:spacing w:line="259" w:lineRule="auto"/>
        <w:ind w:left="2835" w:hanging="2835"/>
        <w:jc w:val="both"/>
        <w:rPr>
          <w:rFonts w:ascii="Calibri" w:hAnsi="Calibri"/>
          <w:sz w:val="24"/>
          <w:szCs w:val="24"/>
          <w:lang w:eastAsia="en-US"/>
        </w:rPr>
      </w:pPr>
    </w:p>
    <w:p w14:paraId="0F8F465D" w14:textId="77777777" w:rsidR="003B1201" w:rsidRPr="003B1201" w:rsidRDefault="003B1201" w:rsidP="003B1201">
      <w:pPr>
        <w:spacing w:line="259" w:lineRule="auto"/>
        <w:ind w:left="2835" w:hanging="2835"/>
        <w:jc w:val="both"/>
        <w:rPr>
          <w:rFonts w:ascii="Calibri" w:hAnsi="Calibri"/>
          <w:b/>
          <w:sz w:val="24"/>
          <w:szCs w:val="24"/>
          <w:lang w:eastAsia="en-US"/>
        </w:rPr>
      </w:pPr>
    </w:p>
    <w:p w14:paraId="4E5F6020" w14:textId="77777777" w:rsidR="003B1201" w:rsidRDefault="003B1201" w:rsidP="003B1201">
      <w:pPr>
        <w:spacing w:line="259" w:lineRule="auto"/>
        <w:ind w:left="2835" w:hanging="2835"/>
        <w:jc w:val="both"/>
        <w:rPr>
          <w:rFonts w:ascii="Calibri" w:hAnsi="Calibri"/>
          <w:b/>
          <w:sz w:val="24"/>
          <w:szCs w:val="24"/>
          <w:u w:val="single"/>
          <w:lang w:eastAsia="en-US"/>
        </w:rPr>
      </w:pPr>
      <w:r w:rsidRPr="003B1201">
        <w:rPr>
          <w:rFonts w:ascii="Calibri" w:hAnsi="Calibri"/>
          <w:b/>
          <w:sz w:val="24"/>
          <w:szCs w:val="24"/>
          <w:u w:val="single"/>
          <w:lang w:eastAsia="en-US"/>
        </w:rPr>
        <w:t>Charge No.  2 of 2</w:t>
      </w:r>
    </w:p>
    <w:p w14:paraId="0469083A" w14:textId="77777777" w:rsidR="00F16B93" w:rsidRPr="003B1201" w:rsidRDefault="00F16B93" w:rsidP="003B1201">
      <w:pPr>
        <w:spacing w:line="259" w:lineRule="auto"/>
        <w:ind w:left="2835" w:hanging="2835"/>
        <w:jc w:val="both"/>
        <w:rPr>
          <w:rFonts w:ascii="Calibri" w:hAnsi="Calibri"/>
          <w:b/>
          <w:sz w:val="24"/>
          <w:szCs w:val="24"/>
          <w:u w:val="single"/>
          <w:lang w:eastAsia="en-US"/>
        </w:rPr>
      </w:pPr>
    </w:p>
    <w:p w14:paraId="3BF79161" w14:textId="19E89F6C"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Greyhounds Australasia Rule 151(1) reads as follows: </w:t>
      </w:r>
    </w:p>
    <w:p w14:paraId="23910357"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 </w:t>
      </w:r>
    </w:p>
    <w:p w14:paraId="0D39F6ED"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Rule 151 Treatment records to be kept </w:t>
      </w:r>
    </w:p>
    <w:p w14:paraId="03C29F2B"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 </w:t>
      </w:r>
    </w:p>
    <w:p w14:paraId="5C60E985"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person in charge of a greyhound must keep and retain written records detailing all vaccinations, </w:t>
      </w:r>
      <w:proofErr w:type="spellStart"/>
      <w:r w:rsidRPr="003B1201">
        <w:rPr>
          <w:rFonts w:ascii="Calibri" w:hAnsi="Calibri"/>
          <w:i/>
          <w:sz w:val="24"/>
          <w:szCs w:val="24"/>
          <w:lang w:eastAsia="en-US"/>
        </w:rPr>
        <w:t>antiparasitics</w:t>
      </w:r>
      <w:proofErr w:type="spellEnd"/>
      <w:r w:rsidRPr="003B1201">
        <w:rPr>
          <w:rFonts w:ascii="Calibri" w:hAnsi="Calibri"/>
          <w:i/>
          <w:sz w:val="24"/>
          <w:szCs w:val="24"/>
          <w:lang w:eastAsia="en-US"/>
        </w:rPr>
        <w:t xml:space="preserve"> and treatments administered to the greyhound: </w:t>
      </w:r>
    </w:p>
    <w:p w14:paraId="0CEB764D" w14:textId="77777777" w:rsidR="003B1201" w:rsidRPr="003B1201" w:rsidRDefault="003B1201" w:rsidP="003B1201">
      <w:pPr>
        <w:numPr>
          <w:ilvl w:val="1"/>
          <w:numId w:val="10"/>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from the time the greyhound enters their care until the greyhound leaves their care; and </w:t>
      </w:r>
    </w:p>
    <w:p w14:paraId="4026196D" w14:textId="77777777" w:rsidR="003B1201" w:rsidRPr="003B1201" w:rsidRDefault="003B1201" w:rsidP="003B1201">
      <w:pPr>
        <w:numPr>
          <w:ilvl w:val="1"/>
          <w:numId w:val="10"/>
        </w:numPr>
        <w:spacing w:line="259" w:lineRule="auto"/>
        <w:jc w:val="both"/>
        <w:rPr>
          <w:rFonts w:ascii="Calibri" w:hAnsi="Calibri"/>
          <w:i/>
          <w:sz w:val="24"/>
          <w:szCs w:val="24"/>
          <w:lang w:eastAsia="en-US"/>
        </w:rPr>
      </w:pPr>
      <w:r w:rsidRPr="003B1201">
        <w:rPr>
          <w:rFonts w:ascii="Calibri" w:hAnsi="Calibri"/>
          <w:i/>
          <w:sz w:val="24"/>
          <w:szCs w:val="24"/>
          <w:lang w:eastAsia="en-US"/>
        </w:rPr>
        <w:t>for a minimum of two years</w:t>
      </w:r>
    </w:p>
    <w:p w14:paraId="10AA3FF2" w14:textId="77777777" w:rsidR="003B1201" w:rsidRPr="003B1201" w:rsidRDefault="003B1201" w:rsidP="003B1201">
      <w:pPr>
        <w:spacing w:line="259" w:lineRule="auto"/>
        <w:ind w:left="2835" w:hanging="2835"/>
        <w:jc w:val="both"/>
        <w:rPr>
          <w:rFonts w:ascii="Calibri" w:hAnsi="Calibri"/>
          <w:i/>
          <w:sz w:val="24"/>
          <w:szCs w:val="24"/>
          <w:lang w:eastAsia="en-US"/>
        </w:rPr>
      </w:pPr>
    </w:p>
    <w:p w14:paraId="6E63D61E"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If requested by a Controlling Body, a Steward, or an authorised person, the record/s of treatment referred to in subrule (1) of this rule must be produced for inspection. </w:t>
      </w:r>
    </w:p>
    <w:p w14:paraId="071A2760" w14:textId="77777777" w:rsidR="003B1201" w:rsidRPr="003B1201" w:rsidRDefault="003B1201" w:rsidP="003B1201">
      <w:pPr>
        <w:spacing w:line="259" w:lineRule="auto"/>
        <w:ind w:left="2835" w:hanging="2835"/>
        <w:jc w:val="both"/>
        <w:rPr>
          <w:rFonts w:ascii="Calibri" w:hAnsi="Calibri"/>
          <w:i/>
          <w:sz w:val="24"/>
          <w:szCs w:val="24"/>
          <w:lang w:eastAsia="en-US"/>
        </w:rPr>
      </w:pPr>
    </w:p>
    <w:p w14:paraId="116545B3"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Each record of treatment kept in accordance with this rule must be made by midnight on the day on which the treatment was given, and, as a minimum requirement, include the following information: </w:t>
      </w:r>
    </w:p>
    <w:p w14:paraId="752FA3DD"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name of the greyhound; </w:t>
      </w:r>
    </w:p>
    <w:p w14:paraId="3FAE4C32"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date and time of administration of the treatment; </w:t>
      </w:r>
    </w:p>
    <w:p w14:paraId="1CADFE32"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name of the treatment (brand name or active constituent); </w:t>
      </w:r>
    </w:p>
    <w:p w14:paraId="59FD8A72"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route of administration; </w:t>
      </w:r>
    </w:p>
    <w:p w14:paraId="6EB51FC9"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amount given; and </w:t>
      </w:r>
    </w:p>
    <w:p w14:paraId="35916332"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name and signature of the person or persons administering and/or authorising the treatment. </w:t>
      </w:r>
    </w:p>
    <w:p w14:paraId="259754B3" w14:textId="77777777" w:rsidR="003B1201" w:rsidRPr="003B1201" w:rsidRDefault="003B1201" w:rsidP="00F16B93">
      <w:pPr>
        <w:spacing w:line="259" w:lineRule="auto"/>
        <w:ind w:left="426"/>
        <w:jc w:val="both"/>
        <w:rPr>
          <w:rFonts w:ascii="Calibri" w:hAnsi="Calibri"/>
          <w:i/>
          <w:sz w:val="24"/>
          <w:szCs w:val="24"/>
          <w:lang w:eastAsia="en-US"/>
        </w:rPr>
      </w:pPr>
      <w:r w:rsidRPr="003B1201">
        <w:rPr>
          <w:rFonts w:ascii="Calibri" w:hAnsi="Calibri"/>
          <w:i/>
          <w:sz w:val="24"/>
          <w:szCs w:val="24"/>
          <w:lang w:eastAsia="en-US"/>
        </w:rPr>
        <w:t xml:space="preserve">For the purpose of subrule (3), “day” means the 24-hour period from 12.00am to 11.59pm on any calendar day. </w:t>
      </w:r>
    </w:p>
    <w:p w14:paraId="39992135" w14:textId="77777777" w:rsidR="003B1201" w:rsidRPr="003B1201" w:rsidRDefault="003B1201" w:rsidP="003B1201">
      <w:pPr>
        <w:spacing w:line="259" w:lineRule="auto"/>
        <w:ind w:left="2835" w:hanging="2835"/>
        <w:jc w:val="both"/>
        <w:rPr>
          <w:rFonts w:ascii="Calibri" w:hAnsi="Calibri"/>
          <w:i/>
          <w:sz w:val="24"/>
          <w:szCs w:val="24"/>
          <w:lang w:eastAsia="en-US"/>
        </w:rPr>
      </w:pPr>
    </w:p>
    <w:p w14:paraId="429BC159"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An offence is committed if any person in charge of a greyhound at the relevant time fails to comply with any of subrules (1) to (3) of this rule. </w:t>
      </w:r>
    </w:p>
    <w:p w14:paraId="6C555E07" w14:textId="77777777" w:rsidR="003B1201" w:rsidRPr="003B1201" w:rsidRDefault="003B1201" w:rsidP="003B1201">
      <w:pPr>
        <w:spacing w:line="259" w:lineRule="auto"/>
        <w:ind w:left="2835" w:hanging="2835"/>
        <w:jc w:val="both"/>
        <w:rPr>
          <w:rFonts w:ascii="Calibri" w:hAnsi="Calibri"/>
          <w:i/>
          <w:sz w:val="24"/>
          <w:szCs w:val="24"/>
          <w:lang w:eastAsia="en-US"/>
        </w:rPr>
      </w:pPr>
    </w:p>
    <w:p w14:paraId="2205258F"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 person who commits an offence under subrule (4) of this rule may be penalised. </w:t>
      </w:r>
    </w:p>
    <w:p w14:paraId="3A7EB1E5" w14:textId="77777777" w:rsidR="003B1201" w:rsidRPr="003B1201" w:rsidRDefault="003B1201" w:rsidP="003B1201">
      <w:pPr>
        <w:spacing w:line="259" w:lineRule="auto"/>
        <w:ind w:left="2835" w:hanging="2835"/>
        <w:jc w:val="both"/>
        <w:rPr>
          <w:rFonts w:ascii="Calibri" w:hAnsi="Calibri"/>
          <w:i/>
          <w:sz w:val="24"/>
          <w:szCs w:val="24"/>
          <w:lang w:eastAsia="en-US"/>
        </w:rPr>
      </w:pPr>
    </w:p>
    <w:p w14:paraId="297B7AF4"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For the purposes of this rule “treatment” includes: </w:t>
      </w:r>
    </w:p>
    <w:p w14:paraId="0128B78A"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all Controlled Drugs (Schedule 8); </w:t>
      </w:r>
    </w:p>
    <w:p w14:paraId="1215D4E5"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all Prescription Animal Remedies and Prescription Only Medicines (Schedule 4); </w:t>
      </w:r>
    </w:p>
    <w:p w14:paraId="6A950BAA"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any injectable substance not already specified in this rule, notwithstanding the route of administration; </w:t>
      </w:r>
    </w:p>
    <w:p w14:paraId="72ED601E"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all Pharmacist Only (Schedule 3) and Pharmacy Only (Schedule 2) medicines; and </w:t>
      </w:r>
    </w:p>
    <w:p w14:paraId="178D61E0"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all veterinary and other medicines containing other scheduled or unscheduled prohibited substances.</w:t>
      </w:r>
    </w:p>
    <w:p w14:paraId="25F09556" w14:textId="77777777" w:rsidR="003B1201" w:rsidRPr="003B1201" w:rsidRDefault="003B1201" w:rsidP="003B1201">
      <w:pPr>
        <w:spacing w:line="259" w:lineRule="auto"/>
        <w:ind w:left="2835" w:hanging="2835"/>
        <w:jc w:val="both"/>
        <w:rPr>
          <w:rFonts w:ascii="Calibri" w:hAnsi="Calibri"/>
          <w:b/>
          <w:sz w:val="24"/>
          <w:szCs w:val="24"/>
          <w:lang w:eastAsia="en-US"/>
        </w:rPr>
      </w:pPr>
    </w:p>
    <w:p w14:paraId="199DB83F"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Particulars of Charge</w:t>
      </w:r>
    </w:p>
    <w:p w14:paraId="52B1FE9C" w14:textId="77777777" w:rsidR="003B1201" w:rsidRPr="003B1201" w:rsidRDefault="003B1201" w:rsidP="003B1201">
      <w:pPr>
        <w:spacing w:line="259" w:lineRule="auto"/>
        <w:ind w:left="2835" w:hanging="2835"/>
        <w:jc w:val="both"/>
        <w:rPr>
          <w:rFonts w:ascii="Calibri" w:hAnsi="Calibri"/>
          <w:b/>
          <w:sz w:val="24"/>
          <w:szCs w:val="24"/>
          <w:lang w:eastAsia="en-US"/>
        </w:rPr>
      </w:pPr>
    </w:p>
    <w:p w14:paraId="11818995" w14:textId="77777777" w:rsidR="003B1201" w:rsidRPr="00F16B93" w:rsidRDefault="003B1201" w:rsidP="00F16B93">
      <w:pPr>
        <w:numPr>
          <w:ilvl w:val="0"/>
          <w:numId w:val="8"/>
        </w:numPr>
        <w:spacing w:line="259" w:lineRule="auto"/>
        <w:ind w:left="284" w:hanging="284"/>
        <w:jc w:val="both"/>
        <w:rPr>
          <w:rFonts w:ascii="Calibri" w:hAnsi="Calibri"/>
          <w:b/>
          <w:sz w:val="24"/>
          <w:szCs w:val="24"/>
          <w:lang w:eastAsia="en-US"/>
        </w:rPr>
      </w:pPr>
      <w:r w:rsidRPr="003B1201">
        <w:rPr>
          <w:rFonts w:ascii="Calibri" w:hAnsi="Calibri"/>
          <w:sz w:val="24"/>
          <w:szCs w:val="24"/>
          <w:lang w:eastAsia="en-US"/>
        </w:rPr>
        <w:t xml:space="preserve">You are, and were at all relevant times, a trainer licensed by Greyhound Racing Victoria and a person bound by the Greyhound Racing Victoria Rules of Racing. </w:t>
      </w:r>
    </w:p>
    <w:p w14:paraId="0F4DDD33" w14:textId="77777777" w:rsidR="00F16B93" w:rsidRPr="00F16B93" w:rsidRDefault="00F16B93" w:rsidP="00F16B93">
      <w:pPr>
        <w:spacing w:line="259" w:lineRule="auto"/>
        <w:ind w:left="284"/>
        <w:jc w:val="both"/>
        <w:rPr>
          <w:rFonts w:ascii="Calibri" w:hAnsi="Calibri"/>
          <w:b/>
          <w:sz w:val="24"/>
          <w:szCs w:val="24"/>
          <w:lang w:eastAsia="en-US"/>
        </w:rPr>
      </w:pPr>
    </w:p>
    <w:p w14:paraId="40683780" w14:textId="77777777" w:rsidR="003B1201" w:rsidRPr="003B1201" w:rsidRDefault="003B1201" w:rsidP="00F16B93">
      <w:pPr>
        <w:numPr>
          <w:ilvl w:val="0"/>
          <w:numId w:val="8"/>
        </w:numPr>
        <w:spacing w:line="259" w:lineRule="auto"/>
        <w:ind w:left="284" w:hanging="284"/>
        <w:jc w:val="both"/>
        <w:rPr>
          <w:rFonts w:ascii="Calibri" w:hAnsi="Calibri"/>
          <w:b/>
          <w:sz w:val="24"/>
          <w:szCs w:val="24"/>
          <w:lang w:eastAsia="en-US"/>
        </w:rPr>
      </w:pPr>
      <w:r w:rsidRPr="003B1201">
        <w:rPr>
          <w:rFonts w:ascii="Calibri" w:hAnsi="Calibri"/>
          <w:sz w:val="24"/>
          <w:szCs w:val="24"/>
          <w:lang w:eastAsia="en-US"/>
        </w:rPr>
        <w:t>On 4 April 2023, you failed to produce treatment records for inspection, upon request from Ms Roslyn Fazulla, a Steward and person authorised by the Controlling Body, for greyhounds for which you were the responsible person at the relevant time.</w:t>
      </w:r>
    </w:p>
    <w:p w14:paraId="416091E0" w14:textId="77777777" w:rsidR="006E39B9" w:rsidRDefault="006E39B9" w:rsidP="003A05B2">
      <w:pPr>
        <w:spacing w:line="259" w:lineRule="auto"/>
        <w:ind w:left="2835" w:hanging="2835"/>
        <w:jc w:val="both"/>
        <w:rPr>
          <w:rFonts w:ascii="Calibri" w:eastAsia="Calibri" w:hAnsi="Calibri" w:cs="Times New Roman"/>
          <w:bCs/>
          <w:sz w:val="24"/>
          <w:szCs w:val="24"/>
          <w:lang w:eastAsia="en-US"/>
        </w:rPr>
      </w:pPr>
    </w:p>
    <w:p w14:paraId="2095CE81" w14:textId="48910CBE" w:rsidR="003B1201" w:rsidRPr="003B1201" w:rsidRDefault="003B1201" w:rsidP="003B1201">
      <w:pPr>
        <w:spacing w:line="259" w:lineRule="auto"/>
        <w:ind w:left="2835" w:hanging="2835"/>
        <w:jc w:val="both"/>
        <w:rPr>
          <w:rFonts w:ascii="Calibri" w:eastAsia="Calibri" w:hAnsi="Calibri" w:cs="Times New Roman"/>
          <w:b/>
          <w:bCs/>
          <w:sz w:val="24"/>
          <w:szCs w:val="24"/>
          <w:u w:val="single"/>
          <w:lang w:eastAsia="en-US"/>
        </w:rPr>
      </w:pPr>
      <w:r w:rsidRPr="003B1201">
        <w:rPr>
          <w:rFonts w:ascii="Calibri" w:eastAsia="Calibri" w:hAnsi="Calibri" w:cs="Times New Roman"/>
          <w:b/>
          <w:bCs/>
          <w:sz w:val="24"/>
          <w:szCs w:val="24"/>
          <w:u w:val="single"/>
          <w:lang w:eastAsia="en-US"/>
        </w:rPr>
        <w:t>Charge No.  1 of 1</w:t>
      </w:r>
      <w:r w:rsidR="00F16B93">
        <w:rPr>
          <w:rFonts w:ascii="Calibri" w:eastAsia="Calibri" w:hAnsi="Calibri" w:cs="Times New Roman"/>
          <w:b/>
          <w:bCs/>
          <w:sz w:val="24"/>
          <w:szCs w:val="24"/>
          <w:u w:val="single"/>
          <w:lang w:eastAsia="en-US"/>
        </w:rPr>
        <w:t xml:space="preserve"> (Brief 2)</w:t>
      </w:r>
    </w:p>
    <w:p w14:paraId="2E1FF51E" w14:textId="77777777" w:rsidR="003B1201" w:rsidRPr="003B1201" w:rsidRDefault="003B1201" w:rsidP="003B1201">
      <w:pPr>
        <w:spacing w:line="259" w:lineRule="auto"/>
        <w:ind w:left="2835" w:hanging="2835"/>
        <w:jc w:val="both"/>
        <w:rPr>
          <w:rFonts w:ascii="Calibri" w:eastAsia="Calibri" w:hAnsi="Calibri" w:cs="Times New Roman"/>
          <w:bCs/>
          <w:sz w:val="24"/>
          <w:szCs w:val="24"/>
          <w:lang w:eastAsia="en-US"/>
        </w:rPr>
      </w:pPr>
      <w:r w:rsidRPr="003B1201">
        <w:rPr>
          <w:rFonts w:ascii="Calibri" w:eastAsia="Calibri" w:hAnsi="Calibri" w:cs="Times New Roman"/>
          <w:bCs/>
          <w:sz w:val="24"/>
          <w:szCs w:val="24"/>
          <w:lang w:eastAsia="en-US"/>
        </w:rPr>
        <w:t xml:space="preserve"> </w:t>
      </w:r>
    </w:p>
    <w:p w14:paraId="1B0B59F7" w14:textId="4ECC136C" w:rsidR="003B1201" w:rsidRPr="003B1201" w:rsidRDefault="003B1201" w:rsidP="003B1201">
      <w:pPr>
        <w:spacing w:line="259" w:lineRule="auto"/>
        <w:ind w:left="2835" w:hanging="2835"/>
        <w:jc w:val="both"/>
        <w:rPr>
          <w:rFonts w:ascii="Calibri" w:eastAsia="Calibri" w:hAnsi="Calibri" w:cs="Times New Roman"/>
          <w:bCs/>
          <w:sz w:val="24"/>
          <w:szCs w:val="24"/>
          <w:lang w:eastAsia="en-US"/>
        </w:rPr>
      </w:pPr>
      <w:r w:rsidRPr="003B1201">
        <w:rPr>
          <w:rFonts w:ascii="Calibri" w:eastAsia="Calibri" w:hAnsi="Calibri" w:cs="Times New Roman"/>
          <w:bCs/>
          <w:sz w:val="24"/>
          <w:szCs w:val="24"/>
          <w:lang w:eastAsia="en-US"/>
        </w:rPr>
        <w:t xml:space="preserve">Greyhounds Australasia Rule 141(1) reads as follows: </w:t>
      </w:r>
    </w:p>
    <w:p w14:paraId="1D8718F2" w14:textId="77777777" w:rsidR="003B1201" w:rsidRPr="003B1201" w:rsidRDefault="003B1201" w:rsidP="003B1201">
      <w:pPr>
        <w:spacing w:line="259" w:lineRule="auto"/>
        <w:ind w:left="2835" w:hanging="2835"/>
        <w:jc w:val="both"/>
        <w:rPr>
          <w:rFonts w:ascii="Calibri" w:eastAsia="Calibri" w:hAnsi="Calibri" w:cs="Times New Roman"/>
          <w:bCs/>
          <w:sz w:val="24"/>
          <w:szCs w:val="24"/>
          <w:lang w:eastAsia="en-US"/>
        </w:rPr>
      </w:pPr>
    </w:p>
    <w:p w14:paraId="62D4C8F0" w14:textId="77777777" w:rsidR="003B1201" w:rsidRPr="003B1201" w:rsidRDefault="003B1201" w:rsidP="003B1201">
      <w:pPr>
        <w:spacing w:line="259" w:lineRule="auto"/>
        <w:ind w:left="2835" w:hanging="2835"/>
        <w:jc w:val="both"/>
        <w:rPr>
          <w:rFonts w:ascii="Calibri" w:eastAsia="Calibri" w:hAnsi="Calibri" w:cs="Times New Roman"/>
          <w:b/>
          <w:bCs/>
          <w:sz w:val="24"/>
          <w:szCs w:val="24"/>
          <w:lang w:eastAsia="en-US"/>
        </w:rPr>
      </w:pPr>
      <w:r w:rsidRPr="003B1201">
        <w:rPr>
          <w:rFonts w:ascii="Calibri" w:eastAsia="Calibri" w:hAnsi="Calibri" w:cs="Times New Roman"/>
          <w:b/>
          <w:bCs/>
          <w:sz w:val="24"/>
          <w:szCs w:val="24"/>
          <w:lang w:eastAsia="en-US"/>
        </w:rPr>
        <w:t xml:space="preserve">Rule 141 Greyhound to be free of prohibited substances </w:t>
      </w:r>
    </w:p>
    <w:p w14:paraId="182D94E7" w14:textId="77777777" w:rsidR="003B1201" w:rsidRPr="003B1201" w:rsidRDefault="003B1201" w:rsidP="003B1201">
      <w:pPr>
        <w:spacing w:line="259" w:lineRule="auto"/>
        <w:ind w:left="2835" w:hanging="2835"/>
        <w:jc w:val="both"/>
        <w:rPr>
          <w:rFonts w:ascii="Calibri" w:eastAsia="Calibri" w:hAnsi="Calibri" w:cs="Times New Roman"/>
          <w:b/>
          <w:bCs/>
          <w:sz w:val="24"/>
          <w:szCs w:val="24"/>
          <w:lang w:eastAsia="en-US"/>
        </w:rPr>
      </w:pPr>
      <w:r w:rsidRPr="003B1201">
        <w:rPr>
          <w:rFonts w:ascii="Calibri" w:eastAsia="Calibri" w:hAnsi="Calibri" w:cs="Times New Roman"/>
          <w:b/>
          <w:bCs/>
          <w:sz w:val="24"/>
          <w:szCs w:val="24"/>
          <w:lang w:eastAsia="en-US"/>
        </w:rPr>
        <w:t xml:space="preserve"> </w:t>
      </w:r>
    </w:p>
    <w:p w14:paraId="27B6231B" w14:textId="77777777" w:rsidR="003B1201" w:rsidRPr="003B1201" w:rsidRDefault="003B1201" w:rsidP="003B1201">
      <w:pPr>
        <w:spacing w:line="259" w:lineRule="auto"/>
        <w:ind w:left="2835" w:hanging="2835"/>
        <w:jc w:val="both"/>
        <w:rPr>
          <w:rFonts w:ascii="Calibri" w:eastAsia="Calibri" w:hAnsi="Calibri" w:cs="Times New Roman"/>
          <w:bCs/>
          <w:i/>
          <w:iCs/>
          <w:sz w:val="24"/>
          <w:szCs w:val="24"/>
          <w:lang w:eastAsia="en-US"/>
        </w:rPr>
      </w:pPr>
      <w:r w:rsidRPr="003B1201">
        <w:rPr>
          <w:rFonts w:ascii="Calibri" w:eastAsia="Calibri" w:hAnsi="Calibri" w:cs="Times New Roman"/>
          <w:bCs/>
          <w:i/>
          <w:iCs/>
          <w:sz w:val="24"/>
          <w:szCs w:val="24"/>
          <w:lang w:eastAsia="en-US"/>
        </w:rPr>
        <w:t>(1)     The owner, trainer or other person in charge of a greyhound:</w:t>
      </w:r>
    </w:p>
    <w:p w14:paraId="116D9DB3" w14:textId="77777777" w:rsidR="003B1201" w:rsidRPr="003B1201" w:rsidRDefault="003B1201" w:rsidP="003B1201">
      <w:pPr>
        <w:spacing w:line="259" w:lineRule="auto"/>
        <w:ind w:left="2835" w:hanging="2835"/>
        <w:jc w:val="both"/>
        <w:rPr>
          <w:rFonts w:ascii="Calibri" w:eastAsia="Calibri" w:hAnsi="Calibri" w:cs="Times New Roman"/>
          <w:bCs/>
          <w:i/>
          <w:iCs/>
          <w:sz w:val="24"/>
          <w:szCs w:val="24"/>
          <w:lang w:eastAsia="en-US"/>
        </w:rPr>
      </w:pPr>
    </w:p>
    <w:p w14:paraId="35479C2B" w14:textId="77777777" w:rsidR="003B1201" w:rsidRPr="003B1201" w:rsidRDefault="003B1201" w:rsidP="003B1201">
      <w:pPr>
        <w:numPr>
          <w:ilvl w:val="0"/>
          <w:numId w:val="13"/>
        </w:numPr>
        <w:spacing w:line="259" w:lineRule="auto"/>
        <w:jc w:val="both"/>
        <w:rPr>
          <w:rFonts w:ascii="Calibri" w:eastAsia="Calibri" w:hAnsi="Calibri" w:cs="Times New Roman"/>
          <w:bCs/>
          <w:i/>
          <w:iCs/>
          <w:sz w:val="24"/>
          <w:szCs w:val="24"/>
          <w:lang w:eastAsia="en-US"/>
        </w:rPr>
      </w:pPr>
      <w:r w:rsidRPr="003B1201">
        <w:rPr>
          <w:rFonts w:ascii="Calibri" w:eastAsia="Calibri" w:hAnsi="Calibri" w:cs="Times New Roman"/>
          <w:bCs/>
          <w:i/>
          <w:iCs/>
          <w:sz w:val="24"/>
          <w:szCs w:val="24"/>
          <w:lang w:eastAsia="en-US"/>
        </w:rPr>
        <w:t>nominated to compete in an Event;</w:t>
      </w:r>
    </w:p>
    <w:p w14:paraId="173EE3AF" w14:textId="77777777" w:rsidR="003B1201" w:rsidRPr="003B1201" w:rsidRDefault="003B1201" w:rsidP="003B1201">
      <w:pPr>
        <w:spacing w:line="259" w:lineRule="auto"/>
        <w:ind w:left="2835" w:hanging="2835"/>
        <w:jc w:val="both"/>
        <w:rPr>
          <w:rFonts w:ascii="Calibri" w:eastAsia="Calibri" w:hAnsi="Calibri" w:cs="Times New Roman"/>
          <w:bCs/>
          <w:i/>
          <w:iCs/>
          <w:sz w:val="24"/>
          <w:szCs w:val="24"/>
          <w:lang w:eastAsia="en-US"/>
        </w:rPr>
      </w:pPr>
    </w:p>
    <w:p w14:paraId="62B15DAE" w14:textId="77777777" w:rsidR="003B1201" w:rsidRPr="003B1201" w:rsidRDefault="003B1201" w:rsidP="003B1201">
      <w:pPr>
        <w:numPr>
          <w:ilvl w:val="0"/>
          <w:numId w:val="13"/>
        </w:numPr>
        <w:spacing w:line="259" w:lineRule="auto"/>
        <w:jc w:val="both"/>
        <w:rPr>
          <w:rFonts w:ascii="Calibri" w:eastAsia="Calibri" w:hAnsi="Calibri" w:cs="Times New Roman"/>
          <w:bCs/>
          <w:i/>
          <w:iCs/>
          <w:sz w:val="24"/>
          <w:szCs w:val="24"/>
          <w:lang w:eastAsia="en-US"/>
        </w:rPr>
      </w:pPr>
      <w:r w:rsidRPr="003B1201">
        <w:rPr>
          <w:rFonts w:ascii="Calibri" w:eastAsia="Calibri" w:hAnsi="Calibri" w:cs="Times New Roman"/>
          <w:bCs/>
          <w:i/>
          <w:iCs/>
          <w:sz w:val="24"/>
          <w:szCs w:val="24"/>
          <w:lang w:eastAsia="en-US"/>
        </w:rPr>
        <w:t>presented for a satisfactory trial or such other trial as provided for by the Rules; or</w:t>
      </w:r>
    </w:p>
    <w:p w14:paraId="4963C363" w14:textId="77777777" w:rsidR="003B1201" w:rsidRPr="003B1201" w:rsidRDefault="003B1201" w:rsidP="003B1201">
      <w:pPr>
        <w:spacing w:line="259" w:lineRule="auto"/>
        <w:ind w:left="2835" w:hanging="2835"/>
        <w:jc w:val="both"/>
        <w:rPr>
          <w:rFonts w:ascii="Calibri" w:eastAsia="Calibri" w:hAnsi="Calibri" w:cs="Times New Roman"/>
          <w:bCs/>
          <w:i/>
          <w:iCs/>
          <w:sz w:val="24"/>
          <w:szCs w:val="24"/>
          <w:lang w:eastAsia="en-US"/>
        </w:rPr>
      </w:pPr>
    </w:p>
    <w:p w14:paraId="134B8B61" w14:textId="77777777" w:rsidR="003B1201" w:rsidRPr="003B1201" w:rsidRDefault="003B1201" w:rsidP="003B1201">
      <w:pPr>
        <w:numPr>
          <w:ilvl w:val="0"/>
          <w:numId w:val="13"/>
        </w:numPr>
        <w:spacing w:line="259" w:lineRule="auto"/>
        <w:jc w:val="both"/>
        <w:rPr>
          <w:rFonts w:ascii="Calibri" w:eastAsia="Calibri" w:hAnsi="Calibri" w:cs="Times New Roman"/>
          <w:bCs/>
          <w:i/>
          <w:iCs/>
          <w:sz w:val="24"/>
          <w:szCs w:val="24"/>
          <w:lang w:eastAsia="en-US"/>
        </w:rPr>
      </w:pPr>
      <w:r w:rsidRPr="003B1201">
        <w:rPr>
          <w:rFonts w:ascii="Calibri" w:eastAsia="Calibri" w:hAnsi="Calibri" w:cs="Times New Roman"/>
          <w:bCs/>
          <w:i/>
          <w:iCs/>
          <w:sz w:val="24"/>
          <w:szCs w:val="24"/>
          <w:lang w:eastAsia="en-US"/>
        </w:rPr>
        <w:t>presented for any test or examination for the purpose of a stand-down period being varied or revoked,</w:t>
      </w:r>
    </w:p>
    <w:p w14:paraId="542EB69E" w14:textId="77777777" w:rsidR="003B1201" w:rsidRPr="003B1201" w:rsidRDefault="003B1201" w:rsidP="003B1201">
      <w:pPr>
        <w:spacing w:line="259" w:lineRule="auto"/>
        <w:ind w:left="2835" w:hanging="2835"/>
        <w:jc w:val="both"/>
        <w:rPr>
          <w:rFonts w:ascii="Calibri" w:eastAsia="Calibri" w:hAnsi="Calibri" w:cs="Times New Roman"/>
          <w:bCs/>
          <w:i/>
          <w:iCs/>
          <w:sz w:val="24"/>
          <w:szCs w:val="24"/>
          <w:lang w:eastAsia="en-US"/>
        </w:rPr>
      </w:pPr>
    </w:p>
    <w:p w14:paraId="1F20B5F3" w14:textId="77777777" w:rsidR="003B1201" w:rsidRPr="003B1201" w:rsidRDefault="003B1201" w:rsidP="003B1201">
      <w:pPr>
        <w:spacing w:line="259" w:lineRule="auto"/>
        <w:ind w:left="2835" w:hanging="2835"/>
        <w:jc w:val="both"/>
        <w:rPr>
          <w:rFonts w:ascii="Calibri" w:eastAsia="Calibri" w:hAnsi="Calibri" w:cs="Times New Roman"/>
          <w:bCs/>
          <w:i/>
          <w:iCs/>
          <w:sz w:val="24"/>
          <w:szCs w:val="24"/>
          <w:lang w:eastAsia="en-US"/>
        </w:rPr>
      </w:pPr>
      <w:r w:rsidRPr="003B1201">
        <w:rPr>
          <w:rFonts w:ascii="Calibri" w:eastAsia="Calibri" w:hAnsi="Calibri" w:cs="Times New Roman"/>
          <w:bCs/>
          <w:i/>
          <w:iCs/>
          <w:sz w:val="24"/>
          <w:szCs w:val="24"/>
          <w:lang w:eastAsia="en-US"/>
        </w:rPr>
        <w:t>must present the greyhound free of any prohibited substance.</w:t>
      </w:r>
    </w:p>
    <w:p w14:paraId="44F0E9FE" w14:textId="77777777" w:rsidR="003B1201" w:rsidRPr="003B1201" w:rsidRDefault="003B1201" w:rsidP="003B1201">
      <w:pPr>
        <w:spacing w:line="259" w:lineRule="auto"/>
        <w:ind w:left="2835" w:hanging="2835"/>
        <w:jc w:val="both"/>
        <w:rPr>
          <w:rFonts w:ascii="Calibri" w:eastAsia="Calibri" w:hAnsi="Calibri" w:cs="Times New Roman"/>
          <w:bCs/>
          <w:sz w:val="24"/>
          <w:szCs w:val="24"/>
          <w:lang w:eastAsia="en-US"/>
        </w:rPr>
      </w:pPr>
      <w:r w:rsidRPr="003B1201">
        <w:rPr>
          <w:rFonts w:ascii="Calibri" w:eastAsia="Calibri" w:hAnsi="Calibri" w:cs="Times New Roman"/>
          <w:bCs/>
          <w:i/>
          <w:sz w:val="24"/>
          <w:szCs w:val="24"/>
          <w:lang w:eastAsia="en-US"/>
        </w:rPr>
        <w:tab/>
      </w:r>
    </w:p>
    <w:p w14:paraId="694D9062" w14:textId="77777777" w:rsidR="003B1201" w:rsidRPr="003B1201" w:rsidRDefault="003B1201" w:rsidP="003B1201">
      <w:pPr>
        <w:spacing w:line="259" w:lineRule="auto"/>
        <w:ind w:left="2835" w:hanging="2835"/>
        <w:jc w:val="both"/>
        <w:rPr>
          <w:rFonts w:ascii="Calibri" w:eastAsia="Calibri" w:hAnsi="Calibri" w:cs="Times New Roman"/>
          <w:b/>
          <w:bCs/>
          <w:sz w:val="24"/>
          <w:szCs w:val="24"/>
          <w:lang w:eastAsia="en-US"/>
        </w:rPr>
      </w:pPr>
      <w:r w:rsidRPr="003B1201">
        <w:rPr>
          <w:rFonts w:ascii="Calibri" w:eastAsia="Calibri" w:hAnsi="Calibri" w:cs="Times New Roman"/>
          <w:b/>
          <w:bCs/>
          <w:sz w:val="24"/>
          <w:szCs w:val="24"/>
          <w:lang w:eastAsia="en-US"/>
        </w:rPr>
        <w:lastRenderedPageBreak/>
        <w:t xml:space="preserve">Particulars of Charge </w:t>
      </w:r>
    </w:p>
    <w:p w14:paraId="5FA8FB02" w14:textId="77777777" w:rsidR="003B1201" w:rsidRPr="003B1201" w:rsidRDefault="003B1201" w:rsidP="003B1201">
      <w:pPr>
        <w:spacing w:line="259" w:lineRule="auto"/>
        <w:ind w:left="2835" w:hanging="2835"/>
        <w:jc w:val="both"/>
        <w:rPr>
          <w:rFonts w:ascii="Calibri" w:eastAsia="Calibri" w:hAnsi="Calibri" w:cs="Times New Roman"/>
          <w:bCs/>
          <w:sz w:val="24"/>
          <w:szCs w:val="24"/>
          <w:lang w:eastAsia="en-US"/>
        </w:rPr>
      </w:pPr>
      <w:r w:rsidRPr="003B1201">
        <w:rPr>
          <w:rFonts w:ascii="Calibri" w:eastAsia="Calibri" w:hAnsi="Calibri" w:cs="Times New Roman"/>
          <w:b/>
          <w:bCs/>
          <w:sz w:val="24"/>
          <w:szCs w:val="24"/>
          <w:lang w:eastAsia="en-US"/>
        </w:rPr>
        <w:t xml:space="preserve"> </w:t>
      </w:r>
    </w:p>
    <w:p w14:paraId="70B25BC8" w14:textId="77777777" w:rsidR="003B1201" w:rsidRDefault="003B1201" w:rsidP="00F16B93">
      <w:pPr>
        <w:numPr>
          <w:ilvl w:val="0"/>
          <w:numId w:val="14"/>
        </w:numPr>
        <w:spacing w:line="259" w:lineRule="auto"/>
        <w:ind w:left="284" w:hanging="284"/>
        <w:jc w:val="both"/>
        <w:rPr>
          <w:rFonts w:ascii="Calibri" w:eastAsia="Calibri" w:hAnsi="Calibri" w:cs="Times New Roman"/>
          <w:bCs/>
          <w:sz w:val="24"/>
          <w:szCs w:val="24"/>
          <w:lang w:eastAsia="en-US"/>
        </w:rPr>
      </w:pPr>
      <w:r w:rsidRPr="003B1201">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5F1DA9D5" w14:textId="77777777" w:rsidR="00F16B93" w:rsidRDefault="00F16B93" w:rsidP="00F16B93">
      <w:pPr>
        <w:spacing w:line="259" w:lineRule="auto"/>
        <w:ind w:left="284"/>
        <w:jc w:val="both"/>
        <w:rPr>
          <w:rFonts w:ascii="Calibri" w:eastAsia="Calibri" w:hAnsi="Calibri" w:cs="Times New Roman"/>
          <w:bCs/>
          <w:sz w:val="24"/>
          <w:szCs w:val="24"/>
          <w:lang w:eastAsia="en-US"/>
        </w:rPr>
      </w:pPr>
    </w:p>
    <w:p w14:paraId="68091DB8" w14:textId="4CCD5F2F" w:rsidR="003B1201" w:rsidRPr="00F16B93" w:rsidRDefault="003B1201" w:rsidP="00F16B93">
      <w:pPr>
        <w:numPr>
          <w:ilvl w:val="0"/>
          <w:numId w:val="14"/>
        </w:numPr>
        <w:spacing w:line="259" w:lineRule="auto"/>
        <w:ind w:left="284" w:hanging="284"/>
        <w:jc w:val="both"/>
        <w:rPr>
          <w:rFonts w:ascii="Calibri" w:eastAsia="Calibri" w:hAnsi="Calibri" w:cs="Times New Roman"/>
          <w:bCs/>
          <w:sz w:val="24"/>
          <w:szCs w:val="24"/>
          <w:lang w:eastAsia="en-US"/>
        </w:rPr>
      </w:pPr>
      <w:r w:rsidRPr="003B1201">
        <w:rPr>
          <w:rFonts w:ascii="Calibri" w:eastAsia="Calibri" w:hAnsi="Calibri" w:cs="Times New Roman"/>
          <w:bCs/>
          <w:sz w:val="24"/>
          <w:szCs w:val="24"/>
          <w:lang w:eastAsia="en-US"/>
        </w:rPr>
        <w:t xml:space="preserve">You were, at all relevant times, the person in charge of the greyhound </w:t>
      </w:r>
      <w:r w:rsidRPr="003B1201">
        <w:rPr>
          <w:rFonts w:ascii="Calibri" w:eastAsia="Calibri" w:hAnsi="Calibri" w:cs="Times New Roman"/>
          <w:bCs/>
          <w:i/>
          <w:sz w:val="24"/>
          <w:szCs w:val="24"/>
          <w:lang w:eastAsia="en-US"/>
        </w:rPr>
        <w:t>“</w:t>
      </w:r>
      <w:proofErr w:type="spellStart"/>
      <w:r w:rsidRPr="003B1201">
        <w:rPr>
          <w:rFonts w:ascii="Calibri" w:eastAsia="Calibri" w:hAnsi="Calibri" w:cs="Times New Roman"/>
          <w:bCs/>
          <w:i/>
          <w:sz w:val="24"/>
          <w:szCs w:val="24"/>
          <w:lang w:eastAsia="en-US"/>
        </w:rPr>
        <w:t>Gutherson</w:t>
      </w:r>
      <w:proofErr w:type="spellEnd"/>
      <w:r w:rsidRPr="003B1201">
        <w:rPr>
          <w:rFonts w:ascii="Calibri" w:eastAsia="Calibri" w:hAnsi="Calibri" w:cs="Times New Roman"/>
          <w:bCs/>
          <w:i/>
          <w:sz w:val="24"/>
          <w:szCs w:val="24"/>
          <w:lang w:eastAsia="en-US"/>
        </w:rPr>
        <w:t>”.</w:t>
      </w:r>
    </w:p>
    <w:p w14:paraId="233B8523" w14:textId="77777777" w:rsidR="00F16B93" w:rsidRDefault="00F16B93" w:rsidP="00F16B93">
      <w:pPr>
        <w:pStyle w:val="ListParagraph"/>
        <w:rPr>
          <w:rFonts w:ascii="Calibri" w:eastAsia="Calibri" w:hAnsi="Calibri" w:cs="Times New Roman"/>
          <w:bCs/>
          <w:sz w:val="24"/>
          <w:szCs w:val="24"/>
          <w:lang w:eastAsia="en-US"/>
        </w:rPr>
      </w:pPr>
    </w:p>
    <w:p w14:paraId="0965BE99" w14:textId="72AD86BC" w:rsidR="003B1201" w:rsidRDefault="003B1201" w:rsidP="00F16B93">
      <w:pPr>
        <w:numPr>
          <w:ilvl w:val="0"/>
          <w:numId w:val="14"/>
        </w:numPr>
        <w:spacing w:line="259" w:lineRule="auto"/>
        <w:ind w:left="284" w:hanging="284"/>
        <w:jc w:val="both"/>
        <w:rPr>
          <w:rFonts w:ascii="Calibri" w:eastAsia="Calibri" w:hAnsi="Calibri" w:cs="Times New Roman"/>
          <w:bCs/>
          <w:sz w:val="24"/>
          <w:szCs w:val="24"/>
          <w:lang w:eastAsia="en-US"/>
        </w:rPr>
      </w:pPr>
      <w:r w:rsidRPr="003B1201">
        <w:rPr>
          <w:rFonts w:ascii="Calibri" w:eastAsia="Calibri" w:hAnsi="Calibri" w:cs="Times New Roman"/>
          <w:bCs/>
          <w:i/>
          <w:iCs/>
          <w:sz w:val="24"/>
          <w:szCs w:val="24"/>
          <w:lang w:eastAsia="en-US"/>
        </w:rPr>
        <w:t>“</w:t>
      </w:r>
      <w:proofErr w:type="spellStart"/>
      <w:r w:rsidRPr="003B1201">
        <w:rPr>
          <w:rFonts w:ascii="Calibri" w:eastAsia="Calibri" w:hAnsi="Calibri" w:cs="Times New Roman"/>
          <w:bCs/>
          <w:i/>
          <w:iCs/>
          <w:sz w:val="24"/>
          <w:szCs w:val="24"/>
          <w:lang w:eastAsia="en-US"/>
        </w:rPr>
        <w:t>Gutherson</w:t>
      </w:r>
      <w:proofErr w:type="spellEnd"/>
      <w:r w:rsidRPr="003B1201">
        <w:rPr>
          <w:rFonts w:ascii="Calibri" w:eastAsia="Calibri" w:hAnsi="Calibri" w:cs="Times New Roman"/>
          <w:bCs/>
          <w:i/>
          <w:iCs/>
          <w:sz w:val="24"/>
          <w:szCs w:val="24"/>
          <w:lang w:eastAsia="en-US"/>
        </w:rPr>
        <w:t>”</w:t>
      </w:r>
      <w:r w:rsidRPr="003B1201">
        <w:rPr>
          <w:rFonts w:ascii="Calibri" w:eastAsia="Calibri" w:hAnsi="Calibri" w:cs="Times New Roman"/>
          <w:bCs/>
          <w:sz w:val="24"/>
          <w:szCs w:val="24"/>
          <w:lang w:eastAsia="en-US"/>
        </w:rPr>
        <w:t xml:space="preserve"> was nominated to compete in Race 8, STRAIGHT RACING….GREAT RACING, Grade 5 T3, conducted by the Healesville Greyhound Racing Association at Healesville on 16 December 2022 (</w:t>
      </w:r>
      <w:r w:rsidRPr="003B1201">
        <w:rPr>
          <w:rFonts w:ascii="Calibri" w:eastAsia="Calibri" w:hAnsi="Calibri" w:cs="Times New Roman"/>
          <w:b/>
          <w:bCs/>
          <w:sz w:val="24"/>
          <w:szCs w:val="24"/>
          <w:lang w:eastAsia="en-US"/>
        </w:rPr>
        <w:t>the Event</w:t>
      </w:r>
      <w:r w:rsidRPr="003B1201">
        <w:rPr>
          <w:rFonts w:ascii="Calibri" w:eastAsia="Calibri" w:hAnsi="Calibri" w:cs="Times New Roman"/>
          <w:bCs/>
          <w:sz w:val="24"/>
          <w:szCs w:val="24"/>
          <w:lang w:eastAsia="en-US"/>
        </w:rPr>
        <w:t xml:space="preserve">). </w:t>
      </w:r>
    </w:p>
    <w:p w14:paraId="110F8D29" w14:textId="77777777" w:rsidR="00F16B93" w:rsidRDefault="00F16B93" w:rsidP="00F16B93">
      <w:pPr>
        <w:pStyle w:val="ListParagraph"/>
        <w:rPr>
          <w:rFonts w:ascii="Calibri" w:eastAsia="Calibri" w:hAnsi="Calibri" w:cs="Times New Roman"/>
          <w:bCs/>
          <w:sz w:val="24"/>
          <w:szCs w:val="24"/>
          <w:lang w:eastAsia="en-US"/>
        </w:rPr>
      </w:pPr>
    </w:p>
    <w:p w14:paraId="01735799" w14:textId="16C60B47" w:rsidR="003B1201" w:rsidRDefault="003B1201" w:rsidP="00F16B93">
      <w:pPr>
        <w:numPr>
          <w:ilvl w:val="0"/>
          <w:numId w:val="14"/>
        </w:numPr>
        <w:spacing w:line="259" w:lineRule="auto"/>
        <w:ind w:left="284" w:hanging="284"/>
        <w:jc w:val="both"/>
        <w:rPr>
          <w:rFonts w:ascii="Calibri" w:eastAsia="Calibri" w:hAnsi="Calibri" w:cs="Times New Roman"/>
          <w:bCs/>
          <w:sz w:val="24"/>
          <w:szCs w:val="24"/>
          <w:lang w:eastAsia="en-US"/>
        </w:rPr>
      </w:pPr>
      <w:r w:rsidRPr="003B1201">
        <w:rPr>
          <w:rFonts w:ascii="Calibri" w:eastAsia="Calibri" w:hAnsi="Calibri" w:cs="Times New Roman"/>
          <w:bCs/>
          <w:sz w:val="24"/>
          <w:szCs w:val="24"/>
          <w:lang w:eastAsia="en-US"/>
        </w:rPr>
        <w:t xml:space="preserve">On 16 December 2022, you presented </w:t>
      </w:r>
      <w:r w:rsidRPr="003B1201">
        <w:rPr>
          <w:rFonts w:ascii="Calibri" w:eastAsia="Calibri" w:hAnsi="Calibri" w:cs="Times New Roman"/>
          <w:bCs/>
          <w:i/>
          <w:sz w:val="24"/>
          <w:szCs w:val="24"/>
          <w:lang w:eastAsia="en-US"/>
        </w:rPr>
        <w:t>“</w:t>
      </w:r>
      <w:proofErr w:type="spellStart"/>
      <w:r w:rsidRPr="003B1201">
        <w:rPr>
          <w:rFonts w:ascii="Calibri" w:eastAsia="Calibri" w:hAnsi="Calibri" w:cs="Times New Roman"/>
          <w:bCs/>
          <w:i/>
          <w:sz w:val="24"/>
          <w:szCs w:val="24"/>
          <w:lang w:eastAsia="en-US"/>
        </w:rPr>
        <w:t>Gutherson</w:t>
      </w:r>
      <w:proofErr w:type="spellEnd"/>
      <w:r w:rsidRPr="003B1201">
        <w:rPr>
          <w:rFonts w:ascii="Calibri" w:eastAsia="Calibri" w:hAnsi="Calibri" w:cs="Times New Roman"/>
          <w:bCs/>
          <w:i/>
          <w:sz w:val="24"/>
          <w:szCs w:val="24"/>
          <w:lang w:eastAsia="en-US"/>
        </w:rPr>
        <w:t xml:space="preserve">” </w:t>
      </w:r>
      <w:r w:rsidRPr="003B1201">
        <w:rPr>
          <w:rFonts w:ascii="Calibri" w:eastAsia="Calibri" w:hAnsi="Calibri" w:cs="Times New Roman"/>
          <w:bCs/>
          <w:iCs/>
          <w:sz w:val="24"/>
          <w:szCs w:val="24"/>
          <w:lang w:eastAsia="en-US"/>
        </w:rPr>
        <w:t>at the</w:t>
      </w:r>
      <w:r w:rsidRPr="003B1201">
        <w:rPr>
          <w:rFonts w:ascii="Calibri" w:eastAsia="Calibri" w:hAnsi="Calibri" w:cs="Times New Roman"/>
          <w:bCs/>
          <w:sz w:val="24"/>
          <w:szCs w:val="24"/>
          <w:lang w:eastAsia="en-US"/>
        </w:rPr>
        <w:t xml:space="preserve"> Event not free of any prohibited substance, given that: </w:t>
      </w:r>
    </w:p>
    <w:p w14:paraId="123AEF26" w14:textId="77777777" w:rsidR="00F16B93" w:rsidRDefault="00F16B93" w:rsidP="00F16B93">
      <w:pPr>
        <w:pStyle w:val="ListParagraph"/>
        <w:rPr>
          <w:rFonts w:ascii="Calibri" w:eastAsia="Calibri" w:hAnsi="Calibri" w:cs="Times New Roman"/>
          <w:bCs/>
          <w:sz w:val="24"/>
          <w:szCs w:val="24"/>
          <w:lang w:eastAsia="en-US"/>
        </w:rPr>
      </w:pPr>
    </w:p>
    <w:p w14:paraId="40F444D3" w14:textId="77777777" w:rsidR="003B1201" w:rsidRDefault="003B1201" w:rsidP="00F16B93">
      <w:pPr>
        <w:numPr>
          <w:ilvl w:val="1"/>
          <w:numId w:val="14"/>
        </w:numPr>
        <w:spacing w:line="259" w:lineRule="auto"/>
        <w:ind w:left="426" w:hanging="426"/>
        <w:jc w:val="both"/>
        <w:rPr>
          <w:rFonts w:ascii="Calibri" w:eastAsia="Calibri" w:hAnsi="Calibri" w:cs="Times New Roman"/>
          <w:bCs/>
          <w:sz w:val="24"/>
          <w:szCs w:val="24"/>
          <w:lang w:eastAsia="en-US"/>
        </w:rPr>
      </w:pPr>
      <w:r w:rsidRPr="003B1201">
        <w:rPr>
          <w:rFonts w:ascii="Calibri" w:eastAsia="Calibri" w:hAnsi="Calibri" w:cs="Times New Roman"/>
          <w:bCs/>
          <w:sz w:val="24"/>
          <w:szCs w:val="24"/>
          <w:lang w:eastAsia="en-US"/>
        </w:rPr>
        <w:t xml:space="preserve">A pre-race sample of urine was taken from </w:t>
      </w:r>
      <w:r w:rsidRPr="003B1201">
        <w:rPr>
          <w:rFonts w:ascii="Calibri" w:eastAsia="Calibri" w:hAnsi="Calibri" w:cs="Times New Roman"/>
          <w:bCs/>
          <w:i/>
          <w:sz w:val="24"/>
          <w:szCs w:val="24"/>
          <w:lang w:eastAsia="en-US"/>
        </w:rPr>
        <w:t>“</w:t>
      </w:r>
      <w:proofErr w:type="spellStart"/>
      <w:r w:rsidRPr="003B1201">
        <w:rPr>
          <w:rFonts w:ascii="Calibri" w:eastAsia="Calibri" w:hAnsi="Calibri" w:cs="Times New Roman"/>
          <w:bCs/>
          <w:i/>
          <w:sz w:val="24"/>
          <w:szCs w:val="24"/>
          <w:lang w:eastAsia="en-US"/>
        </w:rPr>
        <w:t>Gutherson</w:t>
      </w:r>
      <w:proofErr w:type="spellEnd"/>
      <w:r w:rsidRPr="003B1201">
        <w:rPr>
          <w:rFonts w:ascii="Calibri" w:eastAsia="Calibri" w:hAnsi="Calibri" w:cs="Times New Roman"/>
          <w:bCs/>
          <w:i/>
          <w:sz w:val="24"/>
          <w:szCs w:val="24"/>
          <w:lang w:eastAsia="en-US"/>
        </w:rPr>
        <w:t>”</w:t>
      </w:r>
      <w:r w:rsidRPr="003B1201">
        <w:rPr>
          <w:rFonts w:ascii="Calibri" w:eastAsia="Calibri" w:hAnsi="Calibri" w:cs="Times New Roman"/>
          <w:bCs/>
          <w:sz w:val="24"/>
          <w:szCs w:val="24"/>
          <w:lang w:eastAsia="en-US"/>
        </w:rPr>
        <w:t xml:space="preserve"> at the Event (</w:t>
      </w:r>
      <w:r w:rsidRPr="003B1201">
        <w:rPr>
          <w:rFonts w:ascii="Calibri" w:eastAsia="Calibri" w:hAnsi="Calibri" w:cs="Times New Roman"/>
          <w:b/>
          <w:bCs/>
          <w:sz w:val="24"/>
          <w:szCs w:val="24"/>
          <w:lang w:eastAsia="en-US"/>
        </w:rPr>
        <w:t>the Sample</w:t>
      </w:r>
      <w:r w:rsidRPr="003B1201">
        <w:rPr>
          <w:rFonts w:ascii="Calibri" w:eastAsia="Calibri" w:hAnsi="Calibri" w:cs="Times New Roman"/>
          <w:bCs/>
          <w:sz w:val="24"/>
          <w:szCs w:val="24"/>
          <w:lang w:eastAsia="en-US"/>
        </w:rPr>
        <w:t xml:space="preserve">); </w:t>
      </w:r>
    </w:p>
    <w:p w14:paraId="07EC6618" w14:textId="5DC1ACDC" w:rsidR="003B1201" w:rsidRPr="00F16B93" w:rsidRDefault="003B1201" w:rsidP="00F16B93">
      <w:pPr>
        <w:numPr>
          <w:ilvl w:val="1"/>
          <w:numId w:val="14"/>
        </w:numPr>
        <w:spacing w:line="259" w:lineRule="auto"/>
        <w:ind w:left="426" w:hanging="426"/>
        <w:jc w:val="both"/>
        <w:rPr>
          <w:rFonts w:ascii="Calibri" w:eastAsia="Calibri" w:hAnsi="Calibri" w:cs="Times New Roman"/>
          <w:bCs/>
          <w:sz w:val="24"/>
          <w:szCs w:val="24"/>
          <w:lang w:eastAsia="en-US"/>
        </w:rPr>
      </w:pPr>
      <w:r w:rsidRPr="00F16B93">
        <w:rPr>
          <w:rFonts w:ascii="Calibri" w:eastAsia="Calibri" w:hAnsi="Calibri" w:cs="Times New Roman"/>
          <w:bCs/>
          <w:sz w:val="24"/>
          <w:szCs w:val="24"/>
          <w:lang w:eastAsia="en-US"/>
        </w:rPr>
        <w:t xml:space="preserve">Procaine was detected in the Sample. </w:t>
      </w:r>
    </w:p>
    <w:p w14:paraId="380C20FD" w14:textId="77777777" w:rsidR="003B1201" w:rsidRDefault="003B1201" w:rsidP="003A05B2">
      <w:pPr>
        <w:spacing w:line="259" w:lineRule="auto"/>
        <w:ind w:left="2835" w:hanging="2835"/>
        <w:jc w:val="both"/>
        <w:rPr>
          <w:rFonts w:ascii="Calibri" w:eastAsia="Calibri" w:hAnsi="Calibri" w:cs="Times New Roman"/>
          <w:bCs/>
          <w:sz w:val="24"/>
          <w:szCs w:val="24"/>
          <w:lang w:eastAsia="en-US"/>
        </w:rPr>
      </w:pPr>
    </w:p>
    <w:p w14:paraId="07E56721" w14:textId="590AE096" w:rsidR="002470A6"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F16B9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6E39B9">
        <w:rPr>
          <w:rFonts w:ascii="Calibri" w:eastAsia="Calibri" w:hAnsi="Calibri" w:cs="Times New Roman"/>
          <w:sz w:val="24"/>
          <w:szCs w:val="24"/>
          <w:lang w:eastAsia="en-US"/>
        </w:rPr>
        <w:t xml:space="preserve"> to Charge 1.</w:t>
      </w:r>
    </w:p>
    <w:p w14:paraId="341E6191" w14:textId="575B624F" w:rsidR="006E39B9" w:rsidRPr="00F16B93" w:rsidRDefault="00F16B93" w:rsidP="00282D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F16B93">
        <w:rPr>
          <w:rFonts w:ascii="Calibri" w:eastAsia="Calibri" w:hAnsi="Calibri" w:cs="Times New Roman"/>
          <w:bCs/>
          <w:sz w:val="24"/>
          <w:szCs w:val="24"/>
          <w:lang w:eastAsia="en-US"/>
        </w:rPr>
        <w:t>Not Guilty to Charges 2 and 3.</w:t>
      </w:r>
      <w:r w:rsidR="006E39B9" w:rsidRPr="00F16B93">
        <w:rPr>
          <w:rFonts w:ascii="Calibri" w:eastAsia="Calibri" w:hAnsi="Calibri" w:cs="Times New Roman"/>
          <w:bCs/>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F3FAB05" w14:textId="2A38B76A" w:rsidR="007910AE" w:rsidRDefault="00B33164"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br/>
      </w:r>
      <w:r w:rsidR="003A05B2">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1BC3FDF8" w14:textId="6991C196" w:rsidR="00242F1E" w:rsidRDefault="00242F1E" w:rsidP="00242F1E">
      <w:pPr>
        <w:numPr>
          <w:ilvl w:val="0"/>
          <w:numId w:val="6"/>
        </w:numPr>
        <w:spacing w:line="259" w:lineRule="auto"/>
        <w:ind w:left="567" w:hanging="567"/>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242F1E">
        <w:rPr>
          <w:rFonts w:ascii="Calibri" w:eastAsia="Calibri" w:hAnsi="Calibri" w:cs="Times New Roman"/>
          <w:bCs/>
          <w:sz w:val="24"/>
          <w:szCs w:val="24"/>
          <w:lang w:eastAsia="en-US"/>
        </w:rPr>
        <w:t xml:space="preserve">Calvin Russell comes before the </w:t>
      </w:r>
      <w:r w:rsidR="003B1201">
        <w:rPr>
          <w:rFonts w:ascii="Calibri" w:eastAsia="Calibri" w:hAnsi="Calibri" w:cs="Times New Roman"/>
          <w:bCs/>
          <w:sz w:val="24"/>
          <w:szCs w:val="24"/>
          <w:lang w:eastAsia="en-US"/>
        </w:rPr>
        <w:t>T</w:t>
      </w:r>
      <w:r w:rsidRPr="00242F1E">
        <w:rPr>
          <w:rFonts w:ascii="Calibri" w:eastAsia="Calibri" w:hAnsi="Calibri" w:cs="Times New Roman"/>
          <w:bCs/>
          <w:sz w:val="24"/>
          <w:szCs w:val="24"/>
          <w:lang w:eastAsia="en-US"/>
        </w:rPr>
        <w:t>ribunal on three charges</w:t>
      </w:r>
      <w:r>
        <w:rPr>
          <w:rFonts w:ascii="Calibri" w:eastAsia="Calibri" w:hAnsi="Calibri" w:cs="Times New Roman"/>
          <w:bCs/>
          <w:sz w:val="24"/>
          <w:szCs w:val="24"/>
          <w:lang w:eastAsia="en-US"/>
        </w:rPr>
        <w:t xml:space="preserve">, </w:t>
      </w:r>
      <w:r w:rsidRPr="00242F1E">
        <w:rPr>
          <w:rFonts w:ascii="Calibri" w:eastAsia="Calibri" w:hAnsi="Calibri" w:cs="Times New Roman"/>
          <w:bCs/>
          <w:sz w:val="24"/>
          <w:szCs w:val="24"/>
          <w:lang w:eastAsia="en-US"/>
        </w:rPr>
        <w:t xml:space="preserve">two in one brief and the third in a further brief. </w:t>
      </w:r>
    </w:p>
    <w:p w14:paraId="26C6E714" w14:textId="77777777" w:rsidR="003B1201" w:rsidRPr="00242F1E" w:rsidRDefault="003B1201" w:rsidP="003B1201">
      <w:pPr>
        <w:spacing w:line="259" w:lineRule="auto"/>
        <w:ind w:left="567"/>
        <w:jc w:val="both"/>
        <w:rPr>
          <w:rFonts w:ascii="Calibri" w:eastAsia="Calibri" w:hAnsi="Calibri" w:cs="Times New Roman"/>
          <w:bCs/>
          <w:sz w:val="24"/>
          <w:szCs w:val="24"/>
          <w:lang w:eastAsia="en-US"/>
        </w:rPr>
      </w:pPr>
    </w:p>
    <w:p w14:paraId="48F2D016" w14:textId="446F7668" w:rsidR="00242F1E" w:rsidRDefault="00242F1E" w:rsidP="00242F1E">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The two charges in the first brief relate to </w:t>
      </w:r>
      <w:r w:rsidR="00DF6490">
        <w:rPr>
          <w:rFonts w:ascii="Calibri" w:eastAsia="Calibri" w:hAnsi="Calibri" w:cs="Times New Roman"/>
          <w:bCs/>
          <w:sz w:val="24"/>
          <w:szCs w:val="24"/>
          <w:lang w:eastAsia="en-US"/>
        </w:rPr>
        <w:t>the</w:t>
      </w:r>
      <w:r w:rsidRPr="00242F1E">
        <w:rPr>
          <w:rFonts w:ascii="Calibri" w:eastAsia="Calibri" w:hAnsi="Calibri" w:cs="Times New Roman"/>
          <w:bCs/>
          <w:sz w:val="24"/>
          <w:szCs w:val="24"/>
          <w:lang w:eastAsia="en-US"/>
        </w:rPr>
        <w:t xml:space="preserve"> greyhound</w:t>
      </w:r>
      <w:r w:rsidR="00DF6490">
        <w:rPr>
          <w:rFonts w:ascii="Calibri" w:eastAsia="Calibri" w:hAnsi="Calibri" w:cs="Times New Roman"/>
          <w:bCs/>
          <w:sz w:val="24"/>
          <w:szCs w:val="24"/>
          <w:lang w:eastAsia="en-US"/>
        </w:rPr>
        <w:t>, Sydney Showgirl</w:t>
      </w:r>
      <w:r w:rsidRPr="00242F1E">
        <w:rPr>
          <w:rFonts w:ascii="Calibri" w:eastAsia="Calibri" w:hAnsi="Calibri" w:cs="Times New Roman"/>
          <w:bCs/>
          <w:sz w:val="24"/>
          <w:szCs w:val="24"/>
          <w:lang w:eastAsia="en-US"/>
        </w:rPr>
        <w:t xml:space="preserve"> which he trained. Charge one is a presentation charge. It is alleged that he presented Sydney Showgirl at Healesville on 28 February 2023 not free of a prohibited substance. A post</w:t>
      </w:r>
      <w:r>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race sample of urine was taken</w:t>
      </w:r>
      <w:r w:rsidR="00DF6490">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 xml:space="preserve"> which was later found to contain the substance Guaifenesin.</w:t>
      </w:r>
    </w:p>
    <w:p w14:paraId="540EF422" w14:textId="77777777" w:rsidR="00242F1E" w:rsidRDefault="00242F1E" w:rsidP="00242F1E">
      <w:pPr>
        <w:spacing w:line="259" w:lineRule="auto"/>
        <w:ind w:left="567"/>
        <w:jc w:val="both"/>
        <w:rPr>
          <w:rFonts w:ascii="Calibri" w:eastAsia="Calibri" w:hAnsi="Calibri" w:cs="Times New Roman"/>
          <w:bCs/>
          <w:sz w:val="24"/>
          <w:szCs w:val="24"/>
          <w:lang w:eastAsia="en-US"/>
        </w:rPr>
      </w:pPr>
    </w:p>
    <w:p w14:paraId="0EE8C7A0" w14:textId="3E328BD0" w:rsidR="00242F1E" w:rsidRDefault="00242F1E" w:rsidP="00242F1E">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When the </w:t>
      </w:r>
      <w:r>
        <w:rPr>
          <w:rFonts w:ascii="Calibri" w:eastAsia="Calibri" w:hAnsi="Calibri" w:cs="Times New Roman"/>
          <w:bCs/>
          <w:sz w:val="24"/>
          <w:szCs w:val="24"/>
          <w:lang w:eastAsia="en-US"/>
        </w:rPr>
        <w:t>S</w:t>
      </w:r>
      <w:r w:rsidRPr="00242F1E">
        <w:rPr>
          <w:rFonts w:ascii="Calibri" w:eastAsia="Calibri" w:hAnsi="Calibri" w:cs="Times New Roman"/>
          <w:bCs/>
          <w:sz w:val="24"/>
          <w:szCs w:val="24"/>
          <w:lang w:eastAsia="en-US"/>
        </w:rPr>
        <w:t xml:space="preserve">tewards visited his premises on </w:t>
      </w:r>
      <w:r w:rsidR="008F3C2B">
        <w:rPr>
          <w:rFonts w:ascii="Calibri" w:eastAsia="Calibri" w:hAnsi="Calibri" w:cs="Times New Roman"/>
          <w:bCs/>
          <w:sz w:val="24"/>
          <w:szCs w:val="24"/>
          <w:lang w:eastAsia="en-US"/>
        </w:rPr>
        <w:t>4</w:t>
      </w:r>
      <w:r w:rsidRPr="00242F1E">
        <w:rPr>
          <w:rFonts w:ascii="Calibri" w:eastAsia="Calibri" w:hAnsi="Calibri" w:cs="Times New Roman"/>
          <w:bCs/>
          <w:sz w:val="24"/>
          <w:szCs w:val="24"/>
          <w:lang w:eastAsia="en-US"/>
        </w:rPr>
        <w:t xml:space="preserve"> April 2023</w:t>
      </w:r>
      <w:r w:rsidR="00DF6490">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 xml:space="preserve"> he was unable to produce treatment records for his greyhounds. He is also charged with the offence of failing to produce treatment records.</w:t>
      </w:r>
    </w:p>
    <w:p w14:paraId="5B3B6D40" w14:textId="77777777" w:rsidR="008F3C2B" w:rsidRDefault="008F3C2B" w:rsidP="008F3C2B">
      <w:pPr>
        <w:pStyle w:val="ListParagraph"/>
        <w:rPr>
          <w:rFonts w:ascii="Calibri" w:eastAsia="Calibri" w:hAnsi="Calibri" w:cs="Times New Roman"/>
          <w:bCs/>
          <w:sz w:val="24"/>
          <w:szCs w:val="24"/>
          <w:lang w:eastAsia="en-US"/>
        </w:rPr>
      </w:pPr>
    </w:p>
    <w:p w14:paraId="133EF635" w14:textId="77777777" w:rsidR="00242F1E" w:rsidRDefault="00242F1E" w:rsidP="008F3C2B">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Mr Russell has been charged on a separate brief in relation to a separate greyhound named </w:t>
      </w:r>
      <w:proofErr w:type="spellStart"/>
      <w:r w:rsidRPr="00242F1E">
        <w:rPr>
          <w:rFonts w:ascii="Calibri" w:eastAsia="Calibri" w:hAnsi="Calibri" w:cs="Times New Roman"/>
          <w:bCs/>
          <w:sz w:val="24"/>
          <w:szCs w:val="24"/>
          <w:lang w:eastAsia="en-US"/>
        </w:rPr>
        <w:t>Gutherson</w:t>
      </w:r>
      <w:proofErr w:type="spellEnd"/>
      <w:r w:rsidRPr="00242F1E">
        <w:rPr>
          <w:rFonts w:ascii="Calibri" w:eastAsia="Calibri" w:hAnsi="Calibri" w:cs="Times New Roman"/>
          <w:bCs/>
          <w:sz w:val="24"/>
          <w:szCs w:val="24"/>
          <w:lang w:eastAsia="en-US"/>
        </w:rPr>
        <w:t>. He has pleaded not guilty to that charge.</w:t>
      </w:r>
    </w:p>
    <w:p w14:paraId="40EC23D4" w14:textId="77777777" w:rsidR="008F3C2B" w:rsidRDefault="008F3C2B" w:rsidP="008F3C2B">
      <w:pPr>
        <w:pStyle w:val="ListParagraph"/>
        <w:rPr>
          <w:rFonts w:ascii="Calibri" w:eastAsia="Calibri" w:hAnsi="Calibri" w:cs="Times New Roman"/>
          <w:bCs/>
          <w:sz w:val="24"/>
          <w:szCs w:val="24"/>
          <w:lang w:eastAsia="en-US"/>
        </w:rPr>
      </w:pPr>
    </w:p>
    <w:p w14:paraId="717801C1" w14:textId="77777777" w:rsidR="00242F1E" w:rsidRDefault="00242F1E" w:rsidP="008F3C2B">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I will refer to this charge as the third charge.</w:t>
      </w:r>
    </w:p>
    <w:p w14:paraId="44DA831D" w14:textId="77777777" w:rsidR="008F3C2B" w:rsidRDefault="008F3C2B" w:rsidP="008F3C2B">
      <w:pPr>
        <w:pStyle w:val="ListParagraph"/>
        <w:rPr>
          <w:rFonts w:ascii="Calibri" w:eastAsia="Calibri" w:hAnsi="Calibri" w:cs="Times New Roman"/>
          <w:bCs/>
          <w:sz w:val="24"/>
          <w:szCs w:val="24"/>
          <w:lang w:eastAsia="en-US"/>
        </w:rPr>
      </w:pPr>
    </w:p>
    <w:p w14:paraId="23E8334A" w14:textId="68754413" w:rsidR="00242F1E" w:rsidRDefault="00242F1E" w:rsidP="008F3C2B">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lastRenderedPageBreak/>
        <w:t xml:space="preserve">In this charge it is alleged that he presented the greyhound </w:t>
      </w:r>
      <w:proofErr w:type="spellStart"/>
      <w:r w:rsidRPr="00242F1E">
        <w:rPr>
          <w:rFonts w:ascii="Calibri" w:eastAsia="Calibri" w:hAnsi="Calibri" w:cs="Times New Roman"/>
          <w:bCs/>
          <w:sz w:val="24"/>
          <w:szCs w:val="24"/>
          <w:lang w:eastAsia="en-US"/>
        </w:rPr>
        <w:t>Gutherson</w:t>
      </w:r>
      <w:proofErr w:type="spellEnd"/>
      <w:r w:rsidRPr="00242F1E">
        <w:rPr>
          <w:rFonts w:ascii="Calibri" w:eastAsia="Calibri" w:hAnsi="Calibri" w:cs="Times New Roman"/>
          <w:bCs/>
          <w:sz w:val="24"/>
          <w:szCs w:val="24"/>
          <w:lang w:eastAsia="en-US"/>
        </w:rPr>
        <w:t xml:space="preserve"> not free of a prohibited substance at Healesville on 16 December 2022. The substance alleged </w:t>
      </w:r>
      <w:r w:rsidR="00DF6490">
        <w:rPr>
          <w:rFonts w:ascii="Calibri" w:eastAsia="Calibri" w:hAnsi="Calibri" w:cs="Times New Roman"/>
          <w:bCs/>
          <w:sz w:val="24"/>
          <w:szCs w:val="24"/>
          <w:lang w:eastAsia="en-US"/>
        </w:rPr>
        <w:t>i</w:t>
      </w:r>
      <w:r w:rsidRPr="00242F1E">
        <w:rPr>
          <w:rFonts w:ascii="Calibri" w:eastAsia="Calibri" w:hAnsi="Calibri" w:cs="Times New Roman"/>
          <w:bCs/>
          <w:sz w:val="24"/>
          <w:szCs w:val="24"/>
          <w:lang w:eastAsia="en-US"/>
        </w:rPr>
        <w:t xml:space="preserve">s procaine. In relation to this </w:t>
      </w:r>
      <w:r w:rsidR="008F3C2B" w:rsidRPr="00242F1E">
        <w:rPr>
          <w:rFonts w:ascii="Calibri" w:eastAsia="Calibri" w:hAnsi="Calibri" w:cs="Times New Roman"/>
          <w:bCs/>
          <w:sz w:val="24"/>
          <w:szCs w:val="24"/>
          <w:lang w:eastAsia="en-US"/>
        </w:rPr>
        <w:t>charge,</w:t>
      </w:r>
      <w:r w:rsidRPr="00242F1E">
        <w:rPr>
          <w:rFonts w:ascii="Calibri" w:eastAsia="Calibri" w:hAnsi="Calibri" w:cs="Times New Roman"/>
          <w:bCs/>
          <w:sz w:val="24"/>
          <w:szCs w:val="24"/>
          <w:lang w:eastAsia="en-US"/>
        </w:rPr>
        <w:t xml:space="preserve"> it </w:t>
      </w:r>
      <w:r w:rsidR="00DF6490">
        <w:rPr>
          <w:rFonts w:ascii="Calibri" w:eastAsia="Calibri" w:hAnsi="Calibri" w:cs="Times New Roman"/>
          <w:bCs/>
          <w:sz w:val="24"/>
          <w:szCs w:val="24"/>
          <w:lang w:eastAsia="en-US"/>
        </w:rPr>
        <w:t>i</w:t>
      </w:r>
      <w:r w:rsidRPr="00242F1E">
        <w:rPr>
          <w:rFonts w:ascii="Calibri" w:eastAsia="Calibri" w:hAnsi="Calibri" w:cs="Times New Roman"/>
          <w:bCs/>
          <w:sz w:val="24"/>
          <w:szCs w:val="24"/>
          <w:lang w:eastAsia="en-US"/>
        </w:rPr>
        <w:t xml:space="preserve">s not alleged that </w:t>
      </w:r>
      <w:r w:rsidR="00DF6490">
        <w:rPr>
          <w:rFonts w:ascii="Calibri" w:eastAsia="Calibri" w:hAnsi="Calibri" w:cs="Times New Roman"/>
          <w:bCs/>
          <w:sz w:val="24"/>
          <w:szCs w:val="24"/>
          <w:lang w:eastAsia="en-US"/>
        </w:rPr>
        <w:t xml:space="preserve">Mr </w:t>
      </w:r>
      <w:r w:rsidRPr="00242F1E">
        <w:rPr>
          <w:rFonts w:ascii="Calibri" w:eastAsia="Calibri" w:hAnsi="Calibri" w:cs="Times New Roman"/>
          <w:bCs/>
          <w:sz w:val="24"/>
          <w:szCs w:val="24"/>
          <w:lang w:eastAsia="en-US"/>
        </w:rPr>
        <w:t xml:space="preserve">Russell was the trainer of the dog. </w:t>
      </w:r>
      <w:r w:rsidR="008F3C2B" w:rsidRPr="00242F1E">
        <w:rPr>
          <w:rFonts w:ascii="Calibri" w:eastAsia="Calibri" w:hAnsi="Calibri" w:cs="Times New Roman"/>
          <w:bCs/>
          <w:sz w:val="24"/>
          <w:szCs w:val="24"/>
          <w:lang w:eastAsia="en-US"/>
        </w:rPr>
        <w:t>Instead,</w:t>
      </w:r>
      <w:r w:rsidRPr="00242F1E">
        <w:rPr>
          <w:rFonts w:ascii="Calibri" w:eastAsia="Calibri" w:hAnsi="Calibri" w:cs="Times New Roman"/>
          <w:bCs/>
          <w:sz w:val="24"/>
          <w:szCs w:val="24"/>
          <w:lang w:eastAsia="en-US"/>
        </w:rPr>
        <w:t xml:space="preserve"> the </w:t>
      </w:r>
      <w:r w:rsidR="00DF6490">
        <w:rPr>
          <w:rFonts w:ascii="Calibri" w:eastAsia="Calibri" w:hAnsi="Calibri" w:cs="Times New Roman"/>
          <w:bCs/>
          <w:sz w:val="24"/>
          <w:szCs w:val="24"/>
          <w:lang w:eastAsia="en-US"/>
        </w:rPr>
        <w:t>S</w:t>
      </w:r>
      <w:r w:rsidRPr="00242F1E">
        <w:rPr>
          <w:rFonts w:ascii="Calibri" w:eastAsia="Calibri" w:hAnsi="Calibri" w:cs="Times New Roman"/>
          <w:bCs/>
          <w:sz w:val="24"/>
          <w:szCs w:val="24"/>
          <w:lang w:eastAsia="en-US"/>
        </w:rPr>
        <w:t>tewards allege that he was at all relevant times the person in charge of the greyhound. Mr Russell has pleaded not guilty to this charge. We will have to deal with the circumstances surrounding this third charge in order to determine whether the charge is proven.</w:t>
      </w:r>
    </w:p>
    <w:p w14:paraId="3F60EA3C" w14:textId="77777777" w:rsidR="008F3C2B" w:rsidRDefault="008F3C2B" w:rsidP="008F3C2B">
      <w:pPr>
        <w:pStyle w:val="ListParagraph"/>
        <w:rPr>
          <w:rFonts w:ascii="Calibri" w:eastAsia="Calibri" w:hAnsi="Calibri" w:cs="Times New Roman"/>
          <w:bCs/>
          <w:sz w:val="24"/>
          <w:szCs w:val="24"/>
          <w:lang w:eastAsia="en-US"/>
        </w:rPr>
      </w:pPr>
    </w:p>
    <w:p w14:paraId="1E046032" w14:textId="331CEA5D" w:rsidR="00242F1E" w:rsidRDefault="00242F1E" w:rsidP="008F3C2B">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At the time of this offence Mr Russell was a registered trainer. However, from March of 2022 up until the 20 December 2022, the registered trainer </w:t>
      </w:r>
      <w:r w:rsidR="00DF6490">
        <w:rPr>
          <w:rFonts w:ascii="Calibri" w:eastAsia="Calibri" w:hAnsi="Calibri" w:cs="Times New Roman"/>
          <w:bCs/>
          <w:sz w:val="24"/>
          <w:szCs w:val="24"/>
          <w:lang w:eastAsia="en-US"/>
        </w:rPr>
        <w:t>of</w:t>
      </w:r>
      <w:r w:rsidRPr="00242F1E">
        <w:rPr>
          <w:rFonts w:ascii="Calibri" w:eastAsia="Calibri" w:hAnsi="Calibri" w:cs="Times New Roman"/>
          <w:bCs/>
          <w:sz w:val="24"/>
          <w:szCs w:val="24"/>
          <w:lang w:eastAsia="en-US"/>
        </w:rPr>
        <w:t xml:space="preserve"> </w:t>
      </w:r>
      <w:proofErr w:type="spellStart"/>
      <w:r w:rsidRPr="00242F1E">
        <w:rPr>
          <w:rFonts w:ascii="Calibri" w:eastAsia="Calibri" w:hAnsi="Calibri" w:cs="Times New Roman"/>
          <w:bCs/>
          <w:sz w:val="24"/>
          <w:szCs w:val="24"/>
          <w:lang w:eastAsia="en-US"/>
        </w:rPr>
        <w:t>Gutherson</w:t>
      </w:r>
      <w:proofErr w:type="spellEnd"/>
      <w:r w:rsidRPr="00242F1E">
        <w:rPr>
          <w:rFonts w:ascii="Calibri" w:eastAsia="Calibri" w:hAnsi="Calibri" w:cs="Times New Roman"/>
          <w:bCs/>
          <w:sz w:val="24"/>
          <w:szCs w:val="24"/>
          <w:lang w:eastAsia="en-US"/>
        </w:rPr>
        <w:t xml:space="preserve"> was his wife </w:t>
      </w:r>
      <w:r w:rsidR="00DF6490">
        <w:rPr>
          <w:rFonts w:ascii="Calibri" w:eastAsia="Calibri" w:hAnsi="Calibri" w:cs="Times New Roman"/>
          <w:bCs/>
          <w:sz w:val="24"/>
          <w:szCs w:val="24"/>
          <w:lang w:eastAsia="en-US"/>
        </w:rPr>
        <w:t xml:space="preserve">Ms </w:t>
      </w:r>
      <w:r w:rsidRPr="00242F1E">
        <w:rPr>
          <w:rFonts w:ascii="Calibri" w:eastAsia="Calibri" w:hAnsi="Calibri" w:cs="Times New Roman"/>
          <w:bCs/>
          <w:sz w:val="24"/>
          <w:szCs w:val="24"/>
          <w:lang w:eastAsia="en-US"/>
        </w:rPr>
        <w:t>Shelly Ann Warde.</w:t>
      </w:r>
    </w:p>
    <w:p w14:paraId="15E8704B" w14:textId="77777777" w:rsidR="0085507F" w:rsidRDefault="0085507F" w:rsidP="0085507F">
      <w:pPr>
        <w:pStyle w:val="ListParagraph"/>
        <w:rPr>
          <w:rFonts w:ascii="Calibri" w:eastAsia="Calibri" w:hAnsi="Calibri" w:cs="Times New Roman"/>
          <w:bCs/>
          <w:sz w:val="24"/>
          <w:szCs w:val="24"/>
          <w:lang w:eastAsia="en-US"/>
        </w:rPr>
      </w:pPr>
    </w:p>
    <w:p w14:paraId="28EB2E7D" w14:textId="484B9721" w:rsidR="00242F1E" w:rsidRDefault="00242F1E" w:rsidP="0085507F">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On the race day, the handler and person in charge of the kennel for </w:t>
      </w:r>
      <w:proofErr w:type="spellStart"/>
      <w:r w:rsidRPr="00242F1E">
        <w:rPr>
          <w:rFonts w:ascii="Calibri" w:eastAsia="Calibri" w:hAnsi="Calibri" w:cs="Times New Roman"/>
          <w:bCs/>
          <w:sz w:val="24"/>
          <w:szCs w:val="24"/>
          <w:lang w:eastAsia="en-US"/>
        </w:rPr>
        <w:t>Gutherson</w:t>
      </w:r>
      <w:proofErr w:type="spellEnd"/>
      <w:r w:rsidRPr="00242F1E">
        <w:rPr>
          <w:rFonts w:ascii="Calibri" w:eastAsia="Calibri" w:hAnsi="Calibri" w:cs="Times New Roman"/>
          <w:bCs/>
          <w:sz w:val="24"/>
          <w:szCs w:val="24"/>
          <w:lang w:eastAsia="en-US"/>
        </w:rPr>
        <w:t xml:space="preserve"> was named as </w:t>
      </w:r>
      <w:r w:rsidR="0085507F">
        <w:rPr>
          <w:rFonts w:ascii="Calibri" w:eastAsia="Calibri" w:hAnsi="Calibri" w:cs="Times New Roman"/>
          <w:bCs/>
          <w:sz w:val="24"/>
          <w:szCs w:val="24"/>
          <w:lang w:eastAsia="en-US"/>
        </w:rPr>
        <w:t xml:space="preserve">Mr </w:t>
      </w:r>
      <w:r w:rsidRPr="00242F1E">
        <w:rPr>
          <w:rFonts w:ascii="Calibri" w:eastAsia="Calibri" w:hAnsi="Calibri" w:cs="Times New Roman"/>
          <w:bCs/>
          <w:sz w:val="24"/>
          <w:szCs w:val="24"/>
          <w:lang w:eastAsia="en-US"/>
        </w:rPr>
        <w:t xml:space="preserve">Chris Reynolds. The trainer nominated on the race results form was </w:t>
      </w:r>
      <w:r w:rsidR="0085507F">
        <w:rPr>
          <w:rFonts w:ascii="Calibri" w:eastAsia="Calibri" w:hAnsi="Calibri" w:cs="Times New Roman"/>
          <w:bCs/>
          <w:sz w:val="24"/>
          <w:szCs w:val="24"/>
          <w:lang w:eastAsia="en-US"/>
        </w:rPr>
        <w:t xml:space="preserve">Ms </w:t>
      </w:r>
      <w:r w:rsidRPr="00242F1E">
        <w:rPr>
          <w:rFonts w:ascii="Calibri" w:eastAsia="Calibri" w:hAnsi="Calibri" w:cs="Times New Roman"/>
          <w:bCs/>
          <w:sz w:val="24"/>
          <w:szCs w:val="24"/>
          <w:lang w:eastAsia="en-US"/>
        </w:rPr>
        <w:t>Shelly Ann Warde.</w:t>
      </w:r>
    </w:p>
    <w:p w14:paraId="3E60C658" w14:textId="77777777" w:rsidR="0085507F" w:rsidRDefault="0085507F" w:rsidP="0085507F">
      <w:pPr>
        <w:pStyle w:val="ListParagraph"/>
        <w:rPr>
          <w:rFonts w:ascii="Calibri" w:eastAsia="Calibri" w:hAnsi="Calibri" w:cs="Times New Roman"/>
          <w:bCs/>
          <w:sz w:val="24"/>
          <w:szCs w:val="24"/>
          <w:lang w:eastAsia="en-US"/>
        </w:rPr>
      </w:pPr>
    </w:p>
    <w:p w14:paraId="61634075" w14:textId="02E269A4" w:rsidR="00242F1E" w:rsidRDefault="00242F1E" w:rsidP="0085507F">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As we understand it, Mr Russell </w:t>
      </w:r>
      <w:r w:rsidR="00DF6490">
        <w:rPr>
          <w:rFonts w:ascii="Calibri" w:eastAsia="Calibri" w:hAnsi="Calibri" w:cs="Times New Roman"/>
          <w:bCs/>
          <w:sz w:val="24"/>
          <w:szCs w:val="24"/>
          <w:lang w:eastAsia="en-US"/>
        </w:rPr>
        <w:t>i</w:t>
      </w:r>
      <w:r w:rsidRPr="00242F1E">
        <w:rPr>
          <w:rFonts w:ascii="Calibri" w:eastAsia="Calibri" w:hAnsi="Calibri" w:cs="Times New Roman"/>
          <w:bCs/>
          <w:sz w:val="24"/>
          <w:szCs w:val="24"/>
          <w:lang w:eastAsia="en-US"/>
        </w:rPr>
        <w:t>s plead</w:t>
      </w:r>
      <w:r w:rsidR="00DF6490">
        <w:rPr>
          <w:rFonts w:ascii="Calibri" w:eastAsia="Calibri" w:hAnsi="Calibri" w:cs="Times New Roman"/>
          <w:bCs/>
          <w:sz w:val="24"/>
          <w:szCs w:val="24"/>
          <w:lang w:eastAsia="en-US"/>
        </w:rPr>
        <w:t>ing</w:t>
      </w:r>
      <w:r w:rsidRPr="00242F1E">
        <w:rPr>
          <w:rFonts w:ascii="Calibri" w:eastAsia="Calibri" w:hAnsi="Calibri" w:cs="Times New Roman"/>
          <w:bCs/>
          <w:sz w:val="24"/>
          <w:szCs w:val="24"/>
          <w:lang w:eastAsia="en-US"/>
        </w:rPr>
        <w:t xml:space="preserve"> not guilty</w:t>
      </w:r>
      <w:r w:rsidR="00DF6490">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 xml:space="preserve"> as he denies that at the time of the race he was the person in charge of the greyhound. There was no challenge made to the validity of the test results showing the presence of procaine in the dog.</w:t>
      </w:r>
    </w:p>
    <w:p w14:paraId="28F4CAC1" w14:textId="77777777" w:rsidR="0085507F" w:rsidRDefault="0085507F" w:rsidP="0085507F">
      <w:pPr>
        <w:pStyle w:val="ListParagraph"/>
        <w:rPr>
          <w:rFonts w:ascii="Calibri" w:eastAsia="Calibri" w:hAnsi="Calibri" w:cs="Times New Roman"/>
          <w:bCs/>
          <w:sz w:val="24"/>
          <w:szCs w:val="24"/>
          <w:lang w:eastAsia="en-US"/>
        </w:rPr>
      </w:pPr>
    </w:p>
    <w:p w14:paraId="37ACBA8C" w14:textId="3FD244C4" w:rsidR="00242F1E" w:rsidRDefault="00242F1E" w:rsidP="0085507F">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Procaine is a prohibited substance under the </w:t>
      </w:r>
      <w:r w:rsidR="00DF6490">
        <w:rPr>
          <w:rFonts w:ascii="Calibri" w:eastAsia="Calibri" w:hAnsi="Calibri" w:cs="Times New Roman"/>
          <w:bCs/>
          <w:sz w:val="24"/>
          <w:szCs w:val="24"/>
          <w:lang w:eastAsia="en-US"/>
        </w:rPr>
        <w:t>R</w:t>
      </w:r>
      <w:r w:rsidRPr="00242F1E">
        <w:rPr>
          <w:rFonts w:ascii="Calibri" w:eastAsia="Calibri" w:hAnsi="Calibri" w:cs="Times New Roman"/>
          <w:bCs/>
          <w:sz w:val="24"/>
          <w:szCs w:val="24"/>
          <w:lang w:eastAsia="en-US"/>
        </w:rPr>
        <w:t xml:space="preserve">ules and falls into the category of therapeutic substances. There are 6 products registered for use in dogs which contain procaine. All are prescription products. Procaine is a local anaesthetic which is not often used for that purpose anymore. It provides pain </w:t>
      </w:r>
      <w:r w:rsidR="0085507F" w:rsidRPr="00242F1E">
        <w:rPr>
          <w:rFonts w:ascii="Calibri" w:eastAsia="Calibri" w:hAnsi="Calibri" w:cs="Times New Roman"/>
          <w:bCs/>
          <w:sz w:val="24"/>
          <w:szCs w:val="24"/>
          <w:lang w:eastAsia="en-US"/>
        </w:rPr>
        <w:t>relief,</w:t>
      </w:r>
      <w:r w:rsidRPr="00242F1E">
        <w:rPr>
          <w:rFonts w:ascii="Calibri" w:eastAsia="Calibri" w:hAnsi="Calibri" w:cs="Times New Roman"/>
          <w:bCs/>
          <w:sz w:val="24"/>
          <w:szCs w:val="24"/>
          <w:lang w:eastAsia="en-US"/>
        </w:rPr>
        <w:t xml:space="preserve"> but it is not often used because it is short lasting. It is often found in knackery meat and it appears that this may have been the source in this case, as </w:t>
      </w:r>
      <w:proofErr w:type="spellStart"/>
      <w:r w:rsidRPr="00242F1E">
        <w:rPr>
          <w:rFonts w:ascii="Calibri" w:eastAsia="Calibri" w:hAnsi="Calibri" w:cs="Times New Roman"/>
          <w:bCs/>
          <w:sz w:val="24"/>
          <w:szCs w:val="24"/>
          <w:lang w:eastAsia="en-US"/>
        </w:rPr>
        <w:t>Gutherson</w:t>
      </w:r>
      <w:proofErr w:type="spellEnd"/>
      <w:r w:rsidRPr="00242F1E">
        <w:rPr>
          <w:rFonts w:ascii="Calibri" w:eastAsia="Calibri" w:hAnsi="Calibri" w:cs="Times New Roman"/>
          <w:bCs/>
          <w:sz w:val="24"/>
          <w:szCs w:val="24"/>
          <w:lang w:eastAsia="en-US"/>
        </w:rPr>
        <w:t xml:space="preserve"> was regularly fed knackery meat. </w:t>
      </w:r>
    </w:p>
    <w:p w14:paraId="5B3010CD" w14:textId="77777777" w:rsidR="0085507F" w:rsidRDefault="0085507F" w:rsidP="0085507F">
      <w:pPr>
        <w:pStyle w:val="ListParagraph"/>
        <w:rPr>
          <w:rFonts w:ascii="Calibri" w:eastAsia="Calibri" w:hAnsi="Calibri" w:cs="Times New Roman"/>
          <w:bCs/>
          <w:sz w:val="24"/>
          <w:szCs w:val="24"/>
          <w:lang w:eastAsia="en-US"/>
        </w:rPr>
      </w:pPr>
    </w:p>
    <w:p w14:paraId="787D51DD" w14:textId="333DE446" w:rsidR="00242F1E" w:rsidRDefault="00242F1E" w:rsidP="0085507F">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In alleging that</w:t>
      </w:r>
      <w:r w:rsidR="00DF6490">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 xml:space="preserve"> at the time of the race, </w:t>
      </w:r>
      <w:r w:rsidR="00DF6490">
        <w:rPr>
          <w:rFonts w:ascii="Calibri" w:eastAsia="Calibri" w:hAnsi="Calibri" w:cs="Times New Roman"/>
          <w:bCs/>
          <w:sz w:val="24"/>
          <w:szCs w:val="24"/>
          <w:lang w:eastAsia="en-US"/>
        </w:rPr>
        <w:t xml:space="preserve">Mr </w:t>
      </w:r>
      <w:r w:rsidRPr="00242F1E">
        <w:rPr>
          <w:rFonts w:ascii="Calibri" w:eastAsia="Calibri" w:hAnsi="Calibri" w:cs="Times New Roman"/>
          <w:bCs/>
          <w:sz w:val="24"/>
          <w:szCs w:val="24"/>
          <w:lang w:eastAsia="en-US"/>
        </w:rPr>
        <w:t xml:space="preserve">Russell was the person in charge of the greyhound within the meaning of the </w:t>
      </w:r>
      <w:r w:rsidR="0085507F">
        <w:rPr>
          <w:rFonts w:ascii="Calibri" w:eastAsia="Calibri" w:hAnsi="Calibri" w:cs="Times New Roman"/>
          <w:bCs/>
          <w:sz w:val="24"/>
          <w:szCs w:val="24"/>
          <w:lang w:eastAsia="en-US"/>
        </w:rPr>
        <w:t>R</w:t>
      </w:r>
      <w:r w:rsidRPr="00242F1E">
        <w:rPr>
          <w:rFonts w:ascii="Calibri" w:eastAsia="Calibri" w:hAnsi="Calibri" w:cs="Times New Roman"/>
          <w:bCs/>
          <w:sz w:val="24"/>
          <w:szCs w:val="24"/>
          <w:lang w:eastAsia="en-US"/>
        </w:rPr>
        <w:t xml:space="preserve">ule, the </w:t>
      </w:r>
      <w:r w:rsidR="0085507F">
        <w:rPr>
          <w:rFonts w:ascii="Calibri" w:eastAsia="Calibri" w:hAnsi="Calibri" w:cs="Times New Roman"/>
          <w:bCs/>
          <w:sz w:val="24"/>
          <w:szCs w:val="24"/>
          <w:lang w:eastAsia="en-US"/>
        </w:rPr>
        <w:t>S</w:t>
      </w:r>
      <w:r w:rsidRPr="00242F1E">
        <w:rPr>
          <w:rFonts w:ascii="Calibri" w:eastAsia="Calibri" w:hAnsi="Calibri" w:cs="Times New Roman"/>
          <w:bCs/>
          <w:sz w:val="24"/>
          <w:szCs w:val="24"/>
          <w:lang w:eastAsia="en-US"/>
        </w:rPr>
        <w:t xml:space="preserve">tewards rely upon discussions which took place between </w:t>
      </w:r>
      <w:r w:rsidR="0085507F">
        <w:rPr>
          <w:rFonts w:ascii="Calibri" w:eastAsia="Calibri" w:hAnsi="Calibri" w:cs="Times New Roman"/>
          <w:bCs/>
          <w:sz w:val="24"/>
          <w:szCs w:val="24"/>
          <w:lang w:eastAsia="en-US"/>
        </w:rPr>
        <w:t xml:space="preserve">Mr </w:t>
      </w:r>
      <w:r w:rsidRPr="00242F1E">
        <w:rPr>
          <w:rFonts w:ascii="Calibri" w:eastAsia="Calibri" w:hAnsi="Calibri" w:cs="Times New Roman"/>
          <w:bCs/>
          <w:sz w:val="24"/>
          <w:szCs w:val="24"/>
          <w:lang w:eastAsia="en-US"/>
        </w:rPr>
        <w:t xml:space="preserve">Russell and </w:t>
      </w:r>
      <w:r w:rsidR="0085507F">
        <w:rPr>
          <w:rFonts w:ascii="Calibri" w:eastAsia="Calibri" w:hAnsi="Calibri" w:cs="Times New Roman"/>
          <w:bCs/>
          <w:sz w:val="24"/>
          <w:szCs w:val="24"/>
          <w:lang w:eastAsia="en-US"/>
        </w:rPr>
        <w:t xml:space="preserve">Ms </w:t>
      </w:r>
      <w:r w:rsidRPr="00242F1E">
        <w:rPr>
          <w:rFonts w:ascii="Calibri" w:eastAsia="Calibri" w:hAnsi="Calibri" w:cs="Times New Roman"/>
          <w:bCs/>
          <w:sz w:val="24"/>
          <w:szCs w:val="24"/>
          <w:lang w:eastAsia="en-US"/>
        </w:rPr>
        <w:t xml:space="preserve">Ward and the </w:t>
      </w:r>
      <w:r w:rsidR="0085507F">
        <w:rPr>
          <w:rFonts w:ascii="Calibri" w:eastAsia="Calibri" w:hAnsi="Calibri" w:cs="Times New Roman"/>
          <w:bCs/>
          <w:sz w:val="24"/>
          <w:szCs w:val="24"/>
          <w:lang w:eastAsia="en-US"/>
        </w:rPr>
        <w:t>S</w:t>
      </w:r>
      <w:r w:rsidRPr="00242F1E">
        <w:rPr>
          <w:rFonts w:ascii="Calibri" w:eastAsia="Calibri" w:hAnsi="Calibri" w:cs="Times New Roman"/>
          <w:bCs/>
          <w:sz w:val="24"/>
          <w:szCs w:val="24"/>
          <w:lang w:eastAsia="en-US"/>
        </w:rPr>
        <w:t>tewards at around the time of the investigation. On</w:t>
      </w:r>
      <w:r w:rsidR="0085507F">
        <w:rPr>
          <w:rFonts w:ascii="Calibri" w:eastAsia="Calibri" w:hAnsi="Calibri" w:cs="Times New Roman"/>
          <w:bCs/>
          <w:sz w:val="24"/>
          <w:szCs w:val="24"/>
          <w:lang w:eastAsia="en-US"/>
        </w:rPr>
        <w:t xml:space="preserve"> 24</w:t>
      </w:r>
      <w:r w:rsidRPr="00242F1E">
        <w:rPr>
          <w:rFonts w:ascii="Calibri" w:eastAsia="Calibri" w:hAnsi="Calibri" w:cs="Times New Roman"/>
          <w:bCs/>
          <w:sz w:val="24"/>
          <w:szCs w:val="24"/>
          <w:lang w:eastAsia="en-US"/>
        </w:rPr>
        <w:t xml:space="preserve"> January 2023 </w:t>
      </w:r>
      <w:r w:rsidR="0085507F">
        <w:rPr>
          <w:rFonts w:ascii="Calibri" w:eastAsia="Calibri" w:hAnsi="Calibri" w:cs="Times New Roman"/>
          <w:bCs/>
          <w:sz w:val="24"/>
          <w:szCs w:val="24"/>
          <w:lang w:eastAsia="en-US"/>
        </w:rPr>
        <w:t xml:space="preserve">Ms </w:t>
      </w:r>
      <w:r w:rsidRPr="00242F1E">
        <w:rPr>
          <w:rFonts w:ascii="Calibri" w:eastAsia="Calibri" w:hAnsi="Calibri" w:cs="Times New Roman"/>
          <w:bCs/>
          <w:sz w:val="24"/>
          <w:szCs w:val="24"/>
          <w:lang w:eastAsia="en-US"/>
        </w:rPr>
        <w:t xml:space="preserve">Roselyn Fazulla, an </w:t>
      </w:r>
      <w:r w:rsidR="0085507F">
        <w:rPr>
          <w:rFonts w:ascii="Calibri" w:eastAsia="Calibri" w:hAnsi="Calibri" w:cs="Times New Roman"/>
          <w:bCs/>
          <w:sz w:val="24"/>
          <w:szCs w:val="24"/>
          <w:lang w:eastAsia="en-US"/>
        </w:rPr>
        <w:t>I</w:t>
      </w:r>
      <w:r w:rsidRPr="00242F1E">
        <w:rPr>
          <w:rFonts w:ascii="Calibri" w:eastAsia="Calibri" w:hAnsi="Calibri" w:cs="Times New Roman"/>
          <w:bCs/>
          <w:sz w:val="24"/>
          <w:szCs w:val="24"/>
          <w:lang w:eastAsia="en-US"/>
        </w:rPr>
        <w:t xml:space="preserve">nvestigative </w:t>
      </w:r>
      <w:r w:rsidR="0085507F">
        <w:rPr>
          <w:rFonts w:ascii="Calibri" w:eastAsia="Calibri" w:hAnsi="Calibri" w:cs="Times New Roman"/>
          <w:bCs/>
          <w:sz w:val="24"/>
          <w:szCs w:val="24"/>
          <w:lang w:eastAsia="en-US"/>
        </w:rPr>
        <w:t>S</w:t>
      </w:r>
      <w:r w:rsidRPr="00242F1E">
        <w:rPr>
          <w:rFonts w:ascii="Calibri" w:eastAsia="Calibri" w:hAnsi="Calibri" w:cs="Times New Roman"/>
          <w:bCs/>
          <w:sz w:val="24"/>
          <w:szCs w:val="24"/>
          <w:lang w:eastAsia="en-US"/>
        </w:rPr>
        <w:t xml:space="preserve">teward with GRV, went to </w:t>
      </w:r>
      <w:r w:rsidR="0085507F">
        <w:rPr>
          <w:rFonts w:ascii="Calibri" w:eastAsia="Calibri" w:hAnsi="Calibri" w:cs="Times New Roman"/>
          <w:bCs/>
          <w:sz w:val="24"/>
          <w:szCs w:val="24"/>
          <w:lang w:eastAsia="en-US"/>
        </w:rPr>
        <w:t xml:space="preserve">Ms </w:t>
      </w:r>
      <w:r w:rsidRPr="00242F1E">
        <w:rPr>
          <w:rFonts w:ascii="Calibri" w:eastAsia="Calibri" w:hAnsi="Calibri" w:cs="Times New Roman"/>
          <w:bCs/>
          <w:sz w:val="24"/>
          <w:szCs w:val="24"/>
          <w:lang w:eastAsia="en-US"/>
        </w:rPr>
        <w:t>Warde’s kennel property to conduct a kennel inspection. At the property she met Mr Russell. She asked him where Ms Warde was. Mr Russell said that she did not reside at the address anymore</w:t>
      </w:r>
      <w:r w:rsidR="00DF6490">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 xml:space="preserve"> but that her greyhounds were still kennelled there, although the dog </w:t>
      </w:r>
      <w:proofErr w:type="spellStart"/>
      <w:r w:rsidRPr="00242F1E">
        <w:rPr>
          <w:rFonts w:ascii="Calibri" w:eastAsia="Calibri" w:hAnsi="Calibri" w:cs="Times New Roman"/>
          <w:bCs/>
          <w:sz w:val="24"/>
          <w:szCs w:val="24"/>
          <w:lang w:eastAsia="en-US"/>
        </w:rPr>
        <w:t>Gutherson</w:t>
      </w:r>
      <w:proofErr w:type="spellEnd"/>
      <w:r w:rsidRPr="00242F1E">
        <w:rPr>
          <w:rFonts w:ascii="Calibri" w:eastAsia="Calibri" w:hAnsi="Calibri" w:cs="Times New Roman"/>
          <w:bCs/>
          <w:sz w:val="24"/>
          <w:szCs w:val="24"/>
          <w:lang w:eastAsia="en-US"/>
        </w:rPr>
        <w:t xml:space="preserve"> was not present at the time of that inspection. </w:t>
      </w:r>
    </w:p>
    <w:p w14:paraId="33D1492D" w14:textId="77777777" w:rsidR="0085507F" w:rsidRDefault="0085507F" w:rsidP="0085507F">
      <w:pPr>
        <w:pStyle w:val="ListParagraph"/>
        <w:rPr>
          <w:rFonts w:ascii="Calibri" w:eastAsia="Calibri" w:hAnsi="Calibri" w:cs="Times New Roman"/>
          <w:bCs/>
          <w:sz w:val="24"/>
          <w:szCs w:val="24"/>
          <w:lang w:eastAsia="en-US"/>
        </w:rPr>
      </w:pPr>
    </w:p>
    <w:p w14:paraId="7ABA96A6" w14:textId="2923B323" w:rsidR="00242F1E" w:rsidRDefault="00242F1E" w:rsidP="0085507F">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At a later inquiry on Thursday </w:t>
      </w:r>
      <w:r w:rsidR="0085507F">
        <w:rPr>
          <w:rFonts w:ascii="Calibri" w:eastAsia="Calibri" w:hAnsi="Calibri" w:cs="Times New Roman"/>
          <w:bCs/>
          <w:sz w:val="24"/>
          <w:szCs w:val="24"/>
          <w:lang w:eastAsia="en-US"/>
        </w:rPr>
        <w:t>20</w:t>
      </w:r>
      <w:r w:rsidRPr="00242F1E">
        <w:rPr>
          <w:rFonts w:ascii="Calibri" w:eastAsia="Calibri" w:hAnsi="Calibri" w:cs="Times New Roman"/>
          <w:bCs/>
          <w:sz w:val="24"/>
          <w:szCs w:val="24"/>
          <w:lang w:eastAsia="en-US"/>
        </w:rPr>
        <w:t xml:space="preserve"> April 2023 both </w:t>
      </w:r>
      <w:r w:rsidR="0085507F">
        <w:rPr>
          <w:rFonts w:ascii="Calibri" w:eastAsia="Calibri" w:hAnsi="Calibri" w:cs="Times New Roman"/>
          <w:bCs/>
          <w:sz w:val="24"/>
          <w:szCs w:val="24"/>
          <w:lang w:eastAsia="en-US"/>
        </w:rPr>
        <w:t xml:space="preserve">Ms </w:t>
      </w:r>
      <w:r w:rsidRPr="00242F1E">
        <w:rPr>
          <w:rFonts w:ascii="Calibri" w:eastAsia="Calibri" w:hAnsi="Calibri" w:cs="Times New Roman"/>
          <w:bCs/>
          <w:sz w:val="24"/>
          <w:szCs w:val="24"/>
          <w:lang w:eastAsia="en-US"/>
        </w:rPr>
        <w:t xml:space="preserve">Warde and </w:t>
      </w:r>
      <w:r w:rsidR="0085507F">
        <w:rPr>
          <w:rFonts w:ascii="Calibri" w:eastAsia="Calibri" w:hAnsi="Calibri" w:cs="Times New Roman"/>
          <w:bCs/>
          <w:sz w:val="24"/>
          <w:szCs w:val="24"/>
          <w:lang w:eastAsia="en-US"/>
        </w:rPr>
        <w:t xml:space="preserve">Mr </w:t>
      </w:r>
      <w:r w:rsidRPr="00242F1E">
        <w:rPr>
          <w:rFonts w:ascii="Calibri" w:eastAsia="Calibri" w:hAnsi="Calibri" w:cs="Times New Roman"/>
          <w:bCs/>
          <w:sz w:val="24"/>
          <w:szCs w:val="24"/>
          <w:lang w:eastAsia="en-US"/>
        </w:rPr>
        <w:t xml:space="preserve">Russell were called to give evidence before the </w:t>
      </w:r>
      <w:r w:rsidR="0085507F">
        <w:rPr>
          <w:rFonts w:ascii="Calibri" w:eastAsia="Calibri" w:hAnsi="Calibri" w:cs="Times New Roman"/>
          <w:bCs/>
          <w:sz w:val="24"/>
          <w:szCs w:val="24"/>
          <w:lang w:eastAsia="en-US"/>
        </w:rPr>
        <w:t>S</w:t>
      </w:r>
      <w:r w:rsidRPr="00242F1E">
        <w:rPr>
          <w:rFonts w:ascii="Calibri" w:eastAsia="Calibri" w:hAnsi="Calibri" w:cs="Times New Roman"/>
          <w:bCs/>
          <w:sz w:val="24"/>
          <w:szCs w:val="24"/>
          <w:lang w:eastAsia="en-US"/>
        </w:rPr>
        <w:t xml:space="preserve">tewards. </w:t>
      </w:r>
      <w:r w:rsidR="0085507F">
        <w:rPr>
          <w:rFonts w:ascii="Calibri" w:eastAsia="Calibri" w:hAnsi="Calibri" w:cs="Times New Roman"/>
          <w:bCs/>
          <w:sz w:val="24"/>
          <w:szCs w:val="24"/>
          <w:lang w:eastAsia="en-US"/>
        </w:rPr>
        <w:t xml:space="preserve">Ms </w:t>
      </w:r>
      <w:r w:rsidRPr="00242F1E">
        <w:rPr>
          <w:rFonts w:ascii="Calibri" w:eastAsia="Calibri" w:hAnsi="Calibri" w:cs="Times New Roman"/>
          <w:bCs/>
          <w:sz w:val="24"/>
          <w:szCs w:val="24"/>
          <w:lang w:eastAsia="en-US"/>
        </w:rPr>
        <w:t xml:space="preserve">Warde was asked about the arrangements for kennelling and racing of </w:t>
      </w:r>
      <w:proofErr w:type="spellStart"/>
      <w:r w:rsidRPr="00242F1E">
        <w:rPr>
          <w:rFonts w:ascii="Calibri" w:eastAsia="Calibri" w:hAnsi="Calibri" w:cs="Times New Roman"/>
          <w:bCs/>
          <w:sz w:val="24"/>
          <w:szCs w:val="24"/>
          <w:lang w:eastAsia="en-US"/>
        </w:rPr>
        <w:t>Gutherson</w:t>
      </w:r>
      <w:proofErr w:type="spellEnd"/>
      <w:r w:rsidRPr="00242F1E">
        <w:rPr>
          <w:rFonts w:ascii="Calibri" w:eastAsia="Calibri" w:hAnsi="Calibri" w:cs="Times New Roman"/>
          <w:bCs/>
          <w:sz w:val="24"/>
          <w:szCs w:val="24"/>
          <w:lang w:eastAsia="en-US"/>
        </w:rPr>
        <w:t>. She said that she was</w:t>
      </w:r>
      <w:r w:rsidR="00DF6490">
        <w:rPr>
          <w:rFonts w:ascii="Calibri" w:eastAsia="Calibri" w:hAnsi="Calibri" w:cs="Times New Roman"/>
          <w:bCs/>
          <w:sz w:val="24"/>
          <w:szCs w:val="24"/>
          <w:lang w:eastAsia="en-US"/>
        </w:rPr>
        <w:t xml:space="preserve"> not</w:t>
      </w:r>
      <w:r w:rsidRPr="00242F1E">
        <w:rPr>
          <w:rFonts w:ascii="Calibri" w:eastAsia="Calibri" w:hAnsi="Calibri" w:cs="Times New Roman"/>
          <w:bCs/>
          <w:sz w:val="24"/>
          <w:szCs w:val="24"/>
          <w:lang w:eastAsia="en-US"/>
        </w:rPr>
        <w:t xml:space="preserve"> at the race meeting on 16 December 2022. She did not know who </w:t>
      </w:r>
      <w:r w:rsidR="0085507F">
        <w:rPr>
          <w:rFonts w:ascii="Calibri" w:eastAsia="Calibri" w:hAnsi="Calibri" w:cs="Times New Roman"/>
          <w:bCs/>
          <w:sz w:val="24"/>
          <w:szCs w:val="24"/>
          <w:lang w:eastAsia="en-US"/>
        </w:rPr>
        <w:t xml:space="preserve">Mr </w:t>
      </w:r>
      <w:r w:rsidRPr="00242F1E">
        <w:rPr>
          <w:rFonts w:ascii="Calibri" w:eastAsia="Calibri" w:hAnsi="Calibri" w:cs="Times New Roman"/>
          <w:bCs/>
          <w:sz w:val="24"/>
          <w:szCs w:val="24"/>
          <w:lang w:eastAsia="en-US"/>
        </w:rPr>
        <w:t xml:space="preserve">Chris Reynolds was. She said that she had left the premises at which the dog was kennelled as she had separated from </w:t>
      </w:r>
      <w:r w:rsidR="0085507F">
        <w:rPr>
          <w:rFonts w:ascii="Calibri" w:eastAsia="Calibri" w:hAnsi="Calibri" w:cs="Times New Roman"/>
          <w:bCs/>
          <w:sz w:val="24"/>
          <w:szCs w:val="24"/>
          <w:lang w:eastAsia="en-US"/>
        </w:rPr>
        <w:t xml:space="preserve">Mr </w:t>
      </w:r>
      <w:r w:rsidRPr="00242F1E">
        <w:rPr>
          <w:rFonts w:ascii="Calibri" w:eastAsia="Calibri" w:hAnsi="Calibri" w:cs="Times New Roman"/>
          <w:bCs/>
          <w:sz w:val="24"/>
          <w:szCs w:val="24"/>
          <w:lang w:eastAsia="en-US"/>
        </w:rPr>
        <w:t xml:space="preserve">Russell. </w:t>
      </w:r>
      <w:r w:rsidRPr="00242F1E">
        <w:rPr>
          <w:rFonts w:ascii="Calibri" w:eastAsia="Calibri" w:hAnsi="Calibri" w:cs="Times New Roman"/>
          <w:bCs/>
          <w:sz w:val="24"/>
          <w:szCs w:val="24"/>
          <w:lang w:eastAsia="en-US"/>
        </w:rPr>
        <w:lastRenderedPageBreak/>
        <w:t xml:space="preserve">She said that he had control of everything to do with the dogs. She specifically said that he was in charge of the greyhound when it was racing on that day. She said </w:t>
      </w:r>
      <w:r w:rsidR="00DF6490">
        <w:rPr>
          <w:rFonts w:ascii="Calibri" w:eastAsia="Calibri" w:hAnsi="Calibri" w:cs="Times New Roman"/>
          <w:bCs/>
          <w:sz w:val="24"/>
          <w:szCs w:val="24"/>
          <w:lang w:eastAsia="en-US"/>
        </w:rPr>
        <w:t xml:space="preserve">that </w:t>
      </w:r>
      <w:r w:rsidRPr="00242F1E">
        <w:rPr>
          <w:rFonts w:ascii="Calibri" w:eastAsia="Calibri" w:hAnsi="Calibri" w:cs="Times New Roman"/>
          <w:bCs/>
          <w:sz w:val="24"/>
          <w:szCs w:val="24"/>
          <w:lang w:eastAsia="en-US"/>
        </w:rPr>
        <w:t>she would help out every now and again</w:t>
      </w:r>
      <w:r w:rsidR="00DF6490">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 xml:space="preserve"> but </w:t>
      </w:r>
      <w:r w:rsidR="00DF6490">
        <w:rPr>
          <w:rFonts w:ascii="Calibri" w:eastAsia="Calibri" w:hAnsi="Calibri" w:cs="Times New Roman"/>
          <w:bCs/>
          <w:sz w:val="24"/>
          <w:szCs w:val="24"/>
          <w:lang w:eastAsia="en-US"/>
        </w:rPr>
        <w:t xml:space="preserve">that </w:t>
      </w:r>
      <w:r w:rsidRPr="00242F1E">
        <w:rPr>
          <w:rFonts w:ascii="Calibri" w:eastAsia="Calibri" w:hAnsi="Calibri" w:cs="Times New Roman"/>
          <w:bCs/>
          <w:sz w:val="24"/>
          <w:szCs w:val="24"/>
          <w:lang w:eastAsia="en-US"/>
        </w:rPr>
        <w:t xml:space="preserve">he </w:t>
      </w:r>
      <w:r w:rsidR="00DF6490">
        <w:rPr>
          <w:rFonts w:ascii="Calibri" w:eastAsia="Calibri" w:hAnsi="Calibri" w:cs="Times New Roman"/>
          <w:bCs/>
          <w:sz w:val="24"/>
          <w:szCs w:val="24"/>
          <w:lang w:eastAsia="en-US"/>
        </w:rPr>
        <w:t>had</w:t>
      </w:r>
      <w:r w:rsidRPr="00242F1E">
        <w:rPr>
          <w:rFonts w:ascii="Calibri" w:eastAsia="Calibri" w:hAnsi="Calibri" w:cs="Times New Roman"/>
          <w:bCs/>
          <w:sz w:val="24"/>
          <w:szCs w:val="24"/>
          <w:lang w:eastAsia="en-US"/>
        </w:rPr>
        <w:t xml:space="preserve"> most control o</w:t>
      </w:r>
      <w:r w:rsidR="00DF6490">
        <w:rPr>
          <w:rFonts w:ascii="Calibri" w:eastAsia="Calibri" w:hAnsi="Calibri" w:cs="Times New Roman"/>
          <w:bCs/>
          <w:sz w:val="24"/>
          <w:szCs w:val="24"/>
          <w:lang w:eastAsia="en-US"/>
        </w:rPr>
        <w:t>f</w:t>
      </w:r>
      <w:r w:rsidRPr="00242F1E">
        <w:rPr>
          <w:rFonts w:ascii="Calibri" w:eastAsia="Calibri" w:hAnsi="Calibri" w:cs="Times New Roman"/>
          <w:bCs/>
          <w:sz w:val="24"/>
          <w:szCs w:val="24"/>
          <w:lang w:eastAsia="en-US"/>
        </w:rPr>
        <w:t xml:space="preserve"> the greyhounds.</w:t>
      </w:r>
    </w:p>
    <w:p w14:paraId="15CE1334" w14:textId="77777777" w:rsidR="0085507F" w:rsidRDefault="0085507F" w:rsidP="0085507F">
      <w:pPr>
        <w:pStyle w:val="ListParagraph"/>
        <w:rPr>
          <w:rFonts w:ascii="Calibri" w:eastAsia="Calibri" w:hAnsi="Calibri" w:cs="Times New Roman"/>
          <w:bCs/>
          <w:sz w:val="24"/>
          <w:szCs w:val="24"/>
          <w:lang w:eastAsia="en-US"/>
        </w:rPr>
      </w:pPr>
    </w:p>
    <w:p w14:paraId="633258D0" w14:textId="2233A1F9" w:rsidR="00242F1E" w:rsidRDefault="00242F1E" w:rsidP="0085507F">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When he was examined by the </w:t>
      </w:r>
      <w:r w:rsidR="0085507F">
        <w:rPr>
          <w:rFonts w:ascii="Calibri" w:eastAsia="Calibri" w:hAnsi="Calibri" w:cs="Times New Roman"/>
          <w:bCs/>
          <w:sz w:val="24"/>
          <w:szCs w:val="24"/>
          <w:lang w:eastAsia="en-US"/>
        </w:rPr>
        <w:t>S</w:t>
      </w:r>
      <w:r w:rsidRPr="00242F1E">
        <w:rPr>
          <w:rFonts w:ascii="Calibri" w:eastAsia="Calibri" w:hAnsi="Calibri" w:cs="Times New Roman"/>
          <w:bCs/>
          <w:sz w:val="24"/>
          <w:szCs w:val="24"/>
          <w:lang w:eastAsia="en-US"/>
        </w:rPr>
        <w:t xml:space="preserve">tewards on the same day, </w:t>
      </w:r>
      <w:r w:rsidR="00DF6490">
        <w:rPr>
          <w:rFonts w:ascii="Calibri" w:eastAsia="Calibri" w:hAnsi="Calibri" w:cs="Times New Roman"/>
          <w:bCs/>
          <w:sz w:val="24"/>
          <w:szCs w:val="24"/>
          <w:lang w:eastAsia="en-US"/>
        </w:rPr>
        <w:t xml:space="preserve">Mr </w:t>
      </w:r>
      <w:r w:rsidRPr="00242F1E">
        <w:rPr>
          <w:rFonts w:ascii="Calibri" w:eastAsia="Calibri" w:hAnsi="Calibri" w:cs="Times New Roman"/>
          <w:bCs/>
          <w:sz w:val="24"/>
          <w:szCs w:val="24"/>
          <w:lang w:eastAsia="en-US"/>
        </w:rPr>
        <w:t>Russell said that</w:t>
      </w:r>
      <w:r w:rsidR="00DF6490">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 xml:space="preserve"> although there were greyhounds (including </w:t>
      </w:r>
      <w:proofErr w:type="spellStart"/>
      <w:r w:rsidRPr="00242F1E">
        <w:rPr>
          <w:rFonts w:ascii="Calibri" w:eastAsia="Calibri" w:hAnsi="Calibri" w:cs="Times New Roman"/>
          <w:bCs/>
          <w:sz w:val="24"/>
          <w:szCs w:val="24"/>
          <w:lang w:eastAsia="en-US"/>
        </w:rPr>
        <w:t>Gutherson</w:t>
      </w:r>
      <w:proofErr w:type="spellEnd"/>
      <w:r w:rsidRPr="00242F1E">
        <w:rPr>
          <w:rFonts w:ascii="Calibri" w:eastAsia="Calibri" w:hAnsi="Calibri" w:cs="Times New Roman"/>
          <w:bCs/>
          <w:sz w:val="24"/>
          <w:szCs w:val="24"/>
          <w:lang w:eastAsia="en-US"/>
        </w:rPr>
        <w:t xml:space="preserve">) in </w:t>
      </w:r>
      <w:r w:rsidR="0085507F">
        <w:rPr>
          <w:rFonts w:ascii="Calibri" w:eastAsia="Calibri" w:hAnsi="Calibri" w:cs="Times New Roman"/>
          <w:bCs/>
          <w:sz w:val="24"/>
          <w:szCs w:val="24"/>
          <w:lang w:eastAsia="en-US"/>
        </w:rPr>
        <w:t xml:space="preserve">Ms </w:t>
      </w:r>
      <w:r w:rsidRPr="00242F1E">
        <w:rPr>
          <w:rFonts w:ascii="Calibri" w:eastAsia="Calibri" w:hAnsi="Calibri" w:cs="Times New Roman"/>
          <w:bCs/>
          <w:sz w:val="24"/>
          <w:szCs w:val="24"/>
          <w:lang w:eastAsia="en-US"/>
        </w:rPr>
        <w:t xml:space="preserve">Warde's name, he did 95% of the training of those greyhounds and she </w:t>
      </w:r>
      <w:r w:rsidR="00DF6490">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did help randomly, but not very often</w:t>
      </w:r>
      <w:r w:rsidR="00DF6490">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w:t>
      </w:r>
    </w:p>
    <w:p w14:paraId="72287E1F" w14:textId="77777777" w:rsidR="0085507F" w:rsidRDefault="0085507F" w:rsidP="0085507F">
      <w:pPr>
        <w:pStyle w:val="ListParagraph"/>
        <w:rPr>
          <w:rFonts w:ascii="Calibri" w:eastAsia="Calibri" w:hAnsi="Calibri" w:cs="Times New Roman"/>
          <w:bCs/>
          <w:sz w:val="24"/>
          <w:szCs w:val="24"/>
          <w:lang w:eastAsia="en-US"/>
        </w:rPr>
      </w:pPr>
    </w:p>
    <w:p w14:paraId="1D85FCCE" w14:textId="31D9A486" w:rsidR="00242F1E" w:rsidRDefault="00242F1E" w:rsidP="0085507F">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He said that it was pretty amicable back then but since then it's gone sort of mostly our separate ways now and since February/March I don't think she helps at all now’</w:t>
      </w:r>
      <w:r w:rsidR="0085507F">
        <w:rPr>
          <w:rFonts w:ascii="Calibri" w:eastAsia="Calibri" w:hAnsi="Calibri" w:cs="Times New Roman"/>
          <w:bCs/>
          <w:sz w:val="24"/>
          <w:szCs w:val="24"/>
          <w:lang w:eastAsia="en-US"/>
        </w:rPr>
        <w:t>.</w:t>
      </w:r>
    </w:p>
    <w:p w14:paraId="6E362950" w14:textId="77777777" w:rsidR="0085507F" w:rsidRDefault="0085507F" w:rsidP="0085507F">
      <w:pPr>
        <w:pStyle w:val="ListParagraph"/>
        <w:rPr>
          <w:rFonts w:ascii="Calibri" w:eastAsia="Calibri" w:hAnsi="Calibri" w:cs="Times New Roman"/>
          <w:bCs/>
          <w:sz w:val="24"/>
          <w:szCs w:val="24"/>
          <w:lang w:eastAsia="en-US"/>
        </w:rPr>
      </w:pPr>
    </w:p>
    <w:p w14:paraId="38402B20" w14:textId="676A2FC7" w:rsidR="00242F1E" w:rsidRDefault="0085507F" w:rsidP="0085507F">
      <w:pPr>
        <w:numPr>
          <w:ilvl w:val="0"/>
          <w:numId w:val="6"/>
        </w:numPr>
        <w:spacing w:line="259" w:lineRule="auto"/>
        <w:ind w:left="567" w:hanging="567"/>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242F1E" w:rsidRPr="00242F1E">
        <w:rPr>
          <w:rFonts w:ascii="Calibri" w:eastAsia="Calibri" w:hAnsi="Calibri" w:cs="Times New Roman"/>
          <w:bCs/>
          <w:sz w:val="24"/>
          <w:szCs w:val="24"/>
          <w:lang w:eastAsia="en-US"/>
        </w:rPr>
        <w:t xml:space="preserve">Russell told the </w:t>
      </w:r>
      <w:r>
        <w:rPr>
          <w:rFonts w:ascii="Calibri" w:eastAsia="Calibri" w:hAnsi="Calibri" w:cs="Times New Roman"/>
          <w:bCs/>
          <w:sz w:val="24"/>
          <w:szCs w:val="24"/>
          <w:lang w:eastAsia="en-US"/>
        </w:rPr>
        <w:t>S</w:t>
      </w:r>
      <w:r w:rsidR="00242F1E" w:rsidRPr="00242F1E">
        <w:rPr>
          <w:rFonts w:ascii="Calibri" w:eastAsia="Calibri" w:hAnsi="Calibri" w:cs="Times New Roman"/>
          <w:bCs/>
          <w:sz w:val="24"/>
          <w:szCs w:val="24"/>
          <w:lang w:eastAsia="en-US"/>
        </w:rPr>
        <w:t xml:space="preserve">tewards that </w:t>
      </w:r>
      <w:r>
        <w:rPr>
          <w:rFonts w:ascii="Calibri" w:eastAsia="Calibri" w:hAnsi="Calibri" w:cs="Times New Roman"/>
          <w:bCs/>
          <w:sz w:val="24"/>
          <w:szCs w:val="24"/>
          <w:lang w:eastAsia="en-US"/>
        </w:rPr>
        <w:t xml:space="preserve">Ms </w:t>
      </w:r>
      <w:r w:rsidR="00242F1E" w:rsidRPr="00242F1E">
        <w:rPr>
          <w:rFonts w:ascii="Calibri" w:eastAsia="Calibri" w:hAnsi="Calibri" w:cs="Times New Roman"/>
          <w:bCs/>
          <w:sz w:val="24"/>
          <w:szCs w:val="24"/>
          <w:lang w:eastAsia="en-US"/>
        </w:rPr>
        <w:t xml:space="preserve">Warde had vacated the premises in August or September, some two to three months before the race. He said that it suited him for the dog to still be in her name because they would get extra travelling money when there were dogs in different names. He described her attending the property randomly to feed the dogs. He said that </w:t>
      </w:r>
      <w:r w:rsidR="00DF6490">
        <w:rPr>
          <w:rFonts w:ascii="Calibri" w:eastAsia="Calibri" w:hAnsi="Calibri" w:cs="Times New Roman"/>
          <w:bCs/>
          <w:sz w:val="24"/>
          <w:szCs w:val="24"/>
          <w:lang w:eastAsia="en-US"/>
        </w:rPr>
        <w:t xml:space="preserve">this </w:t>
      </w:r>
      <w:r w:rsidR="00242F1E" w:rsidRPr="00242F1E">
        <w:rPr>
          <w:rFonts w:ascii="Calibri" w:eastAsia="Calibri" w:hAnsi="Calibri" w:cs="Times New Roman"/>
          <w:bCs/>
          <w:sz w:val="24"/>
          <w:szCs w:val="24"/>
          <w:lang w:eastAsia="en-US"/>
        </w:rPr>
        <w:t xml:space="preserve">would have happened a couple of times, maybe once a month ‘to help me out’. When he was specifically asked by the </w:t>
      </w:r>
      <w:r>
        <w:rPr>
          <w:rFonts w:ascii="Calibri" w:eastAsia="Calibri" w:hAnsi="Calibri" w:cs="Times New Roman"/>
          <w:bCs/>
          <w:sz w:val="24"/>
          <w:szCs w:val="24"/>
          <w:lang w:eastAsia="en-US"/>
        </w:rPr>
        <w:t>C</w:t>
      </w:r>
      <w:r w:rsidR="00242F1E" w:rsidRPr="00242F1E">
        <w:rPr>
          <w:rFonts w:ascii="Calibri" w:eastAsia="Calibri" w:hAnsi="Calibri" w:cs="Times New Roman"/>
          <w:bCs/>
          <w:sz w:val="24"/>
          <w:szCs w:val="24"/>
          <w:lang w:eastAsia="en-US"/>
        </w:rPr>
        <w:t xml:space="preserve">hairman at the </w:t>
      </w:r>
      <w:r>
        <w:rPr>
          <w:rFonts w:ascii="Calibri" w:eastAsia="Calibri" w:hAnsi="Calibri" w:cs="Times New Roman"/>
          <w:bCs/>
          <w:sz w:val="24"/>
          <w:szCs w:val="24"/>
          <w:lang w:eastAsia="en-US"/>
        </w:rPr>
        <w:t>i</w:t>
      </w:r>
      <w:r w:rsidR="00242F1E" w:rsidRPr="00242F1E">
        <w:rPr>
          <w:rFonts w:ascii="Calibri" w:eastAsia="Calibri" w:hAnsi="Calibri" w:cs="Times New Roman"/>
          <w:bCs/>
          <w:sz w:val="24"/>
          <w:szCs w:val="24"/>
          <w:lang w:eastAsia="en-US"/>
        </w:rPr>
        <w:t>nquiry whether he was the person in charge of the greyhound in December he responded</w:t>
      </w:r>
      <w:r>
        <w:rPr>
          <w:rFonts w:ascii="Calibri" w:eastAsia="Calibri" w:hAnsi="Calibri" w:cs="Times New Roman"/>
          <w:bCs/>
          <w:sz w:val="24"/>
          <w:szCs w:val="24"/>
          <w:lang w:eastAsia="en-US"/>
        </w:rPr>
        <w:t>:</w:t>
      </w:r>
    </w:p>
    <w:p w14:paraId="28E0D047" w14:textId="77777777" w:rsidR="0085507F" w:rsidRDefault="0085507F" w:rsidP="0085507F">
      <w:pPr>
        <w:pStyle w:val="ListParagraph"/>
        <w:rPr>
          <w:rFonts w:ascii="Calibri" w:eastAsia="Calibri" w:hAnsi="Calibri" w:cs="Times New Roman"/>
          <w:bCs/>
          <w:sz w:val="24"/>
          <w:szCs w:val="24"/>
          <w:lang w:eastAsia="en-US"/>
        </w:rPr>
      </w:pPr>
    </w:p>
    <w:p w14:paraId="53A2F97A" w14:textId="6D0973ED" w:rsidR="0085507F" w:rsidRDefault="00DF6490" w:rsidP="0085507F">
      <w:pPr>
        <w:spacing w:line="259" w:lineRule="auto"/>
        <w:ind w:left="567"/>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85507F" w:rsidRPr="00242F1E">
        <w:rPr>
          <w:rFonts w:ascii="Calibri" w:eastAsia="Calibri" w:hAnsi="Calibri" w:cs="Times New Roman"/>
          <w:bCs/>
          <w:sz w:val="24"/>
          <w:szCs w:val="24"/>
          <w:lang w:eastAsia="en-US"/>
        </w:rPr>
        <w:t xml:space="preserve">Yeah-well not Yeah. </w:t>
      </w:r>
      <w:proofErr w:type="spellStart"/>
      <w:r w:rsidR="0085507F" w:rsidRPr="00242F1E">
        <w:rPr>
          <w:rFonts w:ascii="Calibri" w:eastAsia="Calibri" w:hAnsi="Calibri" w:cs="Times New Roman"/>
          <w:bCs/>
          <w:sz w:val="24"/>
          <w:szCs w:val="24"/>
          <w:lang w:eastAsia="en-US"/>
        </w:rPr>
        <w:t>Its</w:t>
      </w:r>
      <w:proofErr w:type="spellEnd"/>
      <w:r w:rsidR="0085507F" w:rsidRPr="00242F1E">
        <w:rPr>
          <w:rFonts w:ascii="Calibri" w:eastAsia="Calibri" w:hAnsi="Calibri" w:cs="Times New Roman"/>
          <w:bCs/>
          <w:sz w:val="24"/>
          <w:szCs w:val="24"/>
          <w:lang w:eastAsia="en-US"/>
        </w:rPr>
        <w:t xml:space="preserve"> in her name but yeah I was probably doing most of the running around with him and yeah I didn’t trial him too much but I think he raced at Healesville most of his career anyway so yeah</w:t>
      </w:r>
      <w:r>
        <w:rPr>
          <w:rFonts w:ascii="Calibri" w:eastAsia="Calibri" w:hAnsi="Calibri" w:cs="Times New Roman"/>
          <w:bCs/>
          <w:sz w:val="24"/>
          <w:szCs w:val="24"/>
          <w:lang w:eastAsia="en-US"/>
        </w:rPr>
        <w:t>”</w:t>
      </w:r>
      <w:r w:rsidR="0085507F" w:rsidRPr="00242F1E">
        <w:rPr>
          <w:rFonts w:ascii="Calibri" w:eastAsia="Calibri" w:hAnsi="Calibri" w:cs="Times New Roman"/>
          <w:bCs/>
          <w:sz w:val="24"/>
          <w:szCs w:val="24"/>
          <w:lang w:eastAsia="en-US"/>
        </w:rPr>
        <w:t>.</w:t>
      </w:r>
    </w:p>
    <w:p w14:paraId="082BE17C" w14:textId="77777777" w:rsidR="0085507F" w:rsidRDefault="0085507F" w:rsidP="0085507F">
      <w:pPr>
        <w:pStyle w:val="ListParagraph"/>
        <w:rPr>
          <w:rFonts w:ascii="Calibri" w:eastAsia="Calibri" w:hAnsi="Calibri" w:cs="Times New Roman"/>
          <w:bCs/>
          <w:sz w:val="24"/>
          <w:szCs w:val="24"/>
          <w:lang w:eastAsia="en-US"/>
        </w:rPr>
      </w:pPr>
    </w:p>
    <w:p w14:paraId="2D4624FE" w14:textId="4B2E5211" w:rsidR="00242F1E" w:rsidRDefault="0085507F" w:rsidP="0085507F">
      <w:pPr>
        <w:numPr>
          <w:ilvl w:val="0"/>
          <w:numId w:val="6"/>
        </w:numPr>
        <w:spacing w:line="259" w:lineRule="auto"/>
        <w:ind w:left="567" w:hanging="567"/>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242F1E" w:rsidRPr="00242F1E">
        <w:rPr>
          <w:rFonts w:ascii="Calibri" w:eastAsia="Calibri" w:hAnsi="Calibri" w:cs="Times New Roman"/>
          <w:bCs/>
          <w:sz w:val="24"/>
          <w:szCs w:val="24"/>
          <w:lang w:eastAsia="en-US"/>
        </w:rPr>
        <w:t xml:space="preserve">Russell agreed that he was the one feeding the greyhound. He agreed that on the day of the race he transferred the greyhound to </w:t>
      </w:r>
      <w:r w:rsidR="00DF6490">
        <w:rPr>
          <w:rFonts w:ascii="Calibri" w:eastAsia="Calibri" w:hAnsi="Calibri" w:cs="Times New Roman"/>
          <w:bCs/>
          <w:sz w:val="24"/>
          <w:szCs w:val="24"/>
          <w:lang w:eastAsia="en-US"/>
        </w:rPr>
        <w:t xml:space="preserve">Mr </w:t>
      </w:r>
      <w:r w:rsidR="00242F1E" w:rsidRPr="00242F1E">
        <w:rPr>
          <w:rFonts w:ascii="Calibri" w:eastAsia="Calibri" w:hAnsi="Calibri" w:cs="Times New Roman"/>
          <w:bCs/>
          <w:sz w:val="24"/>
          <w:szCs w:val="24"/>
          <w:lang w:eastAsia="en-US"/>
        </w:rPr>
        <w:t>Chris Reynolds who</w:t>
      </w:r>
      <w:r w:rsidR="00DF6490">
        <w:rPr>
          <w:rFonts w:ascii="Calibri" w:eastAsia="Calibri" w:hAnsi="Calibri" w:cs="Times New Roman"/>
          <w:bCs/>
          <w:sz w:val="24"/>
          <w:szCs w:val="24"/>
          <w:lang w:eastAsia="en-US"/>
        </w:rPr>
        <w:t>m</w:t>
      </w:r>
      <w:r w:rsidR="00242F1E" w:rsidRPr="00242F1E">
        <w:rPr>
          <w:rFonts w:ascii="Calibri" w:eastAsia="Calibri" w:hAnsi="Calibri" w:cs="Times New Roman"/>
          <w:bCs/>
          <w:sz w:val="24"/>
          <w:szCs w:val="24"/>
          <w:lang w:eastAsia="en-US"/>
        </w:rPr>
        <w:t xml:space="preserve"> he described as helping him </w:t>
      </w:r>
      <w:r w:rsidR="00DF6490">
        <w:rPr>
          <w:rFonts w:ascii="Calibri" w:eastAsia="Calibri" w:hAnsi="Calibri" w:cs="Times New Roman"/>
          <w:bCs/>
          <w:sz w:val="24"/>
          <w:szCs w:val="24"/>
          <w:lang w:eastAsia="en-US"/>
        </w:rPr>
        <w:t xml:space="preserve">on </w:t>
      </w:r>
      <w:r w:rsidR="00242F1E" w:rsidRPr="00242F1E">
        <w:rPr>
          <w:rFonts w:ascii="Calibri" w:eastAsia="Calibri" w:hAnsi="Calibri" w:cs="Times New Roman"/>
          <w:bCs/>
          <w:sz w:val="24"/>
          <w:szCs w:val="24"/>
          <w:lang w:eastAsia="en-US"/>
        </w:rPr>
        <w:t xml:space="preserve">that day. He did not suggest to the </w:t>
      </w:r>
      <w:r>
        <w:rPr>
          <w:rFonts w:ascii="Calibri" w:eastAsia="Calibri" w:hAnsi="Calibri" w:cs="Times New Roman"/>
          <w:bCs/>
          <w:sz w:val="24"/>
          <w:szCs w:val="24"/>
          <w:lang w:eastAsia="en-US"/>
        </w:rPr>
        <w:t>S</w:t>
      </w:r>
      <w:r w:rsidR="00242F1E" w:rsidRPr="00242F1E">
        <w:rPr>
          <w:rFonts w:ascii="Calibri" w:eastAsia="Calibri" w:hAnsi="Calibri" w:cs="Times New Roman"/>
          <w:bCs/>
          <w:sz w:val="24"/>
          <w:szCs w:val="24"/>
          <w:lang w:eastAsia="en-US"/>
        </w:rPr>
        <w:t>tewards at any time during the interview that he was not in charge of the greyhound on the day of the race, and all of his answers were consistent with him taking responsibility for the feeding and overall welfare of the dog, as well as organising race days.</w:t>
      </w:r>
    </w:p>
    <w:p w14:paraId="0857E5CA" w14:textId="77777777" w:rsidR="0085507F" w:rsidRDefault="0085507F" w:rsidP="0085507F">
      <w:pPr>
        <w:spacing w:line="259" w:lineRule="auto"/>
        <w:ind w:left="567"/>
        <w:jc w:val="both"/>
        <w:rPr>
          <w:rFonts w:ascii="Calibri" w:eastAsia="Calibri" w:hAnsi="Calibri" w:cs="Times New Roman"/>
          <w:bCs/>
          <w:sz w:val="24"/>
          <w:szCs w:val="24"/>
          <w:lang w:eastAsia="en-US"/>
        </w:rPr>
      </w:pPr>
    </w:p>
    <w:p w14:paraId="7705E5D5" w14:textId="6827354F" w:rsidR="00242F1E" w:rsidRDefault="00242F1E" w:rsidP="0085507F">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Mr Russell was asked at the hearing before us whether he wished to give evidence regarding these allegations, but </w:t>
      </w:r>
      <w:r w:rsidR="002B2129">
        <w:rPr>
          <w:rFonts w:ascii="Calibri" w:eastAsia="Calibri" w:hAnsi="Calibri" w:cs="Times New Roman"/>
          <w:bCs/>
          <w:sz w:val="24"/>
          <w:szCs w:val="24"/>
          <w:lang w:eastAsia="en-US"/>
        </w:rPr>
        <w:t xml:space="preserve">he </w:t>
      </w:r>
      <w:r w:rsidRPr="00242F1E">
        <w:rPr>
          <w:rFonts w:ascii="Calibri" w:eastAsia="Calibri" w:hAnsi="Calibri" w:cs="Times New Roman"/>
          <w:bCs/>
          <w:sz w:val="24"/>
          <w:szCs w:val="24"/>
          <w:lang w:eastAsia="en-US"/>
        </w:rPr>
        <w:t>said that he had nothing to say regarding this charge.</w:t>
      </w:r>
    </w:p>
    <w:p w14:paraId="793A21F6" w14:textId="77777777" w:rsidR="003B1201" w:rsidRDefault="003B1201" w:rsidP="003B1201">
      <w:pPr>
        <w:pStyle w:val="ListParagraph"/>
        <w:rPr>
          <w:rFonts w:ascii="Calibri" w:eastAsia="Calibri" w:hAnsi="Calibri" w:cs="Times New Roman"/>
          <w:bCs/>
          <w:sz w:val="24"/>
          <w:szCs w:val="24"/>
          <w:lang w:eastAsia="en-US"/>
        </w:rPr>
      </w:pPr>
    </w:p>
    <w:p w14:paraId="384F1A1C" w14:textId="61F2037E"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The evidence clearly establishes that</w:t>
      </w:r>
      <w:r w:rsidR="002B2129">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 xml:space="preserve"> as at the time of the race, Mr Russell was the person in charge of </w:t>
      </w:r>
      <w:proofErr w:type="spellStart"/>
      <w:r w:rsidRPr="00242F1E">
        <w:rPr>
          <w:rFonts w:ascii="Calibri" w:eastAsia="Calibri" w:hAnsi="Calibri" w:cs="Times New Roman"/>
          <w:bCs/>
          <w:sz w:val="24"/>
          <w:szCs w:val="24"/>
          <w:lang w:eastAsia="en-US"/>
        </w:rPr>
        <w:t>Gutherson</w:t>
      </w:r>
      <w:proofErr w:type="spellEnd"/>
      <w:r w:rsidRPr="00242F1E">
        <w:rPr>
          <w:rFonts w:ascii="Calibri" w:eastAsia="Calibri" w:hAnsi="Calibri" w:cs="Times New Roman"/>
          <w:bCs/>
          <w:sz w:val="24"/>
          <w:szCs w:val="24"/>
          <w:lang w:eastAsia="en-US"/>
        </w:rPr>
        <w:t>. We thus find this charge proven.</w:t>
      </w:r>
    </w:p>
    <w:p w14:paraId="2D544550" w14:textId="77777777" w:rsidR="003B1201" w:rsidRDefault="003B1201" w:rsidP="003B1201">
      <w:pPr>
        <w:pStyle w:val="ListParagraph"/>
        <w:rPr>
          <w:rFonts w:ascii="Calibri" w:eastAsia="Calibri" w:hAnsi="Calibri" w:cs="Times New Roman"/>
          <w:bCs/>
          <w:sz w:val="24"/>
          <w:szCs w:val="24"/>
          <w:lang w:eastAsia="en-US"/>
        </w:rPr>
      </w:pPr>
    </w:p>
    <w:p w14:paraId="4DA97638" w14:textId="1C7CDC5B"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We turn now to the circumstances surrounding the two charges regarding Sydney Showgirl.</w:t>
      </w:r>
    </w:p>
    <w:p w14:paraId="6084236E" w14:textId="77777777" w:rsidR="003B1201" w:rsidRDefault="003B1201" w:rsidP="003B1201">
      <w:pPr>
        <w:pStyle w:val="ListParagraph"/>
        <w:rPr>
          <w:rFonts w:ascii="Calibri" w:eastAsia="Calibri" w:hAnsi="Calibri" w:cs="Times New Roman"/>
          <w:bCs/>
          <w:sz w:val="24"/>
          <w:szCs w:val="24"/>
          <w:lang w:eastAsia="en-US"/>
        </w:rPr>
      </w:pPr>
    </w:p>
    <w:p w14:paraId="79291835" w14:textId="77777777"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Mr Russell pleaded guilty to the first charge on that brief.</w:t>
      </w:r>
    </w:p>
    <w:p w14:paraId="2629B392" w14:textId="77777777" w:rsidR="003B1201" w:rsidRDefault="003B1201" w:rsidP="003B1201">
      <w:pPr>
        <w:pStyle w:val="ListParagraph"/>
        <w:rPr>
          <w:rFonts w:ascii="Calibri" w:eastAsia="Calibri" w:hAnsi="Calibri" w:cs="Times New Roman"/>
          <w:bCs/>
          <w:sz w:val="24"/>
          <w:szCs w:val="24"/>
          <w:lang w:eastAsia="en-US"/>
        </w:rPr>
      </w:pPr>
    </w:p>
    <w:p w14:paraId="3892AF9A" w14:textId="1D80A015"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lastRenderedPageBreak/>
        <w:t xml:space="preserve">By his plea of guilty, Mr Russell accepts that the greyhound Sydney Showgirl was presented by him </w:t>
      </w:r>
      <w:r w:rsidR="002B2129">
        <w:rPr>
          <w:rFonts w:ascii="Calibri" w:eastAsia="Calibri" w:hAnsi="Calibri" w:cs="Times New Roman"/>
          <w:bCs/>
          <w:sz w:val="24"/>
          <w:szCs w:val="24"/>
          <w:lang w:eastAsia="en-US"/>
        </w:rPr>
        <w:t>for</w:t>
      </w:r>
      <w:r w:rsidRPr="00242F1E">
        <w:rPr>
          <w:rFonts w:ascii="Calibri" w:eastAsia="Calibri" w:hAnsi="Calibri" w:cs="Times New Roman"/>
          <w:bCs/>
          <w:sz w:val="24"/>
          <w:szCs w:val="24"/>
          <w:lang w:eastAsia="en-US"/>
        </w:rPr>
        <w:t xml:space="preserve"> the race on </w:t>
      </w:r>
      <w:r w:rsidR="003B1201">
        <w:rPr>
          <w:rFonts w:ascii="Calibri" w:eastAsia="Calibri" w:hAnsi="Calibri" w:cs="Times New Roman"/>
          <w:bCs/>
          <w:sz w:val="24"/>
          <w:szCs w:val="24"/>
          <w:lang w:eastAsia="en-US"/>
        </w:rPr>
        <w:t>28</w:t>
      </w:r>
      <w:r w:rsidRPr="00242F1E">
        <w:rPr>
          <w:rFonts w:ascii="Calibri" w:eastAsia="Calibri" w:hAnsi="Calibri" w:cs="Times New Roman"/>
          <w:bCs/>
          <w:sz w:val="24"/>
          <w:szCs w:val="24"/>
          <w:lang w:eastAsia="en-US"/>
        </w:rPr>
        <w:t xml:space="preserve"> February 2023 at a time when it had guaifenesin in its system. </w:t>
      </w:r>
    </w:p>
    <w:p w14:paraId="19F09E73" w14:textId="77777777" w:rsidR="003B1201" w:rsidRDefault="003B1201" w:rsidP="003B1201">
      <w:pPr>
        <w:pStyle w:val="ListParagraph"/>
        <w:rPr>
          <w:rFonts w:ascii="Calibri" w:eastAsia="Calibri" w:hAnsi="Calibri" w:cs="Times New Roman"/>
          <w:bCs/>
          <w:sz w:val="24"/>
          <w:szCs w:val="24"/>
          <w:lang w:eastAsia="en-US"/>
        </w:rPr>
      </w:pPr>
    </w:p>
    <w:p w14:paraId="6E6774A5" w14:textId="220B11F7"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Guaifenesin </w:t>
      </w:r>
      <w:r w:rsidR="003B1201">
        <w:rPr>
          <w:rFonts w:ascii="Calibri" w:eastAsia="Calibri" w:hAnsi="Calibri" w:cs="Times New Roman"/>
          <w:bCs/>
          <w:sz w:val="24"/>
          <w:szCs w:val="24"/>
          <w:lang w:eastAsia="en-US"/>
        </w:rPr>
        <w:t>i</w:t>
      </w:r>
      <w:r w:rsidRPr="00242F1E">
        <w:rPr>
          <w:rFonts w:ascii="Calibri" w:eastAsia="Calibri" w:hAnsi="Calibri" w:cs="Times New Roman"/>
          <w:bCs/>
          <w:sz w:val="24"/>
          <w:szCs w:val="24"/>
          <w:lang w:eastAsia="en-US"/>
        </w:rPr>
        <w:t xml:space="preserve">s prohibited under the </w:t>
      </w:r>
      <w:r w:rsidR="003B1201">
        <w:rPr>
          <w:rFonts w:ascii="Calibri" w:eastAsia="Calibri" w:hAnsi="Calibri" w:cs="Times New Roman"/>
          <w:bCs/>
          <w:sz w:val="24"/>
          <w:szCs w:val="24"/>
          <w:lang w:eastAsia="en-US"/>
        </w:rPr>
        <w:t>R</w:t>
      </w:r>
      <w:r w:rsidRPr="00242F1E">
        <w:rPr>
          <w:rFonts w:ascii="Calibri" w:eastAsia="Calibri" w:hAnsi="Calibri" w:cs="Times New Roman"/>
          <w:bCs/>
          <w:sz w:val="24"/>
          <w:szCs w:val="24"/>
          <w:lang w:eastAsia="en-US"/>
        </w:rPr>
        <w:t>ules</w:t>
      </w:r>
      <w:r w:rsidR="002B2129">
        <w:rPr>
          <w:rFonts w:ascii="Calibri" w:eastAsia="Calibri" w:hAnsi="Calibri" w:cs="Times New Roman"/>
          <w:bCs/>
          <w:sz w:val="24"/>
          <w:szCs w:val="24"/>
          <w:lang w:eastAsia="en-US"/>
        </w:rPr>
        <w:t>. I</w:t>
      </w:r>
      <w:r w:rsidRPr="00242F1E">
        <w:rPr>
          <w:rFonts w:ascii="Calibri" w:eastAsia="Calibri" w:hAnsi="Calibri" w:cs="Times New Roman"/>
          <w:bCs/>
          <w:sz w:val="24"/>
          <w:szCs w:val="24"/>
          <w:lang w:eastAsia="en-US"/>
        </w:rPr>
        <w:t xml:space="preserve">t is a muscle relaxant commonly used in cough medicine. It appears to be clear that the substance made its way into the kennels through the use of knackery meat. </w:t>
      </w:r>
      <w:r w:rsidR="002B2129">
        <w:rPr>
          <w:rFonts w:ascii="Calibri" w:eastAsia="Calibri" w:hAnsi="Calibri" w:cs="Times New Roman"/>
          <w:bCs/>
          <w:sz w:val="24"/>
          <w:szCs w:val="24"/>
          <w:lang w:eastAsia="en-US"/>
        </w:rPr>
        <w:t xml:space="preserve">Frequently </w:t>
      </w:r>
      <w:r w:rsidRPr="00242F1E">
        <w:rPr>
          <w:rFonts w:ascii="Calibri" w:eastAsia="Calibri" w:hAnsi="Calibri" w:cs="Times New Roman"/>
          <w:bCs/>
          <w:sz w:val="24"/>
          <w:szCs w:val="24"/>
          <w:lang w:eastAsia="en-US"/>
        </w:rPr>
        <w:t xml:space="preserve">GRV has warned participants of the danger of using knackery meat. Mr Russell used only knackery meat for his greyhounds. He does so because it is far cheaper than using human grade meat products. He used kangaroo meat from the knackery rather than </w:t>
      </w:r>
      <w:r w:rsidR="002B2129" w:rsidRPr="00242F1E">
        <w:rPr>
          <w:rFonts w:ascii="Calibri" w:eastAsia="Calibri" w:hAnsi="Calibri" w:cs="Times New Roman"/>
          <w:bCs/>
          <w:sz w:val="24"/>
          <w:szCs w:val="24"/>
          <w:lang w:eastAsia="en-US"/>
        </w:rPr>
        <w:t>cows’</w:t>
      </w:r>
      <w:r w:rsidRPr="00242F1E">
        <w:rPr>
          <w:rFonts w:ascii="Calibri" w:eastAsia="Calibri" w:hAnsi="Calibri" w:cs="Times New Roman"/>
          <w:bCs/>
          <w:sz w:val="24"/>
          <w:szCs w:val="24"/>
          <w:lang w:eastAsia="en-US"/>
        </w:rPr>
        <w:t xml:space="preserve"> meat in an attempt to avoid the problem which has arisen in this case.</w:t>
      </w:r>
    </w:p>
    <w:p w14:paraId="77673B20" w14:textId="77777777" w:rsidR="003B1201" w:rsidRDefault="003B1201" w:rsidP="003B1201">
      <w:pPr>
        <w:pStyle w:val="ListParagraph"/>
        <w:rPr>
          <w:rFonts w:ascii="Calibri" w:eastAsia="Calibri" w:hAnsi="Calibri" w:cs="Times New Roman"/>
          <w:bCs/>
          <w:sz w:val="24"/>
          <w:szCs w:val="24"/>
          <w:lang w:eastAsia="en-US"/>
        </w:rPr>
      </w:pPr>
    </w:p>
    <w:p w14:paraId="11F2C5A5" w14:textId="223DA824"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Mr Russell pleaded not guilty to the second charge on this brief – the charge of not keeping treatment records. He gave evidence that he used a whiteboard and </w:t>
      </w:r>
      <w:r w:rsidR="003B1201" w:rsidRPr="00242F1E">
        <w:rPr>
          <w:rFonts w:ascii="Calibri" w:eastAsia="Calibri" w:hAnsi="Calibri" w:cs="Times New Roman"/>
          <w:bCs/>
          <w:sz w:val="24"/>
          <w:szCs w:val="24"/>
          <w:lang w:eastAsia="en-US"/>
        </w:rPr>
        <w:t>texter</w:t>
      </w:r>
      <w:r w:rsidRPr="00242F1E">
        <w:rPr>
          <w:rFonts w:ascii="Calibri" w:eastAsia="Calibri" w:hAnsi="Calibri" w:cs="Times New Roman"/>
          <w:bCs/>
          <w:sz w:val="24"/>
          <w:szCs w:val="24"/>
          <w:lang w:eastAsia="en-US"/>
        </w:rPr>
        <w:t xml:space="preserve"> in his kennels as his form of keeping treatment records. He said that all treatments administered to his dogs were shown on that whiteboard.</w:t>
      </w:r>
    </w:p>
    <w:p w14:paraId="1A4B29F6" w14:textId="77777777" w:rsidR="003B1201" w:rsidRDefault="003B1201" w:rsidP="003B1201">
      <w:pPr>
        <w:pStyle w:val="ListParagraph"/>
        <w:rPr>
          <w:rFonts w:ascii="Calibri" w:eastAsia="Calibri" w:hAnsi="Calibri" w:cs="Times New Roman"/>
          <w:bCs/>
          <w:sz w:val="24"/>
          <w:szCs w:val="24"/>
          <w:lang w:eastAsia="en-US"/>
        </w:rPr>
      </w:pPr>
    </w:p>
    <w:p w14:paraId="29950D68" w14:textId="03700675"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Plainly this form of record keeping </w:t>
      </w:r>
      <w:r w:rsidR="002B2129">
        <w:rPr>
          <w:rFonts w:ascii="Calibri" w:eastAsia="Calibri" w:hAnsi="Calibri" w:cs="Times New Roman"/>
          <w:bCs/>
          <w:sz w:val="24"/>
          <w:szCs w:val="24"/>
          <w:lang w:eastAsia="en-US"/>
        </w:rPr>
        <w:t xml:space="preserve">does not comply </w:t>
      </w:r>
      <w:r w:rsidRPr="00242F1E">
        <w:rPr>
          <w:rFonts w:ascii="Calibri" w:eastAsia="Calibri" w:hAnsi="Calibri" w:cs="Times New Roman"/>
          <w:bCs/>
          <w:sz w:val="24"/>
          <w:szCs w:val="24"/>
          <w:lang w:eastAsia="en-US"/>
        </w:rPr>
        <w:t xml:space="preserve">with the </w:t>
      </w:r>
      <w:r w:rsidR="003B1201">
        <w:rPr>
          <w:rFonts w:ascii="Calibri" w:eastAsia="Calibri" w:hAnsi="Calibri" w:cs="Times New Roman"/>
          <w:bCs/>
          <w:sz w:val="24"/>
          <w:szCs w:val="24"/>
          <w:lang w:eastAsia="en-US"/>
        </w:rPr>
        <w:t>R</w:t>
      </w:r>
      <w:r w:rsidRPr="00242F1E">
        <w:rPr>
          <w:rFonts w:ascii="Calibri" w:eastAsia="Calibri" w:hAnsi="Calibri" w:cs="Times New Roman"/>
          <w:bCs/>
          <w:sz w:val="24"/>
          <w:szCs w:val="24"/>
          <w:lang w:eastAsia="en-US"/>
        </w:rPr>
        <w:t>ules. We find this charge proven.</w:t>
      </w:r>
    </w:p>
    <w:p w14:paraId="7D105995" w14:textId="77777777" w:rsidR="003B1201" w:rsidRDefault="003B1201" w:rsidP="003B1201">
      <w:pPr>
        <w:pStyle w:val="ListParagraph"/>
        <w:rPr>
          <w:rFonts w:ascii="Calibri" w:eastAsia="Calibri" w:hAnsi="Calibri" w:cs="Times New Roman"/>
          <w:bCs/>
          <w:sz w:val="24"/>
          <w:szCs w:val="24"/>
          <w:lang w:eastAsia="en-US"/>
        </w:rPr>
      </w:pPr>
    </w:p>
    <w:p w14:paraId="563006AD" w14:textId="2D8DF285"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We turn now to </w:t>
      </w:r>
      <w:r w:rsidR="002B2129">
        <w:rPr>
          <w:rFonts w:ascii="Calibri" w:eastAsia="Calibri" w:hAnsi="Calibri" w:cs="Times New Roman"/>
          <w:bCs/>
          <w:sz w:val="24"/>
          <w:szCs w:val="24"/>
          <w:lang w:eastAsia="en-US"/>
        </w:rPr>
        <w:t xml:space="preserve">the </w:t>
      </w:r>
      <w:r w:rsidRPr="00242F1E">
        <w:rPr>
          <w:rFonts w:ascii="Calibri" w:eastAsia="Calibri" w:hAnsi="Calibri" w:cs="Times New Roman"/>
          <w:bCs/>
          <w:sz w:val="24"/>
          <w:szCs w:val="24"/>
          <w:lang w:eastAsia="en-US"/>
        </w:rPr>
        <w:t>sentence for each of these three charges.</w:t>
      </w:r>
    </w:p>
    <w:p w14:paraId="1510BC09" w14:textId="77777777" w:rsidR="003B1201" w:rsidRDefault="003B1201" w:rsidP="003B1201">
      <w:pPr>
        <w:pStyle w:val="ListParagraph"/>
        <w:rPr>
          <w:rFonts w:ascii="Calibri" w:eastAsia="Calibri" w:hAnsi="Calibri" w:cs="Times New Roman"/>
          <w:bCs/>
          <w:sz w:val="24"/>
          <w:szCs w:val="24"/>
          <w:lang w:eastAsia="en-US"/>
        </w:rPr>
      </w:pPr>
    </w:p>
    <w:p w14:paraId="0B7D0806" w14:textId="361D4318"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In relation to the two presentation offences, it is clear that </w:t>
      </w:r>
      <w:r w:rsidR="003B1201">
        <w:rPr>
          <w:rFonts w:ascii="Calibri" w:eastAsia="Calibri" w:hAnsi="Calibri" w:cs="Times New Roman"/>
          <w:bCs/>
          <w:sz w:val="24"/>
          <w:szCs w:val="24"/>
          <w:lang w:eastAsia="en-US"/>
        </w:rPr>
        <w:t xml:space="preserve">Mr </w:t>
      </w:r>
      <w:r w:rsidRPr="00242F1E">
        <w:rPr>
          <w:rFonts w:ascii="Calibri" w:eastAsia="Calibri" w:hAnsi="Calibri" w:cs="Times New Roman"/>
          <w:bCs/>
          <w:sz w:val="24"/>
          <w:szCs w:val="24"/>
          <w:lang w:eastAsia="en-US"/>
        </w:rPr>
        <w:t xml:space="preserve">Russell well knew of the dangers of feeding knackery meat to his dogs, and yet he continued to take the risk that by doing so he </w:t>
      </w:r>
      <w:r w:rsidR="002B2129">
        <w:rPr>
          <w:rFonts w:ascii="Calibri" w:eastAsia="Calibri" w:hAnsi="Calibri" w:cs="Times New Roman"/>
          <w:bCs/>
          <w:sz w:val="24"/>
          <w:szCs w:val="24"/>
          <w:lang w:eastAsia="en-US"/>
        </w:rPr>
        <w:t>c</w:t>
      </w:r>
      <w:r w:rsidRPr="00242F1E">
        <w:rPr>
          <w:rFonts w:ascii="Calibri" w:eastAsia="Calibri" w:hAnsi="Calibri" w:cs="Times New Roman"/>
          <w:bCs/>
          <w:sz w:val="24"/>
          <w:szCs w:val="24"/>
          <w:lang w:eastAsia="en-US"/>
        </w:rPr>
        <w:t xml:space="preserve">ould be feeding contaminated meat. Further, he has a prior presentation offence and so must have known the risks </w:t>
      </w:r>
      <w:r w:rsidR="002B2129">
        <w:rPr>
          <w:rFonts w:ascii="Calibri" w:eastAsia="Calibri" w:hAnsi="Calibri" w:cs="Times New Roman"/>
          <w:bCs/>
          <w:sz w:val="24"/>
          <w:szCs w:val="24"/>
          <w:lang w:eastAsia="en-US"/>
        </w:rPr>
        <w:t xml:space="preserve">that </w:t>
      </w:r>
      <w:r w:rsidRPr="00242F1E">
        <w:rPr>
          <w:rFonts w:ascii="Calibri" w:eastAsia="Calibri" w:hAnsi="Calibri" w:cs="Times New Roman"/>
          <w:bCs/>
          <w:sz w:val="24"/>
          <w:szCs w:val="24"/>
          <w:lang w:eastAsia="en-US"/>
        </w:rPr>
        <w:t>he was running.</w:t>
      </w:r>
    </w:p>
    <w:p w14:paraId="57435ECD" w14:textId="77777777" w:rsidR="003B1201" w:rsidRDefault="003B1201" w:rsidP="003B1201">
      <w:pPr>
        <w:pStyle w:val="ListParagraph"/>
        <w:rPr>
          <w:rFonts w:ascii="Calibri" w:eastAsia="Calibri" w:hAnsi="Calibri" w:cs="Times New Roman"/>
          <w:bCs/>
          <w:sz w:val="24"/>
          <w:szCs w:val="24"/>
          <w:lang w:eastAsia="en-US"/>
        </w:rPr>
      </w:pPr>
    </w:p>
    <w:p w14:paraId="56A9743E" w14:textId="7D2B3DDA"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In relation to the treatment records offence, he has two prior record keeping offences for which he received small fines. The reason for the requirement to keep treatment records is in order to have a permanent record of substances injected by greyhounds, to assist the </w:t>
      </w:r>
      <w:r w:rsidR="003B1201">
        <w:rPr>
          <w:rFonts w:ascii="Calibri" w:eastAsia="Calibri" w:hAnsi="Calibri" w:cs="Times New Roman"/>
          <w:bCs/>
          <w:sz w:val="24"/>
          <w:szCs w:val="24"/>
          <w:lang w:eastAsia="en-US"/>
        </w:rPr>
        <w:t>S</w:t>
      </w:r>
      <w:r w:rsidRPr="00242F1E">
        <w:rPr>
          <w:rFonts w:ascii="Calibri" w:eastAsia="Calibri" w:hAnsi="Calibri" w:cs="Times New Roman"/>
          <w:bCs/>
          <w:sz w:val="24"/>
          <w:szCs w:val="24"/>
          <w:lang w:eastAsia="en-US"/>
        </w:rPr>
        <w:t xml:space="preserve">tewards to enforce a drug free environment in this industry. Given </w:t>
      </w:r>
      <w:r w:rsidR="003B1201">
        <w:rPr>
          <w:rFonts w:ascii="Calibri" w:eastAsia="Calibri" w:hAnsi="Calibri" w:cs="Times New Roman"/>
          <w:bCs/>
          <w:sz w:val="24"/>
          <w:szCs w:val="24"/>
          <w:lang w:eastAsia="en-US"/>
        </w:rPr>
        <w:t xml:space="preserve">Mr </w:t>
      </w:r>
      <w:r w:rsidRPr="00242F1E">
        <w:rPr>
          <w:rFonts w:ascii="Calibri" w:eastAsia="Calibri" w:hAnsi="Calibri" w:cs="Times New Roman"/>
          <w:bCs/>
          <w:sz w:val="24"/>
          <w:szCs w:val="24"/>
          <w:lang w:eastAsia="en-US"/>
        </w:rPr>
        <w:t>Russell’s prior history, a significant fine is warranted for this offence.</w:t>
      </w:r>
    </w:p>
    <w:p w14:paraId="2BE9E84F" w14:textId="77777777" w:rsidR="003B1201" w:rsidRDefault="003B1201" w:rsidP="003B1201">
      <w:pPr>
        <w:pStyle w:val="ListParagraph"/>
        <w:rPr>
          <w:rFonts w:ascii="Calibri" w:eastAsia="Calibri" w:hAnsi="Calibri" w:cs="Times New Roman"/>
          <w:bCs/>
          <w:sz w:val="24"/>
          <w:szCs w:val="24"/>
          <w:lang w:eastAsia="en-US"/>
        </w:rPr>
      </w:pPr>
    </w:p>
    <w:p w14:paraId="3DDD52DA" w14:textId="1BA3C537"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Taking into account all of the matters put before us</w:t>
      </w:r>
      <w:r w:rsidR="002B2129">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 xml:space="preserve"> our decision as to the appropriate sentence for each of these three charges is as follows.</w:t>
      </w:r>
    </w:p>
    <w:p w14:paraId="3DA953ED" w14:textId="77777777" w:rsidR="003B1201" w:rsidRDefault="003B1201" w:rsidP="003B1201">
      <w:pPr>
        <w:pStyle w:val="ListParagraph"/>
        <w:rPr>
          <w:rFonts w:ascii="Calibri" w:eastAsia="Calibri" w:hAnsi="Calibri" w:cs="Times New Roman"/>
          <w:bCs/>
          <w:sz w:val="24"/>
          <w:szCs w:val="24"/>
          <w:lang w:eastAsia="en-US"/>
        </w:rPr>
      </w:pPr>
    </w:p>
    <w:p w14:paraId="6EC05759" w14:textId="770AA59C"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On the presentation charge relating to Sydney Showgirl</w:t>
      </w:r>
      <w:r w:rsidR="003B1201">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 xml:space="preserve"> we find the charge proved and impose </w:t>
      </w:r>
      <w:r w:rsidR="003B1201">
        <w:rPr>
          <w:rFonts w:ascii="Calibri" w:eastAsia="Calibri" w:hAnsi="Calibri" w:cs="Times New Roman"/>
          <w:bCs/>
          <w:sz w:val="24"/>
          <w:szCs w:val="24"/>
          <w:lang w:eastAsia="en-US"/>
        </w:rPr>
        <w:t xml:space="preserve">a </w:t>
      </w:r>
      <w:r w:rsidRPr="00242F1E">
        <w:rPr>
          <w:rFonts w:ascii="Calibri" w:eastAsia="Calibri" w:hAnsi="Calibri" w:cs="Times New Roman"/>
          <w:bCs/>
          <w:sz w:val="24"/>
          <w:szCs w:val="24"/>
          <w:lang w:eastAsia="en-US"/>
        </w:rPr>
        <w:t>$1</w:t>
      </w:r>
      <w:r w:rsidR="003B1201">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 xml:space="preserve">500 fine. </w:t>
      </w:r>
    </w:p>
    <w:p w14:paraId="0C7A894E" w14:textId="77777777" w:rsidR="003B1201" w:rsidRDefault="003B1201" w:rsidP="003B1201">
      <w:pPr>
        <w:pStyle w:val="ListParagraph"/>
        <w:rPr>
          <w:rFonts w:ascii="Calibri" w:eastAsia="Calibri" w:hAnsi="Calibri" w:cs="Times New Roman"/>
          <w:bCs/>
          <w:sz w:val="24"/>
          <w:szCs w:val="24"/>
          <w:lang w:eastAsia="en-US"/>
        </w:rPr>
      </w:pPr>
    </w:p>
    <w:p w14:paraId="63E3EF96" w14:textId="12D77BEB"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On the treatment records charge we find the charge proved an</w:t>
      </w:r>
      <w:r w:rsidR="003B1201">
        <w:rPr>
          <w:rFonts w:ascii="Calibri" w:eastAsia="Calibri" w:hAnsi="Calibri" w:cs="Times New Roman"/>
          <w:bCs/>
          <w:sz w:val="24"/>
          <w:szCs w:val="24"/>
          <w:lang w:eastAsia="en-US"/>
        </w:rPr>
        <w:t>d</w:t>
      </w:r>
      <w:r w:rsidRPr="00242F1E">
        <w:rPr>
          <w:rFonts w:ascii="Calibri" w:eastAsia="Calibri" w:hAnsi="Calibri" w:cs="Times New Roman"/>
          <w:bCs/>
          <w:sz w:val="24"/>
          <w:szCs w:val="24"/>
          <w:lang w:eastAsia="en-US"/>
        </w:rPr>
        <w:t xml:space="preserve"> impose</w:t>
      </w:r>
      <w:r w:rsidR="003B1201">
        <w:rPr>
          <w:rFonts w:ascii="Calibri" w:eastAsia="Calibri" w:hAnsi="Calibri" w:cs="Times New Roman"/>
          <w:bCs/>
          <w:sz w:val="24"/>
          <w:szCs w:val="24"/>
          <w:lang w:eastAsia="en-US"/>
        </w:rPr>
        <w:t xml:space="preserve"> a </w:t>
      </w:r>
      <w:r w:rsidRPr="00242F1E">
        <w:rPr>
          <w:rFonts w:ascii="Calibri" w:eastAsia="Calibri" w:hAnsi="Calibri" w:cs="Times New Roman"/>
          <w:bCs/>
          <w:sz w:val="24"/>
          <w:szCs w:val="24"/>
          <w:lang w:eastAsia="en-US"/>
        </w:rPr>
        <w:t>$500 fine.</w:t>
      </w:r>
    </w:p>
    <w:p w14:paraId="6DD6B2A6" w14:textId="77777777" w:rsidR="003B1201" w:rsidRDefault="003B1201" w:rsidP="003B1201">
      <w:pPr>
        <w:pStyle w:val="ListParagraph"/>
        <w:rPr>
          <w:rFonts w:ascii="Calibri" w:eastAsia="Calibri" w:hAnsi="Calibri" w:cs="Times New Roman"/>
          <w:bCs/>
          <w:sz w:val="24"/>
          <w:szCs w:val="24"/>
          <w:lang w:eastAsia="en-US"/>
        </w:rPr>
      </w:pPr>
    </w:p>
    <w:p w14:paraId="3A6B29E1" w14:textId="74D18C1E"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lastRenderedPageBreak/>
        <w:t xml:space="preserve">On the presentation charge relating to </w:t>
      </w:r>
      <w:proofErr w:type="spellStart"/>
      <w:r w:rsidRPr="00242F1E">
        <w:rPr>
          <w:rFonts w:ascii="Calibri" w:eastAsia="Calibri" w:hAnsi="Calibri" w:cs="Times New Roman"/>
          <w:bCs/>
          <w:sz w:val="24"/>
          <w:szCs w:val="24"/>
          <w:lang w:eastAsia="en-US"/>
        </w:rPr>
        <w:t>Gutherson</w:t>
      </w:r>
      <w:proofErr w:type="spellEnd"/>
      <w:r w:rsidR="002B2129">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 xml:space="preserve"> we find the charge proved and impose </w:t>
      </w:r>
      <w:r w:rsidR="003B1201">
        <w:rPr>
          <w:rFonts w:ascii="Calibri" w:eastAsia="Calibri" w:hAnsi="Calibri" w:cs="Times New Roman"/>
          <w:bCs/>
          <w:sz w:val="24"/>
          <w:szCs w:val="24"/>
          <w:lang w:eastAsia="en-US"/>
        </w:rPr>
        <w:t xml:space="preserve">a </w:t>
      </w:r>
      <w:r w:rsidRPr="00242F1E">
        <w:rPr>
          <w:rFonts w:ascii="Calibri" w:eastAsia="Calibri" w:hAnsi="Calibri" w:cs="Times New Roman"/>
          <w:bCs/>
          <w:sz w:val="24"/>
          <w:szCs w:val="24"/>
          <w:lang w:eastAsia="en-US"/>
        </w:rPr>
        <w:t>$2</w:t>
      </w:r>
      <w:r w:rsidR="003B1201">
        <w:rPr>
          <w:rFonts w:ascii="Calibri" w:eastAsia="Calibri" w:hAnsi="Calibri" w:cs="Times New Roman"/>
          <w:bCs/>
          <w:sz w:val="24"/>
          <w:szCs w:val="24"/>
          <w:lang w:eastAsia="en-US"/>
        </w:rPr>
        <w:t>,</w:t>
      </w:r>
      <w:r w:rsidRPr="00242F1E">
        <w:rPr>
          <w:rFonts w:ascii="Calibri" w:eastAsia="Calibri" w:hAnsi="Calibri" w:cs="Times New Roman"/>
          <w:bCs/>
          <w:sz w:val="24"/>
          <w:szCs w:val="24"/>
          <w:lang w:eastAsia="en-US"/>
        </w:rPr>
        <w:t>000 fine</w:t>
      </w:r>
    </w:p>
    <w:p w14:paraId="78C54B14" w14:textId="77777777" w:rsidR="003B1201" w:rsidRDefault="003B1201" w:rsidP="003B1201">
      <w:pPr>
        <w:pStyle w:val="ListParagraph"/>
        <w:rPr>
          <w:rFonts w:ascii="Calibri" w:eastAsia="Calibri" w:hAnsi="Calibri" w:cs="Times New Roman"/>
          <w:bCs/>
          <w:sz w:val="24"/>
          <w:szCs w:val="24"/>
          <w:lang w:eastAsia="en-US"/>
        </w:rPr>
      </w:pPr>
    </w:p>
    <w:p w14:paraId="3C327527" w14:textId="59DB8841" w:rsidR="00242F1E" w:rsidRDefault="00242F1E" w:rsidP="003B1201">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The </w:t>
      </w:r>
      <w:r w:rsidR="003B1201">
        <w:rPr>
          <w:rFonts w:ascii="Calibri" w:eastAsia="Calibri" w:hAnsi="Calibri" w:cs="Times New Roman"/>
          <w:bCs/>
          <w:sz w:val="24"/>
          <w:szCs w:val="24"/>
          <w:lang w:eastAsia="en-US"/>
        </w:rPr>
        <w:t xml:space="preserve">greyhound </w:t>
      </w:r>
      <w:r w:rsidRPr="00242F1E">
        <w:rPr>
          <w:rFonts w:ascii="Calibri" w:eastAsia="Calibri" w:hAnsi="Calibri" w:cs="Times New Roman"/>
          <w:bCs/>
          <w:sz w:val="24"/>
          <w:szCs w:val="24"/>
          <w:lang w:eastAsia="en-US"/>
        </w:rPr>
        <w:t>Sydney showgirl is disqualified from</w:t>
      </w:r>
      <w:r w:rsidR="00F16B93">
        <w:rPr>
          <w:rFonts w:ascii="Calibri" w:eastAsia="Calibri" w:hAnsi="Calibri" w:cs="Times New Roman"/>
          <w:bCs/>
          <w:sz w:val="24"/>
          <w:szCs w:val="24"/>
          <w:lang w:eastAsia="en-US"/>
        </w:rPr>
        <w:t xml:space="preserve"> Race 7 at Healesville on 28 February 2023 and the finishing order is amending accordingly. </w:t>
      </w:r>
    </w:p>
    <w:p w14:paraId="3A2C1962" w14:textId="77777777" w:rsidR="003B1201" w:rsidRDefault="003B1201" w:rsidP="003B1201">
      <w:pPr>
        <w:pStyle w:val="ListParagraph"/>
        <w:rPr>
          <w:rFonts w:ascii="Calibri" w:eastAsia="Calibri" w:hAnsi="Calibri" w:cs="Times New Roman"/>
          <w:bCs/>
          <w:sz w:val="24"/>
          <w:szCs w:val="24"/>
          <w:lang w:eastAsia="en-US"/>
        </w:rPr>
      </w:pPr>
    </w:p>
    <w:p w14:paraId="0640E223" w14:textId="61949007" w:rsidR="00242F1E" w:rsidRPr="00F16B93" w:rsidRDefault="00242F1E" w:rsidP="002065F7">
      <w:pPr>
        <w:numPr>
          <w:ilvl w:val="0"/>
          <w:numId w:val="6"/>
        </w:numPr>
        <w:spacing w:line="259" w:lineRule="auto"/>
        <w:ind w:left="567" w:hanging="567"/>
        <w:jc w:val="both"/>
        <w:rPr>
          <w:rFonts w:ascii="Calibri" w:eastAsia="Calibri" w:hAnsi="Calibri" w:cs="Times New Roman"/>
          <w:bCs/>
          <w:sz w:val="24"/>
          <w:szCs w:val="24"/>
          <w:lang w:eastAsia="en-US"/>
        </w:rPr>
      </w:pPr>
      <w:r w:rsidRPr="00242F1E">
        <w:rPr>
          <w:rFonts w:ascii="Calibri" w:eastAsia="Calibri" w:hAnsi="Calibri" w:cs="Times New Roman"/>
          <w:bCs/>
          <w:sz w:val="24"/>
          <w:szCs w:val="24"/>
          <w:lang w:eastAsia="en-US"/>
        </w:rPr>
        <w:t xml:space="preserve">The </w:t>
      </w:r>
      <w:r w:rsidR="00F16B93">
        <w:rPr>
          <w:rFonts w:ascii="Calibri" w:eastAsia="Calibri" w:hAnsi="Calibri" w:cs="Times New Roman"/>
          <w:bCs/>
          <w:sz w:val="24"/>
          <w:szCs w:val="24"/>
          <w:lang w:eastAsia="en-US"/>
        </w:rPr>
        <w:t>greyhound</w:t>
      </w:r>
      <w:r w:rsidRPr="00242F1E">
        <w:rPr>
          <w:rFonts w:ascii="Calibri" w:eastAsia="Calibri" w:hAnsi="Calibri" w:cs="Times New Roman"/>
          <w:bCs/>
          <w:sz w:val="24"/>
          <w:szCs w:val="24"/>
          <w:lang w:eastAsia="en-US"/>
        </w:rPr>
        <w:t xml:space="preserve"> </w:t>
      </w:r>
      <w:proofErr w:type="spellStart"/>
      <w:r w:rsidRPr="00242F1E">
        <w:rPr>
          <w:rFonts w:ascii="Calibri" w:eastAsia="Calibri" w:hAnsi="Calibri" w:cs="Times New Roman"/>
          <w:bCs/>
          <w:sz w:val="24"/>
          <w:szCs w:val="24"/>
          <w:lang w:eastAsia="en-US"/>
        </w:rPr>
        <w:t>Gutherson</w:t>
      </w:r>
      <w:proofErr w:type="spellEnd"/>
      <w:r w:rsidRPr="00242F1E">
        <w:rPr>
          <w:rFonts w:ascii="Calibri" w:eastAsia="Calibri" w:hAnsi="Calibri" w:cs="Times New Roman"/>
          <w:bCs/>
          <w:sz w:val="24"/>
          <w:szCs w:val="24"/>
          <w:lang w:eastAsia="en-US"/>
        </w:rPr>
        <w:t xml:space="preserve"> is disqualified from </w:t>
      </w:r>
      <w:r w:rsidR="00F16B93" w:rsidRPr="00F16B93">
        <w:rPr>
          <w:rFonts w:ascii="Calibri" w:eastAsia="Calibri" w:hAnsi="Calibri" w:cs="Times New Roman"/>
          <w:bCs/>
          <w:sz w:val="24"/>
          <w:szCs w:val="24"/>
          <w:lang w:eastAsia="en-US"/>
        </w:rPr>
        <w:t>Race 8 at Healesville on 16 December 2022 and the finishing order is amending accordingly</w:t>
      </w:r>
      <w:r w:rsidRPr="00242F1E">
        <w:rPr>
          <w:rFonts w:ascii="Calibri" w:eastAsia="Calibri" w:hAnsi="Calibri" w:cs="Times New Roman"/>
          <w:bCs/>
          <w:sz w:val="24"/>
          <w:szCs w:val="24"/>
          <w:lang w:eastAsia="en-US"/>
        </w:rPr>
        <w:t>.</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361F2EB" w14:textId="77777777" w:rsidR="00084E93" w:rsidRDefault="00084E93" w:rsidP="00137B7F">
      <w:pPr>
        <w:spacing w:line="259" w:lineRule="auto"/>
        <w:rPr>
          <w:rFonts w:ascii="Calibri" w:eastAsia="Calibri" w:hAnsi="Calibri" w:cs="Times New Roman"/>
          <w:sz w:val="24"/>
          <w:szCs w:val="24"/>
          <w:lang w:eastAsia="en-US"/>
        </w:rPr>
      </w:pPr>
    </w:p>
    <w:p w14:paraId="5E2970B5" w14:textId="7B75704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75974"/>
    <w:multiLevelType w:val="hybridMultilevel"/>
    <w:tmpl w:val="125CA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C1D77"/>
    <w:multiLevelType w:val="hybridMultilevel"/>
    <w:tmpl w:val="20027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383511"/>
    <w:multiLevelType w:val="hybridMultilevel"/>
    <w:tmpl w:val="FA924952"/>
    <w:lvl w:ilvl="0" w:tplc="FFFFFFFF">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AE5D2A"/>
    <w:multiLevelType w:val="hybridMultilevel"/>
    <w:tmpl w:val="72CEE1D8"/>
    <w:lvl w:ilvl="0" w:tplc="D01691E8">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BF37D5"/>
    <w:multiLevelType w:val="hybridMultilevel"/>
    <w:tmpl w:val="4DE233B8"/>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5B560A"/>
    <w:multiLevelType w:val="hybridMultilevel"/>
    <w:tmpl w:val="F132956A"/>
    <w:lvl w:ilvl="0" w:tplc="AD6C730A">
      <w:start w:val="1"/>
      <w:numFmt w:val="decimal"/>
      <w:lvlText w:val="%1."/>
      <w:lvlJc w:val="left"/>
      <w:pPr>
        <w:ind w:left="1810" w:hanging="360"/>
      </w:pPr>
      <w:rPr>
        <w:b w:val="0"/>
        <w:bCs/>
        <w:i w:val="0"/>
        <w:iCs/>
      </w:rPr>
    </w:lvl>
    <w:lvl w:ilvl="1" w:tplc="0C090019">
      <w:start w:val="1"/>
      <w:numFmt w:val="lowerLetter"/>
      <w:lvlText w:val="%2."/>
      <w:lvlJc w:val="left"/>
      <w:pPr>
        <w:ind w:left="1450" w:hanging="360"/>
      </w:pPr>
    </w:lvl>
    <w:lvl w:ilvl="2" w:tplc="0C09001B">
      <w:start w:val="1"/>
      <w:numFmt w:val="lowerRoman"/>
      <w:lvlText w:val="%3."/>
      <w:lvlJc w:val="right"/>
      <w:pPr>
        <w:ind w:left="2170" w:hanging="180"/>
      </w:pPr>
    </w:lvl>
    <w:lvl w:ilvl="3" w:tplc="0C09000F">
      <w:start w:val="1"/>
      <w:numFmt w:val="decimal"/>
      <w:lvlText w:val="%4."/>
      <w:lvlJc w:val="left"/>
      <w:pPr>
        <w:ind w:left="2890" w:hanging="360"/>
      </w:pPr>
    </w:lvl>
    <w:lvl w:ilvl="4" w:tplc="0C090019">
      <w:start w:val="1"/>
      <w:numFmt w:val="lowerLetter"/>
      <w:lvlText w:val="%5."/>
      <w:lvlJc w:val="left"/>
      <w:pPr>
        <w:ind w:left="3610" w:hanging="360"/>
      </w:pPr>
    </w:lvl>
    <w:lvl w:ilvl="5" w:tplc="0C09001B">
      <w:start w:val="1"/>
      <w:numFmt w:val="lowerRoman"/>
      <w:lvlText w:val="%6."/>
      <w:lvlJc w:val="right"/>
      <w:pPr>
        <w:ind w:left="4330" w:hanging="180"/>
      </w:pPr>
    </w:lvl>
    <w:lvl w:ilvl="6" w:tplc="0C09000F">
      <w:start w:val="1"/>
      <w:numFmt w:val="decimal"/>
      <w:lvlText w:val="%7."/>
      <w:lvlJc w:val="left"/>
      <w:pPr>
        <w:ind w:left="5050" w:hanging="360"/>
      </w:pPr>
    </w:lvl>
    <w:lvl w:ilvl="7" w:tplc="0C090019">
      <w:start w:val="1"/>
      <w:numFmt w:val="lowerLetter"/>
      <w:lvlText w:val="%8."/>
      <w:lvlJc w:val="left"/>
      <w:pPr>
        <w:ind w:left="5770" w:hanging="360"/>
      </w:pPr>
    </w:lvl>
    <w:lvl w:ilvl="8" w:tplc="0C09001B">
      <w:start w:val="1"/>
      <w:numFmt w:val="lowerRoman"/>
      <w:lvlText w:val="%9."/>
      <w:lvlJc w:val="right"/>
      <w:pPr>
        <w:ind w:left="6490" w:hanging="180"/>
      </w:pPr>
    </w:lvl>
  </w:abstractNum>
  <w:abstractNum w:abstractNumId="7" w15:restartNumberingAfterBreak="0">
    <w:nsid w:val="4CB908D8"/>
    <w:multiLevelType w:val="hybridMultilevel"/>
    <w:tmpl w:val="F84889AA"/>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5DC1701B"/>
    <w:multiLevelType w:val="hybridMultilevel"/>
    <w:tmpl w:val="3ADA1316"/>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4025F1C"/>
    <w:multiLevelType w:val="hybridMultilevel"/>
    <w:tmpl w:val="284434D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44D2D43"/>
    <w:multiLevelType w:val="hybridMultilevel"/>
    <w:tmpl w:val="33A6B72C"/>
    <w:lvl w:ilvl="0" w:tplc="8200BCC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5445835">
    <w:abstractNumId w:val="5"/>
  </w:num>
  <w:num w:numId="2" w16cid:durableId="83693825">
    <w:abstractNumId w:val="3"/>
  </w:num>
  <w:num w:numId="3" w16cid:durableId="427510505">
    <w:abstractNumId w:val="9"/>
  </w:num>
  <w:num w:numId="4" w16cid:durableId="94863127">
    <w:abstractNumId w:val="7"/>
  </w:num>
  <w:num w:numId="5" w16cid:durableId="755055129">
    <w:abstractNumId w:val="0"/>
  </w:num>
  <w:num w:numId="6" w16cid:durableId="1971813895">
    <w:abstractNumId w:val="1"/>
  </w:num>
  <w:num w:numId="7" w16cid:durableId="1512990130">
    <w:abstractNumId w:val="12"/>
  </w:num>
  <w:num w:numId="8" w16cid:durableId="3164201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1702015">
    <w:abstractNumId w:val="10"/>
  </w:num>
  <w:num w:numId="10" w16cid:durableId="77218796">
    <w:abstractNumId w:val="11"/>
  </w:num>
  <w:num w:numId="11" w16cid:durableId="1857573175">
    <w:abstractNumId w:val="8"/>
  </w:num>
  <w:num w:numId="12" w16cid:durableId="1764954372">
    <w:abstractNumId w:val="2"/>
  </w:num>
  <w:num w:numId="13" w16cid:durableId="1797067517">
    <w:abstractNumId w:val="13"/>
  </w:num>
  <w:num w:numId="14" w16cid:durableId="1853765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4E93"/>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2F1E"/>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A406C"/>
    <w:rsid w:val="002B2129"/>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1201"/>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468"/>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729B"/>
    <w:rsid w:val="004B4D88"/>
    <w:rsid w:val="004B62F6"/>
    <w:rsid w:val="004D6D59"/>
    <w:rsid w:val="004E0DAE"/>
    <w:rsid w:val="004F01FB"/>
    <w:rsid w:val="004F2218"/>
    <w:rsid w:val="00502F35"/>
    <w:rsid w:val="005044B5"/>
    <w:rsid w:val="00512165"/>
    <w:rsid w:val="00513189"/>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05974"/>
    <w:rsid w:val="00620923"/>
    <w:rsid w:val="0062226E"/>
    <w:rsid w:val="00625282"/>
    <w:rsid w:val="00625FEF"/>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36E8"/>
    <w:rsid w:val="006955FC"/>
    <w:rsid w:val="00695E3E"/>
    <w:rsid w:val="006A0546"/>
    <w:rsid w:val="006A45B1"/>
    <w:rsid w:val="006B7BEC"/>
    <w:rsid w:val="006C0B3C"/>
    <w:rsid w:val="006C15F4"/>
    <w:rsid w:val="006C3981"/>
    <w:rsid w:val="006C4514"/>
    <w:rsid w:val="006D7D92"/>
    <w:rsid w:val="006E39B9"/>
    <w:rsid w:val="006E61F0"/>
    <w:rsid w:val="006E7B2E"/>
    <w:rsid w:val="006F0207"/>
    <w:rsid w:val="006F1848"/>
    <w:rsid w:val="006F5129"/>
    <w:rsid w:val="0070093F"/>
    <w:rsid w:val="00700DD7"/>
    <w:rsid w:val="00717EBB"/>
    <w:rsid w:val="00725EA8"/>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07F"/>
    <w:rsid w:val="008555BA"/>
    <w:rsid w:val="008577B1"/>
    <w:rsid w:val="008653EC"/>
    <w:rsid w:val="008679B2"/>
    <w:rsid w:val="00867C1C"/>
    <w:rsid w:val="00871B7E"/>
    <w:rsid w:val="00872465"/>
    <w:rsid w:val="008766F3"/>
    <w:rsid w:val="00876EDC"/>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3C2B"/>
    <w:rsid w:val="008F4DA8"/>
    <w:rsid w:val="008F4E8B"/>
    <w:rsid w:val="00910FBD"/>
    <w:rsid w:val="00914572"/>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045F"/>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2A8A"/>
    <w:rsid w:val="00AE7065"/>
    <w:rsid w:val="00AF3D25"/>
    <w:rsid w:val="00B04302"/>
    <w:rsid w:val="00B07A91"/>
    <w:rsid w:val="00B104AE"/>
    <w:rsid w:val="00B126C4"/>
    <w:rsid w:val="00B22F6F"/>
    <w:rsid w:val="00B2760E"/>
    <w:rsid w:val="00B3017F"/>
    <w:rsid w:val="00B30C4A"/>
    <w:rsid w:val="00B327BB"/>
    <w:rsid w:val="00B33164"/>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D770B"/>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12F8"/>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DF6490"/>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6B93"/>
    <w:rsid w:val="00F1717F"/>
    <w:rsid w:val="00F177CF"/>
    <w:rsid w:val="00F21D43"/>
    <w:rsid w:val="00F22A94"/>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0745"/>
    <w:rsid w:val="00F822F6"/>
    <w:rsid w:val="00F85109"/>
    <w:rsid w:val="00F91E35"/>
    <w:rsid w:val="00F92E17"/>
    <w:rsid w:val="00FA1224"/>
    <w:rsid w:val="00FA2C28"/>
    <w:rsid w:val="00FA3074"/>
    <w:rsid w:val="00FA342C"/>
    <w:rsid w:val="00FA4C93"/>
    <w:rsid w:val="00FA50FD"/>
    <w:rsid w:val="00FB2DB9"/>
    <w:rsid w:val="00FD107C"/>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ae0cd296-55d0-417d-93e3-30a04cec7f29"/>
    <ds:schemaRef ds:uri="http://schemas.microsoft.com/office/2006/documentManagement/types"/>
    <ds:schemaRef ds:uri="1211962b-e7f0-4e86-a0d1-2328247b4c11"/>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72567383-1e26-4692-bdad-5f5be69e1590"/>
    <ds:schemaRef ds:uri="http://www.w3.org/XML/1998/namespac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8</cp:revision>
  <cp:lastPrinted>2024-08-05T06:48:00Z</cp:lastPrinted>
  <dcterms:created xsi:type="dcterms:W3CDTF">2024-07-22T00:28:00Z</dcterms:created>
  <dcterms:modified xsi:type="dcterms:W3CDTF">2024-08-05T06:48:00Z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