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49E00E90" w:rsidR="00DA77A1" w:rsidRDefault="00DC36A1" w:rsidP="007868CF">
      <w:pPr>
        <w:pStyle w:val="Reference"/>
      </w:pPr>
      <w:r>
        <w:t>17</w:t>
      </w:r>
      <w:r w:rsidR="004826DA">
        <w:t xml:space="preserve"> September</w:t>
      </w:r>
      <w:r w:rsidR="00C509A8">
        <w:t xml:space="preserve"> 2024</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0CE08A5D"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BE1E3C0" w:rsidR="007868CF" w:rsidRPr="007868CF" w:rsidRDefault="00680E16"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B10F3F">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2CE57B62" w:rsidR="005E5788" w:rsidRDefault="004826DA"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GARY FEBEY</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45A11ADD"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4826DA">
        <w:rPr>
          <w:rFonts w:ascii="Calibri" w:eastAsia="Calibri" w:hAnsi="Calibri" w:cs="Times New Roman"/>
          <w:bCs/>
          <w:sz w:val="24"/>
          <w:szCs w:val="24"/>
          <w:lang w:eastAsia="en-US"/>
        </w:rPr>
        <w:t>12 September</w:t>
      </w:r>
      <w:r w:rsidR="00EB13C0">
        <w:rPr>
          <w:rFonts w:ascii="Calibri" w:eastAsia="Calibri" w:hAnsi="Calibri" w:cs="Times New Roman"/>
          <w:bCs/>
          <w:sz w:val="24"/>
          <w:szCs w:val="24"/>
          <w:lang w:eastAsia="en-US"/>
        </w:rPr>
        <w:t xml:space="preserve"> 2024</w:t>
      </w:r>
      <w:r w:rsidR="00D8166D">
        <w:rPr>
          <w:rFonts w:ascii="Calibri" w:eastAsia="Calibri" w:hAnsi="Calibri" w:cs="Times New Roman"/>
          <w:bCs/>
          <w:sz w:val="24"/>
          <w:szCs w:val="24"/>
          <w:lang w:eastAsia="en-US"/>
        </w:rPr>
        <w:t xml:space="preserve"> </w:t>
      </w:r>
    </w:p>
    <w:p w14:paraId="01AC3928" w14:textId="77777777" w:rsidR="002D33A6" w:rsidRDefault="002D33A6" w:rsidP="00E862DD">
      <w:pPr>
        <w:spacing w:line="259" w:lineRule="auto"/>
        <w:jc w:val="both"/>
        <w:rPr>
          <w:rFonts w:ascii="Calibri" w:eastAsia="Calibri" w:hAnsi="Calibri" w:cs="Times New Roman"/>
          <w:sz w:val="24"/>
          <w:szCs w:val="24"/>
          <w:lang w:eastAsia="en-US"/>
        </w:rPr>
      </w:pPr>
    </w:p>
    <w:p w14:paraId="6219E05F" w14:textId="7D04DF77" w:rsidR="00492F01" w:rsidRDefault="002D33A6" w:rsidP="00E862DD">
      <w:pPr>
        <w:spacing w:line="259" w:lineRule="auto"/>
        <w:jc w:val="both"/>
        <w:rPr>
          <w:rFonts w:ascii="Calibri" w:eastAsia="Calibri" w:hAnsi="Calibri" w:cs="Times New Roman"/>
          <w:bCs/>
          <w:sz w:val="24"/>
          <w:szCs w:val="24"/>
          <w:lang w:eastAsia="en-US"/>
        </w:rPr>
      </w:pPr>
      <w:r w:rsidRPr="002D33A6">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4826DA">
        <w:rPr>
          <w:rFonts w:ascii="Calibri" w:eastAsia="Calibri" w:hAnsi="Calibri" w:cs="Times New Roman"/>
          <w:bCs/>
          <w:sz w:val="24"/>
          <w:szCs w:val="24"/>
          <w:lang w:eastAsia="en-US"/>
        </w:rPr>
        <w:t>12 September</w:t>
      </w:r>
      <w:r w:rsidR="00EB13C0">
        <w:rPr>
          <w:rFonts w:ascii="Calibri" w:eastAsia="Calibri" w:hAnsi="Calibri" w:cs="Times New Roman"/>
          <w:bCs/>
          <w:sz w:val="24"/>
          <w:szCs w:val="24"/>
          <w:lang w:eastAsia="en-US"/>
        </w:rPr>
        <w:t xml:space="preserve"> 2024</w:t>
      </w:r>
    </w:p>
    <w:p w14:paraId="3AAC8372" w14:textId="77777777" w:rsidR="00492F01" w:rsidRDefault="00492F01" w:rsidP="00E862DD">
      <w:pPr>
        <w:spacing w:line="259" w:lineRule="auto"/>
        <w:jc w:val="both"/>
        <w:rPr>
          <w:rFonts w:ascii="Calibri" w:eastAsia="Calibri" w:hAnsi="Calibri" w:cs="Times New Roman"/>
          <w:bCs/>
          <w:sz w:val="24"/>
          <w:szCs w:val="24"/>
          <w:lang w:eastAsia="en-US"/>
        </w:rPr>
      </w:pPr>
    </w:p>
    <w:p w14:paraId="370CCCD2" w14:textId="3D233425" w:rsidR="002D33A6" w:rsidRDefault="00492F01" w:rsidP="00E862DD">
      <w:pPr>
        <w:spacing w:line="259" w:lineRule="auto"/>
        <w:jc w:val="both"/>
        <w:rPr>
          <w:rFonts w:ascii="Calibri" w:eastAsia="Calibri" w:hAnsi="Calibri" w:cs="Times New Roman"/>
          <w:sz w:val="24"/>
          <w:szCs w:val="24"/>
          <w:lang w:eastAsia="en-US"/>
        </w:rPr>
      </w:pPr>
      <w:r w:rsidRPr="00492F01">
        <w:rPr>
          <w:rFonts w:ascii="Calibri" w:eastAsia="Calibri" w:hAnsi="Calibri" w:cs="Times New Roman"/>
          <w:b/>
          <w:sz w:val="24"/>
          <w:szCs w:val="24"/>
          <w:lang w:eastAsia="en-US"/>
        </w:rPr>
        <w:t>Date of reasons:</w:t>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sidR="00DC36A1">
        <w:rPr>
          <w:rFonts w:ascii="Calibri" w:eastAsia="Calibri" w:hAnsi="Calibri" w:cs="Times New Roman"/>
          <w:bCs/>
          <w:sz w:val="24"/>
          <w:szCs w:val="24"/>
          <w:lang w:eastAsia="en-US"/>
        </w:rPr>
        <w:t>17</w:t>
      </w:r>
      <w:r w:rsidR="000A6DC7">
        <w:rPr>
          <w:rFonts w:ascii="Calibri" w:eastAsia="Calibri" w:hAnsi="Calibri" w:cs="Times New Roman"/>
          <w:bCs/>
          <w:sz w:val="24"/>
          <w:szCs w:val="24"/>
          <w:lang w:eastAsia="en-US"/>
        </w:rPr>
        <w:t xml:space="preserve"> </w:t>
      </w:r>
      <w:r w:rsidR="00FD6422">
        <w:rPr>
          <w:rFonts w:ascii="Calibri" w:eastAsia="Calibri" w:hAnsi="Calibri" w:cs="Times New Roman"/>
          <w:bCs/>
          <w:sz w:val="24"/>
          <w:szCs w:val="24"/>
          <w:lang w:eastAsia="en-US"/>
        </w:rPr>
        <w:t>September</w:t>
      </w:r>
      <w:r>
        <w:rPr>
          <w:rFonts w:ascii="Calibri" w:eastAsia="Calibri" w:hAnsi="Calibri" w:cs="Times New Roman"/>
          <w:bCs/>
          <w:sz w:val="24"/>
          <w:szCs w:val="24"/>
          <w:lang w:eastAsia="en-US"/>
        </w:rPr>
        <w:t xml:space="preserve"> 2024</w:t>
      </w:r>
      <w:r w:rsidR="00FA1C2B">
        <w:rPr>
          <w:rFonts w:ascii="Calibri" w:eastAsia="Calibri" w:hAnsi="Calibri" w:cs="Times New Roman"/>
          <w:bCs/>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39B50967"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F44E42">
        <w:rPr>
          <w:rFonts w:ascii="Calibri" w:eastAsia="Calibri" w:hAnsi="Calibri" w:cs="Times New Roman"/>
          <w:sz w:val="24"/>
          <w:szCs w:val="24"/>
          <w:lang w:eastAsia="en-US"/>
        </w:rPr>
        <w:t>Judge Marilyn Harbison</w:t>
      </w:r>
      <w:r w:rsidR="00A26D2E">
        <w:rPr>
          <w:rFonts w:ascii="Calibri" w:eastAsia="Calibri" w:hAnsi="Calibri" w:cs="Times New Roman"/>
          <w:sz w:val="24"/>
          <w:szCs w:val="24"/>
          <w:lang w:eastAsia="en-US"/>
        </w:rPr>
        <w:t xml:space="preserve"> </w:t>
      </w:r>
      <w:r w:rsidR="002D33A6">
        <w:rPr>
          <w:rFonts w:ascii="Calibri" w:eastAsia="Calibri" w:hAnsi="Calibri" w:cs="Times New Roman"/>
          <w:sz w:val="24"/>
          <w:szCs w:val="24"/>
          <w:lang w:eastAsia="en-US"/>
        </w:rPr>
        <w:t>(</w:t>
      </w:r>
      <w:r w:rsidR="00680E16">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687B71">
        <w:rPr>
          <w:rFonts w:ascii="Calibri" w:eastAsia="Calibri" w:hAnsi="Calibri" w:cs="Times New Roman"/>
          <w:sz w:val="24"/>
          <w:szCs w:val="24"/>
          <w:lang w:eastAsia="en-US"/>
        </w:rPr>
        <w:t>)</w:t>
      </w:r>
      <w:r w:rsidR="004826DA">
        <w:rPr>
          <w:rFonts w:ascii="Calibri" w:eastAsia="Calibri" w:hAnsi="Calibri" w:cs="Times New Roman"/>
          <w:sz w:val="24"/>
          <w:szCs w:val="24"/>
          <w:lang w:eastAsia="en-US"/>
        </w:rPr>
        <w:t xml:space="preserve">, </w:t>
      </w:r>
      <w:r w:rsidR="00492F01">
        <w:rPr>
          <w:rFonts w:ascii="Calibri" w:eastAsia="Calibri" w:hAnsi="Calibri" w:cs="Times New Roman"/>
          <w:sz w:val="24"/>
          <w:szCs w:val="24"/>
          <w:lang w:eastAsia="en-US"/>
        </w:rPr>
        <w:t xml:space="preserve">Ms </w:t>
      </w:r>
      <w:r w:rsidR="004826DA">
        <w:rPr>
          <w:rFonts w:ascii="Calibri" w:eastAsia="Calibri" w:hAnsi="Calibri" w:cs="Times New Roman"/>
          <w:sz w:val="24"/>
          <w:szCs w:val="24"/>
          <w:lang w:eastAsia="en-US"/>
        </w:rPr>
        <w:t>Danielle Hikri and Ms Maree Payne</w:t>
      </w:r>
      <w:r w:rsidR="007A27C3">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5BC8687E"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4826DA">
        <w:rPr>
          <w:rFonts w:ascii="Calibri" w:eastAsia="Calibri" w:hAnsi="Calibri" w:cs="Times New Roman"/>
          <w:sz w:val="24"/>
          <w:szCs w:val="24"/>
          <w:lang w:eastAsia="en-US"/>
        </w:rPr>
        <w:t xml:space="preserve">Ms Amara Hughes, instructed by </w:t>
      </w:r>
      <w:r w:rsidR="00492F01">
        <w:rPr>
          <w:rFonts w:ascii="Calibri" w:eastAsia="Calibri" w:hAnsi="Calibri" w:cs="Times New Roman"/>
          <w:sz w:val="24"/>
          <w:szCs w:val="24"/>
          <w:lang w:eastAsia="en-US"/>
        </w:rPr>
        <w:t>Mr Anthony Pearce</w:t>
      </w:r>
      <w:r w:rsidR="004826DA">
        <w:rPr>
          <w:rFonts w:ascii="Calibri" w:eastAsia="Calibri" w:hAnsi="Calibri" w:cs="Times New Roman"/>
          <w:sz w:val="24"/>
          <w:szCs w:val="24"/>
          <w:lang w:eastAsia="en-US"/>
        </w:rPr>
        <w:t>,</w:t>
      </w:r>
      <w:r w:rsidR="001615A7">
        <w:rPr>
          <w:rFonts w:ascii="Calibri" w:eastAsia="Calibri" w:hAnsi="Calibri" w:cs="Times New Roman"/>
          <w:sz w:val="24"/>
          <w:szCs w:val="24"/>
          <w:lang w:eastAsia="en-US"/>
        </w:rPr>
        <w:t xml:space="preserve"> appeared on behalf of the Stewards.</w:t>
      </w:r>
    </w:p>
    <w:p w14:paraId="0943BBCE" w14:textId="29F8569C" w:rsidR="007868CF" w:rsidRDefault="001615A7" w:rsidP="005D6B97">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680E16">
        <w:rPr>
          <w:rFonts w:ascii="Calibri" w:eastAsia="Calibri" w:hAnsi="Calibri" w:cs="Times New Roman"/>
          <w:bCs/>
          <w:sz w:val="24"/>
          <w:szCs w:val="24"/>
          <w:lang w:eastAsia="en-US"/>
        </w:rPr>
        <w:t xml:space="preserve">Mr </w:t>
      </w:r>
      <w:r w:rsidR="004826DA">
        <w:rPr>
          <w:rFonts w:ascii="Calibri" w:eastAsia="Calibri" w:hAnsi="Calibri" w:cs="Times New Roman"/>
          <w:bCs/>
          <w:sz w:val="24"/>
          <w:szCs w:val="24"/>
          <w:lang w:eastAsia="en-US"/>
        </w:rPr>
        <w:t>Gary Febey</w:t>
      </w:r>
      <w:r w:rsidR="00EB13C0">
        <w:rPr>
          <w:rFonts w:ascii="Calibri" w:eastAsia="Calibri" w:hAnsi="Calibri" w:cs="Times New Roman"/>
          <w:bCs/>
          <w:sz w:val="24"/>
          <w:szCs w:val="24"/>
          <w:lang w:eastAsia="en-US"/>
        </w:rPr>
        <w:t xml:space="preserve"> represented </w:t>
      </w:r>
      <w:r w:rsidR="00680E16">
        <w:rPr>
          <w:rFonts w:ascii="Calibri" w:eastAsia="Calibri" w:hAnsi="Calibri" w:cs="Times New Roman"/>
          <w:bCs/>
          <w:sz w:val="24"/>
          <w:szCs w:val="24"/>
          <w:lang w:eastAsia="en-US"/>
        </w:rPr>
        <w:t>himself</w:t>
      </w:r>
      <w:r>
        <w:rPr>
          <w:rFonts w:ascii="Calibri" w:eastAsia="Calibri" w:hAnsi="Calibri" w:cs="Times New Roman"/>
          <w:bCs/>
          <w:sz w:val="24"/>
          <w:szCs w:val="24"/>
          <w:lang w:eastAsia="en-US"/>
        </w:rPr>
        <w:t>.</w:t>
      </w:r>
      <w:r w:rsidR="00D3532D">
        <w:rPr>
          <w:rFonts w:ascii="Calibri" w:eastAsia="Calibri" w:hAnsi="Calibri" w:cs="Times New Roman"/>
          <w:sz w:val="24"/>
          <w:szCs w:val="24"/>
          <w:lang w:eastAsia="en-US"/>
        </w:rPr>
        <w:t xml:space="preserve"> </w:t>
      </w:r>
    </w:p>
    <w:p w14:paraId="4DC01C8E" w14:textId="510EF0DF" w:rsidR="00D34945" w:rsidRDefault="00D34945" w:rsidP="005D6B97">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Dr Kim Cao appeared as a witness.</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21347DB2" w14:textId="77777777" w:rsidR="004826DA" w:rsidRDefault="00A26D2E" w:rsidP="00492F01">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4826DA">
        <w:rPr>
          <w:rFonts w:ascii="Calibri" w:eastAsia="Calibri" w:hAnsi="Calibri" w:cs="Times New Roman"/>
          <w:b/>
          <w:sz w:val="24"/>
          <w:szCs w:val="24"/>
          <w:lang w:eastAsia="en-US"/>
        </w:rPr>
        <w:t>s</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4826DA">
        <w:rPr>
          <w:rFonts w:ascii="Calibri" w:eastAsia="Calibri" w:hAnsi="Calibri" w:cs="Times New Roman"/>
          <w:bCs/>
          <w:sz w:val="24"/>
          <w:szCs w:val="24"/>
          <w:lang w:eastAsia="en-US"/>
        </w:rPr>
        <w:t>Local Racing Rule (“LR”) 12.1 states:</w:t>
      </w:r>
    </w:p>
    <w:p w14:paraId="6769CCE0" w14:textId="2EAA53DF" w:rsidR="004826DA" w:rsidRDefault="004826DA" w:rsidP="00492F01">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Pr="004826DA">
        <w:rPr>
          <w:rFonts w:ascii="Calibri" w:eastAsia="Calibri" w:hAnsi="Calibri" w:cs="Times New Roman"/>
          <w:bCs/>
          <w:sz w:val="24"/>
          <w:szCs w:val="24"/>
          <w:lang w:eastAsia="en-US"/>
        </w:rPr>
        <w:t>When a greyhound is to no longer be utilised for racing or breeding purposes, every effort must be made by the Owner of the greyhound to rehome that greyhound to an appropriate home.</w:t>
      </w:r>
    </w:p>
    <w:p w14:paraId="4F217885" w14:textId="77777777" w:rsidR="004826DA" w:rsidRDefault="004826DA" w:rsidP="00492F01">
      <w:pPr>
        <w:spacing w:line="259" w:lineRule="auto"/>
        <w:ind w:left="2880" w:hanging="2880"/>
        <w:jc w:val="both"/>
        <w:rPr>
          <w:rFonts w:ascii="Calibri" w:eastAsia="Calibri" w:hAnsi="Calibri" w:cs="Times New Roman"/>
          <w:bCs/>
          <w:sz w:val="24"/>
          <w:szCs w:val="24"/>
          <w:lang w:eastAsia="en-US"/>
        </w:rPr>
      </w:pPr>
    </w:p>
    <w:p w14:paraId="3287D055" w14:textId="2EDA16E2" w:rsidR="004826DA" w:rsidRDefault="004826DA" w:rsidP="00492F01">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t>LR 13.1 states:</w:t>
      </w:r>
    </w:p>
    <w:p w14:paraId="1FD26FF7" w14:textId="2F543B77" w:rsidR="004826DA" w:rsidRDefault="004826DA" w:rsidP="00492F01">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Pr="004826DA">
        <w:rPr>
          <w:rFonts w:ascii="Calibri" w:eastAsia="Calibri" w:hAnsi="Calibri" w:cs="Times New Roman"/>
          <w:bCs/>
          <w:sz w:val="24"/>
          <w:szCs w:val="24"/>
          <w:lang w:eastAsia="en-US"/>
        </w:rPr>
        <w:t>If an Owner cannot find an appropriate home for their greyhound and is considering euthanising the greyhound, the Owner must provide the Controlling Body with notice, in the prescribed form at least seven days, but no more than 42 days, prior to the euthanasia.</w:t>
      </w:r>
    </w:p>
    <w:p w14:paraId="6BE12B6A" w14:textId="77777777" w:rsidR="004826DA" w:rsidRDefault="004826DA" w:rsidP="00492F01">
      <w:pPr>
        <w:spacing w:line="259" w:lineRule="auto"/>
        <w:ind w:left="2880" w:hanging="2880"/>
        <w:jc w:val="both"/>
        <w:rPr>
          <w:rFonts w:ascii="Calibri" w:eastAsia="Calibri" w:hAnsi="Calibri" w:cs="Times New Roman"/>
          <w:bCs/>
          <w:sz w:val="24"/>
          <w:szCs w:val="24"/>
          <w:lang w:eastAsia="en-US"/>
        </w:rPr>
      </w:pPr>
    </w:p>
    <w:p w14:paraId="40C51702" w14:textId="6738B10E" w:rsidR="004826DA" w:rsidRDefault="004826DA" w:rsidP="00492F01">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t>LR 14.3.1 states:</w:t>
      </w:r>
    </w:p>
    <w:p w14:paraId="678B784C" w14:textId="12A435E2" w:rsidR="004826DA" w:rsidRDefault="004826DA" w:rsidP="004826DA">
      <w:pPr>
        <w:spacing w:line="259" w:lineRule="auto"/>
        <w:ind w:left="2880"/>
        <w:jc w:val="both"/>
        <w:rPr>
          <w:rFonts w:ascii="Calibri" w:eastAsia="Calibri" w:hAnsi="Calibri" w:cs="Times New Roman"/>
          <w:bCs/>
          <w:sz w:val="24"/>
          <w:szCs w:val="24"/>
          <w:lang w:eastAsia="en-US"/>
        </w:rPr>
      </w:pPr>
      <w:r w:rsidRPr="004826DA">
        <w:rPr>
          <w:rFonts w:ascii="Calibri" w:eastAsia="Calibri" w:hAnsi="Calibri" w:cs="Times New Roman"/>
          <w:bCs/>
          <w:sz w:val="24"/>
          <w:szCs w:val="24"/>
          <w:lang w:eastAsia="en-US"/>
        </w:rPr>
        <w:t>Where a greyhound has died (whether due to natural causes, accident, misadventure, euthanasia or otherwise):</w:t>
      </w:r>
    </w:p>
    <w:p w14:paraId="4FA4D24A" w14:textId="213E6F7E" w:rsidR="004826DA" w:rsidRDefault="004826DA" w:rsidP="004826DA">
      <w:pPr>
        <w:spacing w:line="259" w:lineRule="auto"/>
        <w:ind w:left="2880"/>
        <w:jc w:val="both"/>
        <w:rPr>
          <w:rFonts w:ascii="Calibri" w:eastAsia="Calibri" w:hAnsi="Calibri" w:cs="Times New Roman"/>
          <w:bCs/>
          <w:sz w:val="24"/>
          <w:szCs w:val="24"/>
          <w:lang w:eastAsia="en-US"/>
        </w:rPr>
      </w:pPr>
      <w:r w:rsidRPr="004826DA">
        <w:rPr>
          <w:rFonts w:ascii="Calibri" w:eastAsia="Calibri" w:hAnsi="Calibri" w:cs="Times New Roman"/>
          <w:bCs/>
          <w:sz w:val="24"/>
          <w:szCs w:val="24"/>
          <w:lang w:eastAsia="en-US"/>
        </w:rPr>
        <w:lastRenderedPageBreak/>
        <w:t>within 2 working days of the date of death (and prior to disposal of the body of the deceased greyhound), the Owner or person responsible for the greyhound must notify the Controlling Body in the prescribed form of the death of the greyhound and provide a veterinary certificate of euthanasia where available (including, without limitation, the written certificate or letter referred to in LR 14.2.3)</w:t>
      </w:r>
      <w:r>
        <w:rPr>
          <w:rFonts w:ascii="Calibri" w:eastAsia="Calibri" w:hAnsi="Calibri" w:cs="Times New Roman"/>
          <w:bCs/>
          <w:sz w:val="24"/>
          <w:szCs w:val="24"/>
          <w:lang w:eastAsia="en-US"/>
        </w:rPr>
        <w:t>.</w:t>
      </w:r>
    </w:p>
    <w:p w14:paraId="642A307D" w14:textId="77777777" w:rsidR="004826DA" w:rsidRDefault="004826DA" w:rsidP="00492F01">
      <w:pPr>
        <w:spacing w:line="259" w:lineRule="auto"/>
        <w:ind w:left="2880" w:hanging="2880"/>
        <w:jc w:val="both"/>
        <w:rPr>
          <w:rFonts w:ascii="Calibri" w:eastAsia="Calibri" w:hAnsi="Calibri" w:cs="Times New Roman"/>
          <w:bCs/>
          <w:sz w:val="24"/>
          <w:szCs w:val="24"/>
          <w:lang w:eastAsia="en-US"/>
        </w:rPr>
      </w:pPr>
    </w:p>
    <w:p w14:paraId="02646E9C" w14:textId="08C186A1" w:rsidR="00680E16" w:rsidRDefault="00680E16" w:rsidP="004826DA">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Greyhounds Australasia Rule (“GAR”) </w:t>
      </w:r>
      <w:r w:rsidR="00492F01">
        <w:rPr>
          <w:rFonts w:ascii="Calibri" w:eastAsia="Calibri" w:hAnsi="Calibri" w:cs="Times New Roman"/>
          <w:bCs/>
          <w:sz w:val="24"/>
          <w:szCs w:val="24"/>
          <w:lang w:eastAsia="en-US"/>
        </w:rPr>
        <w:t>156(f) states:</w:t>
      </w:r>
    </w:p>
    <w:p w14:paraId="3924D87A" w14:textId="77777777" w:rsidR="00492F01" w:rsidRPr="00492F01" w:rsidRDefault="00492F01" w:rsidP="00492F01">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Pr="00492F01">
        <w:rPr>
          <w:rFonts w:ascii="Calibri" w:eastAsia="Calibri" w:hAnsi="Calibri" w:cs="Times New Roman"/>
          <w:bCs/>
          <w:sz w:val="24"/>
          <w:szCs w:val="24"/>
          <w:lang w:eastAsia="en-US"/>
        </w:rPr>
        <w:t>An offence is committed if a person (including an official):</w:t>
      </w:r>
    </w:p>
    <w:p w14:paraId="5591A480" w14:textId="70C8FB90" w:rsidR="00492F01" w:rsidRPr="00492F01" w:rsidRDefault="00492F01" w:rsidP="00492F01">
      <w:pPr>
        <w:spacing w:line="259" w:lineRule="auto"/>
        <w:ind w:left="2880"/>
        <w:jc w:val="both"/>
        <w:rPr>
          <w:rFonts w:ascii="Calibri" w:eastAsia="Calibri" w:hAnsi="Calibri" w:cs="Times New Roman"/>
          <w:bCs/>
          <w:sz w:val="24"/>
          <w:szCs w:val="24"/>
          <w:lang w:eastAsia="en-US"/>
        </w:rPr>
      </w:pPr>
      <w:r w:rsidRPr="00492F01">
        <w:rPr>
          <w:rFonts w:ascii="Calibri" w:eastAsia="Calibri" w:hAnsi="Calibri" w:cs="Times New Roman"/>
          <w:bCs/>
          <w:sz w:val="24"/>
          <w:szCs w:val="24"/>
          <w:lang w:eastAsia="en-US"/>
        </w:rPr>
        <w:t>(f) has, in relation to a greyhound or greyhound racing, done something, or omitted to do something, which, in the opinion of a Controlling Body or the Stewards:</w:t>
      </w:r>
    </w:p>
    <w:p w14:paraId="65CBD1DB" w14:textId="77777777" w:rsidR="004826DA" w:rsidRPr="004826DA" w:rsidRDefault="00492F01" w:rsidP="004826DA">
      <w:pPr>
        <w:spacing w:line="259" w:lineRule="auto"/>
        <w:ind w:left="2880" w:hanging="2880"/>
        <w:jc w:val="both"/>
        <w:rPr>
          <w:rFonts w:ascii="Calibri" w:eastAsia="Calibri" w:hAnsi="Calibri" w:cs="Times New Roman"/>
          <w:bCs/>
          <w:sz w:val="24"/>
          <w:szCs w:val="24"/>
          <w:lang w:eastAsia="en-US"/>
        </w:rPr>
      </w:pPr>
      <w:r w:rsidRPr="00492F01">
        <w:rPr>
          <w:rFonts w:ascii="Calibri" w:eastAsia="Calibri" w:hAnsi="Calibri" w:cs="Times New Roman"/>
          <w:bCs/>
          <w:sz w:val="24"/>
          <w:szCs w:val="24"/>
          <w:lang w:eastAsia="en-US"/>
        </w:rPr>
        <w:tab/>
      </w:r>
      <w:r w:rsidR="004826DA" w:rsidRPr="004826DA">
        <w:rPr>
          <w:rFonts w:ascii="Calibri" w:eastAsia="Calibri" w:hAnsi="Calibri" w:cs="Times New Roman"/>
          <w:bCs/>
          <w:sz w:val="24"/>
          <w:szCs w:val="24"/>
          <w:lang w:eastAsia="en-US"/>
        </w:rPr>
        <w:t xml:space="preserve">(i) is corrupt, fraudulent, or dishonest; </w:t>
      </w:r>
    </w:p>
    <w:p w14:paraId="67A9461B" w14:textId="1C5A19D3" w:rsidR="00492F01" w:rsidRDefault="004826DA" w:rsidP="004826DA">
      <w:pPr>
        <w:spacing w:line="259" w:lineRule="auto"/>
        <w:ind w:left="2880"/>
        <w:jc w:val="both"/>
        <w:rPr>
          <w:rFonts w:ascii="Calibri" w:eastAsia="Calibri" w:hAnsi="Calibri" w:cs="Times New Roman"/>
          <w:bCs/>
          <w:sz w:val="24"/>
          <w:szCs w:val="24"/>
          <w:lang w:eastAsia="en-US"/>
        </w:rPr>
      </w:pPr>
      <w:r w:rsidRPr="004826DA">
        <w:rPr>
          <w:rFonts w:ascii="Calibri" w:eastAsia="Calibri" w:hAnsi="Calibri" w:cs="Times New Roman"/>
          <w:bCs/>
          <w:sz w:val="24"/>
          <w:szCs w:val="24"/>
          <w:lang w:eastAsia="en-US"/>
        </w:rPr>
        <w:t>(ii) constitutes misconduct or is negligent or improper</w:t>
      </w:r>
      <w:r>
        <w:rPr>
          <w:rFonts w:ascii="Calibri" w:eastAsia="Calibri" w:hAnsi="Calibri" w:cs="Times New Roman"/>
          <w:bCs/>
          <w:sz w:val="24"/>
          <w:szCs w:val="24"/>
          <w:lang w:eastAsia="en-US"/>
        </w:rPr>
        <w:t>.</w:t>
      </w:r>
    </w:p>
    <w:p w14:paraId="23B697D5" w14:textId="77777777" w:rsidR="004826DA" w:rsidRDefault="004826DA" w:rsidP="004826DA">
      <w:pPr>
        <w:spacing w:line="259" w:lineRule="auto"/>
        <w:ind w:left="2880"/>
        <w:jc w:val="both"/>
        <w:rPr>
          <w:rFonts w:ascii="Calibri" w:eastAsia="Calibri" w:hAnsi="Calibri" w:cs="Times New Roman"/>
          <w:bCs/>
          <w:sz w:val="24"/>
          <w:szCs w:val="24"/>
          <w:lang w:eastAsia="en-US"/>
        </w:rPr>
      </w:pPr>
    </w:p>
    <w:p w14:paraId="204337F5" w14:textId="1940BF9E" w:rsidR="004826DA" w:rsidRDefault="004826DA" w:rsidP="004826DA">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164(a) states:</w:t>
      </w:r>
    </w:p>
    <w:p w14:paraId="70B44EE8" w14:textId="5D79F2A8" w:rsidR="004826DA" w:rsidRPr="004826DA" w:rsidRDefault="004826DA" w:rsidP="004826DA">
      <w:pPr>
        <w:spacing w:line="259" w:lineRule="auto"/>
        <w:ind w:left="2880"/>
        <w:jc w:val="both"/>
        <w:rPr>
          <w:rFonts w:ascii="Calibri" w:eastAsia="Calibri" w:hAnsi="Calibri" w:cs="Times New Roman"/>
          <w:bCs/>
          <w:sz w:val="24"/>
          <w:szCs w:val="24"/>
          <w:lang w:eastAsia="en-US"/>
        </w:rPr>
      </w:pPr>
      <w:r w:rsidRPr="004826DA">
        <w:rPr>
          <w:rFonts w:ascii="Calibri" w:eastAsia="Calibri" w:hAnsi="Calibri" w:cs="Times New Roman"/>
          <w:bCs/>
          <w:sz w:val="24"/>
          <w:szCs w:val="24"/>
          <w:lang w:eastAsia="en-US"/>
        </w:rPr>
        <w:t xml:space="preserve">An offence is committed if a person (including an official): </w:t>
      </w:r>
    </w:p>
    <w:p w14:paraId="0175436B" w14:textId="1B0E615D" w:rsidR="004826DA" w:rsidRDefault="004826DA" w:rsidP="004826DA">
      <w:pPr>
        <w:spacing w:line="259" w:lineRule="auto"/>
        <w:ind w:left="2880"/>
        <w:jc w:val="both"/>
        <w:rPr>
          <w:rFonts w:ascii="Calibri" w:eastAsia="Calibri" w:hAnsi="Calibri" w:cs="Times New Roman"/>
          <w:bCs/>
          <w:sz w:val="24"/>
          <w:szCs w:val="24"/>
          <w:lang w:eastAsia="en-US"/>
        </w:rPr>
      </w:pPr>
      <w:r w:rsidRPr="004826DA">
        <w:rPr>
          <w:rFonts w:ascii="Calibri" w:eastAsia="Calibri" w:hAnsi="Calibri" w:cs="Times New Roman"/>
          <w:bCs/>
          <w:sz w:val="24"/>
          <w:szCs w:val="24"/>
          <w:lang w:eastAsia="en-US"/>
        </w:rPr>
        <w:t xml:space="preserve">(a) </w:t>
      </w:r>
      <w:r>
        <w:rPr>
          <w:rFonts w:ascii="Calibri" w:eastAsia="Calibri" w:hAnsi="Calibri" w:cs="Times New Roman"/>
          <w:bCs/>
          <w:sz w:val="24"/>
          <w:szCs w:val="24"/>
          <w:lang w:eastAsia="en-US"/>
        </w:rPr>
        <w:t xml:space="preserve"> </w:t>
      </w:r>
      <w:r w:rsidRPr="004826DA">
        <w:rPr>
          <w:rFonts w:ascii="Calibri" w:eastAsia="Calibri" w:hAnsi="Calibri" w:cs="Times New Roman"/>
          <w:bCs/>
          <w:sz w:val="24"/>
          <w:szCs w:val="24"/>
          <w:lang w:eastAsia="en-US"/>
        </w:rPr>
        <w:t>makes a false or misleading statement in relation to or during an investigation, inspection, examination, test or inquiry (or at any other disciplinary process, hearing or appeal proceeding) or makes or causes to be made a falsification in a document in connection with greyhound racing or the registration of a greyhound</w:t>
      </w:r>
    </w:p>
    <w:p w14:paraId="562F453D" w14:textId="77777777" w:rsidR="004826DA" w:rsidRDefault="004826DA" w:rsidP="004826DA">
      <w:pPr>
        <w:spacing w:line="259" w:lineRule="auto"/>
        <w:ind w:left="2880"/>
        <w:jc w:val="both"/>
        <w:rPr>
          <w:rFonts w:ascii="Calibri" w:eastAsia="Calibri" w:hAnsi="Calibri" w:cs="Times New Roman"/>
          <w:bCs/>
          <w:sz w:val="24"/>
          <w:szCs w:val="24"/>
          <w:lang w:eastAsia="en-US"/>
        </w:rPr>
      </w:pPr>
    </w:p>
    <w:p w14:paraId="6CF569A2" w14:textId="14585597" w:rsidR="004826DA" w:rsidRDefault="004826DA" w:rsidP="004826DA">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151 states:</w:t>
      </w:r>
    </w:p>
    <w:p w14:paraId="62C3A045" w14:textId="68B39616" w:rsidR="004826DA" w:rsidRPr="004826DA" w:rsidRDefault="004826DA" w:rsidP="004826DA">
      <w:pPr>
        <w:spacing w:line="259" w:lineRule="auto"/>
        <w:ind w:left="2880"/>
        <w:jc w:val="both"/>
        <w:rPr>
          <w:rFonts w:ascii="Calibri" w:eastAsia="Calibri" w:hAnsi="Calibri" w:cs="Times New Roman"/>
          <w:bCs/>
          <w:sz w:val="24"/>
          <w:szCs w:val="24"/>
          <w:lang w:eastAsia="en-US"/>
        </w:rPr>
      </w:pPr>
      <w:r w:rsidRPr="004826DA">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4826DA">
        <w:rPr>
          <w:rFonts w:ascii="Calibri" w:eastAsia="Calibri" w:hAnsi="Calibri" w:cs="Times New Roman"/>
          <w:bCs/>
          <w:sz w:val="24"/>
          <w:szCs w:val="24"/>
          <w:lang w:eastAsia="en-US"/>
        </w:rPr>
        <w:t xml:space="preserve">The person in charge of a greyhound must keep and retain written records detailing all treatments all vaccinations, antiparasitics and treatments administered to the greyhound: </w:t>
      </w:r>
    </w:p>
    <w:p w14:paraId="05E86896" w14:textId="77777777" w:rsidR="004826DA" w:rsidRPr="004826DA" w:rsidRDefault="004826DA" w:rsidP="004826DA">
      <w:pPr>
        <w:spacing w:line="259" w:lineRule="auto"/>
        <w:ind w:left="2880"/>
        <w:jc w:val="both"/>
        <w:rPr>
          <w:rFonts w:ascii="Calibri" w:eastAsia="Calibri" w:hAnsi="Calibri" w:cs="Times New Roman"/>
          <w:bCs/>
          <w:sz w:val="24"/>
          <w:szCs w:val="24"/>
          <w:lang w:eastAsia="en-US"/>
        </w:rPr>
      </w:pPr>
      <w:r w:rsidRPr="004826DA">
        <w:rPr>
          <w:rFonts w:ascii="Calibri" w:eastAsia="Calibri" w:hAnsi="Calibri" w:cs="Times New Roman"/>
          <w:bCs/>
          <w:sz w:val="24"/>
          <w:szCs w:val="24"/>
          <w:lang w:eastAsia="en-US"/>
        </w:rPr>
        <w:t xml:space="preserve">(a) from the time the greyhound enters their care until the greyhound leaves their care; and </w:t>
      </w:r>
    </w:p>
    <w:p w14:paraId="00FA107C" w14:textId="4C91B510" w:rsidR="004826DA" w:rsidRPr="004826DA" w:rsidRDefault="004826DA" w:rsidP="004826DA">
      <w:pPr>
        <w:spacing w:line="259" w:lineRule="auto"/>
        <w:ind w:left="2880"/>
        <w:jc w:val="both"/>
        <w:rPr>
          <w:rFonts w:ascii="Calibri" w:eastAsia="Calibri" w:hAnsi="Calibri" w:cs="Times New Roman"/>
          <w:bCs/>
          <w:sz w:val="24"/>
          <w:szCs w:val="24"/>
          <w:lang w:eastAsia="en-US"/>
        </w:rPr>
      </w:pPr>
      <w:r w:rsidRPr="004826DA">
        <w:rPr>
          <w:rFonts w:ascii="Calibri" w:eastAsia="Calibri" w:hAnsi="Calibri" w:cs="Times New Roman"/>
          <w:bCs/>
          <w:sz w:val="24"/>
          <w:szCs w:val="24"/>
          <w:lang w:eastAsia="en-US"/>
        </w:rPr>
        <w:t xml:space="preserve">(b) for a minimum of two years. </w:t>
      </w:r>
    </w:p>
    <w:p w14:paraId="5487E140" w14:textId="14571035" w:rsidR="004826DA" w:rsidRPr="00492F01" w:rsidRDefault="004826DA" w:rsidP="004826DA">
      <w:pPr>
        <w:spacing w:line="259" w:lineRule="auto"/>
        <w:ind w:left="2880"/>
        <w:jc w:val="both"/>
        <w:rPr>
          <w:rFonts w:ascii="Calibri" w:eastAsia="Calibri" w:hAnsi="Calibri" w:cs="Times New Roman"/>
          <w:bCs/>
          <w:sz w:val="24"/>
          <w:szCs w:val="24"/>
          <w:lang w:eastAsia="en-US"/>
        </w:rPr>
      </w:pPr>
      <w:r w:rsidRPr="004826DA">
        <w:rPr>
          <w:rFonts w:ascii="Calibri" w:eastAsia="Calibri" w:hAnsi="Calibri" w:cs="Times New Roman"/>
          <w:bCs/>
          <w:sz w:val="24"/>
          <w:szCs w:val="24"/>
          <w:lang w:eastAsia="en-US"/>
        </w:rPr>
        <w:t>(4) An offence is committed if any person in charge of a greyhound at the relevant time fails to comply with any of subrules (1) to (3) of this rule.</w:t>
      </w:r>
    </w:p>
    <w:p w14:paraId="4694C966" w14:textId="77777777" w:rsidR="00680E16" w:rsidRDefault="00680E16" w:rsidP="00680E16">
      <w:pPr>
        <w:spacing w:line="259" w:lineRule="auto"/>
        <w:ind w:left="2160" w:firstLine="720"/>
        <w:jc w:val="both"/>
        <w:rPr>
          <w:rFonts w:ascii="Calibri" w:eastAsia="Calibri" w:hAnsi="Calibri" w:cs="Times New Roman"/>
          <w:b/>
          <w:sz w:val="24"/>
          <w:szCs w:val="24"/>
          <w:lang w:eastAsia="en-US"/>
        </w:rPr>
      </w:pPr>
    </w:p>
    <w:p w14:paraId="4D78D8A9" w14:textId="77777777" w:rsidR="004826DA" w:rsidRDefault="007868CF" w:rsidP="00492F01">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4826DA">
        <w:rPr>
          <w:rFonts w:ascii="Calibri" w:eastAsia="Calibri" w:hAnsi="Calibri" w:cs="Times New Roman"/>
          <w:b/>
          <w:sz w:val="24"/>
          <w:szCs w:val="24"/>
          <w:lang w:eastAsia="en-US"/>
        </w:rPr>
        <w:t>Charge 1: LR 12</w:t>
      </w:r>
      <w:r w:rsidR="004826DA" w:rsidRPr="00D70E7F">
        <w:rPr>
          <w:rFonts w:ascii="Calibri" w:eastAsia="Calibri" w:hAnsi="Calibri" w:cs="Times New Roman"/>
          <w:b/>
          <w:sz w:val="24"/>
          <w:szCs w:val="24"/>
          <w:lang w:eastAsia="en-US"/>
        </w:rPr>
        <w:t>.1</w:t>
      </w:r>
    </w:p>
    <w:p w14:paraId="57C4CBE8" w14:textId="195CB82D" w:rsidR="004826DA" w:rsidRDefault="004826DA" w:rsidP="00492F01">
      <w:pPr>
        <w:spacing w:line="276"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p>
    <w:p w14:paraId="11C62A02" w14:textId="7C8C93F4" w:rsidR="004826DA" w:rsidRPr="004826DA" w:rsidRDefault="004826DA" w:rsidP="004826DA">
      <w:pPr>
        <w:spacing w:line="276"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Pr="004826DA">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4826DA">
        <w:rPr>
          <w:rFonts w:ascii="Calibri" w:eastAsia="Calibri" w:hAnsi="Calibri" w:cs="Times New Roman"/>
          <w:bCs/>
          <w:sz w:val="24"/>
          <w:szCs w:val="24"/>
          <w:lang w:eastAsia="en-US"/>
        </w:rPr>
        <w:t xml:space="preserve">You were, at all relevant times, an owner registered with Greyhound Racing Victoria (GRV) (Member No. 240659) and a </w:t>
      </w:r>
      <w:r w:rsidRPr="004826DA">
        <w:rPr>
          <w:rFonts w:ascii="Calibri" w:eastAsia="Calibri" w:hAnsi="Calibri" w:cs="Times New Roman"/>
          <w:bCs/>
          <w:sz w:val="24"/>
          <w:szCs w:val="24"/>
          <w:lang w:eastAsia="en-US"/>
        </w:rPr>
        <w:lastRenderedPageBreak/>
        <w:t>person bound by the Greyhounds Australasia Rules and Local Racing Rules.</w:t>
      </w:r>
    </w:p>
    <w:p w14:paraId="7A46554E" w14:textId="77777777" w:rsidR="004826DA" w:rsidRPr="004826DA" w:rsidRDefault="004826DA" w:rsidP="004826DA">
      <w:pPr>
        <w:spacing w:line="276" w:lineRule="auto"/>
        <w:ind w:left="2880" w:hanging="2880"/>
        <w:jc w:val="both"/>
        <w:rPr>
          <w:rFonts w:ascii="Calibri" w:eastAsia="Calibri" w:hAnsi="Calibri" w:cs="Times New Roman"/>
          <w:bCs/>
          <w:sz w:val="24"/>
          <w:szCs w:val="24"/>
          <w:lang w:eastAsia="en-US"/>
        </w:rPr>
      </w:pPr>
    </w:p>
    <w:p w14:paraId="77439595" w14:textId="7BBF24EE" w:rsidR="004826DA" w:rsidRPr="004826DA" w:rsidRDefault="004826DA" w:rsidP="004826DA">
      <w:pPr>
        <w:spacing w:line="276" w:lineRule="auto"/>
        <w:ind w:left="2880"/>
        <w:jc w:val="both"/>
        <w:rPr>
          <w:rFonts w:ascii="Calibri" w:eastAsia="Calibri" w:hAnsi="Calibri" w:cs="Times New Roman"/>
          <w:bCs/>
          <w:sz w:val="24"/>
          <w:szCs w:val="24"/>
          <w:lang w:eastAsia="en-US"/>
        </w:rPr>
      </w:pPr>
      <w:r w:rsidRPr="004826DA">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4826DA">
        <w:rPr>
          <w:rFonts w:ascii="Calibri" w:eastAsia="Calibri" w:hAnsi="Calibri" w:cs="Times New Roman"/>
          <w:bCs/>
          <w:sz w:val="24"/>
          <w:szCs w:val="24"/>
          <w:lang w:eastAsia="en-US"/>
        </w:rPr>
        <w:t>You were, at all relevant times, the owner of the greyhound UNNAMED (VJOOX).</w:t>
      </w:r>
    </w:p>
    <w:p w14:paraId="76CE65E5" w14:textId="77777777" w:rsidR="004826DA" w:rsidRPr="004826DA" w:rsidRDefault="004826DA" w:rsidP="004826DA">
      <w:pPr>
        <w:spacing w:line="276" w:lineRule="auto"/>
        <w:ind w:left="2880" w:hanging="2880"/>
        <w:jc w:val="both"/>
        <w:rPr>
          <w:rFonts w:ascii="Calibri" w:eastAsia="Calibri" w:hAnsi="Calibri" w:cs="Times New Roman"/>
          <w:bCs/>
          <w:sz w:val="24"/>
          <w:szCs w:val="24"/>
          <w:lang w:eastAsia="en-US"/>
        </w:rPr>
      </w:pPr>
    </w:p>
    <w:p w14:paraId="6727EA44" w14:textId="6A39B42E" w:rsidR="004826DA" w:rsidRPr="004826DA" w:rsidRDefault="004826DA" w:rsidP="004826DA">
      <w:pPr>
        <w:spacing w:line="276" w:lineRule="auto"/>
        <w:ind w:left="2880"/>
        <w:jc w:val="both"/>
        <w:rPr>
          <w:rFonts w:ascii="Calibri" w:eastAsia="Calibri" w:hAnsi="Calibri" w:cs="Times New Roman"/>
          <w:bCs/>
          <w:sz w:val="24"/>
          <w:szCs w:val="24"/>
          <w:lang w:eastAsia="en-US"/>
        </w:rPr>
      </w:pPr>
      <w:r w:rsidRPr="004826DA">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4826DA">
        <w:rPr>
          <w:rFonts w:ascii="Calibri" w:eastAsia="Calibri" w:hAnsi="Calibri" w:cs="Times New Roman"/>
          <w:bCs/>
          <w:sz w:val="24"/>
          <w:szCs w:val="24"/>
          <w:lang w:eastAsia="en-US"/>
        </w:rPr>
        <w:t>On 25 July 2022, the greyhound UNNAMED (VJOOX) was euthanised, on your instructions, at the West Footscray and St. Albans Veterinary Clinic.</w:t>
      </w:r>
    </w:p>
    <w:p w14:paraId="01531816" w14:textId="77777777" w:rsidR="004826DA" w:rsidRPr="004826DA" w:rsidRDefault="004826DA" w:rsidP="004826DA">
      <w:pPr>
        <w:spacing w:line="276" w:lineRule="auto"/>
        <w:ind w:left="2880" w:hanging="2880"/>
        <w:jc w:val="both"/>
        <w:rPr>
          <w:rFonts w:ascii="Calibri" w:eastAsia="Calibri" w:hAnsi="Calibri" w:cs="Times New Roman"/>
          <w:bCs/>
          <w:sz w:val="24"/>
          <w:szCs w:val="24"/>
          <w:lang w:eastAsia="en-US"/>
        </w:rPr>
      </w:pPr>
    </w:p>
    <w:p w14:paraId="3B962CFF" w14:textId="314ED7DF" w:rsidR="004826DA" w:rsidRDefault="004826DA" w:rsidP="004826DA">
      <w:pPr>
        <w:spacing w:line="276" w:lineRule="auto"/>
        <w:ind w:left="2880"/>
        <w:jc w:val="both"/>
        <w:rPr>
          <w:rFonts w:ascii="Calibri" w:eastAsia="Calibri" w:hAnsi="Calibri" w:cs="Times New Roman"/>
          <w:bCs/>
          <w:sz w:val="24"/>
          <w:szCs w:val="24"/>
          <w:lang w:eastAsia="en-US"/>
        </w:rPr>
      </w:pPr>
      <w:r w:rsidRPr="004826DA">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4826DA">
        <w:rPr>
          <w:rFonts w:ascii="Calibri" w:eastAsia="Calibri" w:hAnsi="Calibri" w:cs="Times New Roman"/>
          <w:bCs/>
          <w:sz w:val="24"/>
          <w:szCs w:val="24"/>
          <w:lang w:eastAsia="en-US"/>
        </w:rPr>
        <w:t>You failed to make every effort to rehome the greyhound UNNAMED (VJOOX) prior to the it’s euthanasia.</w:t>
      </w:r>
    </w:p>
    <w:p w14:paraId="5CAD5A94" w14:textId="77777777" w:rsidR="004826DA" w:rsidRDefault="004826DA" w:rsidP="004826DA">
      <w:pPr>
        <w:spacing w:line="276" w:lineRule="auto"/>
        <w:ind w:left="2880"/>
        <w:jc w:val="both"/>
        <w:rPr>
          <w:rFonts w:ascii="Calibri" w:eastAsia="Calibri" w:hAnsi="Calibri" w:cs="Times New Roman"/>
          <w:bCs/>
          <w:sz w:val="24"/>
          <w:szCs w:val="24"/>
          <w:lang w:eastAsia="en-US"/>
        </w:rPr>
      </w:pPr>
    </w:p>
    <w:p w14:paraId="1066B61F" w14:textId="312EEAA1" w:rsidR="004826DA" w:rsidRPr="004826DA" w:rsidRDefault="004826DA" w:rsidP="004826DA">
      <w:pPr>
        <w:spacing w:line="276" w:lineRule="auto"/>
        <w:ind w:left="2880"/>
        <w:jc w:val="both"/>
        <w:rPr>
          <w:rFonts w:ascii="Calibri" w:eastAsia="Calibri" w:hAnsi="Calibri" w:cs="Times New Roman"/>
          <w:b/>
          <w:sz w:val="24"/>
          <w:szCs w:val="24"/>
          <w:lang w:eastAsia="en-US"/>
        </w:rPr>
      </w:pPr>
      <w:r w:rsidRPr="004826DA">
        <w:rPr>
          <w:rFonts w:ascii="Calibri" w:eastAsia="Calibri" w:hAnsi="Calibri" w:cs="Times New Roman"/>
          <w:b/>
          <w:sz w:val="24"/>
          <w:szCs w:val="24"/>
          <w:lang w:eastAsia="en-US"/>
        </w:rPr>
        <w:t>Charge 2: LR 13.1</w:t>
      </w:r>
    </w:p>
    <w:p w14:paraId="47AF9D0E" w14:textId="77777777" w:rsidR="004826DA" w:rsidRDefault="004826DA" w:rsidP="004826DA">
      <w:pPr>
        <w:spacing w:line="276" w:lineRule="auto"/>
        <w:ind w:left="2880"/>
        <w:jc w:val="both"/>
        <w:rPr>
          <w:rFonts w:ascii="Calibri" w:eastAsia="Calibri" w:hAnsi="Calibri" w:cs="Times New Roman"/>
          <w:bCs/>
          <w:sz w:val="24"/>
          <w:szCs w:val="24"/>
          <w:lang w:eastAsia="en-US"/>
        </w:rPr>
      </w:pPr>
    </w:p>
    <w:p w14:paraId="19EB3E47" w14:textId="72C02C45" w:rsidR="004826DA" w:rsidRPr="004826DA" w:rsidRDefault="004826DA" w:rsidP="004826DA">
      <w:pPr>
        <w:spacing w:line="276" w:lineRule="auto"/>
        <w:ind w:left="2880"/>
        <w:jc w:val="both"/>
        <w:rPr>
          <w:rFonts w:ascii="Calibri" w:eastAsia="Calibri" w:hAnsi="Calibri" w:cs="Times New Roman"/>
          <w:bCs/>
          <w:sz w:val="24"/>
          <w:szCs w:val="24"/>
          <w:lang w:eastAsia="en-US"/>
        </w:rPr>
      </w:pPr>
      <w:r w:rsidRPr="004826DA">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4826DA">
        <w:rPr>
          <w:rFonts w:ascii="Calibri" w:eastAsia="Calibri" w:hAnsi="Calibri" w:cs="Times New Roman"/>
          <w:bCs/>
          <w:sz w:val="24"/>
          <w:szCs w:val="24"/>
          <w:lang w:eastAsia="en-US"/>
        </w:rPr>
        <w:t>You were, at all relevant times, an owner registered with Greyhound Racing Victoria (GRV) (Member No. 240859) and a person bound by the Greyhounds Australasia Rules and Local Racing Rules.</w:t>
      </w:r>
    </w:p>
    <w:p w14:paraId="70C0F159" w14:textId="77777777" w:rsidR="004826DA" w:rsidRPr="004826DA" w:rsidRDefault="004826DA" w:rsidP="004826DA">
      <w:pPr>
        <w:spacing w:line="276" w:lineRule="auto"/>
        <w:ind w:left="2880"/>
        <w:jc w:val="both"/>
        <w:rPr>
          <w:rFonts w:ascii="Calibri" w:eastAsia="Calibri" w:hAnsi="Calibri" w:cs="Times New Roman"/>
          <w:bCs/>
          <w:sz w:val="24"/>
          <w:szCs w:val="24"/>
          <w:lang w:eastAsia="en-US"/>
        </w:rPr>
      </w:pPr>
    </w:p>
    <w:p w14:paraId="34F7CF14" w14:textId="781F623D" w:rsidR="004826DA" w:rsidRPr="004826DA" w:rsidRDefault="004826DA" w:rsidP="004826DA">
      <w:pPr>
        <w:spacing w:line="276" w:lineRule="auto"/>
        <w:ind w:left="2880"/>
        <w:jc w:val="both"/>
        <w:rPr>
          <w:rFonts w:ascii="Calibri" w:eastAsia="Calibri" w:hAnsi="Calibri" w:cs="Times New Roman"/>
          <w:bCs/>
          <w:sz w:val="24"/>
          <w:szCs w:val="24"/>
          <w:lang w:eastAsia="en-US"/>
        </w:rPr>
      </w:pPr>
      <w:r w:rsidRPr="004826DA">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4826DA">
        <w:rPr>
          <w:rFonts w:ascii="Calibri" w:eastAsia="Calibri" w:hAnsi="Calibri" w:cs="Times New Roman"/>
          <w:bCs/>
          <w:sz w:val="24"/>
          <w:szCs w:val="24"/>
          <w:lang w:eastAsia="en-US"/>
        </w:rPr>
        <w:t>You were, at all relevant times, the owner of the greyhound UNNAMED (VJOOX).</w:t>
      </w:r>
    </w:p>
    <w:p w14:paraId="21D013E6" w14:textId="77777777" w:rsidR="004826DA" w:rsidRPr="004826DA" w:rsidRDefault="004826DA" w:rsidP="004826DA">
      <w:pPr>
        <w:spacing w:line="276" w:lineRule="auto"/>
        <w:ind w:left="2880"/>
        <w:jc w:val="both"/>
        <w:rPr>
          <w:rFonts w:ascii="Calibri" w:eastAsia="Calibri" w:hAnsi="Calibri" w:cs="Times New Roman"/>
          <w:bCs/>
          <w:sz w:val="24"/>
          <w:szCs w:val="24"/>
          <w:lang w:eastAsia="en-US"/>
        </w:rPr>
      </w:pPr>
    </w:p>
    <w:p w14:paraId="46982C08" w14:textId="55BB04B0" w:rsidR="004826DA" w:rsidRPr="004826DA" w:rsidRDefault="004826DA" w:rsidP="004826DA">
      <w:pPr>
        <w:spacing w:line="276" w:lineRule="auto"/>
        <w:ind w:left="2880"/>
        <w:jc w:val="both"/>
        <w:rPr>
          <w:rFonts w:ascii="Calibri" w:eastAsia="Calibri" w:hAnsi="Calibri" w:cs="Times New Roman"/>
          <w:bCs/>
          <w:sz w:val="24"/>
          <w:szCs w:val="24"/>
          <w:lang w:eastAsia="en-US"/>
        </w:rPr>
      </w:pPr>
      <w:r w:rsidRPr="004826DA">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4826DA">
        <w:rPr>
          <w:rFonts w:ascii="Calibri" w:eastAsia="Calibri" w:hAnsi="Calibri" w:cs="Times New Roman"/>
          <w:bCs/>
          <w:sz w:val="24"/>
          <w:szCs w:val="24"/>
          <w:lang w:eastAsia="en-US"/>
        </w:rPr>
        <w:t>On 25 July 2022, the greyhound UNNAMED (VJOOX) was euthanised, on your instructions, at the West Footscray and St. Albans Veterinary Clinic.</w:t>
      </w:r>
    </w:p>
    <w:p w14:paraId="56DE01B3" w14:textId="77777777" w:rsidR="004826DA" w:rsidRPr="004826DA" w:rsidRDefault="004826DA" w:rsidP="004826DA">
      <w:pPr>
        <w:spacing w:line="276" w:lineRule="auto"/>
        <w:ind w:left="2880"/>
        <w:jc w:val="both"/>
        <w:rPr>
          <w:rFonts w:ascii="Calibri" w:eastAsia="Calibri" w:hAnsi="Calibri" w:cs="Times New Roman"/>
          <w:bCs/>
          <w:sz w:val="24"/>
          <w:szCs w:val="24"/>
          <w:lang w:eastAsia="en-US"/>
        </w:rPr>
      </w:pPr>
    </w:p>
    <w:p w14:paraId="39F988E9" w14:textId="278DE9C5" w:rsidR="004826DA" w:rsidRDefault="004826DA" w:rsidP="004826DA">
      <w:pPr>
        <w:spacing w:line="276" w:lineRule="auto"/>
        <w:ind w:left="2880"/>
        <w:jc w:val="both"/>
        <w:rPr>
          <w:rFonts w:ascii="Calibri" w:eastAsia="Calibri" w:hAnsi="Calibri" w:cs="Times New Roman"/>
          <w:bCs/>
          <w:sz w:val="24"/>
          <w:szCs w:val="24"/>
          <w:lang w:eastAsia="en-US"/>
        </w:rPr>
      </w:pPr>
      <w:r w:rsidRPr="004826DA">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4826DA">
        <w:rPr>
          <w:rFonts w:ascii="Calibri" w:eastAsia="Calibri" w:hAnsi="Calibri" w:cs="Times New Roman"/>
          <w:bCs/>
          <w:sz w:val="24"/>
          <w:szCs w:val="24"/>
          <w:lang w:eastAsia="en-US"/>
        </w:rPr>
        <w:t>You failed to provide GRV the required notice, on the prescribed form and within the required timeframes, that you were considering the euthanasia of the greyhound UNNAMED (VJOOX).</w:t>
      </w:r>
    </w:p>
    <w:p w14:paraId="2CCD4113" w14:textId="77777777" w:rsidR="004826DA" w:rsidRDefault="004826DA" w:rsidP="004826DA">
      <w:pPr>
        <w:spacing w:line="276" w:lineRule="auto"/>
        <w:ind w:left="2880"/>
        <w:jc w:val="both"/>
        <w:rPr>
          <w:rFonts w:ascii="Calibri" w:eastAsia="Calibri" w:hAnsi="Calibri" w:cs="Times New Roman"/>
          <w:bCs/>
          <w:sz w:val="24"/>
          <w:szCs w:val="24"/>
          <w:lang w:eastAsia="en-US"/>
        </w:rPr>
      </w:pPr>
    </w:p>
    <w:p w14:paraId="7512AFDF" w14:textId="6C14053C" w:rsidR="004826DA" w:rsidRDefault="004826DA" w:rsidP="004826DA">
      <w:pPr>
        <w:spacing w:line="276" w:lineRule="auto"/>
        <w:ind w:left="2880"/>
        <w:jc w:val="both"/>
        <w:rPr>
          <w:rFonts w:ascii="Calibri" w:eastAsia="Calibri" w:hAnsi="Calibri" w:cs="Times New Roman"/>
          <w:b/>
          <w:sz w:val="24"/>
          <w:szCs w:val="24"/>
          <w:lang w:eastAsia="en-US"/>
        </w:rPr>
      </w:pPr>
      <w:r w:rsidRPr="004826DA">
        <w:rPr>
          <w:rFonts w:ascii="Calibri" w:eastAsia="Calibri" w:hAnsi="Calibri" w:cs="Times New Roman"/>
          <w:b/>
          <w:sz w:val="24"/>
          <w:szCs w:val="24"/>
          <w:lang w:eastAsia="en-US"/>
        </w:rPr>
        <w:t>Charge 3: 14.3.1</w:t>
      </w:r>
    </w:p>
    <w:p w14:paraId="2E44FECE" w14:textId="77777777" w:rsidR="004826DA" w:rsidRPr="004826DA" w:rsidRDefault="004826DA" w:rsidP="004826DA">
      <w:pPr>
        <w:spacing w:line="276" w:lineRule="auto"/>
        <w:ind w:left="2880"/>
        <w:jc w:val="both"/>
        <w:rPr>
          <w:rFonts w:ascii="Calibri" w:eastAsia="Calibri" w:hAnsi="Calibri" w:cs="Times New Roman"/>
          <w:b/>
          <w:sz w:val="24"/>
          <w:szCs w:val="24"/>
          <w:lang w:eastAsia="en-US"/>
        </w:rPr>
      </w:pPr>
    </w:p>
    <w:p w14:paraId="1763ED39" w14:textId="3DB95CA2" w:rsidR="004826DA" w:rsidRPr="004826DA" w:rsidRDefault="004826DA" w:rsidP="004826DA">
      <w:pPr>
        <w:spacing w:line="276" w:lineRule="auto"/>
        <w:ind w:left="2880"/>
        <w:jc w:val="both"/>
        <w:rPr>
          <w:rFonts w:ascii="Calibri" w:eastAsia="Calibri" w:hAnsi="Calibri" w:cs="Times New Roman"/>
          <w:bCs/>
          <w:sz w:val="24"/>
          <w:szCs w:val="24"/>
          <w:lang w:eastAsia="en-US"/>
        </w:rPr>
      </w:pPr>
      <w:r w:rsidRPr="004826DA">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4826DA">
        <w:rPr>
          <w:rFonts w:ascii="Calibri" w:eastAsia="Calibri" w:hAnsi="Calibri" w:cs="Times New Roman"/>
          <w:bCs/>
          <w:sz w:val="24"/>
          <w:szCs w:val="24"/>
          <w:lang w:eastAsia="en-US"/>
        </w:rPr>
        <w:t>You were, at all relevant times, an owner registered with Greyhound Racing Victoria (GRV) (Member No. 240659) and a person bound by the Greyhounds Australasia Rules and Local Racing Rules.</w:t>
      </w:r>
    </w:p>
    <w:p w14:paraId="10FA25E7" w14:textId="24B9C876" w:rsidR="004826DA" w:rsidRPr="004826DA" w:rsidRDefault="004826DA" w:rsidP="004826DA">
      <w:pPr>
        <w:spacing w:line="276" w:lineRule="auto"/>
        <w:ind w:left="2880"/>
        <w:jc w:val="both"/>
        <w:rPr>
          <w:rFonts w:ascii="Calibri" w:eastAsia="Calibri" w:hAnsi="Calibri" w:cs="Times New Roman"/>
          <w:bCs/>
          <w:sz w:val="24"/>
          <w:szCs w:val="24"/>
          <w:lang w:eastAsia="en-US"/>
        </w:rPr>
      </w:pPr>
      <w:r w:rsidRPr="004826DA">
        <w:rPr>
          <w:rFonts w:ascii="Calibri" w:eastAsia="Calibri" w:hAnsi="Calibri" w:cs="Times New Roman"/>
          <w:bCs/>
          <w:sz w:val="24"/>
          <w:szCs w:val="24"/>
          <w:lang w:eastAsia="en-US"/>
        </w:rPr>
        <w:lastRenderedPageBreak/>
        <w:t>2.</w:t>
      </w:r>
      <w:r>
        <w:rPr>
          <w:rFonts w:ascii="Calibri" w:eastAsia="Calibri" w:hAnsi="Calibri" w:cs="Times New Roman"/>
          <w:bCs/>
          <w:sz w:val="24"/>
          <w:szCs w:val="24"/>
          <w:lang w:eastAsia="en-US"/>
        </w:rPr>
        <w:t xml:space="preserve"> </w:t>
      </w:r>
      <w:r w:rsidRPr="004826DA">
        <w:rPr>
          <w:rFonts w:ascii="Calibri" w:eastAsia="Calibri" w:hAnsi="Calibri" w:cs="Times New Roman"/>
          <w:bCs/>
          <w:sz w:val="24"/>
          <w:szCs w:val="24"/>
          <w:lang w:eastAsia="en-US"/>
        </w:rPr>
        <w:t>You were, at all relevant times, the owner of the greyhound UNNAMED (VJOOX).</w:t>
      </w:r>
    </w:p>
    <w:p w14:paraId="1EFBE381" w14:textId="2EA5BE99" w:rsidR="004826DA" w:rsidRPr="004826DA" w:rsidRDefault="004826DA" w:rsidP="004826DA">
      <w:pPr>
        <w:spacing w:line="276" w:lineRule="auto"/>
        <w:ind w:left="2880"/>
        <w:jc w:val="both"/>
        <w:rPr>
          <w:rFonts w:ascii="Calibri" w:eastAsia="Calibri" w:hAnsi="Calibri" w:cs="Times New Roman"/>
          <w:bCs/>
          <w:sz w:val="24"/>
          <w:szCs w:val="24"/>
          <w:lang w:eastAsia="en-US"/>
        </w:rPr>
      </w:pPr>
      <w:r w:rsidRPr="004826DA">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4826DA">
        <w:rPr>
          <w:rFonts w:ascii="Calibri" w:eastAsia="Calibri" w:hAnsi="Calibri" w:cs="Times New Roman"/>
          <w:bCs/>
          <w:sz w:val="24"/>
          <w:szCs w:val="24"/>
          <w:lang w:eastAsia="en-US"/>
        </w:rPr>
        <w:t>On 25 July 2022, the greyhound UNNAMED (VJOOX) was euthanised, on your instructions, at the West Footscray and St. Albans Veterinary Clinic.</w:t>
      </w:r>
    </w:p>
    <w:p w14:paraId="40537DFE" w14:textId="77777777" w:rsidR="004826DA" w:rsidRPr="004826DA" w:rsidRDefault="004826DA" w:rsidP="004826DA">
      <w:pPr>
        <w:spacing w:line="276" w:lineRule="auto"/>
        <w:ind w:left="2880"/>
        <w:jc w:val="both"/>
        <w:rPr>
          <w:rFonts w:ascii="Calibri" w:eastAsia="Calibri" w:hAnsi="Calibri" w:cs="Times New Roman"/>
          <w:bCs/>
          <w:sz w:val="24"/>
          <w:szCs w:val="24"/>
          <w:lang w:eastAsia="en-US"/>
        </w:rPr>
      </w:pPr>
    </w:p>
    <w:p w14:paraId="39F7E3BB" w14:textId="04E6673B" w:rsidR="004826DA" w:rsidRDefault="004826DA" w:rsidP="004826DA">
      <w:pPr>
        <w:spacing w:line="276" w:lineRule="auto"/>
        <w:ind w:left="2880"/>
        <w:jc w:val="both"/>
        <w:rPr>
          <w:rFonts w:ascii="Calibri" w:eastAsia="Calibri" w:hAnsi="Calibri" w:cs="Times New Roman"/>
          <w:bCs/>
          <w:sz w:val="24"/>
          <w:szCs w:val="24"/>
          <w:lang w:eastAsia="en-US"/>
        </w:rPr>
      </w:pPr>
      <w:r w:rsidRPr="004826DA">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4826DA">
        <w:rPr>
          <w:rFonts w:ascii="Calibri" w:eastAsia="Calibri" w:hAnsi="Calibri" w:cs="Times New Roman"/>
          <w:bCs/>
          <w:sz w:val="24"/>
          <w:szCs w:val="24"/>
          <w:lang w:eastAsia="en-US"/>
        </w:rPr>
        <w:t>You failed to notify GRV of the euthanasia of the greyhound UNNAMED (VJOOX) in the prescribed form and with the required veterinary certificates, within two (2) working days of that euthanasia.</w:t>
      </w:r>
    </w:p>
    <w:p w14:paraId="10C0858C" w14:textId="2BAC73FF" w:rsidR="00680E16" w:rsidRDefault="00680E16" w:rsidP="00492F01">
      <w:pPr>
        <w:spacing w:line="276" w:lineRule="auto"/>
        <w:ind w:left="2880"/>
        <w:jc w:val="both"/>
        <w:rPr>
          <w:rFonts w:ascii="Calibri" w:eastAsia="Calibri" w:hAnsi="Calibri" w:cs="Times New Roman"/>
          <w:bCs/>
          <w:sz w:val="24"/>
          <w:szCs w:val="24"/>
          <w:lang w:eastAsia="en-US"/>
        </w:rPr>
      </w:pPr>
    </w:p>
    <w:p w14:paraId="00B1BED0" w14:textId="7C738939" w:rsidR="004826DA" w:rsidRPr="004826DA" w:rsidRDefault="004826DA" w:rsidP="00492F01">
      <w:pPr>
        <w:spacing w:line="276" w:lineRule="auto"/>
        <w:ind w:left="2880"/>
        <w:jc w:val="both"/>
        <w:rPr>
          <w:rFonts w:ascii="Calibri" w:eastAsia="Calibri" w:hAnsi="Calibri" w:cs="Times New Roman"/>
          <w:b/>
          <w:sz w:val="24"/>
          <w:szCs w:val="24"/>
          <w:lang w:eastAsia="en-US"/>
        </w:rPr>
      </w:pPr>
      <w:r w:rsidRPr="004826DA">
        <w:rPr>
          <w:rFonts w:ascii="Calibri" w:eastAsia="Calibri" w:hAnsi="Calibri" w:cs="Times New Roman"/>
          <w:b/>
          <w:sz w:val="24"/>
          <w:szCs w:val="24"/>
          <w:lang w:eastAsia="en-US"/>
        </w:rPr>
        <w:t>Charge 4: GAR 156(f)</w:t>
      </w:r>
    </w:p>
    <w:p w14:paraId="5CC241C1" w14:textId="77777777" w:rsidR="004826DA" w:rsidRDefault="004826DA" w:rsidP="00492F01">
      <w:pPr>
        <w:spacing w:line="276" w:lineRule="auto"/>
        <w:ind w:left="2880"/>
        <w:jc w:val="both"/>
        <w:rPr>
          <w:rFonts w:ascii="Calibri" w:eastAsia="Calibri" w:hAnsi="Calibri" w:cs="Times New Roman"/>
          <w:bCs/>
          <w:sz w:val="24"/>
          <w:szCs w:val="24"/>
          <w:lang w:eastAsia="en-US"/>
        </w:rPr>
      </w:pPr>
    </w:p>
    <w:p w14:paraId="08630064" w14:textId="65A22381" w:rsidR="004826DA" w:rsidRPr="004826DA" w:rsidRDefault="004826DA" w:rsidP="004826DA">
      <w:pPr>
        <w:spacing w:line="276" w:lineRule="auto"/>
        <w:ind w:left="2880"/>
        <w:jc w:val="both"/>
        <w:rPr>
          <w:rFonts w:ascii="Calibri" w:eastAsia="Calibri" w:hAnsi="Calibri" w:cs="Times New Roman"/>
          <w:bCs/>
          <w:sz w:val="24"/>
          <w:szCs w:val="24"/>
          <w:lang w:eastAsia="en-US"/>
        </w:rPr>
      </w:pPr>
      <w:r w:rsidRPr="004826DA">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4826DA">
        <w:rPr>
          <w:rFonts w:ascii="Calibri" w:eastAsia="Calibri" w:hAnsi="Calibri" w:cs="Times New Roman"/>
          <w:bCs/>
          <w:sz w:val="24"/>
          <w:szCs w:val="24"/>
          <w:lang w:eastAsia="en-US"/>
        </w:rPr>
        <w:t>You were, at all relevant times, an owner registered with Greyhound Racing Victoria (GRV) (Member No. 240659) and a person bound by the Greyhounds Australasia Rules and Local Racing Rules.</w:t>
      </w:r>
    </w:p>
    <w:p w14:paraId="5912ACE1" w14:textId="77777777" w:rsidR="004826DA" w:rsidRPr="004826DA" w:rsidRDefault="004826DA" w:rsidP="004826DA">
      <w:pPr>
        <w:spacing w:line="276" w:lineRule="auto"/>
        <w:ind w:left="2880"/>
        <w:jc w:val="both"/>
        <w:rPr>
          <w:rFonts w:ascii="Calibri" w:eastAsia="Calibri" w:hAnsi="Calibri" w:cs="Times New Roman"/>
          <w:bCs/>
          <w:sz w:val="24"/>
          <w:szCs w:val="24"/>
          <w:lang w:eastAsia="en-US"/>
        </w:rPr>
      </w:pPr>
    </w:p>
    <w:p w14:paraId="3C7F288D" w14:textId="3A74DBDA" w:rsidR="004826DA" w:rsidRPr="004826DA" w:rsidRDefault="004826DA" w:rsidP="004826DA">
      <w:pPr>
        <w:spacing w:line="276" w:lineRule="auto"/>
        <w:ind w:left="2880"/>
        <w:jc w:val="both"/>
        <w:rPr>
          <w:rFonts w:ascii="Calibri" w:eastAsia="Calibri" w:hAnsi="Calibri" w:cs="Times New Roman"/>
          <w:bCs/>
          <w:sz w:val="24"/>
          <w:szCs w:val="24"/>
          <w:lang w:eastAsia="en-US"/>
        </w:rPr>
      </w:pPr>
      <w:r w:rsidRPr="004826DA">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4826DA">
        <w:rPr>
          <w:rFonts w:ascii="Calibri" w:eastAsia="Calibri" w:hAnsi="Calibri" w:cs="Times New Roman"/>
          <w:bCs/>
          <w:sz w:val="24"/>
          <w:szCs w:val="24"/>
          <w:lang w:eastAsia="en-US"/>
        </w:rPr>
        <w:t>You were, at all relevant times, the owner of the greyhound UNNAMED (VJOOX).</w:t>
      </w:r>
    </w:p>
    <w:p w14:paraId="754389E1" w14:textId="77777777" w:rsidR="004826DA" w:rsidRPr="004826DA" w:rsidRDefault="004826DA" w:rsidP="004826DA">
      <w:pPr>
        <w:spacing w:line="276" w:lineRule="auto"/>
        <w:ind w:left="2880"/>
        <w:jc w:val="both"/>
        <w:rPr>
          <w:rFonts w:ascii="Calibri" w:eastAsia="Calibri" w:hAnsi="Calibri" w:cs="Times New Roman"/>
          <w:bCs/>
          <w:sz w:val="24"/>
          <w:szCs w:val="24"/>
          <w:lang w:eastAsia="en-US"/>
        </w:rPr>
      </w:pPr>
    </w:p>
    <w:p w14:paraId="3B0D62B7" w14:textId="4BC1BA95" w:rsidR="004826DA" w:rsidRPr="004826DA" w:rsidRDefault="004826DA" w:rsidP="004826DA">
      <w:pPr>
        <w:spacing w:line="276" w:lineRule="auto"/>
        <w:ind w:left="2880"/>
        <w:jc w:val="both"/>
        <w:rPr>
          <w:rFonts w:ascii="Calibri" w:eastAsia="Calibri" w:hAnsi="Calibri" w:cs="Times New Roman"/>
          <w:bCs/>
          <w:sz w:val="24"/>
          <w:szCs w:val="24"/>
          <w:lang w:eastAsia="en-US"/>
        </w:rPr>
      </w:pPr>
      <w:r w:rsidRPr="004826DA">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4826DA">
        <w:rPr>
          <w:rFonts w:ascii="Calibri" w:eastAsia="Calibri" w:hAnsi="Calibri" w:cs="Times New Roman"/>
          <w:bCs/>
          <w:sz w:val="24"/>
          <w:szCs w:val="24"/>
          <w:lang w:eastAsia="en-US"/>
        </w:rPr>
        <w:t>On 25 July 2022, the greyhound UNNAMED (VJOOX) was euthanised, on your instructions, at the West Footscray and St. Albans Veterinary Clinic.</w:t>
      </w:r>
    </w:p>
    <w:p w14:paraId="0B90E891" w14:textId="77777777" w:rsidR="004826DA" w:rsidRPr="004826DA" w:rsidRDefault="004826DA" w:rsidP="004826DA">
      <w:pPr>
        <w:spacing w:line="276" w:lineRule="auto"/>
        <w:ind w:left="2880"/>
        <w:jc w:val="both"/>
        <w:rPr>
          <w:rFonts w:ascii="Calibri" w:eastAsia="Calibri" w:hAnsi="Calibri" w:cs="Times New Roman"/>
          <w:bCs/>
          <w:sz w:val="24"/>
          <w:szCs w:val="24"/>
          <w:lang w:eastAsia="en-US"/>
        </w:rPr>
      </w:pPr>
    </w:p>
    <w:p w14:paraId="6C90A01E" w14:textId="751A7586" w:rsidR="004826DA" w:rsidRDefault="004826DA" w:rsidP="004826DA">
      <w:pPr>
        <w:spacing w:line="276" w:lineRule="auto"/>
        <w:ind w:left="2880"/>
        <w:jc w:val="both"/>
        <w:rPr>
          <w:rFonts w:ascii="Calibri" w:eastAsia="Calibri" w:hAnsi="Calibri" w:cs="Times New Roman"/>
          <w:bCs/>
          <w:sz w:val="24"/>
          <w:szCs w:val="24"/>
          <w:lang w:eastAsia="en-US"/>
        </w:rPr>
      </w:pPr>
      <w:r w:rsidRPr="004826DA">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4826DA">
        <w:rPr>
          <w:rFonts w:ascii="Calibri" w:eastAsia="Calibri" w:hAnsi="Calibri" w:cs="Times New Roman"/>
          <w:bCs/>
          <w:sz w:val="24"/>
          <w:szCs w:val="24"/>
          <w:lang w:eastAsia="en-US"/>
        </w:rPr>
        <w:t>Your conduct surrounding the circumstances leading up to the euthanasia of the greyhound UNNAMED (VJOOX) constitutes misconduct and /or is improper.</w:t>
      </w:r>
    </w:p>
    <w:p w14:paraId="22E01BE2" w14:textId="77777777" w:rsidR="004826DA" w:rsidRDefault="004826DA" w:rsidP="004826DA">
      <w:pPr>
        <w:spacing w:line="276" w:lineRule="auto"/>
        <w:ind w:left="2880"/>
        <w:jc w:val="both"/>
        <w:rPr>
          <w:rFonts w:ascii="Calibri" w:eastAsia="Calibri" w:hAnsi="Calibri" w:cs="Times New Roman"/>
          <w:bCs/>
          <w:sz w:val="24"/>
          <w:szCs w:val="24"/>
          <w:lang w:eastAsia="en-US"/>
        </w:rPr>
      </w:pPr>
    </w:p>
    <w:p w14:paraId="6488451C" w14:textId="69F5E82F" w:rsidR="004826DA" w:rsidRPr="004826DA" w:rsidRDefault="004826DA" w:rsidP="004826DA">
      <w:pPr>
        <w:spacing w:line="276" w:lineRule="auto"/>
        <w:ind w:left="2880"/>
        <w:jc w:val="both"/>
        <w:rPr>
          <w:rFonts w:ascii="Calibri" w:eastAsia="Calibri" w:hAnsi="Calibri" w:cs="Times New Roman"/>
          <w:b/>
          <w:sz w:val="24"/>
          <w:szCs w:val="24"/>
          <w:lang w:eastAsia="en-US"/>
        </w:rPr>
      </w:pPr>
      <w:r w:rsidRPr="004826DA">
        <w:rPr>
          <w:rFonts w:ascii="Calibri" w:eastAsia="Calibri" w:hAnsi="Calibri" w:cs="Times New Roman"/>
          <w:b/>
          <w:sz w:val="24"/>
          <w:szCs w:val="24"/>
          <w:lang w:eastAsia="en-US"/>
        </w:rPr>
        <w:t>Charge 5: GAR 164(a)</w:t>
      </w:r>
    </w:p>
    <w:p w14:paraId="40936585" w14:textId="77777777" w:rsidR="004826DA" w:rsidRDefault="004826DA" w:rsidP="004826DA">
      <w:pPr>
        <w:spacing w:line="276" w:lineRule="auto"/>
        <w:ind w:left="2880"/>
        <w:jc w:val="both"/>
        <w:rPr>
          <w:rFonts w:ascii="Calibri" w:eastAsia="Calibri" w:hAnsi="Calibri" w:cs="Times New Roman"/>
          <w:bCs/>
          <w:sz w:val="24"/>
          <w:szCs w:val="24"/>
          <w:lang w:eastAsia="en-US"/>
        </w:rPr>
      </w:pPr>
    </w:p>
    <w:p w14:paraId="2A3C2667" w14:textId="04E0CED0" w:rsidR="004826DA" w:rsidRPr="004826DA" w:rsidRDefault="004826DA" w:rsidP="004826DA">
      <w:pPr>
        <w:spacing w:line="276" w:lineRule="auto"/>
        <w:ind w:left="2880"/>
        <w:jc w:val="both"/>
        <w:rPr>
          <w:rFonts w:ascii="Calibri" w:eastAsia="Calibri" w:hAnsi="Calibri" w:cs="Times New Roman"/>
          <w:bCs/>
          <w:sz w:val="24"/>
          <w:szCs w:val="24"/>
          <w:lang w:eastAsia="en-US"/>
        </w:rPr>
      </w:pPr>
      <w:r w:rsidRPr="004826DA">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4826DA">
        <w:rPr>
          <w:rFonts w:ascii="Calibri" w:eastAsia="Calibri" w:hAnsi="Calibri" w:cs="Times New Roman"/>
          <w:bCs/>
          <w:sz w:val="24"/>
          <w:szCs w:val="24"/>
          <w:lang w:eastAsia="en-US"/>
        </w:rPr>
        <w:t>You were, at all relevant times, an owner registered with Greyhound Racing Victoria (GRV) (Member No. 240659) and a person bound by the Greyhounds Australasia Rules and Local Racing Rules.</w:t>
      </w:r>
    </w:p>
    <w:p w14:paraId="609A1229" w14:textId="77777777" w:rsidR="004826DA" w:rsidRPr="004826DA" w:rsidRDefault="004826DA" w:rsidP="004826DA">
      <w:pPr>
        <w:spacing w:line="276" w:lineRule="auto"/>
        <w:ind w:left="2880"/>
        <w:jc w:val="both"/>
        <w:rPr>
          <w:rFonts w:ascii="Calibri" w:eastAsia="Calibri" w:hAnsi="Calibri" w:cs="Times New Roman"/>
          <w:bCs/>
          <w:sz w:val="24"/>
          <w:szCs w:val="24"/>
          <w:lang w:eastAsia="en-US"/>
        </w:rPr>
      </w:pPr>
    </w:p>
    <w:p w14:paraId="11B79972" w14:textId="70B549D1" w:rsidR="004826DA" w:rsidRPr="004826DA" w:rsidRDefault="004826DA" w:rsidP="004826DA">
      <w:pPr>
        <w:spacing w:line="276" w:lineRule="auto"/>
        <w:ind w:left="2880"/>
        <w:jc w:val="both"/>
        <w:rPr>
          <w:rFonts w:ascii="Calibri" w:eastAsia="Calibri" w:hAnsi="Calibri" w:cs="Times New Roman"/>
          <w:bCs/>
          <w:sz w:val="24"/>
          <w:szCs w:val="24"/>
          <w:lang w:eastAsia="en-US"/>
        </w:rPr>
      </w:pPr>
      <w:r w:rsidRPr="004826DA">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4826DA">
        <w:rPr>
          <w:rFonts w:ascii="Calibri" w:eastAsia="Calibri" w:hAnsi="Calibri" w:cs="Times New Roman"/>
          <w:bCs/>
          <w:sz w:val="24"/>
          <w:szCs w:val="24"/>
          <w:lang w:eastAsia="en-US"/>
        </w:rPr>
        <w:t>You were, at all relevant times, the owner of the greyhound UNNAMED (VJOOX).</w:t>
      </w:r>
    </w:p>
    <w:p w14:paraId="7E7BF219" w14:textId="583459F2" w:rsidR="004826DA" w:rsidRPr="004826DA" w:rsidRDefault="004826DA" w:rsidP="004826DA">
      <w:pPr>
        <w:spacing w:line="276" w:lineRule="auto"/>
        <w:ind w:left="2880"/>
        <w:jc w:val="both"/>
        <w:rPr>
          <w:rFonts w:ascii="Calibri" w:eastAsia="Calibri" w:hAnsi="Calibri" w:cs="Times New Roman"/>
          <w:bCs/>
          <w:sz w:val="24"/>
          <w:szCs w:val="24"/>
          <w:lang w:eastAsia="en-US"/>
        </w:rPr>
      </w:pPr>
      <w:r w:rsidRPr="004826DA">
        <w:rPr>
          <w:rFonts w:ascii="Calibri" w:eastAsia="Calibri" w:hAnsi="Calibri" w:cs="Times New Roman"/>
          <w:bCs/>
          <w:sz w:val="24"/>
          <w:szCs w:val="24"/>
          <w:lang w:eastAsia="en-US"/>
        </w:rPr>
        <w:lastRenderedPageBreak/>
        <w:t>3.</w:t>
      </w:r>
      <w:r>
        <w:rPr>
          <w:rFonts w:ascii="Calibri" w:eastAsia="Calibri" w:hAnsi="Calibri" w:cs="Times New Roman"/>
          <w:bCs/>
          <w:sz w:val="24"/>
          <w:szCs w:val="24"/>
          <w:lang w:eastAsia="en-US"/>
        </w:rPr>
        <w:t xml:space="preserve"> </w:t>
      </w:r>
      <w:r w:rsidRPr="004826DA">
        <w:rPr>
          <w:rFonts w:ascii="Calibri" w:eastAsia="Calibri" w:hAnsi="Calibri" w:cs="Times New Roman"/>
          <w:bCs/>
          <w:sz w:val="24"/>
          <w:szCs w:val="24"/>
          <w:lang w:eastAsia="en-US"/>
        </w:rPr>
        <w:t>On 25 July 2022, the greyhound UNNAMED (VJOOX) was euthanised, on your instructions, at the West Footscray and St. Albans Veterinary Clinic.</w:t>
      </w:r>
    </w:p>
    <w:p w14:paraId="7403A47C" w14:textId="77777777" w:rsidR="004826DA" w:rsidRPr="004826DA" w:rsidRDefault="004826DA" w:rsidP="004826DA">
      <w:pPr>
        <w:spacing w:line="276" w:lineRule="auto"/>
        <w:ind w:left="2880"/>
        <w:jc w:val="both"/>
        <w:rPr>
          <w:rFonts w:ascii="Calibri" w:eastAsia="Calibri" w:hAnsi="Calibri" w:cs="Times New Roman"/>
          <w:bCs/>
          <w:sz w:val="24"/>
          <w:szCs w:val="24"/>
          <w:lang w:eastAsia="en-US"/>
        </w:rPr>
      </w:pPr>
    </w:p>
    <w:p w14:paraId="312265CB" w14:textId="17E3FC56" w:rsidR="004826DA" w:rsidRDefault="004826DA" w:rsidP="004826DA">
      <w:pPr>
        <w:spacing w:line="276" w:lineRule="auto"/>
        <w:ind w:left="2880"/>
        <w:jc w:val="both"/>
        <w:rPr>
          <w:rFonts w:ascii="Calibri" w:eastAsia="Calibri" w:hAnsi="Calibri" w:cs="Times New Roman"/>
          <w:bCs/>
          <w:sz w:val="24"/>
          <w:szCs w:val="24"/>
          <w:lang w:eastAsia="en-US"/>
        </w:rPr>
      </w:pPr>
      <w:r w:rsidRPr="004826DA">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4826DA">
        <w:rPr>
          <w:rFonts w:ascii="Calibri" w:eastAsia="Calibri" w:hAnsi="Calibri" w:cs="Times New Roman"/>
          <w:bCs/>
          <w:sz w:val="24"/>
          <w:szCs w:val="24"/>
          <w:lang w:eastAsia="en-US"/>
        </w:rPr>
        <w:t>During an inquiry held with you on 16 May 2023, you have made false or misleading statements concerning the circumstances leading to the euthanasia of the greyhound UNNAMED (VJOOX).</w:t>
      </w:r>
    </w:p>
    <w:p w14:paraId="725092F6" w14:textId="77777777" w:rsidR="004826DA" w:rsidRDefault="004826DA" w:rsidP="004826DA">
      <w:pPr>
        <w:spacing w:line="276" w:lineRule="auto"/>
        <w:ind w:left="2880"/>
        <w:jc w:val="both"/>
        <w:rPr>
          <w:rFonts w:ascii="Calibri" w:eastAsia="Calibri" w:hAnsi="Calibri" w:cs="Times New Roman"/>
          <w:bCs/>
          <w:sz w:val="24"/>
          <w:szCs w:val="24"/>
          <w:lang w:eastAsia="en-US"/>
        </w:rPr>
      </w:pPr>
    </w:p>
    <w:p w14:paraId="0DC7419D" w14:textId="38F2F484" w:rsidR="004826DA" w:rsidRPr="004826DA" w:rsidRDefault="004826DA" w:rsidP="004826DA">
      <w:pPr>
        <w:spacing w:line="276" w:lineRule="auto"/>
        <w:ind w:left="2880"/>
        <w:jc w:val="both"/>
        <w:rPr>
          <w:rFonts w:ascii="Calibri" w:eastAsia="Calibri" w:hAnsi="Calibri" w:cs="Times New Roman"/>
          <w:b/>
          <w:sz w:val="24"/>
          <w:szCs w:val="24"/>
          <w:lang w:eastAsia="en-US"/>
        </w:rPr>
      </w:pPr>
      <w:r w:rsidRPr="004826DA">
        <w:rPr>
          <w:rFonts w:ascii="Calibri" w:eastAsia="Calibri" w:hAnsi="Calibri" w:cs="Times New Roman"/>
          <w:b/>
          <w:sz w:val="24"/>
          <w:szCs w:val="24"/>
          <w:lang w:eastAsia="en-US"/>
        </w:rPr>
        <w:t>Charge 6: GAR 151</w:t>
      </w:r>
    </w:p>
    <w:p w14:paraId="6E0257BA" w14:textId="77777777" w:rsidR="004826DA" w:rsidRDefault="004826DA" w:rsidP="004826DA">
      <w:pPr>
        <w:spacing w:line="276" w:lineRule="auto"/>
        <w:ind w:left="2880"/>
        <w:jc w:val="both"/>
        <w:rPr>
          <w:rFonts w:ascii="Calibri" w:eastAsia="Calibri" w:hAnsi="Calibri" w:cs="Times New Roman"/>
          <w:bCs/>
          <w:sz w:val="24"/>
          <w:szCs w:val="24"/>
          <w:lang w:eastAsia="en-US"/>
        </w:rPr>
      </w:pPr>
    </w:p>
    <w:p w14:paraId="1C1528A3" w14:textId="22FA8C33" w:rsidR="004826DA" w:rsidRPr="004826DA" w:rsidRDefault="004826DA" w:rsidP="004826DA">
      <w:pPr>
        <w:spacing w:line="276" w:lineRule="auto"/>
        <w:ind w:left="2880"/>
        <w:jc w:val="both"/>
        <w:rPr>
          <w:rFonts w:ascii="Calibri" w:eastAsia="Calibri" w:hAnsi="Calibri" w:cs="Times New Roman"/>
          <w:bCs/>
          <w:sz w:val="24"/>
          <w:szCs w:val="24"/>
          <w:lang w:eastAsia="en-US"/>
        </w:rPr>
      </w:pPr>
      <w:r w:rsidRPr="004826DA">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4826DA">
        <w:rPr>
          <w:rFonts w:ascii="Calibri" w:eastAsia="Calibri" w:hAnsi="Calibri" w:cs="Times New Roman"/>
          <w:bCs/>
          <w:sz w:val="24"/>
          <w:szCs w:val="24"/>
          <w:lang w:eastAsia="en-US"/>
        </w:rPr>
        <w:t>You were, at all relevant times, an owner registered with Greyhound Racing Victoria (GRV) (Member No. 240659) and a person bound by the Greyhounds Australasia Rules and Local Racing Rules.</w:t>
      </w:r>
    </w:p>
    <w:p w14:paraId="72C4C6F5" w14:textId="77777777" w:rsidR="004826DA" w:rsidRPr="004826DA" w:rsidRDefault="004826DA" w:rsidP="004826DA">
      <w:pPr>
        <w:spacing w:line="276" w:lineRule="auto"/>
        <w:ind w:left="2880"/>
        <w:jc w:val="both"/>
        <w:rPr>
          <w:rFonts w:ascii="Calibri" w:eastAsia="Calibri" w:hAnsi="Calibri" w:cs="Times New Roman"/>
          <w:bCs/>
          <w:sz w:val="24"/>
          <w:szCs w:val="24"/>
          <w:lang w:eastAsia="en-US"/>
        </w:rPr>
      </w:pPr>
    </w:p>
    <w:p w14:paraId="0211ABBB" w14:textId="1ADB8284" w:rsidR="004826DA" w:rsidRPr="004826DA" w:rsidRDefault="004826DA" w:rsidP="004826DA">
      <w:pPr>
        <w:spacing w:line="276" w:lineRule="auto"/>
        <w:ind w:left="2880"/>
        <w:jc w:val="both"/>
        <w:rPr>
          <w:rFonts w:ascii="Calibri" w:eastAsia="Calibri" w:hAnsi="Calibri" w:cs="Times New Roman"/>
          <w:bCs/>
          <w:sz w:val="24"/>
          <w:szCs w:val="24"/>
          <w:lang w:eastAsia="en-US"/>
        </w:rPr>
      </w:pPr>
      <w:r w:rsidRPr="004826DA">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4826DA">
        <w:rPr>
          <w:rFonts w:ascii="Calibri" w:eastAsia="Calibri" w:hAnsi="Calibri" w:cs="Times New Roman"/>
          <w:bCs/>
          <w:sz w:val="24"/>
          <w:szCs w:val="24"/>
          <w:lang w:eastAsia="en-US"/>
        </w:rPr>
        <w:t>You were, at all relevant times, the owner of the greyhound UNNAMED (VJOOX).</w:t>
      </w:r>
    </w:p>
    <w:p w14:paraId="7AF5C8D2" w14:textId="77777777" w:rsidR="004826DA" w:rsidRPr="004826DA" w:rsidRDefault="004826DA" w:rsidP="004826DA">
      <w:pPr>
        <w:spacing w:line="276" w:lineRule="auto"/>
        <w:ind w:left="2880"/>
        <w:jc w:val="both"/>
        <w:rPr>
          <w:rFonts w:ascii="Calibri" w:eastAsia="Calibri" w:hAnsi="Calibri" w:cs="Times New Roman"/>
          <w:bCs/>
          <w:sz w:val="24"/>
          <w:szCs w:val="24"/>
          <w:lang w:eastAsia="en-US"/>
        </w:rPr>
      </w:pPr>
    </w:p>
    <w:p w14:paraId="422620B8" w14:textId="6FD1BCD7" w:rsidR="004826DA" w:rsidRPr="004826DA" w:rsidRDefault="004826DA" w:rsidP="004826DA">
      <w:pPr>
        <w:spacing w:line="276" w:lineRule="auto"/>
        <w:ind w:left="2880"/>
        <w:jc w:val="both"/>
        <w:rPr>
          <w:rFonts w:ascii="Calibri" w:eastAsia="Calibri" w:hAnsi="Calibri" w:cs="Times New Roman"/>
          <w:bCs/>
          <w:sz w:val="24"/>
          <w:szCs w:val="24"/>
          <w:lang w:eastAsia="en-US"/>
        </w:rPr>
      </w:pPr>
      <w:r w:rsidRPr="004826DA">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4826DA">
        <w:rPr>
          <w:rFonts w:ascii="Calibri" w:eastAsia="Calibri" w:hAnsi="Calibri" w:cs="Times New Roman"/>
          <w:bCs/>
          <w:sz w:val="24"/>
          <w:szCs w:val="24"/>
          <w:lang w:eastAsia="en-US"/>
        </w:rPr>
        <w:t>On 25 July 2022, the greyhound UNNAMED (VJOOX) was euthanised, on your instructions, at the West Footscray and St. Albans Veterinary Clinic.</w:t>
      </w:r>
    </w:p>
    <w:p w14:paraId="4BC20A23" w14:textId="77777777" w:rsidR="004826DA" w:rsidRPr="004826DA" w:rsidRDefault="004826DA" w:rsidP="004826DA">
      <w:pPr>
        <w:spacing w:line="276" w:lineRule="auto"/>
        <w:ind w:left="2880"/>
        <w:jc w:val="both"/>
        <w:rPr>
          <w:rFonts w:ascii="Calibri" w:eastAsia="Calibri" w:hAnsi="Calibri" w:cs="Times New Roman"/>
          <w:bCs/>
          <w:sz w:val="24"/>
          <w:szCs w:val="24"/>
          <w:lang w:eastAsia="en-US"/>
        </w:rPr>
      </w:pPr>
    </w:p>
    <w:p w14:paraId="0B96A20B" w14:textId="163234C3" w:rsidR="004826DA" w:rsidRDefault="004826DA" w:rsidP="004826DA">
      <w:pPr>
        <w:spacing w:line="276" w:lineRule="auto"/>
        <w:ind w:left="2880"/>
        <w:jc w:val="both"/>
        <w:rPr>
          <w:rFonts w:ascii="Calibri" w:eastAsia="Calibri" w:hAnsi="Calibri" w:cs="Times New Roman"/>
          <w:bCs/>
          <w:sz w:val="24"/>
          <w:szCs w:val="24"/>
          <w:lang w:eastAsia="en-US"/>
        </w:rPr>
      </w:pPr>
      <w:r w:rsidRPr="004826DA">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4826DA">
        <w:rPr>
          <w:rFonts w:ascii="Calibri" w:eastAsia="Calibri" w:hAnsi="Calibri" w:cs="Times New Roman"/>
          <w:bCs/>
          <w:sz w:val="24"/>
          <w:szCs w:val="24"/>
          <w:lang w:eastAsia="en-US"/>
        </w:rPr>
        <w:t>You failed to retain written records detailing all treatments administered to the greyhound UNNAMED (VJOOX) for the required period of time.</w:t>
      </w:r>
    </w:p>
    <w:p w14:paraId="1A641976" w14:textId="77777777" w:rsidR="00492F01" w:rsidRPr="005D6B97" w:rsidRDefault="00492F01" w:rsidP="00492F01">
      <w:pPr>
        <w:spacing w:line="276" w:lineRule="auto"/>
        <w:ind w:left="2880"/>
        <w:jc w:val="both"/>
        <w:rPr>
          <w:rFonts w:ascii="Calibri" w:eastAsia="Calibri" w:hAnsi="Calibri" w:cs="Times New Roman"/>
          <w:bCs/>
          <w:sz w:val="24"/>
          <w:szCs w:val="24"/>
          <w:lang w:eastAsia="en-US"/>
        </w:rPr>
      </w:pPr>
    </w:p>
    <w:p w14:paraId="6941B9F0" w14:textId="7912A52D" w:rsidR="005D6B97" w:rsidRPr="005D6B97" w:rsidRDefault="005D6B97" w:rsidP="005D6B9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4826DA">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4826DA">
        <w:rPr>
          <w:rFonts w:ascii="Calibri" w:eastAsia="Calibri" w:hAnsi="Calibri" w:cs="Times New Roman"/>
          <w:sz w:val="24"/>
          <w:szCs w:val="24"/>
          <w:lang w:eastAsia="en-US"/>
        </w:rPr>
        <w:t xml:space="preserve">Not </w:t>
      </w:r>
      <w:r>
        <w:rPr>
          <w:rFonts w:ascii="Calibri" w:eastAsia="Calibri" w:hAnsi="Calibri" w:cs="Times New Roman"/>
          <w:sz w:val="24"/>
          <w:szCs w:val="24"/>
          <w:lang w:eastAsia="en-US"/>
        </w:rPr>
        <w:t>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50224EC5" w14:textId="00B49294" w:rsidR="007142B3" w:rsidRDefault="00A26D2E" w:rsidP="007142B3">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t>DECISION</w:t>
      </w:r>
    </w:p>
    <w:p w14:paraId="460541F8" w14:textId="3FC8960E" w:rsidR="00940190" w:rsidRDefault="004826DA" w:rsidP="00940190">
      <w:pPr>
        <w:pStyle w:val="ListParagraph"/>
        <w:numPr>
          <w:ilvl w:val="0"/>
          <w:numId w:val="24"/>
        </w:numPr>
        <w:spacing w:line="276"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Pr="004826DA">
        <w:rPr>
          <w:rFonts w:ascii="Calibri" w:eastAsia="Calibri" w:hAnsi="Calibri" w:cs="Times New Roman"/>
          <w:sz w:val="24"/>
          <w:szCs w:val="24"/>
          <w:lang w:eastAsia="en-US"/>
        </w:rPr>
        <w:t>Gary Febey comes before us charged with six offences. Each of the offences relate</w:t>
      </w:r>
      <w:r w:rsidR="00113F0D">
        <w:rPr>
          <w:rFonts w:ascii="Calibri" w:eastAsia="Calibri" w:hAnsi="Calibri" w:cs="Times New Roman"/>
          <w:sz w:val="24"/>
          <w:szCs w:val="24"/>
          <w:lang w:eastAsia="en-US"/>
        </w:rPr>
        <w:t>s</w:t>
      </w:r>
      <w:r w:rsidRPr="004826DA">
        <w:rPr>
          <w:rFonts w:ascii="Calibri" w:eastAsia="Calibri" w:hAnsi="Calibri" w:cs="Times New Roman"/>
          <w:sz w:val="24"/>
          <w:szCs w:val="24"/>
          <w:lang w:eastAsia="en-US"/>
        </w:rPr>
        <w:t xml:space="preserve"> to a greyhound which he owned in 2022. The greyhound is referred to in the charges as </w:t>
      </w:r>
      <w:r w:rsidR="00940190">
        <w:rPr>
          <w:rFonts w:ascii="Calibri" w:eastAsia="Calibri" w:hAnsi="Calibri" w:cs="Times New Roman"/>
          <w:sz w:val="24"/>
          <w:szCs w:val="24"/>
          <w:lang w:eastAsia="en-US"/>
        </w:rPr>
        <w:t>“U</w:t>
      </w:r>
      <w:r w:rsidRPr="004826DA">
        <w:rPr>
          <w:rFonts w:ascii="Calibri" w:eastAsia="Calibri" w:hAnsi="Calibri" w:cs="Times New Roman"/>
          <w:sz w:val="24"/>
          <w:szCs w:val="24"/>
          <w:lang w:eastAsia="en-US"/>
        </w:rPr>
        <w:t xml:space="preserve">nnamed </w:t>
      </w:r>
      <w:r w:rsidR="00940190">
        <w:rPr>
          <w:rFonts w:ascii="Calibri" w:eastAsia="Calibri" w:hAnsi="Calibri" w:cs="Times New Roman"/>
          <w:sz w:val="24"/>
          <w:szCs w:val="24"/>
          <w:lang w:eastAsia="en-US"/>
        </w:rPr>
        <w:t>(</w:t>
      </w:r>
      <w:r w:rsidR="00940190" w:rsidRPr="00940190">
        <w:rPr>
          <w:rFonts w:ascii="Calibri" w:eastAsia="Calibri" w:hAnsi="Calibri" w:cs="Times New Roman"/>
          <w:sz w:val="24"/>
          <w:szCs w:val="24"/>
          <w:lang w:eastAsia="en-US"/>
        </w:rPr>
        <w:t>VJOOX</w:t>
      </w:r>
      <w:r w:rsidR="00940190">
        <w:rPr>
          <w:rFonts w:ascii="Calibri" w:eastAsia="Calibri" w:hAnsi="Calibri" w:cs="Times New Roman"/>
          <w:sz w:val="24"/>
          <w:szCs w:val="24"/>
          <w:lang w:eastAsia="en-US"/>
        </w:rPr>
        <w:t>)”</w:t>
      </w:r>
      <w:r w:rsidRPr="004826DA">
        <w:rPr>
          <w:rFonts w:ascii="Calibri" w:eastAsia="Calibri" w:hAnsi="Calibri" w:cs="Times New Roman"/>
          <w:sz w:val="24"/>
          <w:szCs w:val="24"/>
          <w:lang w:eastAsia="en-US"/>
        </w:rPr>
        <w:t xml:space="preserve">. Its family name was </w:t>
      </w:r>
      <w:r w:rsidR="00940190">
        <w:rPr>
          <w:rFonts w:ascii="Calibri" w:eastAsia="Calibri" w:hAnsi="Calibri" w:cs="Times New Roman"/>
          <w:sz w:val="24"/>
          <w:szCs w:val="24"/>
          <w:lang w:eastAsia="en-US"/>
        </w:rPr>
        <w:t>“</w:t>
      </w:r>
      <w:r w:rsidRPr="004826DA">
        <w:rPr>
          <w:rFonts w:ascii="Calibri" w:eastAsia="Calibri" w:hAnsi="Calibri" w:cs="Times New Roman"/>
          <w:sz w:val="24"/>
          <w:szCs w:val="24"/>
          <w:lang w:eastAsia="en-US"/>
        </w:rPr>
        <w:t>Bella</w:t>
      </w:r>
      <w:r w:rsidR="00940190">
        <w:rPr>
          <w:rFonts w:ascii="Calibri" w:eastAsia="Calibri" w:hAnsi="Calibri" w:cs="Times New Roman"/>
          <w:sz w:val="24"/>
          <w:szCs w:val="24"/>
          <w:lang w:eastAsia="en-US"/>
        </w:rPr>
        <w:t>”</w:t>
      </w:r>
      <w:r w:rsidRPr="004826DA">
        <w:rPr>
          <w:rFonts w:ascii="Calibri" w:eastAsia="Calibri" w:hAnsi="Calibri" w:cs="Times New Roman"/>
          <w:sz w:val="24"/>
          <w:szCs w:val="24"/>
          <w:lang w:eastAsia="en-US"/>
        </w:rPr>
        <w:t xml:space="preserve">. </w:t>
      </w:r>
      <w:r w:rsidR="00940190">
        <w:rPr>
          <w:rFonts w:ascii="Calibri" w:eastAsia="Calibri" w:hAnsi="Calibri" w:cs="Times New Roman"/>
          <w:sz w:val="24"/>
          <w:szCs w:val="24"/>
          <w:lang w:eastAsia="en-US"/>
        </w:rPr>
        <w:t>The greyhound</w:t>
      </w:r>
      <w:r w:rsidRPr="004826DA">
        <w:rPr>
          <w:rFonts w:ascii="Calibri" w:eastAsia="Calibri" w:hAnsi="Calibri" w:cs="Times New Roman"/>
          <w:sz w:val="24"/>
          <w:szCs w:val="24"/>
          <w:lang w:eastAsia="en-US"/>
        </w:rPr>
        <w:t xml:space="preserve"> was euthanised on 25 July </w:t>
      </w:r>
      <w:r w:rsidR="00940190">
        <w:rPr>
          <w:rFonts w:ascii="Calibri" w:eastAsia="Calibri" w:hAnsi="Calibri" w:cs="Times New Roman"/>
          <w:sz w:val="24"/>
          <w:szCs w:val="24"/>
          <w:lang w:eastAsia="en-US"/>
        </w:rPr>
        <w:t>2022</w:t>
      </w:r>
      <w:r w:rsidRPr="004826DA">
        <w:rPr>
          <w:rFonts w:ascii="Calibri" w:eastAsia="Calibri" w:hAnsi="Calibri" w:cs="Times New Roman"/>
          <w:sz w:val="24"/>
          <w:szCs w:val="24"/>
          <w:lang w:eastAsia="en-US"/>
        </w:rPr>
        <w:t>.</w:t>
      </w:r>
    </w:p>
    <w:p w14:paraId="42B15C16" w14:textId="77777777" w:rsidR="00940190" w:rsidRDefault="00940190" w:rsidP="00940190">
      <w:pPr>
        <w:pStyle w:val="ListParagraph"/>
        <w:spacing w:line="276" w:lineRule="auto"/>
        <w:ind w:left="426"/>
        <w:jc w:val="both"/>
        <w:rPr>
          <w:rFonts w:ascii="Calibri" w:eastAsia="Calibri" w:hAnsi="Calibri" w:cs="Times New Roman"/>
          <w:sz w:val="24"/>
          <w:szCs w:val="24"/>
          <w:lang w:eastAsia="en-US"/>
        </w:rPr>
      </w:pPr>
    </w:p>
    <w:p w14:paraId="14645DB8" w14:textId="77777777" w:rsidR="00940190" w:rsidRDefault="004826DA" w:rsidP="00940190">
      <w:pPr>
        <w:pStyle w:val="ListParagraph"/>
        <w:numPr>
          <w:ilvl w:val="0"/>
          <w:numId w:val="24"/>
        </w:numPr>
        <w:spacing w:line="276" w:lineRule="auto"/>
        <w:ind w:left="426" w:hanging="426"/>
        <w:jc w:val="both"/>
        <w:rPr>
          <w:rFonts w:ascii="Calibri" w:eastAsia="Calibri" w:hAnsi="Calibri" w:cs="Times New Roman"/>
          <w:sz w:val="24"/>
          <w:szCs w:val="24"/>
          <w:lang w:eastAsia="en-US"/>
        </w:rPr>
      </w:pPr>
      <w:r w:rsidRPr="00940190">
        <w:rPr>
          <w:rFonts w:ascii="Calibri" w:eastAsia="Calibri" w:hAnsi="Calibri" w:cs="Times New Roman"/>
          <w:sz w:val="24"/>
          <w:szCs w:val="24"/>
          <w:lang w:eastAsia="en-US"/>
        </w:rPr>
        <w:t xml:space="preserve">The first </w:t>
      </w:r>
      <w:r w:rsidR="00940190">
        <w:rPr>
          <w:rFonts w:ascii="Calibri" w:eastAsia="Calibri" w:hAnsi="Calibri" w:cs="Times New Roman"/>
          <w:sz w:val="24"/>
          <w:szCs w:val="24"/>
          <w:lang w:eastAsia="en-US"/>
        </w:rPr>
        <w:t>C</w:t>
      </w:r>
      <w:r w:rsidRPr="00940190">
        <w:rPr>
          <w:rFonts w:ascii="Calibri" w:eastAsia="Calibri" w:hAnsi="Calibri" w:cs="Times New Roman"/>
          <w:sz w:val="24"/>
          <w:szCs w:val="24"/>
          <w:lang w:eastAsia="en-US"/>
        </w:rPr>
        <w:t xml:space="preserve">harge against Mr Febey is that he made insufficient efforts to rehome this greyhound. The second charge is that he failed to notify </w:t>
      </w:r>
      <w:r w:rsidR="00940190">
        <w:rPr>
          <w:rFonts w:ascii="Calibri" w:eastAsia="Calibri" w:hAnsi="Calibri" w:cs="Times New Roman"/>
          <w:sz w:val="24"/>
          <w:szCs w:val="24"/>
          <w:lang w:eastAsia="en-US"/>
        </w:rPr>
        <w:t xml:space="preserve">Greyhound Racing Victoria </w:t>
      </w:r>
      <w:r w:rsidR="00940190">
        <w:rPr>
          <w:rFonts w:ascii="Calibri" w:eastAsia="Calibri" w:hAnsi="Calibri" w:cs="Times New Roman"/>
          <w:sz w:val="24"/>
          <w:szCs w:val="24"/>
          <w:lang w:eastAsia="en-US"/>
        </w:rPr>
        <w:lastRenderedPageBreak/>
        <w:t>(“</w:t>
      </w:r>
      <w:r w:rsidRPr="00940190">
        <w:rPr>
          <w:rFonts w:ascii="Calibri" w:eastAsia="Calibri" w:hAnsi="Calibri" w:cs="Times New Roman"/>
          <w:sz w:val="24"/>
          <w:szCs w:val="24"/>
          <w:lang w:eastAsia="en-US"/>
        </w:rPr>
        <w:t>GRV</w:t>
      </w:r>
      <w:r w:rsidR="00940190">
        <w:rPr>
          <w:rFonts w:ascii="Calibri" w:eastAsia="Calibri" w:hAnsi="Calibri" w:cs="Times New Roman"/>
          <w:sz w:val="24"/>
          <w:szCs w:val="24"/>
          <w:lang w:eastAsia="en-US"/>
        </w:rPr>
        <w:t>”)</w:t>
      </w:r>
      <w:r w:rsidRPr="00940190">
        <w:rPr>
          <w:rFonts w:ascii="Calibri" w:eastAsia="Calibri" w:hAnsi="Calibri" w:cs="Times New Roman"/>
          <w:sz w:val="24"/>
          <w:szCs w:val="24"/>
          <w:lang w:eastAsia="en-US"/>
        </w:rPr>
        <w:t xml:space="preserve"> of his intention to euthani</w:t>
      </w:r>
      <w:r w:rsidR="00940190">
        <w:rPr>
          <w:rFonts w:ascii="Calibri" w:eastAsia="Calibri" w:hAnsi="Calibri" w:cs="Times New Roman"/>
          <w:sz w:val="24"/>
          <w:szCs w:val="24"/>
          <w:lang w:eastAsia="en-US"/>
        </w:rPr>
        <w:t>s</w:t>
      </w:r>
      <w:r w:rsidRPr="00940190">
        <w:rPr>
          <w:rFonts w:ascii="Calibri" w:eastAsia="Calibri" w:hAnsi="Calibri" w:cs="Times New Roman"/>
          <w:sz w:val="24"/>
          <w:szCs w:val="24"/>
          <w:lang w:eastAsia="en-US"/>
        </w:rPr>
        <w:t xml:space="preserve">e this greyhound. The third </w:t>
      </w:r>
      <w:r w:rsidR="00940190">
        <w:rPr>
          <w:rFonts w:ascii="Calibri" w:eastAsia="Calibri" w:hAnsi="Calibri" w:cs="Times New Roman"/>
          <w:sz w:val="24"/>
          <w:szCs w:val="24"/>
          <w:lang w:eastAsia="en-US"/>
        </w:rPr>
        <w:t>C</w:t>
      </w:r>
      <w:r w:rsidRPr="00940190">
        <w:rPr>
          <w:rFonts w:ascii="Calibri" w:eastAsia="Calibri" w:hAnsi="Calibri" w:cs="Times New Roman"/>
          <w:sz w:val="24"/>
          <w:szCs w:val="24"/>
          <w:lang w:eastAsia="en-US"/>
        </w:rPr>
        <w:t xml:space="preserve">harge is that he failed to notify GRV within two working days of the death of Bella. The fourth </w:t>
      </w:r>
      <w:r w:rsidR="00940190">
        <w:rPr>
          <w:rFonts w:ascii="Calibri" w:eastAsia="Calibri" w:hAnsi="Calibri" w:cs="Times New Roman"/>
          <w:sz w:val="24"/>
          <w:szCs w:val="24"/>
          <w:lang w:eastAsia="en-US"/>
        </w:rPr>
        <w:t>C</w:t>
      </w:r>
      <w:r w:rsidRPr="00940190">
        <w:rPr>
          <w:rFonts w:ascii="Calibri" w:eastAsia="Calibri" w:hAnsi="Calibri" w:cs="Times New Roman"/>
          <w:sz w:val="24"/>
          <w:szCs w:val="24"/>
          <w:lang w:eastAsia="en-US"/>
        </w:rPr>
        <w:t xml:space="preserve">harge is a </w:t>
      </w:r>
      <w:r w:rsidR="00940190">
        <w:rPr>
          <w:rFonts w:ascii="Calibri" w:eastAsia="Calibri" w:hAnsi="Calibri" w:cs="Times New Roman"/>
          <w:sz w:val="24"/>
          <w:szCs w:val="24"/>
          <w:lang w:eastAsia="en-US"/>
        </w:rPr>
        <w:t>C</w:t>
      </w:r>
      <w:r w:rsidRPr="00940190">
        <w:rPr>
          <w:rFonts w:ascii="Calibri" w:eastAsia="Calibri" w:hAnsi="Calibri" w:cs="Times New Roman"/>
          <w:sz w:val="24"/>
          <w:szCs w:val="24"/>
          <w:lang w:eastAsia="en-US"/>
        </w:rPr>
        <w:t xml:space="preserve">harge of improper conduct. </w:t>
      </w:r>
      <w:r w:rsidR="00940190">
        <w:rPr>
          <w:rFonts w:ascii="Calibri" w:eastAsia="Calibri" w:hAnsi="Calibri" w:cs="Times New Roman"/>
          <w:sz w:val="24"/>
          <w:szCs w:val="24"/>
          <w:lang w:eastAsia="en-US"/>
        </w:rPr>
        <w:t>Charge 5 relates to the</w:t>
      </w:r>
      <w:r w:rsidRPr="00940190">
        <w:rPr>
          <w:rFonts w:ascii="Calibri" w:eastAsia="Calibri" w:hAnsi="Calibri" w:cs="Times New Roman"/>
          <w:sz w:val="24"/>
          <w:szCs w:val="24"/>
          <w:lang w:eastAsia="en-US"/>
        </w:rPr>
        <w:t xml:space="preserve"> of making a false statement during the GRV inquiry into the death of this greyhound. The last </w:t>
      </w:r>
      <w:r w:rsidR="00940190">
        <w:rPr>
          <w:rFonts w:ascii="Calibri" w:eastAsia="Calibri" w:hAnsi="Calibri" w:cs="Times New Roman"/>
          <w:sz w:val="24"/>
          <w:szCs w:val="24"/>
          <w:lang w:eastAsia="en-US"/>
        </w:rPr>
        <w:t>C</w:t>
      </w:r>
      <w:r w:rsidRPr="00940190">
        <w:rPr>
          <w:rFonts w:ascii="Calibri" w:eastAsia="Calibri" w:hAnsi="Calibri" w:cs="Times New Roman"/>
          <w:sz w:val="24"/>
          <w:szCs w:val="24"/>
          <w:lang w:eastAsia="en-US"/>
        </w:rPr>
        <w:t>harge is that he failed to retain treatment records of this greyhound for a minimum of two years after its death.</w:t>
      </w:r>
    </w:p>
    <w:p w14:paraId="696C068D" w14:textId="77777777" w:rsidR="00940190" w:rsidRPr="00940190" w:rsidRDefault="00940190" w:rsidP="00940190">
      <w:pPr>
        <w:pStyle w:val="ListParagraph"/>
        <w:rPr>
          <w:rFonts w:ascii="Calibri" w:eastAsia="Calibri" w:hAnsi="Calibri" w:cs="Times New Roman"/>
          <w:sz w:val="24"/>
          <w:szCs w:val="24"/>
          <w:lang w:eastAsia="en-US"/>
        </w:rPr>
      </w:pPr>
    </w:p>
    <w:p w14:paraId="66E71BE8" w14:textId="77777777" w:rsidR="00940190" w:rsidRDefault="00940190" w:rsidP="00940190">
      <w:pPr>
        <w:pStyle w:val="ListParagraph"/>
        <w:numPr>
          <w:ilvl w:val="0"/>
          <w:numId w:val="24"/>
        </w:numPr>
        <w:spacing w:line="276"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4826DA" w:rsidRPr="00940190">
        <w:rPr>
          <w:rFonts w:ascii="Calibri" w:eastAsia="Calibri" w:hAnsi="Calibri" w:cs="Times New Roman"/>
          <w:sz w:val="24"/>
          <w:szCs w:val="24"/>
          <w:lang w:eastAsia="en-US"/>
        </w:rPr>
        <w:t>Febey has been a registered public trainer and breeder for 12 years.</w:t>
      </w:r>
    </w:p>
    <w:p w14:paraId="4B2691AF" w14:textId="77777777" w:rsidR="00940190" w:rsidRPr="00940190" w:rsidRDefault="00940190" w:rsidP="00940190">
      <w:pPr>
        <w:pStyle w:val="ListParagraph"/>
        <w:rPr>
          <w:rFonts w:ascii="Calibri" w:eastAsia="Calibri" w:hAnsi="Calibri" w:cs="Times New Roman"/>
          <w:sz w:val="24"/>
          <w:szCs w:val="24"/>
          <w:lang w:eastAsia="en-US"/>
        </w:rPr>
      </w:pPr>
    </w:p>
    <w:p w14:paraId="326BD527" w14:textId="0D31659D" w:rsidR="00940190" w:rsidRDefault="004826DA" w:rsidP="00940190">
      <w:pPr>
        <w:pStyle w:val="ListParagraph"/>
        <w:numPr>
          <w:ilvl w:val="0"/>
          <w:numId w:val="24"/>
        </w:numPr>
        <w:spacing w:line="276" w:lineRule="auto"/>
        <w:ind w:left="426" w:hanging="426"/>
        <w:jc w:val="both"/>
        <w:rPr>
          <w:rFonts w:ascii="Calibri" w:eastAsia="Calibri" w:hAnsi="Calibri" w:cs="Times New Roman"/>
          <w:sz w:val="24"/>
          <w:szCs w:val="24"/>
          <w:lang w:eastAsia="en-US"/>
        </w:rPr>
      </w:pPr>
      <w:r w:rsidRPr="00940190">
        <w:rPr>
          <w:rFonts w:ascii="Calibri" w:eastAsia="Calibri" w:hAnsi="Calibri" w:cs="Times New Roman"/>
          <w:sz w:val="24"/>
          <w:szCs w:val="24"/>
          <w:lang w:eastAsia="en-US"/>
        </w:rPr>
        <w:t>Bella first came to the attention of GRV on 2</w:t>
      </w:r>
      <w:r w:rsidR="00BC25A5">
        <w:rPr>
          <w:rFonts w:ascii="Calibri" w:eastAsia="Calibri" w:hAnsi="Calibri" w:cs="Times New Roman"/>
          <w:sz w:val="24"/>
          <w:szCs w:val="24"/>
          <w:lang w:eastAsia="en-US"/>
        </w:rPr>
        <w:t>1</w:t>
      </w:r>
      <w:r w:rsidRPr="00940190">
        <w:rPr>
          <w:rFonts w:ascii="Calibri" w:eastAsia="Calibri" w:hAnsi="Calibri" w:cs="Times New Roman"/>
          <w:sz w:val="24"/>
          <w:szCs w:val="24"/>
          <w:lang w:eastAsia="en-US"/>
        </w:rPr>
        <w:t xml:space="preserve"> July 2022</w:t>
      </w:r>
      <w:r w:rsidR="00113F0D">
        <w:rPr>
          <w:rFonts w:ascii="Calibri" w:eastAsia="Calibri" w:hAnsi="Calibri" w:cs="Times New Roman"/>
          <w:sz w:val="24"/>
          <w:szCs w:val="24"/>
          <w:lang w:eastAsia="en-US"/>
        </w:rPr>
        <w:t>,</w:t>
      </w:r>
      <w:r w:rsidRPr="00940190">
        <w:rPr>
          <w:rFonts w:ascii="Calibri" w:eastAsia="Calibri" w:hAnsi="Calibri" w:cs="Times New Roman"/>
          <w:sz w:val="24"/>
          <w:szCs w:val="24"/>
          <w:lang w:eastAsia="en-US"/>
        </w:rPr>
        <w:t xml:space="preserve"> when </w:t>
      </w:r>
      <w:r w:rsidR="00940190">
        <w:rPr>
          <w:rFonts w:ascii="Calibri" w:eastAsia="Calibri" w:hAnsi="Calibri" w:cs="Times New Roman"/>
          <w:sz w:val="24"/>
          <w:szCs w:val="24"/>
          <w:lang w:eastAsia="en-US"/>
        </w:rPr>
        <w:t xml:space="preserve">Mr </w:t>
      </w:r>
      <w:r w:rsidRPr="00940190">
        <w:rPr>
          <w:rFonts w:ascii="Calibri" w:eastAsia="Calibri" w:hAnsi="Calibri" w:cs="Times New Roman"/>
          <w:sz w:val="24"/>
          <w:szCs w:val="24"/>
          <w:lang w:eastAsia="en-US"/>
        </w:rPr>
        <w:t xml:space="preserve">Febey applied for a voucher for desexing the animal. The application lodged by </w:t>
      </w:r>
      <w:r w:rsidR="00940190">
        <w:rPr>
          <w:rFonts w:ascii="Calibri" w:eastAsia="Calibri" w:hAnsi="Calibri" w:cs="Times New Roman"/>
          <w:sz w:val="24"/>
          <w:szCs w:val="24"/>
          <w:lang w:eastAsia="en-US"/>
        </w:rPr>
        <w:t xml:space="preserve">Mr </w:t>
      </w:r>
      <w:r w:rsidRPr="00940190">
        <w:rPr>
          <w:rFonts w:ascii="Calibri" w:eastAsia="Calibri" w:hAnsi="Calibri" w:cs="Times New Roman"/>
          <w:sz w:val="24"/>
          <w:szCs w:val="24"/>
          <w:lang w:eastAsia="en-US"/>
        </w:rPr>
        <w:t xml:space="preserve">Febey detailed that the dog was to be desexed on </w:t>
      </w:r>
      <w:r w:rsidR="00BC25A5">
        <w:rPr>
          <w:rFonts w:ascii="Calibri" w:eastAsia="Calibri" w:hAnsi="Calibri" w:cs="Times New Roman"/>
          <w:sz w:val="24"/>
          <w:szCs w:val="24"/>
          <w:lang w:eastAsia="en-US"/>
        </w:rPr>
        <w:t>27 July 2022</w:t>
      </w:r>
      <w:r w:rsidRPr="00940190">
        <w:rPr>
          <w:rFonts w:ascii="Calibri" w:eastAsia="Calibri" w:hAnsi="Calibri" w:cs="Times New Roman"/>
          <w:sz w:val="24"/>
          <w:szCs w:val="24"/>
          <w:lang w:eastAsia="en-US"/>
        </w:rPr>
        <w:t>.</w:t>
      </w:r>
    </w:p>
    <w:p w14:paraId="6DDD188D" w14:textId="77777777" w:rsidR="00940190" w:rsidRPr="00940190" w:rsidRDefault="00940190" w:rsidP="00940190">
      <w:pPr>
        <w:pStyle w:val="ListParagraph"/>
        <w:rPr>
          <w:rFonts w:ascii="Calibri" w:eastAsia="Calibri" w:hAnsi="Calibri" w:cs="Times New Roman"/>
          <w:sz w:val="24"/>
          <w:szCs w:val="24"/>
          <w:lang w:eastAsia="en-US"/>
        </w:rPr>
      </w:pPr>
    </w:p>
    <w:p w14:paraId="61D81458" w14:textId="1B80B08E" w:rsidR="00252835" w:rsidRDefault="004826DA" w:rsidP="00252835">
      <w:pPr>
        <w:pStyle w:val="ListParagraph"/>
        <w:numPr>
          <w:ilvl w:val="0"/>
          <w:numId w:val="24"/>
        </w:numPr>
        <w:spacing w:line="276" w:lineRule="auto"/>
        <w:ind w:left="426" w:hanging="426"/>
        <w:jc w:val="both"/>
        <w:rPr>
          <w:rFonts w:ascii="Calibri" w:eastAsia="Calibri" w:hAnsi="Calibri" w:cs="Times New Roman"/>
          <w:sz w:val="24"/>
          <w:szCs w:val="24"/>
          <w:lang w:eastAsia="en-US"/>
        </w:rPr>
      </w:pPr>
      <w:r w:rsidRPr="00940190">
        <w:rPr>
          <w:rFonts w:ascii="Calibri" w:eastAsia="Calibri" w:hAnsi="Calibri" w:cs="Times New Roman"/>
          <w:sz w:val="24"/>
          <w:szCs w:val="24"/>
          <w:lang w:eastAsia="en-US"/>
        </w:rPr>
        <w:t xml:space="preserve">There was no other contact between GRV and </w:t>
      </w:r>
      <w:r w:rsidR="00252835">
        <w:rPr>
          <w:rFonts w:ascii="Calibri" w:eastAsia="Calibri" w:hAnsi="Calibri" w:cs="Times New Roman"/>
          <w:sz w:val="24"/>
          <w:szCs w:val="24"/>
          <w:lang w:eastAsia="en-US"/>
        </w:rPr>
        <w:t xml:space="preserve">Mr </w:t>
      </w:r>
      <w:r w:rsidRPr="00940190">
        <w:rPr>
          <w:rFonts w:ascii="Calibri" w:eastAsia="Calibri" w:hAnsi="Calibri" w:cs="Times New Roman"/>
          <w:sz w:val="24"/>
          <w:szCs w:val="24"/>
          <w:lang w:eastAsia="en-US"/>
        </w:rPr>
        <w:t>Febey over the subsequent months</w:t>
      </w:r>
      <w:r w:rsidR="00113F0D">
        <w:rPr>
          <w:rFonts w:ascii="Calibri" w:eastAsia="Calibri" w:hAnsi="Calibri" w:cs="Times New Roman"/>
          <w:sz w:val="24"/>
          <w:szCs w:val="24"/>
          <w:lang w:eastAsia="en-US"/>
        </w:rPr>
        <w:t>. A</w:t>
      </w:r>
      <w:r w:rsidRPr="00940190">
        <w:rPr>
          <w:rFonts w:ascii="Calibri" w:eastAsia="Calibri" w:hAnsi="Calibri" w:cs="Times New Roman"/>
          <w:sz w:val="24"/>
          <w:szCs w:val="24"/>
          <w:lang w:eastAsia="en-US"/>
        </w:rPr>
        <w:t xml:space="preserve">n employee of GRV followed up on this application many months later, telephoning </w:t>
      </w:r>
      <w:r w:rsidR="00252835">
        <w:rPr>
          <w:rFonts w:ascii="Calibri" w:eastAsia="Calibri" w:hAnsi="Calibri" w:cs="Times New Roman"/>
          <w:sz w:val="24"/>
          <w:szCs w:val="24"/>
          <w:lang w:eastAsia="en-US"/>
        </w:rPr>
        <w:t xml:space="preserve">Mr </w:t>
      </w:r>
      <w:r w:rsidRPr="00940190">
        <w:rPr>
          <w:rFonts w:ascii="Calibri" w:eastAsia="Calibri" w:hAnsi="Calibri" w:cs="Times New Roman"/>
          <w:sz w:val="24"/>
          <w:szCs w:val="24"/>
          <w:lang w:eastAsia="en-US"/>
        </w:rPr>
        <w:t xml:space="preserve">Febey on </w:t>
      </w:r>
      <w:r w:rsidR="00252835">
        <w:rPr>
          <w:rFonts w:ascii="Calibri" w:eastAsia="Calibri" w:hAnsi="Calibri" w:cs="Times New Roman"/>
          <w:sz w:val="24"/>
          <w:szCs w:val="24"/>
          <w:lang w:eastAsia="en-US"/>
        </w:rPr>
        <w:t>9</w:t>
      </w:r>
      <w:r w:rsidRPr="00940190">
        <w:rPr>
          <w:rFonts w:ascii="Calibri" w:eastAsia="Calibri" w:hAnsi="Calibri" w:cs="Times New Roman"/>
          <w:sz w:val="24"/>
          <w:szCs w:val="24"/>
          <w:lang w:eastAsia="en-US"/>
        </w:rPr>
        <w:t xml:space="preserve"> </w:t>
      </w:r>
      <w:r w:rsidR="00BB0E90">
        <w:rPr>
          <w:rFonts w:ascii="Calibri" w:eastAsia="Calibri" w:hAnsi="Calibri" w:cs="Times New Roman"/>
          <w:sz w:val="24"/>
          <w:szCs w:val="24"/>
          <w:lang w:eastAsia="en-US"/>
        </w:rPr>
        <w:t>March</w:t>
      </w:r>
      <w:r w:rsidRPr="00940190">
        <w:rPr>
          <w:rFonts w:ascii="Calibri" w:eastAsia="Calibri" w:hAnsi="Calibri" w:cs="Times New Roman"/>
          <w:sz w:val="24"/>
          <w:szCs w:val="24"/>
          <w:lang w:eastAsia="en-US"/>
        </w:rPr>
        <w:t xml:space="preserve"> 2023 to ask what had happened </w:t>
      </w:r>
      <w:r w:rsidR="00252835">
        <w:rPr>
          <w:rFonts w:ascii="Calibri" w:eastAsia="Calibri" w:hAnsi="Calibri" w:cs="Times New Roman"/>
          <w:sz w:val="24"/>
          <w:szCs w:val="24"/>
          <w:lang w:eastAsia="en-US"/>
        </w:rPr>
        <w:t>in relation to</w:t>
      </w:r>
      <w:r w:rsidRPr="00940190">
        <w:rPr>
          <w:rFonts w:ascii="Calibri" w:eastAsia="Calibri" w:hAnsi="Calibri" w:cs="Times New Roman"/>
          <w:sz w:val="24"/>
          <w:szCs w:val="24"/>
          <w:lang w:eastAsia="en-US"/>
        </w:rPr>
        <w:t xml:space="preserve"> the desexing. In this conversation</w:t>
      </w:r>
      <w:r w:rsidR="00252835">
        <w:rPr>
          <w:rFonts w:ascii="Calibri" w:eastAsia="Calibri" w:hAnsi="Calibri" w:cs="Times New Roman"/>
          <w:sz w:val="24"/>
          <w:szCs w:val="24"/>
          <w:lang w:eastAsia="en-US"/>
        </w:rPr>
        <w:t>,</w:t>
      </w:r>
      <w:r w:rsidRPr="00940190">
        <w:rPr>
          <w:rFonts w:ascii="Calibri" w:eastAsia="Calibri" w:hAnsi="Calibri" w:cs="Times New Roman"/>
          <w:sz w:val="24"/>
          <w:szCs w:val="24"/>
          <w:lang w:eastAsia="en-US"/>
        </w:rPr>
        <w:t xml:space="preserve"> </w:t>
      </w:r>
      <w:r w:rsidR="00252835">
        <w:rPr>
          <w:rFonts w:ascii="Calibri" w:eastAsia="Calibri" w:hAnsi="Calibri" w:cs="Times New Roman"/>
          <w:sz w:val="24"/>
          <w:szCs w:val="24"/>
          <w:lang w:eastAsia="en-US"/>
        </w:rPr>
        <w:t xml:space="preserve">Mr </w:t>
      </w:r>
      <w:r w:rsidRPr="00940190">
        <w:rPr>
          <w:rFonts w:ascii="Calibri" w:eastAsia="Calibri" w:hAnsi="Calibri" w:cs="Times New Roman"/>
          <w:sz w:val="24"/>
          <w:szCs w:val="24"/>
          <w:lang w:eastAsia="en-US"/>
        </w:rPr>
        <w:t>Febey told the GRV employee that the dog had not been desexed</w:t>
      </w:r>
      <w:r w:rsidR="00583003">
        <w:rPr>
          <w:rFonts w:ascii="Calibri" w:eastAsia="Calibri" w:hAnsi="Calibri" w:cs="Times New Roman"/>
          <w:sz w:val="24"/>
          <w:szCs w:val="24"/>
          <w:lang w:eastAsia="en-US"/>
        </w:rPr>
        <w:t>,</w:t>
      </w:r>
      <w:r w:rsidRPr="00940190">
        <w:rPr>
          <w:rFonts w:ascii="Calibri" w:eastAsia="Calibri" w:hAnsi="Calibri" w:cs="Times New Roman"/>
          <w:sz w:val="24"/>
          <w:szCs w:val="24"/>
          <w:lang w:eastAsia="en-US"/>
        </w:rPr>
        <w:t xml:space="preserve"> as she had been euthani</w:t>
      </w:r>
      <w:r w:rsidR="00252835">
        <w:rPr>
          <w:rFonts w:ascii="Calibri" w:eastAsia="Calibri" w:hAnsi="Calibri" w:cs="Times New Roman"/>
          <w:sz w:val="24"/>
          <w:szCs w:val="24"/>
          <w:lang w:eastAsia="en-US"/>
        </w:rPr>
        <w:t>s</w:t>
      </w:r>
      <w:r w:rsidRPr="00940190">
        <w:rPr>
          <w:rFonts w:ascii="Calibri" w:eastAsia="Calibri" w:hAnsi="Calibri" w:cs="Times New Roman"/>
          <w:sz w:val="24"/>
          <w:szCs w:val="24"/>
          <w:lang w:eastAsia="en-US"/>
        </w:rPr>
        <w:t>ed. He said</w:t>
      </w:r>
      <w:r w:rsidR="00583003">
        <w:rPr>
          <w:rFonts w:ascii="Calibri" w:eastAsia="Calibri" w:hAnsi="Calibri" w:cs="Times New Roman"/>
          <w:sz w:val="24"/>
          <w:szCs w:val="24"/>
          <w:lang w:eastAsia="en-US"/>
        </w:rPr>
        <w:t xml:space="preserve"> that</w:t>
      </w:r>
      <w:r w:rsidRPr="00940190">
        <w:rPr>
          <w:rFonts w:ascii="Calibri" w:eastAsia="Calibri" w:hAnsi="Calibri" w:cs="Times New Roman"/>
          <w:sz w:val="24"/>
          <w:szCs w:val="24"/>
          <w:lang w:eastAsia="en-US"/>
        </w:rPr>
        <w:t xml:space="preserve"> this euthanasia occurred after she had fractured her leg at a trial at Traralgon many months before.</w:t>
      </w:r>
    </w:p>
    <w:p w14:paraId="399161E4" w14:textId="77777777" w:rsidR="00252835" w:rsidRPr="00252835" w:rsidRDefault="00252835" w:rsidP="00252835">
      <w:pPr>
        <w:pStyle w:val="ListParagraph"/>
        <w:rPr>
          <w:rFonts w:ascii="Calibri" w:eastAsia="Calibri" w:hAnsi="Calibri" w:cs="Times New Roman"/>
          <w:sz w:val="24"/>
          <w:szCs w:val="24"/>
          <w:lang w:eastAsia="en-US"/>
        </w:rPr>
      </w:pPr>
    </w:p>
    <w:p w14:paraId="78006CB7" w14:textId="634C9028" w:rsidR="00252835" w:rsidRDefault="004826DA" w:rsidP="00252835">
      <w:pPr>
        <w:pStyle w:val="ListParagraph"/>
        <w:numPr>
          <w:ilvl w:val="0"/>
          <w:numId w:val="24"/>
        </w:numPr>
        <w:spacing w:line="276" w:lineRule="auto"/>
        <w:ind w:left="426" w:hanging="426"/>
        <w:jc w:val="both"/>
        <w:rPr>
          <w:rFonts w:ascii="Calibri" w:eastAsia="Calibri" w:hAnsi="Calibri" w:cs="Times New Roman"/>
          <w:sz w:val="24"/>
          <w:szCs w:val="24"/>
          <w:lang w:eastAsia="en-US"/>
        </w:rPr>
      </w:pPr>
      <w:r w:rsidRPr="00252835">
        <w:rPr>
          <w:rFonts w:ascii="Calibri" w:eastAsia="Calibri" w:hAnsi="Calibri" w:cs="Times New Roman"/>
          <w:sz w:val="24"/>
          <w:szCs w:val="24"/>
          <w:lang w:eastAsia="en-US"/>
        </w:rPr>
        <w:t>It then became apparent that the dog had been euthani</w:t>
      </w:r>
      <w:r w:rsidR="00252835">
        <w:rPr>
          <w:rFonts w:ascii="Calibri" w:eastAsia="Calibri" w:hAnsi="Calibri" w:cs="Times New Roman"/>
          <w:sz w:val="24"/>
          <w:szCs w:val="24"/>
          <w:lang w:eastAsia="en-US"/>
        </w:rPr>
        <w:t>s</w:t>
      </w:r>
      <w:r w:rsidRPr="00252835">
        <w:rPr>
          <w:rFonts w:ascii="Calibri" w:eastAsia="Calibri" w:hAnsi="Calibri" w:cs="Times New Roman"/>
          <w:sz w:val="24"/>
          <w:szCs w:val="24"/>
          <w:lang w:eastAsia="en-US"/>
        </w:rPr>
        <w:t>ed on the 2</w:t>
      </w:r>
      <w:r w:rsidR="00C92B1C">
        <w:rPr>
          <w:rFonts w:ascii="Calibri" w:eastAsia="Calibri" w:hAnsi="Calibri" w:cs="Times New Roman"/>
          <w:sz w:val="24"/>
          <w:szCs w:val="24"/>
          <w:lang w:eastAsia="en-US"/>
        </w:rPr>
        <w:t>5</w:t>
      </w:r>
      <w:r w:rsidRPr="00252835">
        <w:rPr>
          <w:rFonts w:ascii="Calibri" w:eastAsia="Calibri" w:hAnsi="Calibri" w:cs="Times New Roman"/>
          <w:sz w:val="24"/>
          <w:szCs w:val="24"/>
          <w:lang w:eastAsia="en-US"/>
        </w:rPr>
        <w:t xml:space="preserve"> July 2022, by </w:t>
      </w:r>
      <w:r w:rsidR="00252835">
        <w:rPr>
          <w:rFonts w:ascii="Calibri" w:eastAsia="Calibri" w:hAnsi="Calibri" w:cs="Times New Roman"/>
          <w:sz w:val="24"/>
          <w:szCs w:val="24"/>
          <w:lang w:eastAsia="en-US"/>
        </w:rPr>
        <w:t xml:space="preserve">Dr </w:t>
      </w:r>
      <w:r w:rsidRPr="00252835">
        <w:rPr>
          <w:rFonts w:ascii="Calibri" w:eastAsia="Calibri" w:hAnsi="Calibri" w:cs="Times New Roman"/>
          <w:sz w:val="24"/>
          <w:szCs w:val="24"/>
          <w:lang w:eastAsia="en-US"/>
        </w:rPr>
        <w:t>Kim Cao, a vet</w:t>
      </w:r>
      <w:r w:rsidR="00252835">
        <w:rPr>
          <w:rFonts w:ascii="Calibri" w:eastAsia="Calibri" w:hAnsi="Calibri" w:cs="Times New Roman"/>
          <w:sz w:val="24"/>
          <w:szCs w:val="24"/>
          <w:lang w:eastAsia="en-US"/>
        </w:rPr>
        <w:t>erinarian</w:t>
      </w:r>
      <w:r w:rsidRPr="00252835">
        <w:rPr>
          <w:rFonts w:ascii="Calibri" w:eastAsia="Calibri" w:hAnsi="Calibri" w:cs="Times New Roman"/>
          <w:sz w:val="24"/>
          <w:szCs w:val="24"/>
          <w:lang w:eastAsia="en-US"/>
        </w:rPr>
        <w:t xml:space="preserve"> at the West Footscray and St Albans veterinary clinic.</w:t>
      </w:r>
    </w:p>
    <w:p w14:paraId="43579953" w14:textId="77777777" w:rsidR="00252835" w:rsidRPr="00252835" w:rsidRDefault="00252835" w:rsidP="00252835">
      <w:pPr>
        <w:pStyle w:val="ListParagraph"/>
        <w:rPr>
          <w:rFonts w:ascii="Calibri" w:eastAsia="Calibri" w:hAnsi="Calibri" w:cs="Times New Roman"/>
          <w:sz w:val="24"/>
          <w:szCs w:val="24"/>
          <w:lang w:eastAsia="en-US"/>
        </w:rPr>
      </w:pPr>
    </w:p>
    <w:p w14:paraId="5D8FD5E8" w14:textId="158C77F0" w:rsidR="00252835" w:rsidRDefault="004826DA" w:rsidP="00252835">
      <w:pPr>
        <w:pStyle w:val="ListParagraph"/>
        <w:numPr>
          <w:ilvl w:val="0"/>
          <w:numId w:val="24"/>
        </w:numPr>
        <w:spacing w:line="276" w:lineRule="auto"/>
        <w:ind w:left="426" w:hanging="426"/>
        <w:jc w:val="both"/>
        <w:rPr>
          <w:rFonts w:ascii="Calibri" w:eastAsia="Calibri" w:hAnsi="Calibri" w:cs="Times New Roman"/>
          <w:sz w:val="24"/>
          <w:szCs w:val="24"/>
          <w:lang w:eastAsia="en-US"/>
        </w:rPr>
      </w:pPr>
      <w:r w:rsidRPr="00252835">
        <w:rPr>
          <w:rFonts w:ascii="Calibri" w:eastAsia="Calibri" w:hAnsi="Calibri" w:cs="Times New Roman"/>
          <w:sz w:val="24"/>
          <w:szCs w:val="24"/>
          <w:lang w:eastAsia="en-US"/>
        </w:rPr>
        <w:t xml:space="preserve">GRV </w:t>
      </w:r>
      <w:r w:rsidR="00252835">
        <w:rPr>
          <w:rFonts w:ascii="Calibri" w:eastAsia="Calibri" w:hAnsi="Calibri" w:cs="Times New Roman"/>
          <w:sz w:val="24"/>
          <w:szCs w:val="24"/>
          <w:lang w:eastAsia="en-US"/>
        </w:rPr>
        <w:t>S</w:t>
      </w:r>
      <w:r w:rsidRPr="00252835">
        <w:rPr>
          <w:rFonts w:ascii="Calibri" w:eastAsia="Calibri" w:hAnsi="Calibri" w:cs="Times New Roman"/>
          <w:sz w:val="24"/>
          <w:szCs w:val="24"/>
          <w:lang w:eastAsia="en-US"/>
        </w:rPr>
        <w:t xml:space="preserve">tewards allege that Mr Febey has fabricated the account of the dog fracturing its leg. </w:t>
      </w:r>
    </w:p>
    <w:p w14:paraId="720E03FD" w14:textId="77777777" w:rsidR="00252835" w:rsidRPr="00252835" w:rsidRDefault="00252835" w:rsidP="00252835">
      <w:pPr>
        <w:pStyle w:val="ListParagraph"/>
        <w:rPr>
          <w:rFonts w:ascii="Calibri" w:eastAsia="Calibri" w:hAnsi="Calibri" w:cs="Times New Roman"/>
          <w:sz w:val="24"/>
          <w:szCs w:val="24"/>
          <w:lang w:eastAsia="en-US"/>
        </w:rPr>
      </w:pPr>
    </w:p>
    <w:p w14:paraId="256A0189" w14:textId="725F68EC" w:rsidR="00451478" w:rsidRDefault="004826DA" w:rsidP="00451478">
      <w:pPr>
        <w:pStyle w:val="ListParagraph"/>
        <w:numPr>
          <w:ilvl w:val="0"/>
          <w:numId w:val="24"/>
        </w:numPr>
        <w:spacing w:line="276" w:lineRule="auto"/>
        <w:ind w:left="426" w:hanging="426"/>
        <w:jc w:val="both"/>
        <w:rPr>
          <w:rFonts w:ascii="Calibri" w:eastAsia="Calibri" w:hAnsi="Calibri" w:cs="Times New Roman"/>
          <w:sz w:val="24"/>
          <w:szCs w:val="24"/>
          <w:lang w:eastAsia="en-US"/>
        </w:rPr>
      </w:pPr>
      <w:r w:rsidRPr="00252835">
        <w:rPr>
          <w:rFonts w:ascii="Calibri" w:eastAsia="Calibri" w:hAnsi="Calibri" w:cs="Times New Roman"/>
          <w:sz w:val="24"/>
          <w:szCs w:val="24"/>
          <w:lang w:eastAsia="en-US"/>
        </w:rPr>
        <w:t xml:space="preserve">The veterinary practice records indicate that Mr Febey had first taken the dog to the clinic on </w:t>
      </w:r>
      <w:r w:rsidR="00451478">
        <w:rPr>
          <w:rFonts w:ascii="Calibri" w:eastAsia="Calibri" w:hAnsi="Calibri" w:cs="Times New Roman"/>
          <w:sz w:val="24"/>
          <w:szCs w:val="24"/>
          <w:lang w:eastAsia="en-US"/>
        </w:rPr>
        <w:t>19</w:t>
      </w:r>
      <w:r w:rsidRPr="00252835">
        <w:rPr>
          <w:rFonts w:ascii="Calibri" w:eastAsia="Calibri" w:hAnsi="Calibri" w:cs="Times New Roman"/>
          <w:sz w:val="24"/>
          <w:szCs w:val="24"/>
          <w:lang w:eastAsia="en-US"/>
        </w:rPr>
        <w:t xml:space="preserve"> July 2022 and had requested on that date that the dog be euthani</w:t>
      </w:r>
      <w:r w:rsidR="00451478">
        <w:rPr>
          <w:rFonts w:ascii="Calibri" w:eastAsia="Calibri" w:hAnsi="Calibri" w:cs="Times New Roman"/>
          <w:sz w:val="24"/>
          <w:szCs w:val="24"/>
          <w:lang w:eastAsia="en-US"/>
        </w:rPr>
        <w:t>s</w:t>
      </w:r>
      <w:r w:rsidRPr="00252835">
        <w:rPr>
          <w:rFonts w:ascii="Calibri" w:eastAsia="Calibri" w:hAnsi="Calibri" w:cs="Times New Roman"/>
          <w:sz w:val="24"/>
          <w:szCs w:val="24"/>
          <w:lang w:eastAsia="en-US"/>
        </w:rPr>
        <w:t>ed. On that day there was no vet</w:t>
      </w:r>
      <w:r w:rsidR="00F43B06">
        <w:rPr>
          <w:rFonts w:ascii="Calibri" w:eastAsia="Calibri" w:hAnsi="Calibri" w:cs="Times New Roman"/>
          <w:sz w:val="24"/>
          <w:szCs w:val="24"/>
          <w:lang w:eastAsia="en-US"/>
        </w:rPr>
        <w:t>erinarian</w:t>
      </w:r>
      <w:r w:rsidRPr="00252835">
        <w:rPr>
          <w:rFonts w:ascii="Calibri" w:eastAsia="Calibri" w:hAnsi="Calibri" w:cs="Times New Roman"/>
          <w:sz w:val="24"/>
          <w:szCs w:val="24"/>
          <w:lang w:eastAsia="en-US"/>
        </w:rPr>
        <w:t xml:space="preserve"> at the clinic. The veterinary staff expressed concern about euthani</w:t>
      </w:r>
      <w:r w:rsidR="00451478">
        <w:rPr>
          <w:rFonts w:ascii="Calibri" w:eastAsia="Calibri" w:hAnsi="Calibri" w:cs="Times New Roman"/>
          <w:sz w:val="24"/>
          <w:szCs w:val="24"/>
          <w:lang w:eastAsia="en-US"/>
        </w:rPr>
        <w:t>s</w:t>
      </w:r>
      <w:r w:rsidRPr="00252835">
        <w:rPr>
          <w:rFonts w:ascii="Calibri" w:eastAsia="Calibri" w:hAnsi="Calibri" w:cs="Times New Roman"/>
          <w:sz w:val="24"/>
          <w:szCs w:val="24"/>
          <w:lang w:eastAsia="en-US"/>
        </w:rPr>
        <w:t xml:space="preserve">ing an apparently healthy dog, which was described by staff as walking on all four legs and eating treats whilst at the clinic. The staff telephoned a </w:t>
      </w:r>
      <w:r w:rsidR="00F43B06" w:rsidRPr="00252835">
        <w:rPr>
          <w:rFonts w:ascii="Calibri" w:eastAsia="Calibri" w:hAnsi="Calibri" w:cs="Times New Roman"/>
          <w:sz w:val="24"/>
          <w:szCs w:val="24"/>
          <w:lang w:eastAsia="en-US"/>
        </w:rPr>
        <w:t>vet</w:t>
      </w:r>
      <w:r w:rsidR="00F43B06">
        <w:rPr>
          <w:rFonts w:ascii="Calibri" w:eastAsia="Calibri" w:hAnsi="Calibri" w:cs="Times New Roman"/>
          <w:sz w:val="24"/>
          <w:szCs w:val="24"/>
          <w:lang w:eastAsia="en-US"/>
        </w:rPr>
        <w:t>erinarian</w:t>
      </w:r>
      <w:r w:rsidRPr="00252835">
        <w:rPr>
          <w:rFonts w:ascii="Calibri" w:eastAsia="Calibri" w:hAnsi="Calibri" w:cs="Times New Roman"/>
          <w:sz w:val="24"/>
          <w:szCs w:val="24"/>
          <w:lang w:eastAsia="en-US"/>
        </w:rPr>
        <w:t xml:space="preserve"> in another practice to ask what to do. That </w:t>
      </w:r>
      <w:r w:rsidR="00F43B06" w:rsidRPr="00252835">
        <w:rPr>
          <w:rFonts w:ascii="Calibri" w:eastAsia="Calibri" w:hAnsi="Calibri" w:cs="Times New Roman"/>
          <w:sz w:val="24"/>
          <w:szCs w:val="24"/>
          <w:lang w:eastAsia="en-US"/>
        </w:rPr>
        <w:t>vet</w:t>
      </w:r>
      <w:r w:rsidR="00F43B06">
        <w:rPr>
          <w:rFonts w:ascii="Calibri" w:eastAsia="Calibri" w:hAnsi="Calibri" w:cs="Times New Roman"/>
          <w:sz w:val="24"/>
          <w:szCs w:val="24"/>
          <w:lang w:eastAsia="en-US"/>
        </w:rPr>
        <w:t>erinarian</w:t>
      </w:r>
      <w:r w:rsidRPr="00252835">
        <w:rPr>
          <w:rFonts w:ascii="Calibri" w:eastAsia="Calibri" w:hAnsi="Calibri" w:cs="Times New Roman"/>
          <w:sz w:val="24"/>
          <w:szCs w:val="24"/>
          <w:lang w:eastAsia="en-US"/>
        </w:rPr>
        <w:t xml:space="preserve"> told them that</w:t>
      </w:r>
      <w:r w:rsidR="00F43B06">
        <w:rPr>
          <w:rFonts w:ascii="Calibri" w:eastAsia="Calibri" w:hAnsi="Calibri" w:cs="Times New Roman"/>
          <w:sz w:val="24"/>
          <w:szCs w:val="24"/>
          <w:lang w:eastAsia="en-US"/>
        </w:rPr>
        <w:t>,</w:t>
      </w:r>
      <w:r w:rsidRPr="00252835">
        <w:rPr>
          <w:rFonts w:ascii="Calibri" w:eastAsia="Calibri" w:hAnsi="Calibri" w:cs="Times New Roman"/>
          <w:sz w:val="24"/>
          <w:szCs w:val="24"/>
          <w:lang w:eastAsia="en-US"/>
        </w:rPr>
        <w:t xml:space="preserve"> as long as Mr Febey had given proper consent</w:t>
      </w:r>
      <w:r w:rsidR="00451478">
        <w:rPr>
          <w:rFonts w:ascii="Calibri" w:eastAsia="Calibri" w:hAnsi="Calibri" w:cs="Times New Roman"/>
          <w:sz w:val="24"/>
          <w:szCs w:val="24"/>
          <w:lang w:eastAsia="en-US"/>
        </w:rPr>
        <w:t>,</w:t>
      </w:r>
      <w:r w:rsidRPr="00252835">
        <w:rPr>
          <w:rFonts w:ascii="Calibri" w:eastAsia="Calibri" w:hAnsi="Calibri" w:cs="Times New Roman"/>
          <w:sz w:val="24"/>
          <w:szCs w:val="24"/>
          <w:lang w:eastAsia="en-US"/>
        </w:rPr>
        <w:t xml:space="preserve"> the euthanasia should take place. However, before that could be done</w:t>
      </w:r>
      <w:r w:rsidR="00451478">
        <w:rPr>
          <w:rFonts w:ascii="Calibri" w:eastAsia="Calibri" w:hAnsi="Calibri" w:cs="Times New Roman"/>
          <w:sz w:val="24"/>
          <w:szCs w:val="24"/>
          <w:lang w:eastAsia="en-US"/>
        </w:rPr>
        <w:t>,</w:t>
      </w:r>
      <w:r w:rsidRPr="00252835">
        <w:rPr>
          <w:rFonts w:ascii="Calibri" w:eastAsia="Calibri" w:hAnsi="Calibri" w:cs="Times New Roman"/>
          <w:sz w:val="24"/>
          <w:szCs w:val="24"/>
          <w:lang w:eastAsia="en-US"/>
        </w:rPr>
        <w:t xml:space="preserve"> Mr Febey telephoned the clinic. He expressed some anger at the delay in euthani</w:t>
      </w:r>
      <w:r w:rsidR="00451478">
        <w:rPr>
          <w:rFonts w:ascii="Calibri" w:eastAsia="Calibri" w:hAnsi="Calibri" w:cs="Times New Roman"/>
          <w:sz w:val="24"/>
          <w:szCs w:val="24"/>
          <w:lang w:eastAsia="en-US"/>
        </w:rPr>
        <w:t>s</w:t>
      </w:r>
      <w:r w:rsidRPr="00252835">
        <w:rPr>
          <w:rFonts w:ascii="Calibri" w:eastAsia="Calibri" w:hAnsi="Calibri" w:cs="Times New Roman"/>
          <w:sz w:val="24"/>
          <w:szCs w:val="24"/>
          <w:lang w:eastAsia="en-US"/>
        </w:rPr>
        <w:t xml:space="preserve">ing the dog. He picked </w:t>
      </w:r>
      <w:r w:rsidR="00451478">
        <w:rPr>
          <w:rFonts w:ascii="Calibri" w:eastAsia="Calibri" w:hAnsi="Calibri" w:cs="Times New Roman"/>
          <w:sz w:val="24"/>
          <w:szCs w:val="24"/>
          <w:lang w:eastAsia="en-US"/>
        </w:rPr>
        <w:t xml:space="preserve">the dog up from the clinic and </w:t>
      </w:r>
      <w:r w:rsidRPr="00252835">
        <w:rPr>
          <w:rFonts w:ascii="Calibri" w:eastAsia="Calibri" w:hAnsi="Calibri" w:cs="Times New Roman"/>
          <w:sz w:val="24"/>
          <w:szCs w:val="24"/>
          <w:lang w:eastAsia="en-US"/>
        </w:rPr>
        <w:t>took it away.</w:t>
      </w:r>
    </w:p>
    <w:p w14:paraId="6EC9BB63" w14:textId="77777777" w:rsidR="00451478" w:rsidRPr="00451478" w:rsidRDefault="00451478" w:rsidP="00451478">
      <w:pPr>
        <w:pStyle w:val="ListParagraph"/>
        <w:rPr>
          <w:rFonts w:ascii="Calibri" w:eastAsia="Calibri" w:hAnsi="Calibri" w:cs="Times New Roman"/>
          <w:sz w:val="24"/>
          <w:szCs w:val="24"/>
          <w:lang w:eastAsia="en-US"/>
        </w:rPr>
      </w:pPr>
    </w:p>
    <w:p w14:paraId="20E3048C" w14:textId="2E992590" w:rsidR="00451478" w:rsidRDefault="004826DA" w:rsidP="00451478">
      <w:pPr>
        <w:pStyle w:val="ListParagraph"/>
        <w:numPr>
          <w:ilvl w:val="0"/>
          <w:numId w:val="24"/>
        </w:numPr>
        <w:spacing w:line="276" w:lineRule="auto"/>
        <w:ind w:left="426" w:hanging="426"/>
        <w:jc w:val="both"/>
        <w:rPr>
          <w:rFonts w:ascii="Calibri" w:eastAsia="Calibri" w:hAnsi="Calibri" w:cs="Times New Roman"/>
          <w:sz w:val="24"/>
          <w:szCs w:val="24"/>
          <w:lang w:eastAsia="en-US"/>
        </w:rPr>
      </w:pPr>
      <w:r w:rsidRPr="00451478">
        <w:rPr>
          <w:rFonts w:ascii="Calibri" w:eastAsia="Calibri" w:hAnsi="Calibri" w:cs="Times New Roman"/>
          <w:sz w:val="24"/>
          <w:szCs w:val="24"/>
          <w:lang w:eastAsia="en-US"/>
        </w:rPr>
        <w:t xml:space="preserve">However, he returned again to the clinic on </w:t>
      </w:r>
      <w:r w:rsidR="00451478">
        <w:rPr>
          <w:rFonts w:ascii="Calibri" w:eastAsia="Calibri" w:hAnsi="Calibri" w:cs="Times New Roman"/>
          <w:sz w:val="24"/>
          <w:szCs w:val="24"/>
          <w:lang w:eastAsia="en-US"/>
        </w:rPr>
        <w:t>25</w:t>
      </w:r>
      <w:r w:rsidRPr="00451478">
        <w:rPr>
          <w:rFonts w:ascii="Calibri" w:eastAsia="Calibri" w:hAnsi="Calibri" w:cs="Times New Roman"/>
          <w:sz w:val="24"/>
          <w:szCs w:val="24"/>
          <w:lang w:eastAsia="en-US"/>
        </w:rPr>
        <w:t xml:space="preserve"> July 2022 and this time spoke to Dr Cao</w:t>
      </w:r>
      <w:r w:rsidR="00C61910">
        <w:rPr>
          <w:rFonts w:ascii="Calibri" w:eastAsia="Calibri" w:hAnsi="Calibri" w:cs="Times New Roman"/>
          <w:sz w:val="24"/>
          <w:szCs w:val="24"/>
          <w:lang w:eastAsia="en-US"/>
        </w:rPr>
        <w:t>,</w:t>
      </w:r>
      <w:r w:rsidRPr="00451478">
        <w:rPr>
          <w:rFonts w:ascii="Calibri" w:eastAsia="Calibri" w:hAnsi="Calibri" w:cs="Times New Roman"/>
          <w:sz w:val="24"/>
          <w:szCs w:val="24"/>
          <w:lang w:eastAsia="en-US"/>
        </w:rPr>
        <w:t xml:space="preserve"> who was on duty at the clinic.</w:t>
      </w:r>
      <w:r w:rsidR="00451478">
        <w:rPr>
          <w:rFonts w:ascii="Calibri" w:eastAsia="Calibri" w:hAnsi="Calibri" w:cs="Times New Roman"/>
          <w:sz w:val="24"/>
          <w:szCs w:val="24"/>
          <w:lang w:eastAsia="en-US"/>
        </w:rPr>
        <w:t xml:space="preserve"> </w:t>
      </w:r>
      <w:r w:rsidRPr="00451478">
        <w:rPr>
          <w:rFonts w:ascii="Calibri" w:eastAsia="Calibri" w:hAnsi="Calibri" w:cs="Times New Roman"/>
          <w:sz w:val="24"/>
          <w:szCs w:val="24"/>
          <w:lang w:eastAsia="en-US"/>
        </w:rPr>
        <w:t>Dr Cao gave evidence before us.</w:t>
      </w:r>
    </w:p>
    <w:p w14:paraId="40323870" w14:textId="77777777" w:rsidR="00451478" w:rsidRPr="00451478" w:rsidRDefault="00451478" w:rsidP="00451478">
      <w:pPr>
        <w:pStyle w:val="ListParagraph"/>
        <w:rPr>
          <w:rFonts w:ascii="Calibri" w:eastAsia="Calibri" w:hAnsi="Calibri" w:cs="Times New Roman"/>
          <w:sz w:val="24"/>
          <w:szCs w:val="24"/>
          <w:lang w:eastAsia="en-US"/>
        </w:rPr>
      </w:pPr>
    </w:p>
    <w:p w14:paraId="77AEEC4D" w14:textId="74F2C1E3" w:rsidR="00451478" w:rsidRDefault="004826DA" w:rsidP="00451478">
      <w:pPr>
        <w:pStyle w:val="ListParagraph"/>
        <w:numPr>
          <w:ilvl w:val="0"/>
          <w:numId w:val="24"/>
        </w:numPr>
        <w:spacing w:line="276" w:lineRule="auto"/>
        <w:ind w:left="426" w:hanging="426"/>
        <w:jc w:val="both"/>
        <w:rPr>
          <w:rFonts w:ascii="Calibri" w:eastAsia="Calibri" w:hAnsi="Calibri" w:cs="Times New Roman"/>
          <w:sz w:val="24"/>
          <w:szCs w:val="24"/>
          <w:lang w:eastAsia="en-US"/>
        </w:rPr>
      </w:pPr>
      <w:r w:rsidRPr="00451478">
        <w:rPr>
          <w:rFonts w:ascii="Calibri" w:eastAsia="Calibri" w:hAnsi="Calibri" w:cs="Times New Roman"/>
          <w:sz w:val="24"/>
          <w:szCs w:val="24"/>
          <w:lang w:eastAsia="en-US"/>
        </w:rPr>
        <w:t xml:space="preserve">Her evidence was that </w:t>
      </w:r>
      <w:r w:rsidR="00451478">
        <w:rPr>
          <w:rFonts w:ascii="Calibri" w:eastAsia="Calibri" w:hAnsi="Calibri" w:cs="Times New Roman"/>
          <w:sz w:val="24"/>
          <w:szCs w:val="24"/>
          <w:lang w:eastAsia="en-US"/>
        </w:rPr>
        <w:t xml:space="preserve">Mr </w:t>
      </w:r>
      <w:r w:rsidRPr="00451478">
        <w:rPr>
          <w:rFonts w:ascii="Calibri" w:eastAsia="Calibri" w:hAnsi="Calibri" w:cs="Times New Roman"/>
          <w:sz w:val="24"/>
          <w:szCs w:val="24"/>
          <w:lang w:eastAsia="en-US"/>
        </w:rPr>
        <w:t>Febey said to her that the reason for the euthanasia was a lameness issue and that he asked her repeatedly to just euthani</w:t>
      </w:r>
      <w:r w:rsidR="00451478">
        <w:rPr>
          <w:rFonts w:ascii="Calibri" w:eastAsia="Calibri" w:hAnsi="Calibri" w:cs="Times New Roman"/>
          <w:sz w:val="24"/>
          <w:szCs w:val="24"/>
          <w:lang w:eastAsia="en-US"/>
        </w:rPr>
        <w:t>s</w:t>
      </w:r>
      <w:r w:rsidRPr="00451478">
        <w:rPr>
          <w:rFonts w:ascii="Calibri" w:eastAsia="Calibri" w:hAnsi="Calibri" w:cs="Times New Roman"/>
          <w:sz w:val="24"/>
          <w:szCs w:val="24"/>
          <w:lang w:eastAsia="en-US"/>
        </w:rPr>
        <w:t xml:space="preserve">e the dog. The </w:t>
      </w:r>
      <w:r w:rsidR="008C0AD5" w:rsidRPr="00252835">
        <w:rPr>
          <w:rFonts w:ascii="Calibri" w:eastAsia="Calibri" w:hAnsi="Calibri" w:cs="Times New Roman"/>
          <w:sz w:val="24"/>
          <w:szCs w:val="24"/>
          <w:lang w:eastAsia="en-US"/>
        </w:rPr>
        <w:lastRenderedPageBreak/>
        <w:t>vet</w:t>
      </w:r>
      <w:r w:rsidR="008C0AD5">
        <w:rPr>
          <w:rFonts w:ascii="Calibri" w:eastAsia="Calibri" w:hAnsi="Calibri" w:cs="Times New Roman"/>
          <w:sz w:val="24"/>
          <w:szCs w:val="24"/>
          <w:lang w:eastAsia="en-US"/>
        </w:rPr>
        <w:t>erinarian</w:t>
      </w:r>
      <w:r w:rsidRPr="00451478">
        <w:rPr>
          <w:rFonts w:ascii="Calibri" w:eastAsia="Calibri" w:hAnsi="Calibri" w:cs="Times New Roman"/>
          <w:sz w:val="24"/>
          <w:szCs w:val="24"/>
          <w:lang w:eastAsia="en-US"/>
        </w:rPr>
        <w:t xml:space="preserve"> suggested that she should first examine the dog to identify the problem, but </w:t>
      </w:r>
      <w:r w:rsidR="00451478">
        <w:rPr>
          <w:rFonts w:ascii="Calibri" w:eastAsia="Calibri" w:hAnsi="Calibri" w:cs="Times New Roman"/>
          <w:sz w:val="24"/>
          <w:szCs w:val="24"/>
          <w:lang w:eastAsia="en-US"/>
        </w:rPr>
        <w:t xml:space="preserve">Mr </w:t>
      </w:r>
      <w:r w:rsidRPr="00451478">
        <w:rPr>
          <w:rFonts w:ascii="Calibri" w:eastAsia="Calibri" w:hAnsi="Calibri" w:cs="Times New Roman"/>
          <w:sz w:val="24"/>
          <w:szCs w:val="24"/>
          <w:lang w:eastAsia="en-US"/>
        </w:rPr>
        <w:t>Febey refused. He said</w:t>
      </w:r>
      <w:r w:rsidR="008C0AD5">
        <w:rPr>
          <w:rFonts w:ascii="Calibri" w:eastAsia="Calibri" w:hAnsi="Calibri" w:cs="Times New Roman"/>
          <w:sz w:val="24"/>
          <w:szCs w:val="24"/>
          <w:lang w:eastAsia="en-US"/>
        </w:rPr>
        <w:t xml:space="preserve"> that</w:t>
      </w:r>
      <w:r w:rsidRPr="00451478">
        <w:rPr>
          <w:rFonts w:ascii="Calibri" w:eastAsia="Calibri" w:hAnsi="Calibri" w:cs="Times New Roman"/>
          <w:sz w:val="24"/>
          <w:szCs w:val="24"/>
          <w:lang w:eastAsia="en-US"/>
        </w:rPr>
        <w:t xml:space="preserve"> he wanted to be present at the euthanasia to make sure it was done. Dr Cao was reluctant as she had observed that the greyhound did not appear injured and there was no obvious fracture. She said </w:t>
      </w:r>
      <w:r w:rsidR="008C0AD5">
        <w:rPr>
          <w:rFonts w:ascii="Calibri" w:eastAsia="Calibri" w:hAnsi="Calibri" w:cs="Times New Roman"/>
          <w:sz w:val="24"/>
          <w:szCs w:val="24"/>
          <w:lang w:eastAsia="en-US"/>
        </w:rPr>
        <w:t xml:space="preserve">that </w:t>
      </w:r>
      <w:r w:rsidRPr="00451478">
        <w:rPr>
          <w:rFonts w:ascii="Calibri" w:eastAsia="Calibri" w:hAnsi="Calibri" w:cs="Times New Roman"/>
          <w:sz w:val="24"/>
          <w:szCs w:val="24"/>
          <w:lang w:eastAsia="en-US"/>
        </w:rPr>
        <w:t>the dog was standing “OK on all four legs”.</w:t>
      </w:r>
    </w:p>
    <w:p w14:paraId="0CAC4428" w14:textId="77777777" w:rsidR="00451478" w:rsidRPr="00451478" w:rsidRDefault="00451478" w:rsidP="00451478">
      <w:pPr>
        <w:pStyle w:val="ListParagraph"/>
        <w:rPr>
          <w:rFonts w:ascii="Calibri" w:eastAsia="Calibri" w:hAnsi="Calibri" w:cs="Times New Roman"/>
          <w:sz w:val="24"/>
          <w:szCs w:val="24"/>
          <w:lang w:eastAsia="en-US"/>
        </w:rPr>
      </w:pPr>
    </w:p>
    <w:p w14:paraId="505EBED0" w14:textId="77777777" w:rsidR="00952002" w:rsidRDefault="004826DA" w:rsidP="00952002">
      <w:pPr>
        <w:pStyle w:val="ListParagraph"/>
        <w:numPr>
          <w:ilvl w:val="0"/>
          <w:numId w:val="24"/>
        </w:numPr>
        <w:spacing w:line="276" w:lineRule="auto"/>
        <w:ind w:left="426" w:hanging="426"/>
        <w:jc w:val="both"/>
        <w:rPr>
          <w:rFonts w:ascii="Calibri" w:eastAsia="Calibri" w:hAnsi="Calibri" w:cs="Times New Roman"/>
          <w:sz w:val="24"/>
          <w:szCs w:val="24"/>
          <w:lang w:eastAsia="en-US"/>
        </w:rPr>
      </w:pPr>
      <w:r w:rsidRPr="00451478">
        <w:rPr>
          <w:rFonts w:ascii="Calibri" w:eastAsia="Calibri" w:hAnsi="Calibri" w:cs="Times New Roman"/>
          <w:sz w:val="24"/>
          <w:szCs w:val="24"/>
          <w:lang w:eastAsia="en-US"/>
        </w:rPr>
        <w:t>On the basis of this evidence</w:t>
      </w:r>
      <w:r w:rsidR="00952002">
        <w:rPr>
          <w:rFonts w:ascii="Calibri" w:eastAsia="Calibri" w:hAnsi="Calibri" w:cs="Times New Roman"/>
          <w:sz w:val="24"/>
          <w:szCs w:val="24"/>
          <w:lang w:eastAsia="en-US"/>
        </w:rPr>
        <w:t>,</w:t>
      </w:r>
      <w:r w:rsidRPr="00451478">
        <w:rPr>
          <w:rFonts w:ascii="Calibri" w:eastAsia="Calibri" w:hAnsi="Calibri" w:cs="Times New Roman"/>
          <w:sz w:val="24"/>
          <w:szCs w:val="24"/>
          <w:lang w:eastAsia="en-US"/>
        </w:rPr>
        <w:t xml:space="preserve"> the </w:t>
      </w:r>
      <w:r w:rsidR="00952002">
        <w:rPr>
          <w:rFonts w:ascii="Calibri" w:eastAsia="Calibri" w:hAnsi="Calibri" w:cs="Times New Roman"/>
          <w:sz w:val="24"/>
          <w:szCs w:val="24"/>
          <w:lang w:eastAsia="en-US"/>
        </w:rPr>
        <w:t>S</w:t>
      </w:r>
      <w:r w:rsidRPr="00451478">
        <w:rPr>
          <w:rFonts w:ascii="Calibri" w:eastAsia="Calibri" w:hAnsi="Calibri" w:cs="Times New Roman"/>
          <w:sz w:val="24"/>
          <w:szCs w:val="24"/>
          <w:lang w:eastAsia="en-US"/>
        </w:rPr>
        <w:t>tewards contend that the dog did not have a serious injury that would justify euthanasia. It is contended that the dog’s injury</w:t>
      </w:r>
      <w:r w:rsidR="00952002">
        <w:rPr>
          <w:rFonts w:ascii="Calibri" w:eastAsia="Calibri" w:hAnsi="Calibri" w:cs="Times New Roman"/>
          <w:sz w:val="24"/>
          <w:szCs w:val="24"/>
          <w:lang w:eastAsia="en-US"/>
        </w:rPr>
        <w:t>,</w:t>
      </w:r>
      <w:r w:rsidRPr="00451478">
        <w:rPr>
          <w:rFonts w:ascii="Calibri" w:eastAsia="Calibri" w:hAnsi="Calibri" w:cs="Times New Roman"/>
          <w:sz w:val="24"/>
          <w:szCs w:val="24"/>
          <w:lang w:eastAsia="en-US"/>
        </w:rPr>
        <w:t xml:space="preserve"> if present at all</w:t>
      </w:r>
      <w:r w:rsidR="00952002">
        <w:rPr>
          <w:rFonts w:ascii="Calibri" w:eastAsia="Calibri" w:hAnsi="Calibri" w:cs="Times New Roman"/>
          <w:sz w:val="24"/>
          <w:szCs w:val="24"/>
          <w:lang w:eastAsia="en-US"/>
        </w:rPr>
        <w:t xml:space="preserve">, </w:t>
      </w:r>
      <w:r w:rsidRPr="00451478">
        <w:rPr>
          <w:rFonts w:ascii="Calibri" w:eastAsia="Calibri" w:hAnsi="Calibri" w:cs="Times New Roman"/>
          <w:sz w:val="24"/>
          <w:szCs w:val="24"/>
          <w:lang w:eastAsia="en-US"/>
        </w:rPr>
        <w:t>would likely have healed without treatment and not impacted on her quality of life.</w:t>
      </w:r>
      <w:r w:rsidR="00952002">
        <w:rPr>
          <w:rFonts w:ascii="Calibri" w:eastAsia="Calibri" w:hAnsi="Calibri" w:cs="Times New Roman"/>
          <w:sz w:val="24"/>
          <w:szCs w:val="24"/>
          <w:lang w:eastAsia="en-US"/>
        </w:rPr>
        <w:t xml:space="preserve"> </w:t>
      </w:r>
      <w:r w:rsidRPr="00952002">
        <w:rPr>
          <w:rFonts w:ascii="Calibri" w:eastAsia="Calibri" w:hAnsi="Calibri" w:cs="Times New Roman"/>
          <w:sz w:val="24"/>
          <w:szCs w:val="24"/>
          <w:lang w:eastAsia="en-US"/>
        </w:rPr>
        <w:t xml:space="preserve">This is the basis for </w:t>
      </w:r>
      <w:r w:rsidR="00952002">
        <w:rPr>
          <w:rFonts w:ascii="Calibri" w:eastAsia="Calibri" w:hAnsi="Calibri" w:cs="Times New Roman"/>
          <w:sz w:val="24"/>
          <w:szCs w:val="24"/>
          <w:lang w:eastAsia="en-US"/>
        </w:rPr>
        <w:t>Charge 1</w:t>
      </w:r>
      <w:r w:rsidRPr="00952002">
        <w:rPr>
          <w:rFonts w:ascii="Calibri" w:eastAsia="Calibri" w:hAnsi="Calibri" w:cs="Times New Roman"/>
          <w:sz w:val="24"/>
          <w:szCs w:val="24"/>
          <w:lang w:eastAsia="en-US"/>
        </w:rPr>
        <w:t>.</w:t>
      </w:r>
    </w:p>
    <w:p w14:paraId="5DCB082E" w14:textId="77777777" w:rsidR="00952002" w:rsidRPr="00952002" w:rsidRDefault="00952002" w:rsidP="00952002">
      <w:pPr>
        <w:pStyle w:val="ListParagraph"/>
        <w:rPr>
          <w:rFonts w:ascii="Calibri" w:eastAsia="Calibri" w:hAnsi="Calibri" w:cs="Times New Roman"/>
          <w:sz w:val="24"/>
          <w:szCs w:val="24"/>
          <w:lang w:eastAsia="en-US"/>
        </w:rPr>
      </w:pPr>
    </w:p>
    <w:p w14:paraId="17FEEFFD" w14:textId="77777777" w:rsidR="00952002" w:rsidRDefault="004826DA" w:rsidP="00952002">
      <w:pPr>
        <w:pStyle w:val="ListParagraph"/>
        <w:numPr>
          <w:ilvl w:val="0"/>
          <w:numId w:val="24"/>
        </w:numPr>
        <w:spacing w:line="276" w:lineRule="auto"/>
        <w:ind w:left="426" w:hanging="426"/>
        <w:jc w:val="both"/>
        <w:rPr>
          <w:rFonts w:ascii="Calibri" w:eastAsia="Calibri" w:hAnsi="Calibri" w:cs="Times New Roman"/>
          <w:sz w:val="24"/>
          <w:szCs w:val="24"/>
          <w:lang w:eastAsia="en-US"/>
        </w:rPr>
      </w:pPr>
      <w:r w:rsidRPr="00952002">
        <w:rPr>
          <w:rFonts w:ascii="Calibri" w:eastAsia="Calibri" w:hAnsi="Calibri" w:cs="Times New Roman"/>
          <w:sz w:val="24"/>
          <w:szCs w:val="24"/>
          <w:lang w:eastAsia="en-US"/>
        </w:rPr>
        <w:t xml:space="preserve">In relation to </w:t>
      </w:r>
      <w:r w:rsidR="00952002">
        <w:rPr>
          <w:rFonts w:ascii="Calibri" w:eastAsia="Calibri" w:hAnsi="Calibri" w:cs="Times New Roman"/>
          <w:sz w:val="24"/>
          <w:szCs w:val="24"/>
          <w:lang w:eastAsia="en-US"/>
        </w:rPr>
        <w:t>C</w:t>
      </w:r>
      <w:r w:rsidRPr="00952002">
        <w:rPr>
          <w:rFonts w:ascii="Calibri" w:eastAsia="Calibri" w:hAnsi="Calibri" w:cs="Times New Roman"/>
          <w:sz w:val="24"/>
          <w:szCs w:val="24"/>
          <w:lang w:eastAsia="en-US"/>
        </w:rPr>
        <w:t>harge 2</w:t>
      </w:r>
      <w:r w:rsidR="00952002">
        <w:rPr>
          <w:rFonts w:ascii="Calibri" w:eastAsia="Calibri" w:hAnsi="Calibri" w:cs="Times New Roman"/>
          <w:sz w:val="24"/>
          <w:szCs w:val="24"/>
          <w:lang w:eastAsia="en-US"/>
        </w:rPr>
        <w:t>,</w:t>
      </w:r>
      <w:r w:rsidRPr="00952002">
        <w:rPr>
          <w:rFonts w:ascii="Calibri" w:eastAsia="Calibri" w:hAnsi="Calibri" w:cs="Times New Roman"/>
          <w:sz w:val="24"/>
          <w:szCs w:val="24"/>
          <w:lang w:eastAsia="en-US"/>
        </w:rPr>
        <w:t xml:space="preserve"> the </w:t>
      </w:r>
      <w:r w:rsidR="00952002">
        <w:rPr>
          <w:rFonts w:ascii="Calibri" w:eastAsia="Calibri" w:hAnsi="Calibri" w:cs="Times New Roman"/>
          <w:sz w:val="24"/>
          <w:szCs w:val="24"/>
          <w:lang w:eastAsia="en-US"/>
        </w:rPr>
        <w:t>S</w:t>
      </w:r>
      <w:r w:rsidRPr="00952002">
        <w:rPr>
          <w:rFonts w:ascii="Calibri" w:eastAsia="Calibri" w:hAnsi="Calibri" w:cs="Times New Roman"/>
          <w:sz w:val="24"/>
          <w:szCs w:val="24"/>
          <w:lang w:eastAsia="en-US"/>
        </w:rPr>
        <w:t xml:space="preserve">tewards contend that </w:t>
      </w:r>
      <w:r w:rsidR="00952002">
        <w:rPr>
          <w:rFonts w:ascii="Calibri" w:eastAsia="Calibri" w:hAnsi="Calibri" w:cs="Times New Roman"/>
          <w:sz w:val="24"/>
          <w:szCs w:val="24"/>
          <w:lang w:eastAsia="en-US"/>
        </w:rPr>
        <w:t xml:space="preserve">Mr </w:t>
      </w:r>
      <w:r w:rsidRPr="00952002">
        <w:rPr>
          <w:rFonts w:ascii="Calibri" w:eastAsia="Calibri" w:hAnsi="Calibri" w:cs="Times New Roman"/>
          <w:sz w:val="24"/>
          <w:szCs w:val="24"/>
          <w:lang w:eastAsia="en-US"/>
        </w:rPr>
        <w:t>Febey did not advise of his intention to euthani</w:t>
      </w:r>
      <w:r w:rsidR="00952002">
        <w:rPr>
          <w:rFonts w:ascii="Calibri" w:eastAsia="Calibri" w:hAnsi="Calibri" w:cs="Times New Roman"/>
          <w:sz w:val="24"/>
          <w:szCs w:val="24"/>
          <w:lang w:eastAsia="en-US"/>
        </w:rPr>
        <w:t>s</w:t>
      </w:r>
      <w:r w:rsidRPr="00952002">
        <w:rPr>
          <w:rFonts w:ascii="Calibri" w:eastAsia="Calibri" w:hAnsi="Calibri" w:cs="Times New Roman"/>
          <w:sz w:val="24"/>
          <w:szCs w:val="24"/>
          <w:lang w:eastAsia="en-US"/>
        </w:rPr>
        <w:t xml:space="preserve">e the greyhound within the minimum period of seven days required under the </w:t>
      </w:r>
      <w:r w:rsidR="00952002">
        <w:rPr>
          <w:rFonts w:ascii="Calibri" w:eastAsia="Calibri" w:hAnsi="Calibri" w:cs="Times New Roman"/>
          <w:sz w:val="24"/>
          <w:szCs w:val="24"/>
          <w:lang w:eastAsia="en-US"/>
        </w:rPr>
        <w:t>R</w:t>
      </w:r>
      <w:r w:rsidRPr="00952002">
        <w:rPr>
          <w:rFonts w:ascii="Calibri" w:eastAsia="Calibri" w:hAnsi="Calibri" w:cs="Times New Roman"/>
          <w:sz w:val="24"/>
          <w:szCs w:val="24"/>
          <w:lang w:eastAsia="en-US"/>
        </w:rPr>
        <w:t xml:space="preserve">ules. </w:t>
      </w:r>
    </w:p>
    <w:p w14:paraId="2A498D76" w14:textId="77777777" w:rsidR="00952002" w:rsidRPr="00952002" w:rsidRDefault="00952002" w:rsidP="00952002">
      <w:pPr>
        <w:pStyle w:val="ListParagraph"/>
        <w:rPr>
          <w:rFonts w:ascii="Calibri" w:eastAsia="Calibri" w:hAnsi="Calibri" w:cs="Times New Roman"/>
          <w:sz w:val="24"/>
          <w:szCs w:val="24"/>
          <w:lang w:eastAsia="en-US"/>
        </w:rPr>
      </w:pPr>
    </w:p>
    <w:p w14:paraId="2DA8540B" w14:textId="77777777" w:rsidR="00952002" w:rsidRDefault="004826DA" w:rsidP="00952002">
      <w:pPr>
        <w:pStyle w:val="ListParagraph"/>
        <w:numPr>
          <w:ilvl w:val="0"/>
          <w:numId w:val="24"/>
        </w:numPr>
        <w:spacing w:line="276" w:lineRule="auto"/>
        <w:ind w:left="426" w:hanging="426"/>
        <w:jc w:val="both"/>
        <w:rPr>
          <w:rFonts w:ascii="Calibri" w:eastAsia="Calibri" w:hAnsi="Calibri" w:cs="Times New Roman"/>
          <w:sz w:val="24"/>
          <w:szCs w:val="24"/>
          <w:lang w:eastAsia="en-US"/>
        </w:rPr>
      </w:pPr>
      <w:r w:rsidRPr="00952002">
        <w:rPr>
          <w:rFonts w:ascii="Calibri" w:eastAsia="Calibri" w:hAnsi="Calibri" w:cs="Times New Roman"/>
          <w:sz w:val="24"/>
          <w:szCs w:val="24"/>
          <w:lang w:eastAsia="en-US"/>
        </w:rPr>
        <w:t xml:space="preserve">Charge 3 is that </w:t>
      </w:r>
      <w:r w:rsidR="00952002">
        <w:rPr>
          <w:rFonts w:ascii="Calibri" w:eastAsia="Calibri" w:hAnsi="Calibri" w:cs="Times New Roman"/>
          <w:sz w:val="24"/>
          <w:szCs w:val="24"/>
          <w:lang w:eastAsia="en-US"/>
        </w:rPr>
        <w:t xml:space="preserve">Mr </w:t>
      </w:r>
      <w:r w:rsidRPr="00952002">
        <w:rPr>
          <w:rFonts w:ascii="Calibri" w:eastAsia="Calibri" w:hAnsi="Calibri" w:cs="Times New Roman"/>
          <w:sz w:val="24"/>
          <w:szCs w:val="24"/>
          <w:lang w:eastAsia="en-US"/>
        </w:rPr>
        <w:t xml:space="preserve">Febey did not notify GRV of the death of the greyhound or submit a receipt for that euthanasia service. </w:t>
      </w:r>
    </w:p>
    <w:p w14:paraId="2DACFF7E" w14:textId="77777777" w:rsidR="00952002" w:rsidRPr="00952002" w:rsidRDefault="00952002" w:rsidP="00952002">
      <w:pPr>
        <w:pStyle w:val="ListParagraph"/>
        <w:rPr>
          <w:rFonts w:ascii="Calibri" w:eastAsia="Calibri" w:hAnsi="Calibri" w:cs="Times New Roman"/>
          <w:sz w:val="24"/>
          <w:szCs w:val="24"/>
          <w:lang w:eastAsia="en-US"/>
        </w:rPr>
      </w:pPr>
    </w:p>
    <w:p w14:paraId="16897020" w14:textId="77777777" w:rsidR="00952002" w:rsidRDefault="00952002" w:rsidP="00952002">
      <w:pPr>
        <w:pStyle w:val="ListParagraph"/>
        <w:numPr>
          <w:ilvl w:val="0"/>
          <w:numId w:val="24"/>
        </w:numPr>
        <w:spacing w:line="276"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4826DA" w:rsidRPr="00952002">
        <w:rPr>
          <w:rFonts w:ascii="Calibri" w:eastAsia="Calibri" w:hAnsi="Calibri" w:cs="Times New Roman"/>
          <w:sz w:val="24"/>
          <w:szCs w:val="24"/>
          <w:lang w:eastAsia="en-US"/>
        </w:rPr>
        <w:t xml:space="preserve">Febey has asserted to this Tribunal and to the </w:t>
      </w:r>
      <w:r>
        <w:rPr>
          <w:rFonts w:ascii="Calibri" w:eastAsia="Calibri" w:hAnsi="Calibri" w:cs="Times New Roman"/>
          <w:sz w:val="24"/>
          <w:szCs w:val="24"/>
          <w:lang w:eastAsia="en-US"/>
        </w:rPr>
        <w:t>S</w:t>
      </w:r>
      <w:r w:rsidR="004826DA" w:rsidRPr="00952002">
        <w:rPr>
          <w:rFonts w:ascii="Calibri" w:eastAsia="Calibri" w:hAnsi="Calibri" w:cs="Times New Roman"/>
          <w:sz w:val="24"/>
          <w:szCs w:val="24"/>
          <w:lang w:eastAsia="en-US"/>
        </w:rPr>
        <w:t xml:space="preserve">tewards that he did advise staff by telephone that the euthanasia had occurred. There is no record of this having been entered in GRV </w:t>
      </w:r>
      <w:r>
        <w:rPr>
          <w:rFonts w:ascii="Calibri" w:eastAsia="Calibri" w:hAnsi="Calibri" w:cs="Times New Roman"/>
          <w:sz w:val="24"/>
          <w:szCs w:val="24"/>
          <w:lang w:eastAsia="en-US"/>
        </w:rPr>
        <w:t>F</w:t>
      </w:r>
      <w:r w:rsidR="004826DA" w:rsidRPr="00952002">
        <w:rPr>
          <w:rFonts w:ascii="Calibri" w:eastAsia="Calibri" w:hAnsi="Calibri" w:cs="Times New Roman"/>
          <w:sz w:val="24"/>
          <w:szCs w:val="24"/>
          <w:lang w:eastAsia="en-US"/>
        </w:rPr>
        <w:t>ast</w:t>
      </w:r>
      <w:r>
        <w:rPr>
          <w:rFonts w:ascii="Calibri" w:eastAsia="Calibri" w:hAnsi="Calibri" w:cs="Times New Roman"/>
          <w:sz w:val="24"/>
          <w:szCs w:val="24"/>
          <w:lang w:eastAsia="en-US"/>
        </w:rPr>
        <w:t>T</w:t>
      </w:r>
      <w:r w:rsidR="004826DA" w:rsidRPr="00952002">
        <w:rPr>
          <w:rFonts w:ascii="Calibri" w:eastAsia="Calibri" w:hAnsi="Calibri" w:cs="Times New Roman"/>
          <w:sz w:val="24"/>
          <w:szCs w:val="24"/>
          <w:lang w:eastAsia="en-US"/>
        </w:rPr>
        <w:t xml:space="preserve">rack records. </w:t>
      </w:r>
    </w:p>
    <w:p w14:paraId="319F3D43" w14:textId="77777777" w:rsidR="00952002" w:rsidRPr="00952002" w:rsidRDefault="00952002" w:rsidP="00952002">
      <w:pPr>
        <w:pStyle w:val="ListParagraph"/>
        <w:rPr>
          <w:rFonts w:ascii="Calibri" w:eastAsia="Calibri" w:hAnsi="Calibri" w:cs="Times New Roman"/>
          <w:sz w:val="24"/>
          <w:szCs w:val="24"/>
          <w:lang w:eastAsia="en-US"/>
        </w:rPr>
      </w:pPr>
    </w:p>
    <w:p w14:paraId="2366105C" w14:textId="78C2CFA3" w:rsidR="00952002" w:rsidRDefault="004826DA" w:rsidP="00952002">
      <w:pPr>
        <w:pStyle w:val="ListParagraph"/>
        <w:numPr>
          <w:ilvl w:val="0"/>
          <w:numId w:val="24"/>
        </w:numPr>
        <w:spacing w:line="276" w:lineRule="auto"/>
        <w:ind w:left="426" w:hanging="426"/>
        <w:jc w:val="both"/>
        <w:rPr>
          <w:rFonts w:ascii="Calibri" w:eastAsia="Calibri" w:hAnsi="Calibri" w:cs="Times New Roman"/>
          <w:sz w:val="24"/>
          <w:szCs w:val="24"/>
          <w:lang w:eastAsia="en-US"/>
        </w:rPr>
      </w:pPr>
      <w:r w:rsidRPr="00952002">
        <w:rPr>
          <w:rFonts w:ascii="Calibri" w:eastAsia="Calibri" w:hAnsi="Calibri" w:cs="Times New Roman"/>
          <w:sz w:val="24"/>
          <w:szCs w:val="24"/>
          <w:lang w:eastAsia="en-US"/>
        </w:rPr>
        <w:t>Charge 4 arises out of the matters referred to so far in connection with the euthani</w:t>
      </w:r>
      <w:r w:rsidR="00952002">
        <w:rPr>
          <w:rFonts w:ascii="Calibri" w:eastAsia="Calibri" w:hAnsi="Calibri" w:cs="Times New Roman"/>
          <w:sz w:val="24"/>
          <w:szCs w:val="24"/>
          <w:lang w:eastAsia="en-US"/>
        </w:rPr>
        <w:t>s</w:t>
      </w:r>
      <w:r w:rsidR="003308F4">
        <w:rPr>
          <w:rFonts w:ascii="Calibri" w:eastAsia="Calibri" w:hAnsi="Calibri" w:cs="Times New Roman"/>
          <w:sz w:val="24"/>
          <w:szCs w:val="24"/>
          <w:lang w:eastAsia="en-US"/>
        </w:rPr>
        <w:t>ing</w:t>
      </w:r>
      <w:r w:rsidRPr="00952002">
        <w:rPr>
          <w:rFonts w:ascii="Calibri" w:eastAsia="Calibri" w:hAnsi="Calibri" w:cs="Times New Roman"/>
          <w:sz w:val="24"/>
          <w:szCs w:val="24"/>
          <w:lang w:eastAsia="en-US"/>
        </w:rPr>
        <w:t xml:space="preserve"> of the greyhound.  The </w:t>
      </w:r>
      <w:r w:rsidR="00952002">
        <w:rPr>
          <w:rFonts w:ascii="Calibri" w:eastAsia="Calibri" w:hAnsi="Calibri" w:cs="Times New Roman"/>
          <w:sz w:val="24"/>
          <w:szCs w:val="24"/>
          <w:lang w:eastAsia="en-US"/>
        </w:rPr>
        <w:t>S</w:t>
      </w:r>
      <w:r w:rsidRPr="00952002">
        <w:rPr>
          <w:rFonts w:ascii="Calibri" w:eastAsia="Calibri" w:hAnsi="Calibri" w:cs="Times New Roman"/>
          <w:sz w:val="24"/>
          <w:szCs w:val="24"/>
          <w:lang w:eastAsia="en-US"/>
        </w:rPr>
        <w:t xml:space="preserve">tewards assert that the unnecessary euthanasia of this greyhound brings the industry into disrepute and that there is a very real prospect that </w:t>
      </w:r>
      <w:r w:rsidR="002140BA">
        <w:rPr>
          <w:rFonts w:ascii="Calibri" w:eastAsia="Calibri" w:hAnsi="Calibri" w:cs="Times New Roman"/>
          <w:sz w:val="24"/>
          <w:szCs w:val="24"/>
          <w:lang w:eastAsia="en-US"/>
        </w:rPr>
        <w:t xml:space="preserve">Mr Febey’s </w:t>
      </w:r>
      <w:r w:rsidRPr="00952002">
        <w:rPr>
          <w:rFonts w:ascii="Calibri" w:eastAsia="Calibri" w:hAnsi="Calibri" w:cs="Times New Roman"/>
          <w:sz w:val="24"/>
          <w:szCs w:val="24"/>
          <w:lang w:eastAsia="en-US"/>
        </w:rPr>
        <w:t>actions will have a negative impact on the industry</w:t>
      </w:r>
      <w:r w:rsidR="002140BA">
        <w:rPr>
          <w:rFonts w:ascii="Calibri" w:eastAsia="Calibri" w:hAnsi="Calibri" w:cs="Times New Roman"/>
          <w:sz w:val="24"/>
          <w:szCs w:val="24"/>
          <w:lang w:eastAsia="en-US"/>
        </w:rPr>
        <w:t>. H</w:t>
      </w:r>
      <w:r w:rsidRPr="00952002">
        <w:rPr>
          <w:rFonts w:ascii="Calibri" w:eastAsia="Calibri" w:hAnsi="Calibri" w:cs="Times New Roman"/>
          <w:sz w:val="24"/>
          <w:szCs w:val="24"/>
          <w:lang w:eastAsia="en-US"/>
        </w:rPr>
        <w:t>is action in doing so can be characterised as improper.</w:t>
      </w:r>
    </w:p>
    <w:p w14:paraId="1D8E6E78" w14:textId="77777777" w:rsidR="00952002" w:rsidRPr="00952002" w:rsidRDefault="00952002" w:rsidP="00952002">
      <w:pPr>
        <w:pStyle w:val="ListParagraph"/>
        <w:rPr>
          <w:rFonts w:ascii="Calibri" w:eastAsia="Calibri" w:hAnsi="Calibri" w:cs="Times New Roman"/>
          <w:sz w:val="24"/>
          <w:szCs w:val="24"/>
          <w:lang w:eastAsia="en-US"/>
        </w:rPr>
      </w:pPr>
    </w:p>
    <w:p w14:paraId="5D1DDD0E" w14:textId="234E153A" w:rsidR="00952002" w:rsidRDefault="004826DA" w:rsidP="00952002">
      <w:pPr>
        <w:pStyle w:val="ListParagraph"/>
        <w:numPr>
          <w:ilvl w:val="0"/>
          <w:numId w:val="24"/>
        </w:numPr>
        <w:spacing w:line="276" w:lineRule="auto"/>
        <w:ind w:left="426" w:hanging="426"/>
        <w:jc w:val="both"/>
        <w:rPr>
          <w:rFonts w:ascii="Calibri" w:eastAsia="Calibri" w:hAnsi="Calibri" w:cs="Times New Roman"/>
          <w:sz w:val="24"/>
          <w:szCs w:val="24"/>
          <w:lang w:eastAsia="en-US"/>
        </w:rPr>
      </w:pPr>
      <w:r w:rsidRPr="00952002">
        <w:rPr>
          <w:rFonts w:ascii="Calibri" w:eastAsia="Calibri" w:hAnsi="Calibri" w:cs="Times New Roman"/>
          <w:sz w:val="24"/>
          <w:szCs w:val="24"/>
          <w:lang w:eastAsia="en-US"/>
        </w:rPr>
        <w:t xml:space="preserve">Charge 5 relates to </w:t>
      </w:r>
      <w:r w:rsidR="00952002">
        <w:rPr>
          <w:rFonts w:ascii="Calibri" w:eastAsia="Calibri" w:hAnsi="Calibri" w:cs="Times New Roman"/>
          <w:sz w:val="24"/>
          <w:szCs w:val="24"/>
          <w:lang w:eastAsia="en-US"/>
        </w:rPr>
        <w:t xml:space="preserve">Mr </w:t>
      </w:r>
      <w:r w:rsidRPr="00952002">
        <w:rPr>
          <w:rFonts w:ascii="Calibri" w:eastAsia="Calibri" w:hAnsi="Calibri" w:cs="Times New Roman"/>
          <w:sz w:val="24"/>
          <w:szCs w:val="24"/>
          <w:lang w:eastAsia="en-US"/>
        </w:rPr>
        <w:t xml:space="preserve">Febey’s actions during the inquiry, and specifically the evidence which he gave to the </w:t>
      </w:r>
      <w:r w:rsidR="00952002">
        <w:rPr>
          <w:rFonts w:ascii="Calibri" w:eastAsia="Calibri" w:hAnsi="Calibri" w:cs="Times New Roman"/>
          <w:sz w:val="24"/>
          <w:szCs w:val="24"/>
          <w:lang w:eastAsia="en-US"/>
        </w:rPr>
        <w:t>S</w:t>
      </w:r>
      <w:r w:rsidRPr="00952002">
        <w:rPr>
          <w:rFonts w:ascii="Calibri" w:eastAsia="Calibri" w:hAnsi="Calibri" w:cs="Times New Roman"/>
          <w:sz w:val="24"/>
          <w:szCs w:val="24"/>
          <w:lang w:eastAsia="en-US"/>
        </w:rPr>
        <w:t>tewards that the dog had been euthani</w:t>
      </w:r>
      <w:r w:rsidR="00952002">
        <w:rPr>
          <w:rFonts w:ascii="Calibri" w:eastAsia="Calibri" w:hAnsi="Calibri" w:cs="Times New Roman"/>
          <w:sz w:val="24"/>
          <w:szCs w:val="24"/>
          <w:lang w:eastAsia="en-US"/>
        </w:rPr>
        <w:t>s</w:t>
      </w:r>
      <w:r w:rsidRPr="00952002">
        <w:rPr>
          <w:rFonts w:ascii="Calibri" w:eastAsia="Calibri" w:hAnsi="Calibri" w:cs="Times New Roman"/>
          <w:sz w:val="24"/>
          <w:szCs w:val="24"/>
          <w:lang w:eastAsia="en-US"/>
        </w:rPr>
        <w:t xml:space="preserve">ed after having been injured </w:t>
      </w:r>
      <w:r w:rsidR="00952002">
        <w:rPr>
          <w:rFonts w:ascii="Calibri" w:eastAsia="Calibri" w:hAnsi="Calibri" w:cs="Times New Roman"/>
          <w:sz w:val="24"/>
          <w:szCs w:val="24"/>
          <w:lang w:eastAsia="en-US"/>
        </w:rPr>
        <w:t>at</w:t>
      </w:r>
      <w:r w:rsidRPr="00952002">
        <w:rPr>
          <w:rFonts w:ascii="Calibri" w:eastAsia="Calibri" w:hAnsi="Calibri" w:cs="Times New Roman"/>
          <w:sz w:val="24"/>
          <w:szCs w:val="24"/>
          <w:lang w:eastAsia="en-US"/>
        </w:rPr>
        <w:t xml:space="preserve"> Traralgon during a trial and having broken her hock. It also relates to his description of the dog being so injured that she </w:t>
      </w:r>
      <w:r w:rsidR="00164C99">
        <w:rPr>
          <w:rFonts w:ascii="Calibri" w:eastAsia="Calibri" w:hAnsi="Calibri" w:cs="Times New Roman"/>
          <w:sz w:val="24"/>
          <w:szCs w:val="24"/>
          <w:lang w:eastAsia="en-US"/>
        </w:rPr>
        <w:t>could not</w:t>
      </w:r>
      <w:r w:rsidRPr="00952002">
        <w:rPr>
          <w:rFonts w:ascii="Calibri" w:eastAsia="Calibri" w:hAnsi="Calibri" w:cs="Times New Roman"/>
          <w:sz w:val="24"/>
          <w:szCs w:val="24"/>
          <w:lang w:eastAsia="en-US"/>
        </w:rPr>
        <w:t xml:space="preserve"> stand, and his advice to the </w:t>
      </w:r>
      <w:r w:rsidR="00952002">
        <w:rPr>
          <w:rFonts w:ascii="Calibri" w:eastAsia="Calibri" w:hAnsi="Calibri" w:cs="Times New Roman"/>
          <w:sz w:val="24"/>
          <w:szCs w:val="24"/>
          <w:lang w:eastAsia="en-US"/>
        </w:rPr>
        <w:t>S</w:t>
      </w:r>
      <w:r w:rsidRPr="00952002">
        <w:rPr>
          <w:rFonts w:ascii="Calibri" w:eastAsia="Calibri" w:hAnsi="Calibri" w:cs="Times New Roman"/>
          <w:sz w:val="24"/>
          <w:szCs w:val="24"/>
          <w:lang w:eastAsia="en-US"/>
        </w:rPr>
        <w:t xml:space="preserve">tewards that he had produced a copy of the receipt for the euthanasia </w:t>
      </w:r>
      <w:r w:rsidR="00952002">
        <w:rPr>
          <w:rFonts w:ascii="Calibri" w:eastAsia="Calibri" w:hAnsi="Calibri" w:cs="Times New Roman"/>
          <w:sz w:val="24"/>
          <w:szCs w:val="24"/>
          <w:lang w:eastAsia="en-US"/>
        </w:rPr>
        <w:t>to them</w:t>
      </w:r>
      <w:r w:rsidRPr="00952002">
        <w:rPr>
          <w:rFonts w:ascii="Calibri" w:eastAsia="Calibri" w:hAnsi="Calibri" w:cs="Times New Roman"/>
          <w:sz w:val="24"/>
          <w:szCs w:val="24"/>
          <w:lang w:eastAsia="en-US"/>
        </w:rPr>
        <w:t xml:space="preserve">. The </w:t>
      </w:r>
      <w:r w:rsidR="00952002">
        <w:rPr>
          <w:rFonts w:ascii="Calibri" w:eastAsia="Calibri" w:hAnsi="Calibri" w:cs="Times New Roman"/>
          <w:sz w:val="24"/>
          <w:szCs w:val="24"/>
          <w:lang w:eastAsia="en-US"/>
        </w:rPr>
        <w:t>S</w:t>
      </w:r>
      <w:r w:rsidRPr="00952002">
        <w:rPr>
          <w:rFonts w:ascii="Calibri" w:eastAsia="Calibri" w:hAnsi="Calibri" w:cs="Times New Roman"/>
          <w:sz w:val="24"/>
          <w:szCs w:val="24"/>
          <w:lang w:eastAsia="en-US"/>
        </w:rPr>
        <w:t>tewards allege that each of these statements were false and misleading.</w:t>
      </w:r>
    </w:p>
    <w:p w14:paraId="5DB64A3C" w14:textId="77777777" w:rsidR="00952002" w:rsidRPr="00952002" w:rsidRDefault="00952002" w:rsidP="00952002">
      <w:pPr>
        <w:pStyle w:val="ListParagraph"/>
        <w:rPr>
          <w:rFonts w:ascii="Calibri" w:eastAsia="Calibri" w:hAnsi="Calibri" w:cs="Times New Roman"/>
          <w:sz w:val="24"/>
          <w:szCs w:val="24"/>
          <w:lang w:eastAsia="en-US"/>
        </w:rPr>
      </w:pPr>
    </w:p>
    <w:p w14:paraId="2AB73BAC" w14:textId="77777777" w:rsidR="00B702E2" w:rsidRDefault="004826DA" w:rsidP="00B702E2">
      <w:pPr>
        <w:pStyle w:val="ListParagraph"/>
        <w:numPr>
          <w:ilvl w:val="0"/>
          <w:numId w:val="24"/>
        </w:numPr>
        <w:spacing w:line="276" w:lineRule="auto"/>
        <w:ind w:left="426" w:hanging="426"/>
        <w:jc w:val="both"/>
        <w:rPr>
          <w:rFonts w:ascii="Calibri" w:eastAsia="Calibri" w:hAnsi="Calibri" w:cs="Times New Roman"/>
          <w:sz w:val="24"/>
          <w:szCs w:val="24"/>
          <w:lang w:eastAsia="en-US"/>
        </w:rPr>
      </w:pPr>
      <w:r w:rsidRPr="00952002">
        <w:rPr>
          <w:rFonts w:ascii="Calibri" w:eastAsia="Calibri" w:hAnsi="Calibri" w:cs="Times New Roman"/>
          <w:sz w:val="24"/>
          <w:szCs w:val="24"/>
          <w:lang w:eastAsia="en-US"/>
        </w:rPr>
        <w:t xml:space="preserve">Charge 6 is a charge of failing to produce treatment records. </w:t>
      </w:r>
      <w:r w:rsidR="00952002">
        <w:rPr>
          <w:rFonts w:ascii="Calibri" w:eastAsia="Calibri" w:hAnsi="Calibri" w:cs="Times New Roman"/>
          <w:sz w:val="24"/>
          <w:szCs w:val="24"/>
          <w:lang w:eastAsia="en-US"/>
        </w:rPr>
        <w:t xml:space="preserve">Mr </w:t>
      </w:r>
      <w:r w:rsidRPr="00952002">
        <w:rPr>
          <w:rFonts w:ascii="Calibri" w:eastAsia="Calibri" w:hAnsi="Calibri" w:cs="Times New Roman"/>
          <w:sz w:val="24"/>
          <w:szCs w:val="24"/>
          <w:lang w:eastAsia="en-US"/>
        </w:rPr>
        <w:t xml:space="preserve">Febey told the </w:t>
      </w:r>
      <w:r w:rsidR="00952002">
        <w:rPr>
          <w:rFonts w:ascii="Calibri" w:eastAsia="Calibri" w:hAnsi="Calibri" w:cs="Times New Roman"/>
          <w:sz w:val="24"/>
          <w:szCs w:val="24"/>
          <w:lang w:eastAsia="en-US"/>
        </w:rPr>
        <w:t>S</w:t>
      </w:r>
      <w:r w:rsidRPr="00952002">
        <w:rPr>
          <w:rFonts w:ascii="Calibri" w:eastAsia="Calibri" w:hAnsi="Calibri" w:cs="Times New Roman"/>
          <w:sz w:val="24"/>
          <w:szCs w:val="24"/>
          <w:lang w:eastAsia="en-US"/>
        </w:rPr>
        <w:t xml:space="preserve">tewards that he had thrown out all the treatment records </w:t>
      </w:r>
      <w:r w:rsidR="00952002">
        <w:rPr>
          <w:rFonts w:ascii="Calibri" w:eastAsia="Calibri" w:hAnsi="Calibri" w:cs="Times New Roman"/>
          <w:sz w:val="24"/>
          <w:szCs w:val="24"/>
          <w:lang w:eastAsia="en-US"/>
        </w:rPr>
        <w:t>relating to</w:t>
      </w:r>
      <w:r w:rsidRPr="00952002">
        <w:rPr>
          <w:rFonts w:ascii="Calibri" w:eastAsia="Calibri" w:hAnsi="Calibri" w:cs="Times New Roman"/>
          <w:sz w:val="24"/>
          <w:szCs w:val="24"/>
          <w:lang w:eastAsia="en-US"/>
        </w:rPr>
        <w:t xml:space="preserve"> the dog. Records are required to be maintained for a period of two years.</w:t>
      </w:r>
    </w:p>
    <w:p w14:paraId="5278F878" w14:textId="77777777" w:rsidR="00B702E2" w:rsidRPr="00B702E2" w:rsidRDefault="00B702E2" w:rsidP="00B702E2">
      <w:pPr>
        <w:pStyle w:val="ListParagraph"/>
        <w:rPr>
          <w:rFonts w:ascii="Calibri" w:eastAsia="Calibri" w:hAnsi="Calibri" w:cs="Times New Roman"/>
          <w:sz w:val="24"/>
          <w:szCs w:val="24"/>
          <w:lang w:eastAsia="en-US"/>
        </w:rPr>
      </w:pPr>
    </w:p>
    <w:p w14:paraId="73268205" w14:textId="1DB24F25" w:rsidR="00B702E2" w:rsidRDefault="004826DA" w:rsidP="00B702E2">
      <w:pPr>
        <w:pStyle w:val="ListParagraph"/>
        <w:numPr>
          <w:ilvl w:val="0"/>
          <w:numId w:val="24"/>
        </w:numPr>
        <w:spacing w:line="276" w:lineRule="auto"/>
        <w:ind w:left="426" w:hanging="426"/>
        <w:jc w:val="both"/>
        <w:rPr>
          <w:rFonts w:ascii="Calibri" w:eastAsia="Calibri" w:hAnsi="Calibri" w:cs="Times New Roman"/>
          <w:sz w:val="24"/>
          <w:szCs w:val="24"/>
          <w:lang w:eastAsia="en-US"/>
        </w:rPr>
      </w:pPr>
      <w:r w:rsidRPr="00B702E2">
        <w:rPr>
          <w:rFonts w:ascii="Calibri" w:eastAsia="Calibri" w:hAnsi="Calibri" w:cs="Times New Roman"/>
          <w:sz w:val="24"/>
          <w:szCs w:val="24"/>
          <w:lang w:eastAsia="en-US"/>
        </w:rPr>
        <w:lastRenderedPageBreak/>
        <w:t xml:space="preserve">The brief contained evidence from </w:t>
      </w:r>
      <w:r w:rsidR="00B702E2">
        <w:rPr>
          <w:rFonts w:ascii="Calibri" w:eastAsia="Calibri" w:hAnsi="Calibri" w:cs="Times New Roman"/>
          <w:sz w:val="24"/>
          <w:szCs w:val="24"/>
          <w:lang w:eastAsia="en-US"/>
        </w:rPr>
        <w:t xml:space="preserve">Dr </w:t>
      </w:r>
      <w:r w:rsidRPr="00B702E2">
        <w:rPr>
          <w:rFonts w:ascii="Calibri" w:eastAsia="Calibri" w:hAnsi="Calibri" w:cs="Times New Roman"/>
          <w:sz w:val="24"/>
          <w:szCs w:val="24"/>
          <w:lang w:eastAsia="en-US"/>
        </w:rPr>
        <w:t xml:space="preserve">Gavin Goble, who is the general manager for greyhound welfare and rehoming with GRV. It was he who had spoken to </w:t>
      </w:r>
      <w:r w:rsidR="00B702E2">
        <w:rPr>
          <w:rFonts w:ascii="Calibri" w:eastAsia="Calibri" w:hAnsi="Calibri" w:cs="Times New Roman"/>
          <w:sz w:val="24"/>
          <w:szCs w:val="24"/>
          <w:lang w:eastAsia="en-US"/>
        </w:rPr>
        <w:t xml:space="preserve">Mr </w:t>
      </w:r>
      <w:r w:rsidRPr="00B702E2">
        <w:rPr>
          <w:rFonts w:ascii="Calibri" w:eastAsia="Calibri" w:hAnsi="Calibri" w:cs="Times New Roman"/>
          <w:sz w:val="24"/>
          <w:szCs w:val="24"/>
          <w:lang w:eastAsia="en-US"/>
        </w:rPr>
        <w:t xml:space="preserve">Febey on </w:t>
      </w:r>
      <w:r w:rsidR="00B702E2">
        <w:rPr>
          <w:rFonts w:ascii="Calibri" w:eastAsia="Calibri" w:hAnsi="Calibri" w:cs="Times New Roman"/>
          <w:sz w:val="24"/>
          <w:szCs w:val="24"/>
          <w:lang w:eastAsia="en-US"/>
        </w:rPr>
        <w:t>9</w:t>
      </w:r>
      <w:r w:rsidRPr="00B702E2">
        <w:rPr>
          <w:rFonts w:ascii="Calibri" w:eastAsia="Calibri" w:hAnsi="Calibri" w:cs="Times New Roman"/>
          <w:sz w:val="24"/>
          <w:szCs w:val="24"/>
          <w:lang w:eastAsia="en-US"/>
        </w:rPr>
        <w:t xml:space="preserve"> March 2023 to follow up on his desexing voucher application. He gave evidence about his conversation with </w:t>
      </w:r>
      <w:r w:rsidR="00B702E2">
        <w:rPr>
          <w:rFonts w:ascii="Calibri" w:eastAsia="Calibri" w:hAnsi="Calibri" w:cs="Times New Roman"/>
          <w:sz w:val="24"/>
          <w:szCs w:val="24"/>
          <w:lang w:eastAsia="en-US"/>
        </w:rPr>
        <w:t xml:space="preserve">Mr </w:t>
      </w:r>
      <w:r w:rsidRPr="00B702E2">
        <w:rPr>
          <w:rFonts w:ascii="Calibri" w:eastAsia="Calibri" w:hAnsi="Calibri" w:cs="Times New Roman"/>
          <w:sz w:val="24"/>
          <w:szCs w:val="24"/>
          <w:lang w:eastAsia="en-US"/>
        </w:rPr>
        <w:t xml:space="preserve">Febey on that day and also as to follow up text messages with him. He said that </w:t>
      </w:r>
      <w:r w:rsidR="00B702E2">
        <w:rPr>
          <w:rFonts w:ascii="Calibri" w:eastAsia="Calibri" w:hAnsi="Calibri" w:cs="Times New Roman"/>
          <w:sz w:val="24"/>
          <w:szCs w:val="24"/>
          <w:lang w:eastAsia="en-US"/>
        </w:rPr>
        <w:t xml:space="preserve">Mr </w:t>
      </w:r>
      <w:r w:rsidRPr="00B702E2">
        <w:rPr>
          <w:rFonts w:ascii="Calibri" w:eastAsia="Calibri" w:hAnsi="Calibri" w:cs="Times New Roman"/>
          <w:sz w:val="24"/>
          <w:szCs w:val="24"/>
          <w:lang w:eastAsia="en-US"/>
        </w:rPr>
        <w:t xml:space="preserve">Febey had described the greyhound as being in pain and very purple on the inside of </w:t>
      </w:r>
      <w:r w:rsidR="003E6856">
        <w:rPr>
          <w:rFonts w:ascii="Calibri" w:eastAsia="Calibri" w:hAnsi="Calibri" w:cs="Times New Roman"/>
          <w:sz w:val="24"/>
          <w:szCs w:val="24"/>
          <w:lang w:eastAsia="en-US"/>
        </w:rPr>
        <w:t xml:space="preserve">the </w:t>
      </w:r>
      <w:r w:rsidRPr="00B702E2">
        <w:rPr>
          <w:rFonts w:ascii="Calibri" w:eastAsia="Calibri" w:hAnsi="Calibri" w:cs="Times New Roman"/>
          <w:sz w:val="24"/>
          <w:szCs w:val="24"/>
          <w:lang w:eastAsia="en-US"/>
        </w:rPr>
        <w:t>leg, and also ha</w:t>
      </w:r>
      <w:r w:rsidR="003E6856">
        <w:rPr>
          <w:rFonts w:ascii="Calibri" w:eastAsia="Calibri" w:hAnsi="Calibri" w:cs="Times New Roman"/>
          <w:sz w:val="24"/>
          <w:szCs w:val="24"/>
          <w:lang w:eastAsia="en-US"/>
        </w:rPr>
        <w:t>ving</w:t>
      </w:r>
      <w:r w:rsidRPr="00B702E2">
        <w:rPr>
          <w:rFonts w:ascii="Calibri" w:eastAsia="Calibri" w:hAnsi="Calibri" w:cs="Times New Roman"/>
          <w:sz w:val="24"/>
          <w:szCs w:val="24"/>
          <w:lang w:eastAsia="en-US"/>
        </w:rPr>
        <w:t xml:space="preserve"> a hock injury. His professional opinion was that</w:t>
      </w:r>
      <w:r w:rsidR="003E6856">
        <w:rPr>
          <w:rFonts w:ascii="Calibri" w:eastAsia="Calibri" w:hAnsi="Calibri" w:cs="Times New Roman"/>
          <w:sz w:val="24"/>
          <w:szCs w:val="24"/>
          <w:lang w:eastAsia="en-US"/>
        </w:rPr>
        <w:t>,</w:t>
      </w:r>
      <w:r w:rsidRPr="00B702E2">
        <w:rPr>
          <w:rFonts w:ascii="Calibri" w:eastAsia="Calibri" w:hAnsi="Calibri" w:cs="Times New Roman"/>
          <w:sz w:val="24"/>
          <w:szCs w:val="24"/>
          <w:lang w:eastAsia="en-US"/>
        </w:rPr>
        <w:t xml:space="preserve"> if that description was true, it would suggest the presence of a muscle tear in the dog’s leg and that such a condition would heal without treatment and not impact </w:t>
      </w:r>
      <w:r w:rsidR="00B702E2" w:rsidRPr="00B702E2">
        <w:rPr>
          <w:rFonts w:ascii="Calibri" w:eastAsia="Calibri" w:hAnsi="Calibri" w:cs="Times New Roman"/>
          <w:sz w:val="24"/>
          <w:szCs w:val="24"/>
          <w:lang w:eastAsia="en-US"/>
        </w:rPr>
        <w:t>at all</w:t>
      </w:r>
      <w:r w:rsidRPr="00B702E2">
        <w:rPr>
          <w:rFonts w:ascii="Calibri" w:eastAsia="Calibri" w:hAnsi="Calibri" w:cs="Times New Roman"/>
          <w:sz w:val="24"/>
          <w:szCs w:val="24"/>
          <w:lang w:eastAsia="en-US"/>
        </w:rPr>
        <w:t xml:space="preserve"> on the dog’s </w:t>
      </w:r>
      <w:r w:rsidR="00B702E2" w:rsidRPr="00B702E2">
        <w:rPr>
          <w:rFonts w:ascii="Calibri" w:eastAsia="Calibri" w:hAnsi="Calibri" w:cs="Times New Roman"/>
          <w:sz w:val="24"/>
          <w:szCs w:val="24"/>
          <w:lang w:eastAsia="en-US"/>
        </w:rPr>
        <w:t>long term</w:t>
      </w:r>
      <w:r w:rsidRPr="00B702E2">
        <w:rPr>
          <w:rFonts w:ascii="Calibri" w:eastAsia="Calibri" w:hAnsi="Calibri" w:cs="Times New Roman"/>
          <w:sz w:val="24"/>
          <w:szCs w:val="24"/>
          <w:lang w:eastAsia="en-US"/>
        </w:rPr>
        <w:t xml:space="preserve"> health.</w:t>
      </w:r>
    </w:p>
    <w:p w14:paraId="2756E3B1" w14:textId="77777777" w:rsidR="00B702E2" w:rsidRPr="00B702E2" w:rsidRDefault="00B702E2" w:rsidP="00B702E2">
      <w:pPr>
        <w:pStyle w:val="ListParagraph"/>
        <w:rPr>
          <w:rFonts w:ascii="Calibri" w:eastAsia="Calibri" w:hAnsi="Calibri" w:cs="Times New Roman"/>
          <w:sz w:val="24"/>
          <w:szCs w:val="24"/>
          <w:lang w:eastAsia="en-US"/>
        </w:rPr>
      </w:pPr>
    </w:p>
    <w:p w14:paraId="1FE1063E" w14:textId="0224F84E" w:rsidR="00B702E2" w:rsidRDefault="00B702E2" w:rsidP="00B702E2">
      <w:pPr>
        <w:pStyle w:val="ListParagraph"/>
        <w:numPr>
          <w:ilvl w:val="0"/>
          <w:numId w:val="24"/>
        </w:numPr>
        <w:spacing w:line="276"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4826DA" w:rsidRPr="00B702E2">
        <w:rPr>
          <w:rFonts w:ascii="Calibri" w:eastAsia="Calibri" w:hAnsi="Calibri" w:cs="Times New Roman"/>
          <w:sz w:val="24"/>
          <w:szCs w:val="24"/>
          <w:lang w:eastAsia="en-US"/>
        </w:rPr>
        <w:t xml:space="preserve">Febey was interviewed by the </w:t>
      </w:r>
      <w:r>
        <w:rPr>
          <w:rFonts w:ascii="Calibri" w:eastAsia="Calibri" w:hAnsi="Calibri" w:cs="Times New Roman"/>
          <w:sz w:val="24"/>
          <w:szCs w:val="24"/>
          <w:lang w:eastAsia="en-US"/>
        </w:rPr>
        <w:t>S</w:t>
      </w:r>
      <w:r w:rsidR="004826DA" w:rsidRPr="00B702E2">
        <w:rPr>
          <w:rFonts w:ascii="Calibri" w:eastAsia="Calibri" w:hAnsi="Calibri" w:cs="Times New Roman"/>
          <w:sz w:val="24"/>
          <w:szCs w:val="24"/>
          <w:lang w:eastAsia="en-US"/>
        </w:rPr>
        <w:t xml:space="preserve">tewards on </w:t>
      </w:r>
      <w:r>
        <w:rPr>
          <w:rFonts w:ascii="Calibri" w:eastAsia="Calibri" w:hAnsi="Calibri" w:cs="Times New Roman"/>
          <w:sz w:val="24"/>
          <w:szCs w:val="24"/>
          <w:lang w:eastAsia="en-US"/>
        </w:rPr>
        <w:t>16</w:t>
      </w:r>
      <w:r w:rsidR="004826DA" w:rsidRPr="00B702E2">
        <w:rPr>
          <w:rFonts w:ascii="Calibri" w:eastAsia="Calibri" w:hAnsi="Calibri" w:cs="Times New Roman"/>
          <w:sz w:val="24"/>
          <w:szCs w:val="24"/>
          <w:lang w:eastAsia="en-US"/>
        </w:rPr>
        <w:t xml:space="preserve"> May 2023. In that interview</w:t>
      </w:r>
      <w:r>
        <w:rPr>
          <w:rFonts w:ascii="Calibri" w:eastAsia="Calibri" w:hAnsi="Calibri" w:cs="Times New Roman"/>
          <w:sz w:val="24"/>
          <w:szCs w:val="24"/>
          <w:lang w:eastAsia="en-US"/>
        </w:rPr>
        <w:t>,</w:t>
      </w:r>
      <w:r w:rsidR="004826DA" w:rsidRPr="00B702E2">
        <w:rPr>
          <w:rFonts w:ascii="Calibri" w:eastAsia="Calibri" w:hAnsi="Calibri" w:cs="Times New Roman"/>
          <w:sz w:val="24"/>
          <w:szCs w:val="24"/>
          <w:lang w:eastAsia="en-US"/>
        </w:rPr>
        <w:t xml:space="preserve"> he</w:t>
      </w:r>
      <w:r>
        <w:rPr>
          <w:rFonts w:ascii="Calibri" w:eastAsia="Calibri" w:hAnsi="Calibri" w:cs="Times New Roman"/>
          <w:sz w:val="24"/>
          <w:szCs w:val="24"/>
          <w:lang w:eastAsia="en-US"/>
        </w:rPr>
        <w:t xml:space="preserve"> </w:t>
      </w:r>
      <w:r w:rsidR="004826DA" w:rsidRPr="00B702E2">
        <w:rPr>
          <w:rFonts w:ascii="Calibri" w:eastAsia="Calibri" w:hAnsi="Calibri" w:cs="Times New Roman"/>
          <w:sz w:val="24"/>
          <w:szCs w:val="24"/>
          <w:lang w:eastAsia="en-US"/>
        </w:rPr>
        <w:t xml:space="preserve">described the dog </w:t>
      </w:r>
      <w:r w:rsidR="003E6856">
        <w:rPr>
          <w:rFonts w:ascii="Calibri" w:eastAsia="Calibri" w:hAnsi="Calibri" w:cs="Times New Roman"/>
          <w:sz w:val="24"/>
          <w:szCs w:val="24"/>
          <w:lang w:eastAsia="en-US"/>
        </w:rPr>
        <w:t xml:space="preserve">as </w:t>
      </w:r>
      <w:r w:rsidR="004826DA" w:rsidRPr="00B702E2">
        <w:rPr>
          <w:rFonts w:ascii="Calibri" w:eastAsia="Calibri" w:hAnsi="Calibri" w:cs="Times New Roman"/>
          <w:sz w:val="24"/>
          <w:szCs w:val="24"/>
          <w:lang w:eastAsia="en-US"/>
        </w:rPr>
        <w:t xml:space="preserve">having been injured after colliding with another dog when it was trialling at the Traralgon track. </w:t>
      </w:r>
      <w:r>
        <w:rPr>
          <w:rFonts w:ascii="Calibri" w:eastAsia="Calibri" w:hAnsi="Calibri" w:cs="Times New Roman"/>
          <w:sz w:val="24"/>
          <w:szCs w:val="24"/>
          <w:lang w:eastAsia="en-US"/>
        </w:rPr>
        <w:t>He</w:t>
      </w:r>
      <w:r w:rsidR="004826DA" w:rsidRPr="00B702E2">
        <w:rPr>
          <w:rFonts w:ascii="Calibri" w:eastAsia="Calibri" w:hAnsi="Calibri" w:cs="Times New Roman"/>
          <w:sz w:val="24"/>
          <w:szCs w:val="24"/>
          <w:lang w:eastAsia="en-US"/>
        </w:rPr>
        <w:t xml:space="preserve"> said that Bella “split her webbing”. </w:t>
      </w:r>
      <w:r>
        <w:rPr>
          <w:rFonts w:ascii="Calibri" w:eastAsia="Calibri" w:hAnsi="Calibri" w:cs="Times New Roman"/>
          <w:sz w:val="24"/>
          <w:szCs w:val="24"/>
          <w:lang w:eastAsia="en-US"/>
        </w:rPr>
        <w:t>Mr Febey</w:t>
      </w:r>
      <w:r w:rsidR="004826DA" w:rsidRPr="00B702E2">
        <w:rPr>
          <w:rFonts w:ascii="Calibri" w:eastAsia="Calibri" w:hAnsi="Calibri" w:cs="Times New Roman"/>
          <w:sz w:val="24"/>
          <w:szCs w:val="24"/>
          <w:lang w:eastAsia="en-US"/>
        </w:rPr>
        <w:t xml:space="preserve"> said that a person who was there told him to get </w:t>
      </w:r>
      <w:r>
        <w:rPr>
          <w:rFonts w:ascii="Calibri" w:eastAsia="Calibri" w:hAnsi="Calibri" w:cs="Times New Roman"/>
          <w:sz w:val="24"/>
          <w:szCs w:val="24"/>
          <w:lang w:eastAsia="en-US"/>
        </w:rPr>
        <w:t>the dog</w:t>
      </w:r>
      <w:r w:rsidR="004826DA" w:rsidRPr="00B702E2">
        <w:rPr>
          <w:rFonts w:ascii="Calibri" w:eastAsia="Calibri" w:hAnsi="Calibri" w:cs="Times New Roman"/>
          <w:sz w:val="24"/>
          <w:szCs w:val="24"/>
          <w:lang w:eastAsia="en-US"/>
        </w:rPr>
        <w:t xml:space="preserve"> to the </w:t>
      </w:r>
      <w:r w:rsidR="00EB2678" w:rsidRPr="00252835">
        <w:rPr>
          <w:rFonts w:ascii="Calibri" w:eastAsia="Calibri" w:hAnsi="Calibri" w:cs="Times New Roman"/>
          <w:sz w:val="24"/>
          <w:szCs w:val="24"/>
          <w:lang w:eastAsia="en-US"/>
        </w:rPr>
        <w:t>vet</w:t>
      </w:r>
      <w:r w:rsidR="00EB2678">
        <w:rPr>
          <w:rFonts w:ascii="Calibri" w:eastAsia="Calibri" w:hAnsi="Calibri" w:cs="Times New Roman"/>
          <w:sz w:val="24"/>
          <w:szCs w:val="24"/>
          <w:lang w:eastAsia="en-US"/>
        </w:rPr>
        <w:t>erinarian</w:t>
      </w:r>
      <w:r w:rsidR="004826DA" w:rsidRPr="00B702E2">
        <w:rPr>
          <w:rFonts w:ascii="Calibri" w:eastAsia="Calibri" w:hAnsi="Calibri" w:cs="Times New Roman"/>
          <w:sz w:val="24"/>
          <w:szCs w:val="24"/>
          <w:lang w:eastAsia="en-US"/>
        </w:rPr>
        <w:t xml:space="preserve"> and he did so. He could</w:t>
      </w:r>
      <w:r>
        <w:rPr>
          <w:rFonts w:ascii="Calibri" w:eastAsia="Calibri" w:hAnsi="Calibri" w:cs="Times New Roman"/>
          <w:sz w:val="24"/>
          <w:szCs w:val="24"/>
          <w:lang w:eastAsia="en-US"/>
        </w:rPr>
        <w:t xml:space="preserve"> not</w:t>
      </w:r>
      <w:r w:rsidR="004826DA" w:rsidRPr="00B702E2">
        <w:rPr>
          <w:rFonts w:ascii="Calibri" w:eastAsia="Calibri" w:hAnsi="Calibri" w:cs="Times New Roman"/>
          <w:sz w:val="24"/>
          <w:szCs w:val="24"/>
          <w:lang w:eastAsia="en-US"/>
        </w:rPr>
        <w:t xml:space="preserve"> say which day this was. He said </w:t>
      </w:r>
      <w:r w:rsidR="003E6856">
        <w:rPr>
          <w:rFonts w:ascii="Calibri" w:eastAsia="Calibri" w:hAnsi="Calibri" w:cs="Times New Roman"/>
          <w:sz w:val="24"/>
          <w:szCs w:val="24"/>
          <w:lang w:eastAsia="en-US"/>
        </w:rPr>
        <w:t xml:space="preserve">that </w:t>
      </w:r>
      <w:r w:rsidR="004826DA" w:rsidRPr="00B702E2">
        <w:rPr>
          <w:rFonts w:ascii="Calibri" w:eastAsia="Calibri" w:hAnsi="Calibri" w:cs="Times New Roman"/>
          <w:sz w:val="24"/>
          <w:szCs w:val="24"/>
          <w:lang w:eastAsia="en-US"/>
        </w:rPr>
        <w:t xml:space="preserve">a </w:t>
      </w:r>
      <w:r w:rsidR="003E6856" w:rsidRPr="00252835">
        <w:rPr>
          <w:rFonts w:ascii="Calibri" w:eastAsia="Calibri" w:hAnsi="Calibri" w:cs="Times New Roman"/>
          <w:sz w:val="24"/>
          <w:szCs w:val="24"/>
          <w:lang w:eastAsia="en-US"/>
        </w:rPr>
        <w:t>vet</w:t>
      </w:r>
      <w:r w:rsidR="003E6856">
        <w:rPr>
          <w:rFonts w:ascii="Calibri" w:eastAsia="Calibri" w:hAnsi="Calibri" w:cs="Times New Roman"/>
          <w:sz w:val="24"/>
          <w:szCs w:val="24"/>
          <w:lang w:eastAsia="en-US"/>
        </w:rPr>
        <w:t>erinarian</w:t>
      </w:r>
      <w:r w:rsidR="004826DA" w:rsidRPr="00B702E2">
        <w:rPr>
          <w:rFonts w:ascii="Calibri" w:eastAsia="Calibri" w:hAnsi="Calibri" w:cs="Times New Roman"/>
          <w:sz w:val="24"/>
          <w:szCs w:val="24"/>
          <w:lang w:eastAsia="en-US"/>
        </w:rPr>
        <w:t xml:space="preserve"> nurse at the clinic had looked at the dog and saw that the leg was swollen and purple and her hock was swelled up, but there was no </w:t>
      </w:r>
      <w:r w:rsidR="003E6856" w:rsidRPr="00252835">
        <w:rPr>
          <w:rFonts w:ascii="Calibri" w:eastAsia="Calibri" w:hAnsi="Calibri" w:cs="Times New Roman"/>
          <w:sz w:val="24"/>
          <w:szCs w:val="24"/>
          <w:lang w:eastAsia="en-US"/>
        </w:rPr>
        <w:t>vet</w:t>
      </w:r>
      <w:r w:rsidR="003E6856">
        <w:rPr>
          <w:rFonts w:ascii="Calibri" w:eastAsia="Calibri" w:hAnsi="Calibri" w:cs="Times New Roman"/>
          <w:sz w:val="24"/>
          <w:szCs w:val="24"/>
          <w:lang w:eastAsia="en-US"/>
        </w:rPr>
        <w:t>erinarian</w:t>
      </w:r>
      <w:r w:rsidR="004826DA" w:rsidRPr="00B702E2">
        <w:rPr>
          <w:rFonts w:ascii="Calibri" w:eastAsia="Calibri" w:hAnsi="Calibri" w:cs="Times New Roman"/>
          <w:sz w:val="24"/>
          <w:szCs w:val="24"/>
          <w:lang w:eastAsia="en-US"/>
        </w:rPr>
        <w:t xml:space="preserve"> there</w:t>
      </w:r>
      <w:r w:rsidR="003E6856">
        <w:rPr>
          <w:rFonts w:ascii="Calibri" w:eastAsia="Calibri" w:hAnsi="Calibri" w:cs="Times New Roman"/>
          <w:sz w:val="24"/>
          <w:szCs w:val="24"/>
          <w:lang w:eastAsia="en-US"/>
        </w:rPr>
        <w:t>. H</w:t>
      </w:r>
      <w:r w:rsidR="004826DA" w:rsidRPr="00B702E2">
        <w:rPr>
          <w:rFonts w:ascii="Calibri" w:eastAsia="Calibri" w:hAnsi="Calibri" w:cs="Times New Roman"/>
          <w:sz w:val="24"/>
          <w:szCs w:val="24"/>
          <w:lang w:eastAsia="en-US"/>
        </w:rPr>
        <w:t xml:space="preserve">e took </w:t>
      </w:r>
      <w:r w:rsidR="003E6856">
        <w:rPr>
          <w:rFonts w:ascii="Calibri" w:eastAsia="Calibri" w:hAnsi="Calibri" w:cs="Times New Roman"/>
          <w:sz w:val="24"/>
          <w:szCs w:val="24"/>
          <w:lang w:eastAsia="en-US"/>
        </w:rPr>
        <w:t xml:space="preserve">the dog </w:t>
      </w:r>
      <w:r w:rsidR="004826DA" w:rsidRPr="00B702E2">
        <w:rPr>
          <w:rFonts w:ascii="Calibri" w:eastAsia="Calibri" w:hAnsi="Calibri" w:cs="Times New Roman"/>
          <w:sz w:val="24"/>
          <w:szCs w:val="24"/>
          <w:lang w:eastAsia="en-US"/>
        </w:rPr>
        <w:t xml:space="preserve">home and brought her back the next day when a </w:t>
      </w:r>
      <w:r w:rsidR="00EB2678" w:rsidRPr="00252835">
        <w:rPr>
          <w:rFonts w:ascii="Calibri" w:eastAsia="Calibri" w:hAnsi="Calibri" w:cs="Times New Roman"/>
          <w:sz w:val="24"/>
          <w:szCs w:val="24"/>
          <w:lang w:eastAsia="en-US"/>
        </w:rPr>
        <w:t>vet</w:t>
      </w:r>
      <w:r w:rsidR="00EB2678">
        <w:rPr>
          <w:rFonts w:ascii="Calibri" w:eastAsia="Calibri" w:hAnsi="Calibri" w:cs="Times New Roman"/>
          <w:sz w:val="24"/>
          <w:szCs w:val="24"/>
          <w:lang w:eastAsia="en-US"/>
        </w:rPr>
        <w:t>erinarian</w:t>
      </w:r>
      <w:r w:rsidR="004826DA" w:rsidRPr="00B702E2">
        <w:rPr>
          <w:rFonts w:ascii="Calibri" w:eastAsia="Calibri" w:hAnsi="Calibri" w:cs="Times New Roman"/>
          <w:sz w:val="24"/>
          <w:szCs w:val="24"/>
          <w:lang w:eastAsia="en-US"/>
        </w:rPr>
        <w:t xml:space="preserve"> was on duty. He did</w:t>
      </w:r>
      <w:r>
        <w:rPr>
          <w:rFonts w:ascii="Calibri" w:eastAsia="Calibri" w:hAnsi="Calibri" w:cs="Times New Roman"/>
          <w:sz w:val="24"/>
          <w:szCs w:val="24"/>
          <w:lang w:eastAsia="en-US"/>
        </w:rPr>
        <w:t xml:space="preserve"> not </w:t>
      </w:r>
      <w:r w:rsidR="004826DA" w:rsidRPr="00B702E2">
        <w:rPr>
          <w:rFonts w:ascii="Calibri" w:eastAsia="Calibri" w:hAnsi="Calibri" w:cs="Times New Roman"/>
          <w:sz w:val="24"/>
          <w:szCs w:val="24"/>
          <w:lang w:eastAsia="en-US"/>
        </w:rPr>
        <w:t xml:space="preserve">know what injury the </w:t>
      </w:r>
      <w:r w:rsidR="003E6856" w:rsidRPr="00252835">
        <w:rPr>
          <w:rFonts w:ascii="Calibri" w:eastAsia="Calibri" w:hAnsi="Calibri" w:cs="Times New Roman"/>
          <w:sz w:val="24"/>
          <w:szCs w:val="24"/>
          <w:lang w:eastAsia="en-US"/>
        </w:rPr>
        <w:t>vet</w:t>
      </w:r>
      <w:r w:rsidR="003E6856">
        <w:rPr>
          <w:rFonts w:ascii="Calibri" w:eastAsia="Calibri" w:hAnsi="Calibri" w:cs="Times New Roman"/>
          <w:sz w:val="24"/>
          <w:szCs w:val="24"/>
          <w:lang w:eastAsia="en-US"/>
        </w:rPr>
        <w:t>erinarian</w:t>
      </w:r>
      <w:r w:rsidR="004826DA" w:rsidRPr="00B702E2">
        <w:rPr>
          <w:rFonts w:ascii="Calibri" w:eastAsia="Calibri" w:hAnsi="Calibri" w:cs="Times New Roman"/>
          <w:sz w:val="24"/>
          <w:szCs w:val="24"/>
          <w:lang w:eastAsia="en-US"/>
        </w:rPr>
        <w:t xml:space="preserve"> had diagnosed, or what was wrong with the dog except that it could</w:t>
      </w:r>
      <w:r>
        <w:rPr>
          <w:rFonts w:ascii="Calibri" w:eastAsia="Calibri" w:hAnsi="Calibri" w:cs="Times New Roman"/>
          <w:sz w:val="24"/>
          <w:szCs w:val="24"/>
          <w:lang w:eastAsia="en-US"/>
        </w:rPr>
        <w:t xml:space="preserve"> not</w:t>
      </w:r>
      <w:r w:rsidR="004826DA" w:rsidRPr="00B702E2">
        <w:rPr>
          <w:rFonts w:ascii="Calibri" w:eastAsia="Calibri" w:hAnsi="Calibri" w:cs="Times New Roman"/>
          <w:sz w:val="24"/>
          <w:szCs w:val="24"/>
          <w:lang w:eastAsia="en-US"/>
        </w:rPr>
        <w:t xml:space="preserve"> stand on its leg. He said that the </w:t>
      </w:r>
      <w:r w:rsidR="003E6856" w:rsidRPr="00252835">
        <w:rPr>
          <w:rFonts w:ascii="Calibri" w:eastAsia="Calibri" w:hAnsi="Calibri" w:cs="Times New Roman"/>
          <w:sz w:val="24"/>
          <w:szCs w:val="24"/>
          <w:lang w:eastAsia="en-US"/>
        </w:rPr>
        <w:t>vet</w:t>
      </w:r>
      <w:r w:rsidR="003E6856">
        <w:rPr>
          <w:rFonts w:ascii="Calibri" w:eastAsia="Calibri" w:hAnsi="Calibri" w:cs="Times New Roman"/>
          <w:sz w:val="24"/>
          <w:szCs w:val="24"/>
          <w:lang w:eastAsia="en-US"/>
        </w:rPr>
        <w:t>erinarian</w:t>
      </w:r>
      <w:r w:rsidR="004826DA" w:rsidRPr="00B702E2">
        <w:rPr>
          <w:rFonts w:ascii="Calibri" w:eastAsia="Calibri" w:hAnsi="Calibri" w:cs="Times New Roman"/>
          <w:sz w:val="24"/>
          <w:szCs w:val="24"/>
          <w:lang w:eastAsia="en-US"/>
        </w:rPr>
        <w:t xml:space="preserve"> put her to sleep the next time that he went back. He said </w:t>
      </w:r>
      <w:r w:rsidR="003E6856">
        <w:rPr>
          <w:rFonts w:ascii="Calibri" w:eastAsia="Calibri" w:hAnsi="Calibri" w:cs="Times New Roman"/>
          <w:sz w:val="24"/>
          <w:szCs w:val="24"/>
          <w:lang w:eastAsia="en-US"/>
        </w:rPr>
        <w:t xml:space="preserve">that </w:t>
      </w:r>
      <w:r w:rsidR="004826DA" w:rsidRPr="00B702E2">
        <w:rPr>
          <w:rFonts w:ascii="Calibri" w:eastAsia="Calibri" w:hAnsi="Calibri" w:cs="Times New Roman"/>
          <w:sz w:val="24"/>
          <w:szCs w:val="24"/>
          <w:lang w:eastAsia="en-US"/>
        </w:rPr>
        <w:t xml:space="preserve">there were no </w:t>
      </w:r>
      <w:r>
        <w:rPr>
          <w:rFonts w:ascii="Calibri" w:eastAsia="Calibri" w:hAnsi="Calibri" w:cs="Times New Roman"/>
          <w:sz w:val="24"/>
          <w:szCs w:val="24"/>
          <w:lang w:eastAsia="en-US"/>
        </w:rPr>
        <w:t>x-r</w:t>
      </w:r>
      <w:r w:rsidR="004826DA" w:rsidRPr="00B702E2">
        <w:rPr>
          <w:rFonts w:ascii="Calibri" w:eastAsia="Calibri" w:hAnsi="Calibri" w:cs="Times New Roman"/>
          <w:sz w:val="24"/>
          <w:szCs w:val="24"/>
          <w:lang w:eastAsia="en-US"/>
        </w:rPr>
        <w:t>ays taken of the injury.</w:t>
      </w:r>
    </w:p>
    <w:p w14:paraId="16B94ACC" w14:textId="77777777" w:rsidR="00B702E2" w:rsidRPr="00B702E2" w:rsidRDefault="00B702E2" w:rsidP="00B702E2">
      <w:pPr>
        <w:pStyle w:val="ListParagraph"/>
        <w:rPr>
          <w:rFonts w:ascii="Calibri" w:eastAsia="Calibri" w:hAnsi="Calibri" w:cs="Times New Roman"/>
          <w:sz w:val="24"/>
          <w:szCs w:val="24"/>
          <w:lang w:eastAsia="en-US"/>
        </w:rPr>
      </w:pPr>
    </w:p>
    <w:p w14:paraId="0FA472E2" w14:textId="26F5FE3C" w:rsidR="00B702E2" w:rsidRDefault="00B702E2" w:rsidP="00B702E2">
      <w:pPr>
        <w:pStyle w:val="ListParagraph"/>
        <w:numPr>
          <w:ilvl w:val="0"/>
          <w:numId w:val="24"/>
        </w:numPr>
        <w:spacing w:line="276"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Mr Febey</w:t>
      </w:r>
      <w:r w:rsidR="004826DA" w:rsidRPr="00B702E2">
        <w:rPr>
          <w:rFonts w:ascii="Calibri" w:eastAsia="Calibri" w:hAnsi="Calibri" w:cs="Times New Roman"/>
          <w:sz w:val="24"/>
          <w:szCs w:val="24"/>
          <w:lang w:eastAsia="en-US"/>
        </w:rPr>
        <w:t xml:space="preserve"> said that he had notified GRV of the euthanasia by telephoning </w:t>
      </w:r>
      <w:r>
        <w:rPr>
          <w:rFonts w:ascii="Calibri" w:eastAsia="Calibri" w:hAnsi="Calibri" w:cs="Times New Roman"/>
          <w:sz w:val="24"/>
          <w:szCs w:val="24"/>
          <w:lang w:eastAsia="en-US"/>
        </w:rPr>
        <w:t xml:space="preserve">them </w:t>
      </w:r>
      <w:r w:rsidR="004826DA" w:rsidRPr="00B702E2">
        <w:rPr>
          <w:rFonts w:ascii="Calibri" w:eastAsia="Calibri" w:hAnsi="Calibri" w:cs="Times New Roman"/>
          <w:sz w:val="24"/>
          <w:szCs w:val="24"/>
          <w:lang w:eastAsia="en-US"/>
        </w:rPr>
        <w:t>and speaking to people who</w:t>
      </w:r>
      <w:r w:rsidR="00BB03FB">
        <w:rPr>
          <w:rFonts w:ascii="Calibri" w:eastAsia="Calibri" w:hAnsi="Calibri" w:cs="Times New Roman"/>
          <w:sz w:val="24"/>
          <w:szCs w:val="24"/>
          <w:lang w:eastAsia="en-US"/>
        </w:rPr>
        <w:t>m he</w:t>
      </w:r>
      <w:r w:rsidR="004826DA" w:rsidRPr="00B702E2">
        <w:rPr>
          <w:rFonts w:ascii="Calibri" w:eastAsia="Calibri" w:hAnsi="Calibri" w:cs="Times New Roman"/>
          <w:sz w:val="24"/>
          <w:szCs w:val="24"/>
          <w:lang w:eastAsia="en-US"/>
        </w:rPr>
        <w:t xml:space="preserve"> identified as Josie, Daniel, and Jack.</w:t>
      </w:r>
      <w:r>
        <w:rPr>
          <w:rFonts w:ascii="Calibri" w:eastAsia="Calibri" w:hAnsi="Calibri" w:cs="Times New Roman"/>
          <w:sz w:val="24"/>
          <w:szCs w:val="24"/>
          <w:lang w:eastAsia="en-US"/>
        </w:rPr>
        <w:t xml:space="preserve"> </w:t>
      </w:r>
      <w:r w:rsidR="004826DA" w:rsidRPr="00B702E2">
        <w:rPr>
          <w:rFonts w:ascii="Calibri" w:eastAsia="Calibri" w:hAnsi="Calibri" w:cs="Times New Roman"/>
          <w:sz w:val="24"/>
          <w:szCs w:val="24"/>
          <w:lang w:eastAsia="en-US"/>
        </w:rPr>
        <w:t xml:space="preserve">He said that he was told to get a certificate of </w:t>
      </w:r>
      <w:r w:rsidRPr="00B702E2">
        <w:rPr>
          <w:rFonts w:ascii="Calibri" w:eastAsia="Calibri" w:hAnsi="Calibri" w:cs="Times New Roman"/>
          <w:sz w:val="24"/>
          <w:szCs w:val="24"/>
          <w:lang w:eastAsia="en-US"/>
        </w:rPr>
        <w:t>e</w:t>
      </w:r>
      <w:r>
        <w:rPr>
          <w:rFonts w:ascii="Calibri" w:eastAsia="Calibri" w:hAnsi="Calibri" w:cs="Times New Roman"/>
          <w:sz w:val="24"/>
          <w:szCs w:val="24"/>
          <w:lang w:eastAsia="en-US"/>
        </w:rPr>
        <w:t>uthanasia</w:t>
      </w:r>
      <w:r w:rsidR="00364F19">
        <w:rPr>
          <w:rFonts w:ascii="Calibri" w:eastAsia="Calibri" w:hAnsi="Calibri" w:cs="Times New Roman"/>
          <w:sz w:val="24"/>
          <w:szCs w:val="24"/>
          <w:lang w:eastAsia="en-US"/>
        </w:rPr>
        <w:t>. H</w:t>
      </w:r>
      <w:r w:rsidR="004826DA" w:rsidRPr="00B702E2">
        <w:rPr>
          <w:rFonts w:ascii="Calibri" w:eastAsia="Calibri" w:hAnsi="Calibri" w:cs="Times New Roman"/>
          <w:sz w:val="24"/>
          <w:szCs w:val="24"/>
          <w:lang w:eastAsia="en-US"/>
        </w:rPr>
        <w:t>e did so and emailed it to GRV. He said</w:t>
      </w:r>
      <w:r w:rsidR="00364F19">
        <w:rPr>
          <w:rFonts w:ascii="Calibri" w:eastAsia="Calibri" w:hAnsi="Calibri" w:cs="Times New Roman"/>
          <w:sz w:val="24"/>
          <w:szCs w:val="24"/>
          <w:lang w:eastAsia="en-US"/>
        </w:rPr>
        <w:t xml:space="preserve"> that</w:t>
      </w:r>
      <w:r w:rsidR="004826DA" w:rsidRPr="00B702E2">
        <w:rPr>
          <w:rFonts w:ascii="Calibri" w:eastAsia="Calibri" w:hAnsi="Calibri" w:cs="Times New Roman"/>
          <w:sz w:val="24"/>
          <w:szCs w:val="24"/>
          <w:lang w:eastAsia="en-US"/>
        </w:rPr>
        <w:t xml:space="preserve"> he did this when he was asked.</w:t>
      </w:r>
    </w:p>
    <w:p w14:paraId="32D80D1D" w14:textId="77777777" w:rsidR="00B702E2" w:rsidRPr="00B702E2" w:rsidRDefault="00B702E2" w:rsidP="00B702E2">
      <w:pPr>
        <w:pStyle w:val="ListParagraph"/>
        <w:rPr>
          <w:rFonts w:ascii="Calibri" w:eastAsia="Calibri" w:hAnsi="Calibri" w:cs="Times New Roman"/>
          <w:sz w:val="24"/>
          <w:szCs w:val="24"/>
          <w:lang w:eastAsia="en-US"/>
        </w:rPr>
      </w:pPr>
    </w:p>
    <w:p w14:paraId="38290401" w14:textId="39F557E4" w:rsidR="004826DA" w:rsidRDefault="004826DA" w:rsidP="00B702E2">
      <w:pPr>
        <w:pStyle w:val="ListParagraph"/>
        <w:numPr>
          <w:ilvl w:val="0"/>
          <w:numId w:val="24"/>
        </w:numPr>
        <w:spacing w:line="276" w:lineRule="auto"/>
        <w:ind w:left="426" w:hanging="426"/>
        <w:jc w:val="both"/>
        <w:rPr>
          <w:rFonts w:ascii="Calibri" w:eastAsia="Calibri" w:hAnsi="Calibri" w:cs="Times New Roman"/>
          <w:sz w:val="24"/>
          <w:szCs w:val="24"/>
          <w:lang w:eastAsia="en-US"/>
        </w:rPr>
      </w:pPr>
      <w:r w:rsidRPr="00B702E2">
        <w:rPr>
          <w:rFonts w:ascii="Calibri" w:eastAsia="Calibri" w:hAnsi="Calibri" w:cs="Times New Roman"/>
          <w:sz w:val="24"/>
          <w:szCs w:val="24"/>
          <w:lang w:eastAsia="en-US"/>
        </w:rPr>
        <w:t>During the interview</w:t>
      </w:r>
      <w:r w:rsidR="00B702E2">
        <w:rPr>
          <w:rFonts w:ascii="Calibri" w:eastAsia="Calibri" w:hAnsi="Calibri" w:cs="Times New Roman"/>
          <w:sz w:val="24"/>
          <w:szCs w:val="24"/>
          <w:lang w:eastAsia="en-US"/>
        </w:rPr>
        <w:t>,</w:t>
      </w:r>
      <w:r w:rsidRPr="00B702E2">
        <w:rPr>
          <w:rFonts w:ascii="Calibri" w:eastAsia="Calibri" w:hAnsi="Calibri" w:cs="Times New Roman"/>
          <w:sz w:val="24"/>
          <w:szCs w:val="24"/>
          <w:lang w:eastAsia="en-US"/>
        </w:rPr>
        <w:t xml:space="preserve"> the </w:t>
      </w:r>
      <w:r w:rsidR="00B702E2">
        <w:rPr>
          <w:rFonts w:ascii="Calibri" w:eastAsia="Calibri" w:hAnsi="Calibri" w:cs="Times New Roman"/>
          <w:sz w:val="24"/>
          <w:szCs w:val="24"/>
          <w:lang w:eastAsia="en-US"/>
        </w:rPr>
        <w:t>Chairperson</w:t>
      </w:r>
      <w:r w:rsidRPr="00B702E2">
        <w:rPr>
          <w:rFonts w:ascii="Calibri" w:eastAsia="Calibri" w:hAnsi="Calibri" w:cs="Times New Roman"/>
          <w:sz w:val="24"/>
          <w:szCs w:val="24"/>
          <w:lang w:eastAsia="en-US"/>
        </w:rPr>
        <w:t xml:space="preserve"> put the following to Mr Febey</w:t>
      </w:r>
      <w:r w:rsidR="00B702E2">
        <w:rPr>
          <w:rFonts w:ascii="Calibri" w:eastAsia="Calibri" w:hAnsi="Calibri" w:cs="Times New Roman"/>
          <w:sz w:val="24"/>
          <w:szCs w:val="24"/>
          <w:lang w:eastAsia="en-US"/>
        </w:rPr>
        <w:t>:</w:t>
      </w:r>
    </w:p>
    <w:p w14:paraId="73F2365A" w14:textId="77777777" w:rsidR="00B702E2" w:rsidRPr="00B702E2" w:rsidRDefault="00B702E2" w:rsidP="00B702E2">
      <w:pPr>
        <w:pStyle w:val="ListParagraph"/>
        <w:rPr>
          <w:rFonts w:ascii="Calibri" w:eastAsia="Calibri" w:hAnsi="Calibri" w:cs="Times New Roman"/>
          <w:sz w:val="24"/>
          <w:szCs w:val="24"/>
          <w:lang w:eastAsia="en-US"/>
        </w:rPr>
      </w:pPr>
    </w:p>
    <w:p w14:paraId="52E17F14" w14:textId="1AF8D6B2" w:rsidR="00B702E2" w:rsidRPr="00B702E2" w:rsidRDefault="00B702E2" w:rsidP="00B702E2">
      <w:pPr>
        <w:pStyle w:val="ListParagraph"/>
        <w:spacing w:line="276" w:lineRule="auto"/>
        <w:ind w:left="426"/>
        <w:jc w:val="both"/>
        <w:rPr>
          <w:rFonts w:ascii="Calibri" w:eastAsia="Calibri" w:hAnsi="Calibri" w:cs="Times New Roman"/>
          <w:sz w:val="24"/>
          <w:szCs w:val="24"/>
          <w:lang w:eastAsia="en-US"/>
        </w:rPr>
      </w:pPr>
      <w:r>
        <w:rPr>
          <w:rFonts w:ascii="Calibri" w:eastAsia="Calibri" w:hAnsi="Calibri" w:cs="Times New Roman"/>
          <w:sz w:val="24"/>
          <w:szCs w:val="24"/>
          <w:lang w:eastAsia="en-US"/>
        </w:rPr>
        <w:t>“</w:t>
      </w:r>
      <w:r w:rsidRPr="00B702E2">
        <w:rPr>
          <w:rFonts w:ascii="Calibri" w:eastAsia="Calibri" w:hAnsi="Calibri" w:cs="Times New Roman"/>
          <w:sz w:val="24"/>
          <w:szCs w:val="24"/>
          <w:lang w:eastAsia="en-US"/>
        </w:rPr>
        <w:t>It appears to Dr Goble that you made no effort to diagnose the injury and your only intent was to euthani</w:t>
      </w:r>
      <w:r>
        <w:rPr>
          <w:rFonts w:ascii="Calibri" w:eastAsia="Calibri" w:hAnsi="Calibri" w:cs="Times New Roman"/>
          <w:sz w:val="24"/>
          <w:szCs w:val="24"/>
          <w:lang w:eastAsia="en-US"/>
        </w:rPr>
        <w:t>s</w:t>
      </w:r>
      <w:r w:rsidRPr="00B702E2">
        <w:rPr>
          <w:rFonts w:ascii="Calibri" w:eastAsia="Calibri" w:hAnsi="Calibri" w:cs="Times New Roman"/>
          <w:sz w:val="24"/>
          <w:szCs w:val="24"/>
          <w:lang w:eastAsia="en-US"/>
        </w:rPr>
        <w:t>e Bella</w:t>
      </w:r>
      <w:r>
        <w:rPr>
          <w:rFonts w:ascii="Calibri" w:eastAsia="Calibri" w:hAnsi="Calibri" w:cs="Times New Roman"/>
          <w:sz w:val="24"/>
          <w:szCs w:val="24"/>
          <w:lang w:eastAsia="en-US"/>
        </w:rPr>
        <w:t>”</w:t>
      </w:r>
    </w:p>
    <w:p w14:paraId="4E686711" w14:textId="77777777" w:rsidR="00B702E2" w:rsidRDefault="00B702E2" w:rsidP="00B702E2">
      <w:pPr>
        <w:pStyle w:val="ListParagraph"/>
        <w:spacing w:line="276" w:lineRule="auto"/>
        <w:ind w:left="426"/>
        <w:jc w:val="both"/>
        <w:rPr>
          <w:rFonts w:ascii="Calibri" w:eastAsia="Calibri" w:hAnsi="Calibri" w:cs="Times New Roman"/>
          <w:sz w:val="24"/>
          <w:szCs w:val="24"/>
          <w:lang w:eastAsia="en-US"/>
        </w:rPr>
      </w:pPr>
    </w:p>
    <w:p w14:paraId="5D507DAD" w14:textId="33093CB2" w:rsidR="00B702E2" w:rsidRDefault="00B702E2" w:rsidP="00B702E2">
      <w:pPr>
        <w:pStyle w:val="ListParagraph"/>
        <w:spacing w:line="276" w:lineRule="auto"/>
        <w:ind w:left="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Pr="00B702E2">
        <w:rPr>
          <w:rFonts w:ascii="Calibri" w:eastAsia="Calibri" w:hAnsi="Calibri" w:cs="Times New Roman"/>
          <w:sz w:val="24"/>
          <w:szCs w:val="24"/>
          <w:lang w:eastAsia="en-US"/>
        </w:rPr>
        <w:t>Febey replied “correct”. This proposition was put to him several times in the inquiry, and he confirmed his agreement to that comment.</w:t>
      </w:r>
    </w:p>
    <w:p w14:paraId="746A97A7" w14:textId="77777777" w:rsidR="00B702E2" w:rsidRPr="00B702E2" w:rsidRDefault="00B702E2" w:rsidP="00B702E2">
      <w:pPr>
        <w:pStyle w:val="ListParagraph"/>
        <w:rPr>
          <w:rFonts w:ascii="Calibri" w:eastAsia="Calibri" w:hAnsi="Calibri" w:cs="Times New Roman"/>
          <w:sz w:val="24"/>
          <w:szCs w:val="24"/>
          <w:lang w:eastAsia="en-US"/>
        </w:rPr>
      </w:pPr>
    </w:p>
    <w:p w14:paraId="4C96EF90" w14:textId="18D271AC" w:rsidR="00D34945" w:rsidRDefault="004826DA" w:rsidP="00D34945">
      <w:pPr>
        <w:pStyle w:val="ListParagraph"/>
        <w:numPr>
          <w:ilvl w:val="0"/>
          <w:numId w:val="24"/>
        </w:numPr>
        <w:spacing w:line="276" w:lineRule="auto"/>
        <w:ind w:left="426" w:hanging="426"/>
        <w:jc w:val="both"/>
        <w:rPr>
          <w:rFonts w:ascii="Calibri" w:eastAsia="Calibri" w:hAnsi="Calibri" w:cs="Times New Roman"/>
          <w:sz w:val="24"/>
          <w:szCs w:val="24"/>
          <w:lang w:eastAsia="en-US"/>
        </w:rPr>
      </w:pPr>
      <w:r w:rsidRPr="00B702E2">
        <w:rPr>
          <w:rFonts w:ascii="Calibri" w:eastAsia="Calibri" w:hAnsi="Calibri" w:cs="Times New Roman"/>
          <w:sz w:val="24"/>
          <w:szCs w:val="24"/>
          <w:lang w:eastAsia="en-US"/>
        </w:rPr>
        <w:t>Mr Febey gave evidence before us. He was very aggressive and rambling. It was very difficult to conduct the hearing</w:t>
      </w:r>
      <w:r w:rsidR="00D34945">
        <w:rPr>
          <w:rFonts w:ascii="Calibri" w:eastAsia="Calibri" w:hAnsi="Calibri" w:cs="Times New Roman"/>
          <w:sz w:val="24"/>
          <w:szCs w:val="24"/>
          <w:lang w:eastAsia="en-US"/>
        </w:rPr>
        <w:t xml:space="preserve"> due to his</w:t>
      </w:r>
      <w:r w:rsidRPr="00B702E2">
        <w:rPr>
          <w:rFonts w:ascii="Calibri" w:eastAsia="Calibri" w:hAnsi="Calibri" w:cs="Times New Roman"/>
          <w:sz w:val="24"/>
          <w:szCs w:val="24"/>
          <w:lang w:eastAsia="en-US"/>
        </w:rPr>
        <w:t xml:space="preserve"> frequent and loud interrupt</w:t>
      </w:r>
      <w:r w:rsidR="00D34945">
        <w:rPr>
          <w:rFonts w:ascii="Calibri" w:eastAsia="Calibri" w:hAnsi="Calibri" w:cs="Times New Roman"/>
          <w:sz w:val="24"/>
          <w:szCs w:val="24"/>
          <w:lang w:eastAsia="en-US"/>
        </w:rPr>
        <w:t>ions</w:t>
      </w:r>
      <w:r w:rsidRPr="00B702E2">
        <w:rPr>
          <w:rFonts w:ascii="Calibri" w:eastAsia="Calibri" w:hAnsi="Calibri" w:cs="Times New Roman"/>
          <w:sz w:val="24"/>
          <w:szCs w:val="24"/>
          <w:lang w:eastAsia="en-US"/>
        </w:rPr>
        <w:t xml:space="preserve">, </w:t>
      </w:r>
      <w:r w:rsidR="00B702E2">
        <w:rPr>
          <w:rFonts w:ascii="Calibri" w:eastAsia="Calibri" w:hAnsi="Calibri" w:cs="Times New Roman"/>
          <w:sz w:val="24"/>
          <w:szCs w:val="24"/>
          <w:lang w:eastAsia="en-US"/>
        </w:rPr>
        <w:t>sw</w:t>
      </w:r>
      <w:r w:rsidR="00D34945">
        <w:rPr>
          <w:rFonts w:ascii="Calibri" w:eastAsia="Calibri" w:hAnsi="Calibri" w:cs="Times New Roman"/>
          <w:sz w:val="24"/>
          <w:szCs w:val="24"/>
          <w:lang w:eastAsia="en-US"/>
        </w:rPr>
        <w:t xml:space="preserve">earing </w:t>
      </w:r>
      <w:r w:rsidRPr="00B702E2">
        <w:rPr>
          <w:rFonts w:ascii="Calibri" w:eastAsia="Calibri" w:hAnsi="Calibri" w:cs="Times New Roman"/>
          <w:sz w:val="24"/>
          <w:szCs w:val="24"/>
          <w:lang w:eastAsia="en-US"/>
        </w:rPr>
        <w:t>and</w:t>
      </w:r>
      <w:r w:rsidR="00D34945">
        <w:rPr>
          <w:rFonts w:ascii="Calibri" w:eastAsia="Calibri" w:hAnsi="Calibri" w:cs="Times New Roman"/>
          <w:sz w:val="24"/>
          <w:szCs w:val="24"/>
          <w:lang w:eastAsia="en-US"/>
        </w:rPr>
        <w:t xml:space="preserve"> </w:t>
      </w:r>
      <w:r w:rsidR="003C5CA4">
        <w:rPr>
          <w:rFonts w:ascii="Calibri" w:eastAsia="Calibri" w:hAnsi="Calibri" w:cs="Times New Roman"/>
          <w:sz w:val="24"/>
          <w:szCs w:val="24"/>
          <w:lang w:eastAsia="en-US"/>
        </w:rPr>
        <w:t>the numerous and</w:t>
      </w:r>
      <w:r w:rsidRPr="00B702E2">
        <w:rPr>
          <w:rFonts w:ascii="Calibri" w:eastAsia="Calibri" w:hAnsi="Calibri" w:cs="Times New Roman"/>
          <w:sz w:val="24"/>
          <w:szCs w:val="24"/>
          <w:lang w:eastAsia="en-US"/>
        </w:rPr>
        <w:t xml:space="preserve"> extremely concerning threats</w:t>
      </w:r>
      <w:r w:rsidR="00A65942">
        <w:rPr>
          <w:rFonts w:ascii="Calibri" w:eastAsia="Calibri" w:hAnsi="Calibri" w:cs="Times New Roman"/>
          <w:sz w:val="24"/>
          <w:szCs w:val="24"/>
          <w:lang w:eastAsia="en-US"/>
        </w:rPr>
        <w:t xml:space="preserve"> that</w:t>
      </w:r>
      <w:r w:rsidRPr="00B702E2">
        <w:rPr>
          <w:rFonts w:ascii="Calibri" w:eastAsia="Calibri" w:hAnsi="Calibri" w:cs="Times New Roman"/>
          <w:sz w:val="24"/>
          <w:szCs w:val="24"/>
          <w:lang w:eastAsia="en-US"/>
        </w:rPr>
        <w:t xml:space="preserve"> </w:t>
      </w:r>
      <w:r w:rsidR="003C5CA4">
        <w:rPr>
          <w:rFonts w:ascii="Calibri" w:eastAsia="Calibri" w:hAnsi="Calibri" w:cs="Times New Roman"/>
          <w:sz w:val="24"/>
          <w:szCs w:val="24"/>
          <w:lang w:eastAsia="en-US"/>
        </w:rPr>
        <w:t>he made</w:t>
      </w:r>
      <w:r w:rsidRPr="00B702E2">
        <w:rPr>
          <w:rFonts w:ascii="Calibri" w:eastAsia="Calibri" w:hAnsi="Calibri" w:cs="Times New Roman"/>
          <w:sz w:val="24"/>
          <w:szCs w:val="24"/>
          <w:lang w:eastAsia="en-US"/>
        </w:rPr>
        <w:t>.</w:t>
      </w:r>
    </w:p>
    <w:p w14:paraId="741CAF80" w14:textId="77777777" w:rsidR="00D34945" w:rsidRDefault="00D34945" w:rsidP="00D34945">
      <w:pPr>
        <w:pStyle w:val="ListParagraph"/>
        <w:spacing w:line="276" w:lineRule="auto"/>
        <w:ind w:left="426"/>
        <w:jc w:val="both"/>
        <w:rPr>
          <w:rFonts w:ascii="Calibri" w:eastAsia="Calibri" w:hAnsi="Calibri" w:cs="Times New Roman"/>
          <w:sz w:val="24"/>
          <w:szCs w:val="24"/>
          <w:lang w:eastAsia="en-US"/>
        </w:rPr>
      </w:pPr>
    </w:p>
    <w:p w14:paraId="291C7E94" w14:textId="77777777" w:rsidR="00B92DD0" w:rsidRDefault="004826DA" w:rsidP="00B92DD0">
      <w:pPr>
        <w:pStyle w:val="ListParagraph"/>
        <w:numPr>
          <w:ilvl w:val="0"/>
          <w:numId w:val="24"/>
        </w:numPr>
        <w:spacing w:line="276" w:lineRule="auto"/>
        <w:ind w:left="426" w:hanging="426"/>
        <w:jc w:val="both"/>
        <w:rPr>
          <w:rFonts w:ascii="Calibri" w:eastAsia="Calibri" w:hAnsi="Calibri" w:cs="Times New Roman"/>
          <w:sz w:val="24"/>
          <w:szCs w:val="24"/>
          <w:lang w:eastAsia="en-US"/>
        </w:rPr>
      </w:pPr>
      <w:r w:rsidRPr="00D34945">
        <w:rPr>
          <w:rFonts w:ascii="Calibri" w:eastAsia="Calibri" w:hAnsi="Calibri" w:cs="Times New Roman"/>
          <w:sz w:val="24"/>
          <w:szCs w:val="24"/>
          <w:lang w:eastAsia="en-US"/>
        </w:rPr>
        <w:lastRenderedPageBreak/>
        <w:t>In assessing his evidence, we have allowed as much as possible for the fact that disciplinary hearings are confronting and stressful events.</w:t>
      </w:r>
      <w:r w:rsidR="00D34945">
        <w:rPr>
          <w:rFonts w:ascii="Calibri" w:eastAsia="Calibri" w:hAnsi="Calibri" w:cs="Times New Roman"/>
          <w:sz w:val="24"/>
          <w:szCs w:val="24"/>
          <w:lang w:eastAsia="en-US"/>
        </w:rPr>
        <w:t xml:space="preserve"> </w:t>
      </w:r>
      <w:r w:rsidRPr="00D34945">
        <w:rPr>
          <w:rFonts w:ascii="Calibri" w:eastAsia="Calibri" w:hAnsi="Calibri" w:cs="Times New Roman"/>
          <w:sz w:val="24"/>
          <w:szCs w:val="24"/>
          <w:lang w:eastAsia="en-US"/>
        </w:rPr>
        <w:t>We take into account Mr Febey’s description to us of having suffered childhood trauma and consequential mental illness of an unspecified nature. We accept that the hearing process may therefore have been particularly gruelling for him. However, we found Mr Febey to have been a most unsatisfactory witness.</w:t>
      </w:r>
      <w:r w:rsidR="00B92DD0">
        <w:rPr>
          <w:rFonts w:ascii="Calibri" w:eastAsia="Calibri" w:hAnsi="Calibri" w:cs="Times New Roman"/>
          <w:sz w:val="24"/>
          <w:szCs w:val="24"/>
          <w:lang w:eastAsia="en-US"/>
        </w:rPr>
        <w:t xml:space="preserve"> </w:t>
      </w:r>
      <w:r w:rsidRPr="00D34945">
        <w:rPr>
          <w:rFonts w:ascii="Calibri" w:eastAsia="Calibri" w:hAnsi="Calibri" w:cs="Times New Roman"/>
          <w:sz w:val="24"/>
          <w:szCs w:val="24"/>
          <w:lang w:eastAsia="en-US"/>
        </w:rPr>
        <w:t xml:space="preserve">On several occasions the </w:t>
      </w:r>
      <w:r w:rsidR="00B92DD0">
        <w:rPr>
          <w:rFonts w:ascii="Calibri" w:eastAsia="Calibri" w:hAnsi="Calibri" w:cs="Times New Roman"/>
          <w:sz w:val="24"/>
          <w:szCs w:val="24"/>
          <w:lang w:eastAsia="en-US"/>
        </w:rPr>
        <w:t xml:space="preserve">Assistant </w:t>
      </w:r>
      <w:r w:rsidRPr="00D34945">
        <w:rPr>
          <w:rFonts w:ascii="Calibri" w:eastAsia="Calibri" w:hAnsi="Calibri" w:cs="Times New Roman"/>
          <w:sz w:val="24"/>
          <w:szCs w:val="24"/>
          <w:lang w:eastAsia="en-US"/>
        </w:rPr>
        <w:t>Registrar was forced to mute him because he refused to accept the authority of the Tribunal or to show any respect towards other participants</w:t>
      </w:r>
      <w:r w:rsidR="00B92DD0">
        <w:rPr>
          <w:rFonts w:ascii="Calibri" w:eastAsia="Calibri" w:hAnsi="Calibri" w:cs="Times New Roman"/>
          <w:sz w:val="24"/>
          <w:szCs w:val="24"/>
          <w:lang w:eastAsia="en-US"/>
        </w:rPr>
        <w:t xml:space="preserve"> when they were speaking</w:t>
      </w:r>
      <w:r w:rsidRPr="00D34945">
        <w:rPr>
          <w:rFonts w:ascii="Calibri" w:eastAsia="Calibri" w:hAnsi="Calibri" w:cs="Times New Roman"/>
          <w:sz w:val="24"/>
          <w:szCs w:val="24"/>
          <w:lang w:eastAsia="en-US"/>
        </w:rPr>
        <w:t>. His assertions about the facts are not borne out by the other evidence which we have heard. We have determined that we do not accept the evidence which he gave where it conflicts with the evidence of Dr Goble</w:t>
      </w:r>
      <w:r w:rsidR="00B92DD0">
        <w:rPr>
          <w:rFonts w:ascii="Calibri" w:eastAsia="Calibri" w:hAnsi="Calibri" w:cs="Times New Roman"/>
          <w:sz w:val="24"/>
          <w:szCs w:val="24"/>
          <w:lang w:eastAsia="en-US"/>
        </w:rPr>
        <w:t xml:space="preserve">, </w:t>
      </w:r>
      <w:r w:rsidRPr="00D34945">
        <w:rPr>
          <w:rFonts w:ascii="Calibri" w:eastAsia="Calibri" w:hAnsi="Calibri" w:cs="Times New Roman"/>
          <w:sz w:val="24"/>
          <w:szCs w:val="24"/>
          <w:lang w:eastAsia="en-US"/>
        </w:rPr>
        <w:t>Dr Cao and the records of GRV.</w:t>
      </w:r>
    </w:p>
    <w:p w14:paraId="4530B6C0" w14:textId="77777777" w:rsidR="00B92DD0" w:rsidRPr="00B92DD0" w:rsidRDefault="00B92DD0" w:rsidP="00B92DD0">
      <w:pPr>
        <w:pStyle w:val="ListParagraph"/>
        <w:rPr>
          <w:rFonts w:ascii="Calibri" w:eastAsia="Calibri" w:hAnsi="Calibri" w:cs="Times New Roman"/>
          <w:sz w:val="24"/>
          <w:szCs w:val="24"/>
          <w:lang w:eastAsia="en-US"/>
        </w:rPr>
      </w:pPr>
    </w:p>
    <w:p w14:paraId="608179AB" w14:textId="77777777" w:rsidR="003C5CA4" w:rsidRDefault="004826DA" w:rsidP="003C5CA4">
      <w:pPr>
        <w:pStyle w:val="ListParagraph"/>
        <w:numPr>
          <w:ilvl w:val="0"/>
          <w:numId w:val="24"/>
        </w:numPr>
        <w:spacing w:line="276" w:lineRule="auto"/>
        <w:ind w:left="426" w:hanging="426"/>
        <w:jc w:val="both"/>
        <w:rPr>
          <w:rFonts w:ascii="Calibri" w:eastAsia="Calibri" w:hAnsi="Calibri" w:cs="Times New Roman"/>
          <w:sz w:val="24"/>
          <w:szCs w:val="24"/>
          <w:lang w:eastAsia="en-US"/>
        </w:rPr>
      </w:pPr>
      <w:r w:rsidRPr="00B92DD0">
        <w:rPr>
          <w:rFonts w:ascii="Calibri" w:eastAsia="Calibri" w:hAnsi="Calibri" w:cs="Times New Roman"/>
          <w:sz w:val="24"/>
          <w:szCs w:val="24"/>
          <w:lang w:eastAsia="en-US"/>
        </w:rPr>
        <w:t>Dealing with each of the charges in turn our findings are as follows.</w:t>
      </w:r>
    </w:p>
    <w:p w14:paraId="62257819" w14:textId="77777777" w:rsidR="003C5CA4" w:rsidRPr="003C5CA4" w:rsidRDefault="003C5CA4" w:rsidP="003C5CA4">
      <w:pPr>
        <w:pStyle w:val="ListParagraph"/>
        <w:rPr>
          <w:rFonts w:ascii="Calibri" w:eastAsia="Calibri" w:hAnsi="Calibri" w:cs="Times New Roman"/>
          <w:sz w:val="24"/>
          <w:szCs w:val="24"/>
          <w:lang w:eastAsia="en-US"/>
        </w:rPr>
      </w:pPr>
    </w:p>
    <w:p w14:paraId="30FAD4B7" w14:textId="5AA35D60" w:rsidR="003C5CA4" w:rsidRDefault="004826DA" w:rsidP="003C5CA4">
      <w:pPr>
        <w:pStyle w:val="ListParagraph"/>
        <w:numPr>
          <w:ilvl w:val="0"/>
          <w:numId w:val="24"/>
        </w:numPr>
        <w:spacing w:line="276" w:lineRule="auto"/>
        <w:ind w:left="426" w:hanging="426"/>
        <w:jc w:val="both"/>
        <w:rPr>
          <w:rFonts w:ascii="Calibri" w:eastAsia="Calibri" w:hAnsi="Calibri" w:cs="Times New Roman"/>
          <w:sz w:val="24"/>
          <w:szCs w:val="24"/>
          <w:lang w:eastAsia="en-US"/>
        </w:rPr>
      </w:pPr>
      <w:r w:rsidRPr="003C5CA4">
        <w:rPr>
          <w:rFonts w:ascii="Calibri" w:eastAsia="Calibri" w:hAnsi="Calibri" w:cs="Times New Roman"/>
          <w:sz w:val="24"/>
          <w:szCs w:val="24"/>
          <w:lang w:eastAsia="en-US"/>
        </w:rPr>
        <w:t xml:space="preserve">In relation to </w:t>
      </w:r>
      <w:r w:rsidR="003C5CA4">
        <w:rPr>
          <w:rFonts w:ascii="Calibri" w:eastAsia="Calibri" w:hAnsi="Calibri" w:cs="Times New Roman"/>
          <w:sz w:val="24"/>
          <w:szCs w:val="24"/>
          <w:lang w:eastAsia="en-US"/>
        </w:rPr>
        <w:t>Charge 1</w:t>
      </w:r>
      <w:r w:rsidRPr="003C5CA4">
        <w:rPr>
          <w:rFonts w:ascii="Calibri" w:eastAsia="Calibri" w:hAnsi="Calibri" w:cs="Times New Roman"/>
          <w:sz w:val="24"/>
          <w:szCs w:val="24"/>
          <w:lang w:eastAsia="en-US"/>
        </w:rPr>
        <w:t>, we are satisfied that he made insufficient effort to rehome this greyhound. It is clear from the evidence that he made no effort at all. He was determined to have the greyhound euthani</w:t>
      </w:r>
      <w:r w:rsidR="003C5CA4">
        <w:rPr>
          <w:rFonts w:ascii="Calibri" w:eastAsia="Calibri" w:hAnsi="Calibri" w:cs="Times New Roman"/>
          <w:sz w:val="24"/>
          <w:szCs w:val="24"/>
          <w:lang w:eastAsia="en-US"/>
        </w:rPr>
        <w:t>s</w:t>
      </w:r>
      <w:r w:rsidRPr="003C5CA4">
        <w:rPr>
          <w:rFonts w:ascii="Calibri" w:eastAsia="Calibri" w:hAnsi="Calibri" w:cs="Times New Roman"/>
          <w:sz w:val="24"/>
          <w:szCs w:val="24"/>
          <w:lang w:eastAsia="en-US"/>
        </w:rPr>
        <w:t xml:space="preserve">ed. He would not even allow it to be </w:t>
      </w:r>
      <w:r w:rsidR="00941120">
        <w:rPr>
          <w:rFonts w:ascii="Calibri" w:eastAsia="Calibri" w:hAnsi="Calibri" w:cs="Times New Roman"/>
          <w:sz w:val="24"/>
          <w:szCs w:val="24"/>
          <w:lang w:eastAsia="en-US"/>
        </w:rPr>
        <w:t xml:space="preserve">examined </w:t>
      </w:r>
      <w:r w:rsidRPr="003C5CA4">
        <w:rPr>
          <w:rFonts w:ascii="Calibri" w:eastAsia="Calibri" w:hAnsi="Calibri" w:cs="Times New Roman"/>
          <w:sz w:val="24"/>
          <w:szCs w:val="24"/>
          <w:lang w:eastAsia="en-US"/>
        </w:rPr>
        <w:t>medically before this procedure took place.</w:t>
      </w:r>
    </w:p>
    <w:p w14:paraId="21BF4095" w14:textId="77777777" w:rsidR="003C5CA4" w:rsidRPr="003C5CA4" w:rsidRDefault="003C5CA4" w:rsidP="003C5CA4">
      <w:pPr>
        <w:pStyle w:val="ListParagraph"/>
        <w:rPr>
          <w:rFonts w:ascii="Calibri" w:eastAsia="Calibri" w:hAnsi="Calibri" w:cs="Times New Roman"/>
          <w:sz w:val="24"/>
          <w:szCs w:val="24"/>
          <w:lang w:eastAsia="en-US"/>
        </w:rPr>
      </w:pPr>
    </w:p>
    <w:p w14:paraId="54F9CBBA" w14:textId="77777777" w:rsidR="003C5CA4" w:rsidRDefault="004826DA" w:rsidP="003C5CA4">
      <w:pPr>
        <w:pStyle w:val="ListParagraph"/>
        <w:numPr>
          <w:ilvl w:val="0"/>
          <w:numId w:val="24"/>
        </w:numPr>
        <w:spacing w:line="276" w:lineRule="auto"/>
        <w:ind w:left="426" w:hanging="426"/>
        <w:jc w:val="both"/>
        <w:rPr>
          <w:rFonts w:ascii="Calibri" w:eastAsia="Calibri" w:hAnsi="Calibri" w:cs="Times New Roman"/>
          <w:sz w:val="24"/>
          <w:szCs w:val="24"/>
          <w:lang w:eastAsia="en-US"/>
        </w:rPr>
      </w:pPr>
      <w:r w:rsidRPr="003C5CA4">
        <w:rPr>
          <w:rFonts w:ascii="Calibri" w:eastAsia="Calibri" w:hAnsi="Calibri" w:cs="Times New Roman"/>
          <w:sz w:val="24"/>
          <w:szCs w:val="24"/>
          <w:lang w:eastAsia="en-US"/>
        </w:rPr>
        <w:t xml:space="preserve">In relation to </w:t>
      </w:r>
      <w:r w:rsidR="003C5CA4">
        <w:rPr>
          <w:rFonts w:ascii="Calibri" w:eastAsia="Calibri" w:hAnsi="Calibri" w:cs="Times New Roman"/>
          <w:sz w:val="24"/>
          <w:szCs w:val="24"/>
          <w:lang w:eastAsia="en-US"/>
        </w:rPr>
        <w:t>Charge 2</w:t>
      </w:r>
      <w:r w:rsidRPr="003C5CA4">
        <w:rPr>
          <w:rFonts w:ascii="Calibri" w:eastAsia="Calibri" w:hAnsi="Calibri" w:cs="Times New Roman"/>
          <w:sz w:val="24"/>
          <w:szCs w:val="24"/>
          <w:lang w:eastAsia="en-US"/>
        </w:rPr>
        <w:t>, we are satisfied that he failed to notify GRV of his intention to euthani</w:t>
      </w:r>
      <w:r w:rsidR="003C5CA4">
        <w:rPr>
          <w:rFonts w:ascii="Calibri" w:eastAsia="Calibri" w:hAnsi="Calibri" w:cs="Times New Roman"/>
          <w:sz w:val="24"/>
          <w:szCs w:val="24"/>
          <w:lang w:eastAsia="en-US"/>
        </w:rPr>
        <w:t>s</w:t>
      </w:r>
      <w:r w:rsidRPr="003C5CA4">
        <w:rPr>
          <w:rFonts w:ascii="Calibri" w:eastAsia="Calibri" w:hAnsi="Calibri" w:cs="Times New Roman"/>
          <w:sz w:val="24"/>
          <w:szCs w:val="24"/>
          <w:lang w:eastAsia="en-US"/>
        </w:rPr>
        <w:t>e th</w:t>
      </w:r>
      <w:r w:rsidR="003C5CA4">
        <w:rPr>
          <w:rFonts w:ascii="Calibri" w:eastAsia="Calibri" w:hAnsi="Calibri" w:cs="Times New Roman"/>
          <w:sz w:val="24"/>
          <w:szCs w:val="24"/>
          <w:lang w:eastAsia="en-US"/>
        </w:rPr>
        <w:t>e</w:t>
      </w:r>
      <w:r w:rsidRPr="003C5CA4">
        <w:rPr>
          <w:rFonts w:ascii="Calibri" w:eastAsia="Calibri" w:hAnsi="Calibri" w:cs="Times New Roman"/>
          <w:sz w:val="24"/>
          <w:szCs w:val="24"/>
          <w:lang w:eastAsia="en-US"/>
        </w:rPr>
        <w:t xml:space="preserve"> greyhound</w:t>
      </w:r>
      <w:r w:rsidR="003C5CA4">
        <w:rPr>
          <w:rFonts w:ascii="Calibri" w:eastAsia="Calibri" w:hAnsi="Calibri" w:cs="Times New Roman"/>
          <w:sz w:val="24"/>
          <w:szCs w:val="24"/>
          <w:lang w:eastAsia="en-US"/>
        </w:rPr>
        <w:t xml:space="preserve">. </w:t>
      </w:r>
      <w:r w:rsidRPr="003C5CA4">
        <w:rPr>
          <w:rFonts w:ascii="Calibri" w:eastAsia="Calibri" w:hAnsi="Calibri" w:cs="Times New Roman"/>
          <w:sz w:val="24"/>
          <w:szCs w:val="24"/>
          <w:lang w:eastAsia="en-US"/>
        </w:rPr>
        <w:t>There is no record of any such notification, and he did not appear to understand that he was obliged to give any such notification. He was invited at the hearing to give evidence as to whether he advised GRV of his intention to euthanise the dog before the euthanasia took place. He did not give evidence about this issue.</w:t>
      </w:r>
    </w:p>
    <w:p w14:paraId="0E098F57" w14:textId="77777777" w:rsidR="003C5CA4" w:rsidRPr="003C5CA4" w:rsidRDefault="003C5CA4" w:rsidP="003C5CA4">
      <w:pPr>
        <w:pStyle w:val="ListParagraph"/>
        <w:rPr>
          <w:rFonts w:ascii="Calibri" w:eastAsia="Calibri" w:hAnsi="Calibri" w:cs="Times New Roman"/>
          <w:sz w:val="24"/>
          <w:szCs w:val="24"/>
          <w:lang w:eastAsia="en-US"/>
        </w:rPr>
      </w:pPr>
    </w:p>
    <w:p w14:paraId="0C53C0A4" w14:textId="0B80BBCB" w:rsidR="003C5CA4" w:rsidRDefault="004826DA" w:rsidP="003C5CA4">
      <w:pPr>
        <w:pStyle w:val="ListParagraph"/>
        <w:numPr>
          <w:ilvl w:val="0"/>
          <w:numId w:val="24"/>
        </w:numPr>
        <w:spacing w:line="276" w:lineRule="auto"/>
        <w:ind w:left="426" w:hanging="426"/>
        <w:jc w:val="both"/>
        <w:rPr>
          <w:rFonts w:ascii="Calibri" w:eastAsia="Calibri" w:hAnsi="Calibri" w:cs="Times New Roman"/>
          <w:sz w:val="24"/>
          <w:szCs w:val="24"/>
          <w:lang w:eastAsia="en-US"/>
        </w:rPr>
      </w:pPr>
      <w:r w:rsidRPr="003C5CA4">
        <w:rPr>
          <w:rFonts w:ascii="Calibri" w:eastAsia="Calibri" w:hAnsi="Calibri" w:cs="Times New Roman"/>
          <w:sz w:val="24"/>
          <w:szCs w:val="24"/>
          <w:lang w:eastAsia="en-US"/>
        </w:rPr>
        <w:t xml:space="preserve">In relation to </w:t>
      </w:r>
      <w:r w:rsidR="003C5CA4">
        <w:rPr>
          <w:rFonts w:ascii="Calibri" w:eastAsia="Calibri" w:hAnsi="Calibri" w:cs="Times New Roman"/>
          <w:sz w:val="24"/>
          <w:szCs w:val="24"/>
          <w:lang w:eastAsia="en-US"/>
        </w:rPr>
        <w:t>Charge 3</w:t>
      </w:r>
      <w:r w:rsidRPr="003C5CA4">
        <w:rPr>
          <w:rFonts w:ascii="Calibri" w:eastAsia="Calibri" w:hAnsi="Calibri" w:cs="Times New Roman"/>
          <w:sz w:val="24"/>
          <w:szCs w:val="24"/>
          <w:lang w:eastAsia="en-US"/>
        </w:rPr>
        <w:t xml:space="preserve">, we are satisfied that </w:t>
      </w:r>
      <w:r w:rsidR="004335B0">
        <w:rPr>
          <w:rFonts w:ascii="Calibri" w:eastAsia="Calibri" w:hAnsi="Calibri" w:cs="Times New Roman"/>
          <w:sz w:val="24"/>
          <w:szCs w:val="24"/>
          <w:lang w:eastAsia="en-US"/>
        </w:rPr>
        <w:t>Mr Febey</w:t>
      </w:r>
      <w:r w:rsidRPr="003C5CA4">
        <w:rPr>
          <w:rFonts w:ascii="Calibri" w:eastAsia="Calibri" w:hAnsi="Calibri" w:cs="Times New Roman"/>
          <w:sz w:val="24"/>
          <w:szCs w:val="24"/>
          <w:lang w:eastAsia="en-US"/>
        </w:rPr>
        <w:t xml:space="preserve"> failed to notify GRV within two working days of the death of the greyhound. We accept the evidence that we have heard that the notification took place in 2023 after the contact described by Dr Goble.</w:t>
      </w:r>
    </w:p>
    <w:p w14:paraId="0411FF31" w14:textId="77777777" w:rsidR="003C5CA4" w:rsidRPr="003C5CA4" w:rsidRDefault="003C5CA4" w:rsidP="003C5CA4">
      <w:pPr>
        <w:pStyle w:val="ListParagraph"/>
        <w:rPr>
          <w:rFonts w:ascii="Calibri" w:eastAsia="Calibri" w:hAnsi="Calibri" w:cs="Times New Roman"/>
          <w:sz w:val="24"/>
          <w:szCs w:val="24"/>
          <w:lang w:eastAsia="en-US"/>
        </w:rPr>
      </w:pPr>
    </w:p>
    <w:p w14:paraId="54B140DB" w14:textId="77777777" w:rsidR="003C5CA4" w:rsidRDefault="004826DA" w:rsidP="003C5CA4">
      <w:pPr>
        <w:pStyle w:val="ListParagraph"/>
        <w:numPr>
          <w:ilvl w:val="0"/>
          <w:numId w:val="24"/>
        </w:numPr>
        <w:spacing w:line="276" w:lineRule="auto"/>
        <w:ind w:left="426" w:hanging="426"/>
        <w:jc w:val="both"/>
        <w:rPr>
          <w:rFonts w:ascii="Calibri" w:eastAsia="Calibri" w:hAnsi="Calibri" w:cs="Times New Roman"/>
          <w:sz w:val="24"/>
          <w:szCs w:val="24"/>
          <w:lang w:eastAsia="en-US"/>
        </w:rPr>
      </w:pPr>
      <w:r w:rsidRPr="003C5CA4">
        <w:rPr>
          <w:rFonts w:ascii="Calibri" w:eastAsia="Calibri" w:hAnsi="Calibri" w:cs="Times New Roman"/>
          <w:sz w:val="24"/>
          <w:szCs w:val="24"/>
          <w:lang w:eastAsia="en-US"/>
        </w:rPr>
        <w:t xml:space="preserve">In relation to </w:t>
      </w:r>
      <w:r w:rsidR="003C5CA4">
        <w:rPr>
          <w:rFonts w:ascii="Calibri" w:eastAsia="Calibri" w:hAnsi="Calibri" w:cs="Times New Roman"/>
          <w:sz w:val="24"/>
          <w:szCs w:val="24"/>
          <w:lang w:eastAsia="en-US"/>
        </w:rPr>
        <w:t>Charge 4</w:t>
      </w:r>
      <w:r w:rsidRPr="003C5CA4">
        <w:rPr>
          <w:rFonts w:ascii="Calibri" w:eastAsia="Calibri" w:hAnsi="Calibri" w:cs="Times New Roman"/>
          <w:sz w:val="24"/>
          <w:szCs w:val="24"/>
          <w:lang w:eastAsia="en-US"/>
        </w:rPr>
        <w:t xml:space="preserve">, we are satisfied that he engaged in improper conduct within the meaning of that </w:t>
      </w:r>
      <w:r w:rsidR="003C5CA4">
        <w:rPr>
          <w:rFonts w:ascii="Calibri" w:eastAsia="Calibri" w:hAnsi="Calibri" w:cs="Times New Roman"/>
          <w:sz w:val="24"/>
          <w:szCs w:val="24"/>
          <w:lang w:eastAsia="en-US"/>
        </w:rPr>
        <w:t>C</w:t>
      </w:r>
      <w:r w:rsidRPr="003C5CA4">
        <w:rPr>
          <w:rFonts w:ascii="Calibri" w:eastAsia="Calibri" w:hAnsi="Calibri" w:cs="Times New Roman"/>
          <w:sz w:val="24"/>
          <w:szCs w:val="24"/>
          <w:lang w:eastAsia="en-US"/>
        </w:rPr>
        <w:t xml:space="preserve">harge. Clearly his actions as we have described them were most improper. We agree that the euthanasia of this greyhound was unnecessary. We agree that such an act brings the industry into disrepute and thus satisfies all the elements of this </w:t>
      </w:r>
      <w:r w:rsidR="003C5CA4">
        <w:rPr>
          <w:rFonts w:ascii="Calibri" w:eastAsia="Calibri" w:hAnsi="Calibri" w:cs="Times New Roman"/>
          <w:sz w:val="24"/>
          <w:szCs w:val="24"/>
          <w:lang w:eastAsia="en-US"/>
        </w:rPr>
        <w:t>C</w:t>
      </w:r>
      <w:r w:rsidRPr="003C5CA4">
        <w:rPr>
          <w:rFonts w:ascii="Calibri" w:eastAsia="Calibri" w:hAnsi="Calibri" w:cs="Times New Roman"/>
          <w:sz w:val="24"/>
          <w:szCs w:val="24"/>
          <w:lang w:eastAsia="en-US"/>
        </w:rPr>
        <w:t>harge.</w:t>
      </w:r>
    </w:p>
    <w:p w14:paraId="2F11E4CE" w14:textId="77777777" w:rsidR="003C5CA4" w:rsidRPr="003C5CA4" w:rsidRDefault="003C5CA4" w:rsidP="003C5CA4">
      <w:pPr>
        <w:pStyle w:val="ListParagraph"/>
        <w:rPr>
          <w:rFonts w:ascii="Calibri" w:eastAsia="Calibri" w:hAnsi="Calibri" w:cs="Times New Roman"/>
          <w:sz w:val="24"/>
          <w:szCs w:val="24"/>
          <w:lang w:eastAsia="en-US"/>
        </w:rPr>
      </w:pPr>
    </w:p>
    <w:p w14:paraId="5714B07D" w14:textId="546DD22D" w:rsidR="003C5CA4" w:rsidRDefault="004826DA" w:rsidP="003C5CA4">
      <w:pPr>
        <w:pStyle w:val="ListParagraph"/>
        <w:numPr>
          <w:ilvl w:val="0"/>
          <w:numId w:val="24"/>
        </w:numPr>
        <w:spacing w:line="276" w:lineRule="auto"/>
        <w:ind w:left="426" w:hanging="426"/>
        <w:jc w:val="both"/>
        <w:rPr>
          <w:rFonts w:ascii="Calibri" w:eastAsia="Calibri" w:hAnsi="Calibri" w:cs="Times New Roman"/>
          <w:sz w:val="24"/>
          <w:szCs w:val="24"/>
          <w:lang w:eastAsia="en-US"/>
        </w:rPr>
      </w:pPr>
      <w:r w:rsidRPr="003C5CA4">
        <w:rPr>
          <w:rFonts w:ascii="Calibri" w:eastAsia="Calibri" w:hAnsi="Calibri" w:cs="Times New Roman"/>
          <w:sz w:val="24"/>
          <w:szCs w:val="24"/>
          <w:lang w:eastAsia="en-US"/>
        </w:rPr>
        <w:t xml:space="preserve">In relation to </w:t>
      </w:r>
      <w:r w:rsidR="003C5CA4">
        <w:rPr>
          <w:rFonts w:ascii="Calibri" w:eastAsia="Calibri" w:hAnsi="Calibri" w:cs="Times New Roman"/>
          <w:sz w:val="24"/>
          <w:szCs w:val="24"/>
          <w:lang w:eastAsia="en-US"/>
        </w:rPr>
        <w:t>Charge 5</w:t>
      </w:r>
      <w:r w:rsidRPr="003C5CA4">
        <w:rPr>
          <w:rFonts w:ascii="Calibri" w:eastAsia="Calibri" w:hAnsi="Calibri" w:cs="Times New Roman"/>
          <w:sz w:val="24"/>
          <w:szCs w:val="24"/>
          <w:lang w:eastAsia="en-US"/>
        </w:rPr>
        <w:t xml:space="preserve">, we are satisfied that Mr Febey made false and misleading statements to the </w:t>
      </w:r>
      <w:r w:rsidR="003C5CA4">
        <w:rPr>
          <w:rFonts w:ascii="Calibri" w:eastAsia="Calibri" w:hAnsi="Calibri" w:cs="Times New Roman"/>
          <w:sz w:val="24"/>
          <w:szCs w:val="24"/>
          <w:lang w:eastAsia="en-US"/>
        </w:rPr>
        <w:t>S</w:t>
      </w:r>
      <w:r w:rsidRPr="003C5CA4">
        <w:rPr>
          <w:rFonts w:ascii="Calibri" w:eastAsia="Calibri" w:hAnsi="Calibri" w:cs="Times New Roman"/>
          <w:sz w:val="24"/>
          <w:szCs w:val="24"/>
          <w:lang w:eastAsia="en-US"/>
        </w:rPr>
        <w:t xml:space="preserve">tewards as alleged in that </w:t>
      </w:r>
      <w:r w:rsidR="003C5CA4">
        <w:rPr>
          <w:rFonts w:ascii="Calibri" w:eastAsia="Calibri" w:hAnsi="Calibri" w:cs="Times New Roman"/>
          <w:sz w:val="24"/>
          <w:szCs w:val="24"/>
          <w:lang w:eastAsia="en-US"/>
        </w:rPr>
        <w:t>C</w:t>
      </w:r>
      <w:r w:rsidRPr="003C5CA4">
        <w:rPr>
          <w:rFonts w:ascii="Calibri" w:eastAsia="Calibri" w:hAnsi="Calibri" w:cs="Times New Roman"/>
          <w:sz w:val="24"/>
          <w:szCs w:val="24"/>
          <w:lang w:eastAsia="en-US"/>
        </w:rPr>
        <w:t xml:space="preserve">harge and </w:t>
      </w:r>
      <w:r w:rsidR="004335B0">
        <w:rPr>
          <w:rFonts w:ascii="Calibri" w:eastAsia="Calibri" w:hAnsi="Calibri" w:cs="Times New Roman"/>
          <w:sz w:val="24"/>
          <w:szCs w:val="24"/>
          <w:lang w:eastAsia="en-US"/>
        </w:rPr>
        <w:t>outlined</w:t>
      </w:r>
      <w:r w:rsidRPr="003C5CA4">
        <w:rPr>
          <w:rFonts w:ascii="Calibri" w:eastAsia="Calibri" w:hAnsi="Calibri" w:cs="Times New Roman"/>
          <w:sz w:val="24"/>
          <w:szCs w:val="24"/>
          <w:lang w:eastAsia="en-US"/>
        </w:rPr>
        <w:t xml:space="preserve"> during oral submissions by counsel for the </w:t>
      </w:r>
      <w:r w:rsidR="003C5CA4">
        <w:rPr>
          <w:rFonts w:ascii="Calibri" w:eastAsia="Calibri" w:hAnsi="Calibri" w:cs="Times New Roman"/>
          <w:sz w:val="24"/>
          <w:szCs w:val="24"/>
          <w:lang w:eastAsia="en-US"/>
        </w:rPr>
        <w:t>S</w:t>
      </w:r>
      <w:r w:rsidRPr="003C5CA4">
        <w:rPr>
          <w:rFonts w:ascii="Calibri" w:eastAsia="Calibri" w:hAnsi="Calibri" w:cs="Times New Roman"/>
          <w:sz w:val="24"/>
          <w:szCs w:val="24"/>
          <w:lang w:eastAsia="en-US"/>
        </w:rPr>
        <w:t>tewards at this hearing.</w:t>
      </w:r>
    </w:p>
    <w:p w14:paraId="4FC3894B" w14:textId="77777777" w:rsidR="003C5CA4" w:rsidRPr="003C5CA4" w:rsidRDefault="003C5CA4" w:rsidP="003C5CA4">
      <w:pPr>
        <w:pStyle w:val="ListParagraph"/>
        <w:rPr>
          <w:rFonts w:ascii="Calibri" w:eastAsia="Calibri" w:hAnsi="Calibri" w:cs="Times New Roman"/>
          <w:sz w:val="24"/>
          <w:szCs w:val="24"/>
          <w:lang w:eastAsia="en-US"/>
        </w:rPr>
      </w:pPr>
    </w:p>
    <w:p w14:paraId="2FA6CC2E" w14:textId="77777777" w:rsidR="003C5CA4" w:rsidRDefault="004826DA" w:rsidP="003C5CA4">
      <w:pPr>
        <w:pStyle w:val="ListParagraph"/>
        <w:numPr>
          <w:ilvl w:val="0"/>
          <w:numId w:val="24"/>
        </w:numPr>
        <w:spacing w:line="276" w:lineRule="auto"/>
        <w:ind w:left="426" w:hanging="426"/>
        <w:jc w:val="both"/>
        <w:rPr>
          <w:rFonts w:ascii="Calibri" w:eastAsia="Calibri" w:hAnsi="Calibri" w:cs="Times New Roman"/>
          <w:sz w:val="24"/>
          <w:szCs w:val="24"/>
          <w:lang w:eastAsia="en-US"/>
        </w:rPr>
      </w:pPr>
      <w:r w:rsidRPr="003C5CA4">
        <w:rPr>
          <w:rFonts w:ascii="Calibri" w:eastAsia="Calibri" w:hAnsi="Calibri" w:cs="Times New Roman"/>
          <w:sz w:val="24"/>
          <w:szCs w:val="24"/>
          <w:lang w:eastAsia="en-US"/>
        </w:rPr>
        <w:lastRenderedPageBreak/>
        <w:t xml:space="preserve">In relation to </w:t>
      </w:r>
      <w:r w:rsidR="003C5CA4">
        <w:rPr>
          <w:rFonts w:ascii="Calibri" w:eastAsia="Calibri" w:hAnsi="Calibri" w:cs="Times New Roman"/>
          <w:sz w:val="24"/>
          <w:szCs w:val="24"/>
          <w:lang w:eastAsia="en-US"/>
        </w:rPr>
        <w:t>Charge 6</w:t>
      </w:r>
      <w:r w:rsidRPr="003C5CA4">
        <w:rPr>
          <w:rFonts w:ascii="Calibri" w:eastAsia="Calibri" w:hAnsi="Calibri" w:cs="Times New Roman"/>
          <w:sz w:val="24"/>
          <w:szCs w:val="24"/>
          <w:lang w:eastAsia="en-US"/>
        </w:rPr>
        <w:t>, we are satisfied that Mr Febey failed to produce treatment records when requested to do so.</w:t>
      </w:r>
    </w:p>
    <w:p w14:paraId="0DAA6C5B" w14:textId="77777777" w:rsidR="003C5CA4" w:rsidRDefault="004826DA" w:rsidP="003C5CA4">
      <w:pPr>
        <w:pStyle w:val="ListParagraph"/>
        <w:numPr>
          <w:ilvl w:val="0"/>
          <w:numId w:val="24"/>
        </w:numPr>
        <w:spacing w:line="276" w:lineRule="auto"/>
        <w:ind w:left="426" w:hanging="426"/>
        <w:jc w:val="both"/>
        <w:rPr>
          <w:rFonts w:ascii="Calibri" w:eastAsia="Calibri" w:hAnsi="Calibri" w:cs="Times New Roman"/>
          <w:sz w:val="24"/>
          <w:szCs w:val="24"/>
          <w:lang w:eastAsia="en-US"/>
        </w:rPr>
      </w:pPr>
      <w:r w:rsidRPr="003C5CA4">
        <w:rPr>
          <w:rFonts w:ascii="Calibri" w:eastAsia="Calibri" w:hAnsi="Calibri" w:cs="Times New Roman"/>
          <w:sz w:val="24"/>
          <w:szCs w:val="24"/>
          <w:lang w:eastAsia="en-US"/>
        </w:rPr>
        <w:t xml:space="preserve">Accordingly, we find each of the </w:t>
      </w:r>
      <w:r w:rsidR="003C5CA4">
        <w:rPr>
          <w:rFonts w:ascii="Calibri" w:eastAsia="Calibri" w:hAnsi="Calibri" w:cs="Times New Roman"/>
          <w:sz w:val="24"/>
          <w:szCs w:val="24"/>
          <w:lang w:eastAsia="en-US"/>
        </w:rPr>
        <w:t>C</w:t>
      </w:r>
      <w:r w:rsidRPr="003C5CA4">
        <w:rPr>
          <w:rFonts w:ascii="Calibri" w:eastAsia="Calibri" w:hAnsi="Calibri" w:cs="Times New Roman"/>
          <w:sz w:val="24"/>
          <w:szCs w:val="24"/>
          <w:lang w:eastAsia="en-US"/>
        </w:rPr>
        <w:t>harges proven.</w:t>
      </w:r>
    </w:p>
    <w:p w14:paraId="7B9453DD" w14:textId="77777777" w:rsidR="003C5CA4" w:rsidRDefault="003C5CA4" w:rsidP="003C5CA4">
      <w:pPr>
        <w:pStyle w:val="ListParagraph"/>
        <w:spacing w:line="276" w:lineRule="auto"/>
        <w:ind w:left="426"/>
        <w:jc w:val="both"/>
        <w:rPr>
          <w:rFonts w:ascii="Calibri" w:eastAsia="Calibri" w:hAnsi="Calibri" w:cs="Times New Roman"/>
          <w:sz w:val="24"/>
          <w:szCs w:val="24"/>
          <w:lang w:eastAsia="en-US"/>
        </w:rPr>
      </w:pPr>
    </w:p>
    <w:p w14:paraId="07B747E6" w14:textId="77777777" w:rsidR="003C5CA4" w:rsidRDefault="004826DA" w:rsidP="003C5CA4">
      <w:pPr>
        <w:pStyle w:val="ListParagraph"/>
        <w:numPr>
          <w:ilvl w:val="0"/>
          <w:numId w:val="24"/>
        </w:numPr>
        <w:spacing w:line="276" w:lineRule="auto"/>
        <w:ind w:left="426" w:hanging="426"/>
        <w:jc w:val="both"/>
        <w:rPr>
          <w:rFonts w:ascii="Calibri" w:eastAsia="Calibri" w:hAnsi="Calibri" w:cs="Times New Roman"/>
          <w:sz w:val="24"/>
          <w:szCs w:val="24"/>
          <w:lang w:eastAsia="en-US"/>
        </w:rPr>
      </w:pPr>
      <w:r w:rsidRPr="003C5CA4">
        <w:rPr>
          <w:rFonts w:ascii="Calibri" w:eastAsia="Calibri" w:hAnsi="Calibri" w:cs="Times New Roman"/>
          <w:sz w:val="24"/>
          <w:szCs w:val="24"/>
          <w:lang w:eastAsia="en-US"/>
        </w:rPr>
        <w:t xml:space="preserve">Given the extraordinary difficulty that we have had in curbing Mr Febey's aggressive outbursts during this hearing, we have determined that we will hear penalty submissions by way of written submissions. </w:t>
      </w:r>
    </w:p>
    <w:p w14:paraId="1D4DFD27" w14:textId="77777777" w:rsidR="003C5CA4" w:rsidRPr="003C5CA4" w:rsidRDefault="003C5CA4" w:rsidP="003C5CA4">
      <w:pPr>
        <w:pStyle w:val="ListParagraph"/>
        <w:rPr>
          <w:rFonts w:ascii="Calibri" w:eastAsia="Calibri" w:hAnsi="Calibri" w:cs="Times New Roman"/>
          <w:sz w:val="24"/>
          <w:szCs w:val="24"/>
          <w:lang w:eastAsia="en-US"/>
        </w:rPr>
      </w:pPr>
    </w:p>
    <w:p w14:paraId="2574AB8C" w14:textId="77777777" w:rsidR="003C5CA4" w:rsidRDefault="004826DA" w:rsidP="003C5CA4">
      <w:pPr>
        <w:pStyle w:val="ListParagraph"/>
        <w:numPr>
          <w:ilvl w:val="0"/>
          <w:numId w:val="24"/>
        </w:numPr>
        <w:spacing w:line="276" w:lineRule="auto"/>
        <w:ind w:left="426" w:hanging="426"/>
        <w:jc w:val="both"/>
        <w:rPr>
          <w:rFonts w:ascii="Calibri" w:eastAsia="Calibri" w:hAnsi="Calibri" w:cs="Times New Roman"/>
          <w:sz w:val="24"/>
          <w:szCs w:val="24"/>
          <w:lang w:eastAsia="en-US"/>
        </w:rPr>
      </w:pPr>
      <w:r w:rsidRPr="003C5CA4">
        <w:rPr>
          <w:rFonts w:ascii="Calibri" w:eastAsia="Calibri" w:hAnsi="Calibri" w:cs="Times New Roman"/>
          <w:sz w:val="24"/>
          <w:szCs w:val="24"/>
          <w:lang w:eastAsia="en-US"/>
        </w:rPr>
        <w:t xml:space="preserve">The </w:t>
      </w:r>
      <w:r w:rsidR="003C5CA4">
        <w:rPr>
          <w:rFonts w:ascii="Calibri" w:eastAsia="Calibri" w:hAnsi="Calibri" w:cs="Times New Roman"/>
          <w:sz w:val="24"/>
          <w:szCs w:val="24"/>
          <w:lang w:eastAsia="en-US"/>
        </w:rPr>
        <w:t>O</w:t>
      </w:r>
      <w:r w:rsidRPr="003C5CA4">
        <w:rPr>
          <w:rFonts w:ascii="Calibri" w:eastAsia="Calibri" w:hAnsi="Calibri" w:cs="Times New Roman"/>
          <w:sz w:val="24"/>
          <w:szCs w:val="24"/>
          <w:lang w:eastAsia="en-US"/>
        </w:rPr>
        <w:t>rders that we make are</w:t>
      </w:r>
      <w:r w:rsidR="003C5CA4">
        <w:rPr>
          <w:rFonts w:ascii="Calibri" w:eastAsia="Calibri" w:hAnsi="Calibri" w:cs="Times New Roman"/>
          <w:sz w:val="24"/>
          <w:szCs w:val="24"/>
          <w:lang w:eastAsia="en-US"/>
        </w:rPr>
        <w:t>:</w:t>
      </w:r>
    </w:p>
    <w:p w14:paraId="07E5DB93" w14:textId="77777777" w:rsidR="003C5CA4" w:rsidRPr="003C5CA4" w:rsidRDefault="003C5CA4" w:rsidP="003C5CA4">
      <w:pPr>
        <w:pStyle w:val="ListParagraph"/>
        <w:rPr>
          <w:rFonts w:ascii="Calibri" w:eastAsia="Calibri" w:hAnsi="Calibri" w:cs="Times New Roman"/>
          <w:sz w:val="24"/>
          <w:szCs w:val="24"/>
          <w:lang w:eastAsia="en-US"/>
        </w:rPr>
      </w:pPr>
    </w:p>
    <w:p w14:paraId="4FFBEE54" w14:textId="2A5568BA" w:rsidR="003C5CA4" w:rsidRDefault="003C5CA4" w:rsidP="003C5CA4">
      <w:pPr>
        <w:pStyle w:val="ListParagraph"/>
        <w:numPr>
          <w:ilvl w:val="0"/>
          <w:numId w:val="25"/>
        </w:numPr>
        <w:spacing w:line="276"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w:t>
      </w:r>
      <w:r w:rsidR="004826DA" w:rsidRPr="003C5CA4">
        <w:rPr>
          <w:rFonts w:ascii="Calibri" w:eastAsia="Calibri" w:hAnsi="Calibri" w:cs="Times New Roman"/>
          <w:sz w:val="24"/>
          <w:szCs w:val="24"/>
          <w:lang w:eastAsia="en-US"/>
        </w:rPr>
        <w:t xml:space="preserve">he </w:t>
      </w:r>
      <w:r>
        <w:rPr>
          <w:rFonts w:ascii="Calibri" w:eastAsia="Calibri" w:hAnsi="Calibri" w:cs="Times New Roman"/>
          <w:sz w:val="24"/>
          <w:szCs w:val="24"/>
          <w:lang w:eastAsia="en-US"/>
        </w:rPr>
        <w:t>S</w:t>
      </w:r>
      <w:r w:rsidR="004826DA" w:rsidRPr="003C5CA4">
        <w:rPr>
          <w:rFonts w:ascii="Calibri" w:eastAsia="Calibri" w:hAnsi="Calibri" w:cs="Times New Roman"/>
          <w:sz w:val="24"/>
          <w:szCs w:val="24"/>
          <w:lang w:eastAsia="en-US"/>
        </w:rPr>
        <w:t xml:space="preserve">tewards </w:t>
      </w:r>
      <w:r w:rsidR="00274CA4">
        <w:rPr>
          <w:rFonts w:ascii="Calibri" w:eastAsia="Calibri" w:hAnsi="Calibri" w:cs="Times New Roman"/>
          <w:sz w:val="24"/>
          <w:szCs w:val="24"/>
          <w:lang w:eastAsia="en-US"/>
        </w:rPr>
        <w:t xml:space="preserve">are to </w:t>
      </w:r>
      <w:r w:rsidR="004826DA" w:rsidRPr="003C5CA4">
        <w:rPr>
          <w:rFonts w:ascii="Calibri" w:eastAsia="Calibri" w:hAnsi="Calibri" w:cs="Times New Roman"/>
          <w:sz w:val="24"/>
          <w:szCs w:val="24"/>
          <w:lang w:eastAsia="en-US"/>
        </w:rPr>
        <w:t xml:space="preserve">file </w:t>
      </w:r>
      <w:r>
        <w:rPr>
          <w:rFonts w:ascii="Calibri" w:eastAsia="Calibri" w:hAnsi="Calibri" w:cs="Times New Roman"/>
          <w:sz w:val="24"/>
          <w:szCs w:val="24"/>
          <w:lang w:eastAsia="en-US"/>
        </w:rPr>
        <w:t xml:space="preserve">and serve </w:t>
      </w:r>
      <w:r w:rsidR="004826DA" w:rsidRPr="003C5CA4">
        <w:rPr>
          <w:rFonts w:ascii="Calibri" w:eastAsia="Calibri" w:hAnsi="Calibri" w:cs="Times New Roman"/>
          <w:sz w:val="24"/>
          <w:szCs w:val="24"/>
          <w:lang w:eastAsia="en-US"/>
        </w:rPr>
        <w:t xml:space="preserve">submissions by </w:t>
      </w:r>
      <w:r>
        <w:rPr>
          <w:rFonts w:ascii="Calibri" w:eastAsia="Calibri" w:hAnsi="Calibri" w:cs="Times New Roman"/>
          <w:sz w:val="24"/>
          <w:szCs w:val="24"/>
          <w:lang w:eastAsia="en-US"/>
        </w:rPr>
        <w:t>2</w:t>
      </w:r>
      <w:r w:rsidR="00DC36A1">
        <w:rPr>
          <w:rFonts w:ascii="Calibri" w:eastAsia="Calibri" w:hAnsi="Calibri" w:cs="Times New Roman"/>
          <w:sz w:val="24"/>
          <w:szCs w:val="24"/>
          <w:lang w:eastAsia="en-US"/>
        </w:rPr>
        <w:t>4</w:t>
      </w:r>
      <w:r w:rsidR="004826DA" w:rsidRPr="003C5CA4">
        <w:rPr>
          <w:rFonts w:ascii="Calibri" w:eastAsia="Calibri" w:hAnsi="Calibri" w:cs="Times New Roman"/>
          <w:sz w:val="24"/>
          <w:szCs w:val="24"/>
          <w:lang w:eastAsia="en-US"/>
        </w:rPr>
        <w:t xml:space="preserve"> September 2024. </w:t>
      </w:r>
    </w:p>
    <w:p w14:paraId="19E8E6CC" w14:textId="77777777" w:rsidR="003C5CA4" w:rsidRDefault="003C5CA4" w:rsidP="003C5CA4">
      <w:pPr>
        <w:pStyle w:val="ListParagraph"/>
        <w:spacing w:line="276" w:lineRule="auto"/>
        <w:ind w:left="786"/>
        <w:jc w:val="both"/>
        <w:rPr>
          <w:rFonts w:ascii="Calibri" w:eastAsia="Calibri" w:hAnsi="Calibri" w:cs="Times New Roman"/>
          <w:sz w:val="24"/>
          <w:szCs w:val="24"/>
          <w:lang w:eastAsia="en-US"/>
        </w:rPr>
      </w:pPr>
    </w:p>
    <w:p w14:paraId="5C66093B" w14:textId="7BE09C89" w:rsidR="001C5079" w:rsidRDefault="004826DA" w:rsidP="003C5CA4">
      <w:pPr>
        <w:pStyle w:val="ListParagraph"/>
        <w:numPr>
          <w:ilvl w:val="0"/>
          <w:numId w:val="25"/>
        </w:numPr>
        <w:spacing w:line="276" w:lineRule="auto"/>
        <w:jc w:val="both"/>
        <w:rPr>
          <w:rFonts w:ascii="Calibri" w:eastAsia="Calibri" w:hAnsi="Calibri" w:cs="Times New Roman"/>
          <w:sz w:val="24"/>
          <w:szCs w:val="24"/>
          <w:lang w:eastAsia="en-US"/>
        </w:rPr>
      </w:pPr>
      <w:r w:rsidRPr="003C5CA4">
        <w:rPr>
          <w:rFonts w:ascii="Calibri" w:eastAsia="Calibri" w:hAnsi="Calibri" w:cs="Times New Roman"/>
          <w:sz w:val="24"/>
          <w:szCs w:val="24"/>
          <w:lang w:eastAsia="en-US"/>
        </w:rPr>
        <w:t>Mr Febey</w:t>
      </w:r>
      <w:r w:rsidR="00274CA4">
        <w:rPr>
          <w:rFonts w:ascii="Calibri" w:eastAsia="Calibri" w:hAnsi="Calibri" w:cs="Times New Roman"/>
          <w:sz w:val="24"/>
          <w:szCs w:val="24"/>
          <w:lang w:eastAsia="en-US"/>
        </w:rPr>
        <w:t xml:space="preserve"> is to</w:t>
      </w:r>
      <w:r w:rsidRPr="003C5CA4">
        <w:rPr>
          <w:rFonts w:ascii="Calibri" w:eastAsia="Calibri" w:hAnsi="Calibri" w:cs="Times New Roman"/>
          <w:sz w:val="24"/>
          <w:szCs w:val="24"/>
          <w:lang w:eastAsia="en-US"/>
        </w:rPr>
        <w:t xml:space="preserve"> file</w:t>
      </w:r>
      <w:r w:rsidR="003C5CA4">
        <w:rPr>
          <w:rFonts w:ascii="Calibri" w:eastAsia="Calibri" w:hAnsi="Calibri" w:cs="Times New Roman"/>
          <w:sz w:val="24"/>
          <w:szCs w:val="24"/>
          <w:lang w:eastAsia="en-US"/>
        </w:rPr>
        <w:t xml:space="preserve"> and serve</w:t>
      </w:r>
      <w:r w:rsidRPr="003C5CA4">
        <w:rPr>
          <w:rFonts w:ascii="Calibri" w:eastAsia="Calibri" w:hAnsi="Calibri" w:cs="Times New Roman"/>
          <w:sz w:val="24"/>
          <w:szCs w:val="24"/>
          <w:lang w:eastAsia="en-US"/>
        </w:rPr>
        <w:t xml:space="preserve"> any submissions in reply by </w:t>
      </w:r>
      <w:r w:rsidR="00DC36A1">
        <w:rPr>
          <w:rFonts w:ascii="Calibri" w:eastAsia="Calibri" w:hAnsi="Calibri" w:cs="Times New Roman"/>
          <w:sz w:val="24"/>
          <w:szCs w:val="24"/>
          <w:lang w:eastAsia="en-US"/>
        </w:rPr>
        <w:t>1 October</w:t>
      </w:r>
      <w:r w:rsidRPr="003C5CA4">
        <w:rPr>
          <w:rFonts w:ascii="Calibri" w:eastAsia="Calibri" w:hAnsi="Calibri" w:cs="Times New Roman"/>
          <w:sz w:val="24"/>
          <w:szCs w:val="24"/>
          <w:lang w:eastAsia="en-US"/>
        </w:rPr>
        <w:t xml:space="preserve"> 2024. </w:t>
      </w:r>
    </w:p>
    <w:p w14:paraId="517CFD77" w14:textId="77777777" w:rsidR="001C5079" w:rsidRPr="001C5079" w:rsidRDefault="001C5079" w:rsidP="001C5079">
      <w:pPr>
        <w:pStyle w:val="ListParagraph"/>
        <w:rPr>
          <w:rFonts w:ascii="Calibri" w:eastAsia="Calibri" w:hAnsi="Calibri" w:cs="Times New Roman"/>
          <w:sz w:val="24"/>
          <w:szCs w:val="24"/>
          <w:lang w:eastAsia="en-US"/>
        </w:rPr>
      </w:pPr>
    </w:p>
    <w:p w14:paraId="5E12F53F" w14:textId="37798CDA" w:rsidR="00017A50" w:rsidRPr="003C5CA4" w:rsidRDefault="00161686" w:rsidP="003C5CA4">
      <w:pPr>
        <w:pStyle w:val="ListParagraph"/>
        <w:numPr>
          <w:ilvl w:val="0"/>
          <w:numId w:val="25"/>
        </w:numPr>
        <w:spacing w:line="276" w:lineRule="auto"/>
        <w:jc w:val="both"/>
        <w:rPr>
          <w:rFonts w:ascii="Calibri" w:eastAsia="Calibri" w:hAnsi="Calibri" w:cs="Times New Roman"/>
          <w:sz w:val="24"/>
          <w:szCs w:val="24"/>
          <w:lang w:eastAsia="en-US"/>
        </w:rPr>
      </w:pPr>
      <w:bookmarkStart w:id="1" w:name="_Hlk177118413"/>
      <w:r>
        <w:rPr>
          <w:rFonts w:ascii="Calibri" w:eastAsia="Calibri" w:hAnsi="Calibri" w:cs="Times New Roman"/>
          <w:sz w:val="24"/>
          <w:szCs w:val="24"/>
          <w:lang w:eastAsia="en-US"/>
        </w:rPr>
        <w:t xml:space="preserve">The Registry will advise the parties as to the date of the decision in relation to penalty and the mode in which it will be </w:t>
      </w:r>
      <w:r w:rsidR="00274CA4">
        <w:rPr>
          <w:rFonts w:ascii="Calibri" w:eastAsia="Calibri" w:hAnsi="Calibri" w:cs="Times New Roman"/>
          <w:sz w:val="24"/>
          <w:szCs w:val="24"/>
          <w:lang w:eastAsia="en-US"/>
        </w:rPr>
        <w:t>handed down</w:t>
      </w:r>
      <w:r>
        <w:rPr>
          <w:rFonts w:ascii="Calibri" w:eastAsia="Calibri" w:hAnsi="Calibri" w:cs="Times New Roman"/>
          <w:sz w:val="24"/>
          <w:szCs w:val="24"/>
          <w:lang w:eastAsia="en-US"/>
        </w:rPr>
        <w:t>.</w:t>
      </w:r>
      <w:bookmarkEnd w:id="1"/>
    </w:p>
    <w:p w14:paraId="02DFA48F" w14:textId="77777777" w:rsidR="005D6B97" w:rsidRPr="007868CF" w:rsidRDefault="005D6B97"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7D63D77F" w:rsidR="007868CF" w:rsidRPr="00137B7F"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7142B3">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29CFF8" w14:textId="77777777" w:rsidR="006B6BB4" w:rsidRDefault="006B6BB4" w:rsidP="00CF0999">
      <w:r>
        <w:separator/>
      </w:r>
    </w:p>
  </w:endnote>
  <w:endnote w:type="continuationSeparator" w:id="0">
    <w:p w14:paraId="6504258A" w14:textId="77777777" w:rsidR="006B6BB4" w:rsidRDefault="006B6BB4"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2C707" w14:textId="77777777" w:rsidR="00AB145F" w:rsidRDefault="00AB1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F647A" w14:textId="77777777" w:rsidR="006B6BB4" w:rsidRDefault="006B6BB4" w:rsidP="00CF0999">
      <w:r>
        <w:separator/>
      </w:r>
    </w:p>
  </w:footnote>
  <w:footnote w:type="continuationSeparator" w:id="0">
    <w:p w14:paraId="7B88FEFB" w14:textId="77777777" w:rsidR="006B6BB4" w:rsidRDefault="006B6BB4"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54A8C" w14:textId="77777777" w:rsidR="00AB145F" w:rsidRDefault="00AB1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E3782"/>
    <w:multiLevelType w:val="hybridMultilevel"/>
    <w:tmpl w:val="54246F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13392E2C"/>
    <w:multiLevelType w:val="hybridMultilevel"/>
    <w:tmpl w:val="FE98A5BC"/>
    <w:lvl w:ilvl="0" w:tplc="7DC2181A">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7"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8" w15:restartNumberingAfterBreak="0">
    <w:nsid w:val="26FC4F41"/>
    <w:multiLevelType w:val="hybridMultilevel"/>
    <w:tmpl w:val="75DAA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9F9757F"/>
    <w:multiLevelType w:val="hybridMultilevel"/>
    <w:tmpl w:val="D0A850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1" w15:restartNumberingAfterBreak="0">
    <w:nsid w:val="354D7E68"/>
    <w:multiLevelType w:val="hybridMultilevel"/>
    <w:tmpl w:val="D0A850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3"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4" w15:restartNumberingAfterBreak="0">
    <w:nsid w:val="3DDF67AC"/>
    <w:multiLevelType w:val="hybridMultilevel"/>
    <w:tmpl w:val="EEE0A500"/>
    <w:lvl w:ilvl="0" w:tplc="544AEAC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5"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7" w15:restartNumberingAfterBreak="0">
    <w:nsid w:val="52C6378C"/>
    <w:multiLevelType w:val="hybridMultilevel"/>
    <w:tmpl w:val="54B640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1"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5FDB2693"/>
    <w:multiLevelType w:val="hybridMultilevel"/>
    <w:tmpl w:val="4202BB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4"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55322830">
    <w:abstractNumId w:val="19"/>
  </w:num>
  <w:num w:numId="2" w16cid:durableId="1572080931">
    <w:abstractNumId w:val="10"/>
  </w:num>
  <w:num w:numId="3" w16cid:durableId="698700703">
    <w:abstractNumId w:val="24"/>
  </w:num>
  <w:num w:numId="4" w16cid:durableId="224529062">
    <w:abstractNumId w:val="20"/>
  </w:num>
  <w:num w:numId="5" w16cid:durableId="302660549">
    <w:abstractNumId w:val="6"/>
  </w:num>
  <w:num w:numId="6" w16cid:durableId="1573546654">
    <w:abstractNumId w:val="13"/>
  </w:num>
  <w:num w:numId="7" w16cid:durableId="1913198248">
    <w:abstractNumId w:val="21"/>
  </w:num>
  <w:num w:numId="8" w16cid:durableId="975182852">
    <w:abstractNumId w:val="3"/>
  </w:num>
  <w:num w:numId="9" w16cid:durableId="1093011373">
    <w:abstractNumId w:val="18"/>
  </w:num>
  <w:num w:numId="10" w16cid:durableId="808324942">
    <w:abstractNumId w:val="15"/>
  </w:num>
  <w:num w:numId="11" w16cid:durableId="508570201">
    <w:abstractNumId w:val="7"/>
  </w:num>
  <w:num w:numId="12" w16cid:durableId="689910902">
    <w:abstractNumId w:val="12"/>
  </w:num>
  <w:num w:numId="13" w16cid:durableId="2021851426">
    <w:abstractNumId w:val="4"/>
  </w:num>
  <w:num w:numId="14" w16cid:durableId="247033683">
    <w:abstractNumId w:val="1"/>
  </w:num>
  <w:num w:numId="15" w16cid:durableId="413936585">
    <w:abstractNumId w:val="23"/>
  </w:num>
  <w:num w:numId="16" w16cid:durableId="1623613131">
    <w:abstractNumId w:val="16"/>
  </w:num>
  <w:num w:numId="17" w16cid:durableId="402872749">
    <w:abstractNumId w:val="2"/>
  </w:num>
  <w:num w:numId="18" w16cid:durableId="1843668094">
    <w:abstractNumId w:val="8"/>
  </w:num>
  <w:num w:numId="19" w16cid:durableId="1420178828">
    <w:abstractNumId w:val="0"/>
  </w:num>
  <w:num w:numId="20" w16cid:durableId="651713369">
    <w:abstractNumId w:val="9"/>
  </w:num>
  <w:num w:numId="21" w16cid:durableId="623274155">
    <w:abstractNumId w:val="11"/>
  </w:num>
  <w:num w:numId="22" w16cid:durableId="665786803">
    <w:abstractNumId w:val="14"/>
  </w:num>
  <w:num w:numId="23" w16cid:durableId="1985039033">
    <w:abstractNumId w:val="22"/>
  </w:num>
  <w:num w:numId="24" w16cid:durableId="652293318">
    <w:abstractNumId w:val="17"/>
  </w:num>
  <w:num w:numId="25" w16cid:durableId="11787334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123"/>
    <w:rsid w:val="00013705"/>
    <w:rsid w:val="000143A6"/>
    <w:rsid w:val="000177E5"/>
    <w:rsid w:val="00017A50"/>
    <w:rsid w:val="0002157F"/>
    <w:rsid w:val="000215EA"/>
    <w:rsid w:val="00022E9B"/>
    <w:rsid w:val="000304D0"/>
    <w:rsid w:val="00032DE6"/>
    <w:rsid w:val="00032FF1"/>
    <w:rsid w:val="00051453"/>
    <w:rsid w:val="000516E8"/>
    <w:rsid w:val="00060267"/>
    <w:rsid w:val="000642AD"/>
    <w:rsid w:val="000716D0"/>
    <w:rsid w:val="000717EB"/>
    <w:rsid w:val="00073C6A"/>
    <w:rsid w:val="00075A28"/>
    <w:rsid w:val="00076D85"/>
    <w:rsid w:val="00080ECA"/>
    <w:rsid w:val="00082384"/>
    <w:rsid w:val="00087EA5"/>
    <w:rsid w:val="0009024E"/>
    <w:rsid w:val="000934F0"/>
    <w:rsid w:val="0009411C"/>
    <w:rsid w:val="00096897"/>
    <w:rsid w:val="000A1957"/>
    <w:rsid w:val="000A40DD"/>
    <w:rsid w:val="000A6DC7"/>
    <w:rsid w:val="000B5E53"/>
    <w:rsid w:val="000C203F"/>
    <w:rsid w:val="000D0B13"/>
    <w:rsid w:val="000D5F29"/>
    <w:rsid w:val="000D6964"/>
    <w:rsid w:val="000E3365"/>
    <w:rsid w:val="000E63ED"/>
    <w:rsid w:val="000F478B"/>
    <w:rsid w:val="000F57BE"/>
    <w:rsid w:val="000F5FA4"/>
    <w:rsid w:val="00100B03"/>
    <w:rsid w:val="00104AA1"/>
    <w:rsid w:val="00105417"/>
    <w:rsid w:val="00113F0D"/>
    <w:rsid w:val="00115A66"/>
    <w:rsid w:val="001164B5"/>
    <w:rsid w:val="001175D7"/>
    <w:rsid w:val="0012029D"/>
    <w:rsid w:val="001203CF"/>
    <w:rsid w:val="001214EE"/>
    <w:rsid w:val="0012210D"/>
    <w:rsid w:val="00123EDB"/>
    <w:rsid w:val="0012674F"/>
    <w:rsid w:val="00137B7F"/>
    <w:rsid w:val="00142AF8"/>
    <w:rsid w:val="001459C3"/>
    <w:rsid w:val="001530AD"/>
    <w:rsid w:val="00155CA4"/>
    <w:rsid w:val="001615A7"/>
    <w:rsid w:val="00161686"/>
    <w:rsid w:val="00164C99"/>
    <w:rsid w:val="00165CFF"/>
    <w:rsid w:val="00165E82"/>
    <w:rsid w:val="001721BD"/>
    <w:rsid w:val="00172E29"/>
    <w:rsid w:val="00180EA0"/>
    <w:rsid w:val="00182F21"/>
    <w:rsid w:val="0018346D"/>
    <w:rsid w:val="0018362A"/>
    <w:rsid w:val="0019005D"/>
    <w:rsid w:val="00194944"/>
    <w:rsid w:val="0019553C"/>
    <w:rsid w:val="001A0C83"/>
    <w:rsid w:val="001B0DAB"/>
    <w:rsid w:val="001B31F7"/>
    <w:rsid w:val="001C0250"/>
    <w:rsid w:val="001C0E6F"/>
    <w:rsid w:val="001C2886"/>
    <w:rsid w:val="001C5079"/>
    <w:rsid w:val="001C54CE"/>
    <w:rsid w:val="001C550F"/>
    <w:rsid w:val="001C6829"/>
    <w:rsid w:val="001C70ED"/>
    <w:rsid w:val="001D11FF"/>
    <w:rsid w:val="001D5EA1"/>
    <w:rsid w:val="001E21F0"/>
    <w:rsid w:val="001E58D7"/>
    <w:rsid w:val="001F20A9"/>
    <w:rsid w:val="001F4FF6"/>
    <w:rsid w:val="001F58E6"/>
    <w:rsid w:val="00205A9C"/>
    <w:rsid w:val="00210EC7"/>
    <w:rsid w:val="0021172F"/>
    <w:rsid w:val="002140BA"/>
    <w:rsid w:val="00214575"/>
    <w:rsid w:val="002147D5"/>
    <w:rsid w:val="00214D38"/>
    <w:rsid w:val="002161B7"/>
    <w:rsid w:val="00216214"/>
    <w:rsid w:val="00220424"/>
    <w:rsid w:val="00230002"/>
    <w:rsid w:val="002338C6"/>
    <w:rsid w:val="00237626"/>
    <w:rsid w:val="0024044F"/>
    <w:rsid w:val="0024210D"/>
    <w:rsid w:val="002434F5"/>
    <w:rsid w:val="00245238"/>
    <w:rsid w:val="0025057F"/>
    <w:rsid w:val="00251262"/>
    <w:rsid w:val="00252460"/>
    <w:rsid w:val="00252835"/>
    <w:rsid w:val="00262F34"/>
    <w:rsid w:val="002711E2"/>
    <w:rsid w:val="00273AB9"/>
    <w:rsid w:val="00274CA4"/>
    <w:rsid w:val="00277913"/>
    <w:rsid w:val="002813FF"/>
    <w:rsid w:val="00281955"/>
    <w:rsid w:val="00284C5D"/>
    <w:rsid w:val="002A2212"/>
    <w:rsid w:val="002A30D0"/>
    <w:rsid w:val="002A3FC8"/>
    <w:rsid w:val="002A746D"/>
    <w:rsid w:val="002B6B8E"/>
    <w:rsid w:val="002B6EBA"/>
    <w:rsid w:val="002B78BC"/>
    <w:rsid w:val="002C19E7"/>
    <w:rsid w:val="002C65C0"/>
    <w:rsid w:val="002D1DBB"/>
    <w:rsid w:val="002D33A6"/>
    <w:rsid w:val="002D54AB"/>
    <w:rsid w:val="002D6C7B"/>
    <w:rsid w:val="002E22BA"/>
    <w:rsid w:val="002F7434"/>
    <w:rsid w:val="0030423D"/>
    <w:rsid w:val="00306C58"/>
    <w:rsid w:val="00306C7E"/>
    <w:rsid w:val="00312E5A"/>
    <w:rsid w:val="003168C2"/>
    <w:rsid w:val="003205C3"/>
    <w:rsid w:val="00322F8E"/>
    <w:rsid w:val="00323843"/>
    <w:rsid w:val="00324C6F"/>
    <w:rsid w:val="0032538F"/>
    <w:rsid w:val="00330265"/>
    <w:rsid w:val="003308F4"/>
    <w:rsid w:val="00332654"/>
    <w:rsid w:val="00335102"/>
    <w:rsid w:val="00340BCA"/>
    <w:rsid w:val="00344B4E"/>
    <w:rsid w:val="00345823"/>
    <w:rsid w:val="00345DD8"/>
    <w:rsid w:val="0034605C"/>
    <w:rsid w:val="00346E7A"/>
    <w:rsid w:val="00347C88"/>
    <w:rsid w:val="00356BAC"/>
    <w:rsid w:val="00357DD1"/>
    <w:rsid w:val="00361870"/>
    <w:rsid w:val="00363703"/>
    <w:rsid w:val="00363EB0"/>
    <w:rsid w:val="00364A3E"/>
    <w:rsid w:val="00364F19"/>
    <w:rsid w:val="00370738"/>
    <w:rsid w:val="00376945"/>
    <w:rsid w:val="003875DE"/>
    <w:rsid w:val="003904DC"/>
    <w:rsid w:val="00397564"/>
    <w:rsid w:val="003A17CB"/>
    <w:rsid w:val="003A1C27"/>
    <w:rsid w:val="003A3AE0"/>
    <w:rsid w:val="003B61CD"/>
    <w:rsid w:val="003B6F12"/>
    <w:rsid w:val="003C53DC"/>
    <w:rsid w:val="003C5CA4"/>
    <w:rsid w:val="003C77D2"/>
    <w:rsid w:val="003D043D"/>
    <w:rsid w:val="003D0AFE"/>
    <w:rsid w:val="003D2357"/>
    <w:rsid w:val="003D2D46"/>
    <w:rsid w:val="003E25B3"/>
    <w:rsid w:val="003E4645"/>
    <w:rsid w:val="003E4984"/>
    <w:rsid w:val="003E528C"/>
    <w:rsid w:val="003E6856"/>
    <w:rsid w:val="003E749F"/>
    <w:rsid w:val="003E7682"/>
    <w:rsid w:val="003F05A3"/>
    <w:rsid w:val="003F5878"/>
    <w:rsid w:val="003F6121"/>
    <w:rsid w:val="004035CC"/>
    <w:rsid w:val="0040472C"/>
    <w:rsid w:val="00405629"/>
    <w:rsid w:val="00406D71"/>
    <w:rsid w:val="0040758A"/>
    <w:rsid w:val="004208B8"/>
    <w:rsid w:val="004235E9"/>
    <w:rsid w:val="004258E8"/>
    <w:rsid w:val="00425AD7"/>
    <w:rsid w:val="004335B0"/>
    <w:rsid w:val="00434C95"/>
    <w:rsid w:val="004435FB"/>
    <w:rsid w:val="00447020"/>
    <w:rsid w:val="00451478"/>
    <w:rsid w:val="004752EE"/>
    <w:rsid w:val="00476C22"/>
    <w:rsid w:val="004773C3"/>
    <w:rsid w:val="004823A6"/>
    <w:rsid w:val="004826DA"/>
    <w:rsid w:val="00483162"/>
    <w:rsid w:val="00492F01"/>
    <w:rsid w:val="0049544A"/>
    <w:rsid w:val="004A103B"/>
    <w:rsid w:val="004A3FBE"/>
    <w:rsid w:val="004A5B19"/>
    <w:rsid w:val="004A6D72"/>
    <w:rsid w:val="004A729B"/>
    <w:rsid w:val="004B62F6"/>
    <w:rsid w:val="004C7E05"/>
    <w:rsid w:val="004D0D50"/>
    <w:rsid w:val="004D6D59"/>
    <w:rsid w:val="004E0DAE"/>
    <w:rsid w:val="004F4866"/>
    <w:rsid w:val="005044B5"/>
    <w:rsid w:val="00512165"/>
    <w:rsid w:val="005151D4"/>
    <w:rsid w:val="005169FE"/>
    <w:rsid w:val="005221A2"/>
    <w:rsid w:val="005250ED"/>
    <w:rsid w:val="00525438"/>
    <w:rsid w:val="00525991"/>
    <w:rsid w:val="0053232B"/>
    <w:rsid w:val="00532A17"/>
    <w:rsid w:val="00532B82"/>
    <w:rsid w:val="00541155"/>
    <w:rsid w:val="005420A8"/>
    <w:rsid w:val="005436E8"/>
    <w:rsid w:val="005471BD"/>
    <w:rsid w:val="005501B1"/>
    <w:rsid w:val="0055069F"/>
    <w:rsid w:val="005520E7"/>
    <w:rsid w:val="005531C4"/>
    <w:rsid w:val="00557158"/>
    <w:rsid w:val="0056394F"/>
    <w:rsid w:val="005644AB"/>
    <w:rsid w:val="00567759"/>
    <w:rsid w:val="00571F56"/>
    <w:rsid w:val="00572539"/>
    <w:rsid w:val="00572FEA"/>
    <w:rsid w:val="00573D70"/>
    <w:rsid w:val="00575637"/>
    <w:rsid w:val="005829EA"/>
    <w:rsid w:val="00583003"/>
    <w:rsid w:val="00584BAA"/>
    <w:rsid w:val="00587769"/>
    <w:rsid w:val="005903EC"/>
    <w:rsid w:val="0059725A"/>
    <w:rsid w:val="005A580A"/>
    <w:rsid w:val="005B194C"/>
    <w:rsid w:val="005B6084"/>
    <w:rsid w:val="005B6FB2"/>
    <w:rsid w:val="005C55D7"/>
    <w:rsid w:val="005C6099"/>
    <w:rsid w:val="005C72E9"/>
    <w:rsid w:val="005D47E5"/>
    <w:rsid w:val="005D4CAC"/>
    <w:rsid w:val="005D6B97"/>
    <w:rsid w:val="005D6EC6"/>
    <w:rsid w:val="005D7192"/>
    <w:rsid w:val="005E040F"/>
    <w:rsid w:val="005E07ED"/>
    <w:rsid w:val="005E2302"/>
    <w:rsid w:val="005E5788"/>
    <w:rsid w:val="005E6C7E"/>
    <w:rsid w:val="005E6CD1"/>
    <w:rsid w:val="005E71AB"/>
    <w:rsid w:val="005E76D5"/>
    <w:rsid w:val="005F2D75"/>
    <w:rsid w:val="005F30D1"/>
    <w:rsid w:val="005F39B7"/>
    <w:rsid w:val="0060093E"/>
    <w:rsid w:val="0060363F"/>
    <w:rsid w:val="00603F36"/>
    <w:rsid w:val="00614A98"/>
    <w:rsid w:val="00620923"/>
    <w:rsid w:val="0062226E"/>
    <w:rsid w:val="00625837"/>
    <w:rsid w:val="0063130F"/>
    <w:rsid w:val="006339D3"/>
    <w:rsid w:val="006368F6"/>
    <w:rsid w:val="0064047C"/>
    <w:rsid w:val="006458D5"/>
    <w:rsid w:val="00650664"/>
    <w:rsid w:val="00651855"/>
    <w:rsid w:val="006649F5"/>
    <w:rsid w:val="00665D2F"/>
    <w:rsid w:val="00670338"/>
    <w:rsid w:val="00674577"/>
    <w:rsid w:val="0068045A"/>
    <w:rsid w:val="00680E16"/>
    <w:rsid w:val="0068157E"/>
    <w:rsid w:val="006816AD"/>
    <w:rsid w:val="00681B68"/>
    <w:rsid w:val="006842FC"/>
    <w:rsid w:val="00687B71"/>
    <w:rsid w:val="00692A9F"/>
    <w:rsid w:val="00693E25"/>
    <w:rsid w:val="00695E3E"/>
    <w:rsid w:val="0069632D"/>
    <w:rsid w:val="006A0546"/>
    <w:rsid w:val="006A20EB"/>
    <w:rsid w:val="006A2F42"/>
    <w:rsid w:val="006A45B1"/>
    <w:rsid w:val="006A5AC0"/>
    <w:rsid w:val="006B68B3"/>
    <w:rsid w:val="006B6BB4"/>
    <w:rsid w:val="006C15F4"/>
    <w:rsid w:val="006C4514"/>
    <w:rsid w:val="006C609A"/>
    <w:rsid w:val="006C7850"/>
    <w:rsid w:val="006D68F3"/>
    <w:rsid w:val="006D7D92"/>
    <w:rsid w:val="006E1B06"/>
    <w:rsid w:val="006E247F"/>
    <w:rsid w:val="006E3730"/>
    <w:rsid w:val="006E7B2E"/>
    <w:rsid w:val="006F0207"/>
    <w:rsid w:val="006F1848"/>
    <w:rsid w:val="006F5129"/>
    <w:rsid w:val="00700DD7"/>
    <w:rsid w:val="007106FD"/>
    <w:rsid w:val="007142B3"/>
    <w:rsid w:val="00716810"/>
    <w:rsid w:val="00721B38"/>
    <w:rsid w:val="0073109D"/>
    <w:rsid w:val="00734DBE"/>
    <w:rsid w:val="0073523A"/>
    <w:rsid w:val="0073552C"/>
    <w:rsid w:val="007363F6"/>
    <w:rsid w:val="007403A5"/>
    <w:rsid w:val="00742E3C"/>
    <w:rsid w:val="007462EF"/>
    <w:rsid w:val="00746D65"/>
    <w:rsid w:val="007510B7"/>
    <w:rsid w:val="0075419F"/>
    <w:rsid w:val="00757D1A"/>
    <w:rsid w:val="007623B9"/>
    <w:rsid w:val="00763FCB"/>
    <w:rsid w:val="007670D8"/>
    <w:rsid w:val="00767817"/>
    <w:rsid w:val="00767ACC"/>
    <w:rsid w:val="00770C4E"/>
    <w:rsid w:val="00771C25"/>
    <w:rsid w:val="00774401"/>
    <w:rsid w:val="00775903"/>
    <w:rsid w:val="007773A1"/>
    <w:rsid w:val="0078335B"/>
    <w:rsid w:val="0078392C"/>
    <w:rsid w:val="007868CF"/>
    <w:rsid w:val="0079432E"/>
    <w:rsid w:val="007A015B"/>
    <w:rsid w:val="007A1825"/>
    <w:rsid w:val="007A27C3"/>
    <w:rsid w:val="007A3D33"/>
    <w:rsid w:val="007B4620"/>
    <w:rsid w:val="007B73A8"/>
    <w:rsid w:val="007B7602"/>
    <w:rsid w:val="007C4987"/>
    <w:rsid w:val="007C5883"/>
    <w:rsid w:val="007C5B13"/>
    <w:rsid w:val="007C60EA"/>
    <w:rsid w:val="007C677B"/>
    <w:rsid w:val="007C69C8"/>
    <w:rsid w:val="007D1488"/>
    <w:rsid w:val="007D34EC"/>
    <w:rsid w:val="007D40DD"/>
    <w:rsid w:val="007D4433"/>
    <w:rsid w:val="007D75F9"/>
    <w:rsid w:val="007E5D3C"/>
    <w:rsid w:val="007E642F"/>
    <w:rsid w:val="007E6836"/>
    <w:rsid w:val="007F19D5"/>
    <w:rsid w:val="00800FE9"/>
    <w:rsid w:val="00811FE9"/>
    <w:rsid w:val="008142E6"/>
    <w:rsid w:val="00831E4D"/>
    <w:rsid w:val="00842094"/>
    <w:rsid w:val="00845D53"/>
    <w:rsid w:val="00847B40"/>
    <w:rsid w:val="0085327B"/>
    <w:rsid w:val="0085353A"/>
    <w:rsid w:val="0085494A"/>
    <w:rsid w:val="008555BA"/>
    <w:rsid w:val="00855C5B"/>
    <w:rsid w:val="00856B62"/>
    <w:rsid w:val="008653EC"/>
    <w:rsid w:val="008679B2"/>
    <w:rsid w:val="00867C1C"/>
    <w:rsid w:val="00871B7E"/>
    <w:rsid w:val="008729AE"/>
    <w:rsid w:val="008766F3"/>
    <w:rsid w:val="00877555"/>
    <w:rsid w:val="00880431"/>
    <w:rsid w:val="008855EA"/>
    <w:rsid w:val="0088616A"/>
    <w:rsid w:val="008928BC"/>
    <w:rsid w:val="008943F9"/>
    <w:rsid w:val="008A0E71"/>
    <w:rsid w:val="008A51D3"/>
    <w:rsid w:val="008A5B93"/>
    <w:rsid w:val="008B0B1D"/>
    <w:rsid w:val="008B55E6"/>
    <w:rsid w:val="008B5832"/>
    <w:rsid w:val="008C03D8"/>
    <w:rsid w:val="008C0AD5"/>
    <w:rsid w:val="008C0F76"/>
    <w:rsid w:val="008C3957"/>
    <w:rsid w:val="008C3D3D"/>
    <w:rsid w:val="008C5E7D"/>
    <w:rsid w:val="008D0FD8"/>
    <w:rsid w:val="008D6C88"/>
    <w:rsid w:val="008E4E18"/>
    <w:rsid w:val="008E5BC9"/>
    <w:rsid w:val="008F172C"/>
    <w:rsid w:val="008F474F"/>
    <w:rsid w:val="008F4E8B"/>
    <w:rsid w:val="008F6435"/>
    <w:rsid w:val="009036C0"/>
    <w:rsid w:val="00910FBD"/>
    <w:rsid w:val="00914572"/>
    <w:rsid w:val="00917941"/>
    <w:rsid w:val="009224D7"/>
    <w:rsid w:val="00927A54"/>
    <w:rsid w:val="00932F57"/>
    <w:rsid w:val="00940190"/>
    <w:rsid w:val="00941120"/>
    <w:rsid w:val="00943E19"/>
    <w:rsid w:val="00945E83"/>
    <w:rsid w:val="00947A78"/>
    <w:rsid w:val="00947FCE"/>
    <w:rsid w:val="00952002"/>
    <w:rsid w:val="0095300E"/>
    <w:rsid w:val="00955D40"/>
    <w:rsid w:val="00967409"/>
    <w:rsid w:val="0097394A"/>
    <w:rsid w:val="009760C2"/>
    <w:rsid w:val="009A2B3E"/>
    <w:rsid w:val="009A65A4"/>
    <w:rsid w:val="009A7521"/>
    <w:rsid w:val="009B2445"/>
    <w:rsid w:val="009B2D82"/>
    <w:rsid w:val="009C1346"/>
    <w:rsid w:val="009D1D60"/>
    <w:rsid w:val="009D4DA5"/>
    <w:rsid w:val="009D512A"/>
    <w:rsid w:val="009D5A6E"/>
    <w:rsid w:val="009D663B"/>
    <w:rsid w:val="009E0109"/>
    <w:rsid w:val="009E064F"/>
    <w:rsid w:val="009E6A12"/>
    <w:rsid w:val="009E6E9A"/>
    <w:rsid w:val="009E760E"/>
    <w:rsid w:val="009E76BB"/>
    <w:rsid w:val="009F7369"/>
    <w:rsid w:val="00A01007"/>
    <w:rsid w:val="00A03E08"/>
    <w:rsid w:val="00A07BBB"/>
    <w:rsid w:val="00A07C84"/>
    <w:rsid w:val="00A14154"/>
    <w:rsid w:val="00A21429"/>
    <w:rsid w:val="00A23D5D"/>
    <w:rsid w:val="00A26D2E"/>
    <w:rsid w:val="00A271EA"/>
    <w:rsid w:val="00A276F3"/>
    <w:rsid w:val="00A3220C"/>
    <w:rsid w:val="00A36508"/>
    <w:rsid w:val="00A36564"/>
    <w:rsid w:val="00A4249D"/>
    <w:rsid w:val="00A45F15"/>
    <w:rsid w:val="00A50175"/>
    <w:rsid w:val="00A533ED"/>
    <w:rsid w:val="00A53899"/>
    <w:rsid w:val="00A5519D"/>
    <w:rsid w:val="00A556DB"/>
    <w:rsid w:val="00A55BAC"/>
    <w:rsid w:val="00A57594"/>
    <w:rsid w:val="00A577C9"/>
    <w:rsid w:val="00A57CD0"/>
    <w:rsid w:val="00A60AF7"/>
    <w:rsid w:val="00A62729"/>
    <w:rsid w:val="00A64410"/>
    <w:rsid w:val="00A65942"/>
    <w:rsid w:val="00A72796"/>
    <w:rsid w:val="00A72D45"/>
    <w:rsid w:val="00A837A1"/>
    <w:rsid w:val="00A855AC"/>
    <w:rsid w:val="00A86237"/>
    <w:rsid w:val="00A862F4"/>
    <w:rsid w:val="00A86B3C"/>
    <w:rsid w:val="00A86E51"/>
    <w:rsid w:val="00A910E4"/>
    <w:rsid w:val="00A935E7"/>
    <w:rsid w:val="00A9472F"/>
    <w:rsid w:val="00A94E7F"/>
    <w:rsid w:val="00A952E7"/>
    <w:rsid w:val="00AB114E"/>
    <w:rsid w:val="00AB145F"/>
    <w:rsid w:val="00AB5D17"/>
    <w:rsid w:val="00AB5FFD"/>
    <w:rsid w:val="00AC1060"/>
    <w:rsid w:val="00AC1C4F"/>
    <w:rsid w:val="00AC2BA7"/>
    <w:rsid w:val="00AC6E17"/>
    <w:rsid w:val="00AD62DF"/>
    <w:rsid w:val="00B01F4C"/>
    <w:rsid w:val="00B04302"/>
    <w:rsid w:val="00B10268"/>
    <w:rsid w:val="00B104AE"/>
    <w:rsid w:val="00B10F3F"/>
    <w:rsid w:val="00B22F6F"/>
    <w:rsid w:val="00B2760E"/>
    <w:rsid w:val="00B30C4A"/>
    <w:rsid w:val="00B327BB"/>
    <w:rsid w:val="00B33513"/>
    <w:rsid w:val="00B357B5"/>
    <w:rsid w:val="00B40030"/>
    <w:rsid w:val="00B430BD"/>
    <w:rsid w:val="00B43134"/>
    <w:rsid w:val="00B45872"/>
    <w:rsid w:val="00B552F2"/>
    <w:rsid w:val="00B61069"/>
    <w:rsid w:val="00B67001"/>
    <w:rsid w:val="00B702E2"/>
    <w:rsid w:val="00B81915"/>
    <w:rsid w:val="00B81D38"/>
    <w:rsid w:val="00B84616"/>
    <w:rsid w:val="00B922DE"/>
    <w:rsid w:val="00B926E1"/>
    <w:rsid w:val="00B92DD0"/>
    <w:rsid w:val="00B9303A"/>
    <w:rsid w:val="00B939B6"/>
    <w:rsid w:val="00B94F7E"/>
    <w:rsid w:val="00B97B80"/>
    <w:rsid w:val="00B97EE9"/>
    <w:rsid w:val="00BA02D7"/>
    <w:rsid w:val="00BA04C8"/>
    <w:rsid w:val="00BA26D8"/>
    <w:rsid w:val="00BB03FB"/>
    <w:rsid w:val="00BB0E90"/>
    <w:rsid w:val="00BB13D4"/>
    <w:rsid w:val="00BB29C3"/>
    <w:rsid w:val="00BB352B"/>
    <w:rsid w:val="00BB45B9"/>
    <w:rsid w:val="00BB7D6B"/>
    <w:rsid w:val="00BC1232"/>
    <w:rsid w:val="00BC25A5"/>
    <w:rsid w:val="00BC566B"/>
    <w:rsid w:val="00BD438C"/>
    <w:rsid w:val="00BE1D69"/>
    <w:rsid w:val="00BE3B8B"/>
    <w:rsid w:val="00BE4880"/>
    <w:rsid w:val="00BE58D6"/>
    <w:rsid w:val="00BF55CF"/>
    <w:rsid w:val="00C004CB"/>
    <w:rsid w:val="00C060DA"/>
    <w:rsid w:val="00C073DF"/>
    <w:rsid w:val="00C17728"/>
    <w:rsid w:val="00C22CA3"/>
    <w:rsid w:val="00C37ACB"/>
    <w:rsid w:val="00C4084F"/>
    <w:rsid w:val="00C410C0"/>
    <w:rsid w:val="00C42EAA"/>
    <w:rsid w:val="00C46BD0"/>
    <w:rsid w:val="00C509A8"/>
    <w:rsid w:val="00C51277"/>
    <w:rsid w:val="00C54382"/>
    <w:rsid w:val="00C5473E"/>
    <w:rsid w:val="00C61910"/>
    <w:rsid w:val="00C62994"/>
    <w:rsid w:val="00C63CCD"/>
    <w:rsid w:val="00C63FE5"/>
    <w:rsid w:val="00C67B4D"/>
    <w:rsid w:val="00C72E30"/>
    <w:rsid w:val="00C757BD"/>
    <w:rsid w:val="00C84BB4"/>
    <w:rsid w:val="00C85694"/>
    <w:rsid w:val="00C90F7D"/>
    <w:rsid w:val="00C92B1C"/>
    <w:rsid w:val="00CA3162"/>
    <w:rsid w:val="00CA49B1"/>
    <w:rsid w:val="00CB31B5"/>
    <w:rsid w:val="00CB7455"/>
    <w:rsid w:val="00CC3BA7"/>
    <w:rsid w:val="00CC7D0C"/>
    <w:rsid w:val="00CD0F12"/>
    <w:rsid w:val="00CE2139"/>
    <w:rsid w:val="00CE4CC0"/>
    <w:rsid w:val="00CE4E87"/>
    <w:rsid w:val="00CE5B33"/>
    <w:rsid w:val="00CF0999"/>
    <w:rsid w:val="00CF1D51"/>
    <w:rsid w:val="00D052F4"/>
    <w:rsid w:val="00D06E95"/>
    <w:rsid w:val="00D10690"/>
    <w:rsid w:val="00D10903"/>
    <w:rsid w:val="00D10E3C"/>
    <w:rsid w:val="00D11CDD"/>
    <w:rsid w:val="00D16C9C"/>
    <w:rsid w:val="00D1768B"/>
    <w:rsid w:val="00D2379C"/>
    <w:rsid w:val="00D317E0"/>
    <w:rsid w:val="00D3257D"/>
    <w:rsid w:val="00D33B08"/>
    <w:rsid w:val="00D34945"/>
    <w:rsid w:val="00D3532D"/>
    <w:rsid w:val="00D43E2D"/>
    <w:rsid w:val="00D45632"/>
    <w:rsid w:val="00D52796"/>
    <w:rsid w:val="00D5753E"/>
    <w:rsid w:val="00D60776"/>
    <w:rsid w:val="00D63101"/>
    <w:rsid w:val="00D6499E"/>
    <w:rsid w:val="00D6553C"/>
    <w:rsid w:val="00D70E7F"/>
    <w:rsid w:val="00D73075"/>
    <w:rsid w:val="00D740D8"/>
    <w:rsid w:val="00D7609B"/>
    <w:rsid w:val="00D8166D"/>
    <w:rsid w:val="00D82636"/>
    <w:rsid w:val="00D83B21"/>
    <w:rsid w:val="00D84020"/>
    <w:rsid w:val="00D8495D"/>
    <w:rsid w:val="00D87E9A"/>
    <w:rsid w:val="00D87EBD"/>
    <w:rsid w:val="00D95864"/>
    <w:rsid w:val="00DA005B"/>
    <w:rsid w:val="00DA306A"/>
    <w:rsid w:val="00DA77A1"/>
    <w:rsid w:val="00DB20FD"/>
    <w:rsid w:val="00DC36A1"/>
    <w:rsid w:val="00DC3E85"/>
    <w:rsid w:val="00DD68D2"/>
    <w:rsid w:val="00DE2C5C"/>
    <w:rsid w:val="00DE6F9C"/>
    <w:rsid w:val="00DE7A8E"/>
    <w:rsid w:val="00DE7DE9"/>
    <w:rsid w:val="00E07246"/>
    <w:rsid w:val="00E1180F"/>
    <w:rsid w:val="00E12B58"/>
    <w:rsid w:val="00E13414"/>
    <w:rsid w:val="00E14B1E"/>
    <w:rsid w:val="00E15F40"/>
    <w:rsid w:val="00E179C6"/>
    <w:rsid w:val="00E255AD"/>
    <w:rsid w:val="00E25E31"/>
    <w:rsid w:val="00E2658C"/>
    <w:rsid w:val="00E32C79"/>
    <w:rsid w:val="00E33123"/>
    <w:rsid w:val="00E37224"/>
    <w:rsid w:val="00E3731D"/>
    <w:rsid w:val="00E37A8D"/>
    <w:rsid w:val="00E42BF5"/>
    <w:rsid w:val="00E4551A"/>
    <w:rsid w:val="00E4637F"/>
    <w:rsid w:val="00E46697"/>
    <w:rsid w:val="00E50D8A"/>
    <w:rsid w:val="00E527F9"/>
    <w:rsid w:val="00E538BB"/>
    <w:rsid w:val="00E53C26"/>
    <w:rsid w:val="00E63058"/>
    <w:rsid w:val="00E63C3A"/>
    <w:rsid w:val="00E66C5D"/>
    <w:rsid w:val="00E66E4E"/>
    <w:rsid w:val="00E71838"/>
    <w:rsid w:val="00E7382E"/>
    <w:rsid w:val="00E744C5"/>
    <w:rsid w:val="00E7492C"/>
    <w:rsid w:val="00E75B7D"/>
    <w:rsid w:val="00E80131"/>
    <w:rsid w:val="00E8208B"/>
    <w:rsid w:val="00E83377"/>
    <w:rsid w:val="00E83A64"/>
    <w:rsid w:val="00E84F61"/>
    <w:rsid w:val="00E862DD"/>
    <w:rsid w:val="00E9049F"/>
    <w:rsid w:val="00E913BF"/>
    <w:rsid w:val="00E95D90"/>
    <w:rsid w:val="00EA0EC0"/>
    <w:rsid w:val="00EA39F1"/>
    <w:rsid w:val="00EB0ECC"/>
    <w:rsid w:val="00EB10A2"/>
    <w:rsid w:val="00EB13C0"/>
    <w:rsid w:val="00EB16A6"/>
    <w:rsid w:val="00EB2678"/>
    <w:rsid w:val="00EB462D"/>
    <w:rsid w:val="00EB46D4"/>
    <w:rsid w:val="00EC3A41"/>
    <w:rsid w:val="00ED3440"/>
    <w:rsid w:val="00ED3AB3"/>
    <w:rsid w:val="00EE16A7"/>
    <w:rsid w:val="00EE4B93"/>
    <w:rsid w:val="00EF292A"/>
    <w:rsid w:val="00EF34DF"/>
    <w:rsid w:val="00EF74A5"/>
    <w:rsid w:val="00F02C5B"/>
    <w:rsid w:val="00F052A0"/>
    <w:rsid w:val="00F05A1A"/>
    <w:rsid w:val="00F05DAA"/>
    <w:rsid w:val="00F12E6C"/>
    <w:rsid w:val="00F14511"/>
    <w:rsid w:val="00F15E6C"/>
    <w:rsid w:val="00F177CF"/>
    <w:rsid w:val="00F202F5"/>
    <w:rsid w:val="00F21D43"/>
    <w:rsid w:val="00F236D3"/>
    <w:rsid w:val="00F24E5C"/>
    <w:rsid w:val="00F2745C"/>
    <w:rsid w:val="00F32314"/>
    <w:rsid w:val="00F35B00"/>
    <w:rsid w:val="00F36DB0"/>
    <w:rsid w:val="00F43B06"/>
    <w:rsid w:val="00F44E42"/>
    <w:rsid w:val="00F466D5"/>
    <w:rsid w:val="00F46F95"/>
    <w:rsid w:val="00F53D5E"/>
    <w:rsid w:val="00F5419F"/>
    <w:rsid w:val="00F548DD"/>
    <w:rsid w:val="00F55C6B"/>
    <w:rsid w:val="00F61546"/>
    <w:rsid w:val="00F6406D"/>
    <w:rsid w:val="00F65ABA"/>
    <w:rsid w:val="00F66FE4"/>
    <w:rsid w:val="00F7160A"/>
    <w:rsid w:val="00F743E2"/>
    <w:rsid w:val="00F822F6"/>
    <w:rsid w:val="00F8254B"/>
    <w:rsid w:val="00F85109"/>
    <w:rsid w:val="00F85A11"/>
    <w:rsid w:val="00F864EE"/>
    <w:rsid w:val="00F900C4"/>
    <w:rsid w:val="00F92E17"/>
    <w:rsid w:val="00FA1224"/>
    <w:rsid w:val="00FA1C2B"/>
    <w:rsid w:val="00FA2C28"/>
    <w:rsid w:val="00FA342C"/>
    <w:rsid w:val="00FA70CD"/>
    <w:rsid w:val="00FB2DB9"/>
    <w:rsid w:val="00FB5684"/>
    <w:rsid w:val="00FC4DFC"/>
    <w:rsid w:val="00FC53D4"/>
    <w:rsid w:val="00FD6422"/>
    <w:rsid w:val="00FE0EFC"/>
    <w:rsid w:val="00FE237B"/>
    <w:rsid w:val="00FE422C"/>
    <w:rsid w:val="00FF03CE"/>
    <w:rsid w:val="00FF5159"/>
    <w:rsid w:val="00FF5C9F"/>
    <w:rsid w:val="00FF64B3"/>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E0E427-7EF3-4C23-BF1A-2D40745D70B8}">
  <ds:schemaRefs>
    <ds:schemaRef ds:uri="http://purl.org/dc/terms/"/>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1211962b-e7f0-4e86-a0d1-2328247b4c11"/>
    <ds:schemaRef ds:uri="ae0cd296-55d0-417d-93e3-30a04cec7f29"/>
    <ds:schemaRef ds:uri="72567383-1e26-4692-bdad-5f5be69e159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10</Pages>
  <Words>2603</Words>
  <Characters>14843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(DJCS)</cp:lastModifiedBy>
  <cp:revision>30</cp:revision>
  <cp:lastPrinted>2024-09-10T00:31:00Z</cp:lastPrinted>
  <dcterms:created xsi:type="dcterms:W3CDTF">2024-09-12T23:34:00Z</dcterms:created>
  <dcterms:modified xsi:type="dcterms:W3CDTF">2024-09-16T23:10:00Z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ies>
</file>