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7DBF4187" w:rsidR="00DA77A1" w:rsidRDefault="00286119" w:rsidP="007868CF">
      <w:pPr>
        <w:pStyle w:val="Reference"/>
      </w:pPr>
      <w:r>
        <w:t>1</w:t>
      </w:r>
      <w:r w:rsidR="006059CA">
        <w:t>4</w:t>
      </w:r>
      <w:r w:rsidR="008F0EF9">
        <w:t xml:space="preserve"> October</w:t>
      </w:r>
      <w:r w:rsidR="00224C6A">
        <w:t xml:space="preserve"> </w:t>
      </w:r>
      <w:r w:rsidR="000A1957">
        <w:t>202</w:t>
      </w:r>
      <w:r w:rsidR="007A3E6F">
        <w:t>4</w:t>
      </w:r>
    </w:p>
    <w:p w14:paraId="15034EE8" w14:textId="77777777" w:rsidR="00362169" w:rsidRDefault="00362169" w:rsidP="007868CF">
      <w:pPr>
        <w:spacing w:after="160" w:line="259" w:lineRule="auto"/>
        <w:jc w:val="center"/>
        <w:rPr>
          <w:rFonts w:ascii="Calibri" w:eastAsia="Calibri" w:hAnsi="Calibri" w:cs="Times New Roman"/>
          <w:b/>
          <w:sz w:val="40"/>
          <w:szCs w:val="40"/>
          <w:lang w:eastAsia="en-US"/>
        </w:rPr>
      </w:pPr>
    </w:p>
    <w:p w14:paraId="0B7AC0BD" w14:textId="2DE71452"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758662D" w14:textId="6831D43F" w:rsidR="00760CBA" w:rsidRDefault="008F0EF9"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LUKE OLIVER</w:t>
      </w:r>
    </w:p>
    <w:p w14:paraId="285D475E" w14:textId="77777777" w:rsidR="00362169" w:rsidRDefault="00362169" w:rsidP="00CE49D2">
      <w:pPr>
        <w:spacing w:after="160" w:line="259" w:lineRule="auto"/>
        <w:jc w:val="center"/>
        <w:rPr>
          <w:rFonts w:ascii="Calibri" w:eastAsia="Calibri" w:hAnsi="Calibri" w:cs="Times New Roman"/>
          <w:b/>
          <w:sz w:val="28"/>
          <w:szCs w:val="28"/>
          <w:lang w:eastAsia="en-US"/>
        </w:rPr>
      </w:pPr>
    </w:p>
    <w:p w14:paraId="706A3341" w14:textId="705346F3"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8F0EF9">
        <w:rPr>
          <w:rFonts w:ascii="Calibri" w:eastAsia="Calibri" w:hAnsi="Calibri" w:cs="Times New Roman"/>
          <w:bCs/>
          <w:sz w:val="24"/>
          <w:szCs w:val="24"/>
          <w:lang w:eastAsia="en-US"/>
        </w:rPr>
        <w:t xml:space="preserve">10 October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1374BA6B"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8F0EF9">
        <w:rPr>
          <w:rFonts w:ascii="Calibri" w:eastAsia="Calibri" w:hAnsi="Calibri" w:cs="Times New Roman"/>
          <w:bCs/>
          <w:sz w:val="24"/>
          <w:szCs w:val="24"/>
          <w:lang w:eastAsia="en-US"/>
        </w:rPr>
        <w:t xml:space="preserve">10 October </w:t>
      </w:r>
      <w:r>
        <w:rPr>
          <w:rFonts w:ascii="Calibri" w:eastAsia="Calibri" w:hAnsi="Calibri" w:cs="Times New Roman"/>
          <w:bCs/>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5F9CD0AA" w14:textId="73FC997A" w:rsidR="00E862DD"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w:t>
      </w:r>
      <w:r w:rsidR="008F0EF9">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8F0EF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24C6A">
        <w:rPr>
          <w:rFonts w:ascii="Calibri" w:eastAsia="Calibri" w:hAnsi="Calibri" w:cs="Times New Roman"/>
          <w:sz w:val="24"/>
          <w:szCs w:val="24"/>
          <w:lang w:eastAsia="en-US"/>
        </w:rPr>
        <w:t xml:space="preserve"> and Mr </w:t>
      </w:r>
      <w:r w:rsidR="008F0EF9">
        <w:rPr>
          <w:rFonts w:ascii="Calibri" w:eastAsia="Calibri" w:hAnsi="Calibri" w:cs="Times New Roman"/>
          <w:sz w:val="24"/>
          <w:szCs w:val="24"/>
          <w:lang w:eastAsia="en-US"/>
        </w:rPr>
        <w:t xml:space="preserve">Des Gleeson. </w:t>
      </w:r>
    </w:p>
    <w:p w14:paraId="4CF90C23" w14:textId="77777777" w:rsidR="008F0EF9" w:rsidRPr="007868CF" w:rsidRDefault="008F0EF9" w:rsidP="00E862DD">
      <w:pPr>
        <w:spacing w:line="259" w:lineRule="auto"/>
        <w:ind w:left="2880" w:hanging="2880"/>
        <w:jc w:val="both"/>
        <w:rPr>
          <w:rFonts w:ascii="Calibri" w:eastAsia="Calibri" w:hAnsi="Calibri" w:cs="Times New Roman"/>
          <w:sz w:val="24"/>
          <w:szCs w:val="24"/>
          <w:lang w:eastAsia="en-US"/>
        </w:rPr>
      </w:pPr>
    </w:p>
    <w:p w14:paraId="31943EBB" w14:textId="212C467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224C6A">
        <w:rPr>
          <w:rFonts w:ascii="Calibri" w:eastAsia="Calibri" w:hAnsi="Calibri" w:cs="Times New Roman"/>
          <w:sz w:val="24"/>
          <w:szCs w:val="24"/>
          <w:lang w:eastAsia="en-US"/>
        </w:rPr>
        <w:t xml:space="preserve">Scott Hunter </w:t>
      </w:r>
      <w:r w:rsidRPr="007868CF">
        <w:rPr>
          <w:rFonts w:ascii="Calibri" w:eastAsia="Calibri" w:hAnsi="Calibri" w:cs="Times New Roman"/>
          <w:sz w:val="24"/>
          <w:szCs w:val="24"/>
          <w:lang w:eastAsia="en-US"/>
        </w:rPr>
        <w:t>appeared on behalf of the Stewards.</w:t>
      </w:r>
    </w:p>
    <w:p w14:paraId="5688DBC9" w14:textId="1A4BF12E"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8F0EF9">
        <w:rPr>
          <w:rFonts w:ascii="Calibri" w:eastAsia="Calibri" w:hAnsi="Calibri" w:cs="Times New Roman"/>
          <w:sz w:val="24"/>
          <w:szCs w:val="24"/>
          <w:lang w:eastAsia="en-US"/>
        </w:rPr>
        <w:t xml:space="preserve">Luke Oliver </w:t>
      </w:r>
      <w:r w:rsidR="00FF56F5">
        <w:rPr>
          <w:rFonts w:ascii="Calibri" w:eastAsia="Calibri" w:hAnsi="Calibri" w:cs="Times New Roman"/>
          <w:sz w:val="24"/>
          <w:szCs w:val="24"/>
          <w:lang w:eastAsia="en-US"/>
        </w:rPr>
        <w:t xml:space="preserve">represented </w:t>
      </w:r>
      <w:r w:rsidR="00224C6A">
        <w:rPr>
          <w:rFonts w:ascii="Calibri" w:eastAsia="Calibri" w:hAnsi="Calibri" w:cs="Times New Roman"/>
          <w:sz w:val="24"/>
          <w:szCs w:val="24"/>
          <w:lang w:eastAsia="en-US"/>
        </w:rPr>
        <w:t xml:space="preserve">himself. </w:t>
      </w:r>
      <w:r w:rsidR="00FF56F5">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D621FF3" w14:textId="46497116" w:rsidR="008F0EF9" w:rsidRPr="008F0EF9" w:rsidRDefault="000C4ED8" w:rsidP="008F0EF9">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E854D1">
        <w:rPr>
          <w:rFonts w:ascii="Calibri" w:eastAsia="Calibri" w:hAnsi="Calibri" w:cs="Times New Roman"/>
          <w:b/>
          <w:sz w:val="24"/>
          <w:szCs w:val="24"/>
          <w:lang w:eastAsia="en-US"/>
        </w:rPr>
        <w:t>s and particulars</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8F0EF9" w:rsidRPr="008F0EF9">
        <w:rPr>
          <w:rFonts w:ascii="Calibri" w:eastAsia="Calibri" w:hAnsi="Calibri" w:cs="Times New Roman"/>
          <w:b/>
          <w:bCs/>
          <w:sz w:val="24"/>
          <w:szCs w:val="24"/>
          <w:lang w:eastAsia="en-US"/>
        </w:rPr>
        <w:t>Charge 1 of 2: AR 240(2)</w:t>
      </w:r>
    </w:p>
    <w:p w14:paraId="5870773B"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p>
    <w:p w14:paraId="6D9AF6FC" w14:textId="4F584A91" w:rsidR="008F0EF9" w:rsidRPr="008F0EF9" w:rsidRDefault="008F0EF9" w:rsidP="008F0EF9">
      <w:pPr>
        <w:spacing w:line="259" w:lineRule="auto"/>
        <w:ind w:left="2880" w:hanging="2880"/>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AR 240(2) reads as follows:</w:t>
      </w:r>
    </w:p>
    <w:p w14:paraId="6D02189B" w14:textId="77777777" w:rsidR="008F0EF9" w:rsidRPr="008F0EF9" w:rsidRDefault="008F0EF9" w:rsidP="008F0EF9">
      <w:pPr>
        <w:spacing w:line="259" w:lineRule="auto"/>
        <w:ind w:left="2880" w:hanging="2880"/>
        <w:jc w:val="both"/>
        <w:rPr>
          <w:rFonts w:ascii="Calibri" w:eastAsia="Calibri" w:hAnsi="Calibri" w:cs="Times New Roman"/>
          <w:bCs/>
          <w:sz w:val="24"/>
          <w:szCs w:val="24"/>
          <w:lang w:eastAsia="en-US"/>
        </w:rPr>
      </w:pPr>
    </w:p>
    <w:p w14:paraId="0476E447"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r w:rsidRPr="008F0EF9">
        <w:rPr>
          <w:rFonts w:ascii="Calibri" w:eastAsia="Calibri" w:hAnsi="Calibri" w:cs="Times New Roman"/>
          <w:b/>
          <w:bCs/>
          <w:sz w:val="24"/>
          <w:szCs w:val="24"/>
          <w:lang w:eastAsia="en-US"/>
        </w:rPr>
        <w:t>AR 240 Prohibited substance in sample taken from horse at race meeting</w:t>
      </w:r>
    </w:p>
    <w:p w14:paraId="4EC0F560"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p>
    <w:p w14:paraId="5B923386" w14:textId="77777777" w:rsidR="008F0EF9" w:rsidRPr="008F0EF9" w:rsidRDefault="008F0EF9" w:rsidP="00BF6011">
      <w:pPr>
        <w:numPr>
          <w:ilvl w:val="0"/>
          <w:numId w:val="10"/>
        </w:numPr>
        <w:spacing w:line="259" w:lineRule="auto"/>
        <w:ind w:left="284" w:hanging="284"/>
        <w:jc w:val="both"/>
        <w:rPr>
          <w:rFonts w:ascii="Calibri" w:eastAsia="Calibri" w:hAnsi="Calibri" w:cs="Times New Roman"/>
          <w:bCs/>
          <w:i/>
          <w:sz w:val="24"/>
          <w:szCs w:val="24"/>
          <w:lang w:eastAsia="en-US"/>
        </w:rPr>
      </w:pPr>
      <w:r w:rsidRPr="008F0EF9">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2CF78BE"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p>
    <w:p w14:paraId="6E7AE7EA"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r w:rsidRPr="008F0EF9">
        <w:rPr>
          <w:rFonts w:ascii="Calibri" w:eastAsia="Calibri" w:hAnsi="Calibri" w:cs="Times New Roman"/>
          <w:b/>
          <w:bCs/>
          <w:sz w:val="24"/>
          <w:szCs w:val="24"/>
          <w:lang w:eastAsia="en-US"/>
        </w:rPr>
        <w:t>The particulars of the charge</w:t>
      </w:r>
    </w:p>
    <w:p w14:paraId="7C1FF025" w14:textId="77777777" w:rsidR="008F0EF9" w:rsidRPr="008F0EF9" w:rsidRDefault="008F0EF9" w:rsidP="008F0EF9">
      <w:pPr>
        <w:spacing w:line="259" w:lineRule="auto"/>
        <w:ind w:left="2880" w:hanging="2880"/>
        <w:jc w:val="both"/>
        <w:rPr>
          <w:rFonts w:ascii="Calibri" w:eastAsia="Calibri" w:hAnsi="Calibri" w:cs="Times New Roman"/>
          <w:bCs/>
          <w:sz w:val="24"/>
          <w:szCs w:val="24"/>
          <w:lang w:eastAsia="en-US"/>
        </w:rPr>
      </w:pPr>
    </w:p>
    <w:p w14:paraId="704CAA42" w14:textId="77777777" w:rsidR="008F0EF9" w:rsidRDefault="008F0EF9" w:rsidP="008F0EF9">
      <w:pPr>
        <w:numPr>
          <w:ilvl w:val="0"/>
          <w:numId w:val="8"/>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5F87EFCD" w14:textId="77777777" w:rsidR="008F0EF9" w:rsidRDefault="008F0EF9" w:rsidP="008F0EF9">
      <w:pPr>
        <w:spacing w:line="259" w:lineRule="auto"/>
        <w:ind w:left="284"/>
        <w:jc w:val="both"/>
        <w:rPr>
          <w:rFonts w:ascii="Calibri" w:eastAsia="Calibri" w:hAnsi="Calibri" w:cs="Times New Roman"/>
          <w:bCs/>
          <w:sz w:val="24"/>
          <w:szCs w:val="24"/>
          <w:lang w:eastAsia="en-US"/>
        </w:rPr>
      </w:pPr>
    </w:p>
    <w:p w14:paraId="71EA9BBC" w14:textId="77777777" w:rsidR="008F0EF9" w:rsidRPr="008F0EF9" w:rsidRDefault="008F0EF9" w:rsidP="008F0EF9">
      <w:pPr>
        <w:numPr>
          <w:ilvl w:val="0"/>
          <w:numId w:val="8"/>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You were, at all relevant times, the trainer of</w:t>
      </w:r>
      <w:r w:rsidRPr="008F0EF9">
        <w:rPr>
          <w:rFonts w:ascii="Calibri" w:eastAsia="Calibri" w:hAnsi="Calibri" w:cs="Times New Roman"/>
          <w:bCs/>
          <w:i/>
          <w:sz w:val="24"/>
          <w:szCs w:val="24"/>
          <w:lang w:eastAsia="en-US"/>
        </w:rPr>
        <w:t xml:space="preserve"> Hey Bella </w:t>
      </w:r>
      <w:r w:rsidRPr="008F0EF9">
        <w:rPr>
          <w:rFonts w:ascii="Calibri" w:eastAsia="Calibri" w:hAnsi="Calibri" w:cs="Times New Roman"/>
          <w:bCs/>
          <w:iCs/>
          <w:sz w:val="24"/>
          <w:szCs w:val="24"/>
          <w:lang w:eastAsia="en-US"/>
        </w:rPr>
        <w:t xml:space="preserve">(the </w:t>
      </w:r>
      <w:r w:rsidRPr="008F0EF9">
        <w:rPr>
          <w:rFonts w:ascii="Calibri" w:eastAsia="Calibri" w:hAnsi="Calibri" w:cs="Times New Roman"/>
          <w:b/>
          <w:bCs/>
          <w:iCs/>
          <w:sz w:val="24"/>
          <w:szCs w:val="24"/>
          <w:lang w:eastAsia="en-US"/>
        </w:rPr>
        <w:t>Horse</w:t>
      </w:r>
      <w:r w:rsidRPr="008F0EF9">
        <w:rPr>
          <w:rFonts w:ascii="Calibri" w:eastAsia="Calibri" w:hAnsi="Calibri" w:cs="Times New Roman"/>
          <w:bCs/>
          <w:iCs/>
          <w:sz w:val="24"/>
          <w:szCs w:val="24"/>
          <w:lang w:eastAsia="en-US"/>
        </w:rPr>
        <w:t>)</w:t>
      </w:r>
      <w:r w:rsidRPr="008F0EF9">
        <w:rPr>
          <w:rFonts w:ascii="Calibri" w:eastAsia="Calibri" w:hAnsi="Calibri" w:cs="Times New Roman"/>
          <w:bCs/>
          <w:i/>
          <w:sz w:val="24"/>
          <w:szCs w:val="24"/>
          <w:lang w:eastAsia="en-US"/>
        </w:rPr>
        <w:t>.</w:t>
      </w:r>
    </w:p>
    <w:p w14:paraId="52CCE357" w14:textId="77777777" w:rsidR="008F0EF9" w:rsidRPr="008F0EF9" w:rsidRDefault="008F0EF9" w:rsidP="008F0EF9">
      <w:pPr>
        <w:spacing w:line="259" w:lineRule="auto"/>
        <w:ind w:left="284"/>
        <w:jc w:val="both"/>
        <w:rPr>
          <w:rFonts w:ascii="Calibri" w:eastAsia="Calibri" w:hAnsi="Calibri" w:cs="Times New Roman"/>
          <w:bCs/>
          <w:sz w:val="24"/>
          <w:szCs w:val="24"/>
          <w:lang w:eastAsia="en-US"/>
        </w:rPr>
      </w:pPr>
    </w:p>
    <w:p w14:paraId="5D68700A" w14:textId="77777777" w:rsidR="008F0EF9" w:rsidRDefault="008F0EF9" w:rsidP="008F0EF9">
      <w:pPr>
        <w:numPr>
          <w:ilvl w:val="0"/>
          <w:numId w:val="8"/>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lastRenderedPageBreak/>
        <w:t>On 12 April 2024</w:t>
      </w:r>
      <w:r w:rsidRPr="008F0EF9">
        <w:rPr>
          <w:rFonts w:ascii="Calibri" w:eastAsia="Calibri" w:hAnsi="Calibri" w:cs="Times New Roman"/>
          <w:bCs/>
          <w:i/>
          <w:sz w:val="24"/>
          <w:szCs w:val="24"/>
          <w:lang w:eastAsia="en-US"/>
        </w:rPr>
        <w:t xml:space="preserve">, </w:t>
      </w:r>
      <w:r w:rsidRPr="008F0EF9">
        <w:rPr>
          <w:rFonts w:ascii="Calibri" w:eastAsia="Calibri" w:hAnsi="Calibri" w:cs="Times New Roman"/>
          <w:bCs/>
          <w:iCs/>
          <w:sz w:val="24"/>
          <w:szCs w:val="24"/>
          <w:lang w:eastAsia="en-US"/>
        </w:rPr>
        <w:t xml:space="preserve">the Horse </w:t>
      </w:r>
      <w:r w:rsidRPr="008F0EF9">
        <w:rPr>
          <w:rFonts w:ascii="Calibri" w:eastAsia="Calibri" w:hAnsi="Calibri" w:cs="Times New Roman"/>
          <w:bCs/>
          <w:sz w:val="24"/>
          <w:szCs w:val="24"/>
          <w:lang w:eastAsia="en-US"/>
        </w:rPr>
        <w:t xml:space="preserve">was brought to the Cranbourne Racecourse and was engaged to race in Race 7, Rosemont F&amp;M Maiden Plate, over 1300 metres (the </w:t>
      </w:r>
      <w:r w:rsidRPr="008F0EF9">
        <w:rPr>
          <w:rFonts w:ascii="Calibri" w:eastAsia="Calibri" w:hAnsi="Calibri" w:cs="Times New Roman"/>
          <w:b/>
          <w:bCs/>
          <w:sz w:val="24"/>
          <w:szCs w:val="24"/>
          <w:lang w:eastAsia="en-US"/>
        </w:rPr>
        <w:t>Race</w:t>
      </w:r>
      <w:r w:rsidRPr="008F0EF9">
        <w:rPr>
          <w:rFonts w:ascii="Calibri" w:eastAsia="Calibri" w:hAnsi="Calibri" w:cs="Times New Roman"/>
          <w:bCs/>
          <w:sz w:val="24"/>
          <w:szCs w:val="24"/>
          <w:lang w:eastAsia="en-US"/>
        </w:rPr>
        <w:t>).</w:t>
      </w:r>
    </w:p>
    <w:p w14:paraId="57BB4A14" w14:textId="77777777" w:rsidR="008F0EF9" w:rsidRDefault="008F0EF9" w:rsidP="008F0EF9">
      <w:pPr>
        <w:spacing w:line="259" w:lineRule="auto"/>
        <w:ind w:left="284"/>
        <w:jc w:val="both"/>
        <w:rPr>
          <w:rFonts w:ascii="Calibri" w:eastAsia="Calibri" w:hAnsi="Calibri" w:cs="Times New Roman"/>
          <w:bCs/>
          <w:sz w:val="24"/>
          <w:szCs w:val="24"/>
          <w:lang w:eastAsia="en-US"/>
        </w:rPr>
      </w:pPr>
    </w:p>
    <w:p w14:paraId="0A9F1DC8" w14:textId="77777777" w:rsidR="008F0EF9" w:rsidRDefault="008F0EF9" w:rsidP="008F0EF9">
      <w:pPr>
        <w:numPr>
          <w:ilvl w:val="0"/>
          <w:numId w:val="8"/>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 xml:space="preserve">On 12 April 2024, following the Race, a urine sample (V827273) was taken from the Horse (the </w:t>
      </w:r>
      <w:r w:rsidRPr="008F0EF9">
        <w:rPr>
          <w:rFonts w:ascii="Calibri" w:eastAsia="Calibri" w:hAnsi="Calibri" w:cs="Times New Roman"/>
          <w:b/>
          <w:bCs/>
          <w:sz w:val="24"/>
          <w:szCs w:val="24"/>
          <w:lang w:eastAsia="en-US"/>
        </w:rPr>
        <w:t>Sample</w:t>
      </w:r>
      <w:r w:rsidRPr="008F0EF9">
        <w:rPr>
          <w:rFonts w:ascii="Calibri" w:eastAsia="Calibri" w:hAnsi="Calibri" w:cs="Times New Roman"/>
          <w:bCs/>
          <w:sz w:val="24"/>
          <w:szCs w:val="24"/>
          <w:lang w:eastAsia="en-US"/>
        </w:rPr>
        <w:t>).</w:t>
      </w:r>
    </w:p>
    <w:p w14:paraId="68B2D6E0" w14:textId="77777777" w:rsidR="008F0EF9" w:rsidRDefault="008F0EF9" w:rsidP="008F0EF9">
      <w:pPr>
        <w:spacing w:line="259" w:lineRule="auto"/>
        <w:ind w:left="284"/>
        <w:jc w:val="both"/>
        <w:rPr>
          <w:rFonts w:ascii="Calibri" w:eastAsia="Calibri" w:hAnsi="Calibri" w:cs="Times New Roman"/>
          <w:bCs/>
          <w:sz w:val="24"/>
          <w:szCs w:val="24"/>
          <w:lang w:eastAsia="en-US"/>
        </w:rPr>
      </w:pPr>
    </w:p>
    <w:p w14:paraId="41826A3F" w14:textId="77777777" w:rsidR="008F0EF9" w:rsidRDefault="008F0EF9" w:rsidP="008F0EF9">
      <w:pPr>
        <w:numPr>
          <w:ilvl w:val="0"/>
          <w:numId w:val="8"/>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An analysis of the Sample detected the presence of</w:t>
      </w:r>
      <w:r w:rsidRPr="008F0EF9">
        <w:rPr>
          <w:rFonts w:ascii="Calibri" w:eastAsia="Calibri" w:hAnsi="Calibri" w:cs="Times New Roman"/>
          <w:bCs/>
          <w:iCs/>
          <w:sz w:val="24"/>
          <w:szCs w:val="24"/>
          <w:lang w:eastAsia="en-US"/>
        </w:rPr>
        <w:t xml:space="preserve"> dexamethasone</w:t>
      </w:r>
      <w:r w:rsidRPr="008F0EF9">
        <w:rPr>
          <w:rFonts w:ascii="Calibri" w:eastAsia="Calibri" w:hAnsi="Calibri" w:cs="Times New Roman"/>
          <w:bCs/>
          <w:sz w:val="24"/>
          <w:szCs w:val="24"/>
          <w:lang w:eastAsia="en-US"/>
        </w:rPr>
        <w:t>.</w:t>
      </w:r>
    </w:p>
    <w:p w14:paraId="3A6DF665" w14:textId="77777777" w:rsidR="008F0EF9" w:rsidRDefault="008F0EF9" w:rsidP="008F0EF9">
      <w:pPr>
        <w:spacing w:line="259" w:lineRule="auto"/>
        <w:ind w:left="284"/>
        <w:jc w:val="both"/>
        <w:rPr>
          <w:rFonts w:ascii="Calibri" w:eastAsia="Calibri" w:hAnsi="Calibri" w:cs="Times New Roman"/>
          <w:bCs/>
          <w:sz w:val="24"/>
          <w:szCs w:val="24"/>
          <w:lang w:eastAsia="en-US"/>
        </w:rPr>
      </w:pPr>
    </w:p>
    <w:p w14:paraId="10DEB67C" w14:textId="77777777" w:rsidR="008F0EF9" w:rsidRPr="008F0EF9" w:rsidRDefault="008F0EF9" w:rsidP="008F0EF9">
      <w:pPr>
        <w:numPr>
          <w:ilvl w:val="0"/>
          <w:numId w:val="8"/>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Dexamethasone is a prohibited substances pursuant to Division 1 of Part 2 of Schedule 1 (Prohibited list B) of the Australian Rules of Racing.</w:t>
      </w:r>
    </w:p>
    <w:p w14:paraId="4B0B69AB" w14:textId="77777777" w:rsidR="008F0EF9" w:rsidRPr="008F0EF9" w:rsidRDefault="008F0EF9" w:rsidP="008F0EF9">
      <w:pPr>
        <w:spacing w:line="259" w:lineRule="auto"/>
        <w:ind w:left="2880" w:hanging="2880"/>
        <w:jc w:val="both"/>
        <w:rPr>
          <w:rFonts w:ascii="Calibri" w:eastAsia="Calibri" w:hAnsi="Calibri" w:cs="Times New Roman"/>
          <w:bCs/>
          <w:sz w:val="24"/>
          <w:szCs w:val="24"/>
          <w:lang w:eastAsia="en-US"/>
        </w:rPr>
      </w:pPr>
    </w:p>
    <w:p w14:paraId="335444D6"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r w:rsidRPr="008F0EF9">
        <w:rPr>
          <w:rFonts w:ascii="Calibri" w:eastAsia="Calibri" w:hAnsi="Calibri" w:cs="Times New Roman"/>
          <w:b/>
          <w:bCs/>
          <w:sz w:val="24"/>
          <w:szCs w:val="24"/>
          <w:lang w:eastAsia="en-US"/>
        </w:rPr>
        <w:t>Charge 2 of 2: AR 104</w:t>
      </w:r>
    </w:p>
    <w:p w14:paraId="42E1A6C6"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p>
    <w:p w14:paraId="65C7DC62" w14:textId="7D7D4B4F" w:rsidR="008F0EF9" w:rsidRPr="008F0EF9" w:rsidRDefault="008F0EF9" w:rsidP="008F0EF9">
      <w:pPr>
        <w:spacing w:line="259" w:lineRule="auto"/>
        <w:ind w:left="2880" w:hanging="2880"/>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AR 104(1) reads as follows:</w:t>
      </w:r>
    </w:p>
    <w:p w14:paraId="3F5E8F5E" w14:textId="77777777" w:rsidR="008F0EF9" w:rsidRPr="008F0EF9" w:rsidRDefault="008F0EF9" w:rsidP="008F0EF9">
      <w:pPr>
        <w:spacing w:line="259" w:lineRule="auto"/>
        <w:ind w:left="2880" w:hanging="2880"/>
        <w:jc w:val="both"/>
        <w:rPr>
          <w:rFonts w:ascii="Calibri" w:eastAsia="Calibri" w:hAnsi="Calibri" w:cs="Times New Roman"/>
          <w:bCs/>
          <w:sz w:val="24"/>
          <w:szCs w:val="24"/>
          <w:lang w:eastAsia="en-US"/>
        </w:rPr>
      </w:pPr>
    </w:p>
    <w:p w14:paraId="29AED4FA"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r w:rsidRPr="008F0EF9">
        <w:rPr>
          <w:rFonts w:ascii="Calibri" w:eastAsia="Calibri" w:hAnsi="Calibri" w:cs="Times New Roman"/>
          <w:b/>
          <w:bCs/>
          <w:sz w:val="24"/>
          <w:szCs w:val="24"/>
          <w:lang w:eastAsia="en-US"/>
        </w:rPr>
        <w:t>AR 104 Trainers must keep treatment records</w:t>
      </w:r>
    </w:p>
    <w:p w14:paraId="332D4DC4" w14:textId="77777777" w:rsidR="008F0EF9" w:rsidRPr="008F0EF9" w:rsidRDefault="008F0EF9" w:rsidP="008F0EF9">
      <w:pPr>
        <w:spacing w:line="259" w:lineRule="auto"/>
        <w:ind w:left="2880" w:hanging="2880"/>
        <w:jc w:val="both"/>
        <w:rPr>
          <w:rFonts w:ascii="Calibri" w:eastAsia="Calibri" w:hAnsi="Calibri" w:cs="Times New Roman"/>
          <w:bCs/>
          <w:sz w:val="24"/>
          <w:szCs w:val="24"/>
          <w:lang w:val="en-US" w:eastAsia="en-US"/>
        </w:rPr>
      </w:pPr>
    </w:p>
    <w:p w14:paraId="6C0D34F6" w14:textId="77777777" w:rsidR="008F0EF9" w:rsidRDefault="008F0EF9" w:rsidP="00BF6011">
      <w:pPr>
        <w:numPr>
          <w:ilvl w:val="1"/>
          <w:numId w:val="11"/>
        </w:numPr>
        <w:spacing w:line="259" w:lineRule="auto"/>
        <w:ind w:left="284" w:hanging="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 xml:space="preserve">A trainer must record any medication or treatment administered to any horse in the trainer’s care by midnight on the day on which the administration was given. </w:t>
      </w:r>
    </w:p>
    <w:p w14:paraId="44121852" w14:textId="0B5E1E19" w:rsidR="008F0EF9" w:rsidRDefault="008F0EF9" w:rsidP="00BF6011">
      <w:pPr>
        <w:numPr>
          <w:ilvl w:val="1"/>
          <w:numId w:val="11"/>
        </w:numPr>
        <w:spacing w:line="259" w:lineRule="auto"/>
        <w:ind w:left="284" w:hanging="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 xml:space="preserve">For the purpose of subrule (1), each record of administration must include the following information: the name of the </w:t>
      </w:r>
      <w:proofErr w:type="gramStart"/>
      <w:r w:rsidRPr="008F0EF9">
        <w:rPr>
          <w:rFonts w:ascii="Calibri" w:eastAsia="Calibri" w:hAnsi="Calibri" w:cs="Times New Roman"/>
          <w:bCs/>
          <w:i/>
          <w:iCs/>
          <w:sz w:val="24"/>
          <w:szCs w:val="24"/>
          <w:lang w:val="en-US" w:eastAsia="en-US"/>
        </w:rPr>
        <w:t>horse;</w:t>
      </w:r>
      <w:proofErr w:type="gramEnd"/>
      <w:r w:rsidRPr="008F0EF9">
        <w:rPr>
          <w:rFonts w:ascii="Calibri" w:eastAsia="Calibri" w:hAnsi="Calibri" w:cs="Times New Roman"/>
          <w:bCs/>
          <w:i/>
          <w:iCs/>
          <w:sz w:val="24"/>
          <w:szCs w:val="24"/>
          <w:lang w:val="en-US" w:eastAsia="en-US"/>
        </w:rPr>
        <w:t xml:space="preserve"> </w:t>
      </w:r>
    </w:p>
    <w:p w14:paraId="053BE599" w14:textId="77777777" w:rsidR="008F0EF9" w:rsidRDefault="008F0EF9" w:rsidP="00BF6011">
      <w:pPr>
        <w:spacing w:line="259" w:lineRule="auto"/>
        <w:ind w:firstLine="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 xml:space="preserve">the date and time of administration of the treatment or </w:t>
      </w:r>
      <w:proofErr w:type="gramStart"/>
      <w:r w:rsidRPr="008F0EF9">
        <w:rPr>
          <w:rFonts w:ascii="Calibri" w:eastAsia="Calibri" w:hAnsi="Calibri" w:cs="Times New Roman"/>
          <w:bCs/>
          <w:i/>
          <w:iCs/>
          <w:sz w:val="24"/>
          <w:szCs w:val="24"/>
          <w:lang w:val="en-US" w:eastAsia="en-US"/>
        </w:rPr>
        <w:t>medication;</w:t>
      </w:r>
      <w:proofErr w:type="gramEnd"/>
      <w:r w:rsidRPr="008F0EF9">
        <w:rPr>
          <w:rFonts w:ascii="Calibri" w:eastAsia="Calibri" w:hAnsi="Calibri" w:cs="Times New Roman"/>
          <w:bCs/>
          <w:i/>
          <w:iCs/>
          <w:sz w:val="24"/>
          <w:szCs w:val="24"/>
          <w:lang w:val="en-US" w:eastAsia="en-US"/>
        </w:rPr>
        <w:t xml:space="preserve"> </w:t>
      </w:r>
    </w:p>
    <w:p w14:paraId="65E3CFF5" w14:textId="77777777" w:rsidR="008F0EF9" w:rsidRPr="008F0EF9" w:rsidRDefault="008F0EF9" w:rsidP="00BF6011">
      <w:pPr>
        <w:spacing w:line="259" w:lineRule="auto"/>
        <w:ind w:firstLine="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the name of the treatment or medication administered (brand name or active constituent</w:t>
      </w:r>
      <w:proofErr w:type="gramStart"/>
      <w:r w:rsidRPr="008F0EF9">
        <w:rPr>
          <w:rFonts w:ascii="Calibri" w:eastAsia="Calibri" w:hAnsi="Calibri" w:cs="Times New Roman"/>
          <w:bCs/>
          <w:i/>
          <w:iCs/>
          <w:sz w:val="24"/>
          <w:szCs w:val="24"/>
          <w:lang w:val="en-US" w:eastAsia="en-US"/>
        </w:rPr>
        <w:t>);</w:t>
      </w:r>
      <w:proofErr w:type="gramEnd"/>
      <w:r w:rsidRPr="008F0EF9">
        <w:rPr>
          <w:rFonts w:ascii="Calibri" w:eastAsia="Calibri" w:hAnsi="Calibri" w:cs="Times New Roman"/>
          <w:bCs/>
          <w:i/>
          <w:iCs/>
          <w:sz w:val="24"/>
          <w:szCs w:val="24"/>
          <w:lang w:val="en-US" w:eastAsia="en-US"/>
        </w:rPr>
        <w:t xml:space="preserve"> </w:t>
      </w:r>
    </w:p>
    <w:p w14:paraId="361A0072" w14:textId="77777777" w:rsidR="00BF6011" w:rsidRDefault="008F0EF9" w:rsidP="00BF6011">
      <w:pPr>
        <w:spacing w:line="259" w:lineRule="auto"/>
        <w:ind w:left="1418" w:hanging="113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the route of administration including by injection, stomach tube, orally, topical</w:t>
      </w:r>
    </w:p>
    <w:p w14:paraId="6FADDEBD" w14:textId="12D4A28C" w:rsidR="008F0EF9" w:rsidRDefault="008F0EF9" w:rsidP="00BF6011">
      <w:pPr>
        <w:spacing w:line="259" w:lineRule="auto"/>
        <w:ind w:left="1418" w:hanging="113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application</w:t>
      </w:r>
      <w:r w:rsidR="00BF6011">
        <w:rPr>
          <w:rFonts w:ascii="Calibri" w:eastAsia="Calibri" w:hAnsi="Calibri" w:cs="Times New Roman"/>
          <w:bCs/>
          <w:i/>
          <w:iCs/>
          <w:sz w:val="24"/>
          <w:szCs w:val="24"/>
          <w:lang w:val="en-US" w:eastAsia="en-US"/>
        </w:rPr>
        <w:t xml:space="preserve"> </w:t>
      </w:r>
      <w:r w:rsidRPr="008F0EF9">
        <w:rPr>
          <w:rFonts w:ascii="Calibri" w:eastAsia="Calibri" w:hAnsi="Calibri" w:cs="Times New Roman"/>
          <w:bCs/>
          <w:i/>
          <w:iCs/>
          <w:sz w:val="24"/>
          <w:szCs w:val="24"/>
          <w:lang w:val="en-US" w:eastAsia="en-US"/>
        </w:rPr>
        <w:t xml:space="preserve">or </w:t>
      </w:r>
      <w:proofErr w:type="gramStart"/>
      <w:r w:rsidRPr="008F0EF9">
        <w:rPr>
          <w:rFonts w:ascii="Calibri" w:eastAsia="Calibri" w:hAnsi="Calibri" w:cs="Times New Roman"/>
          <w:bCs/>
          <w:i/>
          <w:iCs/>
          <w:sz w:val="24"/>
          <w:szCs w:val="24"/>
          <w:lang w:val="en-US" w:eastAsia="en-US"/>
        </w:rPr>
        <w:t>inhalation;</w:t>
      </w:r>
      <w:proofErr w:type="gramEnd"/>
      <w:r w:rsidRPr="008F0EF9">
        <w:rPr>
          <w:rFonts w:ascii="Calibri" w:eastAsia="Calibri" w:hAnsi="Calibri" w:cs="Times New Roman"/>
          <w:bCs/>
          <w:i/>
          <w:iCs/>
          <w:sz w:val="24"/>
          <w:szCs w:val="24"/>
          <w:lang w:val="en-US" w:eastAsia="en-US"/>
        </w:rPr>
        <w:t xml:space="preserve"> </w:t>
      </w:r>
    </w:p>
    <w:p w14:paraId="7C46F8B6" w14:textId="698C5C5E" w:rsidR="008F0EF9" w:rsidRDefault="008F0EF9" w:rsidP="00BF6011">
      <w:pPr>
        <w:spacing w:line="259" w:lineRule="auto"/>
        <w:ind w:firstLine="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the amount of medication given (if applicable</w:t>
      </w:r>
      <w:proofErr w:type="gramStart"/>
      <w:r w:rsidRPr="008F0EF9">
        <w:rPr>
          <w:rFonts w:ascii="Calibri" w:eastAsia="Calibri" w:hAnsi="Calibri" w:cs="Times New Roman"/>
          <w:bCs/>
          <w:i/>
          <w:iCs/>
          <w:sz w:val="24"/>
          <w:szCs w:val="24"/>
          <w:lang w:val="en-US" w:eastAsia="en-US"/>
        </w:rPr>
        <w:t>);</w:t>
      </w:r>
      <w:proofErr w:type="gramEnd"/>
      <w:r w:rsidRPr="008F0EF9">
        <w:rPr>
          <w:rFonts w:ascii="Calibri" w:eastAsia="Calibri" w:hAnsi="Calibri" w:cs="Times New Roman"/>
          <w:bCs/>
          <w:i/>
          <w:iCs/>
          <w:sz w:val="24"/>
          <w:szCs w:val="24"/>
          <w:lang w:val="en-US" w:eastAsia="en-US"/>
        </w:rPr>
        <w:t xml:space="preserve"> </w:t>
      </w:r>
    </w:p>
    <w:p w14:paraId="49C0484A" w14:textId="10781B08" w:rsidR="008F0EF9" w:rsidRDefault="008F0EF9" w:rsidP="00BF6011">
      <w:pPr>
        <w:spacing w:line="259" w:lineRule="auto"/>
        <w:ind w:firstLine="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the duration of treatment (if applicable</w:t>
      </w:r>
      <w:proofErr w:type="gramStart"/>
      <w:r w:rsidRPr="008F0EF9">
        <w:rPr>
          <w:rFonts w:ascii="Calibri" w:eastAsia="Calibri" w:hAnsi="Calibri" w:cs="Times New Roman"/>
          <w:bCs/>
          <w:i/>
          <w:iCs/>
          <w:sz w:val="24"/>
          <w:szCs w:val="24"/>
          <w:lang w:val="en-US" w:eastAsia="en-US"/>
        </w:rPr>
        <w:t>);</w:t>
      </w:r>
      <w:proofErr w:type="gramEnd"/>
      <w:r w:rsidRPr="008F0EF9">
        <w:rPr>
          <w:rFonts w:ascii="Calibri" w:eastAsia="Calibri" w:hAnsi="Calibri" w:cs="Times New Roman"/>
          <w:bCs/>
          <w:i/>
          <w:iCs/>
          <w:sz w:val="24"/>
          <w:szCs w:val="24"/>
          <w:lang w:val="en-US" w:eastAsia="en-US"/>
        </w:rPr>
        <w:t xml:space="preserve"> </w:t>
      </w:r>
    </w:p>
    <w:p w14:paraId="70A2278E" w14:textId="195EAA83" w:rsidR="008F0EF9" w:rsidRDefault="008F0EF9" w:rsidP="00BF6011">
      <w:pPr>
        <w:spacing w:line="259" w:lineRule="auto"/>
        <w:ind w:left="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 xml:space="preserve">the name and signature of the person/s administering and/or </w:t>
      </w:r>
      <w:proofErr w:type="spellStart"/>
      <w:r w:rsidRPr="008F0EF9">
        <w:rPr>
          <w:rFonts w:ascii="Calibri" w:eastAsia="Calibri" w:hAnsi="Calibri" w:cs="Times New Roman"/>
          <w:bCs/>
          <w:i/>
          <w:iCs/>
          <w:sz w:val="24"/>
          <w:szCs w:val="24"/>
          <w:lang w:val="en-US" w:eastAsia="en-US"/>
        </w:rPr>
        <w:t>authorising</w:t>
      </w:r>
      <w:proofErr w:type="spellEnd"/>
      <w:r w:rsidRPr="008F0EF9">
        <w:rPr>
          <w:rFonts w:ascii="Calibri" w:eastAsia="Calibri" w:hAnsi="Calibri" w:cs="Times New Roman"/>
          <w:bCs/>
          <w:i/>
          <w:iCs/>
          <w:sz w:val="24"/>
          <w:szCs w:val="24"/>
          <w:lang w:val="en-US" w:eastAsia="en-US"/>
        </w:rPr>
        <w:t xml:space="preserve"> the</w:t>
      </w:r>
      <w:r w:rsidR="00BF6011">
        <w:rPr>
          <w:rFonts w:ascii="Calibri" w:eastAsia="Calibri" w:hAnsi="Calibri" w:cs="Times New Roman"/>
          <w:bCs/>
          <w:i/>
          <w:iCs/>
          <w:sz w:val="24"/>
          <w:szCs w:val="24"/>
          <w:lang w:val="en-US" w:eastAsia="en-US"/>
        </w:rPr>
        <w:t xml:space="preserve"> </w:t>
      </w:r>
      <w:r w:rsidRPr="008F0EF9">
        <w:rPr>
          <w:rFonts w:ascii="Calibri" w:eastAsia="Calibri" w:hAnsi="Calibri" w:cs="Times New Roman"/>
          <w:bCs/>
          <w:i/>
          <w:iCs/>
          <w:sz w:val="24"/>
          <w:szCs w:val="24"/>
          <w:lang w:val="en-US" w:eastAsia="en-US"/>
        </w:rPr>
        <w:t xml:space="preserve">administration of the treatment or medication. </w:t>
      </w:r>
    </w:p>
    <w:p w14:paraId="17D46946" w14:textId="694161D3" w:rsidR="008F0EF9" w:rsidRPr="008F0EF9" w:rsidRDefault="008F0EF9" w:rsidP="00BF6011">
      <w:pPr>
        <w:spacing w:line="259" w:lineRule="auto"/>
        <w:ind w:firstLine="284"/>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 xml:space="preserve">the reason for administering the treatment or medication. </w:t>
      </w:r>
    </w:p>
    <w:p w14:paraId="4AD7717B" w14:textId="77777777" w:rsidR="008F0EF9" w:rsidRPr="008F0EF9" w:rsidRDefault="008F0EF9" w:rsidP="008F0EF9">
      <w:pPr>
        <w:spacing w:line="259" w:lineRule="auto"/>
        <w:ind w:left="2880" w:hanging="2880"/>
        <w:jc w:val="both"/>
        <w:rPr>
          <w:rFonts w:ascii="Calibri" w:eastAsia="Calibri" w:hAnsi="Calibri" w:cs="Times New Roman"/>
          <w:bCs/>
          <w:i/>
          <w:iCs/>
          <w:sz w:val="24"/>
          <w:szCs w:val="24"/>
          <w:lang w:val="en-US" w:eastAsia="en-US"/>
        </w:rPr>
      </w:pPr>
    </w:p>
    <w:p w14:paraId="4629475C" w14:textId="77777777" w:rsidR="008F0EF9" w:rsidRPr="008F0EF9" w:rsidRDefault="008F0EF9" w:rsidP="00BF6011">
      <w:pPr>
        <w:spacing w:line="259" w:lineRule="auto"/>
        <w:ind w:left="2880" w:hanging="2596"/>
        <w:jc w:val="both"/>
        <w:rPr>
          <w:rFonts w:ascii="Calibri" w:eastAsia="Calibri" w:hAnsi="Calibri" w:cs="Times New Roman"/>
          <w:bCs/>
          <w:i/>
          <w:iCs/>
          <w:sz w:val="24"/>
          <w:szCs w:val="24"/>
          <w:lang w:val="en-US" w:eastAsia="en-US"/>
        </w:rPr>
      </w:pPr>
      <w:r w:rsidRPr="008F0EF9">
        <w:rPr>
          <w:rFonts w:ascii="Calibri" w:eastAsia="Calibri" w:hAnsi="Calibri" w:cs="Times New Roman"/>
          <w:bCs/>
          <w:i/>
          <w:iCs/>
          <w:sz w:val="24"/>
          <w:szCs w:val="24"/>
          <w:lang w:val="en-US" w:eastAsia="en-US"/>
        </w:rPr>
        <w:t xml:space="preserve">[subrule amended 01/02/21] </w:t>
      </w:r>
    </w:p>
    <w:p w14:paraId="38A37FCB" w14:textId="77777777" w:rsidR="008F0EF9" w:rsidRPr="008F0EF9" w:rsidRDefault="008F0EF9" w:rsidP="008F0EF9">
      <w:pPr>
        <w:spacing w:line="259" w:lineRule="auto"/>
        <w:ind w:left="2880" w:hanging="2880"/>
        <w:jc w:val="both"/>
        <w:rPr>
          <w:rFonts w:ascii="Calibri" w:eastAsia="Calibri" w:hAnsi="Calibri" w:cs="Times New Roman"/>
          <w:bCs/>
          <w:i/>
          <w:iCs/>
          <w:sz w:val="24"/>
          <w:szCs w:val="24"/>
          <w:lang w:val="en-US" w:eastAsia="en-US"/>
        </w:rPr>
      </w:pPr>
    </w:p>
    <w:p w14:paraId="736A73BF" w14:textId="77777777" w:rsidR="008F0EF9" w:rsidRPr="008F0EF9" w:rsidRDefault="008F0EF9" w:rsidP="008F0EF9">
      <w:pPr>
        <w:spacing w:line="259" w:lineRule="auto"/>
        <w:ind w:left="2880" w:hanging="2880"/>
        <w:jc w:val="both"/>
        <w:rPr>
          <w:rFonts w:ascii="Calibri" w:eastAsia="Calibri" w:hAnsi="Calibri" w:cs="Times New Roman"/>
          <w:b/>
          <w:bCs/>
          <w:sz w:val="24"/>
          <w:szCs w:val="24"/>
          <w:lang w:eastAsia="en-US"/>
        </w:rPr>
      </w:pPr>
      <w:r w:rsidRPr="008F0EF9">
        <w:rPr>
          <w:rFonts w:ascii="Calibri" w:eastAsia="Calibri" w:hAnsi="Calibri" w:cs="Times New Roman"/>
          <w:b/>
          <w:bCs/>
          <w:sz w:val="24"/>
          <w:szCs w:val="24"/>
          <w:lang w:eastAsia="en-US"/>
        </w:rPr>
        <w:t>The particulars of the charge</w:t>
      </w:r>
    </w:p>
    <w:p w14:paraId="55E760E5" w14:textId="77777777" w:rsidR="008F0EF9" w:rsidRPr="008F0EF9" w:rsidRDefault="008F0EF9" w:rsidP="008F0EF9">
      <w:pPr>
        <w:spacing w:line="259" w:lineRule="auto"/>
        <w:ind w:left="2880" w:hanging="2880"/>
        <w:jc w:val="both"/>
        <w:rPr>
          <w:rFonts w:ascii="Calibri" w:eastAsia="Calibri" w:hAnsi="Calibri" w:cs="Times New Roman"/>
          <w:bCs/>
          <w:sz w:val="24"/>
          <w:szCs w:val="24"/>
          <w:lang w:eastAsia="en-US"/>
        </w:rPr>
      </w:pPr>
      <w:bookmarkStart w:id="1" w:name="_Hlk57026860"/>
    </w:p>
    <w:bookmarkEnd w:id="1"/>
    <w:p w14:paraId="287D0A6F" w14:textId="77777777" w:rsidR="008F0EF9" w:rsidRDefault="008F0EF9" w:rsidP="00BF6011">
      <w:pPr>
        <w:numPr>
          <w:ilvl w:val="0"/>
          <w:numId w:val="9"/>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You are, and were at all relevant times, a trainer licensed by Racing Victoria and a person bound by the Rules of Racing.</w:t>
      </w:r>
    </w:p>
    <w:p w14:paraId="1CAE8AC6" w14:textId="77777777" w:rsidR="00BF6011" w:rsidRDefault="00BF6011" w:rsidP="00BF6011">
      <w:pPr>
        <w:spacing w:line="259" w:lineRule="auto"/>
        <w:ind w:left="284"/>
        <w:jc w:val="both"/>
        <w:rPr>
          <w:rFonts w:ascii="Calibri" w:eastAsia="Calibri" w:hAnsi="Calibri" w:cs="Times New Roman"/>
          <w:bCs/>
          <w:sz w:val="24"/>
          <w:szCs w:val="24"/>
          <w:lang w:eastAsia="en-US"/>
        </w:rPr>
      </w:pPr>
    </w:p>
    <w:p w14:paraId="61EBCF07" w14:textId="77777777" w:rsidR="008F0EF9" w:rsidRDefault="008F0EF9" w:rsidP="00BF6011">
      <w:pPr>
        <w:numPr>
          <w:ilvl w:val="0"/>
          <w:numId w:val="9"/>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You were, at all relevant times, the trainer of</w:t>
      </w:r>
      <w:r w:rsidRPr="008F0EF9">
        <w:rPr>
          <w:rFonts w:ascii="Calibri" w:eastAsia="Calibri" w:hAnsi="Calibri" w:cs="Times New Roman"/>
          <w:bCs/>
          <w:i/>
          <w:sz w:val="24"/>
          <w:szCs w:val="24"/>
          <w:lang w:eastAsia="en-US"/>
        </w:rPr>
        <w:t xml:space="preserve"> Hey Bella </w:t>
      </w:r>
      <w:r w:rsidRPr="008F0EF9">
        <w:rPr>
          <w:rFonts w:ascii="Calibri" w:eastAsia="Calibri" w:hAnsi="Calibri" w:cs="Times New Roman"/>
          <w:bCs/>
          <w:iCs/>
          <w:sz w:val="24"/>
          <w:szCs w:val="24"/>
          <w:lang w:eastAsia="en-US"/>
        </w:rPr>
        <w:t xml:space="preserve">(the </w:t>
      </w:r>
      <w:r w:rsidRPr="008F0EF9">
        <w:rPr>
          <w:rFonts w:ascii="Calibri" w:eastAsia="Calibri" w:hAnsi="Calibri" w:cs="Times New Roman"/>
          <w:b/>
          <w:bCs/>
          <w:iCs/>
          <w:sz w:val="24"/>
          <w:szCs w:val="24"/>
          <w:lang w:eastAsia="en-US"/>
        </w:rPr>
        <w:t>Horse</w:t>
      </w:r>
      <w:r w:rsidRPr="008F0EF9">
        <w:rPr>
          <w:rFonts w:ascii="Calibri" w:eastAsia="Calibri" w:hAnsi="Calibri" w:cs="Times New Roman"/>
          <w:bCs/>
          <w:iCs/>
          <w:sz w:val="24"/>
          <w:szCs w:val="24"/>
          <w:lang w:eastAsia="en-US"/>
        </w:rPr>
        <w:t xml:space="preserve">) </w:t>
      </w:r>
      <w:r w:rsidRPr="008F0EF9">
        <w:rPr>
          <w:rFonts w:ascii="Calibri" w:eastAsia="Calibri" w:hAnsi="Calibri" w:cs="Times New Roman"/>
          <w:bCs/>
          <w:sz w:val="24"/>
          <w:szCs w:val="24"/>
          <w:lang w:eastAsia="en-US"/>
        </w:rPr>
        <w:t>and responsible for the maintenance of treatment records for any horse in your care.</w:t>
      </w:r>
    </w:p>
    <w:p w14:paraId="21DE9A27" w14:textId="77777777" w:rsidR="00BF6011" w:rsidRDefault="00BF6011" w:rsidP="00BF6011">
      <w:pPr>
        <w:spacing w:line="259" w:lineRule="auto"/>
        <w:ind w:left="284"/>
        <w:jc w:val="both"/>
        <w:rPr>
          <w:rFonts w:ascii="Calibri" w:eastAsia="Calibri" w:hAnsi="Calibri" w:cs="Times New Roman"/>
          <w:bCs/>
          <w:sz w:val="24"/>
          <w:szCs w:val="24"/>
          <w:lang w:eastAsia="en-US"/>
        </w:rPr>
      </w:pPr>
    </w:p>
    <w:p w14:paraId="6DD3CD46" w14:textId="77777777" w:rsidR="008F0EF9" w:rsidRDefault="008F0EF9" w:rsidP="00BF6011">
      <w:pPr>
        <w:numPr>
          <w:ilvl w:val="0"/>
          <w:numId w:val="9"/>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lastRenderedPageBreak/>
        <w:t>On 10 April 2024, the Horse was administered 500 ml of Lang’s Solution, which included approximately 20 ml of vitamin B complex and 20 ml of tripart.</w:t>
      </w:r>
    </w:p>
    <w:p w14:paraId="46E58349" w14:textId="77777777" w:rsidR="00BF6011" w:rsidRDefault="00BF6011" w:rsidP="00BF6011">
      <w:pPr>
        <w:spacing w:line="259" w:lineRule="auto"/>
        <w:ind w:left="284"/>
        <w:jc w:val="both"/>
        <w:rPr>
          <w:rFonts w:ascii="Calibri" w:eastAsia="Calibri" w:hAnsi="Calibri" w:cs="Times New Roman"/>
          <w:bCs/>
          <w:sz w:val="24"/>
          <w:szCs w:val="24"/>
          <w:lang w:eastAsia="en-US"/>
        </w:rPr>
      </w:pPr>
    </w:p>
    <w:p w14:paraId="7B819AF0" w14:textId="77777777" w:rsidR="008F0EF9" w:rsidRPr="008F0EF9" w:rsidRDefault="008F0EF9" w:rsidP="00BF6011">
      <w:pPr>
        <w:numPr>
          <w:ilvl w:val="0"/>
          <w:numId w:val="9"/>
        </w:numPr>
        <w:tabs>
          <w:tab w:val="clear" w:pos="1353"/>
        </w:tabs>
        <w:spacing w:line="259" w:lineRule="auto"/>
        <w:ind w:left="284" w:hanging="284"/>
        <w:jc w:val="both"/>
        <w:rPr>
          <w:rFonts w:ascii="Calibri" w:eastAsia="Calibri" w:hAnsi="Calibri" w:cs="Times New Roman"/>
          <w:bCs/>
          <w:sz w:val="24"/>
          <w:szCs w:val="24"/>
          <w:lang w:eastAsia="en-US"/>
        </w:rPr>
      </w:pPr>
      <w:r w:rsidRPr="008F0EF9">
        <w:rPr>
          <w:rFonts w:ascii="Calibri" w:eastAsia="Calibri" w:hAnsi="Calibri" w:cs="Times New Roman"/>
          <w:bCs/>
          <w:sz w:val="24"/>
          <w:szCs w:val="24"/>
          <w:lang w:eastAsia="en-US"/>
        </w:rPr>
        <w:t xml:space="preserve">On 10 April 2024, you did not record all </w:t>
      </w:r>
      <w:r w:rsidRPr="008F0EF9">
        <w:rPr>
          <w:rFonts w:ascii="Calibri" w:eastAsia="Calibri" w:hAnsi="Calibri" w:cs="Times New Roman"/>
          <w:bCs/>
          <w:sz w:val="24"/>
          <w:szCs w:val="24"/>
          <w:lang w:val="en-US" w:eastAsia="en-US"/>
        </w:rPr>
        <w:t xml:space="preserve">medications or treatments administered to the Horse </w:t>
      </w:r>
      <w:r w:rsidRPr="008F0EF9">
        <w:rPr>
          <w:rFonts w:ascii="Calibri" w:eastAsia="Calibri" w:hAnsi="Calibri" w:cs="Times New Roman"/>
          <w:bCs/>
          <w:sz w:val="24"/>
          <w:szCs w:val="24"/>
          <w:lang w:eastAsia="en-US"/>
        </w:rPr>
        <w:t>by the end of the day on which the administration was given, as required by AR 104(1).</w:t>
      </w:r>
    </w:p>
    <w:p w14:paraId="098807E7" w14:textId="77777777" w:rsidR="00E854D1" w:rsidRDefault="00E854D1" w:rsidP="006D4112">
      <w:pPr>
        <w:spacing w:line="259" w:lineRule="auto"/>
        <w:ind w:left="2880" w:hanging="2880"/>
        <w:jc w:val="both"/>
        <w:rPr>
          <w:rFonts w:ascii="Calibri" w:eastAsia="Calibri" w:hAnsi="Calibri" w:cs="Times New Roman"/>
          <w:bCs/>
          <w:sz w:val="24"/>
          <w:szCs w:val="24"/>
          <w:lang w:eastAsia="en-US"/>
        </w:rPr>
      </w:pPr>
    </w:p>
    <w:p w14:paraId="07E56721" w14:textId="07C518B8"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E854D1">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4F671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E854D1">
        <w:rPr>
          <w:rFonts w:ascii="Calibri" w:eastAsia="Calibri" w:hAnsi="Calibri" w:cs="Times New Roman"/>
          <w:sz w:val="24"/>
          <w:szCs w:val="24"/>
          <w:lang w:eastAsia="en-US"/>
        </w:rPr>
        <w:t xml:space="preserve"> 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E103A92" w14:textId="77777777" w:rsidR="00276AA5" w:rsidRDefault="00276AA5"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D36E587"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178E2F36" w14:textId="136E08CE"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Mr Luke Oliver, you have pleaded guilty to two charges. The first charge is a breach of AR 240 (2), namely a presentation charge. Charge 2 is a breach of AR 104(1) and concerns a failure to keep proper treatment records</w:t>
      </w:r>
      <w:r w:rsidR="006059CA">
        <w:rPr>
          <w:rFonts w:ascii="Calibri" w:eastAsia="Calibri" w:hAnsi="Calibri" w:cs="Calibri"/>
          <w:kern w:val="2"/>
          <w:sz w:val="24"/>
          <w:szCs w:val="24"/>
          <w:lang w:eastAsia="en-US"/>
          <w14:ligatures w14:val="standardContextual"/>
        </w:rPr>
        <w:t>. T</w:t>
      </w:r>
      <w:r w:rsidRPr="008F0EF9">
        <w:rPr>
          <w:rFonts w:ascii="Calibri" w:eastAsia="Calibri" w:hAnsi="Calibri" w:cs="Calibri"/>
          <w:kern w:val="2"/>
          <w:sz w:val="24"/>
          <w:szCs w:val="24"/>
          <w:lang w:eastAsia="en-US"/>
          <w14:ligatures w14:val="standardContextual"/>
        </w:rPr>
        <w:t>his essentially related to one omission.</w:t>
      </w:r>
    </w:p>
    <w:p w14:paraId="38E74E16" w14:textId="77777777" w:rsidR="008F0EF9" w:rsidRP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44B5F2FF" w14:textId="690A2808"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On 12 April 2024 you were the trainer of Hey Bella which was presented at the Cranbourne Racecourse and was engaged to race in Race 7</w:t>
      </w:r>
      <w:r w:rsidR="006059CA">
        <w:rPr>
          <w:rFonts w:ascii="Calibri" w:eastAsia="Calibri" w:hAnsi="Calibri" w:cs="Calibri"/>
          <w:kern w:val="2"/>
          <w:sz w:val="24"/>
          <w:szCs w:val="24"/>
          <w:lang w:eastAsia="en-US"/>
          <w14:ligatures w14:val="standardContextual"/>
        </w:rPr>
        <w:t>,</w:t>
      </w:r>
      <w:r w:rsidRPr="008F0EF9">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the </w:t>
      </w:r>
      <w:r w:rsidRPr="008F0EF9">
        <w:rPr>
          <w:rFonts w:ascii="Calibri" w:eastAsia="Calibri" w:hAnsi="Calibri" w:cs="Calibri"/>
          <w:kern w:val="2"/>
          <w:sz w:val="24"/>
          <w:szCs w:val="24"/>
          <w:lang w:eastAsia="en-US"/>
          <w14:ligatures w14:val="standardContextual"/>
        </w:rPr>
        <w:t>Rosemount F</w:t>
      </w:r>
      <w:r>
        <w:rPr>
          <w:rFonts w:ascii="Calibri" w:eastAsia="Calibri" w:hAnsi="Calibri" w:cs="Calibri"/>
          <w:kern w:val="2"/>
          <w:sz w:val="24"/>
          <w:szCs w:val="24"/>
          <w:lang w:eastAsia="en-US"/>
          <w14:ligatures w14:val="standardContextual"/>
        </w:rPr>
        <w:t>illies</w:t>
      </w:r>
      <w:r w:rsidRPr="008F0EF9">
        <w:rPr>
          <w:rFonts w:ascii="Calibri" w:eastAsia="Calibri" w:hAnsi="Calibri" w:cs="Calibri"/>
          <w:kern w:val="2"/>
          <w:sz w:val="24"/>
          <w:szCs w:val="24"/>
          <w:lang w:eastAsia="en-US"/>
          <w14:ligatures w14:val="standardContextual"/>
        </w:rPr>
        <w:t xml:space="preserve"> &amp; M</w:t>
      </w:r>
      <w:r>
        <w:rPr>
          <w:rFonts w:ascii="Calibri" w:eastAsia="Calibri" w:hAnsi="Calibri" w:cs="Calibri"/>
          <w:kern w:val="2"/>
          <w:sz w:val="24"/>
          <w:szCs w:val="24"/>
          <w:lang w:eastAsia="en-US"/>
          <w14:ligatures w14:val="standardContextual"/>
        </w:rPr>
        <w:t xml:space="preserve">ares </w:t>
      </w:r>
      <w:r w:rsidRPr="008F0EF9">
        <w:rPr>
          <w:rFonts w:ascii="Calibri" w:eastAsia="Calibri" w:hAnsi="Calibri" w:cs="Calibri"/>
          <w:kern w:val="2"/>
          <w:sz w:val="24"/>
          <w:szCs w:val="24"/>
          <w:lang w:eastAsia="en-US"/>
          <w14:ligatures w14:val="standardContextual"/>
        </w:rPr>
        <w:t>Maiden Plate, over 1300</w:t>
      </w:r>
      <w:r>
        <w:rPr>
          <w:rFonts w:ascii="Calibri" w:eastAsia="Calibri" w:hAnsi="Calibri" w:cs="Calibri"/>
          <w:kern w:val="2"/>
          <w:sz w:val="24"/>
          <w:szCs w:val="24"/>
          <w:lang w:eastAsia="en-US"/>
          <w14:ligatures w14:val="standardContextual"/>
        </w:rPr>
        <w:t xml:space="preserve"> </w:t>
      </w:r>
      <w:r w:rsidRPr="008F0EF9">
        <w:rPr>
          <w:rFonts w:ascii="Calibri" w:eastAsia="Calibri" w:hAnsi="Calibri" w:cs="Calibri"/>
          <w:kern w:val="2"/>
          <w:sz w:val="24"/>
          <w:szCs w:val="24"/>
          <w:lang w:eastAsia="en-US"/>
          <w14:ligatures w14:val="standardContextual"/>
        </w:rPr>
        <w:t xml:space="preserve">metres. On 12 April 2024, a post-race urine sample was taken from the horse (V827273) and an analysis of the sample detected the presence of dexamethasone, commonly referred to as </w:t>
      </w:r>
      <w:r>
        <w:rPr>
          <w:rFonts w:ascii="Calibri" w:eastAsia="Calibri" w:hAnsi="Calibri" w:cs="Calibri"/>
          <w:kern w:val="2"/>
          <w:sz w:val="24"/>
          <w:szCs w:val="24"/>
          <w:lang w:eastAsia="en-US"/>
          <w14:ligatures w14:val="standardContextual"/>
        </w:rPr>
        <w:t>D</w:t>
      </w:r>
      <w:r w:rsidRPr="008F0EF9">
        <w:rPr>
          <w:rFonts w:ascii="Calibri" w:eastAsia="Calibri" w:hAnsi="Calibri" w:cs="Calibri"/>
          <w:kern w:val="2"/>
          <w:sz w:val="24"/>
          <w:szCs w:val="24"/>
          <w:lang w:eastAsia="en-US"/>
          <w14:ligatures w14:val="standardContextual"/>
        </w:rPr>
        <w:t>ex.</w:t>
      </w:r>
    </w:p>
    <w:p w14:paraId="0725AFD7" w14:textId="77777777" w:rsidR="008F0EF9" w:rsidRP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13380C50" w14:textId="1EB52D31"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You have been a trainer for approximately 20 years.</w:t>
      </w:r>
    </w:p>
    <w:p w14:paraId="27F72B15" w14:textId="77777777" w:rsidR="008F0EF9" w:rsidRP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24AE7B28" w14:textId="240A9D06"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You gave the horse an injection 3 days before the race, but potentially may have given Dex instead of Meloxicam. It would surprise you, but it fits</w:t>
      </w:r>
      <w:r w:rsidR="006059CA">
        <w:rPr>
          <w:rFonts w:ascii="Calibri" w:eastAsia="Calibri" w:hAnsi="Calibri" w:cs="Calibri"/>
          <w:kern w:val="2"/>
          <w:sz w:val="24"/>
          <w:szCs w:val="24"/>
          <w:lang w:eastAsia="en-US"/>
          <w14:ligatures w14:val="standardContextual"/>
        </w:rPr>
        <w:t>.</w:t>
      </w:r>
      <w:r w:rsidRPr="008F0EF9">
        <w:rPr>
          <w:rFonts w:ascii="Calibri" w:eastAsia="Calibri" w:hAnsi="Calibri" w:cs="Calibri"/>
          <w:kern w:val="2"/>
          <w:sz w:val="24"/>
          <w:szCs w:val="24"/>
          <w:lang w:eastAsia="en-US"/>
          <w14:ligatures w14:val="standardContextual"/>
        </w:rPr>
        <w:t xml:space="preserve"> Dex is a clear substance and Meloxicam is yellow. Both are administered intravenously. Meloxicam is an anti-inflammatory and is part </w:t>
      </w:r>
      <w:r w:rsidR="006059CA">
        <w:rPr>
          <w:rFonts w:ascii="Calibri" w:eastAsia="Calibri" w:hAnsi="Calibri" w:cs="Calibri"/>
          <w:kern w:val="2"/>
          <w:sz w:val="24"/>
          <w:szCs w:val="24"/>
          <w:lang w:eastAsia="en-US"/>
          <w14:ligatures w14:val="standardContextual"/>
        </w:rPr>
        <w:t>a</w:t>
      </w:r>
      <w:r w:rsidRPr="008F0EF9">
        <w:rPr>
          <w:rFonts w:ascii="Calibri" w:eastAsia="Calibri" w:hAnsi="Calibri" w:cs="Calibri"/>
          <w:kern w:val="2"/>
          <w:sz w:val="24"/>
          <w:szCs w:val="24"/>
          <w:lang w:eastAsia="en-US"/>
          <w14:ligatures w14:val="standardContextual"/>
        </w:rPr>
        <w:t xml:space="preserve"> routine. Dex is used as an anti-inflammatory and is administered if horses have inflammation of the throat or a rash on the skin. The withholding period for </w:t>
      </w:r>
      <w:r>
        <w:rPr>
          <w:rFonts w:ascii="Calibri" w:eastAsia="Calibri" w:hAnsi="Calibri" w:cs="Calibri"/>
          <w:kern w:val="2"/>
          <w:sz w:val="24"/>
          <w:szCs w:val="24"/>
          <w:lang w:eastAsia="en-US"/>
          <w14:ligatures w14:val="standardContextual"/>
        </w:rPr>
        <w:t>D</w:t>
      </w:r>
      <w:r w:rsidRPr="008F0EF9">
        <w:rPr>
          <w:rFonts w:ascii="Calibri" w:eastAsia="Calibri" w:hAnsi="Calibri" w:cs="Calibri"/>
          <w:kern w:val="2"/>
          <w:sz w:val="24"/>
          <w:szCs w:val="24"/>
          <w:lang w:eastAsia="en-US"/>
          <w14:ligatures w14:val="standardContextual"/>
        </w:rPr>
        <w:t xml:space="preserve">ex is 4 days and the withholding period for meloxicam is 3 days. </w:t>
      </w:r>
    </w:p>
    <w:p w14:paraId="683D0D36" w14:textId="6E649B80" w:rsidR="008F0EF9" w:rsidRP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 xml:space="preserve"> </w:t>
      </w:r>
    </w:p>
    <w:p w14:paraId="0930BAA5" w14:textId="3D018B0D"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 xml:space="preserve">The </w:t>
      </w:r>
      <w:r>
        <w:rPr>
          <w:rFonts w:ascii="Calibri" w:eastAsia="Calibri" w:hAnsi="Calibri" w:cs="Calibri"/>
          <w:kern w:val="2"/>
          <w:sz w:val="24"/>
          <w:szCs w:val="24"/>
          <w:lang w:eastAsia="en-US"/>
          <w14:ligatures w14:val="standardContextual"/>
        </w:rPr>
        <w:t>S</w:t>
      </w:r>
      <w:r w:rsidRPr="008F0EF9">
        <w:rPr>
          <w:rFonts w:ascii="Calibri" w:eastAsia="Calibri" w:hAnsi="Calibri" w:cs="Calibri"/>
          <w:kern w:val="2"/>
          <w:sz w:val="24"/>
          <w:szCs w:val="24"/>
          <w:lang w:eastAsia="en-US"/>
          <w14:ligatures w14:val="standardContextual"/>
        </w:rPr>
        <w:t>tewards accept the likely explanation.</w:t>
      </w:r>
    </w:p>
    <w:p w14:paraId="1D97F2CB" w14:textId="77777777" w:rsidR="008F0EF9" w:rsidRP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0DD7FE47" w14:textId="4673094E"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You have a long history in the racing industry as a trainer. Currently</w:t>
      </w:r>
      <w:r>
        <w:rPr>
          <w:rFonts w:ascii="Calibri" w:eastAsia="Calibri" w:hAnsi="Calibri" w:cs="Calibri"/>
          <w:kern w:val="2"/>
          <w:sz w:val="24"/>
          <w:szCs w:val="24"/>
          <w:lang w:eastAsia="en-US"/>
          <w14:ligatures w14:val="standardContextual"/>
        </w:rPr>
        <w:t>,</w:t>
      </w:r>
      <w:r w:rsidRPr="008F0EF9">
        <w:rPr>
          <w:rFonts w:ascii="Calibri" w:eastAsia="Calibri" w:hAnsi="Calibri" w:cs="Calibri"/>
          <w:kern w:val="2"/>
          <w:sz w:val="24"/>
          <w:szCs w:val="24"/>
          <w:lang w:eastAsia="en-US"/>
          <w14:ligatures w14:val="standardContextual"/>
        </w:rPr>
        <w:t xml:space="preserve"> you have stables at Cranbourne. You have no relevant prior convictions. </w:t>
      </w:r>
      <w:r w:rsidR="006059CA">
        <w:rPr>
          <w:rFonts w:ascii="Calibri" w:eastAsia="Calibri" w:hAnsi="Calibri" w:cs="Calibri"/>
          <w:kern w:val="2"/>
          <w:sz w:val="24"/>
          <w:szCs w:val="24"/>
          <w:lang w:eastAsia="en-US"/>
          <w14:ligatures w14:val="standardContextual"/>
        </w:rPr>
        <w:t>Y</w:t>
      </w:r>
      <w:r w:rsidRPr="008F0EF9">
        <w:rPr>
          <w:rFonts w:ascii="Calibri" w:eastAsia="Calibri" w:hAnsi="Calibri" w:cs="Calibri"/>
          <w:kern w:val="2"/>
          <w:sz w:val="24"/>
          <w:szCs w:val="24"/>
          <w:lang w:eastAsia="en-US"/>
          <w14:ligatures w14:val="standardContextual"/>
        </w:rPr>
        <w:t>our long history in the industry and your record in relation to prohibited substances</w:t>
      </w:r>
      <w:r w:rsidR="006059CA">
        <w:rPr>
          <w:rFonts w:ascii="Calibri" w:eastAsia="Calibri" w:hAnsi="Calibri" w:cs="Calibri"/>
          <w:kern w:val="2"/>
          <w:sz w:val="24"/>
          <w:szCs w:val="24"/>
          <w:lang w:eastAsia="en-US"/>
          <w14:ligatures w14:val="standardContextual"/>
        </w:rPr>
        <w:t xml:space="preserve"> is very </w:t>
      </w:r>
      <w:r w:rsidRPr="008F0EF9">
        <w:rPr>
          <w:rFonts w:ascii="Calibri" w:eastAsia="Calibri" w:hAnsi="Calibri" w:cs="Calibri"/>
          <w:kern w:val="2"/>
          <w:sz w:val="24"/>
          <w:szCs w:val="24"/>
          <w:lang w:eastAsia="en-US"/>
          <w14:ligatures w14:val="standardContextual"/>
        </w:rPr>
        <w:t xml:space="preserve">good.  </w:t>
      </w:r>
    </w:p>
    <w:p w14:paraId="41E8829B" w14:textId="77777777"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2D75003E" w14:textId="0FE75E43"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In all the circumstances, on Charge 1 you are fined $3</w:t>
      </w:r>
      <w:r>
        <w:rPr>
          <w:rFonts w:ascii="Calibri" w:eastAsia="Calibri" w:hAnsi="Calibri" w:cs="Calibri"/>
          <w:kern w:val="2"/>
          <w:sz w:val="24"/>
          <w:szCs w:val="24"/>
          <w:lang w:eastAsia="en-US"/>
          <w14:ligatures w14:val="standardContextual"/>
        </w:rPr>
        <w:t>,</w:t>
      </w:r>
      <w:r w:rsidRPr="008F0EF9">
        <w:rPr>
          <w:rFonts w:ascii="Calibri" w:eastAsia="Calibri" w:hAnsi="Calibri" w:cs="Calibri"/>
          <w:kern w:val="2"/>
          <w:sz w:val="24"/>
          <w:szCs w:val="24"/>
          <w:lang w:eastAsia="en-US"/>
          <w14:ligatures w14:val="standardContextual"/>
        </w:rPr>
        <w:t>000.</w:t>
      </w:r>
    </w:p>
    <w:p w14:paraId="2AB9E6FE" w14:textId="77777777" w:rsidR="00BF6011" w:rsidRPr="008F0EF9" w:rsidRDefault="00BF6011"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7C971C1E" w14:textId="4638C117" w:rsid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F0EF9">
        <w:rPr>
          <w:rFonts w:ascii="Calibri" w:eastAsia="Calibri" w:hAnsi="Calibri" w:cs="Calibri"/>
          <w:kern w:val="2"/>
          <w:sz w:val="24"/>
          <w:szCs w:val="24"/>
          <w:lang w:eastAsia="en-US"/>
          <w14:ligatures w14:val="standardContextual"/>
        </w:rPr>
        <w:t>Charge 2 relates to your record keeping. There was one omission on one occasion</w:t>
      </w:r>
      <w:r w:rsidR="006059CA">
        <w:rPr>
          <w:rFonts w:ascii="Calibri" w:eastAsia="Calibri" w:hAnsi="Calibri" w:cs="Calibri"/>
          <w:kern w:val="2"/>
          <w:sz w:val="24"/>
          <w:szCs w:val="24"/>
          <w:lang w:eastAsia="en-US"/>
          <w14:ligatures w14:val="standardContextual"/>
        </w:rPr>
        <w:t>,</w:t>
      </w:r>
      <w:r w:rsidRPr="008F0EF9">
        <w:rPr>
          <w:rFonts w:ascii="Calibri" w:eastAsia="Calibri" w:hAnsi="Calibri" w:cs="Calibri"/>
          <w:kern w:val="2"/>
          <w:sz w:val="24"/>
          <w:szCs w:val="24"/>
          <w:lang w:eastAsia="en-US"/>
          <w14:ligatures w14:val="standardContextual"/>
        </w:rPr>
        <w:t xml:space="preserve"> which was an oversight by you. On </w:t>
      </w:r>
      <w:r>
        <w:rPr>
          <w:rFonts w:ascii="Calibri" w:eastAsia="Calibri" w:hAnsi="Calibri" w:cs="Calibri"/>
          <w:kern w:val="2"/>
          <w:sz w:val="24"/>
          <w:szCs w:val="24"/>
          <w:lang w:eastAsia="en-US"/>
          <w14:ligatures w14:val="standardContextual"/>
        </w:rPr>
        <w:t>C</w:t>
      </w:r>
      <w:r w:rsidRPr="008F0EF9">
        <w:rPr>
          <w:rFonts w:ascii="Calibri" w:eastAsia="Calibri" w:hAnsi="Calibri" w:cs="Calibri"/>
          <w:kern w:val="2"/>
          <w:sz w:val="24"/>
          <w:szCs w:val="24"/>
          <w:lang w:eastAsia="en-US"/>
          <w14:ligatures w14:val="standardContextual"/>
        </w:rPr>
        <w:t>harge 2</w:t>
      </w:r>
      <w:r>
        <w:rPr>
          <w:rFonts w:ascii="Calibri" w:eastAsia="Calibri" w:hAnsi="Calibri" w:cs="Calibri"/>
          <w:kern w:val="2"/>
          <w:sz w:val="24"/>
          <w:szCs w:val="24"/>
          <w:lang w:eastAsia="en-US"/>
          <w14:ligatures w14:val="standardContextual"/>
        </w:rPr>
        <w:t>,</w:t>
      </w:r>
      <w:r w:rsidRPr="008F0EF9">
        <w:rPr>
          <w:rFonts w:ascii="Calibri" w:eastAsia="Calibri" w:hAnsi="Calibri" w:cs="Calibri"/>
          <w:kern w:val="2"/>
          <w:sz w:val="24"/>
          <w:szCs w:val="24"/>
          <w:lang w:eastAsia="en-US"/>
          <w14:ligatures w14:val="standardContextual"/>
        </w:rPr>
        <w:t xml:space="preserve"> we fine you $1</w:t>
      </w:r>
      <w:r>
        <w:rPr>
          <w:rFonts w:ascii="Calibri" w:eastAsia="Calibri" w:hAnsi="Calibri" w:cs="Calibri"/>
          <w:kern w:val="2"/>
          <w:sz w:val="24"/>
          <w:szCs w:val="24"/>
          <w:lang w:eastAsia="en-US"/>
          <w14:ligatures w14:val="standardContextual"/>
        </w:rPr>
        <w:t>,</w:t>
      </w:r>
      <w:r w:rsidRPr="008F0EF9">
        <w:rPr>
          <w:rFonts w:ascii="Calibri" w:eastAsia="Calibri" w:hAnsi="Calibri" w:cs="Calibri"/>
          <w:kern w:val="2"/>
          <w:sz w:val="24"/>
          <w:szCs w:val="24"/>
          <w:lang w:eastAsia="en-US"/>
          <w14:ligatures w14:val="standardContextual"/>
        </w:rPr>
        <w:t>500.</w:t>
      </w:r>
    </w:p>
    <w:p w14:paraId="6913EB2A" w14:textId="77777777" w:rsidR="008F0EF9" w:rsidRPr="008F0EF9" w:rsidRDefault="008F0EF9"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59D5EC7B" w14:textId="37834194" w:rsidR="007868CF" w:rsidRDefault="00BF6011" w:rsidP="008F0EF9">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addition, </w:t>
      </w:r>
      <w:r w:rsidR="008F0EF9" w:rsidRPr="008F0EF9">
        <w:rPr>
          <w:rFonts w:ascii="Calibri" w:eastAsia="Calibri" w:hAnsi="Calibri" w:cs="Calibri"/>
          <w:kern w:val="2"/>
          <w:sz w:val="24"/>
          <w:szCs w:val="24"/>
          <w:lang w:eastAsia="en-US"/>
          <w14:ligatures w14:val="standardContextual"/>
        </w:rPr>
        <w:t xml:space="preserve">Hey Bella is disqualified from Race 7 at Cranbourne on 12 April 2024 </w:t>
      </w:r>
      <w:r w:rsidR="008F0EF9">
        <w:rPr>
          <w:rFonts w:ascii="Calibri" w:eastAsia="Calibri" w:hAnsi="Calibri" w:cs="Calibri"/>
          <w:kern w:val="2"/>
          <w:sz w:val="24"/>
          <w:szCs w:val="24"/>
          <w:lang w:eastAsia="en-US"/>
          <w14:ligatures w14:val="standardContextual"/>
        </w:rPr>
        <w:t>a</w:t>
      </w:r>
      <w:r w:rsidR="008F0EF9" w:rsidRPr="008F0EF9">
        <w:rPr>
          <w:rFonts w:ascii="Calibri" w:eastAsia="Calibri" w:hAnsi="Calibri" w:cs="Calibri"/>
          <w:kern w:val="2"/>
          <w:sz w:val="24"/>
          <w:szCs w:val="24"/>
          <w:lang w:eastAsia="en-US"/>
          <w14:ligatures w14:val="standardContextual"/>
        </w:rPr>
        <w:t>nd the finishing order is amended accordingly</w:t>
      </w:r>
      <w:r w:rsidR="008F0EF9">
        <w:rPr>
          <w:rFonts w:ascii="Calibri" w:eastAsia="Calibri" w:hAnsi="Calibri" w:cs="Calibri"/>
          <w:kern w:val="2"/>
          <w:sz w:val="24"/>
          <w:szCs w:val="24"/>
          <w:lang w:eastAsia="en-US"/>
          <w14:ligatures w14:val="standardContextual"/>
        </w:rPr>
        <w:t>.</w:t>
      </w:r>
    </w:p>
    <w:p w14:paraId="639198C0" w14:textId="77777777" w:rsidR="008F0EF9" w:rsidRPr="007868CF" w:rsidRDefault="008F0EF9" w:rsidP="008F0EF9">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F7C35" w14:textId="77777777" w:rsidR="00E96E66" w:rsidRDefault="00E96E66" w:rsidP="00CF0999">
      <w:r>
        <w:separator/>
      </w:r>
    </w:p>
  </w:endnote>
  <w:endnote w:type="continuationSeparator" w:id="0">
    <w:p w14:paraId="0F4F990D" w14:textId="77777777" w:rsidR="00E96E66" w:rsidRDefault="00E96E6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08E9E" w14:textId="77777777" w:rsidR="00E96E66" w:rsidRDefault="00E96E66" w:rsidP="00CF0999">
      <w:r>
        <w:separator/>
      </w:r>
    </w:p>
  </w:footnote>
  <w:footnote w:type="continuationSeparator" w:id="0">
    <w:p w14:paraId="0ADA2390" w14:textId="77777777" w:rsidR="00E96E66" w:rsidRDefault="00E96E6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34776BEA"/>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7E2302"/>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1317222663">
    <w:abstractNumId w:val="9"/>
  </w:num>
  <w:num w:numId="2" w16cid:durableId="1775594797">
    <w:abstractNumId w:val="5"/>
  </w:num>
  <w:num w:numId="3" w16cid:durableId="1498302485">
    <w:abstractNumId w:val="1"/>
  </w:num>
  <w:num w:numId="4" w16cid:durableId="154419724">
    <w:abstractNumId w:val="7"/>
  </w:num>
  <w:num w:numId="5" w16cid:durableId="623926331">
    <w:abstractNumId w:val="8"/>
  </w:num>
  <w:num w:numId="6" w16cid:durableId="254941957">
    <w:abstractNumId w:val="6"/>
  </w:num>
  <w:num w:numId="7" w16cid:durableId="1172718061">
    <w:abstractNumId w:val="3"/>
  </w:num>
  <w:num w:numId="8" w16cid:durableId="317156558">
    <w:abstractNumId w:val="2"/>
  </w:num>
  <w:num w:numId="9" w16cid:durableId="1003238934">
    <w:abstractNumId w:val="10"/>
  </w:num>
  <w:num w:numId="10" w16cid:durableId="1800882265">
    <w:abstractNumId w:val="0"/>
  </w:num>
  <w:num w:numId="11" w16cid:durableId="21229963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150E1"/>
    <w:rsid w:val="0002157F"/>
    <w:rsid w:val="000215EA"/>
    <w:rsid w:val="000304D0"/>
    <w:rsid w:val="00032DE6"/>
    <w:rsid w:val="00042E55"/>
    <w:rsid w:val="00050198"/>
    <w:rsid w:val="00051453"/>
    <w:rsid w:val="000516E8"/>
    <w:rsid w:val="000642AD"/>
    <w:rsid w:val="000716D0"/>
    <w:rsid w:val="000717EB"/>
    <w:rsid w:val="00073C6A"/>
    <w:rsid w:val="00075A28"/>
    <w:rsid w:val="00080455"/>
    <w:rsid w:val="00080ECA"/>
    <w:rsid w:val="00084934"/>
    <w:rsid w:val="000856EA"/>
    <w:rsid w:val="00087EA5"/>
    <w:rsid w:val="00092C6A"/>
    <w:rsid w:val="000934F0"/>
    <w:rsid w:val="00096897"/>
    <w:rsid w:val="000A1957"/>
    <w:rsid w:val="000A40DD"/>
    <w:rsid w:val="000B5E53"/>
    <w:rsid w:val="000C03DC"/>
    <w:rsid w:val="000C203F"/>
    <w:rsid w:val="000C4E17"/>
    <w:rsid w:val="000C4ED8"/>
    <w:rsid w:val="000D0B13"/>
    <w:rsid w:val="000F03DF"/>
    <w:rsid w:val="000F3A2F"/>
    <w:rsid w:val="00100645"/>
    <w:rsid w:val="00100B03"/>
    <w:rsid w:val="0010194F"/>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3E3"/>
    <w:rsid w:val="001A59CB"/>
    <w:rsid w:val="001B39BA"/>
    <w:rsid w:val="001C0250"/>
    <w:rsid w:val="001C067B"/>
    <w:rsid w:val="001C2886"/>
    <w:rsid w:val="001C449E"/>
    <w:rsid w:val="001C6829"/>
    <w:rsid w:val="001D0BC2"/>
    <w:rsid w:val="001D2DC3"/>
    <w:rsid w:val="001D5EA1"/>
    <w:rsid w:val="001E58D7"/>
    <w:rsid w:val="001F26CD"/>
    <w:rsid w:val="001F4FF6"/>
    <w:rsid w:val="001F6C8C"/>
    <w:rsid w:val="001F7482"/>
    <w:rsid w:val="001F7BDE"/>
    <w:rsid w:val="00210EC7"/>
    <w:rsid w:val="0021172F"/>
    <w:rsid w:val="00214575"/>
    <w:rsid w:val="002161B7"/>
    <w:rsid w:val="00220424"/>
    <w:rsid w:val="00221548"/>
    <w:rsid w:val="00224C6A"/>
    <w:rsid w:val="00234846"/>
    <w:rsid w:val="00234F38"/>
    <w:rsid w:val="00237626"/>
    <w:rsid w:val="0024275A"/>
    <w:rsid w:val="0024395F"/>
    <w:rsid w:val="00244414"/>
    <w:rsid w:val="00245238"/>
    <w:rsid w:val="002470A6"/>
    <w:rsid w:val="00251262"/>
    <w:rsid w:val="00252460"/>
    <w:rsid w:val="0026091D"/>
    <w:rsid w:val="00262F34"/>
    <w:rsid w:val="00265C0A"/>
    <w:rsid w:val="00272B82"/>
    <w:rsid w:val="00276AA5"/>
    <w:rsid w:val="00277913"/>
    <w:rsid w:val="002813FF"/>
    <w:rsid w:val="00281955"/>
    <w:rsid w:val="00282D6E"/>
    <w:rsid w:val="00284C5D"/>
    <w:rsid w:val="00286119"/>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40ED"/>
    <w:rsid w:val="00306C58"/>
    <w:rsid w:val="00311140"/>
    <w:rsid w:val="00322BC0"/>
    <w:rsid w:val="00323843"/>
    <w:rsid w:val="0032538F"/>
    <w:rsid w:val="003255E0"/>
    <w:rsid w:val="00326B73"/>
    <w:rsid w:val="0032789E"/>
    <w:rsid w:val="00332654"/>
    <w:rsid w:val="00335102"/>
    <w:rsid w:val="00344B4E"/>
    <w:rsid w:val="00345DD8"/>
    <w:rsid w:val="00356BAC"/>
    <w:rsid w:val="00362169"/>
    <w:rsid w:val="00363EB0"/>
    <w:rsid w:val="00366514"/>
    <w:rsid w:val="003701C4"/>
    <w:rsid w:val="00370738"/>
    <w:rsid w:val="00373511"/>
    <w:rsid w:val="0037633E"/>
    <w:rsid w:val="00376C30"/>
    <w:rsid w:val="00381890"/>
    <w:rsid w:val="003875DE"/>
    <w:rsid w:val="003904DC"/>
    <w:rsid w:val="00390A27"/>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43B5"/>
    <w:rsid w:val="004258E8"/>
    <w:rsid w:val="00425AD7"/>
    <w:rsid w:val="00434C95"/>
    <w:rsid w:val="004435FB"/>
    <w:rsid w:val="00443DDD"/>
    <w:rsid w:val="00447020"/>
    <w:rsid w:val="0046587C"/>
    <w:rsid w:val="00473846"/>
    <w:rsid w:val="004773C3"/>
    <w:rsid w:val="0048003E"/>
    <w:rsid w:val="00481420"/>
    <w:rsid w:val="00483FDC"/>
    <w:rsid w:val="0048580B"/>
    <w:rsid w:val="004A103B"/>
    <w:rsid w:val="004A3FBE"/>
    <w:rsid w:val="004A729B"/>
    <w:rsid w:val="004B4D88"/>
    <w:rsid w:val="004B62F6"/>
    <w:rsid w:val="004C4492"/>
    <w:rsid w:val="004D6D59"/>
    <w:rsid w:val="004E0DAE"/>
    <w:rsid w:val="004F01FB"/>
    <w:rsid w:val="004F671D"/>
    <w:rsid w:val="00502F35"/>
    <w:rsid w:val="005044B5"/>
    <w:rsid w:val="005051F4"/>
    <w:rsid w:val="00512165"/>
    <w:rsid w:val="005169FE"/>
    <w:rsid w:val="005238F8"/>
    <w:rsid w:val="005250ED"/>
    <w:rsid w:val="00525438"/>
    <w:rsid w:val="0053063A"/>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5518"/>
    <w:rsid w:val="00587769"/>
    <w:rsid w:val="00592186"/>
    <w:rsid w:val="0059725A"/>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DC7"/>
    <w:rsid w:val="00603F36"/>
    <w:rsid w:val="006059CA"/>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164F"/>
    <w:rsid w:val="00672A18"/>
    <w:rsid w:val="0067407B"/>
    <w:rsid w:val="00674577"/>
    <w:rsid w:val="0068045A"/>
    <w:rsid w:val="006816AD"/>
    <w:rsid w:val="00684000"/>
    <w:rsid w:val="006842FC"/>
    <w:rsid w:val="00686B1D"/>
    <w:rsid w:val="00692A9F"/>
    <w:rsid w:val="006955FC"/>
    <w:rsid w:val="00695E3E"/>
    <w:rsid w:val="006A0546"/>
    <w:rsid w:val="006A45B1"/>
    <w:rsid w:val="006B2601"/>
    <w:rsid w:val="006B4865"/>
    <w:rsid w:val="006B7BEC"/>
    <w:rsid w:val="006C15F4"/>
    <w:rsid w:val="006C3981"/>
    <w:rsid w:val="006C4514"/>
    <w:rsid w:val="006C6D47"/>
    <w:rsid w:val="006D4112"/>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0CB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174E"/>
    <w:rsid w:val="00842094"/>
    <w:rsid w:val="00845D53"/>
    <w:rsid w:val="0085189D"/>
    <w:rsid w:val="0085353A"/>
    <w:rsid w:val="00853E11"/>
    <w:rsid w:val="008555BA"/>
    <w:rsid w:val="008653EC"/>
    <w:rsid w:val="008679B2"/>
    <w:rsid w:val="00867C1C"/>
    <w:rsid w:val="00871B7E"/>
    <w:rsid w:val="00872465"/>
    <w:rsid w:val="00873003"/>
    <w:rsid w:val="008766F3"/>
    <w:rsid w:val="00880431"/>
    <w:rsid w:val="00880D7B"/>
    <w:rsid w:val="008855EA"/>
    <w:rsid w:val="0088616A"/>
    <w:rsid w:val="00887787"/>
    <w:rsid w:val="008943F9"/>
    <w:rsid w:val="008A5B93"/>
    <w:rsid w:val="008B22C8"/>
    <w:rsid w:val="008B4632"/>
    <w:rsid w:val="008B55E6"/>
    <w:rsid w:val="008B5832"/>
    <w:rsid w:val="008C03D8"/>
    <w:rsid w:val="008C0473"/>
    <w:rsid w:val="008C0F76"/>
    <w:rsid w:val="008C3C3E"/>
    <w:rsid w:val="008C3D3D"/>
    <w:rsid w:val="008D0FD8"/>
    <w:rsid w:val="008D6C88"/>
    <w:rsid w:val="008E4E18"/>
    <w:rsid w:val="008F0B7F"/>
    <w:rsid w:val="008F0EF9"/>
    <w:rsid w:val="008F172C"/>
    <w:rsid w:val="008F4DA8"/>
    <w:rsid w:val="008F4E8B"/>
    <w:rsid w:val="00910FBD"/>
    <w:rsid w:val="00914572"/>
    <w:rsid w:val="00917941"/>
    <w:rsid w:val="00917B1C"/>
    <w:rsid w:val="00920E73"/>
    <w:rsid w:val="00923728"/>
    <w:rsid w:val="00927A54"/>
    <w:rsid w:val="0094384E"/>
    <w:rsid w:val="00945E83"/>
    <w:rsid w:val="00947A78"/>
    <w:rsid w:val="00947FCE"/>
    <w:rsid w:val="0095300E"/>
    <w:rsid w:val="00955D40"/>
    <w:rsid w:val="00961464"/>
    <w:rsid w:val="00967409"/>
    <w:rsid w:val="009749BF"/>
    <w:rsid w:val="00980A09"/>
    <w:rsid w:val="00984F4D"/>
    <w:rsid w:val="00986C4F"/>
    <w:rsid w:val="009A39EC"/>
    <w:rsid w:val="009A48A3"/>
    <w:rsid w:val="009A7521"/>
    <w:rsid w:val="009B2445"/>
    <w:rsid w:val="009B2D82"/>
    <w:rsid w:val="009B6B36"/>
    <w:rsid w:val="009C1160"/>
    <w:rsid w:val="009C45E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0A31"/>
    <w:rsid w:val="00A318CD"/>
    <w:rsid w:val="00A36508"/>
    <w:rsid w:val="00A36564"/>
    <w:rsid w:val="00A41688"/>
    <w:rsid w:val="00A533ED"/>
    <w:rsid w:val="00A53899"/>
    <w:rsid w:val="00A5519D"/>
    <w:rsid w:val="00A55BAC"/>
    <w:rsid w:val="00A57594"/>
    <w:rsid w:val="00A57CD0"/>
    <w:rsid w:val="00A60431"/>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0C30"/>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BF6011"/>
    <w:rsid w:val="00BF6EB6"/>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4196"/>
    <w:rsid w:val="00C46BD0"/>
    <w:rsid w:val="00C51277"/>
    <w:rsid w:val="00C54382"/>
    <w:rsid w:val="00C626C8"/>
    <w:rsid w:val="00C62D11"/>
    <w:rsid w:val="00C63FE5"/>
    <w:rsid w:val="00C66B2C"/>
    <w:rsid w:val="00C72E30"/>
    <w:rsid w:val="00C826AA"/>
    <w:rsid w:val="00C83A3D"/>
    <w:rsid w:val="00C84BB4"/>
    <w:rsid w:val="00C85694"/>
    <w:rsid w:val="00C876A7"/>
    <w:rsid w:val="00C90C2F"/>
    <w:rsid w:val="00C90F7D"/>
    <w:rsid w:val="00C96759"/>
    <w:rsid w:val="00C973AA"/>
    <w:rsid w:val="00CB0C35"/>
    <w:rsid w:val="00CB69A4"/>
    <w:rsid w:val="00CB7455"/>
    <w:rsid w:val="00CC7D0C"/>
    <w:rsid w:val="00CD0F12"/>
    <w:rsid w:val="00CE0A35"/>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85C"/>
    <w:rsid w:val="00D459F1"/>
    <w:rsid w:val="00D52796"/>
    <w:rsid w:val="00D54208"/>
    <w:rsid w:val="00D63101"/>
    <w:rsid w:val="00D6499E"/>
    <w:rsid w:val="00D7609B"/>
    <w:rsid w:val="00D82636"/>
    <w:rsid w:val="00D84020"/>
    <w:rsid w:val="00D87E9A"/>
    <w:rsid w:val="00D95864"/>
    <w:rsid w:val="00DA005B"/>
    <w:rsid w:val="00DA4FA8"/>
    <w:rsid w:val="00DA77A1"/>
    <w:rsid w:val="00DB0E98"/>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5764A"/>
    <w:rsid w:val="00E63058"/>
    <w:rsid w:val="00E71838"/>
    <w:rsid w:val="00E7382E"/>
    <w:rsid w:val="00E744C5"/>
    <w:rsid w:val="00E7492C"/>
    <w:rsid w:val="00E75B7D"/>
    <w:rsid w:val="00E80131"/>
    <w:rsid w:val="00E83377"/>
    <w:rsid w:val="00E83A64"/>
    <w:rsid w:val="00E84F61"/>
    <w:rsid w:val="00E854D1"/>
    <w:rsid w:val="00E862DD"/>
    <w:rsid w:val="00E90A28"/>
    <w:rsid w:val="00E913BF"/>
    <w:rsid w:val="00E95D90"/>
    <w:rsid w:val="00E96E66"/>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553BD"/>
    <w:rsid w:val="00F60B4E"/>
    <w:rsid w:val="00F6303B"/>
    <w:rsid w:val="00F6406D"/>
    <w:rsid w:val="00F65ABA"/>
    <w:rsid w:val="00F66FE4"/>
    <w:rsid w:val="00F7160A"/>
    <w:rsid w:val="00F71FBB"/>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F37BD"/>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498a0cc5-c2a5-4cf9-8fa4-b0a7e7f68826"/>
    <ds:schemaRef ds:uri="b530bc75-b5fc-4330-8dea-27ab76c26ee0"/>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5</cp:revision>
  <cp:lastPrinted>2024-10-14T02:08:00Z</cp:lastPrinted>
  <dcterms:created xsi:type="dcterms:W3CDTF">2024-10-10T04:44:00Z</dcterms:created>
  <dcterms:modified xsi:type="dcterms:W3CDTF">2024-10-14T02:08:00Z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