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D3E83CC" w:rsidR="00DA77A1" w:rsidRDefault="007A368B" w:rsidP="007868CF">
      <w:pPr>
        <w:pStyle w:val="Reference"/>
      </w:pPr>
      <w:r>
        <w:t>1</w:t>
      </w:r>
      <w:r w:rsidR="004A72A1">
        <w:t>1 March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2C309E8D" w:rsidR="007868CF" w:rsidRPr="007868CF" w:rsidRDefault="00AC4FFD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RULING</w:t>
      </w:r>
    </w:p>
    <w:p w14:paraId="7F40CE13" w14:textId="7255C311" w:rsidR="007868CF" w:rsidRPr="007868CF" w:rsidRDefault="001D537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7A8403AB" w:rsidR="00B24B63" w:rsidRDefault="00AC4FFD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DAVID PLUMRIDGE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82B3C54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AC4FFD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12</w:t>
      </w:r>
      <w:r w:rsidR="007A36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671AFB31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Date of </w:t>
      </w:r>
      <w:r w:rsidR="00AC4FFD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Ruling</w:t>
      </w: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C4FFD">
        <w:rPr>
          <w:rFonts w:ascii="Calibri" w:eastAsia="Calibri" w:hAnsi="Calibri" w:cs="Times New Roman"/>
          <w:sz w:val="24"/>
          <w:szCs w:val="24"/>
          <w:lang w:eastAsia="en-US"/>
        </w:rPr>
        <w:t>12</w:t>
      </w:r>
      <w:r w:rsidR="007A368B">
        <w:rPr>
          <w:rFonts w:ascii="Calibri" w:eastAsia="Calibri" w:hAnsi="Calibri" w:cs="Times New Roman"/>
          <w:sz w:val="24"/>
          <w:szCs w:val="24"/>
          <w:lang w:eastAsia="en-US"/>
        </w:rPr>
        <w:t xml:space="preserve"> February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12361D8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7A368B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A368B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7E972A5D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C4FFD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2DEE0C75" w:rsidR="001735EC" w:rsidRDefault="00FA1224" w:rsidP="00D7225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C4FFD">
        <w:rPr>
          <w:rFonts w:ascii="Calibri" w:eastAsia="Calibri" w:hAnsi="Calibri" w:cs="Times New Roman"/>
          <w:sz w:val="24"/>
          <w:szCs w:val="24"/>
          <w:lang w:eastAsia="en-US"/>
        </w:rPr>
        <w:t>Mr David Plumridge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himself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5FB61B30" w14:textId="08530988" w:rsidR="00B24B63" w:rsidRPr="009D408A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AR”) 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30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5BBF36B4" w14:textId="543CF0B1" w:rsidR="00AC4FFD" w:rsidRPr="00AC4FFD" w:rsidRDefault="009D408A" w:rsidP="00AC4FF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(1) For the purpose of this rule “Barking Muzzle” means a muzzle of such description or other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gear, equipment, apparatus or device, which in the opinion of the Stewards, was designed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or intended to be used, in a manner that prevents or limits barking by restricting the ability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of a greyhound to open its mouth.</w:t>
      </w:r>
    </w:p>
    <w:p w14:paraId="61124844" w14:textId="03DBED68" w:rsidR="00AC4FFD" w:rsidRPr="00AC4FFD" w:rsidRDefault="00AC4FFD" w:rsidP="00AC4F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(2) An offence is committed if a person uses a Barking Muzzle at any time, on any greyhound,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unless:</w:t>
      </w:r>
    </w:p>
    <w:p w14:paraId="156B4580" w14:textId="77777777" w:rsidR="00AC4FFD" w:rsidRPr="00AC4FFD" w:rsidRDefault="00AC4FFD" w:rsidP="00AC4F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(a) in circumstances approved by a Controlling Body; or</w:t>
      </w:r>
    </w:p>
    <w:p w14:paraId="4F560F73" w14:textId="77777777" w:rsidR="00AC4FFD" w:rsidRPr="00AC4FFD" w:rsidRDefault="00AC4FFD" w:rsidP="00AC4F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(b) used by a veterinarian for the sole purpose of examination or treatment.</w:t>
      </w:r>
    </w:p>
    <w:p w14:paraId="6573ABD1" w14:textId="339B8159" w:rsidR="00642129" w:rsidRDefault="00AC4FFD" w:rsidP="00AC4F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(3) A person who breaches subrule (2) of this rule may be penalised.</w:t>
      </w:r>
    </w:p>
    <w:p w14:paraId="5F77940B" w14:textId="77777777" w:rsidR="00AC4FFD" w:rsidRDefault="00AC4FFD" w:rsidP="00AC4F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210FFF" w14:textId="43A2F0B7" w:rsidR="00AC4FFD" w:rsidRDefault="00AC4FFD" w:rsidP="00AC4F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156(w) states:</w:t>
      </w:r>
    </w:p>
    <w:p w14:paraId="6B0BC4A3" w14:textId="772B821D" w:rsidR="00AC4FFD" w:rsidRDefault="00AC4FFD" w:rsidP="00AC4F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An offence is committed if a person (including an official):</w:t>
      </w:r>
    </w:p>
    <w:p w14:paraId="31BA6DA2" w14:textId="3D3C0C07" w:rsidR="00AC4FFD" w:rsidRDefault="00AC4FFD" w:rsidP="00AC4FF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(w) fails to comply with a policy or code of practice adopted by a Controlling Body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BFF37C5" w14:textId="18A1359B" w:rsidR="00642129" w:rsidRDefault="00642129" w:rsidP="007A368B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</w:p>
    <w:p w14:paraId="19D64BE3" w14:textId="3D5AAA03" w:rsidR="00AC4FFD" w:rsidRDefault="007868CF" w:rsidP="00AC4FF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Thursday, 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30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January 2025, Investigative Stewards held an Inquiry with Mr David Plumridge (26753) considering six (6) 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charges relating to a kennel inspection conducted at his registered property 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Scoresby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, Victoria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Monday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23</w:t>
      </w:r>
      <w:r w:rsidR="00AC4FFD"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 2024. </w:t>
      </w:r>
    </w:p>
    <w:p w14:paraId="5DD68E84" w14:textId="77777777" w:rsidR="00AC4FFD" w:rsidRDefault="00AC4FFD" w:rsidP="00AC4FF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9F78CC6" w14:textId="4D29F631" w:rsidR="00AC4FFD" w:rsidRPr="00AC4FFD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was alleged during the kennel inspection four (4) greyhounds were each wearing a barking muzzle. </w:t>
      </w:r>
    </w:p>
    <w:p w14:paraId="54933447" w14:textId="77777777" w:rsidR="00AC4FFD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E2E0E3" w14:textId="2E4976C3" w:rsidR="00642129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Further, it was alleged that two (2) greyhounds were wearing racing muzzles for longer than 30 minutes.</w:t>
      </w: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cr/>
      </w:r>
    </w:p>
    <w:p w14:paraId="46F0E93C" w14:textId="26371723" w:rsidR="00AC4FFD" w:rsidRPr="00AD063B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/>
          <w:sz w:val="24"/>
          <w:szCs w:val="24"/>
          <w:lang w:eastAsia="en-US"/>
        </w:rPr>
        <w:t>Charges 1 – 4: GAR 30</w:t>
      </w:r>
    </w:p>
    <w:p w14:paraId="74CED3C8" w14:textId="77777777" w:rsidR="00AC4FFD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4C9E15" w14:textId="77777777" w:rsidR="00AC4FFD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Use a Barking Muzzle on a greyhound (Four counts).</w:t>
      </w:r>
    </w:p>
    <w:p w14:paraId="3E509976" w14:textId="77777777" w:rsidR="00AD063B" w:rsidRPr="00AC4FFD" w:rsidRDefault="00AD063B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238370" w14:textId="170A33C0" w:rsidR="00AC4FFD" w:rsidRDefault="00AC4FFD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Mr Plumridge pleaded guilty to the charges.</w:t>
      </w:r>
      <w:r w:rsid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The charges were found proven.</w:t>
      </w:r>
    </w:p>
    <w:p w14:paraId="4E7E003A" w14:textId="77777777" w:rsidR="00AD063B" w:rsidRPr="00AC4FFD" w:rsidRDefault="00AD063B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F779962" w14:textId="77777777" w:rsidR="00AD063B" w:rsidRDefault="00AC4FFD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Investigative Stewards found charges proven and imposed the following penalty</w:t>
      </w:r>
      <w:r w:rsid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cr/>
      </w:r>
    </w:p>
    <w:p w14:paraId="14F35151" w14:textId="3FB8423D" w:rsidR="00AC4FFD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$800 fine, $400 of which was suspended for a period of twelve (12) months pending no further breaches of GAR 30 on each charge</w:t>
      </w:r>
      <w:r w:rsid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3383448" w14:textId="77777777" w:rsidR="00AD063B" w:rsidRPr="00AC4FFD" w:rsidRDefault="00AD063B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6BCD16" w14:textId="468F96F9" w:rsidR="00AC4FFD" w:rsidRDefault="00AC4FFD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C4FFD">
        <w:rPr>
          <w:rFonts w:ascii="Calibri" w:eastAsia="Calibri" w:hAnsi="Calibri" w:cs="Times New Roman"/>
          <w:bCs/>
          <w:sz w:val="24"/>
          <w:szCs w:val="24"/>
          <w:lang w:eastAsia="en-US"/>
        </w:rPr>
        <w:t>Suspension of GRV licence and registration for a period of three (3) months, wholly suspended for a period of twelve (12) months, pending no further breaches of GAR 30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2EF1380" w14:textId="77777777" w:rsidR="00AC4FFD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449047" w14:textId="2BBC7D59" w:rsidR="00AC4FFD" w:rsidRPr="00AD063B" w:rsidRDefault="00AC4FFD" w:rsidP="00AC4FFD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/>
          <w:sz w:val="24"/>
          <w:szCs w:val="24"/>
          <w:lang w:eastAsia="en-US"/>
        </w:rPr>
        <w:t>Charges 5 – 6: GAR 156(w)</w:t>
      </w:r>
    </w:p>
    <w:p w14:paraId="42304FF6" w14:textId="77777777" w:rsid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6C1801" w14:textId="701F29F8" w:rsidR="00AD063B" w:rsidRP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Fail to comply with a policy or code of practice adopted by the Controlling Body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Relates to a greyhound that was wearing a racing muzzle for longer than 30 minutes, in contravention </w:t>
      </w:r>
    </w:p>
    <w:p w14:paraId="67E1CFA7" w14:textId="77777777" w:rsid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section 6.2.5 of the Code of Practice for the Keeping of Racing Greyhounds. </w:t>
      </w:r>
    </w:p>
    <w:p w14:paraId="0A8F7EE1" w14:textId="77777777" w:rsidR="00AD063B" w:rsidRP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E82C15" w14:textId="1D1517A0" w:rsidR="00AD063B" w:rsidRP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Mr Plumridge pleaded guilty to the charges.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The charge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were 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found proven.</w:t>
      </w:r>
    </w:p>
    <w:p w14:paraId="15AE04CF" w14:textId="70E195A2" w:rsidR="00AC4FFD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Investigative Stewards found charges proven and imposed the following penalty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7A715B83" w14:textId="77777777" w:rsid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DFEFA5" w14:textId="107188F1" w:rsid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$200 fine was imposed, wholly suspended for a period of twelve (12) months, pending no further breaches of GAR 156(w).</w:t>
      </w:r>
    </w:p>
    <w:p w14:paraId="2CADBA43" w14:textId="77777777" w:rsid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B24250" w14:textId="77777777" w:rsid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In determining penalty, Investigative Stewards considered several factors namely:</w:t>
      </w:r>
    </w:p>
    <w:p w14:paraId="7038923C" w14:textId="77777777" w:rsidR="00AD063B" w:rsidRPr="00AD063B" w:rsidRDefault="00AD063B" w:rsidP="00AD063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9FD04A" w14:textId="435C4C97" w:rsidR="00AD063B" w:rsidRDefault="00AD063B" w:rsidP="00AD063B">
      <w:pPr>
        <w:pStyle w:val="ListParagraph"/>
        <w:numPr>
          <w:ilvl w:val="0"/>
          <w:numId w:val="40"/>
        </w:numPr>
        <w:spacing w:line="276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Plumridge’s plea of guilty to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all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charges. </w:t>
      </w:r>
    </w:p>
    <w:p w14:paraId="149B747C" w14:textId="77777777" w:rsidR="00AD063B" w:rsidRDefault="00AD063B" w:rsidP="00AD063B">
      <w:pPr>
        <w:pStyle w:val="ListParagraph"/>
        <w:numPr>
          <w:ilvl w:val="0"/>
          <w:numId w:val="40"/>
        </w:numPr>
        <w:spacing w:line="276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Plumridge’s personal circumstances and his remorse. </w:t>
      </w:r>
    </w:p>
    <w:p w14:paraId="712630E3" w14:textId="77777777" w:rsidR="00AD063B" w:rsidRDefault="00AD063B" w:rsidP="00AD063B">
      <w:pPr>
        <w:pStyle w:val="ListParagraph"/>
        <w:numPr>
          <w:ilvl w:val="0"/>
          <w:numId w:val="40"/>
        </w:numPr>
        <w:spacing w:line="276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Plumridge’s prior disciplinary history. </w:t>
      </w:r>
    </w:p>
    <w:p w14:paraId="65E8D426" w14:textId="77777777" w:rsidR="00AD063B" w:rsidRDefault="00AD063B" w:rsidP="00AD063B">
      <w:pPr>
        <w:pStyle w:val="ListParagraph"/>
        <w:numPr>
          <w:ilvl w:val="0"/>
          <w:numId w:val="40"/>
        </w:numPr>
        <w:spacing w:line="276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circumstances surrounding all six breaches. </w:t>
      </w:r>
    </w:p>
    <w:p w14:paraId="725AB262" w14:textId="7C33AFB6" w:rsidR="00AD063B" w:rsidRPr="00AD063B" w:rsidRDefault="00AD063B" w:rsidP="00AD063B">
      <w:pPr>
        <w:pStyle w:val="ListParagraph"/>
        <w:numPr>
          <w:ilvl w:val="0"/>
          <w:numId w:val="40"/>
        </w:numPr>
        <w:spacing w:line="276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Specific and general deterrence.</w:t>
      </w:r>
    </w:p>
    <w:p w14:paraId="43B716D0" w14:textId="77777777" w:rsidR="007A368B" w:rsidRDefault="007A368B" w:rsidP="007A368B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75AB2D" w14:textId="61F2EFD8" w:rsidR="00642129" w:rsidRPr="007868CF" w:rsidRDefault="007868CF" w:rsidP="007A368B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A696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D05433B" w14:textId="222613EA" w:rsidR="00B24B63" w:rsidRDefault="006721BE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RULING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7EA232F8" w14:textId="60A6495E" w:rsidR="009245EE" w:rsidRDefault="00AD063B" w:rsidP="00AD063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David Plumridge, e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ffectively you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appealing the decision of the Stewards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n appeal made by you was lodged out of time.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Your proposed appeal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relation to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penalties imposed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927E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 turn relate to breaches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AR”)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30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="00927E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involving 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use of </w:t>
      </w:r>
      <w:r w:rsidR="008003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>barking muzzle</w:t>
      </w:r>
      <w:r w:rsidR="008003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</w:t>
      </w:r>
      <w:r w:rsidR="0080030F">
        <w:rPr>
          <w:rFonts w:ascii="Calibri" w:eastAsia="Calibri" w:hAnsi="Calibri" w:cs="Times New Roman"/>
          <w:bCs/>
          <w:sz w:val="24"/>
          <w:szCs w:val="24"/>
          <w:lang w:eastAsia="en-US"/>
        </w:rPr>
        <w:t>AR</w:t>
      </w:r>
      <w:r w:rsidRPr="00AD063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156</w:t>
      </w:r>
      <w:r w:rsidR="0080030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(w), </w:t>
      </w:r>
      <w:r w:rsidR="00927E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involving </w:t>
      </w:r>
      <w:r w:rsidR="0080030F">
        <w:rPr>
          <w:rFonts w:ascii="Calibri" w:eastAsia="Calibri" w:hAnsi="Calibri" w:cs="Times New Roman"/>
          <w:bCs/>
          <w:sz w:val="24"/>
          <w:szCs w:val="24"/>
          <w:lang w:eastAsia="en-US"/>
        </w:rPr>
        <w:t>the use of a racing muzzle for more than 30 minutes.</w:t>
      </w:r>
    </w:p>
    <w:p w14:paraId="013D266D" w14:textId="77777777" w:rsidR="0080030F" w:rsidRDefault="0080030F" w:rsidP="00AD063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167891" w14:textId="0E2A44B2" w:rsidR="0058610B" w:rsidRPr="0058610B" w:rsidRDefault="0058610B" w:rsidP="0058610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>You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pleading guilty to all offences and have so pleaded from the outset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Y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>our intended appeal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the relation to the size of the penalties imposed.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>Details of them are not relevant to the present preliminary dispute.</w:t>
      </w:r>
    </w:p>
    <w:p w14:paraId="619028E7" w14:textId="77777777" w:rsidR="0058610B" w:rsidRDefault="0058610B" w:rsidP="0058610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7057AE" w14:textId="1449C753" w:rsidR="0080030F" w:rsidRDefault="0058610B" w:rsidP="0058610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>The penalties imposed on you were so imposed on either Thursday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30 January 2025 or Friday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31 January 2025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They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were outlined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over the</w:t>
      </w:r>
      <w:r w:rsidRPr="0058610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telephone to you on Thursday,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30 January 2025, and set out in written form in an email on Friday, 31 January 2025. Your appeal form is dated 4 February 2025, which is the following Tuesday. S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ection 50K of the </w:t>
      </w:r>
      <w:r w:rsidR="006721BE" w:rsidRPr="006721BE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Racing Act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1958 </w:t>
      </w:r>
      <w:r w:rsid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(“the Act”) 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effectively provides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the time for appealing conclud</w:t>
      </w:r>
      <w:r w:rsidR="00927E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es 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at 5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00 PM on the third day after the appellant received notice of the decision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. S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ection 50N permits this 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ribunal to grant leave to appeal out of time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 a satisfactory explanation is provided by the person involved, and if the Tribunal considers that it would be unjust 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refuse </w:t>
      </w:r>
      <w:r w:rsidR="006721BE" w:rsidRP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leave to appeal out of time</w:t>
      </w:r>
      <w:r w:rsidR="006721B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6A9092B" w14:textId="77777777" w:rsidR="00DF17AF" w:rsidRDefault="00DF17AF" w:rsidP="0058610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3B6093" w14:textId="273CB5F2" w:rsidR="00DF17AF" w:rsidRDefault="00DF17AF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Amongst other things, you have put the following before me.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>Stewards interview was on 30 January 2025.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>Your mother's funeral had been on 29 January</w:t>
      </w:r>
      <w:r w:rsidR="00927E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–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>hat is the previous day.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>You were of the belief that effectively we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ekend days were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to be taken into account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Further, you w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>orked outside the industry on the Sunday.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Accordingly, you believed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 three day count commenced on Monday,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 and concluded on Wednesday,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Accordingly, 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by </w:t>
      </w:r>
      <w:r w:rsidR="00001FF7"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>lod</w:t>
      </w:r>
      <w:r w:rsidR="00001FF7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001FF7"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>ing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your appeal on Tuesday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4 February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y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>ou believe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you </w:t>
      </w:r>
      <w:r w:rsidR="00927EC4">
        <w:rPr>
          <w:rFonts w:ascii="Calibri" w:eastAsia="Calibri" w:hAnsi="Calibri" w:cs="Times New Roman"/>
          <w:bCs/>
          <w:sz w:val="24"/>
          <w:szCs w:val="24"/>
          <w:lang w:eastAsia="en-US"/>
        </w:rPr>
        <w:t>were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comfortably</w:t>
      </w:r>
      <w:r w:rsidRPr="00DF17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within time.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There is no suggestion that the Stewards have suffered any prejudice, absence of a witness or any other detrimental effect by reason of a brief delay. </w:t>
      </w:r>
    </w:p>
    <w:p w14:paraId="3F36286A" w14:textId="77777777" w:rsidR="00DF17AF" w:rsidRDefault="00DF17AF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DC0360" w14:textId="1E64C388" w:rsidR="00DF17AF" w:rsidRDefault="00DF17AF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I am comfortably satisfied that you have provided a satisfactory explanation as referred to in Section 50N of the Act and that it would be unjust to refuse leave to appeal out of time.</w:t>
      </w:r>
    </w:p>
    <w:p w14:paraId="66836BFF" w14:textId="77777777" w:rsidR="008D765F" w:rsidRDefault="008D765F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72E7E0" w14:textId="2772AA09" w:rsidR="008D765F" w:rsidRDefault="008D765F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Whilst it was not argued, it is also my belief that, if the due date falls on a day when the Tribunal is not open for business, such as a weekend day or public holiday, the time for lodgement is extended to the next day when the Registry is operating. In the present case, that would be an extension</w:t>
      </w:r>
      <w:r w:rsidR="000F483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time to Monday, 3 February 2025. Further, I would refer to Section 44(3) of the </w:t>
      </w:r>
      <w:r w:rsidR="000F4835" w:rsidRPr="000F4835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Interpretation of Legislation Act</w:t>
      </w:r>
      <w:r w:rsidR="000F483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1984.</w:t>
      </w:r>
    </w:p>
    <w:p w14:paraId="7E3308EC" w14:textId="77777777" w:rsidR="000F4835" w:rsidRDefault="000F4835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8DA09E0" w14:textId="63E8E5C9" w:rsidR="000F4835" w:rsidRDefault="000F4835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would still leave your appeal on Tuesday, 4 February out of time, but only by a matter of hours. </w:t>
      </w:r>
    </w:p>
    <w:p w14:paraId="1B6C4D3B" w14:textId="77777777" w:rsidR="000F4835" w:rsidRDefault="000F4835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F2C137" w14:textId="33C98375" w:rsidR="000F4835" w:rsidRDefault="000F4835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any event, as stated, I am comfortably satisfied that you have provided a satisfactory explanation and that it would be unjust to refuse your application for leave to appeal out of time.</w:t>
      </w:r>
    </w:p>
    <w:p w14:paraId="21768F79" w14:textId="77777777" w:rsidR="000F4835" w:rsidRDefault="000F4835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1EB364" w14:textId="37F015B4" w:rsidR="000F4835" w:rsidRDefault="000F4835" w:rsidP="00DF17A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application is successful and leave to appeal out of time is so granted. 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7C33A5A2" w:rsidR="00A276F3" w:rsidRDefault="004A31C3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33A723CA" w:rsidR="007868CF" w:rsidRPr="00137B7F" w:rsidRDefault="004A31C3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226706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 w:rsidR="0052342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F17B" w14:textId="77777777" w:rsidR="00AC057E" w:rsidRDefault="00AC057E" w:rsidP="00CF0999">
      <w:r>
        <w:separator/>
      </w:r>
    </w:p>
  </w:endnote>
  <w:endnote w:type="continuationSeparator" w:id="0">
    <w:p w14:paraId="23F000C6" w14:textId="77777777" w:rsidR="00AC057E" w:rsidRDefault="00AC057E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42B5" w14:textId="77777777" w:rsidR="00AC057E" w:rsidRDefault="00AC057E" w:rsidP="00CF0999">
      <w:r>
        <w:separator/>
      </w:r>
    </w:p>
  </w:footnote>
  <w:footnote w:type="continuationSeparator" w:id="0">
    <w:p w14:paraId="5CE9BEC8" w14:textId="77777777" w:rsidR="00AC057E" w:rsidRDefault="00AC057E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6AC6011C"/>
    <w:multiLevelType w:val="hybridMultilevel"/>
    <w:tmpl w:val="A05422A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7"/>
  </w:num>
  <w:num w:numId="2" w16cid:durableId="765348296">
    <w:abstractNumId w:val="19"/>
  </w:num>
  <w:num w:numId="3" w16cid:durableId="954946922">
    <w:abstractNumId w:val="38"/>
  </w:num>
  <w:num w:numId="4" w16cid:durableId="614943763">
    <w:abstractNumId w:val="28"/>
  </w:num>
  <w:num w:numId="5" w16cid:durableId="916014010">
    <w:abstractNumId w:val="9"/>
  </w:num>
  <w:num w:numId="6" w16cid:durableId="1993362159">
    <w:abstractNumId w:val="22"/>
  </w:num>
  <w:num w:numId="7" w16cid:durableId="1274510115">
    <w:abstractNumId w:val="29"/>
  </w:num>
  <w:num w:numId="8" w16cid:durableId="1955285907">
    <w:abstractNumId w:val="5"/>
  </w:num>
  <w:num w:numId="9" w16cid:durableId="991832803">
    <w:abstractNumId w:val="26"/>
  </w:num>
  <w:num w:numId="10" w16cid:durableId="1752121767">
    <w:abstractNumId w:val="23"/>
  </w:num>
  <w:num w:numId="11" w16cid:durableId="508639362">
    <w:abstractNumId w:val="13"/>
  </w:num>
  <w:num w:numId="12" w16cid:durableId="953441380">
    <w:abstractNumId w:val="20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1"/>
  </w:num>
  <w:num w:numId="17" w16cid:durableId="852954588">
    <w:abstractNumId w:val="33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2"/>
  </w:num>
  <w:num w:numId="23" w16cid:durableId="624040660">
    <w:abstractNumId w:val="36"/>
  </w:num>
  <w:num w:numId="24" w16cid:durableId="1524826634">
    <w:abstractNumId w:val="35"/>
  </w:num>
  <w:num w:numId="25" w16cid:durableId="2076463212">
    <w:abstractNumId w:val="7"/>
  </w:num>
  <w:num w:numId="26" w16cid:durableId="194001234">
    <w:abstractNumId w:val="18"/>
  </w:num>
  <w:num w:numId="27" w16cid:durableId="2082675685">
    <w:abstractNumId w:val="30"/>
  </w:num>
  <w:num w:numId="28" w16cid:durableId="563954951">
    <w:abstractNumId w:val="37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1"/>
  </w:num>
  <w:num w:numId="32" w16cid:durableId="2102557743">
    <w:abstractNumId w:val="39"/>
  </w:num>
  <w:num w:numId="33" w16cid:durableId="180897521">
    <w:abstractNumId w:val="25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4"/>
  </w:num>
  <w:num w:numId="40" w16cid:durableId="21303903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1FF7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304D0"/>
    <w:rsid w:val="00032DE6"/>
    <w:rsid w:val="0003354A"/>
    <w:rsid w:val="000430FE"/>
    <w:rsid w:val="00051453"/>
    <w:rsid w:val="000516E8"/>
    <w:rsid w:val="00053140"/>
    <w:rsid w:val="0005338E"/>
    <w:rsid w:val="00057218"/>
    <w:rsid w:val="00063155"/>
    <w:rsid w:val="000642AD"/>
    <w:rsid w:val="00066F19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6EE"/>
    <w:rsid w:val="000A1957"/>
    <w:rsid w:val="000A3D97"/>
    <w:rsid w:val="000A40DD"/>
    <w:rsid w:val="000B4DFC"/>
    <w:rsid w:val="000B5E53"/>
    <w:rsid w:val="000B6FFE"/>
    <w:rsid w:val="000C203F"/>
    <w:rsid w:val="000C3DB8"/>
    <w:rsid w:val="000C4941"/>
    <w:rsid w:val="000D03FB"/>
    <w:rsid w:val="000D0B13"/>
    <w:rsid w:val="000E2172"/>
    <w:rsid w:val="000E7597"/>
    <w:rsid w:val="000F4835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31602"/>
    <w:rsid w:val="00132723"/>
    <w:rsid w:val="00137B7F"/>
    <w:rsid w:val="00142AF8"/>
    <w:rsid w:val="00144E30"/>
    <w:rsid w:val="001459C3"/>
    <w:rsid w:val="00147BD1"/>
    <w:rsid w:val="00150D5B"/>
    <w:rsid w:val="001530AD"/>
    <w:rsid w:val="001537DB"/>
    <w:rsid w:val="00155934"/>
    <w:rsid w:val="00155CA4"/>
    <w:rsid w:val="001627FF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384E"/>
    <w:rsid w:val="001A3F0A"/>
    <w:rsid w:val="001A5B77"/>
    <w:rsid w:val="001B73E5"/>
    <w:rsid w:val="001B77D8"/>
    <w:rsid w:val="001C0250"/>
    <w:rsid w:val="001C2886"/>
    <w:rsid w:val="001C6829"/>
    <w:rsid w:val="001D0BC2"/>
    <w:rsid w:val="001D20C4"/>
    <w:rsid w:val="001D2C63"/>
    <w:rsid w:val="001D5375"/>
    <w:rsid w:val="001D5EA1"/>
    <w:rsid w:val="001E58D7"/>
    <w:rsid w:val="001E6C91"/>
    <w:rsid w:val="001F26CD"/>
    <w:rsid w:val="001F4FF6"/>
    <w:rsid w:val="001F6C8C"/>
    <w:rsid w:val="001F7482"/>
    <w:rsid w:val="001F7BDE"/>
    <w:rsid w:val="00202148"/>
    <w:rsid w:val="00206D23"/>
    <w:rsid w:val="00210EC7"/>
    <w:rsid w:val="002114CA"/>
    <w:rsid w:val="0021172F"/>
    <w:rsid w:val="00214575"/>
    <w:rsid w:val="002161B7"/>
    <w:rsid w:val="00216778"/>
    <w:rsid w:val="00220424"/>
    <w:rsid w:val="00221548"/>
    <w:rsid w:val="00226706"/>
    <w:rsid w:val="00237626"/>
    <w:rsid w:val="002418AA"/>
    <w:rsid w:val="00245238"/>
    <w:rsid w:val="00246F2D"/>
    <w:rsid w:val="00251262"/>
    <w:rsid w:val="00251AF4"/>
    <w:rsid w:val="00252460"/>
    <w:rsid w:val="00255EFA"/>
    <w:rsid w:val="00261BBE"/>
    <w:rsid w:val="00262F34"/>
    <w:rsid w:val="002663C0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3FC8"/>
    <w:rsid w:val="002A5651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D658F"/>
    <w:rsid w:val="002E22BA"/>
    <w:rsid w:val="002E7A98"/>
    <w:rsid w:val="002E7D99"/>
    <w:rsid w:val="002E7DCB"/>
    <w:rsid w:val="002F7434"/>
    <w:rsid w:val="002F7FB8"/>
    <w:rsid w:val="00300116"/>
    <w:rsid w:val="00303514"/>
    <w:rsid w:val="00306C58"/>
    <w:rsid w:val="00311140"/>
    <w:rsid w:val="003154CB"/>
    <w:rsid w:val="00322BC0"/>
    <w:rsid w:val="00323843"/>
    <w:rsid w:val="0032538F"/>
    <w:rsid w:val="00327095"/>
    <w:rsid w:val="00332654"/>
    <w:rsid w:val="00335102"/>
    <w:rsid w:val="00342E64"/>
    <w:rsid w:val="00344B4E"/>
    <w:rsid w:val="00345AB5"/>
    <w:rsid w:val="00345DD8"/>
    <w:rsid w:val="0035394A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4D6D"/>
    <w:rsid w:val="0037633E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B61CD"/>
    <w:rsid w:val="003C53DC"/>
    <w:rsid w:val="003D043D"/>
    <w:rsid w:val="003D0AFE"/>
    <w:rsid w:val="003D2357"/>
    <w:rsid w:val="003D2D46"/>
    <w:rsid w:val="003D3127"/>
    <w:rsid w:val="003D4CA1"/>
    <w:rsid w:val="003D5C37"/>
    <w:rsid w:val="003E25B3"/>
    <w:rsid w:val="003E2A23"/>
    <w:rsid w:val="003E7682"/>
    <w:rsid w:val="003E7C66"/>
    <w:rsid w:val="003F05A3"/>
    <w:rsid w:val="003F5878"/>
    <w:rsid w:val="004035CC"/>
    <w:rsid w:val="0040472C"/>
    <w:rsid w:val="00405629"/>
    <w:rsid w:val="0040758A"/>
    <w:rsid w:val="004123F3"/>
    <w:rsid w:val="004126EC"/>
    <w:rsid w:val="00415ACC"/>
    <w:rsid w:val="004208B8"/>
    <w:rsid w:val="00421AC5"/>
    <w:rsid w:val="004235E9"/>
    <w:rsid w:val="004258E8"/>
    <w:rsid w:val="00425AD7"/>
    <w:rsid w:val="00431A72"/>
    <w:rsid w:val="004343CD"/>
    <w:rsid w:val="00434C95"/>
    <w:rsid w:val="004435FB"/>
    <w:rsid w:val="00447020"/>
    <w:rsid w:val="00447DFF"/>
    <w:rsid w:val="00452F0B"/>
    <w:rsid w:val="0046587C"/>
    <w:rsid w:val="00466C42"/>
    <w:rsid w:val="004773C3"/>
    <w:rsid w:val="00480660"/>
    <w:rsid w:val="00481420"/>
    <w:rsid w:val="00483141"/>
    <w:rsid w:val="00483EDB"/>
    <w:rsid w:val="00483FDC"/>
    <w:rsid w:val="004A04DA"/>
    <w:rsid w:val="004A103B"/>
    <w:rsid w:val="004A31C3"/>
    <w:rsid w:val="004A3FBE"/>
    <w:rsid w:val="004A729B"/>
    <w:rsid w:val="004A72A1"/>
    <w:rsid w:val="004B3408"/>
    <w:rsid w:val="004B62F6"/>
    <w:rsid w:val="004C5C9C"/>
    <w:rsid w:val="004D497D"/>
    <w:rsid w:val="004D6D59"/>
    <w:rsid w:val="004E0DAE"/>
    <w:rsid w:val="004F1D5C"/>
    <w:rsid w:val="004F25A5"/>
    <w:rsid w:val="00502F35"/>
    <w:rsid w:val="005044B5"/>
    <w:rsid w:val="00512165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7161"/>
    <w:rsid w:val="0053794A"/>
    <w:rsid w:val="00541155"/>
    <w:rsid w:val="0055069F"/>
    <w:rsid w:val="00551969"/>
    <w:rsid w:val="00552283"/>
    <w:rsid w:val="005531C4"/>
    <w:rsid w:val="005553AB"/>
    <w:rsid w:val="00557158"/>
    <w:rsid w:val="00560C4A"/>
    <w:rsid w:val="005626C9"/>
    <w:rsid w:val="0056359B"/>
    <w:rsid w:val="00571F56"/>
    <w:rsid w:val="00572FEA"/>
    <w:rsid w:val="00573D70"/>
    <w:rsid w:val="00577DC8"/>
    <w:rsid w:val="005828F1"/>
    <w:rsid w:val="005829EA"/>
    <w:rsid w:val="00582A28"/>
    <w:rsid w:val="00584BAA"/>
    <w:rsid w:val="0058610B"/>
    <w:rsid w:val="00587769"/>
    <w:rsid w:val="00591D57"/>
    <w:rsid w:val="00593943"/>
    <w:rsid w:val="0059692E"/>
    <w:rsid w:val="0059725A"/>
    <w:rsid w:val="005A0DCA"/>
    <w:rsid w:val="005A5465"/>
    <w:rsid w:val="005A580A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363F"/>
    <w:rsid w:val="00603F36"/>
    <w:rsid w:val="00611B30"/>
    <w:rsid w:val="00620923"/>
    <w:rsid w:val="0062226E"/>
    <w:rsid w:val="006224EF"/>
    <w:rsid w:val="006237CD"/>
    <w:rsid w:val="00623FAE"/>
    <w:rsid w:val="006333C7"/>
    <w:rsid w:val="00642129"/>
    <w:rsid w:val="006435B2"/>
    <w:rsid w:val="006458D5"/>
    <w:rsid w:val="006502B8"/>
    <w:rsid w:val="00650664"/>
    <w:rsid w:val="0065633A"/>
    <w:rsid w:val="006623A3"/>
    <w:rsid w:val="0066264B"/>
    <w:rsid w:val="006628FB"/>
    <w:rsid w:val="006649F5"/>
    <w:rsid w:val="00664AA4"/>
    <w:rsid w:val="00665D2F"/>
    <w:rsid w:val="00670338"/>
    <w:rsid w:val="006712A3"/>
    <w:rsid w:val="006721BE"/>
    <w:rsid w:val="00674577"/>
    <w:rsid w:val="00677A59"/>
    <w:rsid w:val="0068045A"/>
    <w:rsid w:val="006816AD"/>
    <w:rsid w:val="00684000"/>
    <w:rsid w:val="006842FC"/>
    <w:rsid w:val="00686B1D"/>
    <w:rsid w:val="00687AE5"/>
    <w:rsid w:val="00692A9F"/>
    <w:rsid w:val="00695E3E"/>
    <w:rsid w:val="006A0546"/>
    <w:rsid w:val="006A077B"/>
    <w:rsid w:val="006A34BC"/>
    <w:rsid w:val="006A45B1"/>
    <w:rsid w:val="006B1473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15510"/>
    <w:rsid w:val="00715914"/>
    <w:rsid w:val="0073552C"/>
    <w:rsid w:val="007403A5"/>
    <w:rsid w:val="00744949"/>
    <w:rsid w:val="00747DB9"/>
    <w:rsid w:val="007510B7"/>
    <w:rsid w:val="00757D1A"/>
    <w:rsid w:val="007623B9"/>
    <w:rsid w:val="007670D8"/>
    <w:rsid w:val="00771C25"/>
    <w:rsid w:val="00774401"/>
    <w:rsid w:val="00775903"/>
    <w:rsid w:val="00776209"/>
    <w:rsid w:val="0077691E"/>
    <w:rsid w:val="00777B3B"/>
    <w:rsid w:val="0078335B"/>
    <w:rsid w:val="0078392C"/>
    <w:rsid w:val="007868CF"/>
    <w:rsid w:val="00790177"/>
    <w:rsid w:val="00792C56"/>
    <w:rsid w:val="00796589"/>
    <w:rsid w:val="007A10C7"/>
    <w:rsid w:val="007A2C95"/>
    <w:rsid w:val="007A368B"/>
    <w:rsid w:val="007A3AB7"/>
    <w:rsid w:val="007A3D33"/>
    <w:rsid w:val="007B0E56"/>
    <w:rsid w:val="007B1D60"/>
    <w:rsid w:val="007B6B76"/>
    <w:rsid w:val="007B70B5"/>
    <w:rsid w:val="007C0BA5"/>
    <w:rsid w:val="007C14D4"/>
    <w:rsid w:val="007C1888"/>
    <w:rsid w:val="007C4987"/>
    <w:rsid w:val="007C4ECA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78F0"/>
    <w:rsid w:val="007D7EE0"/>
    <w:rsid w:val="007E346D"/>
    <w:rsid w:val="007E5D59"/>
    <w:rsid w:val="007E6836"/>
    <w:rsid w:val="007F0512"/>
    <w:rsid w:val="007F134C"/>
    <w:rsid w:val="0080030F"/>
    <w:rsid w:val="00800FE9"/>
    <w:rsid w:val="00801C92"/>
    <w:rsid w:val="00801CCD"/>
    <w:rsid w:val="008066B0"/>
    <w:rsid w:val="0081122B"/>
    <w:rsid w:val="008142E6"/>
    <w:rsid w:val="008149F0"/>
    <w:rsid w:val="0082033D"/>
    <w:rsid w:val="00825305"/>
    <w:rsid w:val="00825CBB"/>
    <w:rsid w:val="00830B2D"/>
    <w:rsid w:val="00830F36"/>
    <w:rsid w:val="00831661"/>
    <w:rsid w:val="00833B3A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55E6"/>
    <w:rsid w:val="008B5832"/>
    <w:rsid w:val="008B7380"/>
    <w:rsid w:val="008C03D8"/>
    <w:rsid w:val="008C0F76"/>
    <w:rsid w:val="008C3709"/>
    <w:rsid w:val="008C3D3D"/>
    <w:rsid w:val="008C4029"/>
    <w:rsid w:val="008D0FD8"/>
    <w:rsid w:val="008D2653"/>
    <w:rsid w:val="008D6C88"/>
    <w:rsid w:val="008D765F"/>
    <w:rsid w:val="008E4E18"/>
    <w:rsid w:val="008E5C43"/>
    <w:rsid w:val="008F0766"/>
    <w:rsid w:val="008F172C"/>
    <w:rsid w:val="008F4E8B"/>
    <w:rsid w:val="00907008"/>
    <w:rsid w:val="00910FBD"/>
    <w:rsid w:val="00914572"/>
    <w:rsid w:val="00914EAE"/>
    <w:rsid w:val="00917941"/>
    <w:rsid w:val="009245EE"/>
    <w:rsid w:val="00927A54"/>
    <w:rsid w:val="00927EC4"/>
    <w:rsid w:val="009350D7"/>
    <w:rsid w:val="0094215C"/>
    <w:rsid w:val="00945E83"/>
    <w:rsid w:val="00947099"/>
    <w:rsid w:val="009470EE"/>
    <w:rsid w:val="00947A78"/>
    <w:rsid w:val="00947FCE"/>
    <w:rsid w:val="0095300E"/>
    <w:rsid w:val="00955D40"/>
    <w:rsid w:val="00962624"/>
    <w:rsid w:val="00962789"/>
    <w:rsid w:val="00967409"/>
    <w:rsid w:val="00971CCA"/>
    <w:rsid w:val="00973F57"/>
    <w:rsid w:val="00976A8B"/>
    <w:rsid w:val="00976F4E"/>
    <w:rsid w:val="00980A09"/>
    <w:rsid w:val="00984A78"/>
    <w:rsid w:val="00984F4D"/>
    <w:rsid w:val="00986C4F"/>
    <w:rsid w:val="009872FE"/>
    <w:rsid w:val="0099113D"/>
    <w:rsid w:val="00991ACD"/>
    <w:rsid w:val="00991C07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6A12"/>
    <w:rsid w:val="009E6E9A"/>
    <w:rsid w:val="009E71FD"/>
    <w:rsid w:val="009F51B0"/>
    <w:rsid w:val="009F7369"/>
    <w:rsid w:val="00A01007"/>
    <w:rsid w:val="00A04036"/>
    <w:rsid w:val="00A1126C"/>
    <w:rsid w:val="00A11D86"/>
    <w:rsid w:val="00A14154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491E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2796"/>
    <w:rsid w:val="00A72D45"/>
    <w:rsid w:val="00A855AC"/>
    <w:rsid w:val="00A86237"/>
    <w:rsid w:val="00A86E51"/>
    <w:rsid w:val="00A910E4"/>
    <w:rsid w:val="00A94C5E"/>
    <w:rsid w:val="00A952E7"/>
    <w:rsid w:val="00A96223"/>
    <w:rsid w:val="00AA3A6C"/>
    <w:rsid w:val="00AA3E7B"/>
    <w:rsid w:val="00AA4247"/>
    <w:rsid w:val="00AB4BD5"/>
    <w:rsid w:val="00AB5D17"/>
    <w:rsid w:val="00AB5FFD"/>
    <w:rsid w:val="00AC057E"/>
    <w:rsid w:val="00AC1060"/>
    <w:rsid w:val="00AC1C4F"/>
    <w:rsid w:val="00AC2BA7"/>
    <w:rsid w:val="00AC4FFD"/>
    <w:rsid w:val="00AC5548"/>
    <w:rsid w:val="00AC71B4"/>
    <w:rsid w:val="00AD063B"/>
    <w:rsid w:val="00AD4167"/>
    <w:rsid w:val="00AD62DF"/>
    <w:rsid w:val="00AD726D"/>
    <w:rsid w:val="00AE0503"/>
    <w:rsid w:val="00AF0543"/>
    <w:rsid w:val="00AF3D25"/>
    <w:rsid w:val="00AF4CBE"/>
    <w:rsid w:val="00AF73F3"/>
    <w:rsid w:val="00B04302"/>
    <w:rsid w:val="00B104AE"/>
    <w:rsid w:val="00B126C4"/>
    <w:rsid w:val="00B22636"/>
    <w:rsid w:val="00B22F6F"/>
    <w:rsid w:val="00B24B63"/>
    <w:rsid w:val="00B25DE2"/>
    <w:rsid w:val="00B27033"/>
    <w:rsid w:val="00B2760E"/>
    <w:rsid w:val="00B30C4A"/>
    <w:rsid w:val="00B327BB"/>
    <w:rsid w:val="00B430BD"/>
    <w:rsid w:val="00B43134"/>
    <w:rsid w:val="00B45872"/>
    <w:rsid w:val="00B47CB8"/>
    <w:rsid w:val="00B5173A"/>
    <w:rsid w:val="00B522CC"/>
    <w:rsid w:val="00B5271A"/>
    <w:rsid w:val="00B552F2"/>
    <w:rsid w:val="00B57F58"/>
    <w:rsid w:val="00B61069"/>
    <w:rsid w:val="00B67001"/>
    <w:rsid w:val="00B708CF"/>
    <w:rsid w:val="00B751A9"/>
    <w:rsid w:val="00B81D38"/>
    <w:rsid w:val="00B84616"/>
    <w:rsid w:val="00B9060E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A5CD3"/>
    <w:rsid w:val="00BB1A19"/>
    <w:rsid w:val="00BB29C3"/>
    <w:rsid w:val="00BB352B"/>
    <w:rsid w:val="00BB7D6B"/>
    <w:rsid w:val="00BC1232"/>
    <w:rsid w:val="00BC3583"/>
    <w:rsid w:val="00BC3F15"/>
    <w:rsid w:val="00BC45ED"/>
    <w:rsid w:val="00BC566B"/>
    <w:rsid w:val="00BD11F4"/>
    <w:rsid w:val="00BE1D69"/>
    <w:rsid w:val="00BE3B8B"/>
    <w:rsid w:val="00BF4E5D"/>
    <w:rsid w:val="00C004CB"/>
    <w:rsid w:val="00C00C83"/>
    <w:rsid w:val="00C060DA"/>
    <w:rsid w:val="00C071C4"/>
    <w:rsid w:val="00C073DF"/>
    <w:rsid w:val="00C17728"/>
    <w:rsid w:val="00C20A30"/>
    <w:rsid w:val="00C2254F"/>
    <w:rsid w:val="00C22CA3"/>
    <w:rsid w:val="00C2372F"/>
    <w:rsid w:val="00C32AE1"/>
    <w:rsid w:val="00C36C1B"/>
    <w:rsid w:val="00C4084F"/>
    <w:rsid w:val="00C410C0"/>
    <w:rsid w:val="00C42EAA"/>
    <w:rsid w:val="00C44022"/>
    <w:rsid w:val="00C46BD0"/>
    <w:rsid w:val="00C51277"/>
    <w:rsid w:val="00C535F2"/>
    <w:rsid w:val="00C54382"/>
    <w:rsid w:val="00C5637B"/>
    <w:rsid w:val="00C626C8"/>
    <w:rsid w:val="00C63FE5"/>
    <w:rsid w:val="00C65254"/>
    <w:rsid w:val="00C66B2C"/>
    <w:rsid w:val="00C72E30"/>
    <w:rsid w:val="00C75180"/>
    <w:rsid w:val="00C76B90"/>
    <w:rsid w:val="00C8338A"/>
    <w:rsid w:val="00C84BB4"/>
    <w:rsid w:val="00C85694"/>
    <w:rsid w:val="00C876A7"/>
    <w:rsid w:val="00C87E5B"/>
    <w:rsid w:val="00C90C2F"/>
    <w:rsid w:val="00C90F7D"/>
    <w:rsid w:val="00C91656"/>
    <w:rsid w:val="00C935F1"/>
    <w:rsid w:val="00CA6969"/>
    <w:rsid w:val="00CB693E"/>
    <w:rsid w:val="00CB7455"/>
    <w:rsid w:val="00CC757B"/>
    <w:rsid w:val="00CC7D0C"/>
    <w:rsid w:val="00CD0F12"/>
    <w:rsid w:val="00CD5212"/>
    <w:rsid w:val="00CE2139"/>
    <w:rsid w:val="00CE4E87"/>
    <w:rsid w:val="00CF0999"/>
    <w:rsid w:val="00CF1D51"/>
    <w:rsid w:val="00CF4804"/>
    <w:rsid w:val="00CF77D5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2379C"/>
    <w:rsid w:val="00D26029"/>
    <w:rsid w:val="00D3257D"/>
    <w:rsid w:val="00D33A46"/>
    <w:rsid w:val="00D3532D"/>
    <w:rsid w:val="00D366C8"/>
    <w:rsid w:val="00D40689"/>
    <w:rsid w:val="00D42754"/>
    <w:rsid w:val="00D45CFC"/>
    <w:rsid w:val="00D51BF1"/>
    <w:rsid w:val="00D52796"/>
    <w:rsid w:val="00D63101"/>
    <w:rsid w:val="00D6499E"/>
    <w:rsid w:val="00D72174"/>
    <w:rsid w:val="00D7225F"/>
    <w:rsid w:val="00D75BB4"/>
    <w:rsid w:val="00D7609B"/>
    <w:rsid w:val="00D82636"/>
    <w:rsid w:val="00D84020"/>
    <w:rsid w:val="00D87432"/>
    <w:rsid w:val="00D87E9A"/>
    <w:rsid w:val="00D87EEC"/>
    <w:rsid w:val="00D956F5"/>
    <w:rsid w:val="00D95864"/>
    <w:rsid w:val="00D970AE"/>
    <w:rsid w:val="00DA005B"/>
    <w:rsid w:val="00DA3328"/>
    <w:rsid w:val="00DA3CBA"/>
    <w:rsid w:val="00DA4FA8"/>
    <w:rsid w:val="00DA4FCC"/>
    <w:rsid w:val="00DA6E89"/>
    <w:rsid w:val="00DA77A1"/>
    <w:rsid w:val="00DB20FD"/>
    <w:rsid w:val="00DB4E5D"/>
    <w:rsid w:val="00DC0E06"/>
    <w:rsid w:val="00DC3E85"/>
    <w:rsid w:val="00DD58F8"/>
    <w:rsid w:val="00DD68D2"/>
    <w:rsid w:val="00DE0532"/>
    <w:rsid w:val="00DE3756"/>
    <w:rsid w:val="00DE53DF"/>
    <w:rsid w:val="00DE5409"/>
    <w:rsid w:val="00DE6F9C"/>
    <w:rsid w:val="00DE7A8E"/>
    <w:rsid w:val="00DF17AF"/>
    <w:rsid w:val="00DF2718"/>
    <w:rsid w:val="00DF5D32"/>
    <w:rsid w:val="00DF7DF5"/>
    <w:rsid w:val="00E03D4B"/>
    <w:rsid w:val="00E07246"/>
    <w:rsid w:val="00E10C4F"/>
    <w:rsid w:val="00E1180F"/>
    <w:rsid w:val="00E12B58"/>
    <w:rsid w:val="00E14B1E"/>
    <w:rsid w:val="00E179C6"/>
    <w:rsid w:val="00E230D5"/>
    <w:rsid w:val="00E241FD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B7D"/>
    <w:rsid w:val="00E768AB"/>
    <w:rsid w:val="00E77740"/>
    <w:rsid w:val="00E77F2C"/>
    <w:rsid w:val="00E80131"/>
    <w:rsid w:val="00E83377"/>
    <w:rsid w:val="00E83A64"/>
    <w:rsid w:val="00E84F61"/>
    <w:rsid w:val="00E862DD"/>
    <w:rsid w:val="00E913BF"/>
    <w:rsid w:val="00E952B7"/>
    <w:rsid w:val="00E95D90"/>
    <w:rsid w:val="00EA052E"/>
    <w:rsid w:val="00EA0EC0"/>
    <w:rsid w:val="00EA10CB"/>
    <w:rsid w:val="00EA39F1"/>
    <w:rsid w:val="00EA3E30"/>
    <w:rsid w:val="00EA483E"/>
    <w:rsid w:val="00EA500B"/>
    <w:rsid w:val="00EA54D4"/>
    <w:rsid w:val="00EA738B"/>
    <w:rsid w:val="00EA768C"/>
    <w:rsid w:val="00EB0ECC"/>
    <w:rsid w:val="00EB10A2"/>
    <w:rsid w:val="00EB2AFA"/>
    <w:rsid w:val="00EB462D"/>
    <w:rsid w:val="00EC3A41"/>
    <w:rsid w:val="00ED411E"/>
    <w:rsid w:val="00ED4509"/>
    <w:rsid w:val="00ED4C44"/>
    <w:rsid w:val="00ED73A9"/>
    <w:rsid w:val="00EE16A7"/>
    <w:rsid w:val="00EE4B93"/>
    <w:rsid w:val="00EE6292"/>
    <w:rsid w:val="00EF292A"/>
    <w:rsid w:val="00EF466C"/>
    <w:rsid w:val="00EF64CB"/>
    <w:rsid w:val="00EF74A5"/>
    <w:rsid w:val="00F02B45"/>
    <w:rsid w:val="00F03286"/>
    <w:rsid w:val="00F04203"/>
    <w:rsid w:val="00F14511"/>
    <w:rsid w:val="00F14F23"/>
    <w:rsid w:val="00F177CF"/>
    <w:rsid w:val="00F21C22"/>
    <w:rsid w:val="00F21D43"/>
    <w:rsid w:val="00F23397"/>
    <w:rsid w:val="00F236D3"/>
    <w:rsid w:val="00F244DA"/>
    <w:rsid w:val="00F2745C"/>
    <w:rsid w:val="00F35B00"/>
    <w:rsid w:val="00F36DB0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2DB9"/>
    <w:rsid w:val="00FC4829"/>
    <w:rsid w:val="00FC5354"/>
    <w:rsid w:val="00FD644A"/>
    <w:rsid w:val="00FE1B55"/>
    <w:rsid w:val="00FE237B"/>
    <w:rsid w:val="00FE422C"/>
    <w:rsid w:val="00FE4E21"/>
    <w:rsid w:val="00FF3069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ae0cd296-55d0-417d-93e3-30a04cec7f29"/>
    <ds:schemaRef ds:uri="http://purl.org/dc/dcmitype/"/>
    <ds:schemaRef ds:uri="1211962b-e7f0-4e86-a0d1-2328247b4c11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72567383-1e26-4692-bdad-5f5be69e159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10</cp:revision>
  <cp:lastPrinted>2025-03-10T23:01:00Z</cp:lastPrinted>
  <dcterms:created xsi:type="dcterms:W3CDTF">2025-02-18T22:37:00Z</dcterms:created>
  <dcterms:modified xsi:type="dcterms:W3CDTF">2025-03-10T23:01:00Z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