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3FBFE"/>
  <w:body>
    <w:p w14:paraId="44E37367" w14:textId="643FBEEA" w:rsidR="00597E61" w:rsidRPr="00462FCD" w:rsidRDefault="003B49BE" w:rsidP="00462FCD">
      <w:pPr>
        <w:tabs>
          <w:tab w:val="left" w:pos="567"/>
        </w:tabs>
        <w:spacing w:before="120" w:after="360"/>
        <w:rPr>
          <w:color w:val="B8222F"/>
          <w:sz w:val="40"/>
          <w:szCs w:val="40"/>
        </w:rPr>
      </w:pPr>
      <w:bookmarkStart w:id="0" w:name="_Hlk180006710"/>
      <w:r w:rsidRPr="00462FCD">
        <w:rPr>
          <w:color w:val="B8222F"/>
          <w:sz w:val="40"/>
          <w:szCs w:val="40"/>
        </w:rPr>
        <w:t>Read this before proceeding</w:t>
      </w:r>
    </w:p>
    <w:tbl>
      <w:tblPr>
        <w:tblStyle w:val="DGSTable"/>
        <w:tblW w:w="4994"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left w:w="113" w:type="dxa"/>
          <w:bottom w:w="113" w:type="dxa"/>
          <w:right w:w="113" w:type="dxa"/>
        </w:tblCellMar>
        <w:tblLook w:val="04A0" w:firstRow="1" w:lastRow="0" w:firstColumn="1" w:lastColumn="0" w:noHBand="0" w:noVBand="1"/>
      </w:tblPr>
      <w:tblGrid>
        <w:gridCol w:w="9044"/>
      </w:tblGrid>
      <w:tr w:rsidR="00462FCD" w:rsidRPr="00DC2144" w14:paraId="6A74814D" w14:textId="77777777" w:rsidTr="002854DE">
        <w:trPr>
          <w:cnfStyle w:val="100000000000" w:firstRow="1" w:lastRow="0" w:firstColumn="0" w:lastColumn="0" w:oddVBand="0" w:evenVBand="0" w:oddHBand="0" w:evenHBand="0" w:firstRowFirstColumn="0" w:firstRowLastColumn="0" w:lastRowFirstColumn="0" w:lastRowLastColumn="0"/>
          <w:trHeight w:val="104"/>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2112D4A5" w14:textId="16E9E787" w:rsidR="00462FCD" w:rsidRPr="00E946B6" w:rsidRDefault="00462FCD" w:rsidP="002854DE">
            <w:pPr>
              <w:pStyle w:val="BodyText"/>
              <w:spacing w:after="0"/>
              <w:rPr>
                <w:b w:val="0"/>
                <w:bCs/>
                <w:color w:val="F9FDFF"/>
                <w:sz w:val="24"/>
                <w:szCs w:val="24"/>
              </w:rPr>
            </w:pPr>
            <w:r w:rsidRPr="00E946B6">
              <w:rPr>
                <w:b w:val="0"/>
                <w:bCs/>
                <w:color w:val="F9FDFF"/>
                <w:sz w:val="24"/>
                <w:szCs w:val="24"/>
              </w:rPr>
              <w:t>How to use this optional guidance template</w:t>
            </w:r>
          </w:p>
        </w:tc>
      </w:tr>
      <w:tr w:rsidR="00462FCD" w:rsidRPr="00DC2144" w14:paraId="4B1F2C70" w14:textId="77777777" w:rsidTr="00462FCD">
        <w:trPr>
          <w:trHeight w:val="605"/>
        </w:trPr>
        <w:tc>
          <w:tcPr>
            <w:tcW w:w="5000" w:type="pct"/>
            <w:shd w:val="clear" w:color="auto" w:fill="FFFFFF" w:themeFill="background1"/>
          </w:tcPr>
          <w:p w14:paraId="1F308280" w14:textId="77777777" w:rsidR="00462FCD" w:rsidRPr="003B49BE" w:rsidRDefault="00462FCD" w:rsidP="00462FCD">
            <w:pPr>
              <w:pStyle w:val="BodyText"/>
            </w:pPr>
            <w:r w:rsidRPr="003B49BE">
              <w:t xml:space="preserve">Remove all </w:t>
            </w:r>
            <w:r w:rsidRPr="003B1EAC">
              <w:rPr>
                <w:b/>
                <w:bCs/>
                <w:color w:val="004C97"/>
              </w:rPr>
              <w:t>blue</w:t>
            </w:r>
            <w:r w:rsidRPr="00E946B6">
              <w:rPr>
                <w:color w:val="004C97"/>
              </w:rPr>
              <w:t xml:space="preserve"> </w:t>
            </w:r>
            <w:r w:rsidRPr="003B49BE">
              <w:t xml:space="preserve">and </w:t>
            </w:r>
            <w:r w:rsidRPr="003B1EAC">
              <w:rPr>
                <w:b/>
                <w:bCs/>
                <w:color w:val="B8222F"/>
              </w:rPr>
              <w:t>red</w:t>
            </w:r>
            <w:r w:rsidRPr="00E946B6">
              <w:rPr>
                <w:color w:val="B8222F"/>
              </w:rPr>
              <w:t xml:space="preserve"> </w:t>
            </w:r>
            <w:r w:rsidRPr="003B49BE">
              <w:t>guidance text in this template as you build your plan.</w:t>
            </w:r>
          </w:p>
          <w:p w14:paraId="230B37A0" w14:textId="77777777" w:rsidR="00462FCD" w:rsidRPr="003B49BE" w:rsidRDefault="00462FCD" w:rsidP="00462FCD">
            <w:pPr>
              <w:pStyle w:val="BodyText"/>
            </w:pPr>
            <w:r w:rsidRPr="003B49BE">
              <w:t xml:space="preserve">This guidance template is prepared by the Cyber Security, Data and Digital Resilience Division in the Victorian Government Department of Government Services. </w:t>
            </w:r>
          </w:p>
          <w:p w14:paraId="0061C7C6" w14:textId="77777777" w:rsidR="00462FCD" w:rsidRPr="003B49BE" w:rsidRDefault="00462FCD" w:rsidP="00462FCD">
            <w:pPr>
              <w:pStyle w:val="BodyText"/>
            </w:pPr>
            <w:r w:rsidRPr="003B49BE">
              <w:t>This is not a mandated format for your Cyber Security Incident Response Plan (CSIRP). It is one possibility of many.</w:t>
            </w:r>
          </w:p>
          <w:p w14:paraId="4239B7D1" w14:textId="77777777" w:rsidR="00462FCD" w:rsidRPr="003B49BE" w:rsidRDefault="00462FCD" w:rsidP="00462FCD">
            <w:pPr>
              <w:pStyle w:val="BodyText"/>
            </w:pPr>
            <w:r w:rsidRPr="003B49BE">
              <w:t>You are the author of your plan. Your plan will be the result of your planning process. Using this guidance template does not guarantee that your plan is a high quality.</w:t>
            </w:r>
          </w:p>
          <w:p w14:paraId="3B4DB24E" w14:textId="77777777" w:rsidR="00462FCD" w:rsidRPr="003B49BE" w:rsidRDefault="00462FCD" w:rsidP="00462FCD">
            <w:pPr>
              <w:pStyle w:val="BodyText"/>
            </w:pPr>
            <w:r w:rsidRPr="003B49BE">
              <w:t>Your plan should be branded to align with your internal branding standards, as it is an internal document.</w:t>
            </w:r>
          </w:p>
          <w:p w14:paraId="2EBE3959" w14:textId="77777777" w:rsidR="00462FCD" w:rsidRPr="003B49BE" w:rsidRDefault="00462FCD" w:rsidP="00462FCD">
            <w:pPr>
              <w:pStyle w:val="BodyText"/>
            </w:pPr>
            <w:r w:rsidRPr="003B49BE">
              <w:t>This template includes roles and responsibilities from:</w:t>
            </w:r>
          </w:p>
          <w:p w14:paraId="52AACB18" w14:textId="77777777" w:rsidR="00462FCD" w:rsidRPr="00C423D7" w:rsidRDefault="00462FCD" w:rsidP="00462FCD">
            <w:pPr>
              <w:pStyle w:val="BodyText"/>
              <w:numPr>
                <w:ilvl w:val="0"/>
                <w:numId w:val="64"/>
              </w:numPr>
              <w:rPr>
                <w:u w:val="single"/>
              </w:rPr>
            </w:pPr>
            <w:r w:rsidRPr="00C423D7">
              <w:rPr>
                <w:u w:val="single"/>
              </w:rPr>
              <w:t xml:space="preserve">Victoria’s </w:t>
            </w:r>
            <w:hyperlink r:id="rId13" w:history="1">
              <w:r w:rsidRPr="00C423D7">
                <w:rPr>
                  <w:rStyle w:val="Hyperlink"/>
                  <w:rFonts w:ascii="VIC" w:hAnsi="VIC"/>
                </w:rPr>
                <w:t>Cyber Security Incident Management Plan</w:t>
              </w:r>
            </w:hyperlink>
            <w:r w:rsidRPr="00C423D7">
              <w:rPr>
                <w:u w:val="single"/>
              </w:rPr>
              <w:t xml:space="preserve"> (October 2024) </w:t>
            </w:r>
          </w:p>
          <w:p w14:paraId="7D3E47A9" w14:textId="77777777" w:rsidR="00462FCD" w:rsidRPr="00C423D7" w:rsidRDefault="00462FCD" w:rsidP="00462FCD">
            <w:pPr>
              <w:pStyle w:val="BodyText"/>
              <w:numPr>
                <w:ilvl w:val="0"/>
                <w:numId w:val="64"/>
              </w:numPr>
              <w:rPr>
                <w:u w:val="single"/>
              </w:rPr>
            </w:pPr>
            <w:hyperlink r:id="rId14" w:history="1">
              <w:r w:rsidRPr="00C423D7">
                <w:rPr>
                  <w:rStyle w:val="Hyperlink"/>
                  <w:rFonts w:ascii="VIC" w:hAnsi="VIC"/>
                </w:rPr>
                <w:t>State Emergency Management Plan Cyber Security Sub-Plan</w:t>
              </w:r>
            </w:hyperlink>
            <w:r w:rsidRPr="00C423D7">
              <w:rPr>
                <w:u w:val="single"/>
              </w:rPr>
              <w:t xml:space="preserve"> (March 2024).</w:t>
            </w:r>
          </w:p>
          <w:p w14:paraId="59500678" w14:textId="77777777" w:rsidR="00462FCD" w:rsidRPr="003B49BE" w:rsidRDefault="00462FCD" w:rsidP="00462FCD">
            <w:pPr>
              <w:pStyle w:val="BodyText"/>
            </w:pPr>
            <w:r w:rsidRPr="003B49BE">
              <w:t xml:space="preserve">This guidance is prepared with reference to </w:t>
            </w:r>
            <w:hyperlink r:id="rId15" w:history="1">
              <w:r w:rsidRPr="003B49BE">
                <w:rPr>
                  <w:rStyle w:val="Hyperlink"/>
                  <w:rFonts w:ascii="VIC" w:hAnsi="VIC"/>
                  <w:u w:val="none"/>
                </w:rPr>
                <w:t>ACSC’s cyber security incident response planning practitioner guidance</w:t>
              </w:r>
            </w:hyperlink>
            <w:r w:rsidRPr="003B49BE">
              <w:t xml:space="preserve"> (April 2024). </w:t>
            </w:r>
          </w:p>
          <w:p w14:paraId="6E150EF8" w14:textId="77777777" w:rsidR="00462FCD" w:rsidRPr="003B49BE" w:rsidRDefault="00462FCD" w:rsidP="00462FCD">
            <w:pPr>
              <w:pStyle w:val="BodyText"/>
            </w:pPr>
            <w:r w:rsidRPr="003B49BE">
              <w:t xml:space="preserve">The template also includes a number of ‘good ideas’ to consider. </w:t>
            </w:r>
          </w:p>
          <w:p w14:paraId="38EC3715" w14:textId="77777777" w:rsidR="00462FCD" w:rsidRPr="003B49BE" w:rsidRDefault="00462FCD" w:rsidP="00462FCD">
            <w:pPr>
              <w:pStyle w:val="BodyText"/>
            </w:pPr>
            <w:r w:rsidRPr="003B49BE">
              <w:t>It is your responsibility to know what responsibilities are relevant to your department or agency. Your sector may have additional requirements for you to consider.</w:t>
            </w:r>
          </w:p>
          <w:p w14:paraId="5909E530" w14:textId="77777777" w:rsidR="00462FCD" w:rsidRPr="003B49BE" w:rsidRDefault="00462FCD" w:rsidP="00462FCD">
            <w:pPr>
              <w:pStyle w:val="BodyText"/>
            </w:pPr>
            <w:r w:rsidRPr="003B49BE">
              <w:t>Your plan should be a plan for your whole department or agency. It is not only a plan for your cyber security team only. It will include responsibilities for other teams too.</w:t>
            </w:r>
          </w:p>
          <w:p w14:paraId="6BAA43FE" w14:textId="77777777" w:rsidR="00462FCD" w:rsidRPr="003B49BE" w:rsidRDefault="00462FCD" w:rsidP="00462FCD">
            <w:pPr>
              <w:pStyle w:val="BodyText"/>
            </w:pPr>
            <w:r w:rsidRPr="003B49BE">
              <w:t>You are encouraged to talk through each section of your plan with relevant stakeholders. This will help you agree on specific arrangements. Write those arrangements in this plan. This template is a prompt for these conversations.</w:t>
            </w:r>
          </w:p>
          <w:p w14:paraId="7DFF5424" w14:textId="77777777" w:rsidR="00462FCD" w:rsidRPr="003B49BE" w:rsidRDefault="00462FCD" w:rsidP="00462FCD">
            <w:pPr>
              <w:pStyle w:val="BodyText"/>
            </w:pPr>
            <w:r w:rsidRPr="003B49BE">
              <w:t>This guidance template is generic. It is not prepared for your specific context. You should tailor this template to match your unique operating environment, priorities, existing resources and obligations. There is no limit to how much you may modify the template.</w:t>
            </w:r>
          </w:p>
          <w:p w14:paraId="474BE66F" w14:textId="77777777" w:rsidR="00462FCD" w:rsidRPr="003B49BE" w:rsidRDefault="00462FCD" w:rsidP="00462FCD">
            <w:pPr>
              <w:pStyle w:val="BodyText"/>
            </w:pPr>
            <w:r w:rsidRPr="003B49BE">
              <w:t>It is recommended that you hyperlink to pre-existing documents instead of duplicating it in this plan.</w:t>
            </w:r>
          </w:p>
          <w:p w14:paraId="24DCF13B" w14:textId="636DDF5A" w:rsidR="00462FCD" w:rsidRPr="00462FCD" w:rsidRDefault="00462FCD" w:rsidP="00462FCD">
            <w:pPr>
              <w:pStyle w:val="BodyText"/>
            </w:pPr>
            <w:r w:rsidRPr="003B49BE">
              <w:t>Your plan should be supplemented with detailed day-to-day processes, procedures, playbooks to aid response to common incident types and Standard Operating Procedures (SOPs) to incidents affecting specific assets.</w:t>
            </w:r>
            <w:r w:rsidRPr="000942DD">
              <w:rPr>
                <w:color w:val="004C97"/>
                <w:sz w:val="20"/>
                <w:szCs w:val="20"/>
              </w:rPr>
              <w:t xml:space="preserve"> </w:t>
            </w:r>
          </w:p>
        </w:tc>
      </w:tr>
    </w:tbl>
    <w:p w14:paraId="1B2A990D" w14:textId="77777777" w:rsidR="00462FCD" w:rsidRDefault="00462FCD" w:rsidP="000823AC">
      <w:pPr>
        <w:pStyle w:val="DJCSbody"/>
        <w:tabs>
          <w:tab w:val="left" w:pos="567"/>
        </w:tabs>
        <w:spacing w:before="120"/>
        <w:ind w:left="0"/>
        <w:rPr>
          <w:rFonts w:cs="Arial"/>
          <w:b/>
          <w:bCs/>
          <w:color w:val="004C97"/>
          <w:sz w:val="36"/>
          <w:szCs w:val="32"/>
        </w:rPr>
      </w:pPr>
      <w:r>
        <w:rPr>
          <w:rFonts w:cs="Arial"/>
          <w:b/>
          <w:bCs/>
          <w:color w:val="004C97"/>
          <w:sz w:val="36"/>
          <w:szCs w:val="32"/>
        </w:rPr>
        <w:br w:type="page"/>
      </w:r>
    </w:p>
    <w:p w14:paraId="7E578233" w14:textId="59B977AA" w:rsidR="000823AC" w:rsidRDefault="008C39B5" w:rsidP="00930CAD">
      <w:pPr>
        <w:tabs>
          <w:tab w:val="left" w:pos="567"/>
        </w:tabs>
        <w:spacing w:before="120" w:after="120"/>
        <w:rPr>
          <w:color w:val="005F9E" w:themeColor="accent1"/>
        </w:rPr>
      </w:pPr>
      <w:r>
        <w:rPr>
          <w:noProof/>
          <w:lang w:eastAsia="en-AU"/>
        </w:rPr>
        <w:lastRenderedPageBreak/>
        <mc:AlternateContent>
          <mc:Choice Requires="wps">
            <w:drawing>
              <wp:anchor distT="0" distB="0" distL="114300" distR="114300" simplePos="0" relativeHeight="251658246" behindDoc="0" locked="0" layoutInCell="1" allowOverlap="1" wp14:anchorId="24587FAC" wp14:editId="0A46DC93">
                <wp:simplePos x="0" y="0"/>
                <wp:positionH relativeFrom="column">
                  <wp:posOffset>41910</wp:posOffset>
                </wp:positionH>
                <wp:positionV relativeFrom="paragraph">
                  <wp:posOffset>-273685</wp:posOffset>
                </wp:positionV>
                <wp:extent cx="1701800" cy="355600"/>
                <wp:effectExtent l="0" t="0" r="0" b="0"/>
                <wp:wrapNone/>
                <wp:docPr id="582966247" name="Text Box 1"/>
                <wp:cNvGraphicFramePr/>
                <a:graphic xmlns:a="http://schemas.openxmlformats.org/drawingml/2006/main">
                  <a:graphicData uri="http://schemas.microsoft.com/office/word/2010/wordprocessingShape">
                    <wps:wsp>
                      <wps:cNvSpPr txBox="1"/>
                      <wps:spPr>
                        <a:xfrm>
                          <a:off x="0" y="0"/>
                          <a:ext cx="1701800" cy="355600"/>
                        </a:xfrm>
                        <a:prstGeom prst="rect">
                          <a:avLst/>
                        </a:prstGeom>
                        <a:solidFill>
                          <a:srgbClr val="BEE6FF"/>
                        </a:solidFill>
                        <a:ln w="6350">
                          <a:noFill/>
                        </a:ln>
                      </wps:spPr>
                      <wps:txbx>
                        <w:txbxContent>
                          <w:p w14:paraId="5F15083F" w14:textId="60FB6454" w:rsidR="00BE5885" w:rsidRDefault="00BE5885" w:rsidP="008C39B5">
                            <w:pPr>
                              <w:shd w:val="clear" w:color="auto" w:fill="BEE6FF"/>
                              <w:jc w:val="center"/>
                            </w:pPr>
                            <w:r>
                              <w:t>Cover page</w:t>
                            </w:r>
                            <w:r w:rsidR="00ED11BA">
                              <w:t xml:space="preserve">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87FAC" id="_x0000_t202" coordsize="21600,21600" o:spt="202" path="m,l,21600r21600,l21600,xe">
                <v:stroke joinstyle="miter"/>
                <v:path gradientshapeok="t" o:connecttype="rect"/>
              </v:shapetype>
              <v:shape id="Text Box 1" o:spid="_x0000_s1026" type="#_x0000_t202" style="position:absolute;margin-left:3.3pt;margin-top:-21.55pt;width:134pt;height:2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" fillcolor="#bee6ff" stroked="f" strokeweight=".5pt">
                <v:textbox>
                  <w:txbxContent>
                    <w:p w14:paraId="5F15083F" w14:textId="60FB6454" w:rsidR="00BE5885" w:rsidRDefault="00BE5885" w:rsidP="008C39B5">
                      <w:pPr>
                        <w:shd w:val="clear" w:color="auto" w:fill="BEE6FF"/>
                        <w:jc w:val="center"/>
                      </w:pPr>
                      <w:r>
                        <w:t>Cover page</w:t>
                      </w:r>
                      <w:r w:rsidR="00ED11BA">
                        <w:t xml:space="preserve"> template</w:t>
                      </w:r>
                    </w:p>
                  </w:txbxContent>
                </v:textbox>
              </v:shape>
            </w:pict>
          </mc:Fallback>
        </mc:AlternateContent>
      </w:r>
      <w:r w:rsidR="003B1EAC">
        <w:rPr>
          <w:b/>
          <w:bCs/>
          <w:noProof/>
          <w:color w:val="004C97"/>
          <w:sz w:val="40"/>
          <w:szCs w:val="40"/>
        </w:rPr>
        <mc:AlternateContent>
          <mc:Choice Requires="wps">
            <w:drawing>
              <wp:anchor distT="0" distB="0" distL="114300" distR="114300" simplePos="0" relativeHeight="251658240" behindDoc="0" locked="0" layoutInCell="1" allowOverlap="1" wp14:anchorId="06713908" wp14:editId="37A751A4">
                <wp:simplePos x="0" y="0"/>
                <wp:positionH relativeFrom="column">
                  <wp:posOffset>-720090</wp:posOffset>
                </wp:positionH>
                <wp:positionV relativeFrom="paragraph">
                  <wp:posOffset>-1708785</wp:posOffset>
                </wp:positionV>
                <wp:extent cx="7556500" cy="11391900"/>
                <wp:effectExtent l="0" t="0" r="0" b="0"/>
                <wp:wrapNone/>
                <wp:docPr id="1404618487" name="Rectangle 2"/>
                <wp:cNvGraphicFramePr/>
                <a:graphic xmlns:a="http://schemas.openxmlformats.org/drawingml/2006/main">
                  <a:graphicData uri="http://schemas.microsoft.com/office/word/2010/wordprocessingShape">
                    <wps:wsp>
                      <wps:cNvSpPr/>
                      <wps:spPr>
                        <a:xfrm>
                          <a:off x="0" y="0"/>
                          <a:ext cx="7556500" cy="11391900"/>
                        </a:xfrm>
                        <a:prstGeom prst="rect">
                          <a:avLst/>
                        </a:prstGeom>
                        <a:solidFill>
                          <a:srgbClr val="004C9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1AEE28" id="Rectangle 2" o:spid="_x0000_s1026" style="position:absolute;margin-left:-56.7pt;margin-top:-134.55pt;width:595pt;height:89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" fillcolor="#004c97" stroked="f" strokeweight="2pt"/>
            </w:pict>
          </mc:Fallback>
        </mc:AlternateContent>
      </w:r>
    </w:p>
    <w:p w14:paraId="044D9901" w14:textId="2AF6F620" w:rsidR="00536F38" w:rsidRDefault="00536F38" w:rsidP="0042270F">
      <w:pPr>
        <w:pStyle w:val="BodyText"/>
        <w:rPr>
          <w:color w:val="004C97"/>
          <w:lang w:eastAsia="en-AU"/>
        </w:rPr>
      </w:pPr>
      <w:bookmarkStart w:id="1" w:name="_Ref149741708"/>
    </w:p>
    <w:p w14:paraId="6C5628C4" w14:textId="11EB053E" w:rsidR="00597E61" w:rsidRDefault="00597E61" w:rsidP="00930CAD">
      <w:pPr>
        <w:tabs>
          <w:tab w:val="left" w:pos="567"/>
        </w:tabs>
        <w:spacing w:before="120" w:after="120"/>
        <w:rPr>
          <w:lang w:eastAsia="en-AU"/>
        </w:rPr>
      </w:pPr>
    </w:p>
    <w:p w14:paraId="23DBD344" w14:textId="1044B210" w:rsidR="00BE5885" w:rsidRDefault="00BE5885" w:rsidP="00930CAD">
      <w:pPr>
        <w:tabs>
          <w:tab w:val="left" w:pos="567"/>
        </w:tabs>
        <w:spacing w:before="120" w:after="120"/>
        <w:rPr>
          <w:lang w:eastAsia="en-AU"/>
        </w:rPr>
      </w:pPr>
    </w:p>
    <w:p w14:paraId="3942CDE0" w14:textId="5AE125A1" w:rsidR="00BE5885" w:rsidRDefault="00BE5885" w:rsidP="00930CAD">
      <w:pPr>
        <w:tabs>
          <w:tab w:val="left" w:pos="567"/>
        </w:tabs>
        <w:spacing w:before="120" w:after="120"/>
        <w:rPr>
          <w:lang w:eastAsia="en-AU"/>
        </w:rPr>
      </w:pPr>
    </w:p>
    <w:p w14:paraId="1635DF76" w14:textId="1CE1A779" w:rsidR="00BE5885" w:rsidRDefault="00BE5885" w:rsidP="00930CAD">
      <w:pPr>
        <w:tabs>
          <w:tab w:val="left" w:pos="567"/>
        </w:tabs>
        <w:spacing w:before="120" w:after="120"/>
        <w:rPr>
          <w:lang w:eastAsia="en-AU"/>
        </w:rPr>
      </w:pPr>
      <w:r>
        <w:rPr>
          <w:noProof/>
          <w:lang w:eastAsia="en-AU"/>
        </w:rPr>
        <mc:AlternateContent>
          <mc:Choice Requires="wps">
            <w:drawing>
              <wp:anchor distT="0" distB="0" distL="114300" distR="114300" simplePos="0" relativeHeight="251658245" behindDoc="0" locked="0" layoutInCell="1" allowOverlap="1" wp14:anchorId="54EE3DBD" wp14:editId="0014F6CB">
                <wp:simplePos x="0" y="0"/>
                <wp:positionH relativeFrom="column">
                  <wp:posOffset>41910</wp:posOffset>
                </wp:positionH>
                <wp:positionV relativeFrom="paragraph">
                  <wp:posOffset>259715</wp:posOffset>
                </wp:positionV>
                <wp:extent cx="5727700" cy="3962400"/>
                <wp:effectExtent l="0" t="0" r="0" b="0"/>
                <wp:wrapNone/>
                <wp:docPr id="1950573151" name="Text Box 1"/>
                <wp:cNvGraphicFramePr/>
                <a:graphic xmlns:a="http://schemas.openxmlformats.org/drawingml/2006/main">
                  <a:graphicData uri="http://schemas.microsoft.com/office/word/2010/wordprocessingShape">
                    <wps:wsp>
                      <wps:cNvSpPr txBox="1"/>
                      <wps:spPr>
                        <a:xfrm>
                          <a:off x="0" y="0"/>
                          <a:ext cx="5727700" cy="3962400"/>
                        </a:xfrm>
                        <a:prstGeom prst="rect">
                          <a:avLst/>
                        </a:prstGeom>
                        <a:noFill/>
                        <a:ln w="6350">
                          <a:noFill/>
                        </a:ln>
                      </wps:spPr>
                      <wps:txbx>
                        <w:txbxContent>
                          <w:p w14:paraId="051C8ACC" w14:textId="77777777" w:rsidR="00BE5885" w:rsidRPr="00E3669F" w:rsidRDefault="00BE5885" w:rsidP="00BE5885">
                            <w:pPr>
                              <w:pStyle w:val="DPCbody"/>
                              <w:rPr>
                                <w:b/>
                                <w:bCs/>
                                <w:color w:val="F9FDFF"/>
                                <w:sz w:val="24"/>
                                <w:szCs w:val="24"/>
                              </w:rPr>
                            </w:pPr>
                            <w:r w:rsidRPr="00E3669F">
                              <w:rPr>
                                <w:bCs/>
                                <w:color w:val="F9FDFF"/>
                                <w:sz w:val="24"/>
                                <w:szCs w:val="24"/>
                              </w:rPr>
                              <w:t>An optional guidance template for:</w:t>
                            </w:r>
                          </w:p>
                          <w:p w14:paraId="330555FA" w14:textId="77777777" w:rsidR="00BE5885" w:rsidRPr="00E3669F" w:rsidRDefault="00BE5885" w:rsidP="00BE5885">
                            <w:pPr>
                              <w:pStyle w:val="DPCbody"/>
                              <w:rPr>
                                <w:b/>
                                <w:bCs/>
                                <w:color w:val="F9FDFF"/>
                                <w:sz w:val="40"/>
                                <w:szCs w:val="40"/>
                              </w:rPr>
                            </w:pPr>
                            <w:r w:rsidRPr="00E3669F">
                              <w:rPr>
                                <w:bCs/>
                                <w:color w:val="F9FDFF"/>
                                <w:sz w:val="40"/>
                                <w:szCs w:val="40"/>
                              </w:rPr>
                              <w:t>[department or agency name]</w:t>
                            </w:r>
                          </w:p>
                          <w:p w14:paraId="6EC0358E" w14:textId="77777777" w:rsidR="00BE5885" w:rsidRPr="00BE5885" w:rsidRDefault="00BE5885" w:rsidP="00AA5F14">
                            <w:pPr>
                              <w:pStyle w:val="DPCbody"/>
                              <w:spacing w:before="600"/>
                              <w:rPr>
                                <w:b/>
                                <w:bCs/>
                                <w:color w:val="F9FDFF"/>
                                <w:sz w:val="60"/>
                                <w:szCs w:val="60"/>
                              </w:rPr>
                            </w:pPr>
                            <w:r w:rsidRPr="00BE5885">
                              <w:rPr>
                                <w:b/>
                                <w:bCs/>
                                <w:color w:val="F9FDFF"/>
                                <w:sz w:val="60"/>
                                <w:szCs w:val="60"/>
                              </w:rPr>
                              <w:t xml:space="preserve">Cyber Security Incident Response Plan </w:t>
                            </w:r>
                          </w:p>
                          <w:p w14:paraId="5ED36B57" w14:textId="77777777" w:rsidR="00BE5885" w:rsidRPr="00AA5F14" w:rsidRDefault="00BE5885" w:rsidP="00BE5885">
                            <w:pPr>
                              <w:pStyle w:val="DPCbody"/>
                              <w:rPr>
                                <w:b/>
                                <w:bCs/>
                                <w:color w:val="F9FDFF"/>
                                <w:sz w:val="44"/>
                                <w:szCs w:val="44"/>
                              </w:rPr>
                            </w:pPr>
                            <w:r w:rsidRPr="00AA5F14">
                              <w:rPr>
                                <w:bCs/>
                                <w:color w:val="F9FDFF"/>
                                <w:sz w:val="44"/>
                                <w:szCs w:val="44"/>
                              </w:rPr>
                              <w:t>for all severities of cyber security compromise</w:t>
                            </w:r>
                          </w:p>
                          <w:p w14:paraId="6FC9D1E1" w14:textId="77777777" w:rsidR="00BE5885" w:rsidRPr="00E3669F" w:rsidRDefault="00BE5885" w:rsidP="00BE5885">
                            <w:pPr>
                              <w:pStyle w:val="DPCbody"/>
                              <w:rPr>
                                <w:b/>
                                <w:bCs/>
                                <w:color w:val="F9FDFF"/>
                                <w:sz w:val="48"/>
                                <w:szCs w:val="48"/>
                              </w:rPr>
                            </w:pPr>
                          </w:p>
                          <w:p w14:paraId="3623BEFF" w14:textId="54B20393" w:rsidR="003B1EAC" w:rsidRPr="003B1EAC" w:rsidRDefault="00BE5885" w:rsidP="00BE5885">
                            <w:pPr>
                              <w:rPr>
                                <w:bCs/>
                                <w:color w:val="F9FDFF"/>
                                <w:sz w:val="24"/>
                                <w:szCs w:val="24"/>
                              </w:rPr>
                            </w:pPr>
                            <w:r w:rsidRPr="00E3669F">
                              <w:rPr>
                                <w:bCs/>
                                <w:color w:val="F9FDFF"/>
                                <w:sz w:val="24"/>
                                <w:szCs w:val="24"/>
                              </w:rPr>
                              <w:t>Version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EE3DBD" id="_x0000_s1027" type="#_x0000_t202" style="position:absolute;margin-left:3.3pt;margin-top:20.45pt;width:451pt;height:312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" filled="f" stroked="f" strokeweight=".5pt">
                <v:textbox>
                  <w:txbxContent>
                    <w:p w14:paraId="051C8ACC" w14:textId="77777777" w:rsidR="00BE5885" w:rsidRPr="00E3669F" w:rsidRDefault="00BE5885" w:rsidP="00BE5885">
                      <w:pPr>
                        <w:pStyle w:val="DPCbody"/>
                        <w:rPr>
                          <w:b/>
                          <w:bCs/>
                          <w:color w:val="F9FDFF"/>
                          <w:sz w:val="24"/>
                          <w:szCs w:val="24"/>
                        </w:rPr>
                      </w:pPr>
                      <w:r w:rsidRPr="00E3669F">
                        <w:rPr>
                          <w:bCs/>
                          <w:color w:val="F9FDFF"/>
                          <w:sz w:val="24"/>
                          <w:szCs w:val="24"/>
                        </w:rPr>
                        <w:t>An optional guidance template for:</w:t>
                      </w:r>
                    </w:p>
                    <w:p w14:paraId="330555FA" w14:textId="77777777" w:rsidR="00BE5885" w:rsidRPr="00E3669F" w:rsidRDefault="00BE5885" w:rsidP="00BE5885">
                      <w:pPr>
                        <w:pStyle w:val="DPCbody"/>
                        <w:rPr>
                          <w:b/>
                          <w:bCs/>
                          <w:color w:val="F9FDFF"/>
                          <w:sz w:val="40"/>
                          <w:szCs w:val="40"/>
                        </w:rPr>
                      </w:pPr>
                      <w:r w:rsidRPr="00E3669F">
                        <w:rPr>
                          <w:bCs/>
                          <w:color w:val="F9FDFF"/>
                          <w:sz w:val="40"/>
                          <w:szCs w:val="40"/>
                        </w:rPr>
                        <w:t>[department or agency name]</w:t>
                      </w:r>
                    </w:p>
                    <w:p w14:paraId="6EC0358E" w14:textId="77777777" w:rsidR="00BE5885" w:rsidRPr="00BE5885" w:rsidRDefault="00BE5885" w:rsidP="00AA5F14">
                      <w:pPr>
                        <w:pStyle w:val="DPCbody"/>
                        <w:spacing w:before="600"/>
                        <w:rPr>
                          <w:b/>
                          <w:bCs/>
                          <w:color w:val="F9FDFF"/>
                          <w:sz w:val="60"/>
                          <w:szCs w:val="60"/>
                        </w:rPr>
                      </w:pPr>
                      <w:r w:rsidRPr="00BE5885">
                        <w:rPr>
                          <w:b/>
                          <w:bCs/>
                          <w:color w:val="F9FDFF"/>
                          <w:sz w:val="60"/>
                          <w:szCs w:val="60"/>
                        </w:rPr>
                        <w:t xml:space="preserve">Cyber Security Incident Response Plan </w:t>
                      </w:r>
                    </w:p>
                    <w:p w14:paraId="5ED36B57" w14:textId="77777777" w:rsidR="00BE5885" w:rsidRPr="00AA5F14" w:rsidRDefault="00BE5885" w:rsidP="00BE5885">
                      <w:pPr>
                        <w:pStyle w:val="DPCbody"/>
                        <w:rPr>
                          <w:b/>
                          <w:bCs/>
                          <w:color w:val="F9FDFF"/>
                          <w:sz w:val="44"/>
                          <w:szCs w:val="44"/>
                        </w:rPr>
                      </w:pPr>
                      <w:r w:rsidRPr="00AA5F14">
                        <w:rPr>
                          <w:bCs/>
                          <w:color w:val="F9FDFF"/>
                          <w:sz w:val="44"/>
                          <w:szCs w:val="44"/>
                        </w:rPr>
                        <w:t>for all severities of cyber security compromise</w:t>
                      </w:r>
                    </w:p>
                    <w:p w14:paraId="6FC9D1E1" w14:textId="77777777" w:rsidR="00BE5885" w:rsidRPr="00E3669F" w:rsidRDefault="00BE5885" w:rsidP="00BE5885">
                      <w:pPr>
                        <w:pStyle w:val="DPCbody"/>
                        <w:rPr>
                          <w:b/>
                          <w:bCs/>
                          <w:color w:val="F9FDFF"/>
                          <w:sz w:val="48"/>
                          <w:szCs w:val="48"/>
                        </w:rPr>
                      </w:pPr>
                    </w:p>
                    <w:p w14:paraId="3623BEFF" w14:textId="54B20393" w:rsidR="003B1EAC" w:rsidRPr="003B1EAC" w:rsidRDefault="00BE5885" w:rsidP="00BE5885">
                      <w:pPr>
                        <w:rPr>
                          <w:bCs/>
                          <w:color w:val="F9FDFF"/>
                          <w:sz w:val="24"/>
                          <w:szCs w:val="24"/>
                        </w:rPr>
                      </w:pPr>
                      <w:r w:rsidRPr="00E3669F">
                        <w:rPr>
                          <w:bCs/>
                          <w:color w:val="F9FDFF"/>
                          <w:sz w:val="24"/>
                          <w:szCs w:val="24"/>
                        </w:rPr>
                        <w:t>Version [date]</w:t>
                      </w:r>
                    </w:p>
                  </w:txbxContent>
                </v:textbox>
              </v:shape>
            </w:pict>
          </mc:Fallback>
        </mc:AlternateContent>
      </w:r>
    </w:p>
    <w:p w14:paraId="4A4995E5" w14:textId="55AC90C6" w:rsidR="00070AE9" w:rsidRPr="005A5B38" w:rsidRDefault="003B1EAC">
      <w:pPr>
        <w:snapToGrid/>
        <w:spacing w:line="240" w:lineRule="auto"/>
        <w:rPr>
          <w:lang w:eastAsia="en-AU"/>
        </w:rPr>
      </w:pPr>
      <w:r>
        <w:rPr>
          <w:noProof/>
          <w:lang w:eastAsia="en-AU"/>
        </w:rPr>
        <mc:AlternateContent>
          <mc:Choice Requires="wps">
            <w:drawing>
              <wp:anchor distT="0" distB="0" distL="114300" distR="114300" simplePos="0" relativeHeight="251658247" behindDoc="0" locked="0" layoutInCell="1" allowOverlap="1" wp14:anchorId="3854AE79" wp14:editId="1D79CF5C">
                <wp:simplePos x="0" y="0"/>
                <wp:positionH relativeFrom="column">
                  <wp:posOffset>194310</wp:posOffset>
                </wp:positionH>
                <wp:positionV relativeFrom="paragraph">
                  <wp:posOffset>6914515</wp:posOffset>
                </wp:positionV>
                <wp:extent cx="2959100" cy="304800"/>
                <wp:effectExtent l="0" t="0" r="0" b="0"/>
                <wp:wrapNone/>
                <wp:docPr id="139210084" name="Text Box 1"/>
                <wp:cNvGraphicFramePr/>
                <a:graphic xmlns:a="http://schemas.openxmlformats.org/drawingml/2006/main">
                  <a:graphicData uri="http://schemas.microsoft.com/office/word/2010/wordprocessingShape">
                    <wps:wsp>
                      <wps:cNvSpPr txBox="1"/>
                      <wps:spPr>
                        <a:xfrm>
                          <a:off x="0" y="0"/>
                          <a:ext cx="2959100" cy="304800"/>
                        </a:xfrm>
                        <a:prstGeom prst="rect">
                          <a:avLst/>
                        </a:prstGeom>
                        <a:solidFill>
                          <a:srgbClr val="BEE6FF"/>
                        </a:solidFill>
                        <a:ln w="6350">
                          <a:noFill/>
                        </a:ln>
                      </wps:spPr>
                      <wps:txbx>
                        <w:txbxContent>
                          <w:p w14:paraId="7483C458" w14:textId="77777777" w:rsidR="003B1EAC" w:rsidRPr="003B1EAC" w:rsidRDefault="003B1EAC" w:rsidP="00974129">
                            <w:pPr>
                              <w:pStyle w:val="BodyText"/>
                              <w:jc w:val="center"/>
                              <w:rPr>
                                <w:lang w:eastAsia="en-AU"/>
                              </w:rPr>
                            </w:pPr>
                            <w:r w:rsidRPr="003B1EAC">
                              <w:rPr>
                                <w:lang w:eastAsia="en-AU"/>
                              </w:rPr>
                              <w:t>Template version 2: published May 2025</w:t>
                            </w:r>
                          </w:p>
                          <w:p w14:paraId="107F3853" w14:textId="3F4C7DD2" w:rsidR="003B1EAC" w:rsidRDefault="003B1EAC" w:rsidP="003B1EAC">
                            <w:pPr>
                              <w:shd w:val="clear" w:color="auto" w:fill="BEE6FF"/>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4AE79" id="_x0000_s1028" type="#_x0000_t202" style="position:absolute;margin-left:15.3pt;margin-top:544.45pt;width:233pt;height:2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" fillcolor="#bee6ff" stroked="f" strokeweight=".5pt">
                <v:textbox>
                  <w:txbxContent>
                    <w:p w14:paraId="7483C458" w14:textId="77777777" w:rsidR="003B1EAC" w:rsidRPr="003B1EAC" w:rsidRDefault="003B1EAC" w:rsidP="00974129">
                      <w:pPr>
                        <w:pStyle w:val="BodyText"/>
                        <w:jc w:val="center"/>
                        <w:rPr>
                          <w:lang w:eastAsia="en-AU"/>
                        </w:rPr>
                      </w:pPr>
                      <w:r w:rsidRPr="003B1EAC">
                        <w:rPr>
                          <w:lang w:eastAsia="en-AU"/>
                        </w:rPr>
                        <w:t>Template version 2: published May 2025</w:t>
                      </w:r>
                    </w:p>
                    <w:p w14:paraId="107F3853" w14:textId="3F4C7DD2" w:rsidR="003B1EAC" w:rsidRDefault="003B1EAC" w:rsidP="003B1EAC">
                      <w:pPr>
                        <w:shd w:val="clear" w:color="auto" w:fill="BEE6FF"/>
                      </w:pPr>
                    </w:p>
                  </w:txbxContent>
                </v:textbox>
              </v:shape>
            </w:pict>
          </mc:Fallback>
        </mc:AlternateContent>
      </w:r>
      <w:r w:rsidR="006A3B5B">
        <w:rPr>
          <w:lang w:eastAsia="en-AU"/>
        </w:rPr>
        <w:br w:type="page"/>
      </w:r>
    </w:p>
    <w:tbl>
      <w:tblPr>
        <w:tblStyle w:val="TableGrid3"/>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4" w:type="dxa"/>
          <w:left w:w="284" w:type="dxa"/>
          <w:bottom w:w="284" w:type="dxa"/>
          <w:right w:w="284" w:type="dxa"/>
        </w:tblCellMar>
        <w:tblLook w:val="04A0" w:firstRow="1" w:lastRow="0" w:firstColumn="1" w:lastColumn="0" w:noHBand="0" w:noVBand="1"/>
      </w:tblPr>
      <w:tblGrid>
        <w:gridCol w:w="1387"/>
        <w:gridCol w:w="2032"/>
        <w:gridCol w:w="1800"/>
        <w:gridCol w:w="1478"/>
        <w:gridCol w:w="2358"/>
      </w:tblGrid>
      <w:tr w:rsidR="008E3A1C" w:rsidRPr="007744D8" w14:paraId="067BF6D6" w14:textId="77777777" w:rsidTr="00AC387F">
        <w:trPr>
          <w:cnfStyle w:val="100000000000" w:firstRow="1" w:lastRow="0" w:firstColumn="0" w:lastColumn="0" w:oddVBand="0" w:evenVBand="0" w:oddHBand="0" w:evenHBand="0" w:firstRowFirstColumn="0" w:firstRowLastColumn="0" w:lastRowFirstColumn="0" w:lastRowLastColumn="0"/>
          <w:trHeight w:val="1855"/>
        </w:trPr>
        <w:tc>
          <w:tcPr>
            <w:tcW w:w="5000" w:type="pct"/>
            <w:gridSpan w:val="5"/>
            <w:tcBorders>
              <w:bottom w:val="none" w:sz="0" w:space="0" w:color="auto"/>
            </w:tcBorders>
            <w:shd w:val="clear" w:color="auto" w:fill="BEE6FF" w:themeFill="accent2" w:themeFillTint="33"/>
          </w:tcPr>
          <w:p w14:paraId="0E54E5EA" w14:textId="62652B27" w:rsidR="008E3A1C" w:rsidRPr="008E3A1C" w:rsidRDefault="008E3A1C" w:rsidP="00C64DF2">
            <w:pPr>
              <w:pStyle w:val="BodyText"/>
            </w:pPr>
            <w:r w:rsidRPr="008E3A1C">
              <w:lastRenderedPageBreak/>
              <w:t>In the event of an incident:</w:t>
            </w:r>
          </w:p>
          <w:p w14:paraId="6A050537" w14:textId="77777777" w:rsidR="008E3A1C" w:rsidRPr="007744D8" w:rsidRDefault="008E3A1C" w:rsidP="00433B07">
            <w:pPr>
              <w:pStyle w:val="BodyText"/>
              <w:numPr>
                <w:ilvl w:val="0"/>
                <w:numId w:val="31"/>
              </w:numPr>
            </w:pPr>
            <w:r w:rsidRPr="6968302B">
              <w:t xml:space="preserve">Use the </w:t>
            </w:r>
            <w:r w:rsidRPr="6968302B">
              <w:rPr>
                <w:b/>
                <w:bCs/>
              </w:rPr>
              <w:t>Incident Response Quick Reference Guide</w:t>
            </w:r>
            <w:r w:rsidRPr="6968302B">
              <w:t xml:space="preserve"> on the next page </w:t>
            </w:r>
            <w:r w:rsidRPr="6968302B">
              <w:rPr>
                <w:color w:val="005F9E" w:themeColor="accent1"/>
              </w:rPr>
              <w:t>(once guidance text is removed)</w:t>
            </w:r>
          </w:p>
          <w:p w14:paraId="5DA60C8F" w14:textId="77777777" w:rsidR="008E3A1C" w:rsidRPr="00E01664" w:rsidRDefault="008E3A1C" w:rsidP="00433B07">
            <w:pPr>
              <w:pStyle w:val="BodyText"/>
              <w:numPr>
                <w:ilvl w:val="0"/>
                <w:numId w:val="31"/>
              </w:numPr>
            </w:pPr>
            <w:r w:rsidRPr="007744D8">
              <w:t>An Incident Action Plan template</w:t>
            </w:r>
            <w:r>
              <w:t xml:space="preserve"> is</w:t>
            </w:r>
            <w:r w:rsidRPr="007744D8">
              <w:t xml:space="preserve"> at </w:t>
            </w:r>
            <w:r w:rsidRPr="007744D8">
              <w:rPr>
                <w:b/>
                <w:bCs/>
              </w:rPr>
              <w:t xml:space="preserve">Appendix </w:t>
            </w:r>
            <w:r w:rsidRPr="00372C7B">
              <w:rPr>
                <w:b/>
                <w:bCs/>
                <w:color w:val="0075BD" w:themeColor="accent2"/>
              </w:rPr>
              <w:t>X</w:t>
            </w:r>
          </w:p>
          <w:p w14:paraId="66C3F431" w14:textId="06EC3F4F" w:rsidR="008E3A1C" w:rsidRPr="00E01664" w:rsidRDefault="00E01664" w:rsidP="00E01664">
            <w:pPr>
              <w:pStyle w:val="BodyText"/>
              <w:numPr>
                <w:ilvl w:val="0"/>
                <w:numId w:val="31"/>
              </w:numPr>
            </w:pPr>
            <w:r w:rsidRPr="00E01664">
              <w:rPr>
                <w:b/>
                <w:bCs/>
              </w:rPr>
              <w:t>Contact</w:t>
            </w:r>
            <w:r w:rsidRPr="00E01664">
              <w:t xml:space="preserve"> the following:</w:t>
            </w:r>
          </w:p>
        </w:tc>
      </w:tr>
      <w:tr w:rsidR="008E3A1C" w:rsidRPr="007744D8" w14:paraId="17D9EF69" w14:textId="77777777" w:rsidTr="00AC387F">
        <w:trPr>
          <w:trHeight w:val="397"/>
        </w:trPr>
        <w:tc>
          <w:tcPr>
            <w:tcW w:w="766" w:type="pct"/>
            <w:shd w:val="clear" w:color="auto" w:fill="004C97"/>
          </w:tcPr>
          <w:p w14:paraId="2F6F13DC" w14:textId="77777777" w:rsidR="00070AE9" w:rsidRPr="00746384" w:rsidRDefault="00070AE9">
            <w:pPr>
              <w:tabs>
                <w:tab w:val="left" w:pos="567"/>
              </w:tabs>
              <w:spacing w:before="120" w:after="120"/>
              <w:rPr>
                <w:rFonts w:eastAsia="Calibri"/>
                <w:bCs/>
                <w:color w:val="FFFFFF"/>
                <w:szCs w:val="18"/>
              </w:rPr>
            </w:pPr>
          </w:p>
        </w:tc>
        <w:tc>
          <w:tcPr>
            <w:tcW w:w="1122" w:type="pct"/>
            <w:shd w:val="clear" w:color="auto" w:fill="004C97"/>
            <w:vAlign w:val="center"/>
          </w:tcPr>
          <w:p w14:paraId="5359A906" w14:textId="77777777" w:rsidR="00070AE9" w:rsidRPr="00746384" w:rsidRDefault="00070AE9">
            <w:pPr>
              <w:tabs>
                <w:tab w:val="left" w:pos="567"/>
              </w:tabs>
              <w:spacing w:before="120" w:after="120"/>
              <w:rPr>
                <w:rFonts w:eastAsia="Calibri"/>
                <w:bCs/>
                <w:color w:val="FFFFFF"/>
                <w:szCs w:val="18"/>
              </w:rPr>
            </w:pPr>
            <w:r w:rsidRPr="00746384">
              <w:rPr>
                <w:rFonts w:eastAsia="Calibri"/>
                <w:bCs/>
                <w:color w:val="FFFFFF"/>
                <w:szCs w:val="18"/>
              </w:rPr>
              <w:t>Name</w:t>
            </w:r>
          </w:p>
        </w:tc>
        <w:tc>
          <w:tcPr>
            <w:tcW w:w="994" w:type="pct"/>
            <w:shd w:val="clear" w:color="auto" w:fill="004C97"/>
            <w:vAlign w:val="center"/>
          </w:tcPr>
          <w:p w14:paraId="31B63DAC" w14:textId="77777777" w:rsidR="00070AE9" w:rsidRPr="00746384" w:rsidRDefault="00070AE9">
            <w:pPr>
              <w:tabs>
                <w:tab w:val="left" w:pos="567"/>
              </w:tabs>
              <w:spacing w:before="120" w:after="120"/>
              <w:rPr>
                <w:rFonts w:eastAsia="Calibri"/>
                <w:bCs/>
                <w:color w:val="FFFFFF"/>
                <w:szCs w:val="18"/>
              </w:rPr>
            </w:pPr>
            <w:r w:rsidRPr="00746384">
              <w:rPr>
                <w:rFonts w:eastAsia="Calibri"/>
                <w:bCs/>
                <w:color w:val="FFFFFF"/>
                <w:szCs w:val="18"/>
              </w:rPr>
              <w:t>Role</w:t>
            </w:r>
          </w:p>
        </w:tc>
        <w:tc>
          <w:tcPr>
            <w:tcW w:w="816" w:type="pct"/>
            <w:shd w:val="clear" w:color="auto" w:fill="004C97"/>
            <w:vAlign w:val="center"/>
          </w:tcPr>
          <w:p w14:paraId="3768B7F1" w14:textId="77777777" w:rsidR="00070AE9" w:rsidRPr="00746384" w:rsidRDefault="00070AE9">
            <w:pPr>
              <w:tabs>
                <w:tab w:val="left" w:pos="567"/>
              </w:tabs>
              <w:spacing w:before="120" w:after="120"/>
              <w:rPr>
                <w:rFonts w:eastAsia="Calibri"/>
                <w:bCs/>
                <w:color w:val="FFFFFF"/>
                <w:szCs w:val="18"/>
              </w:rPr>
            </w:pPr>
            <w:r w:rsidRPr="00746384">
              <w:rPr>
                <w:rFonts w:eastAsia="Calibri"/>
                <w:bCs/>
                <w:color w:val="FFFFFF"/>
                <w:szCs w:val="18"/>
              </w:rPr>
              <w:t xml:space="preserve">Availability </w:t>
            </w:r>
          </w:p>
        </w:tc>
        <w:tc>
          <w:tcPr>
            <w:tcW w:w="1302" w:type="pct"/>
            <w:shd w:val="clear" w:color="auto" w:fill="004C97"/>
            <w:vAlign w:val="center"/>
          </w:tcPr>
          <w:p w14:paraId="476564D4" w14:textId="77777777" w:rsidR="00070AE9" w:rsidRPr="00746384" w:rsidRDefault="00070AE9">
            <w:pPr>
              <w:tabs>
                <w:tab w:val="left" w:pos="567"/>
              </w:tabs>
              <w:spacing w:before="120" w:after="120"/>
              <w:rPr>
                <w:rFonts w:eastAsia="Calibri"/>
                <w:bCs/>
                <w:color w:val="FFFFFF"/>
                <w:szCs w:val="18"/>
              </w:rPr>
            </w:pPr>
            <w:r w:rsidRPr="00746384">
              <w:rPr>
                <w:rFonts w:eastAsia="Calibri"/>
                <w:bCs/>
                <w:color w:val="FFFFFF"/>
                <w:szCs w:val="18"/>
              </w:rPr>
              <w:t xml:space="preserve">Contact Details </w:t>
            </w:r>
          </w:p>
        </w:tc>
      </w:tr>
      <w:tr w:rsidR="00070AE9" w:rsidRPr="007744D8" w14:paraId="14719BE9" w14:textId="77777777" w:rsidTr="00AC387F">
        <w:trPr>
          <w:trHeight w:val="297"/>
        </w:trPr>
        <w:tc>
          <w:tcPr>
            <w:tcW w:w="766" w:type="pct"/>
            <w:shd w:val="clear" w:color="auto" w:fill="FFFFFF" w:themeFill="background1"/>
          </w:tcPr>
          <w:p w14:paraId="1EC2532F" w14:textId="77777777" w:rsidR="00070AE9" w:rsidRPr="00C64DF2" w:rsidRDefault="00070AE9">
            <w:pPr>
              <w:tabs>
                <w:tab w:val="left" w:pos="567"/>
              </w:tabs>
              <w:spacing w:before="120" w:after="120"/>
              <w:rPr>
                <w:color w:val="auto"/>
              </w:rPr>
            </w:pPr>
            <w:r w:rsidRPr="00C64DF2">
              <w:rPr>
                <w:color w:val="auto"/>
              </w:rPr>
              <w:t>Primary contact</w:t>
            </w:r>
          </w:p>
        </w:tc>
        <w:tc>
          <w:tcPr>
            <w:tcW w:w="1122" w:type="pct"/>
            <w:shd w:val="clear" w:color="auto" w:fill="FFFFFF" w:themeFill="background1"/>
            <w:vAlign w:val="center"/>
          </w:tcPr>
          <w:p w14:paraId="1FFDE2DB" w14:textId="77777777" w:rsidR="00070AE9" w:rsidRPr="00C64DF2" w:rsidRDefault="00070AE9">
            <w:pPr>
              <w:tabs>
                <w:tab w:val="left" w:pos="567"/>
              </w:tabs>
              <w:spacing w:before="120" w:after="120"/>
              <w:rPr>
                <w:color w:val="005F9E" w:themeColor="accent1"/>
              </w:rPr>
            </w:pPr>
          </w:p>
        </w:tc>
        <w:tc>
          <w:tcPr>
            <w:tcW w:w="994" w:type="pct"/>
            <w:shd w:val="clear" w:color="auto" w:fill="FFFFFF" w:themeFill="background1"/>
          </w:tcPr>
          <w:p w14:paraId="69F4A88C" w14:textId="77777777" w:rsidR="00070AE9" w:rsidRPr="00C64DF2" w:rsidRDefault="00070AE9">
            <w:pPr>
              <w:tabs>
                <w:tab w:val="left" w:pos="567"/>
              </w:tabs>
              <w:spacing w:before="120" w:after="120"/>
              <w:rPr>
                <w:color w:val="005F9E" w:themeColor="accent1"/>
              </w:rPr>
            </w:pPr>
          </w:p>
        </w:tc>
        <w:tc>
          <w:tcPr>
            <w:tcW w:w="816" w:type="pct"/>
            <w:shd w:val="clear" w:color="auto" w:fill="FFFFFF" w:themeFill="background1"/>
          </w:tcPr>
          <w:p w14:paraId="69F2FD84" w14:textId="77777777" w:rsidR="00070AE9" w:rsidRPr="000305A2" w:rsidRDefault="00070AE9">
            <w:pPr>
              <w:tabs>
                <w:tab w:val="left" w:pos="567"/>
              </w:tabs>
              <w:spacing w:before="120" w:after="120"/>
              <w:rPr>
                <w:color w:val="004C97"/>
              </w:rPr>
            </w:pPr>
            <w:r w:rsidRPr="000305A2">
              <w:rPr>
                <w:color w:val="004C97"/>
              </w:rPr>
              <w:t>e.g. 0700–1900</w:t>
            </w:r>
          </w:p>
        </w:tc>
        <w:tc>
          <w:tcPr>
            <w:tcW w:w="1302" w:type="pct"/>
            <w:shd w:val="clear" w:color="auto" w:fill="FFFFFF" w:themeFill="background1"/>
            <w:vAlign w:val="center"/>
          </w:tcPr>
          <w:p w14:paraId="29F4980E" w14:textId="77777777" w:rsidR="00070AE9" w:rsidRPr="000305A2" w:rsidRDefault="00070AE9">
            <w:pPr>
              <w:tabs>
                <w:tab w:val="left" w:pos="567"/>
              </w:tabs>
              <w:spacing w:before="120" w:after="120"/>
              <w:rPr>
                <w:color w:val="004C97"/>
              </w:rPr>
            </w:pPr>
            <w:r w:rsidRPr="000305A2">
              <w:rPr>
                <w:color w:val="004C97"/>
              </w:rPr>
              <w:t>Phone &amp;</w:t>
            </w:r>
          </w:p>
          <w:p w14:paraId="277A2887" w14:textId="77777777" w:rsidR="00070AE9" w:rsidRPr="000305A2" w:rsidRDefault="00070AE9">
            <w:pPr>
              <w:tabs>
                <w:tab w:val="left" w:pos="567"/>
              </w:tabs>
              <w:spacing w:before="120" w:after="120"/>
              <w:rPr>
                <w:color w:val="004C97"/>
              </w:rPr>
            </w:pPr>
            <w:r w:rsidRPr="000305A2">
              <w:rPr>
                <w:color w:val="004C97"/>
              </w:rPr>
              <w:t>Email</w:t>
            </w:r>
          </w:p>
        </w:tc>
      </w:tr>
      <w:tr w:rsidR="00070AE9" w:rsidRPr="007744D8" w14:paraId="69E2E1D0" w14:textId="77777777" w:rsidTr="00AC387F">
        <w:trPr>
          <w:trHeight w:val="365"/>
        </w:trPr>
        <w:tc>
          <w:tcPr>
            <w:tcW w:w="766" w:type="pct"/>
            <w:shd w:val="clear" w:color="auto" w:fill="FFFFFF" w:themeFill="background1"/>
          </w:tcPr>
          <w:p w14:paraId="6576FD74" w14:textId="77777777" w:rsidR="00070AE9" w:rsidRPr="00C64DF2" w:rsidRDefault="00070AE9">
            <w:pPr>
              <w:tabs>
                <w:tab w:val="left" w:pos="567"/>
              </w:tabs>
              <w:spacing w:before="120" w:after="120"/>
              <w:rPr>
                <w:color w:val="auto"/>
              </w:rPr>
            </w:pPr>
            <w:r w:rsidRPr="00C64DF2">
              <w:rPr>
                <w:color w:val="auto"/>
              </w:rPr>
              <w:t>Secondary contact</w:t>
            </w:r>
          </w:p>
        </w:tc>
        <w:tc>
          <w:tcPr>
            <w:tcW w:w="1122" w:type="pct"/>
            <w:shd w:val="clear" w:color="auto" w:fill="FFFFFF" w:themeFill="background1"/>
            <w:vAlign w:val="center"/>
          </w:tcPr>
          <w:p w14:paraId="20E633BE" w14:textId="77777777" w:rsidR="00070AE9" w:rsidRPr="00C64DF2" w:rsidRDefault="00070AE9">
            <w:pPr>
              <w:tabs>
                <w:tab w:val="left" w:pos="567"/>
              </w:tabs>
              <w:spacing w:before="120" w:after="120"/>
              <w:rPr>
                <w:color w:val="005F9E" w:themeColor="accent1"/>
              </w:rPr>
            </w:pPr>
          </w:p>
        </w:tc>
        <w:tc>
          <w:tcPr>
            <w:tcW w:w="994" w:type="pct"/>
            <w:shd w:val="clear" w:color="auto" w:fill="FFFFFF" w:themeFill="background1"/>
          </w:tcPr>
          <w:p w14:paraId="3A5BC961" w14:textId="77777777" w:rsidR="00070AE9" w:rsidRPr="00C64DF2" w:rsidRDefault="00070AE9">
            <w:pPr>
              <w:tabs>
                <w:tab w:val="left" w:pos="567"/>
              </w:tabs>
              <w:spacing w:before="120" w:after="120"/>
              <w:rPr>
                <w:color w:val="005F9E" w:themeColor="accent1"/>
              </w:rPr>
            </w:pPr>
          </w:p>
        </w:tc>
        <w:tc>
          <w:tcPr>
            <w:tcW w:w="816" w:type="pct"/>
            <w:shd w:val="clear" w:color="auto" w:fill="FFFFFF" w:themeFill="background1"/>
          </w:tcPr>
          <w:p w14:paraId="6E496168" w14:textId="77777777" w:rsidR="00070AE9" w:rsidRPr="000305A2" w:rsidRDefault="00070AE9">
            <w:pPr>
              <w:tabs>
                <w:tab w:val="left" w:pos="567"/>
              </w:tabs>
              <w:spacing w:before="120" w:after="120"/>
              <w:rPr>
                <w:color w:val="004C97"/>
              </w:rPr>
            </w:pPr>
            <w:r w:rsidRPr="000305A2">
              <w:rPr>
                <w:color w:val="004C97"/>
              </w:rPr>
              <w:t>e.g. 0700–1900</w:t>
            </w:r>
          </w:p>
        </w:tc>
        <w:tc>
          <w:tcPr>
            <w:tcW w:w="1302" w:type="pct"/>
            <w:shd w:val="clear" w:color="auto" w:fill="FFFFFF" w:themeFill="background1"/>
            <w:vAlign w:val="center"/>
          </w:tcPr>
          <w:p w14:paraId="102AC473" w14:textId="77777777" w:rsidR="00070AE9" w:rsidRPr="000305A2" w:rsidRDefault="00070AE9">
            <w:pPr>
              <w:tabs>
                <w:tab w:val="left" w:pos="567"/>
              </w:tabs>
              <w:spacing w:before="120" w:after="120"/>
              <w:rPr>
                <w:color w:val="004C97"/>
              </w:rPr>
            </w:pPr>
            <w:r w:rsidRPr="000305A2">
              <w:rPr>
                <w:color w:val="004C97"/>
              </w:rPr>
              <w:t>Phone &amp;</w:t>
            </w:r>
          </w:p>
          <w:p w14:paraId="53BF3862" w14:textId="77777777" w:rsidR="00070AE9" w:rsidRPr="000305A2" w:rsidRDefault="00070AE9">
            <w:pPr>
              <w:tabs>
                <w:tab w:val="left" w:pos="567"/>
              </w:tabs>
              <w:spacing w:before="120" w:after="120"/>
              <w:rPr>
                <w:color w:val="004C97"/>
              </w:rPr>
            </w:pPr>
            <w:r w:rsidRPr="000305A2">
              <w:rPr>
                <w:color w:val="004C97"/>
              </w:rPr>
              <w:t>Email</w:t>
            </w:r>
          </w:p>
        </w:tc>
      </w:tr>
      <w:tr w:rsidR="00070AE9" w:rsidRPr="007744D8" w14:paraId="57C2F526" w14:textId="77777777" w:rsidTr="00AC387F">
        <w:trPr>
          <w:trHeight w:val="365"/>
        </w:trPr>
        <w:tc>
          <w:tcPr>
            <w:tcW w:w="2882" w:type="pct"/>
            <w:gridSpan w:val="3"/>
            <w:shd w:val="clear" w:color="auto" w:fill="FFFFFF" w:themeFill="background1"/>
          </w:tcPr>
          <w:p w14:paraId="3FFDDD14" w14:textId="77777777" w:rsidR="00070AE9" w:rsidRPr="00C64DF2" w:rsidRDefault="00070AE9">
            <w:pPr>
              <w:tabs>
                <w:tab w:val="left" w:pos="567"/>
              </w:tabs>
              <w:spacing w:before="120" w:after="120"/>
              <w:rPr>
                <w:color w:val="auto"/>
              </w:rPr>
            </w:pPr>
            <w:r w:rsidRPr="00C64DF2">
              <w:rPr>
                <w:color w:val="auto"/>
              </w:rPr>
              <w:t>DGS’ Cyber Incident Response Service</w:t>
            </w:r>
          </w:p>
        </w:tc>
        <w:tc>
          <w:tcPr>
            <w:tcW w:w="816" w:type="pct"/>
            <w:shd w:val="clear" w:color="auto" w:fill="FFFFFF" w:themeFill="background1"/>
          </w:tcPr>
          <w:p w14:paraId="09170D0E" w14:textId="77777777" w:rsidR="00070AE9" w:rsidRPr="00C64DF2" w:rsidRDefault="00070AE9">
            <w:pPr>
              <w:tabs>
                <w:tab w:val="left" w:pos="567"/>
              </w:tabs>
              <w:spacing w:before="120" w:after="120"/>
              <w:rPr>
                <w:color w:val="auto"/>
              </w:rPr>
            </w:pPr>
            <w:r w:rsidRPr="00C64DF2">
              <w:rPr>
                <w:color w:val="auto"/>
              </w:rPr>
              <w:t>24/7</w:t>
            </w:r>
          </w:p>
        </w:tc>
        <w:tc>
          <w:tcPr>
            <w:tcW w:w="1302" w:type="pct"/>
            <w:shd w:val="clear" w:color="auto" w:fill="FFFFFF" w:themeFill="background1"/>
            <w:vAlign w:val="center"/>
          </w:tcPr>
          <w:p w14:paraId="545C7BD2" w14:textId="77777777" w:rsidR="00070AE9" w:rsidRPr="00C64DF2" w:rsidRDefault="00070AE9">
            <w:pPr>
              <w:tabs>
                <w:tab w:val="left" w:pos="567"/>
              </w:tabs>
              <w:spacing w:before="120" w:after="120"/>
            </w:pPr>
            <w:hyperlink r:id="rId16" w:history="1">
              <w:r w:rsidRPr="00C64DF2">
                <w:rPr>
                  <w:rStyle w:val="Hyperlink"/>
                  <w:rFonts w:ascii="VIC" w:hAnsi="VIC"/>
                </w:rPr>
                <w:t>Victorian Government Cyber Security Portal</w:t>
              </w:r>
            </w:hyperlink>
          </w:p>
          <w:p w14:paraId="7B0707CB" w14:textId="77777777" w:rsidR="00070AE9" w:rsidRPr="00C64DF2" w:rsidRDefault="00070AE9">
            <w:pPr>
              <w:tabs>
                <w:tab w:val="left" w:pos="567"/>
              </w:tabs>
              <w:spacing w:before="120" w:after="120"/>
              <w:rPr>
                <w:color w:val="005F9E" w:themeColor="accent1"/>
              </w:rPr>
            </w:pPr>
            <w:r w:rsidRPr="00C64DF2">
              <w:rPr>
                <w:color w:val="auto"/>
              </w:rPr>
              <w:t xml:space="preserve">If outside business hours: 1300 278 842 </w:t>
            </w:r>
          </w:p>
        </w:tc>
      </w:tr>
    </w:tbl>
    <w:p w14:paraId="156CD59A" w14:textId="77777777" w:rsidR="00070AE9" w:rsidRDefault="00070AE9">
      <w:pPr>
        <w:snapToGrid/>
        <w:spacing w:line="240" w:lineRule="auto"/>
        <w:rPr>
          <w:color w:val="005F9E" w:themeColor="accent1"/>
        </w:rPr>
      </w:pPr>
    </w:p>
    <w:p w14:paraId="748146BE" w14:textId="77777777" w:rsidR="003B05A3" w:rsidRDefault="003B05A3">
      <w:pPr>
        <w:snapToGrid/>
        <w:spacing w:line="240" w:lineRule="auto"/>
        <w:rPr>
          <w:color w:val="545759" w:themeColor="text2"/>
          <w:sz w:val="34"/>
          <w:szCs w:val="34"/>
        </w:rPr>
      </w:pPr>
      <w:r>
        <w:br w:type="page"/>
      </w:r>
    </w:p>
    <w:p w14:paraId="4EC599DB" w14:textId="7C44BFDC" w:rsidR="00BD29F2" w:rsidRPr="00BD29F2" w:rsidRDefault="00131627" w:rsidP="00254AD0">
      <w:pPr>
        <w:pStyle w:val="Heading2"/>
        <w:numPr>
          <w:ilvl w:val="0"/>
          <w:numId w:val="0"/>
        </w:numPr>
      </w:pPr>
      <w:bookmarkStart w:id="2" w:name="_Toc198717989"/>
      <w:r w:rsidRPr="007744D8">
        <w:lastRenderedPageBreak/>
        <w:t>I</w:t>
      </w:r>
      <w:r w:rsidR="003A69AA" w:rsidRPr="007744D8">
        <w:t>ncident Response Quick Reference Guide</w:t>
      </w:r>
      <w:bookmarkEnd w:id="2"/>
      <w:r w:rsidR="003A69AA" w:rsidRPr="007744D8">
        <w:t xml:space="preserve"> </w:t>
      </w:r>
    </w:p>
    <w:p w14:paraId="3F4AD3B8" w14:textId="4BEE5F31" w:rsidR="003A69AA" w:rsidRPr="007744D8" w:rsidRDefault="00C36C10" w:rsidP="001E1CF3">
      <w:pPr>
        <w:pStyle w:val="BodyText"/>
        <w:spacing w:after="240"/>
      </w:pPr>
      <w:r w:rsidRPr="000118AD">
        <w:t>While loosely sequential, m</w:t>
      </w:r>
      <w:r w:rsidR="003A69AA" w:rsidRPr="000118AD">
        <w:t xml:space="preserve">any of these actions will </w:t>
      </w:r>
      <w:r w:rsidRPr="000118AD">
        <w:t xml:space="preserve">need to </w:t>
      </w:r>
      <w:r w:rsidR="003A69AA" w:rsidRPr="000118AD">
        <w:t xml:space="preserve">occur concurrently. </w:t>
      </w:r>
      <w:r w:rsidR="0050455E" w:rsidRPr="000118AD">
        <w:t>This is a quick reference guide only</w:t>
      </w:r>
      <w:r w:rsidR="00131627" w:rsidRPr="000118AD">
        <w:t xml:space="preserve"> </w:t>
      </w:r>
      <w:r w:rsidR="0050455E" w:rsidRPr="000118AD">
        <w:t xml:space="preserve">and </w:t>
      </w:r>
      <w:r w:rsidR="00D334DB" w:rsidRPr="000118AD">
        <w:t xml:space="preserve">is not a complete </w:t>
      </w:r>
      <w:r w:rsidR="00AC7FD7" w:rsidRPr="000118AD">
        <w:t xml:space="preserve">summary of </w:t>
      </w:r>
      <w:r w:rsidR="00D334DB" w:rsidRPr="000118AD">
        <w:t>the actions outlined in this plan.</w:t>
      </w:r>
    </w:p>
    <w:tbl>
      <w:tblPr>
        <w:tblStyle w:val="DGSTable"/>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left w:w="113" w:type="dxa"/>
          <w:bottom w:w="113" w:type="dxa"/>
          <w:right w:w="113" w:type="dxa"/>
        </w:tblCellMar>
        <w:tblLook w:val="0620" w:firstRow="1" w:lastRow="0" w:firstColumn="0" w:lastColumn="0" w:noHBand="1" w:noVBand="1"/>
      </w:tblPr>
      <w:tblGrid>
        <w:gridCol w:w="914"/>
        <w:gridCol w:w="2763"/>
        <w:gridCol w:w="779"/>
        <w:gridCol w:w="4599"/>
      </w:tblGrid>
      <w:tr w:rsidR="00CE52E9" w:rsidRPr="0067710F" w14:paraId="6810BE83" w14:textId="77777777" w:rsidTr="00CE52E9">
        <w:trPr>
          <w:cnfStyle w:val="100000000000" w:firstRow="1" w:lastRow="0" w:firstColumn="0" w:lastColumn="0" w:oddVBand="0" w:evenVBand="0" w:oddHBand="0" w:evenHBand="0" w:firstRowFirstColumn="0" w:firstRowLastColumn="0" w:lastRowFirstColumn="0" w:lastRowLastColumn="0"/>
          <w:cantSplit/>
          <w:trHeight w:val="266"/>
        </w:trPr>
        <w:tc>
          <w:tcPr>
            <w:tcW w:w="469"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34A910E9" w14:textId="77777777" w:rsidR="003F1275" w:rsidRPr="00746384" w:rsidRDefault="003F1275" w:rsidP="003811B4">
            <w:pPr>
              <w:tabs>
                <w:tab w:val="left" w:pos="567"/>
              </w:tabs>
              <w:spacing w:before="120" w:after="120"/>
              <w:ind w:left="0"/>
              <w:rPr>
                <w:rFonts w:eastAsia="Times New Roman"/>
                <w:b w:val="0"/>
                <w:bCs/>
                <w:color w:val="FFFFFF" w:themeColor="background1"/>
              </w:rPr>
            </w:pPr>
            <w:r w:rsidRPr="00746384">
              <w:rPr>
                <w:b w:val="0"/>
                <w:bCs/>
                <w:color w:val="FFFFFF" w:themeColor="background1"/>
              </w:rPr>
              <w:t>Action</w:t>
            </w:r>
          </w:p>
        </w:tc>
        <w:tc>
          <w:tcPr>
            <w:tcW w:w="155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54FA9708" w14:textId="77777777" w:rsidR="003F1275" w:rsidRPr="00746384" w:rsidRDefault="003F1275" w:rsidP="003811B4">
            <w:pPr>
              <w:tabs>
                <w:tab w:val="left" w:pos="567"/>
              </w:tabs>
              <w:spacing w:before="120" w:after="120"/>
              <w:ind w:left="0"/>
              <w:rPr>
                <w:rFonts w:eastAsia="Times New Roman"/>
                <w:b w:val="0"/>
                <w:bCs/>
                <w:color w:val="FFFFFF" w:themeColor="background1"/>
              </w:rPr>
            </w:pPr>
            <w:r w:rsidRPr="00746384">
              <w:rPr>
                <w:b w:val="0"/>
                <w:bCs/>
                <w:color w:val="FFFFFF" w:themeColor="background1"/>
              </w:rPr>
              <w:t>Relevant section of this plan</w:t>
            </w:r>
          </w:p>
        </w:tc>
        <w:tc>
          <w:tcPr>
            <w:tcW w:w="40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78D46EF9" w14:textId="3EAB1849" w:rsidR="003F1275" w:rsidRPr="00746384" w:rsidRDefault="003F1275" w:rsidP="003811B4">
            <w:pPr>
              <w:tabs>
                <w:tab w:val="left" w:pos="567"/>
              </w:tabs>
              <w:spacing w:before="120" w:after="120"/>
              <w:ind w:left="0"/>
              <w:rPr>
                <w:b w:val="0"/>
                <w:bCs/>
                <w:color w:val="FFFFFF" w:themeColor="background1"/>
              </w:rPr>
            </w:pPr>
            <w:r w:rsidRPr="00746384">
              <w:rPr>
                <w:b w:val="0"/>
                <w:bCs/>
                <w:color w:val="FFFFFF" w:themeColor="background1"/>
              </w:rPr>
              <w:t>Page</w:t>
            </w:r>
          </w:p>
        </w:tc>
        <w:tc>
          <w:tcPr>
            <w:tcW w:w="256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2C80E653" w14:textId="10611E4F" w:rsidR="003F1275" w:rsidRPr="00746384" w:rsidRDefault="003F1275" w:rsidP="003811B4">
            <w:pPr>
              <w:tabs>
                <w:tab w:val="left" w:pos="567"/>
              </w:tabs>
              <w:spacing w:before="120" w:after="120"/>
              <w:ind w:left="0"/>
              <w:rPr>
                <w:rFonts w:eastAsia="Times New Roman"/>
                <w:b w:val="0"/>
                <w:bCs/>
                <w:color w:val="FFFFFF" w:themeColor="background1"/>
              </w:rPr>
            </w:pPr>
            <w:r w:rsidRPr="00746384">
              <w:rPr>
                <w:b w:val="0"/>
                <w:bCs/>
                <w:color w:val="FFFFFF" w:themeColor="background1"/>
              </w:rPr>
              <w:t>Summary of Activity</w:t>
            </w:r>
          </w:p>
        </w:tc>
      </w:tr>
      <w:tr w:rsidR="003F1275" w:rsidRPr="0067710F" w14:paraId="5E1DCD9B" w14:textId="77777777" w:rsidTr="00CE52E9">
        <w:trPr>
          <w:cantSplit/>
          <w:trHeight w:val="162"/>
        </w:trPr>
        <w:tc>
          <w:tcPr>
            <w:tcW w:w="469" w:type="pct"/>
            <w:shd w:val="clear" w:color="auto" w:fill="FFFFFF" w:themeFill="background1"/>
          </w:tcPr>
          <w:p w14:paraId="6569A8EA" w14:textId="6861B806" w:rsidR="003F1275" w:rsidRPr="0067710F" w:rsidRDefault="00550BC5" w:rsidP="003811B4">
            <w:pPr>
              <w:pStyle w:val="Pa3"/>
              <w:tabs>
                <w:tab w:val="left" w:pos="567"/>
              </w:tabs>
              <w:spacing w:before="120" w:after="120"/>
              <w:ind w:left="0"/>
              <w:rPr>
                <w:rFonts w:ascii="VIC" w:hAnsi="VIC" w:cs="Arial"/>
                <w:sz w:val="20"/>
                <w:szCs w:val="20"/>
              </w:rPr>
            </w:pPr>
            <w:r w:rsidRPr="0067710F">
              <w:rPr>
                <w:rFonts w:ascii="VIC" w:hAnsi="VIC" w:cs="Arial"/>
                <w:sz w:val="20"/>
                <w:szCs w:val="20"/>
              </w:rPr>
              <w:t>1</w:t>
            </w:r>
          </w:p>
        </w:tc>
        <w:tc>
          <w:tcPr>
            <w:tcW w:w="1555" w:type="pct"/>
            <w:shd w:val="clear" w:color="auto" w:fill="FFFFFF" w:themeFill="background1"/>
          </w:tcPr>
          <w:p w14:paraId="2182067B" w14:textId="582D0975" w:rsidR="003F1275" w:rsidRPr="0067710F" w:rsidRDefault="003F1275" w:rsidP="00AC387F">
            <w:pPr>
              <w:pStyle w:val="Pa3"/>
              <w:tabs>
                <w:tab w:val="left" w:pos="567"/>
              </w:tabs>
              <w:spacing w:before="120" w:after="120"/>
              <w:ind w:left="0"/>
              <w:rPr>
                <w:rFonts w:ascii="VIC" w:hAnsi="VIC" w:cs="Arial"/>
                <w:sz w:val="20"/>
                <w:szCs w:val="20"/>
              </w:rPr>
            </w:pPr>
            <w:r w:rsidRPr="0067710F">
              <w:rPr>
                <w:rFonts w:ascii="VIC" w:hAnsi="VIC" w:cs="Arial"/>
                <w:sz w:val="20"/>
                <w:szCs w:val="20"/>
              </w:rPr>
              <w:t>Analysis</w:t>
            </w:r>
          </w:p>
        </w:tc>
        <w:tc>
          <w:tcPr>
            <w:tcW w:w="408" w:type="pct"/>
            <w:shd w:val="clear" w:color="auto" w:fill="FFFFFF" w:themeFill="background1"/>
          </w:tcPr>
          <w:p w14:paraId="05855C51" w14:textId="5D0CF4B6" w:rsidR="003F1275" w:rsidRPr="0067710F" w:rsidRDefault="006A57F4" w:rsidP="00AC387F">
            <w:pPr>
              <w:pStyle w:val="Pa3"/>
              <w:tabs>
                <w:tab w:val="left" w:pos="567"/>
              </w:tabs>
              <w:spacing w:before="120" w:after="120"/>
              <w:ind w:left="0"/>
              <w:rPr>
                <w:rFonts w:ascii="VIC" w:hAnsi="VIC" w:cs="Arial"/>
                <w:sz w:val="20"/>
                <w:szCs w:val="20"/>
              </w:rPr>
            </w:pPr>
            <w:r w:rsidRPr="0067710F">
              <w:rPr>
                <w:rFonts w:ascii="VIC" w:hAnsi="VIC" w:cs="Arial"/>
                <w:color w:val="005F9E" w:themeColor="accent1"/>
                <w:sz w:val="20"/>
                <w:szCs w:val="20"/>
              </w:rPr>
              <w:t>X</w:t>
            </w:r>
          </w:p>
        </w:tc>
        <w:tc>
          <w:tcPr>
            <w:tcW w:w="2568" w:type="pct"/>
            <w:shd w:val="clear" w:color="auto" w:fill="FFFFFF" w:themeFill="background1"/>
          </w:tcPr>
          <w:p w14:paraId="143F5EA0" w14:textId="13385BC8" w:rsidR="003F1275" w:rsidRPr="0067710F" w:rsidRDefault="44D66CBD" w:rsidP="00AC387F">
            <w:pPr>
              <w:pStyle w:val="Pa3"/>
              <w:tabs>
                <w:tab w:val="left" w:pos="567"/>
              </w:tabs>
              <w:spacing w:before="120" w:after="120"/>
              <w:ind w:left="0"/>
              <w:rPr>
                <w:rFonts w:ascii="VIC" w:hAnsi="VIC" w:cs="Arial"/>
                <w:sz w:val="20"/>
                <w:szCs w:val="20"/>
              </w:rPr>
            </w:pPr>
            <w:r w:rsidRPr="0067710F">
              <w:rPr>
                <w:rFonts w:ascii="VIC" w:hAnsi="VIC" w:cs="Arial"/>
                <w:sz w:val="20"/>
                <w:szCs w:val="20"/>
              </w:rPr>
              <w:t>Conduct initial analysis to determine whether an incident has occurred or is occurring</w:t>
            </w:r>
          </w:p>
        </w:tc>
      </w:tr>
      <w:tr w:rsidR="006A57F4" w:rsidRPr="0067710F" w14:paraId="4F44E6A2" w14:textId="77777777" w:rsidTr="00CE52E9">
        <w:trPr>
          <w:cantSplit/>
          <w:trHeight w:val="162"/>
        </w:trPr>
        <w:tc>
          <w:tcPr>
            <w:tcW w:w="469" w:type="pct"/>
            <w:shd w:val="clear" w:color="auto" w:fill="FFFFFF" w:themeFill="background1"/>
          </w:tcPr>
          <w:p w14:paraId="76604C71" w14:textId="07DDA1C3" w:rsidR="006A57F4" w:rsidRPr="0067710F" w:rsidRDefault="006A57F4" w:rsidP="003811B4">
            <w:pPr>
              <w:pStyle w:val="Pa3"/>
              <w:tabs>
                <w:tab w:val="left" w:pos="567"/>
              </w:tabs>
              <w:spacing w:before="120" w:after="120"/>
              <w:ind w:left="0"/>
              <w:rPr>
                <w:rFonts w:ascii="VIC" w:hAnsi="VIC" w:cs="Arial"/>
                <w:sz w:val="20"/>
                <w:szCs w:val="20"/>
              </w:rPr>
            </w:pPr>
            <w:r w:rsidRPr="0067710F">
              <w:rPr>
                <w:rFonts w:ascii="VIC" w:hAnsi="VIC" w:cs="Arial"/>
                <w:sz w:val="20"/>
                <w:szCs w:val="20"/>
              </w:rPr>
              <w:t>2</w:t>
            </w:r>
          </w:p>
        </w:tc>
        <w:tc>
          <w:tcPr>
            <w:tcW w:w="1555" w:type="pct"/>
            <w:shd w:val="clear" w:color="auto" w:fill="FFFFFF" w:themeFill="background1"/>
          </w:tcPr>
          <w:p w14:paraId="67618A94" w14:textId="25557D59" w:rsidR="006A57F4" w:rsidRPr="0067710F" w:rsidRDefault="006A57F4" w:rsidP="00AC387F">
            <w:pPr>
              <w:pStyle w:val="Pa3"/>
              <w:tabs>
                <w:tab w:val="left" w:pos="567"/>
              </w:tabs>
              <w:spacing w:before="120" w:after="120"/>
              <w:ind w:left="0"/>
              <w:rPr>
                <w:rFonts w:ascii="VIC" w:hAnsi="VIC" w:cs="Arial"/>
                <w:sz w:val="20"/>
                <w:szCs w:val="20"/>
              </w:rPr>
            </w:pPr>
            <w:r w:rsidRPr="0067710F">
              <w:rPr>
                <w:rFonts w:ascii="VIC" w:hAnsi="VIC" w:cs="Arial"/>
                <w:sz w:val="20"/>
                <w:szCs w:val="20"/>
              </w:rPr>
              <w:t>Classification</w:t>
            </w:r>
          </w:p>
        </w:tc>
        <w:tc>
          <w:tcPr>
            <w:tcW w:w="408" w:type="pct"/>
            <w:shd w:val="clear" w:color="auto" w:fill="FFFFFF" w:themeFill="background1"/>
          </w:tcPr>
          <w:p w14:paraId="0D4B6C46" w14:textId="67F306D3" w:rsidR="006A57F4" w:rsidRPr="0067710F" w:rsidRDefault="006A57F4" w:rsidP="00AC387F">
            <w:pPr>
              <w:pStyle w:val="Pa3"/>
              <w:tabs>
                <w:tab w:val="left" w:pos="567"/>
              </w:tabs>
              <w:spacing w:before="120" w:after="120"/>
              <w:ind w:left="0"/>
              <w:rPr>
                <w:rFonts w:ascii="VIC" w:hAnsi="VIC" w:cs="Arial"/>
                <w:sz w:val="20"/>
                <w:szCs w:val="20"/>
              </w:rPr>
            </w:pPr>
            <w:r w:rsidRPr="0067710F">
              <w:rPr>
                <w:rFonts w:ascii="VIC" w:hAnsi="VIC" w:cs="Arial"/>
                <w:color w:val="005F9E" w:themeColor="accent1"/>
                <w:sz w:val="20"/>
                <w:szCs w:val="20"/>
              </w:rPr>
              <w:t>X</w:t>
            </w:r>
          </w:p>
        </w:tc>
        <w:tc>
          <w:tcPr>
            <w:tcW w:w="2568" w:type="pct"/>
            <w:shd w:val="clear" w:color="auto" w:fill="FFFFFF" w:themeFill="background1"/>
          </w:tcPr>
          <w:p w14:paraId="240E2F9A" w14:textId="26BCE065" w:rsidR="006A57F4" w:rsidRPr="0067710F" w:rsidRDefault="52231D08" w:rsidP="00AC387F">
            <w:pPr>
              <w:pStyle w:val="Pa3"/>
              <w:tabs>
                <w:tab w:val="left" w:pos="567"/>
              </w:tabs>
              <w:spacing w:before="120" w:after="120"/>
              <w:ind w:left="0"/>
              <w:rPr>
                <w:rFonts w:ascii="VIC" w:hAnsi="VIC" w:cs="Arial"/>
                <w:sz w:val="20"/>
                <w:szCs w:val="20"/>
              </w:rPr>
            </w:pPr>
            <w:r w:rsidRPr="0067710F">
              <w:rPr>
                <w:rFonts w:ascii="VIC" w:hAnsi="VIC" w:cs="Arial"/>
                <w:sz w:val="20"/>
                <w:szCs w:val="20"/>
              </w:rPr>
              <w:t>Determine the scope, impact and severity of the incident; categorise the incident</w:t>
            </w:r>
          </w:p>
        </w:tc>
      </w:tr>
      <w:tr w:rsidR="00B70AA4" w:rsidRPr="0067710F" w14:paraId="5BC8AC9E" w14:textId="77777777" w:rsidTr="00CE52E9">
        <w:trPr>
          <w:cantSplit/>
          <w:trHeight w:val="397"/>
        </w:trPr>
        <w:tc>
          <w:tcPr>
            <w:tcW w:w="469" w:type="pct"/>
            <w:shd w:val="clear" w:color="auto" w:fill="FFFFFF" w:themeFill="background1"/>
          </w:tcPr>
          <w:p w14:paraId="0F0CA357" w14:textId="04958720" w:rsidR="00B70AA4" w:rsidRPr="0067710F" w:rsidRDefault="00B70AA4" w:rsidP="003811B4">
            <w:pPr>
              <w:pStyle w:val="Pa3"/>
              <w:tabs>
                <w:tab w:val="left" w:pos="567"/>
              </w:tabs>
              <w:spacing w:before="120" w:after="120"/>
              <w:ind w:left="0"/>
              <w:rPr>
                <w:rFonts w:ascii="VIC" w:hAnsi="VIC" w:cs="Arial"/>
                <w:sz w:val="20"/>
                <w:szCs w:val="20"/>
              </w:rPr>
            </w:pPr>
            <w:r w:rsidRPr="0067710F">
              <w:rPr>
                <w:rFonts w:ascii="VIC" w:hAnsi="VIC" w:cs="Arial"/>
                <w:sz w:val="20"/>
                <w:szCs w:val="20"/>
              </w:rPr>
              <w:t>3</w:t>
            </w:r>
          </w:p>
        </w:tc>
        <w:tc>
          <w:tcPr>
            <w:tcW w:w="1555" w:type="pct"/>
            <w:shd w:val="clear" w:color="auto" w:fill="FFFFFF" w:themeFill="background1"/>
          </w:tcPr>
          <w:p w14:paraId="72E2F5E0" w14:textId="11F47F6D" w:rsidR="00B70AA4" w:rsidRPr="0067710F" w:rsidRDefault="00B70AA4" w:rsidP="00AC387F">
            <w:pPr>
              <w:pStyle w:val="Pa3"/>
              <w:tabs>
                <w:tab w:val="left" w:pos="567"/>
              </w:tabs>
              <w:spacing w:before="120" w:after="120"/>
              <w:ind w:left="0"/>
              <w:rPr>
                <w:rFonts w:ascii="VIC" w:hAnsi="VIC" w:cs="Arial"/>
                <w:sz w:val="20"/>
                <w:szCs w:val="20"/>
              </w:rPr>
            </w:pPr>
            <w:r w:rsidRPr="0067710F">
              <w:rPr>
                <w:rFonts w:ascii="VIC" w:hAnsi="VIC" w:cs="Arial"/>
                <w:sz w:val="20"/>
                <w:szCs w:val="20"/>
              </w:rPr>
              <w:t>Notification</w:t>
            </w:r>
          </w:p>
        </w:tc>
        <w:tc>
          <w:tcPr>
            <w:tcW w:w="408" w:type="pct"/>
            <w:shd w:val="clear" w:color="auto" w:fill="FFFFFF" w:themeFill="background1"/>
          </w:tcPr>
          <w:p w14:paraId="07FF9833" w14:textId="6BC926AD" w:rsidR="00B70AA4" w:rsidRPr="0067710F" w:rsidRDefault="00B70AA4" w:rsidP="00AC387F">
            <w:pPr>
              <w:pStyle w:val="Pa3"/>
              <w:tabs>
                <w:tab w:val="left" w:pos="567"/>
              </w:tabs>
              <w:spacing w:before="120" w:after="120"/>
              <w:ind w:left="0"/>
              <w:rPr>
                <w:rFonts w:ascii="VIC" w:hAnsi="VIC" w:cs="Arial"/>
                <w:color w:val="005F9E" w:themeColor="accent1"/>
                <w:sz w:val="20"/>
                <w:szCs w:val="20"/>
              </w:rPr>
            </w:pPr>
            <w:r w:rsidRPr="0067710F">
              <w:rPr>
                <w:rFonts w:ascii="VIC" w:hAnsi="VIC" w:cs="Arial"/>
                <w:color w:val="005F9E" w:themeColor="accent1"/>
                <w:sz w:val="20"/>
                <w:szCs w:val="20"/>
              </w:rPr>
              <w:t>X</w:t>
            </w:r>
          </w:p>
        </w:tc>
        <w:tc>
          <w:tcPr>
            <w:tcW w:w="2568" w:type="pct"/>
            <w:shd w:val="clear" w:color="auto" w:fill="FFFFFF" w:themeFill="background1"/>
          </w:tcPr>
          <w:p w14:paraId="737E9FE3" w14:textId="1EDDAFE3" w:rsidR="00B70AA4" w:rsidRPr="0067710F" w:rsidRDefault="00B70AA4" w:rsidP="00AC387F">
            <w:pPr>
              <w:pStyle w:val="Pa3"/>
              <w:tabs>
                <w:tab w:val="left" w:pos="567"/>
              </w:tabs>
              <w:spacing w:before="120" w:after="120"/>
              <w:ind w:left="0"/>
              <w:rPr>
                <w:rFonts w:ascii="VIC" w:hAnsi="VIC" w:cs="Arial"/>
                <w:sz w:val="20"/>
                <w:szCs w:val="20"/>
              </w:rPr>
            </w:pPr>
            <w:r w:rsidRPr="0067710F">
              <w:rPr>
                <w:rFonts w:ascii="VIC" w:hAnsi="VIC" w:cs="Arial"/>
                <w:sz w:val="20"/>
                <w:szCs w:val="20"/>
              </w:rPr>
              <w:t>Make the required notifications</w:t>
            </w:r>
          </w:p>
        </w:tc>
      </w:tr>
      <w:tr w:rsidR="00B70AA4" w:rsidRPr="0067710F" w14:paraId="524177CD" w14:textId="77777777" w:rsidTr="00CE52E9">
        <w:trPr>
          <w:cantSplit/>
          <w:trHeight w:val="397"/>
        </w:trPr>
        <w:tc>
          <w:tcPr>
            <w:tcW w:w="469" w:type="pct"/>
            <w:shd w:val="clear" w:color="auto" w:fill="FFFFFF" w:themeFill="background1"/>
          </w:tcPr>
          <w:p w14:paraId="1EAB7824" w14:textId="776D9783" w:rsidR="00B70AA4" w:rsidRPr="0067710F" w:rsidRDefault="00B70AA4" w:rsidP="003811B4">
            <w:pPr>
              <w:pStyle w:val="Pa3"/>
              <w:tabs>
                <w:tab w:val="left" w:pos="567"/>
              </w:tabs>
              <w:spacing w:before="120" w:after="120"/>
              <w:ind w:left="0"/>
              <w:rPr>
                <w:rFonts w:ascii="VIC" w:hAnsi="VIC" w:cs="Arial"/>
                <w:sz w:val="20"/>
                <w:szCs w:val="20"/>
              </w:rPr>
            </w:pPr>
            <w:r w:rsidRPr="0067710F">
              <w:rPr>
                <w:rFonts w:ascii="VIC" w:hAnsi="VIC" w:cs="Arial"/>
                <w:sz w:val="20"/>
                <w:szCs w:val="20"/>
              </w:rPr>
              <w:t>4</w:t>
            </w:r>
          </w:p>
        </w:tc>
        <w:tc>
          <w:tcPr>
            <w:tcW w:w="1555" w:type="pct"/>
            <w:shd w:val="clear" w:color="auto" w:fill="FFFFFF" w:themeFill="background1"/>
          </w:tcPr>
          <w:p w14:paraId="332CCC5A" w14:textId="5EE192AD" w:rsidR="00B70AA4" w:rsidRPr="0067710F" w:rsidRDefault="00B70AA4" w:rsidP="00AC387F">
            <w:pPr>
              <w:pStyle w:val="Pa3"/>
              <w:tabs>
                <w:tab w:val="left" w:pos="567"/>
              </w:tabs>
              <w:spacing w:before="120" w:after="120"/>
              <w:ind w:left="0"/>
              <w:rPr>
                <w:rFonts w:ascii="VIC" w:hAnsi="VIC" w:cs="Arial"/>
                <w:sz w:val="20"/>
                <w:szCs w:val="20"/>
              </w:rPr>
            </w:pPr>
            <w:r w:rsidRPr="0067710F">
              <w:rPr>
                <w:rFonts w:ascii="VIC" w:hAnsi="VIC" w:cs="Arial"/>
                <w:sz w:val="20"/>
                <w:szCs w:val="20"/>
              </w:rPr>
              <w:t xml:space="preserve">Management </w:t>
            </w:r>
            <w:r w:rsidR="00EF252F" w:rsidRPr="0067710F">
              <w:rPr>
                <w:rFonts w:ascii="VIC" w:hAnsi="VIC" w:cs="Arial"/>
                <w:sz w:val="20"/>
                <w:szCs w:val="20"/>
              </w:rPr>
              <w:t>t</w:t>
            </w:r>
            <w:r w:rsidRPr="0067710F">
              <w:rPr>
                <w:rFonts w:ascii="VIC" w:hAnsi="VIC" w:cs="Arial"/>
                <w:sz w:val="20"/>
                <w:szCs w:val="20"/>
              </w:rPr>
              <w:t>eams</w:t>
            </w:r>
          </w:p>
        </w:tc>
        <w:tc>
          <w:tcPr>
            <w:tcW w:w="408" w:type="pct"/>
            <w:shd w:val="clear" w:color="auto" w:fill="FFFFFF" w:themeFill="background1"/>
          </w:tcPr>
          <w:p w14:paraId="007C66A4" w14:textId="07A97F8D" w:rsidR="00B70AA4" w:rsidRPr="0067710F" w:rsidRDefault="00B70AA4" w:rsidP="00AC387F">
            <w:pPr>
              <w:pStyle w:val="Pa3"/>
              <w:tabs>
                <w:tab w:val="left" w:pos="567"/>
              </w:tabs>
              <w:spacing w:before="120" w:after="120"/>
              <w:ind w:left="0"/>
              <w:rPr>
                <w:rFonts w:ascii="VIC" w:hAnsi="VIC" w:cs="Arial"/>
                <w:sz w:val="20"/>
                <w:szCs w:val="20"/>
              </w:rPr>
            </w:pPr>
            <w:r w:rsidRPr="0067710F">
              <w:rPr>
                <w:rFonts w:ascii="VIC" w:hAnsi="VIC" w:cs="Arial"/>
                <w:color w:val="005F9E" w:themeColor="accent1"/>
                <w:sz w:val="20"/>
                <w:szCs w:val="20"/>
              </w:rPr>
              <w:t>X</w:t>
            </w:r>
          </w:p>
        </w:tc>
        <w:tc>
          <w:tcPr>
            <w:tcW w:w="2568" w:type="pct"/>
            <w:shd w:val="clear" w:color="auto" w:fill="FFFFFF" w:themeFill="background1"/>
          </w:tcPr>
          <w:p w14:paraId="58A87947" w14:textId="77045313" w:rsidR="00B70AA4" w:rsidRPr="0067710F" w:rsidRDefault="3E3BB0ED" w:rsidP="00AC387F">
            <w:pPr>
              <w:pStyle w:val="Pa3"/>
              <w:tabs>
                <w:tab w:val="left" w:pos="567"/>
              </w:tabs>
              <w:spacing w:before="120" w:after="120"/>
              <w:ind w:left="0"/>
              <w:rPr>
                <w:rFonts w:ascii="VIC" w:hAnsi="VIC" w:cs="Arial"/>
                <w:sz w:val="20"/>
                <w:szCs w:val="20"/>
              </w:rPr>
            </w:pPr>
            <w:r w:rsidRPr="0067710F">
              <w:rPr>
                <w:rFonts w:ascii="VIC" w:hAnsi="VIC" w:cs="Arial"/>
                <w:sz w:val="20"/>
                <w:szCs w:val="20"/>
              </w:rPr>
              <w:t>Activate your Incident Management Team (and Senior Executive Management Team, if appropriate) to manage the response effort</w:t>
            </w:r>
          </w:p>
        </w:tc>
      </w:tr>
      <w:tr w:rsidR="00B70AA4" w:rsidRPr="0067710F" w14:paraId="14CDB7E8" w14:textId="77777777" w:rsidTr="00CE52E9">
        <w:trPr>
          <w:cantSplit/>
          <w:trHeight w:val="397"/>
        </w:trPr>
        <w:tc>
          <w:tcPr>
            <w:tcW w:w="469" w:type="pct"/>
            <w:shd w:val="clear" w:color="auto" w:fill="FFFFFF" w:themeFill="background1"/>
          </w:tcPr>
          <w:p w14:paraId="386596F7" w14:textId="425A61F8" w:rsidR="00B70AA4" w:rsidRPr="0067710F" w:rsidRDefault="00B70AA4" w:rsidP="003811B4">
            <w:pPr>
              <w:pStyle w:val="Pa3"/>
              <w:tabs>
                <w:tab w:val="left" w:pos="567"/>
              </w:tabs>
              <w:spacing w:before="120" w:after="120"/>
              <w:ind w:left="0"/>
              <w:rPr>
                <w:rFonts w:ascii="VIC" w:hAnsi="VIC" w:cs="Arial"/>
                <w:sz w:val="20"/>
                <w:szCs w:val="20"/>
              </w:rPr>
            </w:pPr>
            <w:r w:rsidRPr="0067710F">
              <w:rPr>
                <w:rFonts w:ascii="VIC" w:hAnsi="VIC" w:cs="Arial"/>
                <w:sz w:val="20"/>
                <w:szCs w:val="20"/>
              </w:rPr>
              <w:t>5</w:t>
            </w:r>
          </w:p>
        </w:tc>
        <w:tc>
          <w:tcPr>
            <w:tcW w:w="1555" w:type="pct"/>
            <w:shd w:val="clear" w:color="auto" w:fill="FFFFFF" w:themeFill="background1"/>
          </w:tcPr>
          <w:p w14:paraId="2C5D4B89" w14:textId="437D52EA" w:rsidR="00B70AA4" w:rsidRPr="0067710F" w:rsidRDefault="00B70AA4" w:rsidP="00AC387F">
            <w:pPr>
              <w:pStyle w:val="Pa3"/>
              <w:tabs>
                <w:tab w:val="left" w:pos="567"/>
              </w:tabs>
              <w:spacing w:before="120" w:after="120"/>
              <w:ind w:left="0"/>
              <w:rPr>
                <w:rFonts w:ascii="VIC" w:hAnsi="VIC" w:cs="Arial"/>
                <w:sz w:val="20"/>
                <w:szCs w:val="20"/>
              </w:rPr>
            </w:pPr>
            <w:r w:rsidRPr="0067710F">
              <w:rPr>
                <w:rFonts w:ascii="VIC" w:hAnsi="VIC" w:cs="Arial"/>
                <w:sz w:val="20"/>
                <w:szCs w:val="20"/>
              </w:rPr>
              <w:t>All response sections</w:t>
            </w:r>
          </w:p>
        </w:tc>
        <w:tc>
          <w:tcPr>
            <w:tcW w:w="408" w:type="pct"/>
            <w:shd w:val="clear" w:color="auto" w:fill="FFFFFF" w:themeFill="background1"/>
          </w:tcPr>
          <w:p w14:paraId="4FB7E6CD" w14:textId="2A8164F8" w:rsidR="00B70AA4" w:rsidRPr="0067710F" w:rsidRDefault="00B70AA4" w:rsidP="00AC387F">
            <w:pPr>
              <w:pStyle w:val="Pa3"/>
              <w:tabs>
                <w:tab w:val="left" w:pos="567"/>
              </w:tabs>
              <w:spacing w:before="120" w:after="120"/>
              <w:ind w:left="0"/>
              <w:rPr>
                <w:rFonts w:ascii="VIC" w:hAnsi="VIC" w:cs="Arial"/>
                <w:sz w:val="20"/>
                <w:szCs w:val="20"/>
              </w:rPr>
            </w:pPr>
            <w:r w:rsidRPr="0067710F">
              <w:rPr>
                <w:rFonts w:ascii="VIC" w:hAnsi="VIC" w:cs="Arial"/>
                <w:color w:val="005F9E" w:themeColor="accent1"/>
                <w:sz w:val="20"/>
                <w:szCs w:val="20"/>
              </w:rPr>
              <w:t>X</w:t>
            </w:r>
          </w:p>
        </w:tc>
        <w:tc>
          <w:tcPr>
            <w:tcW w:w="2568" w:type="pct"/>
            <w:shd w:val="clear" w:color="auto" w:fill="FFFFFF" w:themeFill="background1"/>
          </w:tcPr>
          <w:p w14:paraId="12279D64" w14:textId="410B5144" w:rsidR="00B70AA4" w:rsidRPr="0067710F" w:rsidRDefault="00B70AA4" w:rsidP="00AC387F">
            <w:pPr>
              <w:pStyle w:val="Pa3"/>
              <w:tabs>
                <w:tab w:val="left" w:pos="567"/>
              </w:tabs>
              <w:spacing w:before="120" w:after="120"/>
              <w:ind w:left="0"/>
              <w:rPr>
                <w:rFonts w:ascii="VIC" w:hAnsi="VIC" w:cs="Arial"/>
                <w:sz w:val="20"/>
                <w:szCs w:val="20"/>
              </w:rPr>
            </w:pPr>
            <w:r w:rsidRPr="0067710F">
              <w:rPr>
                <w:rFonts w:ascii="VIC" w:hAnsi="VIC" w:cs="Arial"/>
                <w:sz w:val="20"/>
                <w:szCs w:val="20"/>
              </w:rPr>
              <w:t>Prepare and then deliver the actions outlined in the Incident Action Plan</w:t>
            </w:r>
          </w:p>
        </w:tc>
      </w:tr>
      <w:tr w:rsidR="00B70AA4" w:rsidRPr="0067710F" w14:paraId="649008D1" w14:textId="77777777" w:rsidTr="00CE52E9">
        <w:trPr>
          <w:cantSplit/>
          <w:trHeight w:val="397"/>
        </w:trPr>
        <w:tc>
          <w:tcPr>
            <w:tcW w:w="469" w:type="pct"/>
            <w:shd w:val="clear" w:color="auto" w:fill="FFFFFF" w:themeFill="background1"/>
          </w:tcPr>
          <w:p w14:paraId="43E992B8" w14:textId="206D37CB" w:rsidR="00B70AA4" w:rsidRPr="0067710F" w:rsidRDefault="00B70AA4" w:rsidP="003811B4">
            <w:pPr>
              <w:pStyle w:val="Pa3"/>
              <w:tabs>
                <w:tab w:val="left" w:pos="567"/>
              </w:tabs>
              <w:spacing w:before="120" w:after="120"/>
              <w:ind w:left="0"/>
              <w:rPr>
                <w:rFonts w:ascii="VIC" w:hAnsi="VIC" w:cs="Arial"/>
                <w:sz w:val="20"/>
                <w:szCs w:val="20"/>
              </w:rPr>
            </w:pPr>
            <w:r w:rsidRPr="0067710F">
              <w:rPr>
                <w:rFonts w:ascii="VIC" w:hAnsi="VIC" w:cs="Arial"/>
                <w:sz w:val="20"/>
                <w:szCs w:val="20"/>
              </w:rPr>
              <w:t>6</w:t>
            </w:r>
          </w:p>
        </w:tc>
        <w:tc>
          <w:tcPr>
            <w:tcW w:w="1555" w:type="pct"/>
            <w:shd w:val="clear" w:color="auto" w:fill="FFFFFF" w:themeFill="background1"/>
          </w:tcPr>
          <w:p w14:paraId="72AE88D0" w14:textId="33C5BFE1" w:rsidR="00B70AA4" w:rsidRPr="0067710F" w:rsidRDefault="00B70AA4" w:rsidP="00AC387F">
            <w:pPr>
              <w:pStyle w:val="Pa3"/>
              <w:tabs>
                <w:tab w:val="left" w:pos="567"/>
              </w:tabs>
              <w:spacing w:before="120" w:after="120"/>
              <w:ind w:left="0"/>
              <w:rPr>
                <w:rFonts w:ascii="VIC" w:hAnsi="VIC" w:cs="Arial"/>
                <w:sz w:val="20"/>
                <w:szCs w:val="20"/>
              </w:rPr>
            </w:pPr>
            <w:r w:rsidRPr="0067710F">
              <w:rPr>
                <w:rFonts w:ascii="VIC" w:hAnsi="VIC" w:cs="Arial"/>
                <w:sz w:val="20"/>
                <w:szCs w:val="20"/>
              </w:rPr>
              <w:t>Closing out an incident</w:t>
            </w:r>
          </w:p>
        </w:tc>
        <w:tc>
          <w:tcPr>
            <w:tcW w:w="408" w:type="pct"/>
            <w:shd w:val="clear" w:color="auto" w:fill="FFFFFF" w:themeFill="background1"/>
          </w:tcPr>
          <w:p w14:paraId="62BA19EF" w14:textId="445EE90A" w:rsidR="00B70AA4" w:rsidRPr="0067710F" w:rsidRDefault="00B70AA4" w:rsidP="00AC387F">
            <w:pPr>
              <w:pStyle w:val="Pa3"/>
              <w:tabs>
                <w:tab w:val="left" w:pos="567"/>
              </w:tabs>
              <w:spacing w:before="120" w:after="120"/>
              <w:ind w:left="0"/>
              <w:rPr>
                <w:rFonts w:ascii="VIC" w:hAnsi="VIC" w:cs="Arial"/>
                <w:sz w:val="20"/>
                <w:szCs w:val="20"/>
              </w:rPr>
            </w:pPr>
            <w:r w:rsidRPr="0067710F">
              <w:rPr>
                <w:rFonts w:ascii="VIC" w:hAnsi="VIC" w:cs="Arial"/>
                <w:color w:val="005F9E" w:themeColor="accent1"/>
                <w:sz w:val="20"/>
                <w:szCs w:val="20"/>
              </w:rPr>
              <w:t>X</w:t>
            </w:r>
          </w:p>
        </w:tc>
        <w:tc>
          <w:tcPr>
            <w:tcW w:w="2568" w:type="pct"/>
            <w:shd w:val="clear" w:color="auto" w:fill="FFFFFF" w:themeFill="background1"/>
          </w:tcPr>
          <w:p w14:paraId="2CC389F3" w14:textId="66F1495A" w:rsidR="00B70AA4" w:rsidRPr="0067710F" w:rsidRDefault="3E3BB0ED" w:rsidP="00AC387F">
            <w:pPr>
              <w:pStyle w:val="Pa3"/>
              <w:tabs>
                <w:tab w:val="left" w:pos="567"/>
              </w:tabs>
              <w:spacing w:before="120" w:after="120"/>
              <w:ind w:left="0"/>
              <w:rPr>
                <w:rFonts w:ascii="VIC" w:hAnsi="VIC" w:cs="Arial"/>
                <w:sz w:val="20"/>
                <w:szCs w:val="20"/>
              </w:rPr>
            </w:pPr>
            <w:r w:rsidRPr="0067710F">
              <w:rPr>
                <w:rFonts w:ascii="VIC" w:hAnsi="VIC" w:cs="Arial"/>
                <w:sz w:val="20"/>
                <w:szCs w:val="20"/>
              </w:rPr>
              <w:t xml:space="preserve">Stand down your </w:t>
            </w:r>
            <w:r w:rsidR="68D233EF" w:rsidRPr="0067710F">
              <w:rPr>
                <w:rFonts w:ascii="VIC" w:hAnsi="VIC" w:cs="Arial"/>
                <w:sz w:val="20"/>
                <w:szCs w:val="20"/>
              </w:rPr>
              <w:t xml:space="preserve">Incident Management Team </w:t>
            </w:r>
            <w:r w:rsidRPr="0067710F">
              <w:rPr>
                <w:rFonts w:ascii="VIC" w:hAnsi="VIC" w:cs="Arial"/>
                <w:sz w:val="20"/>
                <w:szCs w:val="20"/>
              </w:rPr>
              <w:t>/</w:t>
            </w:r>
            <w:r w:rsidR="68D233EF" w:rsidRPr="0067710F">
              <w:rPr>
                <w:rFonts w:ascii="VIC" w:hAnsi="VIC" w:cs="Arial"/>
                <w:sz w:val="20"/>
                <w:szCs w:val="20"/>
              </w:rPr>
              <w:t xml:space="preserve"> Senior Executive Management Team </w:t>
            </w:r>
            <w:r w:rsidRPr="0067710F">
              <w:rPr>
                <w:rFonts w:ascii="VIC" w:hAnsi="VIC" w:cs="Arial"/>
                <w:sz w:val="20"/>
                <w:szCs w:val="20"/>
              </w:rPr>
              <w:t>(when authorised by appropriate delegate); determine any stakeholder communications requirements</w:t>
            </w:r>
          </w:p>
        </w:tc>
      </w:tr>
      <w:tr w:rsidR="00B70AA4" w:rsidRPr="0067710F" w14:paraId="03ED5AC2" w14:textId="77777777" w:rsidTr="00CE52E9">
        <w:trPr>
          <w:cantSplit/>
          <w:trHeight w:val="397"/>
        </w:trPr>
        <w:tc>
          <w:tcPr>
            <w:tcW w:w="469" w:type="pct"/>
            <w:shd w:val="clear" w:color="auto" w:fill="FFFFFF" w:themeFill="background1"/>
          </w:tcPr>
          <w:p w14:paraId="618E3577" w14:textId="19023247" w:rsidR="00B70AA4" w:rsidRPr="0067710F" w:rsidRDefault="00B70AA4" w:rsidP="003811B4">
            <w:pPr>
              <w:pStyle w:val="Pa3"/>
              <w:tabs>
                <w:tab w:val="left" w:pos="567"/>
              </w:tabs>
              <w:spacing w:before="120" w:after="120"/>
              <w:ind w:left="0"/>
              <w:rPr>
                <w:rFonts w:ascii="VIC" w:hAnsi="VIC" w:cs="Arial"/>
                <w:sz w:val="20"/>
                <w:szCs w:val="20"/>
              </w:rPr>
            </w:pPr>
            <w:r w:rsidRPr="0067710F">
              <w:rPr>
                <w:rFonts w:ascii="VIC" w:hAnsi="VIC" w:cs="Arial"/>
                <w:sz w:val="20"/>
                <w:szCs w:val="20"/>
              </w:rPr>
              <w:t>7</w:t>
            </w:r>
          </w:p>
        </w:tc>
        <w:tc>
          <w:tcPr>
            <w:tcW w:w="1555" w:type="pct"/>
            <w:shd w:val="clear" w:color="auto" w:fill="FFFFFF" w:themeFill="background1"/>
          </w:tcPr>
          <w:p w14:paraId="27A6062D" w14:textId="542671B0" w:rsidR="00B70AA4" w:rsidRPr="0067710F" w:rsidRDefault="00B70AA4" w:rsidP="00AC387F">
            <w:pPr>
              <w:pStyle w:val="Pa3"/>
              <w:tabs>
                <w:tab w:val="left" w:pos="567"/>
              </w:tabs>
              <w:spacing w:before="120" w:after="120"/>
              <w:ind w:left="0"/>
              <w:rPr>
                <w:rFonts w:ascii="VIC" w:hAnsi="VIC" w:cs="Arial"/>
                <w:sz w:val="20"/>
                <w:szCs w:val="20"/>
              </w:rPr>
            </w:pPr>
            <w:r w:rsidRPr="0067710F">
              <w:rPr>
                <w:rFonts w:ascii="VIC" w:hAnsi="VIC" w:cs="Arial"/>
                <w:sz w:val="20"/>
                <w:szCs w:val="20"/>
              </w:rPr>
              <w:t xml:space="preserve">Lessons and </w:t>
            </w:r>
            <w:r w:rsidR="00EF252F" w:rsidRPr="0067710F">
              <w:rPr>
                <w:rFonts w:ascii="VIC" w:hAnsi="VIC" w:cs="Arial"/>
                <w:sz w:val="20"/>
                <w:szCs w:val="20"/>
              </w:rPr>
              <w:t>e</w:t>
            </w:r>
            <w:r w:rsidRPr="0067710F">
              <w:rPr>
                <w:rFonts w:ascii="VIC" w:hAnsi="VIC" w:cs="Arial"/>
                <w:sz w:val="20"/>
                <w:szCs w:val="20"/>
              </w:rPr>
              <w:t>valuation</w:t>
            </w:r>
          </w:p>
        </w:tc>
        <w:tc>
          <w:tcPr>
            <w:tcW w:w="408" w:type="pct"/>
            <w:shd w:val="clear" w:color="auto" w:fill="FFFFFF" w:themeFill="background1"/>
          </w:tcPr>
          <w:p w14:paraId="1701704C" w14:textId="652F6343" w:rsidR="00B70AA4" w:rsidRPr="0067710F" w:rsidRDefault="00B70AA4" w:rsidP="00AC387F">
            <w:pPr>
              <w:pStyle w:val="Pa3"/>
              <w:tabs>
                <w:tab w:val="left" w:pos="567"/>
              </w:tabs>
              <w:spacing w:before="120" w:after="120"/>
              <w:ind w:left="0"/>
              <w:rPr>
                <w:rFonts w:ascii="VIC" w:hAnsi="VIC" w:cs="Arial"/>
                <w:sz w:val="20"/>
                <w:szCs w:val="20"/>
              </w:rPr>
            </w:pPr>
            <w:r w:rsidRPr="0067710F">
              <w:rPr>
                <w:rFonts w:ascii="VIC" w:hAnsi="VIC" w:cs="Arial"/>
                <w:color w:val="005F9E" w:themeColor="accent1"/>
                <w:sz w:val="20"/>
                <w:szCs w:val="20"/>
              </w:rPr>
              <w:t>X</w:t>
            </w:r>
          </w:p>
        </w:tc>
        <w:tc>
          <w:tcPr>
            <w:tcW w:w="2568" w:type="pct"/>
            <w:shd w:val="clear" w:color="auto" w:fill="FFFFFF" w:themeFill="background1"/>
          </w:tcPr>
          <w:p w14:paraId="2747AE10" w14:textId="1E7DB5CE" w:rsidR="00B70AA4" w:rsidRPr="0067710F" w:rsidRDefault="3E3BB0ED" w:rsidP="00AC387F">
            <w:pPr>
              <w:pStyle w:val="Pa3"/>
              <w:tabs>
                <w:tab w:val="left" w:pos="567"/>
              </w:tabs>
              <w:spacing w:before="120" w:after="120"/>
              <w:ind w:left="0"/>
              <w:rPr>
                <w:rFonts w:ascii="VIC" w:hAnsi="VIC" w:cs="Arial"/>
                <w:sz w:val="20"/>
                <w:szCs w:val="20"/>
              </w:rPr>
            </w:pPr>
            <w:r w:rsidRPr="0067710F">
              <w:rPr>
                <w:rFonts w:ascii="VIC" w:hAnsi="VIC" w:cs="Arial"/>
                <w:sz w:val="20"/>
                <w:szCs w:val="20"/>
              </w:rPr>
              <w:t>Conduct a post incident review to identify things that worked well and any opportunities for improvement; document your learnings/insights</w:t>
            </w:r>
          </w:p>
        </w:tc>
      </w:tr>
      <w:tr w:rsidR="00516DA0" w:rsidRPr="0067710F" w14:paraId="661C6B50" w14:textId="77777777" w:rsidTr="00CE52E9">
        <w:trPr>
          <w:cantSplit/>
          <w:trHeight w:val="397"/>
        </w:trPr>
        <w:tc>
          <w:tcPr>
            <w:tcW w:w="469" w:type="pct"/>
            <w:shd w:val="clear" w:color="auto" w:fill="FFFFFF" w:themeFill="background1"/>
          </w:tcPr>
          <w:p w14:paraId="2F907F2B" w14:textId="644C0ABB" w:rsidR="00516DA0" w:rsidRPr="0067710F" w:rsidRDefault="00516DA0" w:rsidP="003811B4">
            <w:pPr>
              <w:pStyle w:val="Pa3"/>
              <w:tabs>
                <w:tab w:val="left" w:pos="567"/>
              </w:tabs>
              <w:spacing w:before="120" w:after="120"/>
              <w:ind w:left="0"/>
              <w:rPr>
                <w:rFonts w:ascii="VIC" w:hAnsi="VIC" w:cs="Arial"/>
                <w:sz w:val="20"/>
                <w:szCs w:val="20"/>
              </w:rPr>
            </w:pPr>
            <w:r w:rsidRPr="0067710F">
              <w:rPr>
                <w:rFonts w:ascii="VIC" w:hAnsi="VIC" w:cs="Arial"/>
                <w:sz w:val="20"/>
                <w:szCs w:val="20"/>
              </w:rPr>
              <w:t>8</w:t>
            </w:r>
          </w:p>
        </w:tc>
        <w:tc>
          <w:tcPr>
            <w:tcW w:w="1555" w:type="pct"/>
            <w:shd w:val="clear" w:color="auto" w:fill="FFFFFF" w:themeFill="background1"/>
          </w:tcPr>
          <w:p w14:paraId="556B53A3" w14:textId="6B4DC8EE" w:rsidR="00516DA0" w:rsidRPr="0067710F" w:rsidRDefault="00516DA0" w:rsidP="00AC387F">
            <w:pPr>
              <w:pStyle w:val="Pa3"/>
              <w:tabs>
                <w:tab w:val="left" w:pos="567"/>
              </w:tabs>
              <w:spacing w:before="120" w:after="120"/>
              <w:ind w:left="0"/>
              <w:rPr>
                <w:rFonts w:ascii="VIC" w:hAnsi="VIC" w:cs="Arial"/>
                <w:sz w:val="20"/>
                <w:szCs w:val="20"/>
              </w:rPr>
            </w:pPr>
            <w:r w:rsidRPr="0067710F">
              <w:rPr>
                <w:rFonts w:ascii="VIC" w:hAnsi="VIC" w:cs="Arial"/>
                <w:sz w:val="20"/>
                <w:szCs w:val="20"/>
              </w:rPr>
              <w:t>Preparedness</w:t>
            </w:r>
          </w:p>
        </w:tc>
        <w:tc>
          <w:tcPr>
            <w:tcW w:w="408" w:type="pct"/>
            <w:shd w:val="clear" w:color="auto" w:fill="FFFFFF" w:themeFill="background1"/>
          </w:tcPr>
          <w:p w14:paraId="117464D7" w14:textId="14D1251C" w:rsidR="00516DA0" w:rsidRPr="0067710F" w:rsidRDefault="00516DA0" w:rsidP="00AC387F">
            <w:pPr>
              <w:pStyle w:val="Pa3"/>
              <w:tabs>
                <w:tab w:val="left" w:pos="567"/>
              </w:tabs>
              <w:spacing w:before="120" w:after="120"/>
              <w:ind w:left="0"/>
              <w:rPr>
                <w:rFonts w:ascii="VIC" w:hAnsi="VIC" w:cs="Arial"/>
                <w:sz w:val="20"/>
                <w:szCs w:val="20"/>
              </w:rPr>
            </w:pPr>
            <w:r w:rsidRPr="0067710F">
              <w:rPr>
                <w:rFonts w:ascii="VIC" w:hAnsi="VIC" w:cs="Arial"/>
                <w:color w:val="005F9E" w:themeColor="accent1"/>
                <w:sz w:val="20"/>
                <w:szCs w:val="20"/>
              </w:rPr>
              <w:t>X</w:t>
            </w:r>
          </w:p>
        </w:tc>
        <w:tc>
          <w:tcPr>
            <w:tcW w:w="2568" w:type="pct"/>
            <w:shd w:val="clear" w:color="auto" w:fill="FFFFFF" w:themeFill="background1"/>
          </w:tcPr>
          <w:p w14:paraId="394D50AA" w14:textId="16C0A88F" w:rsidR="00516DA0" w:rsidRPr="0067710F" w:rsidRDefault="00516DA0" w:rsidP="00AC387F">
            <w:pPr>
              <w:pStyle w:val="Pa3"/>
              <w:tabs>
                <w:tab w:val="left" w:pos="567"/>
              </w:tabs>
              <w:spacing w:before="120" w:after="120"/>
              <w:ind w:left="0"/>
              <w:rPr>
                <w:rFonts w:ascii="VIC" w:hAnsi="VIC" w:cs="Arial"/>
                <w:sz w:val="20"/>
                <w:szCs w:val="20"/>
              </w:rPr>
            </w:pPr>
            <w:r w:rsidRPr="0067710F">
              <w:rPr>
                <w:rFonts w:ascii="VIC" w:hAnsi="VIC" w:cs="Arial"/>
                <w:sz w:val="20"/>
                <w:szCs w:val="20"/>
              </w:rPr>
              <w:t>Update this Incident Response Plan to include any key learnings/insights</w:t>
            </w:r>
            <w:r w:rsidR="00AD3BF9" w:rsidRPr="0067710F">
              <w:rPr>
                <w:rFonts w:ascii="VIC" w:hAnsi="VIC" w:cs="Arial"/>
                <w:sz w:val="20"/>
                <w:szCs w:val="20"/>
              </w:rPr>
              <w:t>, in preparation for the next incident.</w:t>
            </w:r>
          </w:p>
        </w:tc>
      </w:tr>
    </w:tbl>
    <w:p w14:paraId="08902130" w14:textId="77777777" w:rsidR="003B681F" w:rsidRPr="007744D8" w:rsidRDefault="003B681F" w:rsidP="00930CAD">
      <w:pPr>
        <w:tabs>
          <w:tab w:val="left" w:pos="567"/>
        </w:tabs>
        <w:snapToGrid/>
        <w:spacing w:before="120" w:after="120" w:line="240" w:lineRule="auto"/>
        <w:rPr>
          <w:b/>
          <w:color w:val="003A5E" w:themeColor="accent2" w:themeShade="80"/>
          <w:sz w:val="26"/>
          <w:szCs w:val="24"/>
        </w:rPr>
      </w:pPr>
      <w:r>
        <w:br w:type="page"/>
      </w:r>
    </w:p>
    <w:p w14:paraId="4CA06315" w14:textId="042E8AD1" w:rsidR="00810AB0" w:rsidRPr="007744D8" w:rsidRDefault="00810AB0" w:rsidP="00842339">
      <w:pPr>
        <w:pStyle w:val="Heading3no-number"/>
      </w:pPr>
      <w:r w:rsidRPr="007744D8">
        <w:lastRenderedPageBreak/>
        <w:t>Publication information</w:t>
      </w:r>
    </w:p>
    <w:p w14:paraId="60B2432A" w14:textId="11343B33" w:rsidR="00AC169F" w:rsidRPr="007744D8" w:rsidRDefault="00AB2E4A" w:rsidP="00094752">
      <w:pPr>
        <w:pStyle w:val="BodyText"/>
        <w:rPr>
          <w:color w:val="005F9E" w:themeColor="accent1"/>
        </w:rPr>
      </w:pPr>
      <w:r w:rsidRPr="000942DD">
        <w:rPr>
          <w:color w:val="004C97"/>
        </w:rPr>
        <w:t>[</w:t>
      </w:r>
      <w:r w:rsidR="00104359" w:rsidRPr="000942DD">
        <w:rPr>
          <w:color w:val="004C97"/>
        </w:rPr>
        <w:t>Who</w:t>
      </w:r>
      <w:r w:rsidRPr="000942DD">
        <w:rPr>
          <w:color w:val="004C97"/>
        </w:rPr>
        <w:t>]</w:t>
      </w:r>
      <w:r w:rsidR="00104359" w:rsidRPr="000942DD">
        <w:rPr>
          <w:color w:val="004C97"/>
        </w:rPr>
        <w:t xml:space="preserve"> </w:t>
      </w:r>
      <w:r w:rsidR="00AC169F" w:rsidRPr="007744D8">
        <w:t xml:space="preserve">approved this Cyber Security Incident </w:t>
      </w:r>
      <w:r w:rsidR="00104359" w:rsidRPr="007744D8">
        <w:t>Response</w:t>
      </w:r>
      <w:r w:rsidR="00AC169F" w:rsidRPr="007744D8">
        <w:t xml:space="preserve"> Plan (</w:t>
      </w:r>
      <w:r w:rsidR="00104359" w:rsidRPr="007744D8">
        <w:t>CSIRP</w:t>
      </w:r>
      <w:r w:rsidR="00537BCC" w:rsidRPr="007744D8">
        <w:t xml:space="preserve">, or </w:t>
      </w:r>
      <w:r w:rsidR="00A65702" w:rsidRPr="007744D8">
        <w:t>‘</w:t>
      </w:r>
      <w:r w:rsidR="00AC169F" w:rsidRPr="007744D8">
        <w:t>the Plan</w:t>
      </w:r>
      <w:r w:rsidR="00A65702" w:rsidRPr="007744D8">
        <w:t>’</w:t>
      </w:r>
      <w:r w:rsidR="00AC169F" w:rsidRPr="007744D8">
        <w:t xml:space="preserve">) on </w:t>
      </w:r>
      <w:r w:rsidRPr="000942DD">
        <w:rPr>
          <w:color w:val="004C97"/>
        </w:rPr>
        <w:t>[</w:t>
      </w:r>
      <w:r w:rsidR="00104359" w:rsidRPr="000942DD">
        <w:rPr>
          <w:color w:val="004C97"/>
        </w:rPr>
        <w:t>date</w:t>
      </w:r>
      <w:r w:rsidRPr="000942DD">
        <w:rPr>
          <w:color w:val="004C97"/>
        </w:rPr>
        <w:t>]</w:t>
      </w:r>
      <w:r w:rsidR="00AC169F" w:rsidRPr="000942DD">
        <w:rPr>
          <w:color w:val="004C97"/>
        </w:rPr>
        <w:t>.</w:t>
      </w:r>
    </w:p>
    <w:p w14:paraId="02C94BD7" w14:textId="5B0BE340" w:rsidR="00A65702" w:rsidRPr="007744D8" w:rsidRDefault="00810AB0" w:rsidP="00094752">
      <w:pPr>
        <w:pStyle w:val="BodyText"/>
      </w:pPr>
      <w:r w:rsidRPr="007744D8">
        <w:t xml:space="preserve">The Plan </w:t>
      </w:r>
      <w:r w:rsidR="00F910F1" w:rsidRPr="007744D8">
        <w:t>is</w:t>
      </w:r>
      <w:r w:rsidRPr="007744D8">
        <w:t xml:space="preserve"> prepared by </w:t>
      </w:r>
      <w:r w:rsidR="00AB2E4A" w:rsidRPr="000942DD">
        <w:rPr>
          <w:color w:val="004C97"/>
        </w:rPr>
        <w:t>[</w:t>
      </w:r>
      <w:r w:rsidR="002753FA" w:rsidRPr="000942DD">
        <w:rPr>
          <w:color w:val="004C97"/>
        </w:rPr>
        <w:t>author</w:t>
      </w:r>
      <w:r w:rsidR="009F2302" w:rsidRPr="000942DD">
        <w:rPr>
          <w:color w:val="004C97"/>
        </w:rPr>
        <w:t>/team</w:t>
      </w:r>
      <w:r w:rsidR="00AB2E4A" w:rsidRPr="000942DD">
        <w:rPr>
          <w:color w:val="004C97"/>
        </w:rPr>
        <w:t>]</w:t>
      </w:r>
      <w:r w:rsidRPr="000942DD">
        <w:rPr>
          <w:color w:val="004C97"/>
        </w:rPr>
        <w:t>.</w:t>
      </w:r>
    </w:p>
    <w:p w14:paraId="121E28C8" w14:textId="2E80E52E" w:rsidR="00B726C5" w:rsidRPr="007744D8" w:rsidRDefault="00B726C5" w:rsidP="00094752">
      <w:pPr>
        <w:pStyle w:val="BodyText"/>
      </w:pPr>
      <w:r w:rsidRPr="007744D8">
        <w:t>The following teams provided in</w:t>
      </w:r>
      <w:r w:rsidR="003A0DC4" w:rsidRPr="007744D8">
        <w:t>put throughout the review process:</w:t>
      </w:r>
    </w:p>
    <w:p w14:paraId="2808EBE2" w14:textId="77777777" w:rsidR="003A0DC4" w:rsidRPr="000942DD" w:rsidRDefault="003A0DC4" w:rsidP="00433B07">
      <w:pPr>
        <w:pStyle w:val="BodyText"/>
        <w:numPr>
          <w:ilvl w:val="0"/>
          <w:numId w:val="54"/>
        </w:numPr>
        <w:rPr>
          <w:color w:val="004C97"/>
        </w:rPr>
      </w:pPr>
      <w:r w:rsidRPr="000942DD">
        <w:rPr>
          <w:color w:val="004C97"/>
        </w:rPr>
        <w:t>the cyber security team</w:t>
      </w:r>
    </w:p>
    <w:p w14:paraId="794DF42C" w14:textId="77777777" w:rsidR="003A0DC4" w:rsidRPr="000942DD" w:rsidRDefault="003A0DC4" w:rsidP="00433B07">
      <w:pPr>
        <w:pStyle w:val="BodyText"/>
        <w:numPr>
          <w:ilvl w:val="0"/>
          <w:numId w:val="54"/>
        </w:numPr>
        <w:rPr>
          <w:color w:val="004C97"/>
        </w:rPr>
      </w:pPr>
      <w:r w:rsidRPr="000942DD">
        <w:rPr>
          <w:color w:val="004C97"/>
        </w:rPr>
        <w:t>I.T. team</w:t>
      </w:r>
    </w:p>
    <w:p w14:paraId="3E9D293B" w14:textId="6A296012" w:rsidR="003A0DC4" w:rsidRPr="000942DD" w:rsidRDefault="003A0DC4" w:rsidP="00433B07">
      <w:pPr>
        <w:pStyle w:val="BodyText"/>
        <w:numPr>
          <w:ilvl w:val="0"/>
          <w:numId w:val="54"/>
        </w:numPr>
        <w:rPr>
          <w:color w:val="004C97"/>
        </w:rPr>
      </w:pPr>
      <w:r w:rsidRPr="000942DD">
        <w:rPr>
          <w:color w:val="004C97"/>
        </w:rPr>
        <w:t>business continuity team</w:t>
      </w:r>
    </w:p>
    <w:p w14:paraId="10DD4B0A" w14:textId="10FADE62" w:rsidR="00EF252F" w:rsidRPr="000942DD" w:rsidRDefault="00EF252F" w:rsidP="00433B07">
      <w:pPr>
        <w:pStyle w:val="BodyText"/>
        <w:numPr>
          <w:ilvl w:val="0"/>
          <w:numId w:val="54"/>
        </w:numPr>
        <w:rPr>
          <w:color w:val="004C97"/>
        </w:rPr>
      </w:pPr>
      <w:r w:rsidRPr="000942DD">
        <w:rPr>
          <w:color w:val="004C97"/>
        </w:rPr>
        <w:t>risk team</w:t>
      </w:r>
    </w:p>
    <w:p w14:paraId="371CD5AE" w14:textId="6C5D6BE7" w:rsidR="00836284" w:rsidRPr="000942DD" w:rsidRDefault="00836284" w:rsidP="00433B07">
      <w:pPr>
        <w:pStyle w:val="BodyText"/>
        <w:numPr>
          <w:ilvl w:val="0"/>
          <w:numId w:val="54"/>
        </w:numPr>
        <w:rPr>
          <w:color w:val="004C97"/>
        </w:rPr>
      </w:pPr>
      <w:r w:rsidRPr="000942DD">
        <w:rPr>
          <w:color w:val="004C97"/>
        </w:rPr>
        <w:t>communications team</w:t>
      </w:r>
    </w:p>
    <w:p w14:paraId="2274B671" w14:textId="77777777" w:rsidR="003A080E" w:rsidRPr="000942DD" w:rsidRDefault="003A0DC4" w:rsidP="00433B07">
      <w:pPr>
        <w:pStyle w:val="BodyText"/>
        <w:numPr>
          <w:ilvl w:val="0"/>
          <w:numId w:val="54"/>
        </w:numPr>
        <w:rPr>
          <w:color w:val="004C97"/>
        </w:rPr>
      </w:pPr>
      <w:r w:rsidRPr="000942DD">
        <w:rPr>
          <w:color w:val="004C97"/>
        </w:rPr>
        <w:t>emergency management team</w:t>
      </w:r>
    </w:p>
    <w:p w14:paraId="625FF897" w14:textId="4F7A8680" w:rsidR="003A0DC4" w:rsidRPr="000942DD" w:rsidRDefault="003A080E" w:rsidP="00433B07">
      <w:pPr>
        <w:pStyle w:val="BodyText"/>
        <w:numPr>
          <w:ilvl w:val="0"/>
          <w:numId w:val="54"/>
        </w:numPr>
        <w:rPr>
          <w:color w:val="004C97"/>
        </w:rPr>
      </w:pPr>
      <w:r w:rsidRPr="000942DD">
        <w:rPr>
          <w:color w:val="004C97"/>
        </w:rPr>
        <w:t>compliance and legal team</w:t>
      </w:r>
      <w:r w:rsidR="003A0DC4" w:rsidRPr="000942DD">
        <w:rPr>
          <w:color w:val="004C97"/>
        </w:rPr>
        <w:t xml:space="preserve"> </w:t>
      </w:r>
    </w:p>
    <w:p w14:paraId="752CF33B" w14:textId="0A2A63D5" w:rsidR="002122B4" w:rsidRPr="007744D8" w:rsidRDefault="00810AB0" w:rsidP="00094752">
      <w:pPr>
        <w:pStyle w:val="BodyText"/>
        <w:rPr>
          <w:color w:val="005F9E" w:themeColor="accent1"/>
        </w:rPr>
      </w:pPr>
      <w:r w:rsidRPr="007744D8">
        <w:t>This document is available at</w:t>
      </w:r>
      <w:r w:rsidR="00104359" w:rsidRPr="007744D8">
        <w:t xml:space="preserve"> </w:t>
      </w:r>
      <w:r w:rsidR="00AB2E4A" w:rsidRPr="000942DD">
        <w:rPr>
          <w:color w:val="004C97"/>
        </w:rPr>
        <w:t>[</w:t>
      </w:r>
      <w:r w:rsidR="00104359" w:rsidRPr="000942DD">
        <w:rPr>
          <w:color w:val="004C97"/>
        </w:rPr>
        <w:t>file path</w:t>
      </w:r>
      <w:r w:rsidR="00AB2E4A" w:rsidRPr="000942DD">
        <w:rPr>
          <w:color w:val="004C97"/>
        </w:rPr>
        <w:t>]</w:t>
      </w:r>
      <w:r w:rsidRPr="000942DD">
        <w:rPr>
          <w:color w:val="004C97"/>
        </w:rPr>
        <w:t>.</w:t>
      </w:r>
      <w:r w:rsidR="003A0DC4" w:rsidRPr="000942DD">
        <w:rPr>
          <w:color w:val="004C97"/>
        </w:rPr>
        <w:t xml:space="preserve"> </w:t>
      </w:r>
      <w:r w:rsidR="00104359" w:rsidRPr="007744D8">
        <w:t>Physical copies of this plan, for access if internal systems are compromised, are available</w:t>
      </w:r>
      <w:r w:rsidR="00582717" w:rsidRPr="007744D8">
        <w:t xml:space="preserve"> at </w:t>
      </w:r>
      <w:r w:rsidR="00AB2E4A" w:rsidRPr="000942DD">
        <w:rPr>
          <w:color w:val="004C97"/>
        </w:rPr>
        <w:t>[</w:t>
      </w:r>
      <w:r w:rsidR="00104359" w:rsidRPr="000942DD">
        <w:rPr>
          <w:color w:val="004C97"/>
        </w:rPr>
        <w:t>physical location/s</w:t>
      </w:r>
      <w:r w:rsidR="00AB2E4A" w:rsidRPr="000942DD">
        <w:rPr>
          <w:color w:val="004C97"/>
        </w:rPr>
        <w:t>]</w:t>
      </w:r>
      <w:r w:rsidR="00104359" w:rsidRPr="000942DD">
        <w:rPr>
          <w:color w:val="004C97"/>
        </w:rPr>
        <w:t>.</w:t>
      </w:r>
    </w:p>
    <w:p w14:paraId="0B6E4C54" w14:textId="6A9F2090" w:rsidR="001A4663" w:rsidRPr="001B28B9" w:rsidRDefault="001A4663" w:rsidP="00842339">
      <w:pPr>
        <w:pStyle w:val="Heading3no-number"/>
      </w:pPr>
      <w:r w:rsidRPr="001B28B9">
        <w:t>Review</w:t>
      </w:r>
    </w:p>
    <w:p w14:paraId="0C9772B1" w14:textId="2949E928" w:rsidR="001A4663" w:rsidRPr="007744D8" w:rsidRDefault="09BE930F" w:rsidP="00047DEC">
      <w:pPr>
        <w:pStyle w:val="BodyText"/>
      </w:pPr>
      <w:r w:rsidRPr="6968302B">
        <w:t xml:space="preserve">This Plan will be reviewed </w:t>
      </w:r>
      <w:r w:rsidR="2AAD04FF" w:rsidRPr="000942DD">
        <w:rPr>
          <w:color w:val="004C97"/>
        </w:rPr>
        <w:t xml:space="preserve">[insert </w:t>
      </w:r>
      <w:r w:rsidR="71F73AB8" w:rsidRPr="000942DD">
        <w:rPr>
          <w:color w:val="004C97"/>
        </w:rPr>
        <w:t xml:space="preserve">frequency, e.g. 6 monthly or </w:t>
      </w:r>
      <w:r w:rsidRPr="000942DD">
        <w:rPr>
          <w:color w:val="004C97"/>
        </w:rPr>
        <w:t>annually</w:t>
      </w:r>
      <w:r w:rsidR="71F73AB8" w:rsidRPr="000942DD">
        <w:rPr>
          <w:color w:val="004C97"/>
        </w:rPr>
        <w:t>]</w:t>
      </w:r>
      <w:r w:rsidRPr="000942DD">
        <w:rPr>
          <w:color w:val="004C97"/>
        </w:rPr>
        <w:t xml:space="preserve"> </w:t>
      </w:r>
      <w:r w:rsidRPr="6968302B">
        <w:t>or following any cyber security incident</w:t>
      </w:r>
      <w:r w:rsidR="4862606B" w:rsidRPr="6968302B">
        <w:t xml:space="preserve"> or significant change</w:t>
      </w:r>
      <w:r w:rsidRPr="6968302B">
        <w:t xml:space="preserve"> where a review is warranted. </w:t>
      </w:r>
    </w:p>
    <w:p w14:paraId="67DAFB3D" w14:textId="7E9FBE38" w:rsidR="00F910F1" w:rsidRPr="007744D8" w:rsidRDefault="21CBC746" w:rsidP="00047DEC">
      <w:pPr>
        <w:pStyle w:val="BodyText"/>
      </w:pPr>
      <w:r w:rsidRPr="6968302B">
        <w:t>This version of the plan has been updated with consideration to learning from</w:t>
      </w:r>
      <w:r w:rsidR="51B9A30E" w:rsidRPr="6968302B">
        <w:t xml:space="preserve"> previous</w:t>
      </w:r>
      <w:r w:rsidRPr="6968302B">
        <w:t xml:space="preserve"> incidents</w:t>
      </w:r>
      <w:r w:rsidR="51B9A30E" w:rsidRPr="6968302B">
        <w:t xml:space="preserve"> and exercises.</w:t>
      </w:r>
    </w:p>
    <w:p w14:paraId="3A834871" w14:textId="2A15D69B" w:rsidR="00FD2DF0" w:rsidRPr="007744D8" w:rsidRDefault="00B77536" w:rsidP="00047DEC">
      <w:pPr>
        <w:pStyle w:val="BodyText"/>
      </w:pPr>
      <w:r w:rsidRPr="007744D8">
        <w:t xml:space="preserve">The next scheduled review is to be completed by </w:t>
      </w:r>
      <w:r w:rsidR="00AB2E4A" w:rsidRPr="000942DD">
        <w:rPr>
          <w:color w:val="004C97"/>
        </w:rPr>
        <w:t>[</w:t>
      </w:r>
      <w:r w:rsidRPr="000942DD">
        <w:rPr>
          <w:color w:val="004C97"/>
        </w:rPr>
        <w:t>date</w:t>
      </w:r>
      <w:r w:rsidR="00AB2E4A" w:rsidRPr="000942DD">
        <w:rPr>
          <w:color w:val="004C97"/>
        </w:rPr>
        <w:t>]</w:t>
      </w:r>
      <w:r w:rsidRPr="000942DD">
        <w:rPr>
          <w:color w:val="004C97"/>
        </w:rPr>
        <w:t xml:space="preserve"> </w:t>
      </w:r>
      <w:r w:rsidRPr="007744D8">
        <w:t xml:space="preserve">by </w:t>
      </w:r>
      <w:r w:rsidR="00AB2E4A" w:rsidRPr="000942DD">
        <w:rPr>
          <w:color w:val="004C97"/>
        </w:rPr>
        <w:t>[</w:t>
      </w:r>
      <w:r w:rsidRPr="000942DD">
        <w:rPr>
          <w:color w:val="004C97"/>
        </w:rPr>
        <w:t>team/person managing the plan</w:t>
      </w:r>
      <w:r w:rsidR="00AB2E4A" w:rsidRPr="000942DD">
        <w:rPr>
          <w:color w:val="004C97"/>
        </w:rPr>
        <w:t>]</w:t>
      </w:r>
      <w:r w:rsidRPr="000942DD">
        <w:rPr>
          <w:color w:val="004C97"/>
        </w:rPr>
        <w:t>.</w:t>
      </w:r>
    </w:p>
    <w:p w14:paraId="1A779787" w14:textId="294DA758" w:rsidR="00810AB0" w:rsidRPr="007744D8" w:rsidRDefault="00810AB0" w:rsidP="00842339">
      <w:pPr>
        <w:pStyle w:val="Heading3no-number"/>
      </w:pPr>
      <w:r w:rsidRPr="007744D8">
        <w:t>Plan activation</w:t>
      </w:r>
    </w:p>
    <w:p w14:paraId="5B1B64FE" w14:textId="7E83CBEF" w:rsidR="00810AB0" w:rsidRPr="007744D8" w:rsidRDefault="45A3F84A" w:rsidP="0088539D">
      <w:pPr>
        <w:pStyle w:val="BodyText"/>
      </w:pPr>
      <w:r w:rsidRPr="6968302B">
        <w:t>This plan</w:t>
      </w:r>
      <w:r w:rsidR="78467F17" w:rsidRPr="6968302B">
        <w:t xml:space="preserve"> is current at the time of </w:t>
      </w:r>
      <w:r w:rsidR="7652CF54" w:rsidRPr="6968302B">
        <w:t>its approval</w:t>
      </w:r>
      <w:r w:rsidR="78467F17" w:rsidRPr="6968302B">
        <w:t>. It remains in effect until it is modified, superseded or withdrawn.</w:t>
      </w:r>
    </w:p>
    <w:p w14:paraId="15ABFAE7" w14:textId="162CE979" w:rsidR="00810AB0" w:rsidRPr="007744D8" w:rsidRDefault="00810AB0" w:rsidP="0088539D">
      <w:pPr>
        <w:pStyle w:val="BodyText"/>
      </w:pPr>
      <w:r w:rsidRPr="007744D8">
        <w:t xml:space="preserve">The arrangements in </w:t>
      </w:r>
      <w:r w:rsidR="005C5963" w:rsidRPr="007744D8">
        <w:t>this plan</w:t>
      </w:r>
      <w:r w:rsidRPr="007744D8">
        <w:t xml:space="preserve"> are ongoing and do not require activation.</w:t>
      </w:r>
    </w:p>
    <w:p w14:paraId="4DA9FA2C" w14:textId="2BD76ECB" w:rsidR="00631760" w:rsidRPr="007744D8" w:rsidRDefault="784A750E" w:rsidP="0088539D">
      <w:pPr>
        <w:pStyle w:val="BodyText"/>
      </w:pPr>
      <w:r w:rsidRPr="6968302B">
        <w:t xml:space="preserve">When a Whole of Victorian </w:t>
      </w:r>
      <w:r w:rsidR="14160608" w:rsidRPr="6968302B">
        <w:t>Government</w:t>
      </w:r>
      <w:r w:rsidRPr="6968302B">
        <w:t xml:space="preserve"> response to a compromise is required, t</w:t>
      </w:r>
      <w:r w:rsidR="15F8453F" w:rsidRPr="6968302B">
        <w:t xml:space="preserve">his Plan </w:t>
      </w:r>
      <w:r w:rsidRPr="6968302B">
        <w:t>will</w:t>
      </w:r>
      <w:r w:rsidR="15F8453F" w:rsidRPr="6968302B">
        <w:t xml:space="preserve"> be enacted alongside</w:t>
      </w:r>
      <w:r w:rsidR="00B9F305" w:rsidRPr="6968302B">
        <w:t xml:space="preserve"> either</w:t>
      </w:r>
      <w:r w:rsidR="1B3EA199" w:rsidRPr="6968302B">
        <w:t>:</w:t>
      </w:r>
    </w:p>
    <w:p w14:paraId="0AEC8DB3" w14:textId="584CD065" w:rsidR="00ED4AB3" w:rsidRPr="003A478A" w:rsidRDefault="054292D0" w:rsidP="00433B07">
      <w:pPr>
        <w:pStyle w:val="BodyText"/>
        <w:numPr>
          <w:ilvl w:val="0"/>
          <w:numId w:val="32"/>
        </w:numPr>
      </w:pPr>
      <w:r w:rsidRPr="003A478A">
        <w:t>t</w:t>
      </w:r>
      <w:r w:rsidR="6BCD6F61" w:rsidRPr="003A478A">
        <w:t xml:space="preserve">he </w:t>
      </w:r>
      <w:hyperlink r:id="rId17">
        <w:r w:rsidR="6BCD6F61" w:rsidRPr="003A478A">
          <w:rPr>
            <w:rStyle w:val="Hyperlink"/>
            <w:rFonts w:ascii="VIC" w:hAnsi="VIC"/>
            <w:b/>
            <w:bCs/>
            <w:u w:val="none"/>
          </w:rPr>
          <w:t>Victorian State Emergency Management Plan Cyber Security Sub-Pla</w:t>
        </w:r>
      </w:hyperlink>
      <w:r w:rsidR="6BCD6F61" w:rsidRPr="003A478A">
        <w:rPr>
          <w:b/>
          <w:bCs/>
        </w:rPr>
        <w:t>n</w:t>
      </w:r>
      <w:r w:rsidR="6BCD6F61" w:rsidRPr="003A478A">
        <w:t>, which addresses WoVG arrangements for cyber security emergencies.</w:t>
      </w:r>
    </w:p>
    <w:p w14:paraId="6E902A3E" w14:textId="1B23D34C" w:rsidR="002122B4" w:rsidRPr="003A478A" w:rsidRDefault="14160608" w:rsidP="00433B07">
      <w:pPr>
        <w:pStyle w:val="BodyText"/>
        <w:numPr>
          <w:ilvl w:val="0"/>
          <w:numId w:val="32"/>
        </w:numPr>
      </w:pPr>
      <w:r w:rsidRPr="003A478A">
        <w:t xml:space="preserve">the </w:t>
      </w:r>
      <w:hyperlink r:id="rId18">
        <w:r w:rsidRPr="003A478A">
          <w:rPr>
            <w:rStyle w:val="Hyperlink"/>
            <w:rFonts w:ascii="VIC" w:hAnsi="VIC"/>
            <w:b/>
            <w:bCs/>
            <w:u w:val="none"/>
          </w:rPr>
          <w:t>Victorian Cyber Security Incident Management Plan</w:t>
        </w:r>
        <w:r w:rsidR="054292D0" w:rsidRPr="003A478A">
          <w:rPr>
            <w:rStyle w:val="Hyperlink"/>
            <w:rFonts w:ascii="VIC" w:hAnsi="VIC"/>
            <w:b/>
            <w:bCs/>
            <w:u w:val="none"/>
          </w:rPr>
          <w:t xml:space="preserve"> (</w:t>
        </w:r>
      </w:hyperlink>
      <w:r w:rsidR="054292D0" w:rsidRPr="003A478A">
        <w:rPr>
          <w:b/>
          <w:bCs/>
        </w:rPr>
        <w:t>CSIMP)</w:t>
      </w:r>
      <w:r w:rsidRPr="003A478A">
        <w:t>, which covers the 3 types of non-emergency incidents which need a WoVG response (limited, major and critical cyber security incidents).</w:t>
      </w:r>
    </w:p>
    <w:p w14:paraId="54AFE5F7" w14:textId="7F7767CF" w:rsidR="000762EB" w:rsidRPr="00014823" w:rsidRDefault="00E237F7" w:rsidP="003A478A">
      <w:pPr>
        <w:pStyle w:val="BodyText"/>
      </w:pPr>
      <w:r w:rsidRPr="007744D8">
        <w:t xml:space="preserve">Where there is </w:t>
      </w:r>
      <w:r w:rsidR="00451384" w:rsidRPr="007744D8">
        <w:t>unintentional conflict of this CSIRP with</w:t>
      </w:r>
      <w:r w:rsidRPr="007744D8">
        <w:t xml:space="preserve"> the Sub-Plan and CSIMP, the Sub-Plan and CSIMP take precedence.</w:t>
      </w:r>
      <w:r w:rsidR="00451384" w:rsidRPr="007744D8">
        <w:t xml:space="preserve"> </w:t>
      </w:r>
    </w:p>
    <w:sdt>
      <w:sdtPr>
        <w:rPr>
          <w:rFonts w:asciiTheme="majorHAnsi" w:hAnsiTheme="majorHAnsi"/>
          <w:b w:val="0"/>
          <w:bCs w:val="0"/>
          <w:noProof/>
          <w:color w:val="363936" w:themeColor="background2" w:themeShade="40"/>
          <w:sz w:val="22"/>
          <w:szCs w:val="22"/>
        </w:rPr>
        <w:id w:val="275882412"/>
        <w:docPartObj>
          <w:docPartGallery w:val="Table of Contents"/>
          <w:docPartUnique/>
        </w:docPartObj>
      </w:sdtPr>
      <w:sdtEndPr>
        <w:rPr>
          <w:color w:val="0075BD" w:themeColor="accent2"/>
        </w:rPr>
      </w:sdtEndPr>
      <w:sdtContent>
        <w:p w14:paraId="79DAB1B5" w14:textId="77777777" w:rsidR="002829EC" w:rsidRPr="007C5AB6" w:rsidRDefault="002829EC" w:rsidP="00930CAD">
          <w:pPr>
            <w:pStyle w:val="TOCHeading"/>
            <w:tabs>
              <w:tab w:val="left" w:pos="567"/>
            </w:tabs>
            <w:spacing w:before="120" w:after="120"/>
          </w:pPr>
          <w:r w:rsidRPr="007C5AB6">
            <w:t>Table of Contents</w:t>
          </w:r>
        </w:p>
        <w:p w14:paraId="50E81C9B" w14:textId="4D01E7EF" w:rsidR="002B0458" w:rsidRPr="002B0458" w:rsidRDefault="002829EC">
          <w:pPr>
            <w:pStyle w:val="TOC2"/>
            <w:rPr>
              <w:rFonts w:asciiTheme="minorHAnsi" w:eastAsiaTheme="minorEastAsia" w:hAnsiTheme="minorHAnsi" w:cstheme="minorBidi"/>
              <w:color w:val="auto"/>
              <w:kern w:val="2"/>
              <w:sz w:val="20"/>
              <w:lang w:eastAsia="en-GB"/>
              <w14:ligatures w14:val="standardContextual"/>
            </w:rPr>
          </w:pPr>
          <w:r w:rsidRPr="00E334FF">
            <w:fldChar w:fldCharType="begin"/>
          </w:r>
          <w:r w:rsidRPr="00E334FF">
            <w:instrText xml:space="preserve"> TOC \o "1-2" \h \z \u </w:instrText>
          </w:r>
          <w:r w:rsidRPr="00E334FF">
            <w:fldChar w:fldCharType="separate"/>
          </w:r>
          <w:hyperlink w:anchor="_Toc198717989" w:history="1">
            <w:r w:rsidR="002B0458" w:rsidRPr="002B0458">
              <w:rPr>
                <w:rStyle w:val="Hyperlink"/>
                <w:sz w:val="20"/>
              </w:rPr>
              <w:t>Incident Response Quick Reference Guide</w:t>
            </w:r>
            <w:r w:rsidR="002B0458" w:rsidRPr="002B0458">
              <w:rPr>
                <w:webHidden/>
                <w:sz w:val="20"/>
              </w:rPr>
              <w:tab/>
            </w:r>
            <w:r w:rsidR="002B0458" w:rsidRPr="002B0458">
              <w:rPr>
                <w:webHidden/>
                <w:sz w:val="20"/>
              </w:rPr>
              <w:fldChar w:fldCharType="begin"/>
            </w:r>
            <w:r w:rsidR="002B0458" w:rsidRPr="002B0458">
              <w:rPr>
                <w:webHidden/>
                <w:sz w:val="20"/>
              </w:rPr>
              <w:instrText xml:space="preserve"> PAGEREF _Toc198717989 \h </w:instrText>
            </w:r>
            <w:r w:rsidR="002B0458" w:rsidRPr="002B0458">
              <w:rPr>
                <w:webHidden/>
                <w:sz w:val="20"/>
              </w:rPr>
            </w:r>
            <w:r w:rsidR="002B0458" w:rsidRPr="002B0458">
              <w:rPr>
                <w:webHidden/>
                <w:sz w:val="20"/>
              </w:rPr>
              <w:fldChar w:fldCharType="separate"/>
            </w:r>
            <w:r w:rsidR="002B0458" w:rsidRPr="002B0458">
              <w:rPr>
                <w:webHidden/>
                <w:sz w:val="20"/>
              </w:rPr>
              <w:t>4</w:t>
            </w:r>
            <w:r w:rsidR="002B0458" w:rsidRPr="002B0458">
              <w:rPr>
                <w:webHidden/>
                <w:sz w:val="20"/>
              </w:rPr>
              <w:fldChar w:fldCharType="end"/>
            </w:r>
          </w:hyperlink>
        </w:p>
        <w:p w14:paraId="739E3D13" w14:textId="12A1FA13" w:rsidR="002B0458" w:rsidRPr="002B0458" w:rsidRDefault="002B0458">
          <w:pPr>
            <w:pStyle w:val="TOC1"/>
            <w:rPr>
              <w:rFonts w:asciiTheme="minorHAnsi" w:eastAsiaTheme="minorEastAsia" w:hAnsiTheme="minorHAnsi" w:cstheme="minorBidi"/>
              <w:bCs w:val="0"/>
              <w:color w:val="auto"/>
              <w:kern w:val="2"/>
              <w:sz w:val="20"/>
              <w:lang w:eastAsia="en-GB"/>
              <w14:ligatures w14:val="standardContextual"/>
            </w:rPr>
          </w:pPr>
          <w:hyperlink w:anchor="_Toc198717990" w:history="1">
            <w:r w:rsidRPr="002B0458">
              <w:rPr>
                <w:rStyle w:val="Hyperlink"/>
                <w:sz w:val="20"/>
              </w:rPr>
              <w:t>1</w:t>
            </w:r>
            <w:r w:rsidRPr="002B0458">
              <w:rPr>
                <w:rFonts w:asciiTheme="minorHAnsi" w:eastAsiaTheme="minorEastAsia" w:hAnsiTheme="minorHAnsi" w:cstheme="minorBidi"/>
                <w:bCs w:val="0"/>
                <w:color w:val="auto"/>
                <w:kern w:val="2"/>
                <w:sz w:val="20"/>
                <w:lang w:eastAsia="en-GB"/>
                <w14:ligatures w14:val="standardContextual"/>
              </w:rPr>
              <w:tab/>
            </w:r>
            <w:r w:rsidRPr="002B0458">
              <w:rPr>
                <w:rStyle w:val="Hyperlink"/>
                <w:sz w:val="20"/>
              </w:rPr>
              <w:t>Summary of this plan</w:t>
            </w:r>
            <w:r w:rsidRPr="002B0458">
              <w:rPr>
                <w:webHidden/>
                <w:sz w:val="20"/>
              </w:rPr>
              <w:tab/>
            </w:r>
            <w:r w:rsidRPr="002B0458">
              <w:rPr>
                <w:webHidden/>
                <w:sz w:val="20"/>
              </w:rPr>
              <w:fldChar w:fldCharType="begin"/>
            </w:r>
            <w:r w:rsidRPr="002B0458">
              <w:rPr>
                <w:webHidden/>
                <w:sz w:val="20"/>
              </w:rPr>
              <w:instrText xml:space="preserve"> PAGEREF _Toc198717990 \h </w:instrText>
            </w:r>
            <w:r w:rsidRPr="002B0458">
              <w:rPr>
                <w:webHidden/>
                <w:sz w:val="20"/>
              </w:rPr>
            </w:r>
            <w:r w:rsidRPr="002B0458">
              <w:rPr>
                <w:webHidden/>
                <w:sz w:val="20"/>
              </w:rPr>
              <w:fldChar w:fldCharType="separate"/>
            </w:r>
            <w:r w:rsidRPr="002B0458">
              <w:rPr>
                <w:webHidden/>
                <w:sz w:val="20"/>
              </w:rPr>
              <w:t>8</w:t>
            </w:r>
            <w:r w:rsidRPr="002B0458">
              <w:rPr>
                <w:webHidden/>
                <w:sz w:val="20"/>
              </w:rPr>
              <w:fldChar w:fldCharType="end"/>
            </w:r>
          </w:hyperlink>
        </w:p>
        <w:p w14:paraId="1899E8C8" w14:textId="6E6C9C78" w:rsidR="002B0458" w:rsidRPr="002B0458" w:rsidRDefault="002B0458">
          <w:pPr>
            <w:pStyle w:val="TOC2"/>
            <w:rPr>
              <w:rFonts w:asciiTheme="minorHAnsi" w:eastAsiaTheme="minorEastAsia" w:hAnsiTheme="minorHAnsi" w:cstheme="minorBidi"/>
              <w:color w:val="auto"/>
              <w:kern w:val="2"/>
              <w:sz w:val="20"/>
              <w:lang w:eastAsia="en-GB"/>
              <w14:ligatures w14:val="standardContextual"/>
            </w:rPr>
          </w:pPr>
          <w:hyperlink w:anchor="_Toc198717991" w:history="1">
            <w:r w:rsidRPr="002B0458">
              <w:rPr>
                <w:rStyle w:val="Hyperlink"/>
                <w:bCs/>
                <w:sz w:val="20"/>
              </w:rPr>
              <w:t>1.1</w:t>
            </w:r>
            <w:r w:rsidRPr="002B0458">
              <w:rPr>
                <w:rFonts w:asciiTheme="minorHAnsi" w:eastAsiaTheme="minorEastAsia" w:hAnsiTheme="minorHAnsi" w:cstheme="minorBidi"/>
                <w:color w:val="auto"/>
                <w:kern w:val="2"/>
                <w:sz w:val="20"/>
                <w:lang w:eastAsia="en-GB"/>
                <w14:ligatures w14:val="standardContextual"/>
              </w:rPr>
              <w:tab/>
            </w:r>
            <w:r w:rsidRPr="002B0458">
              <w:rPr>
                <w:rStyle w:val="Hyperlink"/>
                <w:sz w:val="20"/>
              </w:rPr>
              <w:t>Overview</w:t>
            </w:r>
            <w:r w:rsidRPr="002B0458">
              <w:rPr>
                <w:webHidden/>
                <w:sz w:val="20"/>
              </w:rPr>
              <w:tab/>
            </w:r>
            <w:r w:rsidRPr="002B0458">
              <w:rPr>
                <w:webHidden/>
                <w:sz w:val="20"/>
              </w:rPr>
              <w:fldChar w:fldCharType="begin"/>
            </w:r>
            <w:r w:rsidRPr="002B0458">
              <w:rPr>
                <w:webHidden/>
                <w:sz w:val="20"/>
              </w:rPr>
              <w:instrText xml:space="preserve"> PAGEREF _Toc198717991 \h </w:instrText>
            </w:r>
            <w:r w:rsidRPr="002B0458">
              <w:rPr>
                <w:webHidden/>
                <w:sz w:val="20"/>
              </w:rPr>
            </w:r>
            <w:r w:rsidRPr="002B0458">
              <w:rPr>
                <w:webHidden/>
                <w:sz w:val="20"/>
              </w:rPr>
              <w:fldChar w:fldCharType="separate"/>
            </w:r>
            <w:r w:rsidRPr="002B0458">
              <w:rPr>
                <w:webHidden/>
                <w:sz w:val="20"/>
              </w:rPr>
              <w:t>8</w:t>
            </w:r>
            <w:r w:rsidRPr="002B0458">
              <w:rPr>
                <w:webHidden/>
                <w:sz w:val="20"/>
              </w:rPr>
              <w:fldChar w:fldCharType="end"/>
            </w:r>
          </w:hyperlink>
        </w:p>
        <w:p w14:paraId="63840344" w14:textId="7C67CEF0" w:rsidR="002B0458" w:rsidRPr="002B0458" w:rsidRDefault="002B0458">
          <w:pPr>
            <w:pStyle w:val="TOC2"/>
            <w:rPr>
              <w:rFonts w:asciiTheme="minorHAnsi" w:eastAsiaTheme="minorEastAsia" w:hAnsiTheme="minorHAnsi" w:cstheme="minorBidi"/>
              <w:color w:val="auto"/>
              <w:kern w:val="2"/>
              <w:sz w:val="20"/>
              <w:lang w:eastAsia="en-GB"/>
              <w14:ligatures w14:val="standardContextual"/>
            </w:rPr>
          </w:pPr>
          <w:hyperlink w:anchor="_Toc198717992" w:history="1">
            <w:r w:rsidRPr="002B0458">
              <w:rPr>
                <w:rStyle w:val="Hyperlink"/>
                <w:bCs/>
                <w:sz w:val="20"/>
              </w:rPr>
              <w:t>1.2</w:t>
            </w:r>
            <w:r w:rsidRPr="002B0458">
              <w:rPr>
                <w:rFonts w:asciiTheme="minorHAnsi" w:eastAsiaTheme="minorEastAsia" w:hAnsiTheme="minorHAnsi" w:cstheme="minorBidi"/>
                <w:color w:val="auto"/>
                <w:kern w:val="2"/>
                <w:sz w:val="20"/>
                <w:lang w:eastAsia="en-GB"/>
                <w14:ligatures w14:val="standardContextual"/>
              </w:rPr>
              <w:tab/>
            </w:r>
            <w:r w:rsidRPr="002B0458">
              <w:rPr>
                <w:rStyle w:val="Hyperlink"/>
                <w:sz w:val="20"/>
              </w:rPr>
              <w:t>Structure of this plan</w:t>
            </w:r>
            <w:r w:rsidRPr="002B0458">
              <w:rPr>
                <w:webHidden/>
                <w:sz w:val="20"/>
              </w:rPr>
              <w:tab/>
            </w:r>
            <w:r w:rsidRPr="002B0458">
              <w:rPr>
                <w:webHidden/>
                <w:sz w:val="20"/>
              </w:rPr>
              <w:fldChar w:fldCharType="begin"/>
            </w:r>
            <w:r w:rsidRPr="002B0458">
              <w:rPr>
                <w:webHidden/>
                <w:sz w:val="20"/>
              </w:rPr>
              <w:instrText xml:space="preserve"> PAGEREF _Toc198717992 \h </w:instrText>
            </w:r>
            <w:r w:rsidRPr="002B0458">
              <w:rPr>
                <w:webHidden/>
                <w:sz w:val="20"/>
              </w:rPr>
            </w:r>
            <w:r w:rsidRPr="002B0458">
              <w:rPr>
                <w:webHidden/>
                <w:sz w:val="20"/>
              </w:rPr>
              <w:fldChar w:fldCharType="separate"/>
            </w:r>
            <w:r w:rsidRPr="002B0458">
              <w:rPr>
                <w:webHidden/>
                <w:sz w:val="20"/>
              </w:rPr>
              <w:t>8</w:t>
            </w:r>
            <w:r w:rsidRPr="002B0458">
              <w:rPr>
                <w:webHidden/>
                <w:sz w:val="20"/>
              </w:rPr>
              <w:fldChar w:fldCharType="end"/>
            </w:r>
          </w:hyperlink>
        </w:p>
        <w:p w14:paraId="5A7E33E6" w14:textId="0F1A5A63" w:rsidR="002B0458" w:rsidRPr="002B0458" w:rsidRDefault="002B0458">
          <w:pPr>
            <w:pStyle w:val="TOC2"/>
            <w:rPr>
              <w:rFonts w:asciiTheme="minorHAnsi" w:eastAsiaTheme="minorEastAsia" w:hAnsiTheme="minorHAnsi" w:cstheme="minorBidi"/>
              <w:color w:val="auto"/>
              <w:kern w:val="2"/>
              <w:sz w:val="20"/>
              <w:lang w:eastAsia="en-GB"/>
              <w14:ligatures w14:val="standardContextual"/>
            </w:rPr>
          </w:pPr>
          <w:hyperlink w:anchor="_Toc198717993" w:history="1">
            <w:r w:rsidRPr="002B0458">
              <w:rPr>
                <w:rStyle w:val="Hyperlink"/>
                <w:bCs/>
                <w:sz w:val="20"/>
              </w:rPr>
              <w:t>1.3</w:t>
            </w:r>
            <w:r w:rsidRPr="002B0458">
              <w:rPr>
                <w:rFonts w:asciiTheme="minorHAnsi" w:eastAsiaTheme="minorEastAsia" w:hAnsiTheme="minorHAnsi" w:cstheme="minorBidi"/>
                <w:color w:val="auto"/>
                <w:kern w:val="2"/>
                <w:sz w:val="20"/>
                <w:lang w:eastAsia="en-GB"/>
                <w14:ligatures w14:val="standardContextual"/>
              </w:rPr>
              <w:tab/>
            </w:r>
            <w:r w:rsidRPr="002B0458">
              <w:rPr>
                <w:rStyle w:val="Hyperlink"/>
                <w:sz w:val="20"/>
              </w:rPr>
              <w:t>Audience</w:t>
            </w:r>
            <w:r w:rsidRPr="002B0458">
              <w:rPr>
                <w:webHidden/>
                <w:sz w:val="20"/>
              </w:rPr>
              <w:tab/>
            </w:r>
            <w:r w:rsidRPr="002B0458">
              <w:rPr>
                <w:webHidden/>
                <w:sz w:val="20"/>
              </w:rPr>
              <w:fldChar w:fldCharType="begin"/>
            </w:r>
            <w:r w:rsidRPr="002B0458">
              <w:rPr>
                <w:webHidden/>
                <w:sz w:val="20"/>
              </w:rPr>
              <w:instrText xml:space="preserve"> PAGEREF _Toc198717993 \h </w:instrText>
            </w:r>
            <w:r w:rsidRPr="002B0458">
              <w:rPr>
                <w:webHidden/>
                <w:sz w:val="20"/>
              </w:rPr>
            </w:r>
            <w:r w:rsidRPr="002B0458">
              <w:rPr>
                <w:webHidden/>
                <w:sz w:val="20"/>
              </w:rPr>
              <w:fldChar w:fldCharType="separate"/>
            </w:r>
            <w:r w:rsidRPr="002B0458">
              <w:rPr>
                <w:webHidden/>
                <w:sz w:val="20"/>
              </w:rPr>
              <w:t>10</w:t>
            </w:r>
            <w:r w:rsidRPr="002B0458">
              <w:rPr>
                <w:webHidden/>
                <w:sz w:val="20"/>
              </w:rPr>
              <w:fldChar w:fldCharType="end"/>
            </w:r>
          </w:hyperlink>
        </w:p>
        <w:p w14:paraId="3699E37C" w14:textId="3D1BBF31" w:rsidR="002B0458" w:rsidRPr="002B0458" w:rsidRDefault="002B0458">
          <w:pPr>
            <w:pStyle w:val="TOC1"/>
            <w:rPr>
              <w:rFonts w:asciiTheme="minorHAnsi" w:eastAsiaTheme="minorEastAsia" w:hAnsiTheme="minorHAnsi" w:cstheme="minorBidi"/>
              <w:bCs w:val="0"/>
              <w:color w:val="auto"/>
              <w:kern w:val="2"/>
              <w:sz w:val="20"/>
              <w:lang w:eastAsia="en-GB"/>
              <w14:ligatures w14:val="standardContextual"/>
            </w:rPr>
          </w:pPr>
          <w:hyperlink w:anchor="_Toc198717994" w:history="1">
            <w:r w:rsidRPr="002B0458">
              <w:rPr>
                <w:rStyle w:val="Hyperlink"/>
                <w:sz w:val="20"/>
              </w:rPr>
              <w:t>2</w:t>
            </w:r>
            <w:r w:rsidRPr="002B0458">
              <w:rPr>
                <w:rFonts w:asciiTheme="minorHAnsi" w:eastAsiaTheme="minorEastAsia" w:hAnsiTheme="minorHAnsi" w:cstheme="minorBidi"/>
                <w:bCs w:val="0"/>
                <w:color w:val="auto"/>
                <w:kern w:val="2"/>
                <w:sz w:val="20"/>
                <w:lang w:eastAsia="en-GB"/>
                <w14:ligatures w14:val="standardContextual"/>
              </w:rPr>
              <w:tab/>
            </w:r>
            <w:r w:rsidRPr="002B0458">
              <w:rPr>
                <w:rStyle w:val="Hyperlink"/>
                <w:sz w:val="20"/>
              </w:rPr>
              <w:t>Mitigation</w:t>
            </w:r>
            <w:r w:rsidRPr="002B0458">
              <w:rPr>
                <w:webHidden/>
                <w:sz w:val="20"/>
              </w:rPr>
              <w:tab/>
            </w:r>
            <w:r w:rsidRPr="002B0458">
              <w:rPr>
                <w:webHidden/>
                <w:sz w:val="20"/>
              </w:rPr>
              <w:fldChar w:fldCharType="begin"/>
            </w:r>
            <w:r w:rsidRPr="002B0458">
              <w:rPr>
                <w:webHidden/>
                <w:sz w:val="20"/>
              </w:rPr>
              <w:instrText xml:space="preserve"> PAGEREF _Toc198717994 \h </w:instrText>
            </w:r>
            <w:r w:rsidRPr="002B0458">
              <w:rPr>
                <w:webHidden/>
                <w:sz w:val="20"/>
              </w:rPr>
            </w:r>
            <w:r w:rsidRPr="002B0458">
              <w:rPr>
                <w:webHidden/>
                <w:sz w:val="20"/>
              </w:rPr>
              <w:fldChar w:fldCharType="separate"/>
            </w:r>
            <w:r w:rsidRPr="002B0458">
              <w:rPr>
                <w:webHidden/>
                <w:sz w:val="20"/>
              </w:rPr>
              <w:t>12</w:t>
            </w:r>
            <w:r w:rsidRPr="002B0458">
              <w:rPr>
                <w:webHidden/>
                <w:sz w:val="20"/>
              </w:rPr>
              <w:fldChar w:fldCharType="end"/>
            </w:r>
          </w:hyperlink>
        </w:p>
        <w:p w14:paraId="48B8D939" w14:textId="43DB2E6A" w:rsidR="002B0458" w:rsidRPr="002B0458" w:rsidRDefault="002B0458">
          <w:pPr>
            <w:pStyle w:val="TOC1"/>
            <w:rPr>
              <w:rFonts w:asciiTheme="minorHAnsi" w:eastAsiaTheme="minorEastAsia" w:hAnsiTheme="minorHAnsi" w:cstheme="minorBidi"/>
              <w:bCs w:val="0"/>
              <w:color w:val="auto"/>
              <w:kern w:val="2"/>
              <w:sz w:val="20"/>
              <w:lang w:eastAsia="en-GB"/>
              <w14:ligatures w14:val="standardContextual"/>
            </w:rPr>
          </w:pPr>
          <w:hyperlink w:anchor="_Toc198717995" w:history="1">
            <w:r w:rsidRPr="002B0458">
              <w:rPr>
                <w:rStyle w:val="Hyperlink"/>
                <w:sz w:val="20"/>
              </w:rPr>
              <w:t>3</w:t>
            </w:r>
            <w:r w:rsidRPr="002B0458">
              <w:rPr>
                <w:rFonts w:asciiTheme="minorHAnsi" w:eastAsiaTheme="minorEastAsia" w:hAnsiTheme="minorHAnsi" w:cstheme="minorBidi"/>
                <w:bCs w:val="0"/>
                <w:color w:val="auto"/>
                <w:kern w:val="2"/>
                <w:sz w:val="20"/>
                <w:lang w:eastAsia="en-GB"/>
                <w14:ligatures w14:val="standardContextual"/>
              </w:rPr>
              <w:tab/>
            </w:r>
            <w:r w:rsidRPr="002B0458">
              <w:rPr>
                <w:rStyle w:val="Hyperlink"/>
                <w:sz w:val="20"/>
              </w:rPr>
              <w:t>Preparedness (identify, protect and detect)</w:t>
            </w:r>
            <w:r w:rsidRPr="002B0458">
              <w:rPr>
                <w:webHidden/>
                <w:sz w:val="20"/>
              </w:rPr>
              <w:tab/>
            </w:r>
            <w:r w:rsidRPr="002B0458">
              <w:rPr>
                <w:webHidden/>
                <w:sz w:val="20"/>
              </w:rPr>
              <w:fldChar w:fldCharType="begin"/>
            </w:r>
            <w:r w:rsidRPr="002B0458">
              <w:rPr>
                <w:webHidden/>
                <w:sz w:val="20"/>
              </w:rPr>
              <w:instrText xml:space="preserve"> PAGEREF _Toc198717995 \h </w:instrText>
            </w:r>
            <w:r w:rsidRPr="002B0458">
              <w:rPr>
                <w:webHidden/>
                <w:sz w:val="20"/>
              </w:rPr>
            </w:r>
            <w:r w:rsidRPr="002B0458">
              <w:rPr>
                <w:webHidden/>
                <w:sz w:val="20"/>
              </w:rPr>
              <w:fldChar w:fldCharType="separate"/>
            </w:r>
            <w:r w:rsidRPr="002B0458">
              <w:rPr>
                <w:webHidden/>
                <w:sz w:val="20"/>
              </w:rPr>
              <w:t>14</w:t>
            </w:r>
            <w:r w:rsidRPr="002B0458">
              <w:rPr>
                <w:webHidden/>
                <w:sz w:val="20"/>
              </w:rPr>
              <w:fldChar w:fldCharType="end"/>
            </w:r>
          </w:hyperlink>
        </w:p>
        <w:p w14:paraId="76723CFD" w14:textId="22A58196" w:rsidR="002B0458" w:rsidRPr="002B0458" w:rsidRDefault="002B0458">
          <w:pPr>
            <w:pStyle w:val="TOC2"/>
            <w:rPr>
              <w:rFonts w:asciiTheme="minorHAnsi" w:eastAsiaTheme="minorEastAsia" w:hAnsiTheme="minorHAnsi" w:cstheme="minorBidi"/>
              <w:color w:val="auto"/>
              <w:kern w:val="2"/>
              <w:sz w:val="20"/>
              <w:lang w:eastAsia="en-GB"/>
              <w14:ligatures w14:val="standardContextual"/>
            </w:rPr>
          </w:pPr>
          <w:hyperlink w:anchor="_Toc198717996" w:history="1">
            <w:r w:rsidRPr="002B0458">
              <w:rPr>
                <w:rStyle w:val="Hyperlink"/>
                <w:bCs/>
                <w:sz w:val="20"/>
              </w:rPr>
              <w:t>3.1</w:t>
            </w:r>
            <w:r w:rsidRPr="002B0458">
              <w:rPr>
                <w:rFonts w:asciiTheme="minorHAnsi" w:eastAsiaTheme="minorEastAsia" w:hAnsiTheme="minorHAnsi" w:cstheme="minorBidi"/>
                <w:color w:val="auto"/>
                <w:kern w:val="2"/>
                <w:sz w:val="20"/>
                <w:lang w:eastAsia="en-GB"/>
                <w14:ligatures w14:val="standardContextual"/>
              </w:rPr>
              <w:tab/>
            </w:r>
            <w:r w:rsidRPr="002B0458">
              <w:rPr>
                <w:rStyle w:val="Hyperlink"/>
                <w:sz w:val="20"/>
              </w:rPr>
              <w:t>Threat intelligence</w:t>
            </w:r>
            <w:r w:rsidRPr="002B0458">
              <w:rPr>
                <w:webHidden/>
                <w:sz w:val="20"/>
              </w:rPr>
              <w:tab/>
            </w:r>
            <w:r w:rsidRPr="002B0458">
              <w:rPr>
                <w:webHidden/>
                <w:sz w:val="20"/>
              </w:rPr>
              <w:fldChar w:fldCharType="begin"/>
            </w:r>
            <w:r w:rsidRPr="002B0458">
              <w:rPr>
                <w:webHidden/>
                <w:sz w:val="20"/>
              </w:rPr>
              <w:instrText xml:space="preserve"> PAGEREF _Toc198717996 \h </w:instrText>
            </w:r>
            <w:r w:rsidRPr="002B0458">
              <w:rPr>
                <w:webHidden/>
                <w:sz w:val="20"/>
              </w:rPr>
            </w:r>
            <w:r w:rsidRPr="002B0458">
              <w:rPr>
                <w:webHidden/>
                <w:sz w:val="20"/>
              </w:rPr>
              <w:fldChar w:fldCharType="separate"/>
            </w:r>
            <w:r w:rsidRPr="002B0458">
              <w:rPr>
                <w:webHidden/>
                <w:sz w:val="20"/>
              </w:rPr>
              <w:t>14</w:t>
            </w:r>
            <w:r w:rsidRPr="002B0458">
              <w:rPr>
                <w:webHidden/>
                <w:sz w:val="20"/>
              </w:rPr>
              <w:fldChar w:fldCharType="end"/>
            </w:r>
          </w:hyperlink>
        </w:p>
        <w:p w14:paraId="179ABB96" w14:textId="17B37BB3" w:rsidR="002B0458" w:rsidRPr="002B0458" w:rsidRDefault="002B0458">
          <w:pPr>
            <w:pStyle w:val="TOC2"/>
            <w:rPr>
              <w:rFonts w:asciiTheme="minorHAnsi" w:eastAsiaTheme="minorEastAsia" w:hAnsiTheme="minorHAnsi" w:cstheme="minorBidi"/>
              <w:color w:val="auto"/>
              <w:kern w:val="2"/>
              <w:sz w:val="20"/>
              <w:lang w:eastAsia="en-GB"/>
              <w14:ligatures w14:val="standardContextual"/>
            </w:rPr>
          </w:pPr>
          <w:hyperlink w:anchor="_Toc198717997" w:history="1">
            <w:r w:rsidRPr="002B0458">
              <w:rPr>
                <w:rStyle w:val="Hyperlink"/>
                <w:bCs/>
                <w:sz w:val="20"/>
              </w:rPr>
              <w:t>3.2</w:t>
            </w:r>
            <w:r w:rsidRPr="002B0458">
              <w:rPr>
                <w:rFonts w:asciiTheme="minorHAnsi" w:eastAsiaTheme="minorEastAsia" w:hAnsiTheme="minorHAnsi" w:cstheme="minorBidi"/>
                <w:color w:val="auto"/>
                <w:kern w:val="2"/>
                <w:sz w:val="20"/>
                <w:lang w:eastAsia="en-GB"/>
                <w14:ligatures w14:val="standardContextual"/>
              </w:rPr>
              <w:tab/>
            </w:r>
            <w:r w:rsidRPr="002B0458">
              <w:rPr>
                <w:rStyle w:val="Hyperlink"/>
                <w:sz w:val="20"/>
              </w:rPr>
              <w:t>Identify and protect from cyber security risk</w:t>
            </w:r>
            <w:r w:rsidRPr="002B0458">
              <w:rPr>
                <w:webHidden/>
                <w:sz w:val="20"/>
              </w:rPr>
              <w:tab/>
            </w:r>
            <w:r w:rsidRPr="002B0458">
              <w:rPr>
                <w:webHidden/>
                <w:sz w:val="20"/>
              </w:rPr>
              <w:fldChar w:fldCharType="begin"/>
            </w:r>
            <w:r w:rsidRPr="002B0458">
              <w:rPr>
                <w:webHidden/>
                <w:sz w:val="20"/>
              </w:rPr>
              <w:instrText xml:space="preserve"> PAGEREF _Toc198717997 \h </w:instrText>
            </w:r>
            <w:r w:rsidRPr="002B0458">
              <w:rPr>
                <w:webHidden/>
                <w:sz w:val="20"/>
              </w:rPr>
            </w:r>
            <w:r w:rsidRPr="002B0458">
              <w:rPr>
                <w:webHidden/>
                <w:sz w:val="20"/>
              </w:rPr>
              <w:fldChar w:fldCharType="separate"/>
            </w:r>
            <w:r w:rsidRPr="002B0458">
              <w:rPr>
                <w:webHidden/>
                <w:sz w:val="20"/>
              </w:rPr>
              <w:t>16</w:t>
            </w:r>
            <w:r w:rsidRPr="002B0458">
              <w:rPr>
                <w:webHidden/>
                <w:sz w:val="20"/>
              </w:rPr>
              <w:fldChar w:fldCharType="end"/>
            </w:r>
          </w:hyperlink>
        </w:p>
        <w:p w14:paraId="261B1EC5" w14:textId="150E4199" w:rsidR="002B0458" w:rsidRPr="002B0458" w:rsidRDefault="002B0458">
          <w:pPr>
            <w:pStyle w:val="TOC2"/>
            <w:rPr>
              <w:rFonts w:asciiTheme="minorHAnsi" w:eastAsiaTheme="minorEastAsia" w:hAnsiTheme="minorHAnsi" w:cstheme="minorBidi"/>
              <w:color w:val="auto"/>
              <w:kern w:val="2"/>
              <w:sz w:val="20"/>
              <w:lang w:eastAsia="en-GB"/>
              <w14:ligatures w14:val="standardContextual"/>
            </w:rPr>
          </w:pPr>
          <w:hyperlink w:anchor="_Toc198717998" w:history="1">
            <w:r w:rsidRPr="002B0458">
              <w:rPr>
                <w:rStyle w:val="Hyperlink"/>
                <w:bCs/>
                <w:sz w:val="20"/>
              </w:rPr>
              <w:t>3.3</w:t>
            </w:r>
            <w:r w:rsidRPr="002B0458">
              <w:rPr>
                <w:rFonts w:asciiTheme="minorHAnsi" w:eastAsiaTheme="minorEastAsia" w:hAnsiTheme="minorHAnsi" w:cstheme="minorBidi"/>
                <w:color w:val="auto"/>
                <w:kern w:val="2"/>
                <w:sz w:val="20"/>
                <w:lang w:eastAsia="en-GB"/>
                <w14:ligatures w14:val="standardContextual"/>
              </w:rPr>
              <w:tab/>
            </w:r>
            <w:r w:rsidRPr="002B0458">
              <w:rPr>
                <w:rStyle w:val="Hyperlink"/>
                <w:sz w:val="20"/>
              </w:rPr>
              <w:t>Maintain and exercise plans and arrangements</w:t>
            </w:r>
            <w:r w:rsidRPr="002B0458">
              <w:rPr>
                <w:webHidden/>
                <w:sz w:val="20"/>
              </w:rPr>
              <w:tab/>
            </w:r>
            <w:r w:rsidRPr="002B0458">
              <w:rPr>
                <w:webHidden/>
                <w:sz w:val="20"/>
              </w:rPr>
              <w:fldChar w:fldCharType="begin"/>
            </w:r>
            <w:r w:rsidRPr="002B0458">
              <w:rPr>
                <w:webHidden/>
                <w:sz w:val="20"/>
              </w:rPr>
              <w:instrText xml:space="preserve"> PAGEREF _Toc198717998 \h </w:instrText>
            </w:r>
            <w:r w:rsidRPr="002B0458">
              <w:rPr>
                <w:webHidden/>
                <w:sz w:val="20"/>
              </w:rPr>
            </w:r>
            <w:r w:rsidRPr="002B0458">
              <w:rPr>
                <w:webHidden/>
                <w:sz w:val="20"/>
              </w:rPr>
              <w:fldChar w:fldCharType="separate"/>
            </w:r>
            <w:r w:rsidRPr="002B0458">
              <w:rPr>
                <w:webHidden/>
                <w:sz w:val="20"/>
              </w:rPr>
              <w:t>17</w:t>
            </w:r>
            <w:r w:rsidRPr="002B0458">
              <w:rPr>
                <w:webHidden/>
                <w:sz w:val="20"/>
              </w:rPr>
              <w:fldChar w:fldCharType="end"/>
            </w:r>
          </w:hyperlink>
        </w:p>
        <w:p w14:paraId="797824A9" w14:textId="2C122FB9" w:rsidR="002B0458" w:rsidRPr="002B0458" w:rsidRDefault="002B0458">
          <w:pPr>
            <w:pStyle w:val="TOC2"/>
            <w:rPr>
              <w:rFonts w:asciiTheme="minorHAnsi" w:eastAsiaTheme="minorEastAsia" w:hAnsiTheme="minorHAnsi" w:cstheme="minorBidi"/>
              <w:color w:val="auto"/>
              <w:kern w:val="2"/>
              <w:sz w:val="20"/>
              <w:lang w:eastAsia="en-GB"/>
              <w14:ligatures w14:val="standardContextual"/>
            </w:rPr>
          </w:pPr>
          <w:hyperlink w:anchor="_Toc198717999" w:history="1">
            <w:r w:rsidRPr="002B0458">
              <w:rPr>
                <w:rStyle w:val="Hyperlink"/>
                <w:bCs/>
                <w:sz w:val="20"/>
              </w:rPr>
              <w:t>3.4</w:t>
            </w:r>
            <w:r w:rsidRPr="002B0458">
              <w:rPr>
                <w:rFonts w:asciiTheme="minorHAnsi" w:eastAsiaTheme="minorEastAsia" w:hAnsiTheme="minorHAnsi" w:cstheme="minorBidi"/>
                <w:color w:val="auto"/>
                <w:kern w:val="2"/>
                <w:sz w:val="20"/>
                <w:lang w:eastAsia="en-GB"/>
                <w14:ligatures w14:val="standardContextual"/>
              </w:rPr>
              <w:tab/>
            </w:r>
            <w:r w:rsidRPr="002B0458">
              <w:rPr>
                <w:rStyle w:val="Hyperlink"/>
                <w:sz w:val="20"/>
              </w:rPr>
              <w:t>Detection</w:t>
            </w:r>
            <w:r w:rsidRPr="002B0458">
              <w:rPr>
                <w:webHidden/>
                <w:sz w:val="20"/>
              </w:rPr>
              <w:tab/>
            </w:r>
            <w:r w:rsidRPr="002B0458">
              <w:rPr>
                <w:webHidden/>
                <w:sz w:val="20"/>
              </w:rPr>
              <w:fldChar w:fldCharType="begin"/>
            </w:r>
            <w:r w:rsidRPr="002B0458">
              <w:rPr>
                <w:webHidden/>
                <w:sz w:val="20"/>
              </w:rPr>
              <w:instrText xml:space="preserve"> PAGEREF _Toc198717999 \h </w:instrText>
            </w:r>
            <w:r w:rsidRPr="002B0458">
              <w:rPr>
                <w:webHidden/>
                <w:sz w:val="20"/>
              </w:rPr>
            </w:r>
            <w:r w:rsidRPr="002B0458">
              <w:rPr>
                <w:webHidden/>
                <w:sz w:val="20"/>
              </w:rPr>
              <w:fldChar w:fldCharType="separate"/>
            </w:r>
            <w:r w:rsidRPr="002B0458">
              <w:rPr>
                <w:webHidden/>
                <w:sz w:val="20"/>
              </w:rPr>
              <w:t>18</w:t>
            </w:r>
            <w:r w:rsidRPr="002B0458">
              <w:rPr>
                <w:webHidden/>
                <w:sz w:val="20"/>
              </w:rPr>
              <w:fldChar w:fldCharType="end"/>
            </w:r>
          </w:hyperlink>
        </w:p>
        <w:p w14:paraId="112350F9" w14:textId="3888498C" w:rsidR="002B0458" w:rsidRPr="002B0458" w:rsidRDefault="002B0458">
          <w:pPr>
            <w:pStyle w:val="TOC1"/>
            <w:rPr>
              <w:rFonts w:asciiTheme="minorHAnsi" w:eastAsiaTheme="minorEastAsia" w:hAnsiTheme="minorHAnsi" w:cstheme="minorBidi"/>
              <w:bCs w:val="0"/>
              <w:color w:val="auto"/>
              <w:kern w:val="2"/>
              <w:sz w:val="20"/>
              <w:lang w:eastAsia="en-GB"/>
              <w14:ligatures w14:val="standardContextual"/>
            </w:rPr>
          </w:pPr>
          <w:hyperlink w:anchor="_Toc198718000" w:history="1">
            <w:r w:rsidRPr="002B0458">
              <w:rPr>
                <w:rStyle w:val="Hyperlink"/>
                <w:sz w:val="20"/>
              </w:rPr>
              <w:t>4</w:t>
            </w:r>
            <w:r w:rsidRPr="002B0458">
              <w:rPr>
                <w:rFonts w:asciiTheme="minorHAnsi" w:eastAsiaTheme="minorEastAsia" w:hAnsiTheme="minorHAnsi" w:cstheme="minorBidi"/>
                <w:bCs w:val="0"/>
                <w:color w:val="auto"/>
                <w:kern w:val="2"/>
                <w:sz w:val="20"/>
                <w:lang w:eastAsia="en-GB"/>
                <w14:ligatures w14:val="standardContextual"/>
              </w:rPr>
              <w:tab/>
            </w:r>
            <w:r w:rsidRPr="002B0458">
              <w:rPr>
                <w:rStyle w:val="Hyperlink"/>
                <w:sz w:val="20"/>
              </w:rPr>
              <w:t>Response</w:t>
            </w:r>
            <w:r w:rsidRPr="002B0458">
              <w:rPr>
                <w:webHidden/>
                <w:sz w:val="20"/>
              </w:rPr>
              <w:tab/>
            </w:r>
            <w:r w:rsidRPr="002B0458">
              <w:rPr>
                <w:webHidden/>
                <w:sz w:val="20"/>
              </w:rPr>
              <w:fldChar w:fldCharType="begin"/>
            </w:r>
            <w:r w:rsidRPr="002B0458">
              <w:rPr>
                <w:webHidden/>
                <w:sz w:val="20"/>
              </w:rPr>
              <w:instrText xml:space="preserve"> PAGEREF _Toc198718000 \h </w:instrText>
            </w:r>
            <w:r w:rsidRPr="002B0458">
              <w:rPr>
                <w:webHidden/>
                <w:sz w:val="20"/>
              </w:rPr>
            </w:r>
            <w:r w:rsidRPr="002B0458">
              <w:rPr>
                <w:webHidden/>
                <w:sz w:val="20"/>
              </w:rPr>
              <w:fldChar w:fldCharType="separate"/>
            </w:r>
            <w:r w:rsidRPr="002B0458">
              <w:rPr>
                <w:webHidden/>
                <w:sz w:val="20"/>
              </w:rPr>
              <w:t>19</w:t>
            </w:r>
            <w:r w:rsidRPr="002B0458">
              <w:rPr>
                <w:webHidden/>
                <w:sz w:val="20"/>
              </w:rPr>
              <w:fldChar w:fldCharType="end"/>
            </w:r>
          </w:hyperlink>
        </w:p>
        <w:p w14:paraId="12E61163" w14:textId="439FAAB4" w:rsidR="002B0458" w:rsidRPr="002B0458" w:rsidRDefault="002B0458">
          <w:pPr>
            <w:pStyle w:val="TOC2"/>
            <w:rPr>
              <w:rFonts w:asciiTheme="minorHAnsi" w:eastAsiaTheme="minorEastAsia" w:hAnsiTheme="minorHAnsi" w:cstheme="minorBidi"/>
              <w:color w:val="auto"/>
              <w:kern w:val="2"/>
              <w:sz w:val="20"/>
              <w:lang w:eastAsia="en-GB"/>
              <w14:ligatures w14:val="standardContextual"/>
            </w:rPr>
          </w:pPr>
          <w:hyperlink w:anchor="_Toc198718001" w:history="1">
            <w:r w:rsidRPr="002B0458">
              <w:rPr>
                <w:rStyle w:val="Hyperlink"/>
                <w:bCs/>
                <w:sz w:val="20"/>
              </w:rPr>
              <w:t>4.1</w:t>
            </w:r>
            <w:r w:rsidRPr="002B0458">
              <w:rPr>
                <w:rFonts w:asciiTheme="minorHAnsi" w:eastAsiaTheme="minorEastAsia" w:hAnsiTheme="minorHAnsi" w:cstheme="minorBidi"/>
                <w:color w:val="auto"/>
                <w:kern w:val="2"/>
                <w:sz w:val="20"/>
                <w:lang w:eastAsia="en-GB"/>
                <w14:ligatures w14:val="standardContextual"/>
              </w:rPr>
              <w:tab/>
            </w:r>
            <w:r w:rsidRPr="002B0458">
              <w:rPr>
                <w:rStyle w:val="Hyperlink"/>
                <w:sz w:val="20"/>
              </w:rPr>
              <w:t>Analysis</w:t>
            </w:r>
            <w:r w:rsidRPr="002B0458">
              <w:rPr>
                <w:webHidden/>
                <w:sz w:val="20"/>
              </w:rPr>
              <w:tab/>
            </w:r>
            <w:r w:rsidRPr="002B0458">
              <w:rPr>
                <w:webHidden/>
                <w:sz w:val="20"/>
              </w:rPr>
              <w:fldChar w:fldCharType="begin"/>
            </w:r>
            <w:r w:rsidRPr="002B0458">
              <w:rPr>
                <w:webHidden/>
                <w:sz w:val="20"/>
              </w:rPr>
              <w:instrText xml:space="preserve"> PAGEREF _Toc198718001 \h </w:instrText>
            </w:r>
            <w:r w:rsidRPr="002B0458">
              <w:rPr>
                <w:webHidden/>
                <w:sz w:val="20"/>
              </w:rPr>
            </w:r>
            <w:r w:rsidRPr="002B0458">
              <w:rPr>
                <w:webHidden/>
                <w:sz w:val="20"/>
              </w:rPr>
              <w:fldChar w:fldCharType="separate"/>
            </w:r>
            <w:r w:rsidRPr="002B0458">
              <w:rPr>
                <w:webHidden/>
                <w:sz w:val="20"/>
              </w:rPr>
              <w:t>19</w:t>
            </w:r>
            <w:r w:rsidRPr="002B0458">
              <w:rPr>
                <w:webHidden/>
                <w:sz w:val="20"/>
              </w:rPr>
              <w:fldChar w:fldCharType="end"/>
            </w:r>
          </w:hyperlink>
        </w:p>
        <w:p w14:paraId="1F35CDE5" w14:textId="2B967A71" w:rsidR="002B0458" w:rsidRPr="002B0458" w:rsidRDefault="002B0458">
          <w:pPr>
            <w:pStyle w:val="TOC2"/>
            <w:rPr>
              <w:rFonts w:asciiTheme="minorHAnsi" w:eastAsiaTheme="minorEastAsia" w:hAnsiTheme="minorHAnsi" w:cstheme="minorBidi"/>
              <w:color w:val="auto"/>
              <w:kern w:val="2"/>
              <w:sz w:val="20"/>
              <w:lang w:eastAsia="en-GB"/>
              <w14:ligatures w14:val="standardContextual"/>
            </w:rPr>
          </w:pPr>
          <w:hyperlink w:anchor="_Toc198718002" w:history="1">
            <w:r w:rsidRPr="002B0458">
              <w:rPr>
                <w:rStyle w:val="Hyperlink"/>
                <w:bCs/>
                <w:sz w:val="20"/>
              </w:rPr>
              <w:t>4.1</w:t>
            </w:r>
            <w:r w:rsidRPr="002B0458">
              <w:rPr>
                <w:rFonts w:asciiTheme="minorHAnsi" w:eastAsiaTheme="minorEastAsia" w:hAnsiTheme="minorHAnsi" w:cstheme="minorBidi"/>
                <w:color w:val="auto"/>
                <w:kern w:val="2"/>
                <w:sz w:val="20"/>
                <w:lang w:eastAsia="en-GB"/>
                <w14:ligatures w14:val="standardContextual"/>
              </w:rPr>
              <w:tab/>
            </w:r>
            <w:r w:rsidRPr="002B0458">
              <w:rPr>
                <w:rStyle w:val="Hyperlink"/>
                <w:sz w:val="20"/>
              </w:rPr>
              <w:t>Notification and classification</w:t>
            </w:r>
            <w:r w:rsidRPr="002B0458">
              <w:rPr>
                <w:webHidden/>
                <w:sz w:val="20"/>
              </w:rPr>
              <w:tab/>
            </w:r>
            <w:r w:rsidRPr="002B0458">
              <w:rPr>
                <w:webHidden/>
                <w:sz w:val="20"/>
              </w:rPr>
              <w:fldChar w:fldCharType="begin"/>
            </w:r>
            <w:r w:rsidRPr="002B0458">
              <w:rPr>
                <w:webHidden/>
                <w:sz w:val="20"/>
              </w:rPr>
              <w:instrText xml:space="preserve"> PAGEREF _Toc198718002 \h </w:instrText>
            </w:r>
            <w:r w:rsidRPr="002B0458">
              <w:rPr>
                <w:webHidden/>
                <w:sz w:val="20"/>
              </w:rPr>
            </w:r>
            <w:r w:rsidRPr="002B0458">
              <w:rPr>
                <w:webHidden/>
                <w:sz w:val="20"/>
              </w:rPr>
              <w:fldChar w:fldCharType="separate"/>
            </w:r>
            <w:r w:rsidRPr="002B0458">
              <w:rPr>
                <w:webHidden/>
                <w:sz w:val="20"/>
              </w:rPr>
              <w:t>23</w:t>
            </w:r>
            <w:r w:rsidRPr="002B0458">
              <w:rPr>
                <w:webHidden/>
                <w:sz w:val="20"/>
              </w:rPr>
              <w:fldChar w:fldCharType="end"/>
            </w:r>
          </w:hyperlink>
        </w:p>
        <w:p w14:paraId="6E28963E" w14:textId="2DDD7118" w:rsidR="002B0458" w:rsidRPr="002B0458" w:rsidRDefault="002B0458">
          <w:pPr>
            <w:pStyle w:val="TOC2"/>
            <w:rPr>
              <w:rFonts w:asciiTheme="minorHAnsi" w:eastAsiaTheme="minorEastAsia" w:hAnsiTheme="minorHAnsi" w:cstheme="minorBidi"/>
              <w:color w:val="auto"/>
              <w:kern w:val="2"/>
              <w:sz w:val="20"/>
              <w:lang w:eastAsia="en-GB"/>
              <w14:ligatures w14:val="standardContextual"/>
            </w:rPr>
          </w:pPr>
          <w:hyperlink w:anchor="_Toc198718003" w:history="1">
            <w:r w:rsidRPr="002B0458">
              <w:rPr>
                <w:rStyle w:val="Hyperlink"/>
                <w:bCs/>
                <w:sz w:val="20"/>
              </w:rPr>
              <w:t>4.2</w:t>
            </w:r>
            <w:r w:rsidRPr="002B0458">
              <w:rPr>
                <w:rFonts w:asciiTheme="minorHAnsi" w:eastAsiaTheme="minorEastAsia" w:hAnsiTheme="minorHAnsi" w:cstheme="minorBidi"/>
                <w:color w:val="auto"/>
                <w:kern w:val="2"/>
                <w:sz w:val="20"/>
                <w:lang w:eastAsia="en-GB"/>
                <w14:ligatures w14:val="standardContextual"/>
              </w:rPr>
              <w:tab/>
            </w:r>
            <w:r w:rsidRPr="002B0458">
              <w:rPr>
                <w:rStyle w:val="Hyperlink"/>
                <w:sz w:val="20"/>
              </w:rPr>
              <w:t>Technical response, including containment and eradication</w:t>
            </w:r>
            <w:r w:rsidRPr="002B0458">
              <w:rPr>
                <w:webHidden/>
                <w:sz w:val="20"/>
              </w:rPr>
              <w:tab/>
            </w:r>
            <w:r w:rsidRPr="002B0458">
              <w:rPr>
                <w:webHidden/>
                <w:sz w:val="20"/>
              </w:rPr>
              <w:fldChar w:fldCharType="begin"/>
            </w:r>
            <w:r w:rsidRPr="002B0458">
              <w:rPr>
                <w:webHidden/>
                <w:sz w:val="20"/>
              </w:rPr>
              <w:instrText xml:space="preserve"> PAGEREF _Toc198718003 \h </w:instrText>
            </w:r>
            <w:r w:rsidRPr="002B0458">
              <w:rPr>
                <w:webHidden/>
                <w:sz w:val="20"/>
              </w:rPr>
            </w:r>
            <w:r w:rsidRPr="002B0458">
              <w:rPr>
                <w:webHidden/>
                <w:sz w:val="20"/>
              </w:rPr>
              <w:fldChar w:fldCharType="separate"/>
            </w:r>
            <w:r w:rsidRPr="002B0458">
              <w:rPr>
                <w:webHidden/>
                <w:sz w:val="20"/>
              </w:rPr>
              <w:t>27</w:t>
            </w:r>
            <w:r w:rsidRPr="002B0458">
              <w:rPr>
                <w:webHidden/>
                <w:sz w:val="20"/>
              </w:rPr>
              <w:fldChar w:fldCharType="end"/>
            </w:r>
          </w:hyperlink>
        </w:p>
        <w:p w14:paraId="2618B060" w14:textId="10DB6A1D" w:rsidR="002B0458" w:rsidRPr="002B0458" w:rsidRDefault="002B0458">
          <w:pPr>
            <w:pStyle w:val="TOC2"/>
            <w:rPr>
              <w:rFonts w:asciiTheme="minorHAnsi" w:eastAsiaTheme="minorEastAsia" w:hAnsiTheme="minorHAnsi" w:cstheme="minorBidi"/>
              <w:color w:val="auto"/>
              <w:kern w:val="2"/>
              <w:sz w:val="20"/>
              <w:lang w:eastAsia="en-GB"/>
              <w14:ligatures w14:val="standardContextual"/>
            </w:rPr>
          </w:pPr>
          <w:hyperlink w:anchor="_Toc198718004" w:history="1">
            <w:r w:rsidRPr="002B0458">
              <w:rPr>
                <w:rStyle w:val="Hyperlink"/>
                <w:bCs/>
                <w:sz w:val="20"/>
              </w:rPr>
              <w:t>4.3</w:t>
            </w:r>
            <w:r w:rsidRPr="002B0458">
              <w:rPr>
                <w:rFonts w:asciiTheme="minorHAnsi" w:eastAsiaTheme="minorEastAsia" w:hAnsiTheme="minorHAnsi" w:cstheme="minorBidi"/>
                <w:color w:val="auto"/>
                <w:kern w:val="2"/>
                <w:sz w:val="20"/>
                <w:lang w:eastAsia="en-GB"/>
                <w14:ligatures w14:val="standardContextual"/>
              </w:rPr>
              <w:tab/>
            </w:r>
            <w:r w:rsidRPr="002B0458">
              <w:rPr>
                <w:rStyle w:val="Hyperlink"/>
                <w:sz w:val="20"/>
              </w:rPr>
              <w:t>Control and coordination</w:t>
            </w:r>
            <w:r w:rsidRPr="002B0458">
              <w:rPr>
                <w:webHidden/>
                <w:sz w:val="20"/>
              </w:rPr>
              <w:tab/>
            </w:r>
            <w:r w:rsidRPr="002B0458">
              <w:rPr>
                <w:webHidden/>
                <w:sz w:val="20"/>
              </w:rPr>
              <w:fldChar w:fldCharType="begin"/>
            </w:r>
            <w:r w:rsidRPr="002B0458">
              <w:rPr>
                <w:webHidden/>
                <w:sz w:val="20"/>
              </w:rPr>
              <w:instrText xml:space="preserve"> PAGEREF _Toc198718004 \h </w:instrText>
            </w:r>
            <w:r w:rsidRPr="002B0458">
              <w:rPr>
                <w:webHidden/>
                <w:sz w:val="20"/>
              </w:rPr>
            </w:r>
            <w:r w:rsidRPr="002B0458">
              <w:rPr>
                <w:webHidden/>
                <w:sz w:val="20"/>
              </w:rPr>
              <w:fldChar w:fldCharType="separate"/>
            </w:r>
            <w:r w:rsidRPr="002B0458">
              <w:rPr>
                <w:webHidden/>
                <w:sz w:val="20"/>
              </w:rPr>
              <w:t>28</w:t>
            </w:r>
            <w:r w:rsidRPr="002B0458">
              <w:rPr>
                <w:webHidden/>
                <w:sz w:val="20"/>
              </w:rPr>
              <w:fldChar w:fldCharType="end"/>
            </w:r>
          </w:hyperlink>
        </w:p>
        <w:p w14:paraId="1C332347" w14:textId="63762E09" w:rsidR="002B0458" w:rsidRPr="002B0458" w:rsidRDefault="002B0458">
          <w:pPr>
            <w:pStyle w:val="TOC2"/>
            <w:rPr>
              <w:rFonts w:asciiTheme="minorHAnsi" w:eastAsiaTheme="minorEastAsia" w:hAnsiTheme="minorHAnsi" w:cstheme="minorBidi"/>
              <w:color w:val="auto"/>
              <w:kern w:val="2"/>
              <w:sz w:val="20"/>
              <w:lang w:eastAsia="en-GB"/>
              <w14:ligatures w14:val="standardContextual"/>
            </w:rPr>
          </w:pPr>
          <w:hyperlink w:anchor="_Toc198718005" w:history="1">
            <w:r w:rsidRPr="002B0458">
              <w:rPr>
                <w:rStyle w:val="Hyperlink"/>
                <w:bCs/>
                <w:sz w:val="20"/>
              </w:rPr>
              <w:t>4.4</w:t>
            </w:r>
            <w:r w:rsidRPr="002B0458">
              <w:rPr>
                <w:rFonts w:asciiTheme="minorHAnsi" w:eastAsiaTheme="minorEastAsia" w:hAnsiTheme="minorHAnsi" w:cstheme="minorBidi"/>
                <w:color w:val="auto"/>
                <w:kern w:val="2"/>
                <w:sz w:val="20"/>
                <w:lang w:eastAsia="en-GB"/>
                <w14:ligatures w14:val="standardContextual"/>
              </w:rPr>
              <w:tab/>
            </w:r>
            <w:r w:rsidRPr="002B0458">
              <w:rPr>
                <w:rStyle w:val="Hyperlink"/>
                <w:sz w:val="20"/>
              </w:rPr>
              <w:t>Consequence management</w:t>
            </w:r>
            <w:r w:rsidRPr="002B0458">
              <w:rPr>
                <w:webHidden/>
                <w:sz w:val="20"/>
              </w:rPr>
              <w:tab/>
            </w:r>
            <w:r w:rsidRPr="002B0458">
              <w:rPr>
                <w:webHidden/>
                <w:sz w:val="20"/>
              </w:rPr>
              <w:fldChar w:fldCharType="begin"/>
            </w:r>
            <w:r w:rsidRPr="002B0458">
              <w:rPr>
                <w:webHidden/>
                <w:sz w:val="20"/>
              </w:rPr>
              <w:instrText xml:space="preserve"> PAGEREF _Toc198718005 \h </w:instrText>
            </w:r>
            <w:r w:rsidRPr="002B0458">
              <w:rPr>
                <w:webHidden/>
                <w:sz w:val="20"/>
              </w:rPr>
            </w:r>
            <w:r w:rsidRPr="002B0458">
              <w:rPr>
                <w:webHidden/>
                <w:sz w:val="20"/>
              </w:rPr>
              <w:fldChar w:fldCharType="separate"/>
            </w:r>
            <w:r w:rsidRPr="002B0458">
              <w:rPr>
                <w:webHidden/>
                <w:sz w:val="20"/>
              </w:rPr>
              <w:t>28</w:t>
            </w:r>
            <w:r w:rsidRPr="002B0458">
              <w:rPr>
                <w:webHidden/>
                <w:sz w:val="20"/>
              </w:rPr>
              <w:fldChar w:fldCharType="end"/>
            </w:r>
          </w:hyperlink>
        </w:p>
        <w:p w14:paraId="70DD0A72" w14:textId="77C623D0" w:rsidR="002B0458" w:rsidRPr="002B0458" w:rsidRDefault="002B0458">
          <w:pPr>
            <w:pStyle w:val="TOC2"/>
            <w:rPr>
              <w:rFonts w:asciiTheme="minorHAnsi" w:eastAsiaTheme="minorEastAsia" w:hAnsiTheme="minorHAnsi" w:cstheme="minorBidi"/>
              <w:color w:val="auto"/>
              <w:kern w:val="2"/>
              <w:sz w:val="20"/>
              <w:lang w:eastAsia="en-GB"/>
              <w14:ligatures w14:val="standardContextual"/>
            </w:rPr>
          </w:pPr>
          <w:hyperlink w:anchor="_Toc198718006" w:history="1">
            <w:r w:rsidRPr="002B0458">
              <w:rPr>
                <w:rStyle w:val="Hyperlink"/>
                <w:rFonts w:ascii="Arial" w:hAnsi="Arial"/>
                <w:bCs/>
                <w:sz w:val="20"/>
                <w:lang w:val="en-US"/>
              </w:rPr>
              <w:t>4.5</w:t>
            </w:r>
            <w:r w:rsidRPr="002B0458">
              <w:rPr>
                <w:rFonts w:asciiTheme="minorHAnsi" w:eastAsiaTheme="minorEastAsia" w:hAnsiTheme="minorHAnsi" w:cstheme="minorBidi"/>
                <w:color w:val="auto"/>
                <w:kern w:val="2"/>
                <w:sz w:val="20"/>
                <w:lang w:eastAsia="en-GB"/>
                <w14:ligatures w14:val="standardContextual"/>
              </w:rPr>
              <w:tab/>
            </w:r>
            <w:r w:rsidRPr="002B0458">
              <w:rPr>
                <w:rStyle w:val="Hyperlink"/>
                <w:sz w:val="20"/>
                <w:lang w:val="en-US"/>
              </w:rPr>
              <w:t>Relief (assistance to meet essential needs)</w:t>
            </w:r>
            <w:r w:rsidRPr="002B0458">
              <w:rPr>
                <w:webHidden/>
                <w:sz w:val="20"/>
              </w:rPr>
              <w:tab/>
            </w:r>
            <w:r w:rsidRPr="002B0458">
              <w:rPr>
                <w:webHidden/>
                <w:sz w:val="20"/>
              </w:rPr>
              <w:fldChar w:fldCharType="begin"/>
            </w:r>
            <w:r w:rsidRPr="002B0458">
              <w:rPr>
                <w:webHidden/>
                <w:sz w:val="20"/>
              </w:rPr>
              <w:instrText xml:space="preserve"> PAGEREF _Toc198718006 \h </w:instrText>
            </w:r>
            <w:r w:rsidRPr="002B0458">
              <w:rPr>
                <w:webHidden/>
                <w:sz w:val="20"/>
              </w:rPr>
            </w:r>
            <w:r w:rsidRPr="002B0458">
              <w:rPr>
                <w:webHidden/>
                <w:sz w:val="20"/>
              </w:rPr>
              <w:fldChar w:fldCharType="separate"/>
            </w:r>
            <w:r w:rsidRPr="002B0458">
              <w:rPr>
                <w:webHidden/>
                <w:sz w:val="20"/>
              </w:rPr>
              <w:t>30</w:t>
            </w:r>
            <w:r w:rsidRPr="002B0458">
              <w:rPr>
                <w:webHidden/>
                <w:sz w:val="20"/>
              </w:rPr>
              <w:fldChar w:fldCharType="end"/>
            </w:r>
          </w:hyperlink>
        </w:p>
        <w:p w14:paraId="6AE6A555" w14:textId="7020BB64" w:rsidR="002B0458" w:rsidRPr="002B0458" w:rsidRDefault="002B0458">
          <w:pPr>
            <w:pStyle w:val="TOC2"/>
            <w:rPr>
              <w:rFonts w:asciiTheme="minorHAnsi" w:eastAsiaTheme="minorEastAsia" w:hAnsiTheme="minorHAnsi" w:cstheme="minorBidi"/>
              <w:color w:val="auto"/>
              <w:kern w:val="2"/>
              <w:sz w:val="20"/>
              <w:lang w:eastAsia="en-GB"/>
              <w14:ligatures w14:val="standardContextual"/>
            </w:rPr>
          </w:pPr>
          <w:hyperlink w:anchor="_Toc198718007" w:history="1">
            <w:r w:rsidRPr="002B0458">
              <w:rPr>
                <w:rStyle w:val="Hyperlink"/>
                <w:bCs/>
                <w:sz w:val="20"/>
              </w:rPr>
              <w:t>4.6</w:t>
            </w:r>
            <w:r w:rsidRPr="002B0458">
              <w:rPr>
                <w:rFonts w:asciiTheme="minorHAnsi" w:eastAsiaTheme="minorEastAsia" w:hAnsiTheme="minorHAnsi" w:cstheme="minorBidi"/>
                <w:color w:val="auto"/>
                <w:kern w:val="2"/>
                <w:sz w:val="20"/>
                <w:lang w:eastAsia="en-GB"/>
                <w14:ligatures w14:val="standardContextual"/>
              </w:rPr>
              <w:tab/>
            </w:r>
            <w:r w:rsidRPr="002B0458">
              <w:rPr>
                <w:rStyle w:val="Hyperlink"/>
                <w:sz w:val="20"/>
              </w:rPr>
              <w:t>Management Teams</w:t>
            </w:r>
            <w:r w:rsidRPr="002B0458">
              <w:rPr>
                <w:webHidden/>
                <w:sz w:val="20"/>
              </w:rPr>
              <w:tab/>
            </w:r>
            <w:r w:rsidRPr="002B0458">
              <w:rPr>
                <w:webHidden/>
                <w:sz w:val="20"/>
              </w:rPr>
              <w:fldChar w:fldCharType="begin"/>
            </w:r>
            <w:r w:rsidRPr="002B0458">
              <w:rPr>
                <w:webHidden/>
                <w:sz w:val="20"/>
              </w:rPr>
              <w:instrText xml:space="preserve"> PAGEREF _Toc198718007 \h </w:instrText>
            </w:r>
            <w:r w:rsidRPr="002B0458">
              <w:rPr>
                <w:webHidden/>
                <w:sz w:val="20"/>
              </w:rPr>
            </w:r>
            <w:r w:rsidRPr="002B0458">
              <w:rPr>
                <w:webHidden/>
                <w:sz w:val="20"/>
              </w:rPr>
              <w:fldChar w:fldCharType="separate"/>
            </w:r>
            <w:r w:rsidRPr="002B0458">
              <w:rPr>
                <w:webHidden/>
                <w:sz w:val="20"/>
              </w:rPr>
              <w:t>30</w:t>
            </w:r>
            <w:r w:rsidRPr="002B0458">
              <w:rPr>
                <w:webHidden/>
                <w:sz w:val="20"/>
              </w:rPr>
              <w:fldChar w:fldCharType="end"/>
            </w:r>
          </w:hyperlink>
        </w:p>
        <w:p w14:paraId="2D6199B4" w14:textId="189726AC" w:rsidR="002B0458" w:rsidRPr="002B0458" w:rsidRDefault="002B0458">
          <w:pPr>
            <w:pStyle w:val="TOC2"/>
            <w:rPr>
              <w:rFonts w:asciiTheme="minorHAnsi" w:eastAsiaTheme="minorEastAsia" w:hAnsiTheme="minorHAnsi" w:cstheme="minorBidi"/>
              <w:color w:val="auto"/>
              <w:kern w:val="2"/>
              <w:sz w:val="20"/>
              <w:lang w:eastAsia="en-GB"/>
              <w14:ligatures w14:val="standardContextual"/>
            </w:rPr>
          </w:pPr>
          <w:hyperlink w:anchor="_Toc198718008" w:history="1">
            <w:r w:rsidRPr="002B0458">
              <w:rPr>
                <w:rStyle w:val="Hyperlink"/>
                <w:bCs/>
                <w:sz w:val="20"/>
              </w:rPr>
              <w:t>4.7</w:t>
            </w:r>
            <w:r w:rsidRPr="002B0458">
              <w:rPr>
                <w:rFonts w:asciiTheme="minorHAnsi" w:eastAsiaTheme="minorEastAsia" w:hAnsiTheme="minorHAnsi" w:cstheme="minorBidi"/>
                <w:color w:val="auto"/>
                <w:kern w:val="2"/>
                <w:sz w:val="20"/>
                <w:lang w:eastAsia="en-GB"/>
                <w14:ligatures w14:val="standardContextual"/>
              </w:rPr>
              <w:tab/>
            </w:r>
            <w:r w:rsidRPr="002B0458">
              <w:rPr>
                <w:rStyle w:val="Hyperlink"/>
                <w:sz w:val="20"/>
              </w:rPr>
              <w:t>Operations room</w:t>
            </w:r>
            <w:r w:rsidRPr="002B0458">
              <w:rPr>
                <w:webHidden/>
                <w:sz w:val="20"/>
              </w:rPr>
              <w:tab/>
            </w:r>
            <w:r w:rsidRPr="002B0458">
              <w:rPr>
                <w:webHidden/>
                <w:sz w:val="20"/>
              </w:rPr>
              <w:fldChar w:fldCharType="begin"/>
            </w:r>
            <w:r w:rsidRPr="002B0458">
              <w:rPr>
                <w:webHidden/>
                <w:sz w:val="20"/>
              </w:rPr>
              <w:instrText xml:space="preserve"> PAGEREF _Toc198718008 \h </w:instrText>
            </w:r>
            <w:r w:rsidRPr="002B0458">
              <w:rPr>
                <w:webHidden/>
                <w:sz w:val="20"/>
              </w:rPr>
            </w:r>
            <w:r w:rsidRPr="002B0458">
              <w:rPr>
                <w:webHidden/>
                <w:sz w:val="20"/>
              </w:rPr>
              <w:fldChar w:fldCharType="separate"/>
            </w:r>
            <w:r w:rsidRPr="002B0458">
              <w:rPr>
                <w:webHidden/>
                <w:sz w:val="20"/>
              </w:rPr>
              <w:t>33</w:t>
            </w:r>
            <w:r w:rsidRPr="002B0458">
              <w:rPr>
                <w:webHidden/>
                <w:sz w:val="20"/>
              </w:rPr>
              <w:fldChar w:fldCharType="end"/>
            </w:r>
          </w:hyperlink>
        </w:p>
        <w:p w14:paraId="1452508E" w14:textId="437AE2C9" w:rsidR="002B0458" w:rsidRPr="002B0458" w:rsidRDefault="002B0458">
          <w:pPr>
            <w:pStyle w:val="TOC2"/>
            <w:rPr>
              <w:rFonts w:asciiTheme="minorHAnsi" w:eastAsiaTheme="minorEastAsia" w:hAnsiTheme="minorHAnsi" w:cstheme="minorBidi"/>
              <w:color w:val="auto"/>
              <w:kern w:val="2"/>
              <w:sz w:val="20"/>
              <w:lang w:eastAsia="en-GB"/>
              <w14:ligatures w14:val="standardContextual"/>
            </w:rPr>
          </w:pPr>
          <w:hyperlink w:anchor="_Toc198718009" w:history="1">
            <w:r w:rsidRPr="002B0458">
              <w:rPr>
                <w:rStyle w:val="Hyperlink"/>
                <w:bCs/>
                <w:sz w:val="20"/>
              </w:rPr>
              <w:t>4.8</w:t>
            </w:r>
            <w:r w:rsidRPr="002B0458">
              <w:rPr>
                <w:rFonts w:asciiTheme="minorHAnsi" w:eastAsiaTheme="minorEastAsia" w:hAnsiTheme="minorHAnsi" w:cstheme="minorBidi"/>
                <w:color w:val="auto"/>
                <w:kern w:val="2"/>
                <w:sz w:val="20"/>
                <w:lang w:eastAsia="en-GB"/>
                <w14:ligatures w14:val="standardContextual"/>
              </w:rPr>
              <w:tab/>
            </w:r>
            <w:r w:rsidRPr="002B0458">
              <w:rPr>
                <w:rStyle w:val="Hyperlink"/>
                <w:sz w:val="20"/>
              </w:rPr>
              <w:t>Internal communication</w:t>
            </w:r>
            <w:r w:rsidRPr="002B0458">
              <w:rPr>
                <w:webHidden/>
                <w:sz w:val="20"/>
              </w:rPr>
              <w:tab/>
            </w:r>
            <w:r w:rsidRPr="002B0458">
              <w:rPr>
                <w:webHidden/>
                <w:sz w:val="20"/>
              </w:rPr>
              <w:fldChar w:fldCharType="begin"/>
            </w:r>
            <w:r w:rsidRPr="002B0458">
              <w:rPr>
                <w:webHidden/>
                <w:sz w:val="20"/>
              </w:rPr>
              <w:instrText xml:space="preserve"> PAGEREF _Toc198718009 \h </w:instrText>
            </w:r>
            <w:r w:rsidRPr="002B0458">
              <w:rPr>
                <w:webHidden/>
                <w:sz w:val="20"/>
              </w:rPr>
            </w:r>
            <w:r w:rsidRPr="002B0458">
              <w:rPr>
                <w:webHidden/>
                <w:sz w:val="20"/>
              </w:rPr>
              <w:fldChar w:fldCharType="separate"/>
            </w:r>
            <w:r w:rsidRPr="002B0458">
              <w:rPr>
                <w:webHidden/>
                <w:sz w:val="20"/>
              </w:rPr>
              <w:t>33</w:t>
            </w:r>
            <w:r w:rsidRPr="002B0458">
              <w:rPr>
                <w:webHidden/>
                <w:sz w:val="20"/>
              </w:rPr>
              <w:fldChar w:fldCharType="end"/>
            </w:r>
          </w:hyperlink>
        </w:p>
        <w:p w14:paraId="34E919F9" w14:textId="11A8D336" w:rsidR="002B0458" w:rsidRPr="002B0458" w:rsidRDefault="002B0458">
          <w:pPr>
            <w:pStyle w:val="TOC2"/>
            <w:rPr>
              <w:rFonts w:asciiTheme="minorHAnsi" w:eastAsiaTheme="minorEastAsia" w:hAnsiTheme="minorHAnsi" w:cstheme="minorBidi"/>
              <w:color w:val="auto"/>
              <w:kern w:val="2"/>
              <w:sz w:val="20"/>
              <w:lang w:eastAsia="en-GB"/>
              <w14:ligatures w14:val="standardContextual"/>
            </w:rPr>
          </w:pPr>
          <w:hyperlink w:anchor="_Toc198718010" w:history="1">
            <w:r w:rsidRPr="002B0458">
              <w:rPr>
                <w:rStyle w:val="Hyperlink"/>
                <w:bCs/>
                <w:sz w:val="20"/>
              </w:rPr>
              <w:t>4.9</w:t>
            </w:r>
            <w:r w:rsidRPr="002B0458">
              <w:rPr>
                <w:rFonts w:asciiTheme="minorHAnsi" w:eastAsiaTheme="minorEastAsia" w:hAnsiTheme="minorHAnsi" w:cstheme="minorBidi"/>
                <w:color w:val="auto"/>
                <w:kern w:val="2"/>
                <w:sz w:val="20"/>
                <w:lang w:eastAsia="en-GB"/>
                <w14:ligatures w14:val="standardContextual"/>
              </w:rPr>
              <w:tab/>
            </w:r>
            <w:r w:rsidRPr="002B0458">
              <w:rPr>
                <w:rStyle w:val="Hyperlink"/>
                <w:sz w:val="20"/>
              </w:rPr>
              <w:t>Media and public communication</w:t>
            </w:r>
            <w:r w:rsidRPr="002B0458">
              <w:rPr>
                <w:webHidden/>
                <w:sz w:val="20"/>
              </w:rPr>
              <w:tab/>
            </w:r>
            <w:r w:rsidRPr="002B0458">
              <w:rPr>
                <w:webHidden/>
                <w:sz w:val="20"/>
              </w:rPr>
              <w:fldChar w:fldCharType="begin"/>
            </w:r>
            <w:r w:rsidRPr="002B0458">
              <w:rPr>
                <w:webHidden/>
                <w:sz w:val="20"/>
              </w:rPr>
              <w:instrText xml:space="preserve"> PAGEREF _Toc198718010 \h </w:instrText>
            </w:r>
            <w:r w:rsidRPr="002B0458">
              <w:rPr>
                <w:webHidden/>
                <w:sz w:val="20"/>
              </w:rPr>
            </w:r>
            <w:r w:rsidRPr="002B0458">
              <w:rPr>
                <w:webHidden/>
                <w:sz w:val="20"/>
              </w:rPr>
              <w:fldChar w:fldCharType="separate"/>
            </w:r>
            <w:r w:rsidRPr="002B0458">
              <w:rPr>
                <w:webHidden/>
                <w:sz w:val="20"/>
              </w:rPr>
              <w:t>34</w:t>
            </w:r>
            <w:r w:rsidRPr="002B0458">
              <w:rPr>
                <w:webHidden/>
                <w:sz w:val="20"/>
              </w:rPr>
              <w:fldChar w:fldCharType="end"/>
            </w:r>
          </w:hyperlink>
        </w:p>
        <w:p w14:paraId="6D963CBF" w14:textId="58F92EA4" w:rsidR="002B0458" w:rsidRPr="002B0458" w:rsidRDefault="002B0458">
          <w:pPr>
            <w:pStyle w:val="TOC2"/>
            <w:rPr>
              <w:rFonts w:asciiTheme="minorHAnsi" w:eastAsiaTheme="minorEastAsia" w:hAnsiTheme="minorHAnsi" w:cstheme="minorBidi"/>
              <w:color w:val="auto"/>
              <w:kern w:val="2"/>
              <w:sz w:val="20"/>
              <w:lang w:eastAsia="en-GB"/>
              <w14:ligatures w14:val="standardContextual"/>
            </w:rPr>
          </w:pPr>
          <w:hyperlink w:anchor="_Toc198718011" w:history="1">
            <w:r w:rsidRPr="002B0458">
              <w:rPr>
                <w:rStyle w:val="Hyperlink"/>
                <w:bCs/>
                <w:sz w:val="20"/>
              </w:rPr>
              <w:t>4.10</w:t>
            </w:r>
            <w:r w:rsidRPr="002B0458">
              <w:rPr>
                <w:rFonts w:asciiTheme="minorHAnsi" w:eastAsiaTheme="minorEastAsia" w:hAnsiTheme="minorHAnsi" w:cstheme="minorBidi"/>
                <w:color w:val="auto"/>
                <w:kern w:val="2"/>
                <w:sz w:val="20"/>
                <w:lang w:eastAsia="en-GB"/>
                <w14:ligatures w14:val="standardContextual"/>
              </w:rPr>
              <w:tab/>
            </w:r>
            <w:r w:rsidRPr="002B0458">
              <w:rPr>
                <w:rStyle w:val="Hyperlink"/>
                <w:sz w:val="20"/>
              </w:rPr>
              <w:t>Participating in a WoVG response</w:t>
            </w:r>
            <w:r w:rsidRPr="002B0458">
              <w:rPr>
                <w:webHidden/>
                <w:sz w:val="20"/>
              </w:rPr>
              <w:tab/>
            </w:r>
            <w:r w:rsidRPr="002B0458">
              <w:rPr>
                <w:webHidden/>
                <w:sz w:val="20"/>
              </w:rPr>
              <w:fldChar w:fldCharType="begin"/>
            </w:r>
            <w:r w:rsidRPr="002B0458">
              <w:rPr>
                <w:webHidden/>
                <w:sz w:val="20"/>
              </w:rPr>
              <w:instrText xml:space="preserve"> PAGEREF _Toc198718011 \h </w:instrText>
            </w:r>
            <w:r w:rsidRPr="002B0458">
              <w:rPr>
                <w:webHidden/>
                <w:sz w:val="20"/>
              </w:rPr>
            </w:r>
            <w:r w:rsidRPr="002B0458">
              <w:rPr>
                <w:webHidden/>
                <w:sz w:val="20"/>
              </w:rPr>
              <w:fldChar w:fldCharType="separate"/>
            </w:r>
            <w:r w:rsidRPr="002B0458">
              <w:rPr>
                <w:webHidden/>
                <w:sz w:val="20"/>
              </w:rPr>
              <w:t>35</w:t>
            </w:r>
            <w:r w:rsidRPr="002B0458">
              <w:rPr>
                <w:webHidden/>
                <w:sz w:val="20"/>
              </w:rPr>
              <w:fldChar w:fldCharType="end"/>
            </w:r>
          </w:hyperlink>
        </w:p>
        <w:p w14:paraId="37A55CAE" w14:textId="5425E675" w:rsidR="002B0458" w:rsidRPr="002B0458" w:rsidRDefault="002B0458">
          <w:pPr>
            <w:pStyle w:val="TOC1"/>
            <w:rPr>
              <w:rFonts w:asciiTheme="minorHAnsi" w:eastAsiaTheme="minorEastAsia" w:hAnsiTheme="minorHAnsi" w:cstheme="minorBidi"/>
              <w:bCs w:val="0"/>
              <w:color w:val="auto"/>
              <w:kern w:val="2"/>
              <w:sz w:val="20"/>
              <w:lang w:eastAsia="en-GB"/>
              <w14:ligatures w14:val="standardContextual"/>
            </w:rPr>
          </w:pPr>
          <w:hyperlink w:anchor="_Toc198718012" w:history="1">
            <w:r w:rsidRPr="002B0458">
              <w:rPr>
                <w:rStyle w:val="Hyperlink"/>
                <w:sz w:val="20"/>
              </w:rPr>
              <w:t>5</w:t>
            </w:r>
            <w:r w:rsidRPr="002B0458">
              <w:rPr>
                <w:rFonts w:asciiTheme="minorHAnsi" w:eastAsiaTheme="minorEastAsia" w:hAnsiTheme="minorHAnsi" w:cstheme="minorBidi"/>
                <w:bCs w:val="0"/>
                <w:color w:val="auto"/>
                <w:kern w:val="2"/>
                <w:sz w:val="20"/>
                <w:lang w:eastAsia="en-GB"/>
                <w14:ligatures w14:val="standardContextual"/>
              </w:rPr>
              <w:tab/>
            </w:r>
            <w:r w:rsidRPr="002B0458">
              <w:rPr>
                <w:rStyle w:val="Hyperlink"/>
                <w:sz w:val="20"/>
              </w:rPr>
              <w:t>Recovery</w:t>
            </w:r>
            <w:r w:rsidRPr="002B0458">
              <w:rPr>
                <w:webHidden/>
                <w:sz w:val="20"/>
              </w:rPr>
              <w:tab/>
            </w:r>
            <w:r w:rsidRPr="002B0458">
              <w:rPr>
                <w:webHidden/>
                <w:sz w:val="20"/>
              </w:rPr>
              <w:fldChar w:fldCharType="begin"/>
            </w:r>
            <w:r w:rsidRPr="002B0458">
              <w:rPr>
                <w:webHidden/>
                <w:sz w:val="20"/>
              </w:rPr>
              <w:instrText xml:space="preserve"> PAGEREF _Toc198718012 \h </w:instrText>
            </w:r>
            <w:r w:rsidRPr="002B0458">
              <w:rPr>
                <w:webHidden/>
                <w:sz w:val="20"/>
              </w:rPr>
            </w:r>
            <w:r w:rsidRPr="002B0458">
              <w:rPr>
                <w:webHidden/>
                <w:sz w:val="20"/>
              </w:rPr>
              <w:fldChar w:fldCharType="separate"/>
            </w:r>
            <w:r w:rsidRPr="002B0458">
              <w:rPr>
                <w:webHidden/>
                <w:sz w:val="20"/>
              </w:rPr>
              <w:t>36</w:t>
            </w:r>
            <w:r w:rsidRPr="002B0458">
              <w:rPr>
                <w:webHidden/>
                <w:sz w:val="20"/>
              </w:rPr>
              <w:fldChar w:fldCharType="end"/>
            </w:r>
          </w:hyperlink>
        </w:p>
        <w:p w14:paraId="5DE14B43" w14:textId="18A846BE" w:rsidR="002B0458" w:rsidRPr="002B0458" w:rsidRDefault="002B0458">
          <w:pPr>
            <w:pStyle w:val="TOC2"/>
            <w:rPr>
              <w:rFonts w:asciiTheme="minorHAnsi" w:eastAsiaTheme="minorEastAsia" w:hAnsiTheme="minorHAnsi" w:cstheme="minorBidi"/>
              <w:color w:val="auto"/>
              <w:kern w:val="2"/>
              <w:sz w:val="20"/>
              <w:lang w:eastAsia="en-GB"/>
              <w14:ligatures w14:val="standardContextual"/>
            </w:rPr>
          </w:pPr>
          <w:hyperlink w:anchor="_Toc198718013" w:history="1">
            <w:r w:rsidRPr="002B0458">
              <w:rPr>
                <w:rStyle w:val="Hyperlink"/>
                <w:bCs/>
                <w:sz w:val="20"/>
              </w:rPr>
              <w:t>5.1</w:t>
            </w:r>
            <w:r w:rsidRPr="002B0458">
              <w:rPr>
                <w:rFonts w:asciiTheme="minorHAnsi" w:eastAsiaTheme="minorEastAsia" w:hAnsiTheme="minorHAnsi" w:cstheme="minorBidi"/>
                <w:color w:val="auto"/>
                <w:kern w:val="2"/>
                <w:sz w:val="20"/>
                <w:lang w:eastAsia="en-GB"/>
                <w14:ligatures w14:val="standardContextual"/>
              </w:rPr>
              <w:tab/>
            </w:r>
            <w:r w:rsidRPr="002B0458">
              <w:rPr>
                <w:rStyle w:val="Hyperlink"/>
                <w:sz w:val="20"/>
              </w:rPr>
              <w:t>Recovery</w:t>
            </w:r>
            <w:r w:rsidRPr="002B0458">
              <w:rPr>
                <w:webHidden/>
                <w:sz w:val="20"/>
              </w:rPr>
              <w:tab/>
            </w:r>
            <w:r w:rsidRPr="002B0458">
              <w:rPr>
                <w:webHidden/>
                <w:sz w:val="20"/>
              </w:rPr>
              <w:fldChar w:fldCharType="begin"/>
            </w:r>
            <w:r w:rsidRPr="002B0458">
              <w:rPr>
                <w:webHidden/>
                <w:sz w:val="20"/>
              </w:rPr>
              <w:instrText xml:space="preserve"> PAGEREF _Toc198718013 \h </w:instrText>
            </w:r>
            <w:r w:rsidRPr="002B0458">
              <w:rPr>
                <w:webHidden/>
                <w:sz w:val="20"/>
              </w:rPr>
            </w:r>
            <w:r w:rsidRPr="002B0458">
              <w:rPr>
                <w:webHidden/>
                <w:sz w:val="20"/>
              </w:rPr>
              <w:fldChar w:fldCharType="separate"/>
            </w:r>
            <w:r w:rsidRPr="002B0458">
              <w:rPr>
                <w:webHidden/>
                <w:sz w:val="20"/>
              </w:rPr>
              <w:t>36</w:t>
            </w:r>
            <w:r w:rsidRPr="002B0458">
              <w:rPr>
                <w:webHidden/>
                <w:sz w:val="20"/>
              </w:rPr>
              <w:fldChar w:fldCharType="end"/>
            </w:r>
          </w:hyperlink>
        </w:p>
        <w:p w14:paraId="27113131" w14:textId="316EB627" w:rsidR="002B0458" w:rsidRPr="002B0458" w:rsidRDefault="002B0458">
          <w:pPr>
            <w:pStyle w:val="TOC2"/>
            <w:rPr>
              <w:rFonts w:asciiTheme="minorHAnsi" w:eastAsiaTheme="minorEastAsia" w:hAnsiTheme="minorHAnsi" w:cstheme="minorBidi"/>
              <w:color w:val="auto"/>
              <w:kern w:val="2"/>
              <w:sz w:val="20"/>
              <w:lang w:eastAsia="en-GB"/>
              <w14:ligatures w14:val="standardContextual"/>
            </w:rPr>
          </w:pPr>
          <w:hyperlink w:anchor="_Toc198718014" w:history="1">
            <w:r w:rsidRPr="002B0458">
              <w:rPr>
                <w:rStyle w:val="Hyperlink"/>
                <w:bCs/>
                <w:sz w:val="20"/>
              </w:rPr>
              <w:t>5.2</w:t>
            </w:r>
            <w:r w:rsidRPr="002B0458">
              <w:rPr>
                <w:rFonts w:asciiTheme="minorHAnsi" w:eastAsiaTheme="minorEastAsia" w:hAnsiTheme="minorHAnsi" w:cstheme="minorBidi"/>
                <w:color w:val="auto"/>
                <w:kern w:val="2"/>
                <w:sz w:val="20"/>
                <w:lang w:eastAsia="en-GB"/>
                <w14:ligatures w14:val="standardContextual"/>
              </w:rPr>
              <w:tab/>
            </w:r>
            <w:r w:rsidRPr="002B0458">
              <w:rPr>
                <w:rStyle w:val="Hyperlink"/>
                <w:sz w:val="20"/>
              </w:rPr>
              <w:t>Closing out an incident</w:t>
            </w:r>
            <w:r w:rsidRPr="002B0458">
              <w:rPr>
                <w:webHidden/>
                <w:sz w:val="20"/>
              </w:rPr>
              <w:tab/>
            </w:r>
            <w:r w:rsidRPr="002B0458">
              <w:rPr>
                <w:webHidden/>
                <w:sz w:val="20"/>
              </w:rPr>
              <w:fldChar w:fldCharType="begin"/>
            </w:r>
            <w:r w:rsidRPr="002B0458">
              <w:rPr>
                <w:webHidden/>
                <w:sz w:val="20"/>
              </w:rPr>
              <w:instrText xml:space="preserve"> PAGEREF _Toc198718014 \h </w:instrText>
            </w:r>
            <w:r w:rsidRPr="002B0458">
              <w:rPr>
                <w:webHidden/>
                <w:sz w:val="20"/>
              </w:rPr>
            </w:r>
            <w:r w:rsidRPr="002B0458">
              <w:rPr>
                <w:webHidden/>
                <w:sz w:val="20"/>
              </w:rPr>
              <w:fldChar w:fldCharType="separate"/>
            </w:r>
            <w:r w:rsidRPr="002B0458">
              <w:rPr>
                <w:webHidden/>
                <w:sz w:val="20"/>
              </w:rPr>
              <w:t>37</w:t>
            </w:r>
            <w:r w:rsidRPr="002B0458">
              <w:rPr>
                <w:webHidden/>
                <w:sz w:val="20"/>
              </w:rPr>
              <w:fldChar w:fldCharType="end"/>
            </w:r>
          </w:hyperlink>
        </w:p>
        <w:p w14:paraId="5998F533" w14:textId="74B2C961" w:rsidR="002B0458" w:rsidRPr="002B0458" w:rsidRDefault="002B0458">
          <w:pPr>
            <w:pStyle w:val="TOC2"/>
            <w:rPr>
              <w:rFonts w:asciiTheme="minorHAnsi" w:eastAsiaTheme="minorEastAsia" w:hAnsiTheme="minorHAnsi" w:cstheme="minorBidi"/>
              <w:color w:val="auto"/>
              <w:kern w:val="2"/>
              <w:sz w:val="20"/>
              <w:lang w:eastAsia="en-GB"/>
              <w14:ligatures w14:val="standardContextual"/>
            </w:rPr>
          </w:pPr>
          <w:hyperlink w:anchor="_Toc198718015" w:history="1">
            <w:r w:rsidRPr="002B0458">
              <w:rPr>
                <w:rStyle w:val="Hyperlink"/>
                <w:bCs/>
                <w:sz w:val="20"/>
              </w:rPr>
              <w:t>5.3</w:t>
            </w:r>
            <w:r w:rsidRPr="002B0458">
              <w:rPr>
                <w:rFonts w:asciiTheme="minorHAnsi" w:eastAsiaTheme="minorEastAsia" w:hAnsiTheme="minorHAnsi" w:cstheme="minorBidi"/>
                <w:color w:val="auto"/>
                <w:kern w:val="2"/>
                <w:sz w:val="20"/>
                <w:lang w:eastAsia="en-GB"/>
                <w14:ligatures w14:val="standardContextual"/>
              </w:rPr>
              <w:tab/>
            </w:r>
            <w:r w:rsidRPr="002B0458">
              <w:rPr>
                <w:rStyle w:val="Hyperlink"/>
                <w:sz w:val="20"/>
              </w:rPr>
              <w:t>Lessons and evaluation</w:t>
            </w:r>
            <w:r w:rsidRPr="002B0458">
              <w:rPr>
                <w:webHidden/>
                <w:sz w:val="20"/>
              </w:rPr>
              <w:tab/>
            </w:r>
            <w:r w:rsidRPr="002B0458">
              <w:rPr>
                <w:webHidden/>
                <w:sz w:val="20"/>
              </w:rPr>
              <w:fldChar w:fldCharType="begin"/>
            </w:r>
            <w:r w:rsidRPr="002B0458">
              <w:rPr>
                <w:webHidden/>
                <w:sz w:val="20"/>
              </w:rPr>
              <w:instrText xml:space="preserve"> PAGEREF _Toc198718015 \h </w:instrText>
            </w:r>
            <w:r w:rsidRPr="002B0458">
              <w:rPr>
                <w:webHidden/>
                <w:sz w:val="20"/>
              </w:rPr>
            </w:r>
            <w:r w:rsidRPr="002B0458">
              <w:rPr>
                <w:webHidden/>
                <w:sz w:val="20"/>
              </w:rPr>
              <w:fldChar w:fldCharType="separate"/>
            </w:r>
            <w:r w:rsidRPr="002B0458">
              <w:rPr>
                <w:webHidden/>
                <w:sz w:val="20"/>
              </w:rPr>
              <w:t>37</w:t>
            </w:r>
            <w:r w:rsidRPr="002B0458">
              <w:rPr>
                <w:webHidden/>
                <w:sz w:val="20"/>
              </w:rPr>
              <w:fldChar w:fldCharType="end"/>
            </w:r>
          </w:hyperlink>
        </w:p>
        <w:p w14:paraId="5C037B8B" w14:textId="4B8297A9" w:rsidR="002B0458" w:rsidRPr="002B0458" w:rsidRDefault="002B0458">
          <w:pPr>
            <w:pStyle w:val="TOC1"/>
            <w:rPr>
              <w:rFonts w:asciiTheme="minorHAnsi" w:eastAsiaTheme="minorEastAsia" w:hAnsiTheme="minorHAnsi" w:cstheme="minorBidi"/>
              <w:bCs w:val="0"/>
              <w:color w:val="auto"/>
              <w:kern w:val="2"/>
              <w:sz w:val="20"/>
              <w:lang w:eastAsia="en-GB"/>
              <w14:ligatures w14:val="standardContextual"/>
            </w:rPr>
          </w:pPr>
          <w:hyperlink w:anchor="_Toc198718016" w:history="1">
            <w:r w:rsidRPr="002B0458">
              <w:rPr>
                <w:rStyle w:val="Hyperlink"/>
                <w:sz w:val="20"/>
              </w:rPr>
              <w:t>6</w:t>
            </w:r>
            <w:r w:rsidRPr="002B0458">
              <w:rPr>
                <w:rFonts w:asciiTheme="minorHAnsi" w:eastAsiaTheme="minorEastAsia" w:hAnsiTheme="minorHAnsi" w:cstheme="minorBidi"/>
                <w:bCs w:val="0"/>
                <w:color w:val="auto"/>
                <w:kern w:val="2"/>
                <w:sz w:val="20"/>
                <w:lang w:eastAsia="en-GB"/>
                <w14:ligatures w14:val="standardContextual"/>
              </w:rPr>
              <w:tab/>
            </w:r>
            <w:r w:rsidRPr="002B0458">
              <w:rPr>
                <w:rStyle w:val="Hyperlink"/>
                <w:sz w:val="20"/>
              </w:rPr>
              <w:t>Appendices</w:t>
            </w:r>
            <w:r w:rsidRPr="002B0458">
              <w:rPr>
                <w:webHidden/>
                <w:sz w:val="20"/>
              </w:rPr>
              <w:tab/>
            </w:r>
            <w:r w:rsidRPr="002B0458">
              <w:rPr>
                <w:webHidden/>
                <w:sz w:val="20"/>
              </w:rPr>
              <w:fldChar w:fldCharType="begin"/>
            </w:r>
            <w:r w:rsidRPr="002B0458">
              <w:rPr>
                <w:webHidden/>
                <w:sz w:val="20"/>
              </w:rPr>
              <w:instrText xml:space="preserve"> PAGEREF _Toc198718016 \h </w:instrText>
            </w:r>
            <w:r w:rsidRPr="002B0458">
              <w:rPr>
                <w:webHidden/>
                <w:sz w:val="20"/>
              </w:rPr>
            </w:r>
            <w:r w:rsidRPr="002B0458">
              <w:rPr>
                <w:webHidden/>
                <w:sz w:val="20"/>
              </w:rPr>
              <w:fldChar w:fldCharType="separate"/>
            </w:r>
            <w:r w:rsidRPr="002B0458">
              <w:rPr>
                <w:webHidden/>
                <w:sz w:val="20"/>
              </w:rPr>
              <w:t>38</w:t>
            </w:r>
            <w:r w:rsidRPr="002B0458">
              <w:rPr>
                <w:webHidden/>
                <w:sz w:val="20"/>
              </w:rPr>
              <w:fldChar w:fldCharType="end"/>
            </w:r>
          </w:hyperlink>
        </w:p>
        <w:p w14:paraId="57620887" w14:textId="6E8E0713" w:rsidR="003047B6" w:rsidRPr="00014823" w:rsidRDefault="002829EC" w:rsidP="00E334FF">
          <w:pPr>
            <w:pStyle w:val="TOC1"/>
            <w:tabs>
              <w:tab w:val="clear" w:pos="440"/>
              <w:tab w:val="left" w:pos="567"/>
            </w:tabs>
            <w:spacing w:before="0" w:after="0" w:line="240" w:lineRule="auto"/>
            <w:rPr>
              <w:rFonts w:ascii="Arial" w:hAnsi="Arial"/>
              <w:color w:val="000000" w:themeColor="text1"/>
              <w:szCs w:val="21"/>
            </w:rPr>
            <w:sectPr w:rsidR="003047B6" w:rsidRPr="00014823" w:rsidSect="006A3B5B">
              <w:headerReference w:type="even" r:id="rId19"/>
              <w:headerReference w:type="default" r:id="rId20"/>
              <w:footerReference w:type="even" r:id="rId21"/>
              <w:footerReference w:type="default" r:id="rId22"/>
              <w:headerReference w:type="first" r:id="rId23"/>
              <w:footerReference w:type="first" r:id="rId24"/>
              <w:pgSz w:w="11900" w:h="16840" w:code="8"/>
              <w:pgMar w:top="1731" w:right="1701" w:bottom="851" w:left="1134" w:header="567" w:footer="680" w:gutter="0"/>
              <w:cols w:space="340"/>
              <w:titlePg/>
              <w:docGrid w:linePitch="360"/>
            </w:sectPr>
          </w:pPr>
          <w:r w:rsidRPr="00E334FF">
            <w:rPr>
              <w:rFonts w:ascii="VIC" w:hAnsi="VIC"/>
              <w:bCs w:val="0"/>
              <w:sz w:val="20"/>
            </w:rPr>
            <w:fldChar w:fldCharType="end"/>
          </w:r>
        </w:p>
      </w:sdtContent>
    </w:sdt>
    <w:p w14:paraId="10DD0B5F" w14:textId="1591D209" w:rsidR="00810AB0" w:rsidRDefault="00904849" w:rsidP="00DC65E0">
      <w:pPr>
        <w:pStyle w:val="Heading1"/>
        <w:tabs>
          <w:tab w:val="left" w:pos="567"/>
        </w:tabs>
        <w:spacing w:before="120"/>
        <w:ind w:left="0" w:firstLine="0"/>
      </w:pPr>
      <w:bookmarkStart w:id="3" w:name="_Toc198717990"/>
      <w:r w:rsidRPr="00A65702">
        <w:lastRenderedPageBreak/>
        <w:t>Summary</w:t>
      </w:r>
      <w:r w:rsidR="00B12C41">
        <w:t xml:space="preserve"> of this plan</w:t>
      </w:r>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13" w:type="dxa"/>
          <w:bottom w:w="113" w:type="dxa"/>
          <w:right w:w="113" w:type="dxa"/>
        </w:tblCellMar>
        <w:tblLook w:val="04A0" w:firstRow="1" w:lastRow="0" w:firstColumn="1" w:lastColumn="0" w:noHBand="0" w:noVBand="1"/>
      </w:tblPr>
      <w:tblGrid>
        <w:gridCol w:w="9016"/>
      </w:tblGrid>
      <w:tr w:rsidR="00BD29F2" w:rsidRPr="007744D8" w14:paraId="74046660" w14:textId="77777777" w:rsidTr="001605A1">
        <w:trPr>
          <w:trHeight w:val="735"/>
        </w:trPr>
        <w:tc>
          <w:tcPr>
            <w:tcW w:w="9016" w:type="dxa"/>
            <w:shd w:val="clear" w:color="auto" w:fill="BEE6FF" w:themeFill="accent2" w:themeFillTint="33"/>
          </w:tcPr>
          <w:p w14:paraId="328D27A8" w14:textId="0A9B81AF" w:rsidR="00864C05" w:rsidRPr="001605A1" w:rsidRDefault="00864C05" w:rsidP="001605A1">
            <w:pPr>
              <w:pStyle w:val="BodyText"/>
            </w:pPr>
            <w:r w:rsidRPr="001605A1">
              <w:t>A reminder that this guidance template is not a mandated format. Remove,</w:t>
            </w:r>
            <w:r w:rsidR="003811B4">
              <w:t xml:space="preserve"> </w:t>
            </w:r>
            <w:r w:rsidRPr="001605A1">
              <w:t xml:space="preserve">replace, add and modify as required. </w:t>
            </w:r>
          </w:p>
          <w:p w14:paraId="6B59EDCB" w14:textId="6C3735EA" w:rsidR="00BD29F2" w:rsidRPr="007744D8" w:rsidRDefault="00864C05" w:rsidP="001605A1">
            <w:pPr>
              <w:pStyle w:val="BodyText"/>
              <w:rPr>
                <w:color w:val="005F9E" w:themeColor="accent1"/>
              </w:rPr>
            </w:pPr>
            <w:r w:rsidRPr="001605A1">
              <w:t>Ensure that your responsibilities in the CSIMP and Sub-Plan are addressed.</w:t>
            </w:r>
          </w:p>
        </w:tc>
      </w:tr>
    </w:tbl>
    <w:p w14:paraId="73BD4987" w14:textId="7A4DE56B" w:rsidR="001715D2" w:rsidRPr="001715D2" w:rsidRDefault="00B12C41" w:rsidP="00254AD0">
      <w:pPr>
        <w:pStyle w:val="Heading2"/>
        <w:ind w:left="576" w:hanging="576"/>
      </w:pPr>
      <w:bookmarkStart w:id="4" w:name="_Toc198717991"/>
      <w:r>
        <w:t>Overview</w:t>
      </w:r>
      <w:bookmarkEnd w:id="4"/>
    </w:p>
    <w:p w14:paraId="3837157A" w14:textId="411762B0" w:rsidR="00E6459D" w:rsidRDefault="0B51AF8B" w:rsidP="003A478A">
      <w:pPr>
        <w:pStyle w:val="BodyText"/>
      </w:pPr>
      <w:r w:rsidRPr="6968302B">
        <w:t xml:space="preserve">Victorian </w:t>
      </w:r>
      <w:r w:rsidR="004725FB" w:rsidRPr="6968302B">
        <w:t>public sector or</w:t>
      </w:r>
      <w:r w:rsidRPr="6968302B">
        <w:t xml:space="preserve">ganisations, including ours, </w:t>
      </w:r>
      <w:r w:rsidR="653FD1E4" w:rsidRPr="6968302B">
        <w:t>are</w:t>
      </w:r>
      <w:r w:rsidR="54DF9F86" w:rsidRPr="6968302B">
        <w:t xml:space="preserve"> responsible for </w:t>
      </w:r>
      <w:r w:rsidR="653FD1E4" w:rsidRPr="6968302B">
        <w:t>our own</w:t>
      </w:r>
      <w:r w:rsidR="54DF9F86" w:rsidRPr="6968302B">
        <w:t xml:space="preserve"> internal response to all cyber security events, incidents and emergencies (collectively referred to as ‘compromises’ throughout this plan). </w:t>
      </w:r>
      <w:r w:rsidR="0F6528B8" w:rsidRPr="6968302B">
        <w:t>This</w:t>
      </w:r>
      <w:r w:rsidR="0933D3EB" w:rsidRPr="6968302B">
        <w:t xml:space="preserve"> internal response</w:t>
      </w:r>
      <w:r w:rsidR="0F6528B8" w:rsidRPr="6968302B">
        <w:t xml:space="preserve"> includes:</w:t>
      </w:r>
    </w:p>
    <w:p w14:paraId="526EB2E9" w14:textId="77777777" w:rsidR="00E6459D" w:rsidRDefault="00E6459D" w:rsidP="00433B07">
      <w:pPr>
        <w:pStyle w:val="BodyText"/>
        <w:numPr>
          <w:ilvl w:val="0"/>
          <w:numId w:val="33"/>
        </w:numPr>
      </w:pPr>
      <w:r>
        <w:t>technical cyber security response</w:t>
      </w:r>
    </w:p>
    <w:p w14:paraId="124D37AD" w14:textId="77777777" w:rsidR="00E6459D" w:rsidRDefault="00E6459D" w:rsidP="00433B07">
      <w:pPr>
        <w:pStyle w:val="BodyText"/>
        <w:numPr>
          <w:ilvl w:val="0"/>
          <w:numId w:val="33"/>
        </w:numPr>
      </w:pPr>
      <w:r>
        <w:t>incident and e</w:t>
      </w:r>
      <w:r w:rsidRPr="00D75AA8">
        <w:t>mergency</w:t>
      </w:r>
      <w:r>
        <w:t xml:space="preserve"> management </w:t>
      </w:r>
      <w:r w:rsidRPr="00D75AA8">
        <w:t>arrangements</w:t>
      </w:r>
    </w:p>
    <w:p w14:paraId="15218863" w14:textId="6E106DA2" w:rsidR="00BB23D2" w:rsidRDefault="00BB23D2" w:rsidP="00433B07">
      <w:pPr>
        <w:pStyle w:val="BodyText"/>
        <w:numPr>
          <w:ilvl w:val="0"/>
          <w:numId w:val="33"/>
        </w:numPr>
      </w:pPr>
      <w:r>
        <w:t>consequence response</w:t>
      </w:r>
    </w:p>
    <w:p w14:paraId="0B419437" w14:textId="1E9EA3C9" w:rsidR="004856E3" w:rsidRDefault="00E6459D" w:rsidP="00433B07">
      <w:pPr>
        <w:pStyle w:val="BodyText"/>
        <w:numPr>
          <w:ilvl w:val="0"/>
          <w:numId w:val="33"/>
        </w:numPr>
      </w:pPr>
      <w:r>
        <w:t xml:space="preserve">communications. </w:t>
      </w:r>
    </w:p>
    <w:p w14:paraId="5340DA1A" w14:textId="4FDB7E33" w:rsidR="002B7AF6" w:rsidRDefault="03C9B2F3" w:rsidP="003A478A">
      <w:pPr>
        <w:pStyle w:val="BodyText"/>
      </w:pPr>
      <w:r w:rsidRPr="6968302B">
        <w:t>Accordingly,</w:t>
      </w:r>
      <w:r w:rsidR="552E35E7" w:rsidRPr="6968302B">
        <w:t xml:space="preserve"> t</w:t>
      </w:r>
      <w:r w:rsidR="4BC28A7A" w:rsidRPr="6968302B">
        <w:t xml:space="preserve">his plan </w:t>
      </w:r>
      <w:r w:rsidR="4FD9C47B" w:rsidRPr="6968302B">
        <w:t>aligns</w:t>
      </w:r>
      <w:r w:rsidR="54C7FFB0" w:rsidRPr="6968302B">
        <w:t xml:space="preserve"> </w:t>
      </w:r>
      <w:r w:rsidR="4FD9C47B" w:rsidRPr="6968302B">
        <w:t xml:space="preserve">with </w:t>
      </w:r>
      <w:r w:rsidR="76AD2340" w:rsidRPr="6968302B">
        <w:t xml:space="preserve">our </w:t>
      </w:r>
      <w:r w:rsidR="054292D0" w:rsidRPr="6968302B">
        <w:t>responsibilities under</w:t>
      </w:r>
      <w:r w:rsidR="75E8659A" w:rsidRPr="6968302B">
        <w:t xml:space="preserve"> the:</w:t>
      </w:r>
    </w:p>
    <w:p w14:paraId="4B610528" w14:textId="095159FA" w:rsidR="002B7AF6" w:rsidRDefault="00181302" w:rsidP="00433B07">
      <w:pPr>
        <w:pStyle w:val="BodyText"/>
        <w:numPr>
          <w:ilvl w:val="0"/>
          <w:numId w:val="34"/>
        </w:numPr>
      </w:pPr>
      <w:r w:rsidRPr="00181302">
        <w:t>State Emergency Management Plan Cyber Security Sub-Plan</w:t>
      </w:r>
      <w:r>
        <w:t xml:space="preserve"> </w:t>
      </w:r>
      <w:r w:rsidRPr="00181302">
        <w:t xml:space="preserve"> </w:t>
      </w:r>
    </w:p>
    <w:p w14:paraId="125841F1" w14:textId="5287EEE9" w:rsidR="002B7AF6" w:rsidRDefault="004856E3" w:rsidP="00433B07">
      <w:pPr>
        <w:pStyle w:val="BodyText"/>
        <w:numPr>
          <w:ilvl w:val="0"/>
          <w:numId w:val="34"/>
        </w:numPr>
      </w:pPr>
      <w:r>
        <w:t>Victorian Cyber Security Incident Management P</w:t>
      </w:r>
      <w:r w:rsidRPr="00A65702">
        <w:t>lan</w:t>
      </w:r>
    </w:p>
    <w:p w14:paraId="553D9E03" w14:textId="1F007189" w:rsidR="002B7AF6" w:rsidRPr="000942DD" w:rsidRDefault="004856E3" w:rsidP="00433B07">
      <w:pPr>
        <w:pStyle w:val="BodyText"/>
        <w:numPr>
          <w:ilvl w:val="0"/>
          <w:numId w:val="34"/>
        </w:numPr>
        <w:rPr>
          <w:color w:val="004C97"/>
        </w:rPr>
      </w:pPr>
      <w:r w:rsidRPr="000942DD">
        <w:rPr>
          <w:color w:val="004C97"/>
        </w:rPr>
        <w:t>Victorian Protective Data Security Framework/Standards</w:t>
      </w:r>
      <w:r w:rsidR="006E461A" w:rsidRPr="000942DD">
        <w:rPr>
          <w:rFonts w:ascii="ZWAdobeF" w:hAnsi="ZWAdobeF" w:cs="ZWAdobeF"/>
          <w:color w:val="004C97"/>
          <w:sz w:val="2"/>
          <w:szCs w:val="2"/>
        </w:rPr>
        <w:t>0F</w:t>
      </w:r>
      <w:r w:rsidRPr="000942DD">
        <w:rPr>
          <w:rStyle w:val="FootnoteReference"/>
          <w:rFonts w:ascii="Arial" w:hAnsi="Arial"/>
          <w:color w:val="004C97"/>
          <w:szCs w:val="21"/>
        </w:rPr>
        <w:footnoteReference w:id="2"/>
      </w:r>
      <w:r w:rsidRPr="000942DD">
        <w:rPr>
          <w:color w:val="004C97"/>
        </w:rPr>
        <w:t xml:space="preserve"> </w:t>
      </w:r>
    </w:p>
    <w:p w14:paraId="3F42EB9F" w14:textId="3057244C" w:rsidR="21AB2706" w:rsidRPr="000942DD" w:rsidRDefault="00AB2E4A" w:rsidP="00433B07">
      <w:pPr>
        <w:pStyle w:val="BodyText"/>
        <w:numPr>
          <w:ilvl w:val="0"/>
          <w:numId w:val="34"/>
        </w:numPr>
        <w:rPr>
          <w:color w:val="004C97"/>
        </w:rPr>
      </w:pPr>
      <w:r w:rsidRPr="000942DD">
        <w:rPr>
          <w:color w:val="004C97"/>
        </w:rPr>
        <w:t>[</w:t>
      </w:r>
      <w:r w:rsidR="004856E3" w:rsidRPr="000942DD">
        <w:rPr>
          <w:color w:val="004C97"/>
        </w:rPr>
        <w:t>sector specific frameworks</w:t>
      </w:r>
      <w:r w:rsidR="006C66B5" w:rsidRPr="000942DD">
        <w:rPr>
          <w:color w:val="004C97"/>
        </w:rPr>
        <w:t xml:space="preserve"> and</w:t>
      </w:r>
      <w:r w:rsidR="21AB2706" w:rsidRPr="000942DD">
        <w:rPr>
          <w:color w:val="004C97"/>
        </w:rPr>
        <w:t xml:space="preserve"> applicable regulations</w:t>
      </w:r>
      <w:r w:rsidRPr="000942DD">
        <w:rPr>
          <w:color w:val="004C97"/>
        </w:rPr>
        <w:t>]</w:t>
      </w:r>
      <w:r w:rsidR="004856E3" w:rsidRPr="000942DD">
        <w:rPr>
          <w:color w:val="004C97"/>
        </w:rPr>
        <w:t xml:space="preserve"> </w:t>
      </w:r>
    </w:p>
    <w:p w14:paraId="0517F4BE" w14:textId="6E55D100" w:rsidR="00243F81" w:rsidRPr="007744D8" w:rsidRDefault="002B7AF6" w:rsidP="00433B07">
      <w:pPr>
        <w:pStyle w:val="BodyText"/>
        <w:numPr>
          <w:ilvl w:val="0"/>
          <w:numId w:val="34"/>
        </w:numPr>
      </w:pPr>
      <w:r>
        <w:t>B</w:t>
      </w:r>
      <w:r w:rsidR="004856E3" w:rsidRPr="00A65702">
        <w:t>est practice.</w:t>
      </w:r>
      <w:r w:rsidR="00A26450">
        <w:br/>
      </w:r>
      <w:r w:rsidR="00A26450">
        <w:br/>
      </w:r>
      <w:r w:rsidR="00A26450" w:rsidRPr="000942DD">
        <w:rPr>
          <w:color w:val="004C97"/>
        </w:rPr>
        <w:t xml:space="preserve">Note: it is your responsibility to ensure that </w:t>
      </w:r>
      <w:r w:rsidR="00A64BA1" w:rsidRPr="000942DD">
        <w:rPr>
          <w:color w:val="004C97"/>
        </w:rPr>
        <w:t xml:space="preserve">your </w:t>
      </w:r>
      <w:r w:rsidR="007A3FE2" w:rsidRPr="000942DD">
        <w:rPr>
          <w:color w:val="004C97"/>
        </w:rPr>
        <w:t>CSIRP</w:t>
      </w:r>
      <w:r w:rsidR="00A64BA1" w:rsidRPr="000942DD">
        <w:rPr>
          <w:color w:val="004C97"/>
        </w:rPr>
        <w:t xml:space="preserve"> align</w:t>
      </w:r>
      <w:r w:rsidR="00CA6D47" w:rsidRPr="000942DD">
        <w:rPr>
          <w:color w:val="004C97"/>
        </w:rPr>
        <w:t>s with</w:t>
      </w:r>
      <w:r w:rsidR="00A64BA1" w:rsidRPr="000942DD">
        <w:rPr>
          <w:color w:val="004C97"/>
        </w:rPr>
        <w:t xml:space="preserve"> your responsibilities under these plans, frameworks etc</w:t>
      </w:r>
      <w:r w:rsidR="004725FB" w:rsidRPr="000942DD">
        <w:rPr>
          <w:color w:val="004C97"/>
        </w:rPr>
        <w:t>.</w:t>
      </w:r>
    </w:p>
    <w:p w14:paraId="2298E891" w14:textId="40D87048" w:rsidR="001715D2" w:rsidRDefault="001715D2" w:rsidP="00254AD0">
      <w:pPr>
        <w:pStyle w:val="Heading2"/>
        <w:ind w:left="576" w:hanging="576"/>
      </w:pPr>
      <w:bookmarkStart w:id="5" w:name="_Toc198717992"/>
      <w:r>
        <w:t>Structure of this plan</w:t>
      </w:r>
      <w:bookmarkEnd w:id="5"/>
    </w:p>
    <w:p w14:paraId="7682111F" w14:textId="6E8B96C8" w:rsidR="00F31C6E" w:rsidRPr="002E48D1" w:rsidRDefault="00F31C6E" w:rsidP="002E48D1">
      <w:pPr>
        <w:pStyle w:val="BodyText"/>
      </w:pPr>
      <w:bookmarkStart w:id="6" w:name="_Hlk179204945"/>
      <w:r w:rsidRPr="002E48D1">
        <w:t xml:space="preserve">The format of this Plan aligns with the format of the State Emergency Management Plan Cyber Security Sub </w:t>
      </w:r>
      <w:r w:rsidR="0031205E" w:rsidRPr="002E48D1">
        <w:t>P</w:t>
      </w:r>
      <w:r w:rsidRPr="002E48D1">
        <w:t xml:space="preserve">lan, and the Victorian Cyber Security Incident Management Plan. </w:t>
      </w:r>
    </w:p>
    <w:p w14:paraId="6EE5156E" w14:textId="041A6271" w:rsidR="001E2D6D" w:rsidRDefault="004725FB" w:rsidP="796A01CE">
      <w:pPr>
        <w:tabs>
          <w:tab w:val="left" w:pos="567"/>
        </w:tabs>
        <w:spacing w:before="120" w:after="120"/>
        <w:rPr>
          <w:rStyle w:val="BodyTextChar"/>
        </w:rPr>
      </w:pPr>
      <w:r w:rsidRPr="00A65702">
        <w:rPr>
          <w:noProof/>
        </w:rPr>
        <w:lastRenderedPageBreak/>
        <w:drawing>
          <wp:anchor distT="0" distB="0" distL="114300" distR="114300" simplePos="0" relativeHeight="251658241" behindDoc="0" locked="0" layoutInCell="1" allowOverlap="1" wp14:anchorId="4D94304F" wp14:editId="10624A6C">
            <wp:simplePos x="0" y="0"/>
            <wp:positionH relativeFrom="margin">
              <wp:posOffset>15875</wp:posOffset>
            </wp:positionH>
            <wp:positionV relativeFrom="paragraph">
              <wp:posOffset>536575</wp:posOffset>
            </wp:positionV>
            <wp:extent cx="6112510" cy="1600200"/>
            <wp:effectExtent l="12700" t="12700" r="8890" b="12700"/>
            <wp:wrapTopAndBottom/>
            <wp:docPr id="1204952406" name="Picture 1204952406" descr="P20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52406" name="Picture 1204952406" descr="P205#y1"/>
                    <pic:cNvPicPr/>
                  </pic:nvPicPr>
                  <pic:blipFill rotWithShape="1">
                    <a:blip r:embed="rId25"/>
                    <a:srcRect b="8482"/>
                    <a:stretch/>
                  </pic:blipFill>
                  <pic:spPr bwMode="auto">
                    <a:xfrm>
                      <a:off x="0" y="0"/>
                      <a:ext cx="6112510" cy="16002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48D1">
        <w:rPr>
          <w:rStyle w:val="BodyTextChar"/>
        </w:rPr>
        <w:t>Th</w:t>
      </w:r>
      <w:r w:rsidR="426EE06F" w:rsidRPr="002E48D1">
        <w:rPr>
          <w:rStyle w:val="BodyTextChar"/>
        </w:rPr>
        <w:t xml:space="preserve">is Plan </w:t>
      </w:r>
      <w:bookmarkEnd w:id="6"/>
      <w:r w:rsidR="426EE06F" w:rsidRPr="002E48D1">
        <w:rPr>
          <w:rStyle w:val="BodyTextChar"/>
        </w:rPr>
        <w:t>contains internal arrangements, roles and responsibilities for the mitigation of, response to and recovery from all severities of compromise</w:t>
      </w:r>
      <w:r w:rsidR="653FD1E4" w:rsidRPr="002E48D1">
        <w:rPr>
          <w:rStyle w:val="BodyTextChar"/>
        </w:rPr>
        <w:t>.</w:t>
      </w:r>
      <w:r w:rsidR="00F31C6E" w:rsidRPr="002E48D1">
        <w:rPr>
          <w:rStyle w:val="BodyTextChar"/>
        </w:rPr>
        <w:t xml:space="preserve"> </w:t>
      </w:r>
    </w:p>
    <w:p w14:paraId="4F62DD1E" w14:textId="77777777" w:rsidR="005C0132" w:rsidRPr="002E48D1" w:rsidRDefault="005C0132" w:rsidP="796A01CE">
      <w:pPr>
        <w:tabs>
          <w:tab w:val="left" w:pos="567"/>
        </w:tabs>
        <w:spacing w:before="120" w:after="120"/>
        <w:rPr>
          <w:rStyle w:val="BodyTextChar"/>
        </w:rPr>
      </w:pPr>
    </w:p>
    <w:p w14:paraId="65741080" w14:textId="554F7690" w:rsidR="001E2D6D" w:rsidRPr="001E2D6D" w:rsidRDefault="001E2D6D" w:rsidP="00433B07">
      <w:pPr>
        <w:pStyle w:val="DPCbody"/>
        <w:numPr>
          <w:ilvl w:val="0"/>
          <w:numId w:val="35"/>
        </w:numPr>
      </w:pPr>
      <w:bookmarkStart w:id="7" w:name="_Toc169249987"/>
      <w:bookmarkStart w:id="8" w:name="_Toc169249988"/>
      <w:bookmarkStart w:id="9" w:name="_Toc169249989"/>
      <w:bookmarkStart w:id="10" w:name="_Toc169249990"/>
      <w:bookmarkStart w:id="11" w:name="_Toc169249991"/>
      <w:bookmarkStart w:id="12" w:name="_Toc169249992"/>
      <w:bookmarkStart w:id="13" w:name="_Toc169249993"/>
      <w:bookmarkEnd w:id="7"/>
      <w:bookmarkEnd w:id="8"/>
      <w:bookmarkEnd w:id="9"/>
      <w:bookmarkEnd w:id="10"/>
      <w:bookmarkEnd w:id="11"/>
      <w:bookmarkEnd w:id="12"/>
      <w:bookmarkEnd w:id="13"/>
      <w:r w:rsidRPr="009D622C">
        <w:rPr>
          <w:b/>
          <w:bCs/>
        </w:rPr>
        <w:t>Mitigation</w:t>
      </w:r>
      <w:r w:rsidRPr="00CC5160">
        <w:t>:</w:t>
      </w:r>
      <w:r w:rsidRPr="009D622C">
        <w:rPr>
          <w:b/>
          <w:bCs/>
        </w:rPr>
        <w:t xml:space="preserve"> </w:t>
      </w:r>
      <w:r w:rsidRPr="001E2D6D">
        <w:t>actions</w:t>
      </w:r>
      <w:r>
        <w:t xml:space="preserve"> at any point</w:t>
      </w:r>
      <w:r w:rsidR="00F6632A">
        <w:t xml:space="preserve"> </w:t>
      </w:r>
      <w:r w:rsidRPr="001E2D6D">
        <w:t>which stop or reduce the impact of incidents</w:t>
      </w:r>
      <w:r>
        <w:t xml:space="preserve"> </w:t>
      </w:r>
    </w:p>
    <w:p w14:paraId="30A9DBF0" w14:textId="584E0AE9" w:rsidR="001E2D6D" w:rsidRPr="001E2D6D" w:rsidRDefault="4C9898FB" w:rsidP="00433B07">
      <w:pPr>
        <w:pStyle w:val="DPCbody"/>
        <w:numPr>
          <w:ilvl w:val="0"/>
          <w:numId w:val="35"/>
        </w:numPr>
      </w:pPr>
      <w:r w:rsidRPr="6968302B">
        <w:rPr>
          <w:b/>
          <w:bCs/>
        </w:rPr>
        <w:t>Preparedness</w:t>
      </w:r>
      <w:r w:rsidR="653FD1E4" w:rsidRPr="6968302B">
        <w:rPr>
          <w:b/>
          <w:bCs/>
        </w:rPr>
        <w:t xml:space="preserve"> (identify, protect and detect)</w:t>
      </w:r>
      <w:r w:rsidRPr="6968302B">
        <w:rPr>
          <w:b/>
          <w:bCs/>
        </w:rPr>
        <w:t xml:space="preserve">: </w:t>
      </w:r>
      <w:r w:rsidRPr="6968302B">
        <w:t>actions taken before a compromise, to be ready for it and its potential impacts.</w:t>
      </w:r>
    </w:p>
    <w:p w14:paraId="7F674D11" w14:textId="6450E655" w:rsidR="001E2D6D" w:rsidRPr="009F0574" w:rsidRDefault="001E2D6D" w:rsidP="00433B07">
      <w:pPr>
        <w:pStyle w:val="DPCbody"/>
        <w:numPr>
          <w:ilvl w:val="0"/>
          <w:numId w:val="35"/>
        </w:numPr>
      </w:pPr>
      <w:r w:rsidRPr="009D622C">
        <w:rPr>
          <w:b/>
          <w:bCs/>
        </w:rPr>
        <w:t xml:space="preserve">Response: </w:t>
      </w:r>
      <w:r w:rsidRPr="001E2D6D">
        <w:t xml:space="preserve">actions taken during </w:t>
      </w:r>
      <w:r w:rsidRPr="007744D8">
        <w:t>a</w:t>
      </w:r>
      <w:r w:rsidR="009D1A56" w:rsidRPr="007744D8">
        <w:t xml:space="preserve"> compromise</w:t>
      </w:r>
      <w:r w:rsidRPr="001E2D6D">
        <w:t xml:space="preserve"> to address it and its impacts.</w:t>
      </w:r>
    </w:p>
    <w:p w14:paraId="23F7F3A6" w14:textId="77777777" w:rsidR="000E3A79" w:rsidRDefault="4C9898FB" w:rsidP="00433B07">
      <w:pPr>
        <w:pStyle w:val="DPCbody"/>
        <w:numPr>
          <w:ilvl w:val="0"/>
          <w:numId w:val="35"/>
        </w:numPr>
      </w:pPr>
      <w:r w:rsidRPr="6968302B">
        <w:rPr>
          <w:b/>
          <w:bCs/>
        </w:rPr>
        <w:t xml:space="preserve">Recovery: </w:t>
      </w:r>
      <w:r w:rsidRPr="6968302B">
        <w:t>actions which address impacts after it has occurred.</w:t>
      </w:r>
    </w:p>
    <w:p w14:paraId="57D8EEF0" w14:textId="6D77B216" w:rsidR="009D1A56" w:rsidRPr="007744D8" w:rsidRDefault="001E2D6D" w:rsidP="000E3A79">
      <w:pPr>
        <w:pStyle w:val="DPCbody"/>
      </w:pPr>
      <w:r w:rsidRPr="6968302B">
        <w:br w:type="page"/>
      </w:r>
    </w:p>
    <w:p w14:paraId="7259BA82" w14:textId="270B05BC" w:rsidR="00295237" w:rsidRPr="00A65702" w:rsidRDefault="00295237" w:rsidP="00254AD0">
      <w:pPr>
        <w:pStyle w:val="Heading2"/>
        <w:ind w:left="576" w:hanging="576"/>
      </w:pPr>
      <w:bookmarkStart w:id="14" w:name="_Toc159418868"/>
      <w:bookmarkStart w:id="15" w:name="_Toc159420182"/>
      <w:bookmarkStart w:id="16" w:name="_Toc159572224"/>
      <w:bookmarkStart w:id="17" w:name="_Toc198717993"/>
      <w:bookmarkStart w:id="18" w:name="_Toc136871128"/>
      <w:bookmarkEnd w:id="1"/>
      <w:r w:rsidRPr="00A65702">
        <w:lastRenderedPageBreak/>
        <w:t>Audience</w:t>
      </w:r>
      <w:bookmarkEnd w:id="14"/>
      <w:bookmarkEnd w:id="15"/>
      <w:bookmarkEnd w:id="16"/>
      <w:bookmarkEnd w:id="17"/>
    </w:p>
    <w:p w14:paraId="4F4B0EEA" w14:textId="77777777" w:rsidR="00326FBC" w:rsidRPr="00842339" w:rsidRDefault="00326FBC" w:rsidP="00842339">
      <w:pPr>
        <w:pStyle w:val="Heading3no-number"/>
      </w:pPr>
      <w:r w:rsidRPr="00842339">
        <w:t>Internal use</w:t>
      </w:r>
    </w:p>
    <w:p w14:paraId="4598DF98" w14:textId="52FD4125" w:rsidR="00A16DD3" w:rsidRDefault="00326FBC" w:rsidP="00336CEE">
      <w:pPr>
        <w:pStyle w:val="BodyText"/>
      </w:pPr>
      <w:r w:rsidRPr="00A65702">
        <w:t xml:space="preserve">This plan is primarily written for </w:t>
      </w:r>
      <w:r>
        <w:t>internal</w:t>
      </w:r>
      <w:r w:rsidRPr="00A65702">
        <w:t xml:space="preserve"> use.</w:t>
      </w:r>
      <w:r>
        <w:t xml:space="preserve"> </w:t>
      </w:r>
      <w:r w:rsidR="00545D87">
        <w:t>This includes</w:t>
      </w:r>
      <w:r>
        <w:t>, but is not limited to</w:t>
      </w:r>
      <w:r w:rsidR="00623517">
        <w:t xml:space="preserve"> our</w:t>
      </w:r>
      <w:r w:rsidR="00A16DD3">
        <w:t>:</w:t>
      </w:r>
    </w:p>
    <w:p w14:paraId="00B723C4" w14:textId="026E460A" w:rsidR="00DC0B04" w:rsidRPr="000942DD" w:rsidRDefault="4862606B" w:rsidP="00433B07">
      <w:pPr>
        <w:pStyle w:val="BodyText"/>
        <w:numPr>
          <w:ilvl w:val="0"/>
          <w:numId w:val="36"/>
        </w:numPr>
        <w:rPr>
          <w:color w:val="004C97"/>
        </w:rPr>
      </w:pPr>
      <w:r w:rsidRPr="000942DD">
        <w:rPr>
          <w:color w:val="004C97"/>
        </w:rPr>
        <w:t>Impacted business area</w:t>
      </w:r>
    </w:p>
    <w:p w14:paraId="599C419B" w14:textId="25992F45" w:rsidR="00A16DD3" w:rsidRPr="000942DD" w:rsidRDefault="00326FBC" w:rsidP="00433B07">
      <w:pPr>
        <w:pStyle w:val="BodyText"/>
        <w:numPr>
          <w:ilvl w:val="0"/>
          <w:numId w:val="36"/>
        </w:numPr>
        <w:rPr>
          <w:color w:val="004C97"/>
        </w:rPr>
      </w:pPr>
      <w:r w:rsidRPr="000942DD">
        <w:rPr>
          <w:color w:val="004C97"/>
        </w:rPr>
        <w:t>cyber security team</w:t>
      </w:r>
    </w:p>
    <w:p w14:paraId="085915E9" w14:textId="12A709CA" w:rsidR="00A16DD3" w:rsidRPr="000942DD" w:rsidRDefault="00326FBC" w:rsidP="00433B07">
      <w:pPr>
        <w:pStyle w:val="BodyText"/>
        <w:numPr>
          <w:ilvl w:val="0"/>
          <w:numId w:val="36"/>
        </w:numPr>
        <w:rPr>
          <w:color w:val="004C97"/>
        </w:rPr>
      </w:pPr>
      <w:r w:rsidRPr="000942DD">
        <w:rPr>
          <w:color w:val="004C97"/>
        </w:rPr>
        <w:t>I.T. team</w:t>
      </w:r>
    </w:p>
    <w:p w14:paraId="559465DB" w14:textId="391475E0" w:rsidR="00A16DD3" w:rsidRPr="000942DD" w:rsidRDefault="00326FBC" w:rsidP="00433B07">
      <w:pPr>
        <w:pStyle w:val="BodyText"/>
        <w:numPr>
          <w:ilvl w:val="0"/>
          <w:numId w:val="36"/>
        </w:numPr>
        <w:rPr>
          <w:color w:val="004C97"/>
        </w:rPr>
      </w:pPr>
      <w:r w:rsidRPr="000942DD">
        <w:rPr>
          <w:color w:val="004C97"/>
        </w:rPr>
        <w:t>business continuity team</w:t>
      </w:r>
    </w:p>
    <w:p w14:paraId="409FACE3" w14:textId="16B9CAE0" w:rsidR="00F31C6E" w:rsidRPr="000942DD" w:rsidRDefault="00F31C6E" w:rsidP="00433B07">
      <w:pPr>
        <w:pStyle w:val="BodyText"/>
        <w:numPr>
          <w:ilvl w:val="0"/>
          <w:numId w:val="36"/>
        </w:numPr>
        <w:rPr>
          <w:color w:val="004C97"/>
        </w:rPr>
      </w:pPr>
      <w:r w:rsidRPr="000942DD">
        <w:rPr>
          <w:color w:val="004C97"/>
        </w:rPr>
        <w:t>risk team</w:t>
      </w:r>
    </w:p>
    <w:p w14:paraId="6EC82467" w14:textId="3C27C522" w:rsidR="00836284" w:rsidRPr="000942DD" w:rsidRDefault="00836284" w:rsidP="00433B07">
      <w:pPr>
        <w:pStyle w:val="BodyText"/>
        <w:numPr>
          <w:ilvl w:val="0"/>
          <w:numId w:val="36"/>
        </w:numPr>
        <w:rPr>
          <w:color w:val="004C97"/>
        </w:rPr>
      </w:pPr>
      <w:r w:rsidRPr="000942DD">
        <w:rPr>
          <w:color w:val="004C97"/>
        </w:rPr>
        <w:t>communications team</w:t>
      </w:r>
    </w:p>
    <w:p w14:paraId="1907BA8A" w14:textId="77777777" w:rsidR="0088401B" w:rsidRPr="000942DD" w:rsidRDefault="00326FBC" w:rsidP="00433B07">
      <w:pPr>
        <w:pStyle w:val="BodyText"/>
        <w:numPr>
          <w:ilvl w:val="0"/>
          <w:numId w:val="36"/>
        </w:numPr>
        <w:rPr>
          <w:color w:val="004C97"/>
        </w:rPr>
      </w:pPr>
      <w:r w:rsidRPr="000942DD">
        <w:rPr>
          <w:color w:val="004C97"/>
        </w:rPr>
        <w:t>emergency management team</w:t>
      </w:r>
    </w:p>
    <w:p w14:paraId="3AF82EC9" w14:textId="0BEB8D76" w:rsidR="004E1FB5" w:rsidRPr="000942DD" w:rsidRDefault="00246048" w:rsidP="00433B07">
      <w:pPr>
        <w:pStyle w:val="BodyText"/>
        <w:numPr>
          <w:ilvl w:val="0"/>
          <w:numId w:val="36"/>
        </w:numPr>
        <w:rPr>
          <w:color w:val="004C97"/>
        </w:rPr>
      </w:pPr>
      <w:r w:rsidRPr="000942DD">
        <w:rPr>
          <w:color w:val="004C97"/>
        </w:rPr>
        <w:t>senior responsible executives</w:t>
      </w:r>
      <w:r w:rsidR="007C2E3D" w:rsidRPr="000942DD">
        <w:rPr>
          <w:color w:val="004C97"/>
        </w:rPr>
        <w:t>.</w:t>
      </w:r>
    </w:p>
    <w:p w14:paraId="341FA751" w14:textId="5BF2C743" w:rsidR="00326FBC" w:rsidRPr="00E34B5E" w:rsidRDefault="00326FBC" w:rsidP="00842339">
      <w:pPr>
        <w:pStyle w:val="Heading3no-number"/>
      </w:pPr>
      <w:r w:rsidRPr="00E34B5E">
        <w:t>Contracted</w:t>
      </w:r>
      <w:r w:rsidR="00842339">
        <w:t xml:space="preserve"> and managed</w:t>
      </w:r>
      <w:r w:rsidRPr="00E34B5E">
        <w:t xml:space="preserve"> service providers</w:t>
      </w:r>
    </w:p>
    <w:p w14:paraId="434098CB" w14:textId="771435C0" w:rsidR="00B854DB" w:rsidRPr="007744D8" w:rsidRDefault="21EEE0C5" w:rsidP="0048683B">
      <w:pPr>
        <w:pStyle w:val="BodyText"/>
        <w:spacing w:after="240"/>
      </w:pPr>
      <w:r w:rsidRPr="6968302B">
        <w:t>Additionally, w</w:t>
      </w:r>
      <w:r w:rsidR="67612275" w:rsidRPr="6968302B">
        <w:t>e outsource to contracted service providers</w:t>
      </w:r>
      <w:r w:rsidRPr="6968302B">
        <w:t xml:space="preserve">. </w:t>
      </w:r>
      <w:r w:rsidR="5F2DA29F" w:rsidRPr="6968302B">
        <w:t>We</w:t>
      </w:r>
      <w:r w:rsidR="00326FBC" w:rsidRPr="6968302B">
        <w:t xml:space="preserve"> </w:t>
      </w:r>
      <w:r w:rsidR="6F115A30" w:rsidRPr="6968302B">
        <w:t xml:space="preserve">remain accountable for the outsourced </w:t>
      </w:r>
      <w:r w:rsidR="00F31C6E" w:rsidRPr="6968302B">
        <w:t>service</w:t>
      </w:r>
      <w:r w:rsidR="6F115A30" w:rsidRPr="6968302B">
        <w:t>.</w:t>
      </w:r>
    </w:p>
    <w:tbl>
      <w:tblPr>
        <w:tblStyle w:val="DGSTable"/>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left w:w="113" w:type="dxa"/>
          <w:bottom w:w="113" w:type="dxa"/>
          <w:right w:w="113" w:type="dxa"/>
        </w:tblCellMar>
        <w:tblLook w:val="04A0" w:firstRow="1" w:lastRow="0" w:firstColumn="1" w:lastColumn="0" w:noHBand="0" w:noVBand="1"/>
      </w:tblPr>
      <w:tblGrid>
        <w:gridCol w:w="1502"/>
        <w:gridCol w:w="2189"/>
        <w:gridCol w:w="2246"/>
        <w:gridCol w:w="1751"/>
        <w:gridCol w:w="1367"/>
      </w:tblGrid>
      <w:tr w:rsidR="003811B4" w:rsidRPr="00DC2144" w14:paraId="60A93BFA" w14:textId="77777777" w:rsidTr="00F3071B">
        <w:trPr>
          <w:cnfStyle w:val="100000000000" w:firstRow="1" w:lastRow="0" w:firstColumn="0" w:lastColumn="0" w:oddVBand="0" w:evenVBand="0" w:oddHBand="0" w:evenHBand="0" w:firstRowFirstColumn="0" w:firstRowLastColumn="0" w:lastRowFirstColumn="0" w:lastRowLastColumn="0"/>
        </w:trPr>
        <w:tc>
          <w:tcPr>
            <w:tcW w:w="829"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2BD980B2" w14:textId="0BD33F4B" w:rsidR="00B00BBE" w:rsidRPr="00746384" w:rsidRDefault="00B00BBE" w:rsidP="003811B4">
            <w:pPr>
              <w:tabs>
                <w:tab w:val="left" w:pos="567"/>
              </w:tabs>
              <w:spacing w:before="120" w:after="120"/>
              <w:ind w:left="0"/>
              <w:rPr>
                <w:b w:val="0"/>
                <w:bCs/>
                <w:color w:val="FFFFFF" w:themeColor="background1"/>
              </w:rPr>
            </w:pPr>
            <w:r w:rsidRPr="00746384">
              <w:rPr>
                <w:b w:val="0"/>
                <w:bCs/>
                <w:color w:val="FFFFFF" w:themeColor="background1"/>
              </w:rPr>
              <w:t>S</w:t>
            </w:r>
            <w:r w:rsidR="004920AE" w:rsidRPr="00746384">
              <w:rPr>
                <w:b w:val="0"/>
                <w:bCs/>
                <w:color w:val="FFFFFF" w:themeColor="background1"/>
              </w:rPr>
              <w:t xml:space="preserve">ervice </w:t>
            </w:r>
            <w:r w:rsidRPr="00746384">
              <w:rPr>
                <w:b w:val="0"/>
                <w:bCs/>
                <w:color w:val="FFFFFF" w:themeColor="background1"/>
              </w:rPr>
              <w:t>P</w:t>
            </w:r>
            <w:r w:rsidR="004920AE" w:rsidRPr="00746384">
              <w:rPr>
                <w:b w:val="0"/>
                <w:bCs/>
                <w:color w:val="FFFFFF" w:themeColor="background1"/>
              </w:rPr>
              <w:t>rovider</w:t>
            </w:r>
          </w:p>
        </w:tc>
        <w:tc>
          <w:tcPr>
            <w:tcW w:w="1209"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522B0886" w14:textId="4BEC66D5" w:rsidR="00B00BBE" w:rsidRPr="00746384" w:rsidRDefault="00B00BBE" w:rsidP="003811B4">
            <w:pPr>
              <w:tabs>
                <w:tab w:val="left" w:pos="567"/>
              </w:tabs>
              <w:spacing w:before="120" w:after="120"/>
              <w:ind w:left="0"/>
              <w:rPr>
                <w:b w:val="0"/>
                <w:bCs/>
                <w:color w:val="FFFFFF" w:themeColor="background1"/>
              </w:rPr>
            </w:pPr>
            <w:r w:rsidRPr="00746384">
              <w:rPr>
                <w:b w:val="0"/>
                <w:bCs/>
                <w:color w:val="FFFFFF" w:themeColor="background1"/>
              </w:rPr>
              <w:t>Service</w:t>
            </w:r>
            <w:r w:rsidR="004920AE" w:rsidRPr="00746384">
              <w:rPr>
                <w:b w:val="0"/>
                <w:bCs/>
                <w:color w:val="FFFFFF" w:themeColor="background1"/>
              </w:rPr>
              <w:t xml:space="preserve">/s </w:t>
            </w:r>
            <w:r w:rsidRPr="00746384">
              <w:rPr>
                <w:b w:val="0"/>
                <w:bCs/>
                <w:color w:val="FFFFFF" w:themeColor="background1"/>
              </w:rPr>
              <w:t xml:space="preserve">provided </w:t>
            </w:r>
          </w:p>
        </w:tc>
        <w:tc>
          <w:tcPr>
            <w:tcW w:w="124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57F2F10B" w14:textId="3D1D4371" w:rsidR="00B00BBE" w:rsidRPr="00746384" w:rsidRDefault="00B00BBE" w:rsidP="003811B4">
            <w:pPr>
              <w:tabs>
                <w:tab w:val="left" w:pos="567"/>
              </w:tabs>
              <w:spacing w:before="120" w:after="120"/>
              <w:ind w:left="0"/>
              <w:rPr>
                <w:b w:val="0"/>
                <w:bCs/>
                <w:color w:val="FFFFFF" w:themeColor="background1"/>
              </w:rPr>
            </w:pPr>
            <w:r w:rsidRPr="00746384">
              <w:rPr>
                <w:b w:val="0"/>
                <w:bCs/>
                <w:color w:val="FFFFFF" w:themeColor="background1"/>
              </w:rPr>
              <w:t>Contact</w:t>
            </w:r>
          </w:p>
        </w:tc>
        <w:tc>
          <w:tcPr>
            <w:tcW w:w="96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1E161036" w14:textId="25BB4852" w:rsidR="00B00BBE" w:rsidRPr="00746384" w:rsidRDefault="00B00BBE" w:rsidP="003811B4">
            <w:pPr>
              <w:tabs>
                <w:tab w:val="left" w:pos="567"/>
              </w:tabs>
              <w:spacing w:before="120" w:after="120"/>
              <w:ind w:left="0"/>
              <w:rPr>
                <w:b w:val="0"/>
                <w:bCs/>
                <w:color w:val="FFFFFF" w:themeColor="background1"/>
              </w:rPr>
            </w:pPr>
            <w:r w:rsidRPr="00746384">
              <w:rPr>
                <w:b w:val="0"/>
                <w:bCs/>
                <w:color w:val="FFFFFF" w:themeColor="background1"/>
              </w:rPr>
              <w:t xml:space="preserve">Contact </w:t>
            </w:r>
            <w:r w:rsidR="007C2E3D" w:rsidRPr="00746384">
              <w:rPr>
                <w:b w:val="0"/>
                <w:bCs/>
                <w:color w:val="FFFFFF" w:themeColor="background1"/>
              </w:rPr>
              <w:t>details</w:t>
            </w:r>
          </w:p>
        </w:tc>
        <w:tc>
          <w:tcPr>
            <w:tcW w:w="75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4F789998" w14:textId="4AFA2472" w:rsidR="00B00BBE" w:rsidRPr="00746384" w:rsidRDefault="00A31E07" w:rsidP="003811B4">
            <w:pPr>
              <w:tabs>
                <w:tab w:val="left" w:pos="567"/>
              </w:tabs>
              <w:spacing w:before="120" w:after="120"/>
              <w:ind w:left="0"/>
              <w:rPr>
                <w:b w:val="0"/>
                <w:bCs/>
                <w:color w:val="FFFFFF" w:themeColor="background1"/>
              </w:rPr>
            </w:pPr>
            <w:r w:rsidRPr="00746384">
              <w:rPr>
                <w:b w:val="0"/>
                <w:bCs/>
                <w:color w:val="FFFFFF" w:themeColor="background1"/>
              </w:rPr>
              <w:t>Service SLA</w:t>
            </w:r>
          </w:p>
        </w:tc>
      </w:tr>
      <w:tr w:rsidR="00B00BBE" w:rsidRPr="00DC2144" w14:paraId="1D77CBEA" w14:textId="77777777" w:rsidTr="003811B4">
        <w:trPr>
          <w:trHeight w:val="605"/>
        </w:trPr>
        <w:tc>
          <w:tcPr>
            <w:tcW w:w="829" w:type="pct"/>
            <w:shd w:val="clear" w:color="auto" w:fill="FFFFFF" w:themeFill="background1"/>
          </w:tcPr>
          <w:p w14:paraId="576EC4E7" w14:textId="5E2A7318" w:rsidR="00B00BBE" w:rsidRPr="000942DD" w:rsidRDefault="00842339" w:rsidP="003811B4">
            <w:pPr>
              <w:tabs>
                <w:tab w:val="left" w:pos="567"/>
              </w:tabs>
              <w:spacing w:before="120" w:after="120"/>
              <w:ind w:left="0"/>
              <w:rPr>
                <w:color w:val="004C97"/>
                <w:sz w:val="20"/>
                <w:szCs w:val="20"/>
              </w:rPr>
            </w:pPr>
            <w:r w:rsidRPr="000942DD">
              <w:rPr>
                <w:color w:val="004C97"/>
                <w:sz w:val="20"/>
                <w:szCs w:val="20"/>
              </w:rPr>
              <w:t>N</w:t>
            </w:r>
            <w:r w:rsidR="009D622C" w:rsidRPr="000942DD">
              <w:rPr>
                <w:color w:val="004C97"/>
                <w:sz w:val="20"/>
                <w:szCs w:val="20"/>
              </w:rPr>
              <w:t>ame</w:t>
            </w:r>
          </w:p>
        </w:tc>
        <w:tc>
          <w:tcPr>
            <w:tcW w:w="1209" w:type="pct"/>
            <w:shd w:val="clear" w:color="auto" w:fill="FFFFFF" w:themeFill="background1"/>
          </w:tcPr>
          <w:p w14:paraId="4F84BF03" w14:textId="2CACC40C" w:rsidR="00B00BBE" w:rsidRPr="000942DD" w:rsidRDefault="00A31E07" w:rsidP="003811B4">
            <w:pPr>
              <w:tabs>
                <w:tab w:val="left" w:pos="567"/>
              </w:tabs>
              <w:spacing w:before="120" w:after="120"/>
              <w:ind w:left="0"/>
              <w:rPr>
                <w:color w:val="004C97"/>
                <w:sz w:val="20"/>
                <w:szCs w:val="20"/>
              </w:rPr>
            </w:pPr>
            <w:r w:rsidRPr="000942DD">
              <w:rPr>
                <w:color w:val="004C97"/>
                <w:sz w:val="20"/>
                <w:szCs w:val="20"/>
              </w:rPr>
              <w:t>Email management</w:t>
            </w:r>
          </w:p>
        </w:tc>
        <w:tc>
          <w:tcPr>
            <w:tcW w:w="1240" w:type="pct"/>
            <w:shd w:val="clear" w:color="auto" w:fill="FFFFFF" w:themeFill="background1"/>
          </w:tcPr>
          <w:p w14:paraId="32A0C1EA" w14:textId="23981C1D" w:rsidR="00B00BBE" w:rsidRPr="000942DD" w:rsidRDefault="009D622C" w:rsidP="003811B4">
            <w:pPr>
              <w:tabs>
                <w:tab w:val="left" w:pos="567"/>
              </w:tabs>
              <w:spacing w:before="120" w:after="120"/>
              <w:ind w:left="0"/>
              <w:rPr>
                <w:color w:val="004C97"/>
                <w:sz w:val="20"/>
                <w:szCs w:val="20"/>
              </w:rPr>
            </w:pPr>
            <w:r w:rsidRPr="000942DD">
              <w:rPr>
                <w:color w:val="004C97"/>
                <w:sz w:val="20"/>
                <w:szCs w:val="20"/>
              </w:rPr>
              <w:t>Name, position</w:t>
            </w:r>
          </w:p>
        </w:tc>
        <w:tc>
          <w:tcPr>
            <w:tcW w:w="967" w:type="pct"/>
            <w:shd w:val="clear" w:color="auto" w:fill="FFFFFF" w:themeFill="background1"/>
          </w:tcPr>
          <w:p w14:paraId="5C3BF018" w14:textId="7CAD3EF5" w:rsidR="00B00BBE" w:rsidRPr="000942DD" w:rsidRDefault="00B00BBE" w:rsidP="003811B4">
            <w:pPr>
              <w:tabs>
                <w:tab w:val="left" w:pos="567"/>
              </w:tabs>
              <w:spacing w:before="120" w:after="120"/>
              <w:ind w:left="0"/>
              <w:rPr>
                <w:color w:val="004C97"/>
                <w:sz w:val="20"/>
                <w:szCs w:val="20"/>
              </w:rPr>
            </w:pPr>
          </w:p>
        </w:tc>
        <w:tc>
          <w:tcPr>
            <w:tcW w:w="755" w:type="pct"/>
            <w:shd w:val="clear" w:color="auto" w:fill="FFFFFF" w:themeFill="background1"/>
          </w:tcPr>
          <w:p w14:paraId="0276AA81" w14:textId="7CFC78A5" w:rsidR="00B00BBE" w:rsidRPr="000942DD" w:rsidRDefault="007D3DC0" w:rsidP="003811B4">
            <w:pPr>
              <w:tabs>
                <w:tab w:val="left" w:pos="567"/>
              </w:tabs>
              <w:spacing w:before="120" w:after="120"/>
              <w:ind w:left="0"/>
              <w:rPr>
                <w:color w:val="004C97"/>
                <w:sz w:val="20"/>
                <w:szCs w:val="20"/>
              </w:rPr>
            </w:pPr>
            <w:r w:rsidRPr="000942DD">
              <w:rPr>
                <w:color w:val="004C97"/>
                <w:sz w:val="20"/>
                <w:szCs w:val="20"/>
              </w:rPr>
              <w:t xml:space="preserve">8:00am to 5:00pm </w:t>
            </w:r>
          </w:p>
        </w:tc>
      </w:tr>
      <w:tr w:rsidR="00B00BBE" w:rsidRPr="00DC2144" w14:paraId="5FB58444" w14:textId="77777777" w:rsidTr="003811B4">
        <w:tc>
          <w:tcPr>
            <w:tcW w:w="829" w:type="pct"/>
            <w:shd w:val="clear" w:color="auto" w:fill="FFFFFF" w:themeFill="background1"/>
          </w:tcPr>
          <w:p w14:paraId="17D69A91" w14:textId="77777777" w:rsidR="00B00BBE" w:rsidRPr="000942DD" w:rsidRDefault="00B00BBE" w:rsidP="003811B4">
            <w:pPr>
              <w:tabs>
                <w:tab w:val="left" w:pos="567"/>
              </w:tabs>
              <w:spacing w:before="120" w:after="120"/>
              <w:ind w:left="0"/>
              <w:rPr>
                <w:color w:val="004C97"/>
                <w:sz w:val="20"/>
                <w:szCs w:val="20"/>
              </w:rPr>
            </w:pPr>
          </w:p>
        </w:tc>
        <w:tc>
          <w:tcPr>
            <w:tcW w:w="1209" w:type="pct"/>
            <w:shd w:val="clear" w:color="auto" w:fill="FFFFFF" w:themeFill="background1"/>
          </w:tcPr>
          <w:p w14:paraId="1EF46CE4" w14:textId="77777777" w:rsidR="00B00BBE" w:rsidRPr="000942DD" w:rsidRDefault="00B00BBE" w:rsidP="003811B4">
            <w:pPr>
              <w:tabs>
                <w:tab w:val="left" w:pos="567"/>
              </w:tabs>
              <w:spacing w:before="120" w:after="120"/>
              <w:ind w:left="0"/>
              <w:rPr>
                <w:color w:val="004C97"/>
                <w:sz w:val="20"/>
                <w:szCs w:val="20"/>
              </w:rPr>
            </w:pPr>
          </w:p>
        </w:tc>
        <w:tc>
          <w:tcPr>
            <w:tcW w:w="1240" w:type="pct"/>
            <w:shd w:val="clear" w:color="auto" w:fill="FFFFFF" w:themeFill="background1"/>
          </w:tcPr>
          <w:p w14:paraId="220233DB" w14:textId="77777777" w:rsidR="00B00BBE" w:rsidRPr="000942DD" w:rsidRDefault="00B00BBE" w:rsidP="003811B4">
            <w:pPr>
              <w:tabs>
                <w:tab w:val="left" w:pos="567"/>
              </w:tabs>
              <w:spacing w:before="120" w:after="120"/>
              <w:ind w:left="0"/>
              <w:rPr>
                <w:color w:val="004C97"/>
                <w:sz w:val="20"/>
                <w:szCs w:val="20"/>
              </w:rPr>
            </w:pPr>
          </w:p>
        </w:tc>
        <w:tc>
          <w:tcPr>
            <w:tcW w:w="967" w:type="pct"/>
            <w:shd w:val="clear" w:color="auto" w:fill="FFFFFF" w:themeFill="background1"/>
          </w:tcPr>
          <w:p w14:paraId="498C27E8" w14:textId="77777777" w:rsidR="00B00BBE" w:rsidRPr="000942DD" w:rsidRDefault="00B00BBE" w:rsidP="003811B4">
            <w:pPr>
              <w:tabs>
                <w:tab w:val="left" w:pos="567"/>
              </w:tabs>
              <w:spacing w:before="120" w:after="120"/>
              <w:ind w:left="0"/>
              <w:rPr>
                <w:color w:val="004C97"/>
                <w:sz w:val="20"/>
                <w:szCs w:val="20"/>
              </w:rPr>
            </w:pPr>
          </w:p>
        </w:tc>
        <w:tc>
          <w:tcPr>
            <w:tcW w:w="755" w:type="pct"/>
            <w:shd w:val="clear" w:color="auto" w:fill="FFFFFF" w:themeFill="background1"/>
          </w:tcPr>
          <w:p w14:paraId="20E3D6D6" w14:textId="77777777" w:rsidR="00B00BBE" w:rsidRPr="000942DD" w:rsidRDefault="00B00BBE" w:rsidP="003811B4">
            <w:pPr>
              <w:tabs>
                <w:tab w:val="left" w:pos="567"/>
              </w:tabs>
              <w:spacing w:before="120" w:after="120"/>
              <w:ind w:left="0"/>
              <w:rPr>
                <w:color w:val="004C97"/>
                <w:sz w:val="20"/>
                <w:szCs w:val="20"/>
              </w:rPr>
            </w:pPr>
          </w:p>
        </w:tc>
      </w:tr>
      <w:tr w:rsidR="00B00BBE" w:rsidRPr="00DC2144" w14:paraId="0667BAD3" w14:textId="77777777" w:rsidTr="003811B4">
        <w:tc>
          <w:tcPr>
            <w:tcW w:w="829" w:type="pct"/>
            <w:shd w:val="clear" w:color="auto" w:fill="FFFFFF" w:themeFill="background1"/>
          </w:tcPr>
          <w:p w14:paraId="51A00B34" w14:textId="77777777" w:rsidR="00B00BBE" w:rsidRPr="000942DD" w:rsidRDefault="00B00BBE" w:rsidP="003811B4">
            <w:pPr>
              <w:tabs>
                <w:tab w:val="left" w:pos="567"/>
              </w:tabs>
              <w:spacing w:before="120" w:after="120"/>
              <w:ind w:left="0"/>
              <w:rPr>
                <w:color w:val="004C97"/>
                <w:sz w:val="20"/>
                <w:szCs w:val="20"/>
              </w:rPr>
            </w:pPr>
          </w:p>
        </w:tc>
        <w:tc>
          <w:tcPr>
            <w:tcW w:w="1209" w:type="pct"/>
            <w:shd w:val="clear" w:color="auto" w:fill="FFFFFF" w:themeFill="background1"/>
          </w:tcPr>
          <w:p w14:paraId="03DAB651" w14:textId="77777777" w:rsidR="00B00BBE" w:rsidRPr="000942DD" w:rsidRDefault="00B00BBE" w:rsidP="003811B4">
            <w:pPr>
              <w:tabs>
                <w:tab w:val="left" w:pos="567"/>
              </w:tabs>
              <w:spacing w:before="120" w:after="120"/>
              <w:ind w:left="0"/>
              <w:rPr>
                <w:color w:val="004C97"/>
                <w:sz w:val="20"/>
                <w:szCs w:val="20"/>
              </w:rPr>
            </w:pPr>
          </w:p>
        </w:tc>
        <w:tc>
          <w:tcPr>
            <w:tcW w:w="1240" w:type="pct"/>
            <w:shd w:val="clear" w:color="auto" w:fill="FFFFFF" w:themeFill="background1"/>
          </w:tcPr>
          <w:p w14:paraId="7890EE88" w14:textId="77777777" w:rsidR="00B00BBE" w:rsidRPr="000942DD" w:rsidRDefault="00B00BBE" w:rsidP="003811B4">
            <w:pPr>
              <w:tabs>
                <w:tab w:val="left" w:pos="567"/>
              </w:tabs>
              <w:spacing w:before="120" w:after="120"/>
              <w:ind w:left="0"/>
              <w:rPr>
                <w:color w:val="004C97"/>
                <w:sz w:val="20"/>
                <w:szCs w:val="20"/>
              </w:rPr>
            </w:pPr>
          </w:p>
        </w:tc>
        <w:tc>
          <w:tcPr>
            <w:tcW w:w="967" w:type="pct"/>
            <w:shd w:val="clear" w:color="auto" w:fill="FFFFFF" w:themeFill="background1"/>
          </w:tcPr>
          <w:p w14:paraId="6B1BBE95" w14:textId="77777777" w:rsidR="00B00BBE" w:rsidRPr="000942DD" w:rsidRDefault="00B00BBE" w:rsidP="003811B4">
            <w:pPr>
              <w:tabs>
                <w:tab w:val="left" w:pos="567"/>
              </w:tabs>
              <w:spacing w:before="120" w:after="120"/>
              <w:ind w:left="0"/>
              <w:rPr>
                <w:color w:val="004C97"/>
                <w:sz w:val="20"/>
                <w:szCs w:val="20"/>
              </w:rPr>
            </w:pPr>
          </w:p>
        </w:tc>
        <w:tc>
          <w:tcPr>
            <w:tcW w:w="755" w:type="pct"/>
            <w:shd w:val="clear" w:color="auto" w:fill="FFFFFF" w:themeFill="background1"/>
          </w:tcPr>
          <w:p w14:paraId="226B389E" w14:textId="77777777" w:rsidR="00B00BBE" w:rsidRPr="000942DD" w:rsidRDefault="00B00BBE" w:rsidP="003811B4">
            <w:pPr>
              <w:tabs>
                <w:tab w:val="left" w:pos="567"/>
              </w:tabs>
              <w:spacing w:before="120" w:after="120"/>
              <w:ind w:left="0"/>
              <w:rPr>
                <w:color w:val="004C97"/>
                <w:sz w:val="20"/>
                <w:szCs w:val="20"/>
              </w:rPr>
            </w:pPr>
          </w:p>
        </w:tc>
      </w:tr>
    </w:tbl>
    <w:p w14:paraId="2F7C936D" w14:textId="77777777" w:rsidR="003739FC" w:rsidRDefault="003739FC" w:rsidP="00336CEE">
      <w:pPr>
        <w:pStyle w:val="BodyText"/>
      </w:pPr>
    </w:p>
    <w:p w14:paraId="0C990D7B" w14:textId="2BBA91EA" w:rsidR="00326FBC" w:rsidRPr="00A65702" w:rsidRDefault="5F2DA29F" w:rsidP="00336CEE">
      <w:pPr>
        <w:pStyle w:val="BodyText"/>
      </w:pPr>
      <w:r w:rsidRPr="6968302B">
        <w:t>We</w:t>
      </w:r>
      <w:r w:rsidR="00326FBC" w:rsidRPr="6968302B">
        <w:t xml:space="preserve"> ensure </w:t>
      </w:r>
      <w:r w:rsidRPr="6968302B">
        <w:t>our</w:t>
      </w:r>
      <w:r w:rsidR="00326FBC" w:rsidRPr="6968302B">
        <w:t xml:space="preserve"> contracted service provider</w:t>
      </w:r>
      <w:r w:rsidRPr="6968302B">
        <w:t>s</w:t>
      </w:r>
      <w:r w:rsidR="00326FBC" w:rsidRPr="6968302B">
        <w:t xml:space="preserve"> </w:t>
      </w:r>
      <w:r w:rsidRPr="6968302B">
        <w:t>do</w:t>
      </w:r>
      <w:r w:rsidR="00326FBC" w:rsidRPr="6968302B">
        <w:t xml:space="preserve"> not contravene a protective data security standard in respect of public sector data collected, held, used, managed, disclosed or transferred by the contracted service provider.</w:t>
      </w:r>
      <w:r w:rsidR="006E461A">
        <w:rPr>
          <w:rFonts w:ascii="ZWAdobeF" w:hAnsi="ZWAdobeF" w:cs="ZWAdobeF"/>
          <w:color w:val="auto"/>
          <w:sz w:val="2"/>
          <w:szCs w:val="2"/>
        </w:rPr>
        <w:t>1F</w:t>
      </w:r>
      <w:r w:rsidR="00326FBC" w:rsidRPr="6968302B">
        <w:rPr>
          <w:rStyle w:val="FootnoteReference"/>
          <w:rFonts w:ascii="Arial" w:hAnsi="Arial"/>
        </w:rPr>
        <w:footnoteReference w:id="3"/>
      </w:r>
    </w:p>
    <w:p w14:paraId="2DA62EA5" w14:textId="4DB869BA" w:rsidR="002676C3" w:rsidRPr="007744D8" w:rsidRDefault="00B854DB" w:rsidP="00336CEE">
      <w:pPr>
        <w:pStyle w:val="BodyText"/>
      </w:pPr>
      <w:r w:rsidRPr="007744D8">
        <w:t>We</w:t>
      </w:r>
      <w:r w:rsidR="00326FBC" w:rsidRPr="007744D8">
        <w:t xml:space="preserve"> ensure that cyber security risk is managed in line with the risk and the value of the information or service. </w:t>
      </w:r>
      <w:r w:rsidR="002676C3" w:rsidRPr="007744D8">
        <w:t>We achieve this through:</w:t>
      </w:r>
    </w:p>
    <w:p w14:paraId="54337EC5" w14:textId="159344BB" w:rsidR="00CC133D" w:rsidRPr="000942DD" w:rsidRDefault="00AB2E4A" w:rsidP="00433B07">
      <w:pPr>
        <w:pStyle w:val="BodyText"/>
        <w:numPr>
          <w:ilvl w:val="0"/>
          <w:numId w:val="37"/>
        </w:numPr>
        <w:rPr>
          <w:color w:val="004C97"/>
        </w:rPr>
      </w:pPr>
      <w:r w:rsidRPr="000942DD">
        <w:rPr>
          <w:color w:val="004C97"/>
        </w:rPr>
        <w:t>[</w:t>
      </w:r>
      <w:r w:rsidR="21EEE0C5" w:rsidRPr="000942DD">
        <w:rPr>
          <w:color w:val="004C97"/>
        </w:rPr>
        <w:t xml:space="preserve">mechanism, e.g. contractual </w:t>
      </w:r>
      <w:r w:rsidR="783C673F" w:rsidRPr="000942DD">
        <w:rPr>
          <w:color w:val="004C97"/>
        </w:rPr>
        <w:t>clause</w:t>
      </w:r>
      <w:r w:rsidR="7895593D" w:rsidRPr="000942DD">
        <w:rPr>
          <w:color w:val="004C97"/>
        </w:rPr>
        <w:t xml:space="preserve"> to ensure the implementation of </w:t>
      </w:r>
      <w:r w:rsidR="006353F7" w:rsidRPr="000942DD">
        <w:rPr>
          <w:color w:val="004C97"/>
        </w:rPr>
        <w:t>what</w:t>
      </w:r>
      <w:r w:rsidR="7895593D" w:rsidRPr="000942DD">
        <w:rPr>
          <w:color w:val="004C97"/>
        </w:rPr>
        <w:t xml:space="preserve"> appropriate maturity model and framework</w:t>
      </w:r>
      <w:r w:rsidRPr="000942DD">
        <w:rPr>
          <w:color w:val="004C97"/>
        </w:rPr>
        <w:t>]</w:t>
      </w:r>
    </w:p>
    <w:p w14:paraId="648EB32D" w14:textId="77777777" w:rsidR="00326FBC" w:rsidRPr="007744D8" w:rsidRDefault="00326FBC" w:rsidP="00842339">
      <w:pPr>
        <w:pStyle w:val="Heading3no-number"/>
      </w:pPr>
      <w:r w:rsidRPr="007744D8">
        <w:lastRenderedPageBreak/>
        <w:t>Victorian Government</w:t>
      </w:r>
    </w:p>
    <w:p w14:paraId="66942866" w14:textId="6A36B4A5" w:rsidR="00A65702" w:rsidRDefault="00C33F9C" w:rsidP="00336CEE">
      <w:pPr>
        <w:pStyle w:val="BodyText"/>
      </w:pPr>
      <w:r w:rsidRPr="6968302B">
        <w:t>T</w:t>
      </w:r>
      <w:r w:rsidR="00326FBC" w:rsidRPr="6968302B">
        <w:t xml:space="preserve">he Department of Government Services </w:t>
      </w:r>
      <w:r w:rsidR="00E96EB1" w:rsidRPr="6968302B">
        <w:t>as Victoria’s lead portfolio department for cyber security,</w:t>
      </w:r>
      <w:r w:rsidR="00326FBC" w:rsidRPr="6968302B">
        <w:t xml:space="preserve"> </w:t>
      </w:r>
      <w:r w:rsidR="00326FBC" w:rsidRPr="000942DD">
        <w:rPr>
          <w:color w:val="004C97"/>
        </w:rPr>
        <w:t xml:space="preserve">or </w:t>
      </w:r>
      <w:r w:rsidR="00AB2E4A" w:rsidRPr="000942DD">
        <w:rPr>
          <w:color w:val="004C97"/>
        </w:rPr>
        <w:t>[</w:t>
      </w:r>
      <w:r w:rsidR="00326FBC" w:rsidRPr="000942DD">
        <w:rPr>
          <w:color w:val="004C97"/>
        </w:rPr>
        <w:t>Department name</w:t>
      </w:r>
      <w:r w:rsidR="00AB2E4A" w:rsidRPr="000942DD">
        <w:rPr>
          <w:color w:val="004C97"/>
        </w:rPr>
        <w:t>]</w:t>
      </w:r>
      <w:r w:rsidR="00326FBC" w:rsidRPr="000942DD">
        <w:rPr>
          <w:color w:val="004C97"/>
        </w:rPr>
        <w:t xml:space="preserve"> as the relevant </w:t>
      </w:r>
      <w:r w:rsidR="00E96EB1" w:rsidRPr="000942DD">
        <w:rPr>
          <w:color w:val="004C97"/>
        </w:rPr>
        <w:t>sector</w:t>
      </w:r>
      <w:r w:rsidR="00326FBC" w:rsidRPr="000942DD">
        <w:rPr>
          <w:color w:val="004C97"/>
        </w:rPr>
        <w:t xml:space="preserve"> portfolio Department </w:t>
      </w:r>
      <w:r w:rsidR="00E96EB1" w:rsidRPr="000942DD">
        <w:rPr>
          <w:color w:val="004C97"/>
        </w:rPr>
        <w:t>for our entity</w:t>
      </w:r>
      <w:r w:rsidR="006353F7" w:rsidRPr="000942DD">
        <w:rPr>
          <w:color w:val="004C97"/>
        </w:rPr>
        <w:t>,</w:t>
      </w:r>
      <w:r w:rsidR="00326FBC" w:rsidRPr="000942DD">
        <w:rPr>
          <w:color w:val="004C97"/>
        </w:rPr>
        <w:t xml:space="preserve"> </w:t>
      </w:r>
      <w:r w:rsidR="00326FBC" w:rsidRPr="6968302B">
        <w:t xml:space="preserve">may request visibility of this Plan. </w:t>
      </w:r>
    </w:p>
    <w:p w14:paraId="741386E2" w14:textId="77777777" w:rsidR="00507C27" w:rsidRDefault="00507C27" w:rsidP="00336CEE">
      <w:pPr>
        <w:pStyle w:val="BodyText"/>
      </w:pPr>
    </w:p>
    <w:p w14:paraId="24EA97AB" w14:textId="77777777" w:rsidR="00507C27" w:rsidRPr="00A65702" w:rsidRDefault="00507C27" w:rsidP="00336CEE">
      <w:pPr>
        <w:pStyle w:val="BodyText"/>
      </w:pPr>
    </w:p>
    <w:p w14:paraId="768B5679" w14:textId="5A26A59B" w:rsidR="00906D8E" w:rsidRDefault="0014441E" w:rsidP="00C52845">
      <w:pPr>
        <w:pStyle w:val="Heading1"/>
      </w:pPr>
      <w:bookmarkStart w:id="19" w:name="_Toc149741911"/>
      <w:bookmarkStart w:id="20" w:name="_Toc149757064"/>
      <w:bookmarkStart w:id="21" w:name="_Toc149757485"/>
      <w:bookmarkStart w:id="22" w:name="_Toc149846932"/>
      <w:bookmarkStart w:id="23" w:name="_Toc136871134"/>
      <w:bookmarkStart w:id="24" w:name="_Toc159418878"/>
      <w:bookmarkStart w:id="25" w:name="_Toc159420192"/>
      <w:bookmarkStart w:id="26" w:name="_Toc159572228"/>
      <w:bookmarkStart w:id="27" w:name="_Toc198717994"/>
      <w:bookmarkEnd w:id="18"/>
      <w:bookmarkEnd w:id="19"/>
      <w:bookmarkEnd w:id="20"/>
      <w:bookmarkEnd w:id="21"/>
      <w:bookmarkEnd w:id="22"/>
      <w:r w:rsidRPr="007744D8">
        <w:lastRenderedPageBreak/>
        <w:t>M</w:t>
      </w:r>
      <w:r w:rsidR="00906D8E" w:rsidRPr="007744D8">
        <w:t>itigation</w:t>
      </w:r>
      <w:bookmarkEnd w:id="23"/>
      <w:bookmarkEnd w:id="24"/>
      <w:bookmarkEnd w:id="25"/>
      <w:bookmarkEnd w:id="26"/>
      <w:bookmarkEnd w:id="27"/>
    </w:p>
    <w:p w14:paraId="4A561D5E" w14:textId="2406A89F" w:rsidR="009A0391" w:rsidRPr="009A0391" w:rsidRDefault="542D0D80" w:rsidP="0048683B">
      <w:pPr>
        <w:pStyle w:val="BodyText"/>
        <w:spacing w:after="240"/>
        <w:rPr>
          <w:color w:val="004C97"/>
        </w:rPr>
      </w:pPr>
      <w:r w:rsidRPr="000942DD">
        <w:rPr>
          <w:color w:val="004C97"/>
        </w:rPr>
        <w:t xml:space="preserve">Mitigation is not traditionally a component of an incident response plans; however, it is included </w:t>
      </w:r>
      <w:r w:rsidR="1E0E72BB" w:rsidRPr="000942DD">
        <w:rPr>
          <w:color w:val="004C97"/>
        </w:rPr>
        <w:t xml:space="preserve">for completeness, </w:t>
      </w:r>
      <w:r w:rsidR="023281A2" w:rsidRPr="000942DD">
        <w:rPr>
          <w:color w:val="004C97"/>
        </w:rPr>
        <w:t xml:space="preserve">so that </w:t>
      </w:r>
      <w:r w:rsidR="40D1090E" w:rsidRPr="000942DD">
        <w:rPr>
          <w:color w:val="004C97"/>
        </w:rPr>
        <w:t xml:space="preserve">this one plan records actions relating to </w:t>
      </w:r>
      <w:r w:rsidRPr="000942DD">
        <w:rPr>
          <w:color w:val="004C97"/>
        </w:rPr>
        <w:t>the full cyber security incident and emergency lifecycle.</w:t>
      </w:r>
    </w:p>
    <w:tbl>
      <w:tblPr>
        <w:tblStyle w:val="DGSTable"/>
        <w:tblW w:w="0" w:type="auto"/>
        <w:tblBorders>
          <w:top w:val="none" w:sz="0" w:space="0" w:color="auto"/>
          <w:bottom w:val="none" w:sz="0" w:space="0" w:color="auto"/>
          <w:insideH w:val="none" w:sz="0" w:space="0" w:color="auto"/>
        </w:tblBorders>
        <w:shd w:val="clear" w:color="auto" w:fill="BEE6FF" w:themeFill="accent2" w:themeFillTint="33"/>
        <w:tblCellMar>
          <w:top w:w="113" w:type="dxa"/>
          <w:left w:w="113" w:type="dxa"/>
          <w:bottom w:w="113" w:type="dxa"/>
          <w:right w:w="113" w:type="dxa"/>
        </w:tblCellMar>
        <w:tblLook w:val="04A0" w:firstRow="1" w:lastRow="0" w:firstColumn="1" w:lastColumn="0" w:noHBand="0" w:noVBand="1"/>
      </w:tblPr>
      <w:tblGrid>
        <w:gridCol w:w="9065"/>
      </w:tblGrid>
      <w:tr w:rsidR="00C005EF" w:rsidRPr="00734603" w14:paraId="2CF0F08C" w14:textId="77777777" w:rsidTr="00734603">
        <w:trPr>
          <w:cnfStyle w:val="100000000000" w:firstRow="1" w:lastRow="0" w:firstColumn="0" w:lastColumn="0" w:oddVBand="0" w:evenVBand="0" w:oddHBand="0" w:evenHBand="0" w:firstRowFirstColumn="0" w:firstRowLastColumn="0" w:lastRowFirstColumn="0" w:lastRowLastColumn="0"/>
        </w:trPr>
        <w:tc>
          <w:tcPr>
            <w:tcW w:w="90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EE6FF" w:themeFill="accent2" w:themeFillTint="33"/>
          </w:tcPr>
          <w:p w14:paraId="2F8FE18E" w14:textId="77777777" w:rsidR="00732005" w:rsidRPr="00734603" w:rsidRDefault="00732005" w:rsidP="00734603">
            <w:pPr>
              <w:pStyle w:val="BodyText"/>
              <w:rPr>
                <w:b w:val="0"/>
                <w:bCs/>
              </w:rPr>
            </w:pPr>
            <w:r w:rsidRPr="00734603">
              <w:rPr>
                <w:b w:val="0"/>
                <w:bCs/>
              </w:rPr>
              <w:t xml:space="preserve">Remove any content below which is not relevant. </w:t>
            </w:r>
          </w:p>
          <w:p w14:paraId="3DCCCC4B" w14:textId="77777777" w:rsidR="00732005" w:rsidRPr="00734603" w:rsidRDefault="00732005" w:rsidP="00734603">
            <w:pPr>
              <w:pStyle w:val="BodyText"/>
              <w:rPr>
                <w:b w:val="0"/>
                <w:bCs/>
              </w:rPr>
            </w:pPr>
            <w:r w:rsidRPr="00734603">
              <w:rPr>
                <w:b w:val="0"/>
                <w:bCs/>
              </w:rPr>
              <w:t>If your entity has an existing written record of your cyber security maturity approach provide a link to it here instead of duplicating content. For example: link to the Protective Data Security Plan all VPS organisations are required to provide to OVIC under the Privacy and Data Protection Act 2014</w:t>
            </w:r>
            <w:r w:rsidRPr="00734603">
              <w:rPr>
                <w:rFonts w:ascii="Cambria" w:hAnsi="Cambria" w:cs="Cambria"/>
                <w:b w:val="0"/>
                <w:bCs/>
              </w:rPr>
              <w:t> </w:t>
            </w:r>
            <w:r w:rsidRPr="00734603">
              <w:rPr>
                <w:b w:val="0"/>
                <w:bCs/>
              </w:rPr>
              <w:t>(Vic).</w:t>
            </w:r>
          </w:p>
          <w:p w14:paraId="6BE0DFA7" w14:textId="74C62C90" w:rsidR="00C005EF" w:rsidRPr="00734603" w:rsidRDefault="00732005" w:rsidP="00734603">
            <w:pPr>
              <w:pStyle w:val="BodyText"/>
              <w:rPr>
                <w:b w:val="0"/>
                <w:bCs/>
              </w:rPr>
            </w:pPr>
            <w:r w:rsidRPr="00734603">
              <w:rPr>
                <w:b w:val="0"/>
                <w:bCs/>
              </w:rPr>
              <w:t>If there is additional detail to add, consider including it as an appendix so it doesn’t detract from the response focus of this plan.</w:t>
            </w:r>
          </w:p>
        </w:tc>
      </w:tr>
    </w:tbl>
    <w:p w14:paraId="7BB4B619" w14:textId="54468D87" w:rsidR="00A62D08" w:rsidRDefault="001811A4" w:rsidP="00934032">
      <w:pPr>
        <w:pStyle w:val="BodyText"/>
      </w:pPr>
      <w:r>
        <w:t>.</w:t>
      </w:r>
    </w:p>
    <w:p w14:paraId="0B57178E" w14:textId="5EEFA7B6" w:rsidR="002D76A5" w:rsidRPr="000942DD" w:rsidRDefault="62BDDA48" w:rsidP="00433B07">
      <w:pPr>
        <w:pStyle w:val="BodyText"/>
        <w:numPr>
          <w:ilvl w:val="0"/>
          <w:numId w:val="30"/>
        </w:numPr>
        <w:rPr>
          <w:b/>
          <w:bCs/>
          <w:color w:val="004C97"/>
        </w:rPr>
      </w:pPr>
      <w:r w:rsidRPr="000942DD">
        <w:rPr>
          <w:b/>
          <w:bCs/>
          <w:color w:val="004C97"/>
        </w:rPr>
        <w:t>ACSC’s Essential Eight Maturity Model (E8)</w:t>
      </w:r>
      <w:r w:rsidR="006E461A" w:rsidRPr="000942DD">
        <w:rPr>
          <w:rFonts w:ascii="ZWAdobeF" w:hAnsi="ZWAdobeF" w:cs="ZWAdobeF"/>
          <w:bCs/>
          <w:color w:val="004C97"/>
          <w:sz w:val="2"/>
          <w:szCs w:val="2"/>
        </w:rPr>
        <w:t>2F</w:t>
      </w:r>
      <w:r w:rsidR="00AC2998" w:rsidRPr="000942DD">
        <w:rPr>
          <w:rStyle w:val="FootnoteReference"/>
          <w:rFonts w:ascii="Arial" w:hAnsi="Arial"/>
          <w:b/>
          <w:bCs/>
          <w:color w:val="004C97"/>
        </w:rPr>
        <w:footnoteReference w:id="4"/>
      </w:r>
      <w:r w:rsidRPr="000942DD">
        <w:rPr>
          <w:b/>
          <w:bCs/>
          <w:color w:val="004C97"/>
        </w:rPr>
        <w:t xml:space="preserve"> </w:t>
      </w:r>
      <w:r w:rsidR="48E8CA7B" w:rsidRPr="000942DD">
        <w:rPr>
          <w:b/>
          <w:bCs/>
          <w:color w:val="004C97"/>
        </w:rPr>
        <w:t>and/</w:t>
      </w:r>
      <w:r w:rsidRPr="000942DD">
        <w:rPr>
          <w:b/>
          <w:bCs/>
          <w:color w:val="004C97"/>
        </w:rPr>
        <w:t>or</w:t>
      </w:r>
      <w:r w:rsidR="48E8CA7B" w:rsidRPr="000942DD">
        <w:rPr>
          <w:b/>
          <w:bCs/>
          <w:color w:val="004C97"/>
        </w:rPr>
        <w:t xml:space="preserve"> </w:t>
      </w:r>
      <w:r w:rsidRPr="000942DD">
        <w:rPr>
          <w:b/>
          <w:bCs/>
          <w:color w:val="004C97"/>
        </w:rPr>
        <w:t xml:space="preserve">National Institute of Standards and Technology (USA) Cyber Security Framework (NIST) </w:t>
      </w:r>
    </w:p>
    <w:p w14:paraId="62A3F77E" w14:textId="65A191C7" w:rsidR="00E56E87" w:rsidRPr="000942DD" w:rsidRDefault="00AB2E4A" w:rsidP="00433B07">
      <w:pPr>
        <w:pStyle w:val="BodyText"/>
        <w:numPr>
          <w:ilvl w:val="1"/>
          <w:numId w:val="30"/>
        </w:numPr>
        <w:rPr>
          <w:color w:val="004C97"/>
        </w:rPr>
      </w:pPr>
      <w:r w:rsidRPr="000942DD">
        <w:rPr>
          <w:color w:val="004C97"/>
        </w:rPr>
        <w:t>[</w:t>
      </w:r>
      <w:r w:rsidR="002D76A5" w:rsidRPr="000942DD">
        <w:rPr>
          <w:color w:val="004C97"/>
        </w:rPr>
        <w:t xml:space="preserve">Detail which elements of </w:t>
      </w:r>
      <w:r w:rsidR="00AC2998" w:rsidRPr="000942DD">
        <w:rPr>
          <w:color w:val="004C97"/>
        </w:rPr>
        <w:t>have been applied</w:t>
      </w:r>
      <w:r w:rsidR="006C6F09" w:rsidRPr="000942DD">
        <w:rPr>
          <w:color w:val="004C97"/>
        </w:rPr>
        <w:t xml:space="preserve"> AND which team/role is accountable</w:t>
      </w:r>
      <w:r w:rsidRPr="000942DD">
        <w:rPr>
          <w:color w:val="004C97"/>
        </w:rPr>
        <w:t>]</w:t>
      </w:r>
      <w:bookmarkStart w:id="28" w:name="_Ref134629970"/>
      <w:bookmarkStart w:id="29" w:name="_Toc136871135"/>
      <w:bookmarkStart w:id="30" w:name="_Toc159418879"/>
      <w:bookmarkStart w:id="31" w:name="_Toc159420193"/>
      <w:bookmarkStart w:id="32" w:name="_Toc159572229"/>
    </w:p>
    <w:p w14:paraId="52B9F8DA" w14:textId="34F2213A" w:rsidR="00111883" w:rsidRPr="000942DD" w:rsidRDefault="00687471" w:rsidP="00433B07">
      <w:pPr>
        <w:pStyle w:val="BodyText"/>
        <w:numPr>
          <w:ilvl w:val="0"/>
          <w:numId w:val="30"/>
        </w:numPr>
        <w:rPr>
          <w:b/>
          <w:bCs/>
          <w:color w:val="004C97"/>
        </w:rPr>
      </w:pPr>
      <w:r w:rsidRPr="000942DD">
        <w:rPr>
          <w:b/>
          <w:bCs/>
          <w:color w:val="004C97"/>
        </w:rPr>
        <w:t xml:space="preserve">Victorian Protective Data Security Framework </w:t>
      </w:r>
      <w:r w:rsidR="00EA6965" w:rsidRPr="000942DD">
        <w:rPr>
          <w:b/>
          <w:bCs/>
          <w:color w:val="004C97"/>
        </w:rPr>
        <w:t>&amp;</w:t>
      </w:r>
      <w:r w:rsidRPr="000942DD">
        <w:rPr>
          <w:b/>
          <w:bCs/>
          <w:color w:val="004C97"/>
        </w:rPr>
        <w:t xml:space="preserve"> Standards</w:t>
      </w:r>
    </w:p>
    <w:p w14:paraId="34D2B53E" w14:textId="143E454A" w:rsidR="00111883" w:rsidRPr="000942DD" w:rsidRDefault="00AB2E4A" w:rsidP="00433B07">
      <w:pPr>
        <w:pStyle w:val="BodyText"/>
        <w:numPr>
          <w:ilvl w:val="1"/>
          <w:numId w:val="30"/>
        </w:numPr>
        <w:rPr>
          <w:color w:val="004C97"/>
        </w:rPr>
      </w:pPr>
      <w:r w:rsidRPr="000942DD">
        <w:rPr>
          <w:color w:val="004C97"/>
        </w:rPr>
        <w:t>[</w:t>
      </w:r>
      <w:r w:rsidR="00111883" w:rsidRPr="000942DD">
        <w:rPr>
          <w:color w:val="004C97"/>
        </w:rPr>
        <w:t xml:space="preserve">If </w:t>
      </w:r>
      <w:r w:rsidR="00F767BE" w:rsidRPr="000942DD">
        <w:rPr>
          <w:color w:val="004C97"/>
        </w:rPr>
        <w:t xml:space="preserve">applicable to your entity under the </w:t>
      </w:r>
      <w:r w:rsidR="00F767BE" w:rsidRPr="000942DD">
        <w:rPr>
          <w:i/>
          <w:iCs/>
          <w:color w:val="004C97"/>
        </w:rPr>
        <w:t>Privacy and Data Protection Act 2014</w:t>
      </w:r>
      <w:r w:rsidR="00111883" w:rsidRPr="000942DD">
        <w:rPr>
          <w:color w:val="004C97"/>
        </w:rPr>
        <w:t>, detail which elements have been adopted</w:t>
      </w:r>
      <w:r w:rsidR="006C6F09" w:rsidRPr="000942DD">
        <w:rPr>
          <w:color w:val="004C97"/>
        </w:rPr>
        <w:t xml:space="preserve"> AND which team/role is accountable</w:t>
      </w:r>
      <w:r w:rsidRPr="000942DD">
        <w:rPr>
          <w:color w:val="004C97"/>
        </w:rPr>
        <w:t>]</w:t>
      </w:r>
    </w:p>
    <w:p w14:paraId="3227AA8F" w14:textId="77777777" w:rsidR="00DC2538" w:rsidRPr="000942DD" w:rsidRDefault="00312F25" w:rsidP="00433B07">
      <w:pPr>
        <w:pStyle w:val="BodyText"/>
        <w:numPr>
          <w:ilvl w:val="0"/>
          <w:numId w:val="30"/>
        </w:numPr>
        <w:rPr>
          <w:b/>
          <w:bCs/>
          <w:color w:val="004C97"/>
        </w:rPr>
      </w:pPr>
      <w:r w:rsidRPr="000942DD">
        <w:rPr>
          <w:b/>
          <w:bCs/>
          <w:color w:val="004C97"/>
        </w:rPr>
        <w:t xml:space="preserve">Information Security Manual </w:t>
      </w:r>
    </w:p>
    <w:p w14:paraId="4F9AA6E6" w14:textId="3494AD2D" w:rsidR="00DC2538" w:rsidRPr="000942DD" w:rsidRDefault="00AB2E4A" w:rsidP="00433B07">
      <w:pPr>
        <w:pStyle w:val="BodyText"/>
        <w:numPr>
          <w:ilvl w:val="1"/>
          <w:numId w:val="30"/>
        </w:numPr>
        <w:rPr>
          <w:color w:val="004C97"/>
        </w:rPr>
      </w:pPr>
      <w:r w:rsidRPr="000942DD">
        <w:rPr>
          <w:color w:val="004C97"/>
        </w:rPr>
        <w:t>[</w:t>
      </w:r>
      <w:r w:rsidR="00DC2538" w:rsidRPr="000942DD">
        <w:rPr>
          <w:color w:val="004C97"/>
        </w:rPr>
        <w:t>Relevant if holding and accessing Commonwealth Government sensitive and security classified information</w:t>
      </w:r>
      <w:r w:rsidR="006C6F09" w:rsidRPr="000942DD">
        <w:rPr>
          <w:color w:val="004C97"/>
        </w:rPr>
        <w:t xml:space="preserve"> AND which team/role is accountable</w:t>
      </w:r>
      <w:r w:rsidRPr="000942DD">
        <w:rPr>
          <w:color w:val="004C97"/>
        </w:rPr>
        <w:t>]]</w:t>
      </w:r>
    </w:p>
    <w:p w14:paraId="447FE308" w14:textId="010E3AAB" w:rsidR="00DC2538" w:rsidRPr="000942DD" w:rsidRDefault="46B1C3A6" w:rsidP="00433B07">
      <w:pPr>
        <w:pStyle w:val="BodyText"/>
        <w:numPr>
          <w:ilvl w:val="0"/>
          <w:numId w:val="30"/>
        </w:numPr>
        <w:rPr>
          <w:b/>
          <w:bCs/>
          <w:color w:val="004C97"/>
        </w:rPr>
      </w:pPr>
      <w:r w:rsidRPr="000942DD">
        <w:rPr>
          <w:b/>
          <w:bCs/>
          <w:i/>
          <w:iCs/>
          <w:color w:val="004C97"/>
        </w:rPr>
        <w:t>Security of Critical Infrastructure Act 2018</w:t>
      </w:r>
      <w:r w:rsidRPr="000942DD">
        <w:rPr>
          <w:b/>
          <w:bCs/>
          <w:color w:val="004C97"/>
        </w:rPr>
        <w:t xml:space="preserve"> (Cth)</w:t>
      </w:r>
      <w:r w:rsidR="4A4E8D5C" w:rsidRPr="000942DD">
        <w:rPr>
          <w:b/>
          <w:bCs/>
          <w:color w:val="004C97"/>
        </w:rPr>
        <w:t xml:space="preserve"> </w:t>
      </w:r>
    </w:p>
    <w:p w14:paraId="24F84C4D" w14:textId="6C04A568" w:rsidR="00687471" w:rsidRPr="000942DD" w:rsidRDefault="00AB2E4A" w:rsidP="00433B07">
      <w:pPr>
        <w:pStyle w:val="BodyText"/>
        <w:numPr>
          <w:ilvl w:val="1"/>
          <w:numId w:val="30"/>
        </w:numPr>
        <w:rPr>
          <w:color w:val="004C97"/>
        </w:rPr>
      </w:pPr>
      <w:r w:rsidRPr="000942DD">
        <w:rPr>
          <w:color w:val="004C97"/>
        </w:rPr>
        <w:t>[</w:t>
      </w:r>
      <w:r w:rsidR="00EA6965" w:rsidRPr="000942DD">
        <w:rPr>
          <w:color w:val="004C97"/>
        </w:rPr>
        <w:t>Relevant i</w:t>
      </w:r>
      <w:r w:rsidR="00F767BE" w:rsidRPr="000942DD">
        <w:rPr>
          <w:color w:val="004C97"/>
        </w:rPr>
        <w:t xml:space="preserve">f </w:t>
      </w:r>
      <w:r w:rsidR="00DC2538" w:rsidRPr="000942DD">
        <w:rPr>
          <w:color w:val="004C97"/>
        </w:rPr>
        <w:t>require</w:t>
      </w:r>
      <w:r w:rsidR="00F767BE" w:rsidRPr="000942DD">
        <w:rPr>
          <w:color w:val="004C97"/>
        </w:rPr>
        <w:t>d</w:t>
      </w:r>
      <w:r w:rsidR="00DC2538" w:rsidRPr="000942DD">
        <w:rPr>
          <w:color w:val="004C97"/>
        </w:rPr>
        <w:t xml:space="preserve"> under th</w:t>
      </w:r>
      <w:r w:rsidR="00F767BE" w:rsidRPr="000942DD">
        <w:rPr>
          <w:color w:val="004C97"/>
        </w:rPr>
        <w:t xml:space="preserve">is </w:t>
      </w:r>
      <w:r w:rsidR="00EA6965" w:rsidRPr="000942DD">
        <w:rPr>
          <w:color w:val="004C97"/>
        </w:rPr>
        <w:t>Act</w:t>
      </w:r>
      <w:r w:rsidR="006C6F09" w:rsidRPr="000942DD">
        <w:rPr>
          <w:color w:val="004C97"/>
        </w:rPr>
        <w:t xml:space="preserve"> AND which team/role is accountable</w:t>
      </w:r>
      <w:r w:rsidRPr="000942DD">
        <w:rPr>
          <w:color w:val="004C97"/>
        </w:rPr>
        <w:t>]]</w:t>
      </w:r>
    </w:p>
    <w:p w14:paraId="6A46EE36" w14:textId="79A5EA03" w:rsidR="00312F25" w:rsidRPr="000942DD" w:rsidRDefault="00312F25" w:rsidP="00433B07">
      <w:pPr>
        <w:pStyle w:val="BodyText"/>
        <w:numPr>
          <w:ilvl w:val="0"/>
          <w:numId w:val="30"/>
        </w:numPr>
        <w:rPr>
          <w:b/>
          <w:bCs/>
          <w:color w:val="004C97"/>
        </w:rPr>
      </w:pPr>
      <w:r w:rsidRPr="000942DD">
        <w:rPr>
          <w:b/>
          <w:bCs/>
          <w:color w:val="004C97"/>
        </w:rPr>
        <w:t>Victorian Government Risk Management Framework (VGRMF)</w:t>
      </w:r>
    </w:p>
    <w:p w14:paraId="322E1BED" w14:textId="0A296EE2" w:rsidR="006C6F09" w:rsidRPr="000942DD" w:rsidRDefault="00AB2E4A" w:rsidP="00433B07">
      <w:pPr>
        <w:pStyle w:val="BodyText"/>
        <w:numPr>
          <w:ilvl w:val="1"/>
          <w:numId w:val="30"/>
        </w:numPr>
        <w:rPr>
          <w:color w:val="004C97"/>
        </w:rPr>
      </w:pPr>
      <w:r w:rsidRPr="000942DD">
        <w:rPr>
          <w:color w:val="004C97"/>
        </w:rPr>
        <w:t>[</w:t>
      </w:r>
      <w:r w:rsidR="00C16EEA" w:rsidRPr="000942DD">
        <w:rPr>
          <w:color w:val="004C97"/>
        </w:rPr>
        <w:t>If applicable to your entity, detail which elements have been adopted AND which team/role is accountable</w:t>
      </w:r>
      <w:r w:rsidRPr="000942DD">
        <w:rPr>
          <w:color w:val="004C97"/>
        </w:rPr>
        <w:t>]</w:t>
      </w:r>
    </w:p>
    <w:p w14:paraId="67A47369" w14:textId="5C59BC9E" w:rsidR="00DC2538" w:rsidRPr="000942DD" w:rsidRDefault="00312F25" w:rsidP="00433B07">
      <w:pPr>
        <w:pStyle w:val="BodyText"/>
        <w:numPr>
          <w:ilvl w:val="0"/>
          <w:numId w:val="30"/>
        </w:numPr>
        <w:rPr>
          <w:b/>
          <w:bCs/>
          <w:color w:val="004C97"/>
        </w:rPr>
      </w:pPr>
      <w:r w:rsidRPr="000942DD">
        <w:rPr>
          <w:b/>
          <w:bCs/>
          <w:color w:val="004C97"/>
        </w:rPr>
        <w:t xml:space="preserve">Australian Energy Sector Cyber Security Framework </w:t>
      </w:r>
    </w:p>
    <w:p w14:paraId="67F5C2F8" w14:textId="2E7F99BB" w:rsidR="00312F25" w:rsidRDefault="00AB2E4A" w:rsidP="00433B07">
      <w:pPr>
        <w:pStyle w:val="BodyText"/>
        <w:numPr>
          <w:ilvl w:val="1"/>
          <w:numId w:val="30"/>
        </w:numPr>
        <w:rPr>
          <w:color w:val="004C97"/>
        </w:rPr>
      </w:pPr>
      <w:r w:rsidRPr="000942DD">
        <w:rPr>
          <w:color w:val="004C97"/>
        </w:rPr>
        <w:t>[</w:t>
      </w:r>
      <w:r w:rsidR="00EA6965" w:rsidRPr="000942DD">
        <w:rPr>
          <w:color w:val="004C97"/>
        </w:rPr>
        <w:t xml:space="preserve">Relevant </w:t>
      </w:r>
      <w:r w:rsidR="00312F25" w:rsidRPr="000942DD">
        <w:rPr>
          <w:color w:val="004C97"/>
        </w:rPr>
        <w:t>for the energy sector</w:t>
      </w:r>
      <w:r w:rsidR="006C6F09" w:rsidRPr="000942DD">
        <w:rPr>
          <w:color w:val="004C97"/>
        </w:rPr>
        <w:t xml:space="preserve"> AND which team/role is accountable</w:t>
      </w:r>
      <w:r w:rsidRPr="000942DD">
        <w:rPr>
          <w:color w:val="004C97"/>
        </w:rPr>
        <w:t>]</w:t>
      </w:r>
    </w:p>
    <w:p w14:paraId="62C0F576" w14:textId="77777777" w:rsidR="0048683B" w:rsidRPr="000942DD" w:rsidRDefault="0048683B" w:rsidP="0048683B">
      <w:pPr>
        <w:pStyle w:val="BodyText"/>
        <w:rPr>
          <w:color w:val="004C97"/>
        </w:rPr>
      </w:pPr>
    </w:p>
    <w:p w14:paraId="38297F2E" w14:textId="2E481FB3" w:rsidR="00DC2538" w:rsidRPr="000942DD" w:rsidRDefault="00312F25" w:rsidP="00433B07">
      <w:pPr>
        <w:pStyle w:val="BodyText"/>
        <w:numPr>
          <w:ilvl w:val="0"/>
          <w:numId w:val="30"/>
        </w:numPr>
        <w:rPr>
          <w:b/>
          <w:bCs/>
          <w:color w:val="004C97"/>
        </w:rPr>
      </w:pPr>
      <w:r w:rsidRPr="000942DD">
        <w:rPr>
          <w:b/>
          <w:bCs/>
          <w:i/>
          <w:iCs/>
          <w:color w:val="004C97"/>
        </w:rPr>
        <w:lastRenderedPageBreak/>
        <w:t>Health Records Act 2001</w:t>
      </w:r>
      <w:r w:rsidRPr="000942DD">
        <w:rPr>
          <w:b/>
          <w:bCs/>
          <w:color w:val="004C97"/>
        </w:rPr>
        <w:t xml:space="preserve"> (</w:t>
      </w:r>
      <w:r w:rsidR="00DA4622" w:rsidRPr="000942DD">
        <w:rPr>
          <w:b/>
          <w:bCs/>
          <w:color w:val="004C97"/>
        </w:rPr>
        <w:t>Vic</w:t>
      </w:r>
      <w:r w:rsidR="002F248E" w:rsidRPr="000942DD">
        <w:rPr>
          <w:b/>
          <w:bCs/>
          <w:color w:val="004C97"/>
        </w:rPr>
        <w:t>)</w:t>
      </w:r>
    </w:p>
    <w:p w14:paraId="654282B6" w14:textId="77777777" w:rsidR="009F082D" w:rsidRPr="000942DD" w:rsidRDefault="00AB2E4A" w:rsidP="00433B07">
      <w:pPr>
        <w:pStyle w:val="BodyText"/>
        <w:numPr>
          <w:ilvl w:val="1"/>
          <w:numId w:val="30"/>
        </w:numPr>
        <w:rPr>
          <w:color w:val="004C97"/>
        </w:rPr>
      </w:pPr>
      <w:r w:rsidRPr="000942DD">
        <w:rPr>
          <w:color w:val="004C97"/>
        </w:rPr>
        <w:t>[</w:t>
      </w:r>
      <w:r w:rsidR="00EA6965" w:rsidRPr="000942DD">
        <w:rPr>
          <w:color w:val="004C97"/>
        </w:rPr>
        <w:t>Relevant</w:t>
      </w:r>
      <w:r w:rsidR="00B163AE" w:rsidRPr="000942DD">
        <w:rPr>
          <w:color w:val="004C97"/>
        </w:rPr>
        <w:t xml:space="preserve"> if </w:t>
      </w:r>
      <w:r w:rsidR="005D78E1" w:rsidRPr="000942DD">
        <w:rPr>
          <w:color w:val="004C97"/>
        </w:rPr>
        <w:t xml:space="preserve">necessary to protect </w:t>
      </w:r>
      <w:r w:rsidR="00B163AE" w:rsidRPr="000942DD">
        <w:rPr>
          <w:color w:val="004C97"/>
        </w:rPr>
        <w:t>the privacy of individuals</w:t>
      </w:r>
      <w:r w:rsidR="00A65702" w:rsidRPr="000942DD">
        <w:rPr>
          <w:color w:val="004C97"/>
        </w:rPr>
        <w:t>’</w:t>
      </w:r>
      <w:r w:rsidR="00B163AE" w:rsidRPr="000942DD">
        <w:rPr>
          <w:color w:val="004C97"/>
        </w:rPr>
        <w:t xml:space="preserve"> health information </w:t>
      </w:r>
      <w:r w:rsidR="006C6F09" w:rsidRPr="000942DD">
        <w:rPr>
          <w:color w:val="004C97"/>
        </w:rPr>
        <w:t>AND which team/role is accountable</w:t>
      </w:r>
      <w:r w:rsidRPr="000942DD">
        <w:rPr>
          <w:color w:val="004C97"/>
        </w:rPr>
        <w:t>]</w:t>
      </w:r>
      <w:r w:rsidR="009F082D" w:rsidRPr="000942DD">
        <w:rPr>
          <w:color w:val="004C97"/>
        </w:rPr>
        <w:t xml:space="preserve"> </w:t>
      </w:r>
    </w:p>
    <w:p w14:paraId="4765EBFB" w14:textId="36A4A45E" w:rsidR="009F082D" w:rsidRPr="000942DD" w:rsidRDefault="009F082D" w:rsidP="00433B07">
      <w:pPr>
        <w:pStyle w:val="BodyText"/>
        <w:numPr>
          <w:ilvl w:val="0"/>
          <w:numId w:val="30"/>
        </w:numPr>
        <w:rPr>
          <w:b/>
          <w:bCs/>
          <w:color w:val="004C97"/>
        </w:rPr>
      </w:pPr>
      <w:r w:rsidRPr="000942DD">
        <w:rPr>
          <w:b/>
          <w:bCs/>
          <w:color w:val="004C97"/>
        </w:rPr>
        <w:t>Other relevant standards</w:t>
      </w:r>
    </w:p>
    <w:p w14:paraId="2C1AC9D8" w14:textId="77777777" w:rsidR="009F082D" w:rsidRPr="000942DD" w:rsidRDefault="009F082D" w:rsidP="00433B07">
      <w:pPr>
        <w:pStyle w:val="BodyText"/>
        <w:numPr>
          <w:ilvl w:val="1"/>
          <w:numId w:val="30"/>
        </w:numPr>
        <w:rPr>
          <w:color w:val="004C97"/>
        </w:rPr>
      </w:pPr>
      <w:r w:rsidRPr="000942DD">
        <w:rPr>
          <w:color w:val="004C97"/>
        </w:rPr>
        <w:t>[If necessary, detail other standards and their elements have been adopted AND which team/role is accountable]</w:t>
      </w:r>
    </w:p>
    <w:bookmarkEnd w:id="28"/>
    <w:bookmarkEnd w:id="29"/>
    <w:bookmarkEnd w:id="30"/>
    <w:bookmarkEnd w:id="31"/>
    <w:bookmarkEnd w:id="32"/>
    <w:p w14:paraId="03F0D188" w14:textId="77777777" w:rsidR="00C55399" w:rsidRPr="00A65702" w:rsidRDefault="00C55399" w:rsidP="00930CAD">
      <w:pPr>
        <w:pStyle w:val="List"/>
        <w:numPr>
          <w:ilvl w:val="0"/>
          <w:numId w:val="0"/>
        </w:numPr>
        <w:tabs>
          <w:tab w:val="left" w:pos="567"/>
        </w:tabs>
        <w:spacing w:before="120" w:after="120"/>
        <w:contextualSpacing w:val="0"/>
      </w:pPr>
    </w:p>
    <w:p w14:paraId="4CF97511" w14:textId="6FE72C4A" w:rsidR="00906D8E" w:rsidRDefault="27366D0C" w:rsidP="0048683B">
      <w:pPr>
        <w:pStyle w:val="Heading1"/>
        <w:tabs>
          <w:tab w:val="left" w:pos="567"/>
        </w:tabs>
        <w:spacing w:before="120"/>
        <w:ind w:left="0" w:firstLine="0"/>
      </w:pPr>
      <w:bookmarkStart w:id="33" w:name="_Toc136871137"/>
      <w:bookmarkStart w:id="34" w:name="_Toc159418896"/>
      <w:bookmarkStart w:id="35" w:name="_Toc159420210"/>
      <w:bookmarkStart w:id="36" w:name="_Toc159572232"/>
      <w:bookmarkStart w:id="37" w:name="_Toc198717995"/>
      <w:r w:rsidRPr="6968302B">
        <w:lastRenderedPageBreak/>
        <w:t>P</w:t>
      </w:r>
      <w:r w:rsidR="34F9C260" w:rsidRPr="6968302B">
        <w:t>reparedness</w:t>
      </w:r>
      <w:bookmarkEnd w:id="33"/>
      <w:r w:rsidR="45819EFF" w:rsidRPr="6968302B">
        <w:t xml:space="preserve"> (</w:t>
      </w:r>
      <w:r w:rsidR="610A753D" w:rsidRPr="6968302B">
        <w:t>i</w:t>
      </w:r>
      <w:r w:rsidR="45819EFF" w:rsidRPr="6968302B">
        <w:t xml:space="preserve">dentify, </w:t>
      </w:r>
      <w:r w:rsidR="610A753D" w:rsidRPr="6968302B">
        <w:t>p</w:t>
      </w:r>
      <w:r w:rsidR="45819EFF" w:rsidRPr="6968302B">
        <w:t xml:space="preserve">rotect and </w:t>
      </w:r>
      <w:r w:rsidR="610A753D" w:rsidRPr="6968302B">
        <w:t>d</w:t>
      </w:r>
      <w:r w:rsidR="45819EFF" w:rsidRPr="6968302B">
        <w:t>etect)</w:t>
      </w:r>
      <w:bookmarkEnd w:id="34"/>
      <w:bookmarkEnd w:id="35"/>
      <w:bookmarkEnd w:id="36"/>
      <w:bookmarkEnd w:id="37"/>
    </w:p>
    <w:tbl>
      <w:tblPr>
        <w:tblStyle w:val="DGSTable"/>
        <w:tblpPr w:leftFromText="180" w:rightFromText="180" w:vertAnchor="text" w:horzAnchor="margin" w:tblpY="-6"/>
        <w:tblW w:w="0" w:type="auto"/>
        <w:tblBorders>
          <w:top w:val="none" w:sz="0" w:space="0" w:color="auto"/>
          <w:bottom w:val="none" w:sz="0" w:space="0" w:color="auto"/>
          <w:insideH w:val="none" w:sz="0" w:space="0" w:color="auto"/>
        </w:tblBorders>
        <w:shd w:val="clear" w:color="auto" w:fill="BEE6FF" w:themeFill="accent2" w:themeFillTint="33"/>
        <w:tblCellMar>
          <w:top w:w="113" w:type="dxa"/>
          <w:left w:w="113" w:type="dxa"/>
          <w:bottom w:w="113" w:type="dxa"/>
          <w:right w:w="113" w:type="dxa"/>
        </w:tblCellMar>
        <w:tblLook w:val="04A0" w:firstRow="1" w:lastRow="0" w:firstColumn="1" w:lastColumn="0" w:noHBand="0" w:noVBand="1"/>
      </w:tblPr>
      <w:tblGrid>
        <w:gridCol w:w="9065"/>
      </w:tblGrid>
      <w:tr w:rsidR="009A0391" w:rsidRPr="00734603" w14:paraId="684B98B6" w14:textId="77777777" w:rsidTr="009A0391">
        <w:trPr>
          <w:cnfStyle w:val="100000000000" w:firstRow="1" w:lastRow="0" w:firstColumn="0" w:lastColumn="0" w:oddVBand="0" w:evenVBand="0" w:oddHBand="0" w:evenHBand="0" w:firstRowFirstColumn="0" w:firstRowLastColumn="0" w:lastRowFirstColumn="0" w:lastRowLastColumn="0"/>
        </w:trPr>
        <w:tc>
          <w:tcPr>
            <w:tcW w:w="90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EE6FF" w:themeFill="accent2" w:themeFillTint="33"/>
          </w:tcPr>
          <w:p w14:paraId="5AA11619" w14:textId="77777777" w:rsidR="009A0391" w:rsidRPr="00A62D08" w:rsidRDefault="009A0391" w:rsidP="009A0391">
            <w:pPr>
              <w:pStyle w:val="BodyText"/>
              <w:rPr>
                <w:b w:val="0"/>
                <w:bCs/>
              </w:rPr>
            </w:pPr>
            <w:r w:rsidRPr="00A62D08">
              <w:rPr>
                <w:b w:val="0"/>
                <w:bCs/>
              </w:rPr>
              <w:t xml:space="preserve">A reminder that this guidance template is not a mandated format. Remove, replace, add and modify as required. </w:t>
            </w:r>
          </w:p>
          <w:p w14:paraId="70D9A2E8" w14:textId="77777777" w:rsidR="009A0391" w:rsidRPr="00734603" w:rsidRDefault="009A0391" w:rsidP="009A0391">
            <w:pPr>
              <w:pStyle w:val="BodyText"/>
              <w:rPr>
                <w:b w:val="0"/>
                <w:bCs/>
              </w:rPr>
            </w:pPr>
            <w:r w:rsidRPr="00A62D08">
              <w:rPr>
                <w:b w:val="0"/>
                <w:bCs/>
              </w:rPr>
              <w:t>Ensure that your responsibilities in the CSIMP and Sub-Plan are addressed.</w:t>
            </w:r>
          </w:p>
        </w:tc>
      </w:tr>
    </w:tbl>
    <w:p w14:paraId="4A707B00" w14:textId="77777777" w:rsidR="00934032" w:rsidRPr="00A65702" w:rsidRDefault="00934032" w:rsidP="00934032">
      <w:pPr>
        <w:pStyle w:val="Heading2"/>
        <w:ind w:left="576" w:hanging="576"/>
      </w:pPr>
      <w:bookmarkStart w:id="38" w:name="_Toc198717996"/>
      <w:bookmarkStart w:id="39" w:name="_Toc159418897"/>
      <w:bookmarkStart w:id="40" w:name="_Toc159420211"/>
      <w:bookmarkStart w:id="41" w:name="_Toc159572233"/>
      <w:bookmarkStart w:id="42" w:name="_Toc136871138"/>
      <w:r w:rsidRPr="00A65702">
        <w:t>Threat intelligence</w:t>
      </w:r>
      <w:bookmarkEnd w:id="38"/>
    </w:p>
    <w:p w14:paraId="582B938D" w14:textId="77777777" w:rsidR="00934032" w:rsidRPr="007744D8" w:rsidRDefault="00934032" w:rsidP="00934032">
      <w:pPr>
        <w:pStyle w:val="Heading3no-number"/>
      </w:pPr>
      <w:r w:rsidRPr="007744D8">
        <w:t>Reviewing threat intelligence</w:t>
      </w:r>
    </w:p>
    <w:p w14:paraId="733F1145" w14:textId="12FD2050" w:rsidR="00A62D08" w:rsidRDefault="1E0E72BB" w:rsidP="0048683B">
      <w:pPr>
        <w:pStyle w:val="BodyText"/>
        <w:spacing w:after="240"/>
        <w:rPr>
          <w:color w:val="0070C0"/>
        </w:rPr>
      </w:pPr>
      <w:r w:rsidRPr="000942DD">
        <w:rPr>
          <w:color w:val="004C97"/>
        </w:rPr>
        <w:t xml:space="preserve">[Person or team] </w:t>
      </w:r>
      <w:r w:rsidRPr="6968302B">
        <w:t xml:space="preserve">is responsible to monitor threat intelligence, which is provided to </w:t>
      </w:r>
      <w:r w:rsidRPr="000942DD">
        <w:rPr>
          <w:color w:val="004C97"/>
        </w:rPr>
        <w:t xml:space="preserve">[email address/es], </w:t>
      </w:r>
      <w:r w:rsidRPr="6968302B">
        <w:t xml:space="preserve">and monitored </w:t>
      </w:r>
      <w:r w:rsidRPr="000942DD">
        <w:rPr>
          <w:color w:val="004C97"/>
        </w:rPr>
        <w:t xml:space="preserve">[insert frequency, e.g. work hours only or 24/7/365]. </w:t>
      </w:r>
    </w:p>
    <w:tbl>
      <w:tblPr>
        <w:tblStyle w:val="DGSTable"/>
        <w:tblW w:w="0" w:type="auto"/>
        <w:tblBorders>
          <w:top w:val="none" w:sz="0" w:space="0" w:color="auto"/>
          <w:bottom w:val="none" w:sz="0" w:space="0" w:color="auto"/>
          <w:insideH w:val="none" w:sz="0" w:space="0" w:color="auto"/>
        </w:tblBorders>
        <w:shd w:val="clear" w:color="auto" w:fill="BEE6FF" w:themeFill="accent2" w:themeFillTint="33"/>
        <w:tblCellMar>
          <w:top w:w="113" w:type="dxa"/>
          <w:left w:w="113" w:type="dxa"/>
          <w:bottom w:w="113" w:type="dxa"/>
          <w:right w:w="113" w:type="dxa"/>
        </w:tblCellMar>
        <w:tblLook w:val="04A0" w:firstRow="1" w:lastRow="0" w:firstColumn="1" w:lastColumn="0" w:noHBand="0" w:noVBand="1"/>
      </w:tblPr>
      <w:tblGrid>
        <w:gridCol w:w="9065"/>
      </w:tblGrid>
      <w:tr w:rsidR="00A62D08" w:rsidRPr="00734603" w14:paraId="681894FC" w14:textId="77777777">
        <w:trPr>
          <w:cnfStyle w:val="100000000000" w:firstRow="1" w:lastRow="0" w:firstColumn="0" w:lastColumn="0" w:oddVBand="0" w:evenVBand="0" w:oddHBand="0" w:evenHBand="0" w:firstRowFirstColumn="0" w:firstRowLastColumn="0" w:lastRowFirstColumn="0" w:lastRowLastColumn="0"/>
        </w:trPr>
        <w:tc>
          <w:tcPr>
            <w:tcW w:w="90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EE6FF" w:themeFill="accent2" w:themeFillTint="33"/>
          </w:tcPr>
          <w:p w14:paraId="61574BF5" w14:textId="77777777" w:rsidR="00A62D08" w:rsidRPr="00A62D08" w:rsidRDefault="00A62D08" w:rsidP="00A62D08">
            <w:pPr>
              <w:pStyle w:val="BodyText"/>
              <w:rPr>
                <w:b w:val="0"/>
                <w:bCs/>
              </w:rPr>
            </w:pPr>
            <w:r w:rsidRPr="00A62D08">
              <w:rPr>
                <w:b w:val="0"/>
                <w:bCs/>
              </w:rPr>
              <w:t xml:space="preserve">If there is not 24/7/365 coverage, is it an untenable risk, and if so, how are these gaps addressed? </w:t>
            </w:r>
          </w:p>
          <w:p w14:paraId="25AC8FE2" w14:textId="6D09E917" w:rsidR="00A62D08" w:rsidRPr="00734603" w:rsidRDefault="00A62D08" w:rsidP="00A62D08">
            <w:pPr>
              <w:pStyle w:val="BodyText"/>
              <w:rPr>
                <w:b w:val="0"/>
                <w:bCs/>
              </w:rPr>
            </w:pPr>
            <w:r w:rsidRPr="00A62D08">
              <w:rPr>
                <w:b w:val="0"/>
                <w:bCs/>
              </w:rPr>
              <w:t xml:space="preserve">Contact </w:t>
            </w:r>
            <w:hyperlink r:id="rId26">
              <w:r w:rsidRPr="00A62D08">
                <w:rPr>
                  <w:rStyle w:val="Hyperlink"/>
                  <w:b w:val="0"/>
                  <w:bCs/>
                </w:rPr>
                <w:t>cybersecurity@dpc.vic.gov.au</w:t>
              </w:r>
            </w:hyperlink>
            <w:r w:rsidRPr="00A62D08">
              <w:rPr>
                <w:b w:val="0"/>
                <w:bCs/>
              </w:rPr>
              <w:t xml:space="preserve"> to request additional email addresses on the threat intelligence distribution lists.</w:t>
            </w:r>
          </w:p>
        </w:tc>
      </w:tr>
    </w:tbl>
    <w:p w14:paraId="1D926945" w14:textId="77777777" w:rsidR="00A62D08" w:rsidRDefault="00A62D08" w:rsidP="00A0468C">
      <w:pPr>
        <w:pStyle w:val="BodyText"/>
        <w:rPr>
          <w:color w:val="0070C0"/>
        </w:rPr>
      </w:pPr>
    </w:p>
    <w:p w14:paraId="0068E7AC" w14:textId="77777777" w:rsidR="00934032" w:rsidRPr="007744D8" w:rsidRDefault="00934032" w:rsidP="00A0468C">
      <w:pPr>
        <w:pStyle w:val="BodyText"/>
        <w:rPr>
          <w:color w:val="005F9E" w:themeColor="accent1"/>
        </w:rPr>
      </w:pPr>
      <w:r w:rsidRPr="007744D8">
        <w:rPr>
          <w:color w:val="005F9E" w:themeColor="accent1"/>
        </w:rPr>
        <w:t xml:space="preserve">[Person or team] </w:t>
      </w:r>
      <w:r w:rsidRPr="007744D8">
        <w:t xml:space="preserve">is responsible to review threat intelligence received to assess, detect potential exposure. </w:t>
      </w:r>
    </w:p>
    <w:p w14:paraId="538C6B55" w14:textId="66549090" w:rsidR="00934032" w:rsidRPr="007744D8" w:rsidRDefault="1E0E72BB" w:rsidP="00A0468C">
      <w:pPr>
        <w:pStyle w:val="BodyText"/>
        <w:rPr>
          <w:color w:val="005F9E" w:themeColor="accent1"/>
        </w:rPr>
      </w:pPr>
      <w:r w:rsidRPr="6968302B">
        <w:rPr>
          <w:color w:val="005F9E" w:themeColor="accent1"/>
        </w:rPr>
        <w:t xml:space="preserve">[Person or team] </w:t>
      </w:r>
      <w:r w:rsidRPr="6968302B">
        <w:t>is responsible to implement mitigations as required.</w:t>
      </w:r>
    </w:p>
    <w:p w14:paraId="4CFE6F0B" w14:textId="77777777" w:rsidR="00934032" w:rsidRPr="000942DD" w:rsidRDefault="00934032" w:rsidP="00934032">
      <w:pPr>
        <w:pStyle w:val="Heading3no-number"/>
      </w:pPr>
      <w:bookmarkStart w:id="43" w:name="_Toc159418882"/>
      <w:bookmarkStart w:id="44" w:name="_Toc159420196"/>
      <w:r w:rsidRPr="000942DD">
        <w:t>Share threat intelligence</w:t>
      </w:r>
    </w:p>
    <w:p w14:paraId="57F6DA67" w14:textId="5975DAD8" w:rsidR="00934032" w:rsidRPr="000942DD" w:rsidRDefault="1E0E72BB" w:rsidP="000942DD">
      <w:pPr>
        <w:pStyle w:val="BodyText"/>
      </w:pPr>
      <w:r w:rsidRPr="000942DD">
        <w:rPr>
          <w:color w:val="004C97"/>
        </w:rPr>
        <w:t xml:space="preserve">[Person or team] </w:t>
      </w:r>
      <w:r w:rsidRPr="000942DD">
        <w:t xml:space="preserve">is responsible to report confirmed detections, information and intelligence to the Department of Government Services by email </w:t>
      </w:r>
      <w:hyperlink r:id="rId27">
        <w:r w:rsidRPr="002936F7">
          <w:rPr>
            <w:u w:val="single"/>
          </w:rPr>
          <w:t>cybersecurity@dpc.vic.gov.au</w:t>
        </w:r>
      </w:hyperlink>
      <w:r w:rsidRPr="002936F7">
        <w:rPr>
          <w:color w:val="004C97"/>
        </w:rPr>
        <w:t xml:space="preserve"> </w:t>
      </w:r>
      <w:r w:rsidRPr="000942DD">
        <w:t>or phone 1300 278 842.</w:t>
      </w:r>
    </w:p>
    <w:p w14:paraId="3425805A" w14:textId="38131F69" w:rsidR="00934032" w:rsidRPr="00C55399" w:rsidRDefault="1E0E72BB" w:rsidP="00600322">
      <w:pPr>
        <w:pStyle w:val="BodyText"/>
      </w:pPr>
      <w:r w:rsidRPr="000942DD">
        <w:rPr>
          <w:color w:val="004C97"/>
        </w:rPr>
        <w:t xml:space="preserve">[Person or team] </w:t>
      </w:r>
      <w:r w:rsidRPr="6968302B">
        <w:t>will forward threat intelligence to the following people or teams, who will in turn decide if the intelligence is relevant and suitable under the given Traffic Light Protocol to share with the additional stakeholders.</w:t>
      </w:r>
    </w:p>
    <w:p w14:paraId="7E342E41" w14:textId="77777777" w:rsidR="00934032" w:rsidRPr="007744D8" w:rsidRDefault="00934032" w:rsidP="00934032">
      <w:pPr>
        <w:tabs>
          <w:tab w:val="left" w:pos="567"/>
        </w:tabs>
        <w:spacing w:before="120" w:after="120"/>
        <w:rPr>
          <w:lang w:eastAsia="en-AU"/>
        </w:rPr>
      </w:pPr>
    </w:p>
    <w:p w14:paraId="32DF81AE" w14:textId="77777777" w:rsidR="00934032" w:rsidRPr="007744D8" w:rsidRDefault="00934032" w:rsidP="00934032">
      <w:pPr>
        <w:pStyle w:val="List"/>
        <w:numPr>
          <w:ilvl w:val="0"/>
          <w:numId w:val="0"/>
        </w:numPr>
        <w:tabs>
          <w:tab w:val="left" w:pos="567"/>
        </w:tabs>
        <w:spacing w:before="120" w:after="120"/>
        <w:contextualSpacing w:val="0"/>
      </w:pPr>
    </w:p>
    <w:p w14:paraId="437EB2AC" w14:textId="77777777" w:rsidR="00934032" w:rsidRDefault="00934032" w:rsidP="00934032">
      <w:pPr>
        <w:tabs>
          <w:tab w:val="left" w:pos="567"/>
        </w:tabs>
        <w:snapToGrid/>
        <w:spacing w:before="120" w:after="120" w:line="240" w:lineRule="auto"/>
        <w:rPr>
          <w:color w:val="005F9E" w:themeColor="accent1"/>
        </w:rPr>
      </w:pPr>
      <w:r>
        <w:rPr>
          <w:color w:val="005F9E" w:themeColor="accent1"/>
        </w:rPr>
        <w:br w:type="page"/>
      </w:r>
    </w:p>
    <w:p w14:paraId="48237380" w14:textId="2BCA71A8" w:rsidR="002C7515" w:rsidRDefault="00A06788" w:rsidP="002C7515">
      <w:pPr>
        <w:pStyle w:val="BodyText"/>
        <w:rPr>
          <w:color w:val="0070C0"/>
        </w:rPr>
      </w:pPr>
      <w:r w:rsidRPr="007744D8">
        <w:rPr>
          <w:noProof/>
        </w:rPr>
        <w:lastRenderedPageBreak/>
        <w:drawing>
          <wp:anchor distT="0" distB="0" distL="114300" distR="114300" simplePos="0" relativeHeight="251658244" behindDoc="0" locked="0" layoutInCell="1" allowOverlap="1" wp14:anchorId="2A3EE30F" wp14:editId="2BAE97ED">
            <wp:simplePos x="0" y="0"/>
            <wp:positionH relativeFrom="column">
              <wp:posOffset>3810</wp:posOffset>
            </wp:positionH>
            <wp:positionV relativeFrom="paragraph">
              <wp:posOffset>1290955</wp:posOffset>
            </wp:positionV>
            <wp:extent cx="6286500" cy="5461000"/>
            <wp:effectExtent l="0" t="0" r="19050" b="6350"/>
            <wp:wrapSquare wrapText="bothSides"/>
            <wp:docPr id="715977818" name="Diagram 2" descr="P299#y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p>
    <w:tbl>
      <w:tblPr>
        <w:tblStyle w:val="DGSTable"/>
        <w:tblW w:w="9923" w:type="dxa"/>
        <w:tblBorders>
          <w:top w:val="none" w:sz="0" w:space="0" w:color="auto"/>
          <w:bottom w:val="none" w:sz="0" w:space="0" w:color="auto"/>
          <w:insideH w:val="none" w:sz="0" w:space="0" w:color="auto"/>
        </w:tblBorders>
        <w:shd w:val="clear" w:color="auto" w:fill="BEE6FF" w:themeFill="accent2" w:themeFillTint="33"/>
        <w:tblCellMar>
          <w:top w:w="113" w:type="dxa"/>
          <w:left w:w="113" w:type="dxa"/>
          <w:bottom w:w="113" w:type="dxa"/>
          <w:right w:w="113" w:type="dxa"/>
        </w:tblCellMar>
        <w:tblLook w:val="04A0" w:firstRow="1" w:lastRow="0" w:firstColumn="1" w:lastColumn="0" w:noHBand="0" w:noVBand="1"/>
      </w:tblPr>
      <w:tblGrid>
        <w:gridCol w:w="9923"/>
      </w:tblGrid>
      <w:tr w:rsidR="002C7515" w:rsidRPr="00734603" w14:paraId="67DF42D5" w14:textId="77777777" w:rsidTr="007A6D38">
        <w:trPr>
          <w:cnfStyle w:val="100000000000" w:firstRow="1" w:lastRow="0" w:firstColumn="0" w:lastColumn="0" w:oddVBand="0" w:evenVBand="0" w:oddHBand="0" w:evenHBand="0" w:firstRowFirstColumn="0" w:firstRowLastColumn="0" w:lastRowFirstColumn="0" w:lastRowLastColumn="0"/>
        </w:trPr>
        <w:tc>
          <w:tcPr>
            <w:tcW w:w="992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EE6FF" w:themeFill="accent2" w:themeFillTint="33"/>
          </w:tcPr>
          <w:p w14:paraId="1312E166" w14:textId="77777777" w:rsidR="002C7515" w:rsidRPr="00A62D08" w:rsidRDefault="002C7515">
            <w:pPr>
              <w:pStyle w:val="BodyText"/>
              <w:rPr>
                <w:b w:val="0"/>
                <w:bCs/>
              </w:rPr>
            </w:pPr>
            <w:r w:rsidRPr="00A62D08">
              <w:rPr>
                <w:b w:val="0"/>
                <w:bCs/>
              </w:rPr>
              <w:t xml:space="preserve">A reminder that this guidance template is not a mandated format. Remove, replace, add and modify as required. </w:t>
            </w:r>
          </w:p>
          <w:p w14:paraId="565DCF1C" w14:textId="77777777" w:rsidR="002C7515" w:rsidRPr="00734603" w:rsidRDefault="002C7515">
            <w:pPr>
              <w:pStyle w:val="BodyText"/>
              <w:rPr>
                <w:b w:val="0"/>
                <w:bCs/>
              </w:rPr>
            </w:pPr>
            <w:r w:rsidRPr="00A62D08">
              <w:rPr>
                <w:b w:val="0"/>
                <w:bCs/>
              </w:rPr>
              <w:t>Ensure that your responsibilities in the CSIMP and Sub-Plan are addressed.</w:t>
            </w:r>
          </w:p>
        </w:tc>
      </w:tr>
    </w:tbl>
    <w:p w14:paraId="553696AA" w14:textId="11A96D15" w:rsidR="00934032" w:rsidRPr="007D2FAD" w:rsidRDefault="00934032" w:rsidP="55EE6227">
      <w:pPr>
        <w:pStyle w:val="List2"/>
        <w:numPr>
          <w:ilvl w:val="0"/>
          <w:numId w:val="0"/>
        </w:numPr>
        <w:tabs>
          <w:tab w:val="left" w:pos="567"/>
        </w:tabs>
        <w:spacing w:before="120" w:after="120"/>
        <w:rPr>
          <w:highlight w:val="yellow"/>
        </w:rPr>
      </w:pPr>
    </w:p>
    <w:bookmarkEnd w:id="43"/>
    <w:bookmarkEnd w:id="44"/>
    <w:p w14:paraId="5411060D" w14:textId="77777777" w:rsidR="00F4484F" w:rsidRDefault="00F4484F" w:rsidP="796A01CE">
      <w:pPr>
        <w:pStyle w:val="Heading2"/>
        <w:ind w:left="576" w:hanging="576"/>
        <w:rPr>
          <w:lang w:val="en-US"/>
        </w:rPr>
      </w:pPr>
      <w:r>
        <w:rPr>
          <w:lang w:val="en-US"/>
        </w:rPr>
        <w:br w:type="page"/>
      </w:r>
    </w:p>
    <w:p w14:paraId="2B105B75" w14:textId="4C06E0CC" w:rsidR="007A6D38" w:rsidRPr="007A6D38" w:rsidRDefault="007A6D38" w:rsidP="007A6D38">
      <w:pPr>
        <w:pStyle w:val="Heading2"/>
        <w:numPr>
          <w:ilvl w:val="1"/>
          <w:numId w:val="65"/>
        </w:numPr>
      </w:pPr>
      <w:bookmarkStart w:id="45" w:name="_Toc198717997"/>
      <w:r>
        <w:lastRenderedPageBreak/>
        <w:t>Identify and protect from cyber security risk</w:t>
      </w:r>
      <w:bookmarkEnd w:id="45"/>
    </w:p>
    <w:bookmarkEnd w:id="39"/>
    <w:bookmarkEnd w:id="40"/>
    <w:bookmarkEnd w:id="41"/>
    <w:p w14:paraId="4B8EA5B5" w14:textId="2564AD14" w:rsidR="004C72CF" w:rsidRPr="007744D8" w:rsidRDefault="004C72CF" w:rsidP="00842339">
      <w:pPr>
        <w:pStyle w:val="Heading3no-number"/>
      </w:pPr>
      <w:r w:rsidRPr="007744D8">
        <w:t>Managing information security risks</w:t>
      </w:r>
    </w:p>
    <w:p w14:paraId="5FD9C399" w14:textId="1C05AD00" w:rsidR="004C72CF" w:rsidRPr="007744D8" w:rsidRDefault="00897856" w:rsidP="002D53D7">
      <w:pPr>
        <w:pStyle w:val="BodyText"/>
      </w:pPr>
      <w:r w:rsidRPr="0098160D">
        <w:rPr>
          <w:color w:val="004C97"/>
        </w:rPr>
        <w:t xml:space="preserve">[Person or team] </w:t>
      </w:r>
      <w:r w:rsidRPr="007744D8">
        <w:t>is responsible to follow</w:t>
      </w:r>
      <w:r w:rsidR="004C72CF" w:rsidRPr="007744D8">
        <w:t xml:space="preserve"> the five steps in</w:t>
      </w:r>
      <w:r w:rsidR="004C72CF" w:rsidRPr="002D53D7">
        <w:t xml:space="preserve"> </w:t>
      </w:r>
      <w:hyperlink r:id="rId33">
        <w:r w:rsidR="004A3FDB" w:rsidRPr="006B1157">
          <w:rPr>
            <w:u w:val="single"/>
          </w:rPr>
          <w:t>OVIC</w:t>
        </w:r>
        <w:r w:rsidR="00A65702" w:rsidRPr="006B1157">
          <w:rPr>
            <w:u w:val="single"/>
          </w:rPr>
          <w:t>’</w:t>
        </w:r>
        <w:r w:rsidR="004A3FDB" w:rsidRPr="006B1157">
          <w:rPr>
            <w:u w:val="single"/>
          </w:rPr>
          <w:t>s action plan</w:t>
        </w:r>
      </w:hyperlink>
    </w:p>
    <w:p w14:paraId="52085962" w14:textId="64596970" w:rsidR="00E8020D" w:rsidRPr="00A65702" w:rsidRDefault="007D52F2" w:rsidP="00433B07">
      <w:pPr>
        <w:pStyle w:val="BodyText"/>
        <w:numPr>
          <w:ilvl w:val="0"/>
          <w:numId w:val="38"/>
        </w:numPr>
      </w:pPr>
      <w:r w:rsidRPr="08931087">
        <w:rPr>
          <w:lang w:val="en-US"/>
        </w:rPr>
        <w:t>i</w:t>
      </w:r>
      <w:r w:rsidR="00E8020D" w:rsidRPr="08931087">
        <w:rPr>
          <w:lang w:val="en-US"/>
        </w:rPr>
        <w:t>dentify information assets</w:t>
      </w:r>
    </w:p>
    <w:p w14:paraId="36D26EB7" w14:textId="12F9F74B" w:rsidR="00E8020D" w:rsidRPr="00A65702" w:rsidRDefault="007D52F2" w:rsidP="00433B07">
      <w:pPr>
        <w:pStyle w:val="BodyText"/>
        <w:numPr>
          <w:ilvl w:val="0"/>
          <w:numId w:val="38"/>
        </w:numPr>
      </w:pPr>
      <w:r w:rsidRPr="08931087">
        <w:rPr>
          <w:lang w:val="en-US"/>
        </w:rPr>
        <w:t>d</w:t>
      </w:r>
      <w:r w:rsidR="00E8020D" w:rsidRPr="08931087">
        <w:rPr>
          <w:lang w:val="en-US"/>
        </w:rPr>
        <w:t xml:space="preserve">etermine the </w:t>
      </w:r>
      <w:r w:rsidR="00A65702" w:rsidRPr="08931087">
        <w:rPr>
          <w:lang w:val="en-US"/>
        </w:rPr>
        <w:t>‘</w:t>
      </w:r>
      <w:r w:rsidR="00E8020D" w:rsidRPr="08931087">
        <w:rPr>
          <w:lang w:val="en-US"/>
        </w:rPr>
        <w:t>value</w:t>
      </w:r>
      <w:r w:rsidR="00A65702" w:rsidRPr="08931087">
        <w:rPr>
          <w:lang w:val="en-US"/>
        </w:rPr>
        <w:t>’</w:t>
      </w:r>
      <w:r w:rsidR="00E8020D" w:rsidRPr="08931087">
        <w:rPr>
          <w:lang w:val="en-US"/>
        </w:rPr>
        <w:t xml:space="preserve"> of this information</w:t>
      </w:r>
    </w:p>
    <w:p w14:paraId="32C076E7" w14:textId="30A67BA1" w:rsidR="00E8020D" w:rsidRPr="009C5A7C" w:rsidRDefault="007D52F2" w:rsidP="00433B07">
      <w:pPr>
        <w:pStyle w:val="BodyText"/>
        <w:numPr>
          <w:ilvl w:val="0"/>
          <w:numId w:val="38"/>
        </w:numPr>
        <w:rPr>
          <w:lang w:val="en-US"/>
        </w:rPr>
      </w:pPr>
      <w:r w:rsidRPr="08931087">
        <w:rPr>
          <w:lang w:val="en-US"/>
        </w:rPr>
        <w:t>i</w:t>
      </w:r>
      <w:r w:rsidR="00E8020D" w:rsidRPr="08931087">
        <w:rPr>
          <w:lang w:val="en-US"/>
        </w:rPr>
        <w:t>dentify any risks to this information</w:t>
      </w:r>
    </w:p>
    <w:p w14:paraId="05CE56C0" w14:textId="33CB9A9F" w:rsidR="00E8020D" w:rsidRPr="009C5A7C" w:rsidRDefault="007D52F2" w:rsidP="00433B07">
      <w:pPr>
        <w:pStyle w:val="BodyText"/>
        <w:numPr>
          <w:ilvl w:val="0"/>
          <w:numId w:val="38"/>
        </w:numPr>
        <w:rPr>
          <w:lang w:val="en-US"/>
        </w:rPr>
      </w:pPr>
      <w:r w:rsidRPr="009C5A7C">
        <w:rPr>
          <w:lang w:val="en-US"/>
        </w:rPr>
        <w:t>ap</w:t>
      </w:r>
      <w:r w:rsidR="00E8020D" w:rsidRPr="009C5A7C">
        <w:rPr>
          <w:lang w:val="en-US"/>
        </w:rPr>
        <w:t>ply security measures to protect the information</w:t>
      </w:r>
    </w:p>
    <w:p w14:paraId="1B7DB5CC" w14:textId="0ECF70BC" w:rsidR="00E8020D" w:rsidRPr="009C5A7C" w:rsidRDefault="007D52F2" w:rsidP="00433B07">
      <w:pPr>
        <w:pStyle w:val="BodyText"/>
        <w:numPr>
          <w:ilvl w:val="0"/>
          <w:numId w:val="38"/>
        </w:numPr>
        <w:rPr>
          <w:lang w:val="en-US"/>
        </w:rPr>
      </w:pPr>
      <w:r w:rsidRPr="009C5A7C">
        <w:rPr>
          <w:lang w:val="en-US"/>
        </w:rPr>
        <w:t>m</w:t>
      </w:r>
      <w:r w:rsidR="00E8020D" w:rsidRPr="009C5A7C">
        <w:rPr>
          <w:lang w:val="en-US"/>
        </w:rPr>
        <w:t>anage risks across the information lifecycle</w:t>
      </w:r>
      <w:r w:rsidR="004D43AC" w:rsidRPr="009C5A7C">
        <w:rPr>
          <w:lang w:val="en-US"/>
        </w:rPr>
        <w:t>.</w:t>
      </w:r>
    </w:p>
    <w:p w14:paraId="1864E485" w14:textId="56AF23AA" w:rsidR="004C72CF" w:rsidRPr="007744D8" w:rsidRDefault="004C72CF" w:rsidP="796A01CE">
      <w:pPr>
        <w:pStyle w:val="Heading3no-number"/>
      </w:pPr>
      <w:r w:rsidRPr="08931087">
        <w:rPr>
          <w:lang w:val="en-US"/>
        </w:rPr>
        <w:t>Policies</w:t>
      </w:r>
      <w:r w:rsidR="00897856" w:rsidRPr="08931087">
        <w:rPr>
          <w:lang w:val="en-US"/>
        </w:rPr>
        <w:t>, processes</w:t>
      </w:r>
      <w:r w:rsidR="003B7A1E" w:rsidRPr="08931087">
        <w:rPr>
          <w:lang w:val="en-US"/>
        </w:rPr>
        <w:t xml:space="preserve">, </w:t>
      </w:r>
      <w:r w:rsidRPr="08931087">
        <w:rPr>
          <w:lang w:val="en-US"/>
        </w:rPr>
        <w:t>playbooks</w:t>
      </w:r>
      <w:r w:rsidR="003B7A1E" w:rsidRPr="08931087">
        <w:rPr>
          <w:lang w:val="en-US"/>
        </w:rPr>
        <w:t xml:space="preserve"> and resources</w:t>
      </w:r>
    </w:p>
    <w:p w14:paraId="62B3B4F7" w14:textId="252C2BDE" w:rsidR="000C7154" w:rsidRPr="007744D8" w:rsidRDefault="42C5323D" w:rsidP="00E863E6">
      <w:pPr>
        <w:pStyle w:val="BodyText"/>
        <w:rPr>
          <w:color w:val="005F9E" w:themeColor="accent1"/>
        </w:rPr>
      </w:pPr>
      <w:r w:rsidRPr="0098160D">
        <w:rPr>
          <w:color w:val="004C97"/>
        </w:rPr>
        <w:t xml:space="preserve">[Person or team] </w:t>
      </w:r>
      <w:r w:rsidRPr="6968302B">
        <w:t>is responsible to e</w:t>
      </w:r>
      <w:r w:rsidR="69E4A6E1" w:rsidRPr="6968302B">
        <w:t xml:space="preserve">stablish </w:t>
      </w:r>
      <w:r w:rsidRPr="6968302B">
        <w:t xml:space="preserve">and regularly train/retrain </w:t>
      </w:r>
      <w:r w:rsidR="472374B7" w:rsidRPr="6968302B">
        <w:t xml:space="preserve">users on </w:t>
      </w:r>
      <w:r w:rsidR="69E4A6E1" w:rsidRPr="6968302B">
        <w:t>cyber security policies</w:t>
      </w:r>
      <w:r w:rsidR="76C23B2C" w:rsidRPr="6968302B">
        <w:t xml:space="preserve"> listed in </w:t>
      </w:r>
      <w:r w:rsidR="76C23B2C" w:rsidRPr="0098160D">
        <w:rPr>
          <w:color w:val="004C97"/>
        </w:rPr>
        <w:t>Appendix X</w:t>
      </w:r>
    </w:p>
    <w:p w14:paraId="660F8846" w14:textId="3554A862" w:rsidR="004C72CF" w:rsidRPr="007744D8" w:rsidRDefault="42C5323D" w:rsidP="00E863E6">
      <w:pPr>
        <w:pStyle w:val="BodyText"/>
      </w:pPr>
      <w:r w:rsidRPr="0098160D">
        <w:rPr>
          <w:color w:val="004C97"/>
        </w:rPr>
        <w:t xml:space="preserve">[Person or team] </w:t>
      </w:r>
      <w:r w:rsidRPr="6968302B">
        <w:t>is responsible to d</w:t>
      </w:r>
      <w:r w:rsidR="4BDF39A1" w:rsidRPr="6968302B">
        <w:t>evelop</w:t>
      </w:r>
      <w:r w:rsidRPr="6968302B">
        <w:t xml:space="preserve"> </w:t>
      </w:r>
      <w:r w:rsidR="472374B7" w:rsidRPr="6968302B">
        <w:t xml:space="preserve">and regularly train/retrain users on </w:t>
      </w:r>
      <w:r w:rsidRPr="6968302B">
        <w:t xml:space="preserve">the </w:t>
      </w:r>
      <w:r w:rsidR="2D0D4E81" w:rsidRPr="6968302B">
        <w:t>playbooks</w:t>
      </w:r>
      <w:r w:rsidR="76C23B2C" w:rsidRPr="6968302B">
        <w:t xml:space="preserve"> at </w:t>
      </w:r>
      <w:r w:rsidR="76C23B2C" w:rsidRPr="0098160D">
        <w:rPr>
          <w:color w:val="004C97"/>
        </w:rPr>
        <w:t>Appendix X</w:t>
      </w:r>
      <w:r w:rsidRPr="0098160D">
        <w:rPr>
          <w:color w:val="004C97"/>
        </w:rPr>
        <w:t xml:space="preserve">, </w:t>
      </w:r>
      <w:r w:rsidRPr="6968302B">
        <w:t>which consider disaster recovery and initial actions required</w:t>
      </w:r>
      <w:r w:rsidR="76C23B2C" w:rsidRPr="6968302B">
        <w:t>.</w:t>
      </w:r>
    </w:p>
    <w:p w14:paraId="52B4676B" w14:textId="7F82A6E7" w:rsidR="00784AA4" w:rsidRPr="007744D8" w:rsidRDefault="00784AA4" w:rsidP="00E863E6">
      <w:pPr>
        <w:pStyle w:val="BodyText"/>
      </w:pPr>
      <w:r w:rsidRPr="0098160D">
        <w:rPr>
          <w:color w:val="004C97"/>
        </w:rPr>
        <w:t xml:space="preserve">[Person or team] </w:t>
      </w:r>
      <w:r w:rsidRPr="007744D8">
        <w:t>is responsible to create incident response processes and procedures</w:t>
      </w:r>
      <w:r w:rsidR="000279B6" w:rsidRPr="007744D8">
        <w:t xml:space="preserve"> listed in </w:t>
      </w:r>
      <w:r w:rsidR="000279B6" w:rsidRPr="0098160D">
        <w:rPr>
          <w:color w:val="004C97"/>
        </w:rPr>
        <w:t>Appendix X</w:t>
      </w:r>
      <w:r w:rsidRPr="0098160D">
        <w:rPr>
          <w:color w:val="004C97"/>
        </w:rPr>
        <w:t xml:space="preserve">, </w:t>
      </w:r>
      <w:r w:rsidRPr="007744D8">
        <w:t xml:space="preserve">using this plan as a basis. </w:t>
      </w:r>
    </w:p>
    <w:p w14:paraId="37A4A3B2" w14:textId="395FD5CD" w:rsidR="00934371" w:rsidRPr="00A65702" w:rsidRDefault="00DF4FFC" w:rsidP="00E863E6">
      <w:pPr>
        <w:pStyle w:val="BodyText"/>
      </w:pPr>
      <w:r w:rsidRPr="0098160D">
        <w:rPr>
          <w:color w:val="004C97"/>
        </w:rPr>
        <w:t xml:space="preserve">[Person or team] </w:t>
      </w:r>
      <w:r w:rsidRPr="007744D8">
        <w:t xml:space="preserve">is responsible to </w:t>
      </w:r>
      <w:r w:rsidR="00E30996" w:rsidRPr="007744D8">
        <w:t>d</w:t>
      </w:r>
      <w:r w:rsidR="00934371" w:rsidRPr="007744D8">
        <w:t>ocument</w:t>
      </w:r>
      <w:r w:rsidR="00934371">
        <w:t xml:space="preserve"> critical processes, asset details, network topographies and key contacts (See </w:t>
      </w:r>
      <w:r w:rsidR="00934371" w:rsidRPr="41878DE4">
        <w:rPr>
          <w:b/>
          <w:bCs/>
        </w:rPr>
        <w:t xml:space="preserve">Appendix </w:t>
      </w:r>
      <w:r w:rsidR="00DB69E3" w:rsidRPr="00DB69E3">
        <w:rPr>
          <w:b/>
          <w:bCs/>
        </w:rPr>
        <w:t>X</w:t>
      </w:r>
      <w:r w:rsidR="00934371">
        <w:t xml:space="preserve">) </w:t>
      </w:r>
    </w:p>
    <w:p w14:paraId="36CCD011" w14:textId="5CE6D8C7" w:rsidR="00897856" w:rsidRDefault="472374B7" w:rsidP="00E863E6">
      <w:pPr>
        <w:pStyle w:val="BodyText"/>
      </w:pPr>
      <w:r w:rsidRPr="0098160D">
        <w:rPr>
          <w:color w:val="004C97"/>
        </w:rPr>
        <w:t xml:space="preserve">[Person or team] </w:t>
      </w:r>
      <w:r w:rsidRPr="6968302B">
        <w:t xml:space="preserve">is responsible to </w:t>
      </w:r>
      <w:r w:rsidR="1DF29010" w:rsidRPr="6968302B">
        <w:t>m</w:t>
      </w:r>
      <w:r w:rsidR="7266AE15" w:rsidRPr="6968302B">
        <w:t xml:space="preserve">aintain an up-to-date list of hardware and software, including cloud-based applications and virtual infrastructure (See </w:t>
      </w:r>
      <w:r w:rsidR="7266AE15" w:rsidRPr="6968302B">
        <w:rPr>
          <w:b/>
          <w:bCs/>
        </w:rPr>
        <w:t xml:space="preserve">Appendix </w:t>
      </w:r>
      <w:r w:rsidR="25412541" w:rsidRPr="6968302B">
        <w:rPr>
          <w:b/>
          <w:bCs/>
        </w:rPr>
        <w:t>X</w:t>
      </w:r>
      <w:r w:rsidR="7266AE15" w:rsidRPr="6968302B">
        <w:t>).</w:t>
      </w:r>
      <w:r w:rsidR="203CAA65" w:rsidRPr="6968302B">
        <w:t xml:space="preserve"> </w:t>
      </w:r>
    </w:p>
    <w:p w14:paraId="62968DF8" w14:textId="77777777" w:rsidR="003B7A1E" w:rsidRPr="00A65702" w:rsidRDefault="003B7A1E" w:rsidP="00E863E6">
      <w:pPr>
        <w:pStyle w:val="BodyText"/>
      </w:pPr>
      <w:r w:rsidRPr="0098160D">
        <w:rPr>
          <w:color w:val="004C97"/>
        </w:rPr>
        <w:t xml:space="preserve">[Person or team] </w:t>
      </w:r>
      <w:r w:rsidRPr="007744D8">
        <w:t>is responsible to update</w:t>
      </w:r>
      <w:r w:rsidRPr="00A65702">
        <w:t xml:space="preserve"> resources to ensure access to the latest:</w:t>
      </w:r>
    </w:p>
    <w:p w14:paraId="44D145D9" w14:textId="77777777" w:rsidR="003B7A1E" w:rsidRPr="00A65702" w:rsidRDefault="003B7A1E" w:rsidP="00433B07">
      <w:pPr>
        <w:pStyle w:val="BodyText"/>
        <w:numPr>
          <w:ilvl w:val="0"/>
          <w:numId w:val="37"/>
        </w:numPr>
      </w:pPr>
      <w:r w:rsidRPr="00A65702">
        <w:t>network diagrams</w:t>
      </w:r>
    </w:p>
    <w:p w14:paraId="2B717F1C" w14:textId="77777777" w:rsidR="003B7A1E" w:rsidRPr="00A65702" w:rsidRDefault="003B7A1E" w:rsidP="00433B07">
      <w:pPr>
        <w:pStyle w:val="BodyText"/>
        <w:numPr>
          <w:ilvl w:val="0"/>
          <w:numId w:val="37"/>
        </w:numPr>
      </w:pPr>
      <w:r w:rsidRPr="00A65702">
        <w:t>IP addressing schemas</w:t>
      </w:r>
    </w:p>
    <w:p w14:paraId="3C261084" w14:textId="77777777" w:rsidR="003B7A1E" w:rsidRPr="00A65702" w:rsidRDefault="003B7A1E" w:rsidP="00433B07">
      <w:pPr>
        <w:pStyle w:val="BodyText"/>
        <w:numPr>
          <w:ilvl w:val="0"/>
          <w:numId w:val="37"/>
        </w:numPr>
      </w:pPr>
      <w:r w:rsidRPr="00A65702">
        <w:t>port lists</w:t>
      </w:r>
    </w:p>
    <w:p w14:paraId="1B546C66" w14:textId="77777777" w:rsidR="003B7A1E" w:rsidRPr="00A65702" w:rsidRDefault="003B7A1E" w:rsidP="00433B07">
      <w:pPr>
        <w:pStyle w:val="BodyText"/>
        <w:numPr>
          <w:ilvl w:val="0"/>
          <w:numId w:val="37"/>
        </w:numPr>
      </w:pPr>
      <w:r w:rsidRPr="00A65702">
        <w:t>system logs</w:t>
      </w:r>
    </w:p>
    <w:p w14:paraId="10CF53BC" w14:textId="60391035" w:rsidR="003B7A1E" w:rsidRPr="00A65702" w:rsidRDefault="003B7A1E" w:rsidP="00433B07">
      <w:pPr>
        <w:pStyle w:val="BodyText"/>
        <w:numPr>
          <w:ilvl w:val="0"/>
          <w:numId w:val="37"/>
        </w:numPr>
      </w:pPr>
      <w:r w:rsidRPr="00A65702">
        <w:t>system designs/architecture, security plans and GPO configuration.</w:t>
      </w:r>
    </w:p>
    <w:p w14:paraId="604636A2" w14:textId="2A73C802" w:rsidR="00AF202C" w:rsidRPr="007744D8" w:rsidRDefault="00897856" w:rsidP="00842339">
      <w:pPr>
        <w:pStyle w:val="Heading3no-number"/>
      </w:pPr>
      <w:r w:rsidRPr="007744D8">
        <w:t>Business Continuity Plans</w:t>
      </w:r>
    </w:p>
    <w:p w14:paraId="11F770F9" w14:textId="62E0BCDE" w:rsidR="00897856" w:rsidRPr="007744D8" w:rsidRDefault="203CAA65" w:rsidP="00E863E6">
      <w:pPr>
        <w:pStyle w:val="BodyText"/>
      </w:pPr>
      <w:r w:rsidRPr="0098160D">
        <w:rPr>
          <w:color w:val="004C97"/>
        </w:rPr>
        <w:t xml:space="preserve">[Person or team] </w:t>
      </w:r>
      <w:r w:rsidRPr="6968302B">
        <w:t>is responsible to develop and regularly train/retrain users on a Business Continuity Plan</w:t>
      </w:r>
      <w:r w:rsidR="009C5A7C">
        <w:t xml:space="preserve"> </w:t>
      </w:r>
      <w:r w:rsidR="009C5A7C" w:rsidRPr="0098160D">
        <w:rPr>
          <w:color w:val="004C97"/>
        </w:rPr>
        <w:t>[BCP link]</w:t>
      </w:r>
      <w:r w:rsidRPr="0098160D">
        <w:rPr>
          <w:color w:val="004C97"/>
        </w:rPr>
        <w:t xml:space="preserve">, </w:t>
      </w:r>
      <w:r w:rsidRPr="6968302B">
        <w:t xml:space="preserve">in case critical assets need to be taken offline, with consideration to disaster recovery and initial actions required (e.g. first 72 hours). (See </w:t>
      </w:r>
      <w:r w:rsidRPr="6968302B">
        <w:rPr>
          <w:b/>
          <w:bCs/>
        </w:rPr>
        <w:t xml:space="preserve">Appendix </w:t>
      </w:r>
      <w:r w:rsidR="25412541" w:rsidRPr="6968302B">
        <w:rPr>
          <w:b/>
          <w:bCs/>
        </w:rPr>
        <w:t>X</w:t>
      </w:r>
      <w:r w:rsidRPr="6968302B">
        <w:t>)</w:t>
      </w:r>
    </w:p>
    <w:p w14:paraId="62D9C32B" w14:textId="1B92F21B" w:rsidR="0079618E" w:rsidRPr="007744D8" w:rsidRDefault="0079618E" w:rsidP="00842339">
      <w:pPr>
        <w:pStyle w:val="Heading3no-number"/>
      </w:pPr>
      <w:r w:rsidRPr="007744D8">
        <w:t xml:space="preserve">Cyber insurance </w:t>
      </w:r>
    </w:p>
    <w:p w14:paraId="0317828C" w14:textId="77777777" w:rsidR="00C65ED1" w:rsidRDefault="00DF4FFC" w:rsidP="00E863E6">
      <w:pPr>
        <w:pStyle w:val="BodyText"/>
      </w:pPr>
      <w:r w:rsidRPr="0098160D">
        <w:rPr>
          <w:color w:val="004C97"/>
        </w:rPr>
        <w:t xml:space="preserve">[Person or team] </w:t>
      </w:r>
      <w:r w:rsidRPr="007744D8">
        <w:t>is responsible to r</w:t>
      </w:r>
      <w:r w:rsidR="00AF202C" w:rsidRPr="007744D8">
        <w:t>eview</w:t>
      </w:r>
      <w:r w:rsidR="00AF202C" w:rsidRPr="00A65702">
        <w:t xml:space="preserve"> cyber insurance arrangements at least annually.</w:t>
      </w:r>
    </w:p>
    <w:p w14:paraId="37ABC84F" w14:textId="78DE5D11" w:rsidR="00141489" w:rsidRDefault="000C7154" w:rsidP="00E863E6">
      <w:pPr>
        <w:pStyle w:val="BodyText"/>
      </w:pPr>
      <w:r w:rsidRPr="007744D8">
        <w:t>Currently, we are insured for</w:t>
      </w:r>
      <w:r w:rsidRPr="0098160D">
        <w:rPr>
          <w:color w:val="004C97"/>
        </w:rPr>
        <w:t xml:space="preserve"> </w:t>
      </w:r>
      <w:r w:rsidR="00AB2E4A" w:rsidRPr="0098160D">
        <w:rPr>
          <w:color w:val="004C97"/>
        </w:rPr>
        <w:t>[</w:t>
      </w:r>
      <w:r w:rsidR="0079618E" w:rsidRPr="0098160D">
        <w:rPr>
          <w:color w:val="004C97"/>
        </w:rPr>
        <w:t>summary of policy</w:t>
      </w:r>
      <w:r w:rsidR="00AB2E4A" w:rsidRPr="0098160D">
        <w:rPr>
          <w:color w:val="004C97"/>
        </w:rPr>
        <w:t>]</w:t>
      </w:r>
      <w:r w:rsidRPr="0098160D">
        <w:rPr>
          <w:color w:val="004C97"/>
        </w:rPr>
        <w:t xml:space="preserve"> by </w:t>
      </w:r>
      <w:r w:rsidR="00AB2E4A" w:rsidRPr="0098160D">
        <w:rPr>
          <w:color w:val="004C97"/>
        </w:rPr>
        <w:t>[</w:t>
      </w:r>
      <w:r w:rsidR="0079618E" w:rsidRPr="0098160D">
        <w:rPr>
          <w:color w:val="004C97"/>
        </w:rPr>
        <w:t>insurance company</w:t>
      </w:r>
      <w:r w:rsidR="00AB2E4A" w:rsidRPr="0098160D">
        <w:rPr>
          <w:color w:val="004C97"/>
        </w:rPr>
        <w:t>]</w:t>
      </w:r>
      <w:r w:rsidR="0079618E" w:rsidRPr="0098160D">
        <w:rPr>
          <w:color w:val="004C97"/>
        </w:rPr>
        <w:t>.</w:t>
      </w:r>
    </w:p>
    <w:p w14:paraId="1DFEE206" w14:textId="1E45E7DA" w:rsidR="00906D8E" w:rsidRDefault="00906D8E" w:rsidP="00254AD0">
      <w:pPr>
        <w:pStyle w:val="Heading2"/>
        <w:ind w:left="576" w:hanging="576"/>
      </w:pPr>
      <w:bookmarkStart w:id="46" w:name="_Ref138083852"/>
      <w:bookmarkStart w:id="47" w:name="_Toc159418910"/>
      <w:bookmarkStart w:id="48" w:name="_Toc159420224"/>
      <w:bookmarkStart w:id="49" w:name="_Toc159572235"/>
      <w:bookmarkStart w:id="50" w:name="_Toc198717998"/>
      <w:r w:rsidRPr="00A65702">
        <w:lastRenderedPageBreak/>
        <w:t>Maintain and exercise</w:t>
      </w:r>
      <w:r w:rsidR="002A6974" w:rsidRPr="00A65702">
        <w:t xml:space="preserve"> p</w:t>
      </w:r>
      <w:r w:rsidR="00213079" w:rsidRPr="00A65702">
        <w:t>lan</w:t>
      </w:r>
      <w:r w:rsidRPr="00A65702">
        <w:t>s and</w:t>
      </w:r>
      <w:r w:rsidR="00605025">
        <w:t xml:space="preserve"> </w:t>
      </w:r>
      <w:r w:rsidRPr="00A65702">
        <w:t>arrangements</w:t>
      </w:r>
      <w:bookmarkEnd w:id="42"/>
      <w:bookmarkEnd w:id="46"/>
      <w:bookmarkEnd w:id="47"/>
      <w:bookmarkEnd w:id="48"/>
      <w:bookmarkEnd w:id="49"/>
      <w:bookmarkEnd w:id="50"/>
    </w:p>
    <w:p w14:paraId="4BE93098" w14:textId="77777777" w:rsidR="005E5EA1" w:rsidRPr="00E863E6" w:rsidRDefault="005E5EA1" w:rsidP="005E5EA1">
      <w:pPr>
        <w:pStyle w:val="BodyText"/>
      </w:pPr>
      <w:r w:rsidRPr="0098160D">
        <w:rPr>
          <w:color w:val="004C97"/>
        </w:rPr>
        <w:t xml:space="preserve">[Person or team] </w:t>
      </w:r>
      <w:r w:rsidRPr="00E863E6">
        <w:t xml:space="preserve">is responsible to conduct an annual exercise of this plan. </w:t>
      </w:r>
    </w:p>
    <w:p w14:paraId="5153B64E" w14:textId="2CB5FC7A" w:rsidR="005E5EA1" w:rsidRPr="0048683B" w:rsidRDefault="005E5EA1" w:rsidP="0048683B">
      <w:pPr>
        <w:pStyle w:val="BodyText"/>
        <w:spacing w:after="240"/>
      </w:pPr>
      <w:r w:rsidRPr="0098160D">
        <w:rPr>
          <w:color w:val="004C97"/>
        </w:rPr>
        <w:t xml:space="preserve">[Person or team] </w:t>
      </w:r>
      <w:r w:rsidRPr="00E863E6">
        <w:t>is responsible to ensure any areas for improvement identified in exercises are considered at the point that this plan is next updated.</w:t>
      </w:r>
    </w:p>
    <w:tbl>
      <w:tblPr>
        <w:tblStyle w:val="DGSTable"/>
        <w:tblW w:w="5000" w:type="pct"/>
        <w:tblBorders>
          <w:top w:val="none" w:sz="0" w:space="0" w:color="auto"/>
          <w:bottom w:val="none" w:sz="0" w:space="0" w:color="auto"/>
          <w:insideH w:val="none" w:sz="0" w:space="0" w:color="auto"/>
        </w:tblBorders>
        <w:shd w:val="clear" w:color="auto" w:fill="BEE6FF" w:themeFill="accent2" w:themeFillTint="33"/>
        <w:tblCellMar>
          <w:top w:w="113" w:type="dxa"/>
          <w:left w:w="113" w:type="dxa"/>
          <w:bottom w:w="113" w:type="dxa"/>
          <w:right w:w="113" w:type="dxa"/>
        </w:tblCellMar>
        <w:tblLook w:val="04A0" w:firstRow="1" w:lastRow="0" w:firstColumn="1" w:lastColumn="0" w:noHBand="0" w:noVBand="1"/>
      </w:tblPr>
      <w:tblGrid>
        <w:gridCol w:w="9065"/>
      </w:tblGrid>
      <w:tr w:rsidR="005E5EA1" w:rsidRPr="00734603" w14:paraId="5AC6C3E3" w14:textId="77777777">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EE6FF" w:themeFill="accent2" w:themeFillTint="33"/>
          </w:tcPr>
          <w:p w14:paraId="1385AB1A" w14:textId="77777777" w:rsidR="005E5EA1" w:rsidRPr="00803931" w:rsidRDefault="005E5EA1">
            <w:pPr>
              <w:pStyle w:val="BodyText"/>
              <w:rPr>
                <w:b w:val="0"/>
                <w:bCs/>
              </w:rPr>
            </w:pPr>
            <w:r w:rsidRPr="00803931">
              <w:rPr>
                <w:b w:val="0"/>
                <w:bCs/>
              </w:rPr>
              <w:t>An exercise may be as simple as an internal discussion, or as a detailed multi-agency deployment-style exercise.</w:t>
            </w:r>
          </w:p>
          <w:p w14:paraId="0A01B2FB" w14:textId="77777777" w:rsidR="005E5EA1" w:rsidRPr="00803931" w:rsidRDefault="005E5EA1">
            <w:pPr>
              <w:pStyle w:val="BodyText"/>
              <w:rPr>
                <w:b w:val="0"/>
                <w:bCs/>
              </w:rPr>
            </w:pPr>
            <w:r w:rsidRPr="00803931">
              <w:rPr>
                <w:b w:val="0"/>
                <w:bCs/>
              </w:rPr>
              <w:t xml:space="preserve">The Australian Institute for Disaster Resilience’s </w:t>
            </w:r>
            <w:hyperlink r:id="rId34" w:history="1">
              <w:r w:rsidRPr="00803931">
                <w:rPr>
                  <w:rStyle w:val="Hyperlink"/>
                  <w:b w:val="0"/>
                  <w:bCs/>
                </w:rPr>
                <w:t>Managing Exercises Handbook</w:t>
              </w:r>
            </w:hyperlink>
            <w:r w:rsidRPr="00803931">
              <w:rPr>
                <w:b w:val="0"/>
                <w:bCs/>
              </w:rPr>
              <w:t xml:space="preserve"> is an invaluable resource for how to exercise, from start to finish.</w:t>
            </w:r>
          </w:p>
          <w:p w14:paraId="7E3BF2F0" w14:textId="77777777" w:rsidR="005E5EA1" w:rsidRPr="00803931" w:rsidRDefault="005E5EA1">
            <w:pPr>
              <w:pStyle w:val="BodyText"/>
              <w:rPr>
                <w:b w:val="0"/>
                <w:bCs/>
              </w:rPr>
            </w:pPr>
            <w:r w:rsidRPr="00803931">
              <w:rPr>
                <w:b w:val="0"/>
                <w:bCs/>
              </w:rPr>
              <w:t>The ACSC has also prepared ‘</w:t>
            </w:r>
            <w:hyperlink r:id="rId35" w:history="1">
              <w:r w:rsidRPr="00803931">
                <w:rPr>
                  <w:rStyle w:val="Hyperlink"/>
                  <w:b w:val="0"/>
                  <w:bCs/>
                </w:rPr>
                <w:t>Exercise in a Box</w:t>
              </w:r>
            </w:hyperlink>
            <w:r w:rsidRPr="00803931">
              <w:rPr>
                <w:b w:val="0"/>
                <w:bCs/>
              </w:rPr>
              <w:t>‘ scenario resources.</w:t>
            </w:r>
          </w:p>
          <w:p w14:paraId="5CE3E463" w14:textId="77777777" w:rsidR="005E5EA1" w:rsidRPr="00803931" w:rsidRDefault="005E5EA1">
            <w:pPr>
              <w:pStyle w:val="BodyText"/>
              <w:rPr>
                <w:b w:val="0"/>
                <w:bCs/>
              </w:rPr>
            </w:pPr>
            <w:r w:rsidRPr="00803931">
              <w:rPr>
                <w:b w:val="0"/>
                <w:bCs/>
              </w:rPr>
              <w:t xml:space="preserve">Exercises may include cyber and emergency management personnel, multi-agency stakeholders (such as critical infrastructure) or relevant community members and groups. </w:t>
            </w:r>
          </w:p>
          <w:p w14:paraId="2DBD85E7" w14:textId="77777777" w:rsidR="005E5EA1" w:rsidRPr="00734603" w:rsidRDefault="005E5EA1">
            <w:pPr>
              <w:pStyle w:val="BodyText"/>
            </w:pPr>
            <w:r w:rsidRPr="00803931">
              <w:rPr>
                <w:b w:val="0"/>
                <w:bCs/>
              </w:rPr>
              <w:t xml:space="preserve">Requests for the Department of Government Services’ to be involved in the concept, design and/or delivery in your exercise can be provided to </w:t>
            </w:r>
            <w:hyperlink r:id="rId36" w:history="1">
              <w:r w:rsidRPr="00803931">
                <w:rPr>
                  <w:rStyle w:val="Hyperlink"/>
                  <w:b w:val="0"/>
                  <w:bCs/>
                </w:rPr>
                <w:t>cybersecurity@dpc.vic.gov.au</w:t>
              </w:r>
            </w:hyperlink>
            <w:r w:rsidRPr="00803931">
              <w:rPr>
                <w:b w:val="0"/>
                <w:bCs/>
              </w:rPr>
              <w:t>.  The Department of Government Services is unable to provide direct support to all cyber security exercises and will prioritise providing support to entities carrying the highest risk for Victorians (e.g. critical infrastructure), if resourcing allows.</w:t>
            </w:r>
          </w:p>
        </w:tc>
      </w:tr>
    </w:tbl>
    <w:p w14:paraId="1655B48F" w14:textId="77777777" w:rsidR="005E5EA1" w:rsidRDefault="005E5EA1" w:rsidP="005E5EA1">
      <w:pPr>
        <w:pStyle w:val="BodyText"/>
        <w:rPr>
          <w:color w:val="005F9E" w:themeColor="accent1"/>
        </w:rPr>
      </w:pPr>
    </w:p>
    <w:p w14:paraId="70FC844C" w14:textId="77777777" w:rsidR="005E5EA1" w:rsidRPr="007744D8" w:rsidRDefault="005E5EA1" w:rsidP="005E5EA1">
      <w:pPr>
        <w:pStyle w:val="BodyText"/>
      </w:pPr>
      <w:r w:rsidRPr="007D485C">
        <w:rPr>
          <w:color w:val="004C97"/>
        </w:rPr>
        <w:t xml:space="preserve">[Person or team] </w:t>
      </w:r>
      <w:r w:rsidRPr="007744D8">
        <w:rPr>
          <w:color w:val="auto"/>
        </w:rPr>
        <w:t>is responsible to e</w:t>
      </w:r>
      <w:r w:rsidRPr="007744D8">
        <w:t xml:space="preserve">ducate </w:t>
      </w:r>
      <w:r w:rsidRPr="007D485C">
        <w:rPr>
          <w:color w:val="004C97"/>
        </w:rPr>
        <w:t xml:space="preserve">[management roles or groups] </w:t>
      </w:r>
      <w:r w:rsidRPr="007744D8">
        <w:t xml:space="preserve">about the roles of executive and senior management in this plan. </w:t>
      </w:r>
    </w:p>
    <w:p w14:paraId="31CD942C" w14:textId="66EDC27E" w:rsidR="005E5EA1" w:rsidRDefault="005E5EA1" w:rsidP="0048683B">
      <w:pPr>
        <w:pStyle w:val="BodyText"/>
        <w:spacing w:after="240"/>
      </w:pPr>
      <w:r w:rsidRPr="007D485C">
        <w:rPr>
          <w:color w:val="004C97"/>
        </w:rPr>
        <w:t xml:space="preserve">[Person or team] </w:t>
      </w:r>
      <w:r w:rsidRPr="6968302B">
        <w:t xml:space="preserve">is responsible to assess gaps in internal capability and capacity for this plan’s roles and responsibilities, processes and procedures. This assessment will be conducted </w:t>
      </w:r>
      <w:r w:rsidRPr="007D485C">
        <w:rPr>
          <w:color w:val="004C97"/>
        </w:rPr>
        <w:t xml:space="preserve">[frequency] </w:t>
      </w:r>
      <w:r w:rsidRPr="6968302B">
        <w:t>and</w:t>
      </w:r>
      <w:r w:rsidRPr="007D485C">
        <w:rPr>
          <w:color w:val="004C97"/>
        </w:rPr>
        <w:t xml:space="preserve"> [person or team] </w:t>
      </w:r>
      <w:r w:rsidRPr="6968302B">
        <w:t>is accountable to address identified gaps.</w:t>
      </w:r>
    </w:p>
    <w:tbl>
      <w:tblPr>
        <w:tblStyle w:val="DGSTable"/>
        <w:tblW w:w="0" w:type="auto"/>
        <w:tblBorders>
          <w:top w:val="none" w:sz="0" w:space="0" w:color="auto"/>
          <w:bottom w:val="none" w:sz="0" w:space="0" w:color="auto"/>
          <w:insideH w:val="none" w:sz="0" w:space="0" w:color="auto"/>
        </w:tblBorders>
        <w:shd w:val="clear" w:color="auto" w:fill="BEE6FF" w:themeFill="accent2" w:themeFillTint="33"/>
        <w:tblCellMar>
          <w:top w:w="113" w:type="dxa"/>
          <w:left w:w="113" w:type="dxa"/>
          <w:bottom w:w="113" w:type="dxa"/>
          <w:right w:w="113" w:type="dxa"/>
        </w:tblCellMar>
        <w:tblLook w:val="04A0" w:firstRow="1" w:lastRow="0" w:firstColumn="1" w:lastColumn="0" w:noHBand="0" w:noVBand="1"/>
      </w:tblPr>
      <w:tblGrid>
        <w:gridCol w:w="9065"/>
      </w:tblGrid>
      <w:tr w:rsidR="005E5EA1" w:rsidRPr="00734603" w14:paraId="5EEF34F1" w14:textId="77777777">
        <w:trPr>
          <w:cnfStyle w:val="100000000000" w:firstRow="1" w:lastRow="0" w:firstColumn="0" w:lastColumn="0" w:oddVBand="0" w:evenVBand="0" w:oddHBand="0" w:evenHBand="0" w:firstRowFirstColumn="0" w:firstRowLastColumn="0" w:lastRowFirstColumn="0" w:lastRowLastColumn="0"/>
        </w:trPr>
        <w:tc>
          <w:tcPr>
            <w:tcW w:w="90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EE6FF" w:themeFill="accent2" w:themeFillTint="33"/>
          </w:tcPr>
          <w:p w14:paraId="36BA2B8F" w14:textId="77777777" w:rsidR="005E5EA1" w:rsidRPr="00F77EC4" w:rsidRDefault="005E5EA1">
            <w:pPr>
              <w:pStyle w:val="BodyText"/>
              <w:rPr>
                <w:b w:val="0"/>
                <w:bCs/>
              </w:rPr>
            </w:pPr>
            <w:r w:rsidRPr="00F77EC4">
              <w:rPr>
                <w:b w:val="0"/>
                <w:bCs/>
              </w:rPr>
              <w:t>For example, if maintaining sustainable staffing of an incident response is an identified gap, it may require:</w:t>
            </w:r>
          </w:p>
          <w:p w14:paraId="1F25E30B" w14:textId="77777777" w:rsidR="005E5EA1" w:rsidRPr="00F77EC4" w:rsidRDefault="005E5EA1">
            <w:pPr>
              <w:pStyle w:val="BodyText"/>
              <w:numPr>
                <w:ilvl w:val="0"/>
                <w:numId w:val="52"/>
              </w:numPr>
              <w:rPr>
                <w:b w:val="0"/>
                <w:bCs/>
              </w:rPr>
            </w:pPr>
            <w:r w:rsidRPr="00F77EC4">
              <w:rPr>
                <w:b w:val="0"/>
                <w:bCs/>
              </w:rPr>
              <w:t>engaging a contracted service provider to supplement internal capability and capacity, and/or</w:t>
            </w:r>
          </w:p>
          <w:p w14:paraId="0B83EB86" w14:textId="77777777" w:rsidR="005E5EA1" w:rsidRPr="00734603" w:rsidRDefault="005E5EA1">
            <w:pPr>
              <w:pStyle w:val="BodyText"/>
              <w:numPr>
                <w:ilvl w:val="0"/>
                <w:numId w:val="52"/>
              </w:numPr>
            </w:pPr>
            <w:r w:rsidRPr="00F77EC4">
              <w:rPr>
                <w:b w:val="0"/>
                <w:bCs/>
              </w:rPr>
              <w:t>engaging an insurance provider to see what additional resources are available.</w:t>
            </w:r>
          </w:p>
        </w:tc>
      </w:tr>
    </w:tbl>
    <w:p w14:paraId="02702B8A" w14:textId="77777777" w:rsidR="005E5EA1" w:rsidRDefault="005E5EA1" w:rsidP="005E5EA1"/>
    <w:p w14:paraId="0C41E4B2" w14:textId="77777777" w:rsidR="005E5EA1" w:rsidRDefault="005E5EA1" w:rsidP="005E5EA1"/>
    <w:p w14:paraId="3034ABD3" w14:textId="77777777" w:rsidR="005E5EA1" w:rsidRDefault="005E5EA1" w:rsidP="005E5EA1"/>
    <w:p w14:paraId="5FE80589" w14:textId="77777777" w:rsidR="005E5EA1" w:rsidRDefault="005E5EA1" w:rsidP="005E5EA1"/>
    <w:p w14:paraId="47A15CAA" w14:textId="77777777" w:rsidR="0048683B" w:rsidRDefault="0048683B" w:rsidP="005E5EA1"/>
    <w:p w14:paraId="2CA2CF60" w14:textId="77777777" w:rsidR="0048683B" w:rsidRDefault="0048683B" w:rsidP="005E5EA1"/>
    <w:p w14:paraId="798D289F" w14:textId="4ACAD494" w:rsidR="005E5EA1" w:rsidRPr="00A65702" w:rsidRDefault="005E5EA1" w:rsidP="005E5EA1">
      <w:pPr>
        <w:pStyle w:val="Heading2"/>
        <w:ind w:left="576" w:hanging="576"/>
      </w:pPr>
      <w:bookmarkStart w:id="51" w:name="_Toc198717999"/>
      <w:r>
        <w:lastRenderedPageBreak/>
        <w:t>Detection</w:t>
      </w:r>
      <w:bookmarkEnd w:id="51"/>
    </w:p>
    <w:p w14:paraId="609E3D0D" w14:textId="44F2061A" w:rsidR="005D2FB7" w:rsidRPr="00A65702" w:rsidRDefault="789F5870" w:rsidP="00E863E6">
      <w:pPr>
        <w:pStyle w:val="BodyText"/>
      </w:pPr>
      <w:r w:rsidRPr="007D485C">
        <w:rPr>
          <w:color w:val="004C97"/>
        </w:rPr>
        <w:t>[Person</w:t>
      </w:r>
      <w:r w:rsidR="3B9723C8" w:rsidRPr="007D485C">
        <w:rPr>
          <w:color w:val="004C97"/>
        </w:rPr>
        <w:t xml:space="preserve"> or </w:t>
      </w:r>
      <w:r w:rsidRPr="007D485C">
        <w:rPr>
          <w:color w:val="004C97"/>
        </w:rPr>
        <w:t xml:space="preserve">team] </w:t>
      </w:r>
      <w:r w:rsidRPr="6968302B">
        <w:t>is responsible</w:t>
      </w:r>
      <w:r w:rsidR="3B9723C8" w:rsidRPr="6968302B">
        <w:t xml:space="preserve"> to </w:t>
      </w:r>
      <w:r w:rsidRPr="6968302B">
        <w:t>c</w:t>
      </w:r>
      <w:r w:rsidR="1F15CC3E" w:rsidRPr="6968302B">
        <w:t>ontinuous</w:t>
      </w:r>
      <w:r w:rsidR="394C6925" w:rsidRPr="6968302B">
        <w:t>ly</w:t>
      </w:r>
      <w:bookmarkStart w:id="52" w:name="_Toc159418918"/>
      <w:bookmarkStart w:id="53" w:name="_Toc159420232"/>
      <w:r w:rsidR="1F15CC3E" w:rsidRPr="6968302B">
        <w:t xml:space="preserve"> </w:t>
      </w:r>
      <w:r w:rsidR="394C6925" w:rsidRPr="6968302B">
        <w:t>monitor</w:t>
      </w:r>
      <w:r w:rsidR="1F15CC3E" w:rsidRPr="6968302B">
        <w:t xml:space="preserve"> assets to find anomalies, indicators of compromise</w:t>
      </w:r>
      <w:r w:rsidR="751F49EC" w:rsidRPr="6968302B">
        <w:t xml:space="preserve"> and</w:t>
      </w:r>
      <w:r w:rsidR="1F15CC3E" w:rsidRPr="6968302B">
        <w:t xml:space="preserve"> other potentially adverse events</w:t>
      </w:r>
      <w:r w:rsidR="5AFC5A42" w:rsidRPr="6968302B">
        <w:t>.</w:t>
      </w:r>
    </w:p>
    <w:p w14:paraId="4F5ED5CD" w14:textId="0F451623" w:rsidR="00A60B43" w:rsidRPr="00A65702" w:rsidRDefault="789F5870" w:rsidP="00E863E6">
      <w:pPr>
        <w:pStyle w:val="BodyText"/>
      </w:pPr>
      <w:r w:rsidRPr="007D485C">
        <w:rPr>
          <w:color w:val="004C97"/>
        </w:rPr>
        <w:t xml:space="preserve">[Person or team] </w:t>
      </w:r>
      <w:r w:rsidRPr="6968302B">
        <w:t>is responsible to e</w:t>
      </w:r>
      <w:r w:rsidR="462AE167" w:rsidRPr="6968302B">
        <w:t>nsure appropriate logging</w:t>
      </w:r>
      <w:r w:rsidR="1927C24A" w:rsidRPr="6968302B">
        <w:t xml:space="preserve"> and </w:t>
      </w:r>
      <w:r w:rsidR="462AE167" w:rsidRPr="6968302B">
        <w:t>monitoring capability is in place to detect</w:t>
      </w:r>
      <w:r w:rsidR="7314CA9E" w:rsidRPr="6968302B">
        <w:t>,</w:t>
      </w:r>
      <w:r w:rsidR="18BE12A4" w:rsidRPr="6968302B">
        <w:t xml:space="preserve"> understand and analyse event logs and identify incidents.</w:t>
      </w:r>
    </w:p>
    <w:p w14:paraId="69CC1B8E" w14:textId="679EAEF1" w:rsidR="005B61A3" w:rsidRPr="007744D8" w:rsidRDefault="789F5870" w:rsidP="00E863E6">
      <w:pPr>
        <w:pStyle w:val="BodyText"/>
        <w:rPr>
          <w:color w:val="005F9E" w:themeColor="accent1"/>
        </w:rPr>
      </w:pPr>
      <w:r w:rsidRPr="007D485C">
        <w:rPr>
          <w:color w:val="004C97"/>
        </w:rPr>
        <w:t xml:space="preserve">[Person or team] </w:t>
      </w:r>
      <w:r w:rsidRPr="6968302B">
        <w:t>is responsible to l</w:t>
      </w:r>
      <w:r w:rsidR="4398414C" w:rsidRPr="6968302B">
        <w:t xml:space="preserve">iaise with the </w:t>
      </w:r>
      <w:r w:rsidRPr="6968302B">
        <w:t>following</w:t>
      </w:r>
      <w:r w:rsidR="4398414C" w:rsidRPr="6968302B">
        <w:t xml:space="preserve"> </w:t>
      </w:r>
      <w:r w:rsidR="1C17F58A" w:rsidRPr="6968302B">
        <w:t>Managed Service Providers</w:t>
      </w:r>
      <w:r w:rsidR="4398414C" w:rsidRPr="6968302B">
        <w:t xml:space="preserve"> to ensure threats are detected, analysed, communicated and managed consistent with the intent of this plan</w:t>
      </w:r>
      <w:r w:rsidR="394C6925" w:rsidRPr="6968302B">
        <w:t xml:space="preserve">, </w:t>
      </w:r>
      <w:r w:rsidR="394C6925" w:rsidRPr="007D485C">
        <w:rPr>
          <w:color w:val="004C97"/>
        </w:rPr>
        <w:t xml:space="preserve">where </w:t>
      </w:r>
      <w:r w:rsidR="1C17F58A" w:rsidRPr="007D485C">
        <w:rPr>
          <w:color w:val="004C97"/>
        </w:rPr>
        <w:t>a Managed Service Provider</w:t>
      </w:r>
      <w:r w:rsidR="394C6925" w:rsidRPr="007D485C">
        <w:rPr>
          <w:color w:val="004C97"/>
        </w:rPr>
        <w:t xml:space="preserve"> </w:t>
      </w:r>
      <w:r w:rsidR="1C17F58A" w:rsidRPr="007D485C">
        <w:rPr>
          <w:color w:val="004C97"/>
        </w:rPr>
        <w:t>is</w:t>
      </w:r>
      <w:r w:rsidR="394C6925" w:rsidRPr="007D485C">
        <w:rPr>
          <w:color w:val="004C97"/>
        </w:rPr>
        <w:t xml:space="preserve"> used to provide threat detection and analysis services</w:t>
      </w:r>
      <w:r w:rsidR="4398414C" w:rsidRPr="007D485C">
        <w:rPr>
          <w:color w:val="004C97"/>
        </w:rPr>
        <w:t>.</w:t>
      </w:r>
    </w:p>
    <w:p w14:paraId="7E12A1AD" w14:textId="7A646515" w:rsidR="00EA04B7" w:rsidRPr="00A65702" w:rsidRDefault="789F5870" w:rsidP="00E863E6">
      <w:pPr>
        <w:pStyle w:val="BodyText"/>
      </w:pPr>
      <w:r w:rsidRPr="007D485C">
        <w:rPr>
          <w:color w:val="004C97"/>
        </w:rPr>
        <w:t xml:space="preserve">[Person or team] </w:t>
      </w:r>
      <w:r w:rsidRPr="6968302B">
        <w:t>is responsible to r</w:t>
      </w:r>
      <w:r w:rsidR="3DEA9CF7" w:rsidRPr="6968302B">
        <w:t>eview log entries and security alerts</w:t>
      </w:r>
      <w:r w:rsidR="0F18DB67" w:rsidRPr="6968302B">
        <w:t xml:space="preserve"> to d</w:t>
      </w:r>
      <w:r w:rsidR="3DEA9CF7" w:rsidRPr="6968302B">
        <w:t>etermine if there are any unusual entries or signs of suspicious behaviour on the network or applications.</w:t>
      </w:r>
    </w:p>
    <w:p w14:paraId="1C56D825" w14:textId="1C5955D9" w:rsidR="00A65702" w:rsidRPr="00A65702" w:rsidRDefault="009D0F1C" w:rsidP="00E863E6">
      <w:pPr>
        <w:pStyle w:val="BodyText"/>
      </w:pPr>
      <w:r w:rsidRPr="007D485C">
        <w:rPr>
          <w:color w:val="004C97"/>
        </w:rPr>
        <w:t xml:space="preserve">[Person or team] </w:t>
      </w:r>
      <w:r w:rsidRPr="007744D8">
        <w:t>is responsible to d</w:t>
      </w:r>
      <w:r w:rsidR="00EA04B7" w:rsidRPr="007744D8">
        <w:t>evelop</w:t>
      </w:r>
      <w:r w:rsidR="00EA04B7" w:rsidRPr="00A65702">
        <w:t xml:space="preserve"> </w:t>
      </w:r>
      <w:r w:rsidR="009B6D3D" w:rsidRPr="00A65702">
        <w:t>s</w:t>
      </w:r>
      <w:r w:rsidR="00EA04B7" w:rsidRPr="00A65702">
        <w:t xml:space="preserve">tandard </w:t>
      </w:r>
      <w:r w:rsidR="009B6D3D" w:rsidRPr="00A65702">
        <w:t>o</w:t>
      </w:r>
      <w:r w:rsidR="00EA04B7" w:rsidRPr="00A65702">
        <w:t xml:space="preserve">perating </w:t>
      </w:r>
      <w:r w:rsidR="009B6D3D" w:rsidRPr="00A65702">
        <w:t>p</w:t>
      </w:r>
      <w:r w:rsidR="00EA04B7" w:rsidRPr="00A65702">
        <w:t>rocedures for different operating systems</w:t>
      </w:r>
      <w:r w:rsidR="00D75809" w:rsidRPr="00A65702">
        <w:t xml:space="preserve"> </w:t>
      </w:r>
      <w:r w:rsidR="00EA04B7" w:rsidRPr="00A65702">
        <w:t>on what to look for or review (such as, specific event log sources, the types of events to search for).</w:t>
      </w:r>
    </w:p>
    <w:p w14:paraId="1C0F2433" w14:textId="5DAAC2E4" w:rsidR="00EA04B7" w:rsidRPr="00A65702" w:rsidRDefault="789F5870" w:rsidP="00E863E6">
      <w:pPr>
        <w:pStyle w:val="BodyText"/>
      </w:pPr>
      <w:r w:rsidRPr="007D485C">
        <w:rPr>
          <w:color w:val="004C97"/>
        </w:rPr>
        <w:t xml:space="preserve">[Person or team] </w:t>
      </w:r>
      <w:r w:rsidRPr="6968302B">
        <w:t>is responsible to c</w:t>
      </w:r>
      <w:r w:rsidR="3DEA9CF7" w:rsidRPr="6968302B">
        <w:t>onsult with network and application experts</w:t>
      </w:r>
      <w:r w:rsidR="0F18DB67" w:rsidRPr="6968302B">
        <w:t xml:space="preserve"> to d</w:t>
      </w:r>
      <w:r w:rsidR="3DEA9CF7" w:rsidRPr="6968302B">
        <w:t>etermine if there is a legitimate explanation for unusual or suspicious activity.</w:t>
      </w:r>
    </w:p>
    <w:p w14:paraId="0BEC723A" w14:textId="2F601436" w:rsidR="00EA04B7" w:rsidRPr="00A65702" w:rsidRDefault="009D0F1C" w:rsidP="00E863E6">
      <w:pPr>
        <w:pStyle w:val="BodyText"/>
      </w:pPr>
      <w:r w:rsidRPr="007D485C">
        <w:rPr>
          <w:color w:val="004C97"/>
        </w:rPr>
        <w:t xml:space="preserve">[Person or team] </w:t>
      </w:r>
      <w:r w:rsidRPr="007744D8">
        <w:t>is responsible to r</w:t>
      </w:r>
      <w:r w:rsidR="00EA04B7" w:rsidRPr="007744D8">
        <w:t>esearch</w:t>
      </w:r>
      <w:r w:rsidR="00EA04B7" w:rsidRPr="00A65702">
        <w:t xml:space="preserve"> and review any open-source materials (including via internet search engines) relating to unusual or suspicious activity. For example, perform a search on any unusual filenames on the network.</w:t>
      </w:r>
    </w:p>
    <w:p w14:paraId="08E6C94E" w14:textId="59A60687" w:rsidR="00EA04B7" w:rsidRPr="00A65702" w:rsidRDefault="789F5870" w:rsidP="00E863E6">
      <w:pPr>
        <w:pStyle w:val="BodyText"/>
      </w:pPr>
      <w:r w:rsidRPr="007D485C">
        <w:rPr>
          <w:color w:val="004C97"/>
        </w:rPr>
        <w:t xml:space="preserve">[Person or team] </w:t>
      </w:r>
      <w:r w:rsidRPr="6968302B">
        <w:t>is responsible to d</w:t>
      </w:r>
      <w:r w:rsidR="3DEA9CF7" w:rsidRPr="6968302B">
        <w:t xml:space="preserve">evelop a </w:t>
      </w:r>
      <w:r w:rsidR="0F18DB67" w:rsidRPr="6968302B">
        <w:t xml:space="preserve">watch list/monitor list </w:t>
      </w:r>
      <w:r w:rsidR="3DEA9CF7" w:rsidRPr="6968302B">
        <w:t>of suspected accounts or IPs to monitor their ongoing activity.</w:t>
      </w:r>
    </w:p>
    <w:p w14:paraId="5BEB7B3B" w14:textId="2B01E2EF" w:rsidR="009F4BC2" w:rsidRDefault="009D0F1C" w:rsidP="00E863E6">
      <w:pPr>
        <w:pStyle w:val="BodyText"/>
      </w:pPr>
      <w:r w:rsidRPr="007D485C">
        <w:rPr>
          <w:color w:val="004C97"/>
        </w:rPr>
        <w:t xml:space="preserve">[Person or team] </w:t>
      </w:r>
      <w:r w:rsidRPr="007744D8">
        <w:t>is responsible to c</w:t>
      </w:r>
      <w:r w:rsidR="00EA04B7" w:rsidRPr="007744D8">
        <w:t>onduct</w:t>
      </w:r>
      <w:r w:rsidR="00EA04B7" w:rsidRPr="00A65702">
        <w:t xml:space="preserve"> investigations securely through a </w:t>
      </w:r>
      <w:r w:rsidR="00F12A8F" w:rsidRPr="00A65702">
        <w:t>contracted service provider</w:t>
      </w:r>
      <w:r w:rsidR="006E461A">
        <w:rPr>
          <w:rFonts w:ascii="ZWAdobeF" w:hAnsi="ZWAdobeF" w:cs="ZWAdobeF"/>
          <w:sz w:val="2"/>
          <w:szCs w:val="2"/>
        </w:rPr>
        <w:t>3F</w:t>
      </w:r>
      <w:r w:rsidR="00D92FAB" w:rsidRPr="007744D8">
        <w:rPr>
          <w:rStyle w:val="FootnoteReference"/>
          <w:rFonts w:ascii="Arial" w:hAnsi="Arial"/>
        </w:rPr>
        <w:footnoteReference w:id="5"/>
      </w:r>
      <w:r w:rsidR="006A6B00" w:rsidRPr="00A65702">
        <w:t>.</w:t>
      </w:r>
    </w:p>
    <w:p w14:paraId="3B94A2D5" w14:textId="1B7C9EC9" w:rsidR="00D8164F" w:rsidRDefault="0014441E" w:rsidP="006E4A9F">
      <w:pPr>
        <w:pStyle w:val="Heading1"/>
        <w:tabs>
          <w:tab w:val="left" w:pos="567"/>
        </w:tabs>
        <w:spacing w:before="120"/>
        <w:ind w:left="0" w:firstLine="0"/>
      </w:pPr>
      <w:bookmarkStart w:id="54" w:name="_Toc159418920"/>
      <w:bookmarkStart w:id="55" w:name="_Toc159420234"/>
      <w:bookmarkStart w:id="56" w:name="_Toc159572237"/>
      <w:bookmarkStart w:id="57" w:name="_Toc198718000"/>
      <w:bookmarkEnd w:id="52"/>
      <w:bookmarkEnd w:id="53"/>
      <w:r w:rsidRPr="007744D8">
        <w:lastRenderedPageBreak/>
        <w:t>R</w:t>
      </w:r>
      <w:r w:rsidR="00D8164F" w:rsidRPr="007744D8">
        <w:t>esponse</w:t>
      </w:r>
      <w:bookmarkEnd w:id="54"/>
      <w:bookmarkEnd w:id="55"/>
      <w:bookmarkEnd w:id="56"/>
      <w:bookmarkEnd w:id="57"/>
    </w:p>
    <w:tbl>
      <w:tblPr>
        <w:tblStyle w:val="DGSTable"/>
        <w:tblpPr w:leftFromText="180" w:rightFromText="180" w:vertAnchor="text" w:tblpY="-6"/>
        <w:tblW w:w="0" w:type="auto"/>
        <w:tblBorders>
          <w:top w:val="none" w:sz="0" w:space="0" w:color="auto"/>
          <w:bottom w:val="none" w:sz="0" w:space="0" w:color="auto"/>
          <w:insideH w:val="none" w:sz="0" w:space="0" w:color="auto"/>
        </w:tblBorders>
        <w:shd w:val="clear" w:color="auto" w:fill="BEE6FF" w:themeFill="accent2" w:themeFillTint="33"/>
        <w:tblCellMar>
          <w:top w:w="113" w:type="dxa"/>
          <w:left w:w="113" w:type="dxa"/>
          <w:bottom w:w="113" w:type="dxa"/>
          <w:right w:w="113" w:type="dxa"/>
        </w:tblCellMar>
        <w:tblLook w:val="04A0" w:firstRow="1" w:lastRow="0" w:firstColumn="1" w:lastColumn="0" w:noHBand="0" w:noVBand="1"/>
      </w:tblPr>
      <w:tblGrid>
        <w:gridCol w:w="9065"/>
      </w:tblGrid>
      <w:tr w:rsidR="00F927CD" w:rsidRPr="00734603" w14:paraId="2AC5956F" w14:textId="77777777" w:rsidTr="00F927CD">
        <w:trPr>
          <w:cnfStyle w:val="100000000000" w:firstRow="1" w:lastRow="0" w:firstColumn="0" w:lastColumn="0" w:oddVBand="0" w:evenVBand="0" w:oddHBand="0" w:evenHBand="0" w:firstRowFirstColumn="0" w:firstRowLastColumn="0" w:lastRowFirstColumn="0" w:lastRowLastColumn="0"/>
        </w:trPr>
        <w:tc>
          <w:tcPr>
            <w:tcW w:w="9065" w:type="dxa"/>
            <w:shd w:val="clear" w:color="auto" w:fill="BEE6FF" w:themeFill="accent2" w:themeFillTint="33"/>
          </w:tcPr>
          <w:p w14:paraId="4E81BEB8" w14:textId="77777777" w:rsidR="00F927CD" w:rsidRPr="00E413E2" w:rsidRDefault="00F927CD" w:rsidP="00F927CD">
            <w:pPr>
              <w:pStyle w:val="BodyText"/>
              <w:rPr>
                <w:b w:val="0"/>
                <w:bCs/>
              </w:rPr>
            </w:pPr>
            <w:r w:rsidRPr="00E413E2">
              <w:rPr>
                <w:b w:val="0"/>
                <w:bCs/>
              </w:rPr>
              <w:t xml:space="preserve">A reminder that this guidance template is not a mandated format. Remove, replace, add and modify as required. </w:t>
            </w:r>
          </w:p>
          <w:p w14:paraId="627E851D" w14:textId="77777777" w:rsidR="00F927CD" w:rsidRPr="00734603" w:rsidRDefault="00F927CD" w:rsidP="00F927CD">
            <w:pPr>
              <w:pStyle w:val="BodyText"/>
            </w:pPr>
            <w:r w:rsidRPr="00E413E2">
              <w:rPr>
                <w:b w:val="0"/>
                <w:bCs/>
              </w:rPr>
              <w:t>Ensure that your responsibilities in the CSIMP and Sub-Plan are addressed.</w:t>
            </w:r>
          </w:p>
        </w:tc>
      </w:tr>
    </w:tbl>
    <w:p w14:paraId="6BE8B754" w14:textId="4EFE5350" w:rsidR="00D8164F" w:rsidRPr="00A65702" w:rsidRDefault="00D8164F" w:rsidP="00254AD0">
      <w:pPr>
        <w:pStyle w:val="Heading2"/>
        <w:ind w:left="576" w:hanging="576"/>
      </w:pPr>
      <w:bookmarkStart w:id="58" w:name="_Ref138084523"/>
      <w:bookmarkStart w:id="59" w:name="_Ref138085207"/>
      <w:bookmarkStart w:id="60" w:name="_Ref149741665"/>
      <w:bookmarkStart w:id="61" w:name="_Toc159418921"/>
      <w:bookmarkStart w:id="62" w:name="_Toc159420235"/>
      <w:bookmarkStart w:id="63" w:name="_Toc159572238"/>
      <w:bookmarkStart w:id="64" w:name="_Toc198718001"/>
      <w:r w:rsidRPr="00A65702">
        <w:t>Analysis</w:t>
      </w:r>
      <w:bookmarkEnd w:id="58"/>
      <w:bookmarkEnd w:id="59"/>
      <w:bookmarkEnd w:id="60"/>
      <w:bookmarkEnd w:id="61"/>
      <w:bookmarkEnd w:id="62"/>
      <w:bookmarkEnd w:id="63"/>
      <w:bookmarkEnd w:id="64"/>
    </w:p>
    <w:p w14:paraId="557681E2" w14:textId="28085C83" w:rsidR="00581895" w:rsidRPr="00A65702" w:rsidRDefault="30BDFE2E" w:rsidP="00E863E6">
      <w:pPr>
        <w:pStyle w:val="BodyText"/>
      </w:pPr>
      <w:r w:rsidRPr="00F927CD">
        <w:rPr>
          <w:color w:val="004C97"/>
        </w:rPr>
        <w:t>[Person</w:t>
      </w:r>
      <w:r w:rsidR="76634107" w:rsidRPr="00F927CD">
        <w:rPr>
          <w:color w:val="004C97"/>
        </w:rPr>
        <w:t xml:space="preserve"> or </w:t>
      </w:r>
      <w:r w:rsidR="2163B9D1" w:rsidRPr="00F927CD">
        <w:rPr>
          <w:color w:val="004C97"/>
        </w:rPr>
        <w:t>team</w:t>
      </w:r>
      <w:r w:rsidRPr="00F927CD">
        <w:rPr>
          <w:color w:val="004C97"/>
        </w:rPr>
        <w:t xml:space="preserve">] </w:t>
      </w:r>
      <w:r w:rsidRPr="6968302B">
        <w:t>is responsible to u</w:t>
      </w:r>
      <w:r w:rsidR="7ADC186F" w:rsidRPr="6968302B">
        <w:t>ndertake i</w:t>
      </w:r>
      <w:r w:rsidR="3B745B75" w:rsidRPr="6968302B">
        <w:t xml:space="preserve">nitial </w:t>
      </w:r>
      <w:r w:rsidR="7ADC186F" w:rsidRPr="6968302B">
        <w:t>a</w:t>
      </w:r>
      <w:r w:rsidR="3B745B75" w:rsidRPr="6968302B">
        <w:t>nalysis</w:t>
      </w:r>
      <w:r w:rsidR="7ADC186F" w:rsidRPr="6968302B">
        <w:t xml:space="preserve"> to</w:t>
      </w:r>
      <w:r w:rsidRPr="6968302B">
        <w:t xml:space="preserve"> </w:t>
      </w:r>
      <w:r w:rsidR="7ADC186F" w:rsidRPr="6968302B">
        <w:t>d</w:t>
      </w:r>
      <w:r w:rsidR="706650A0" w:rsidRPr="6968302B">
        <w:t>etermine scope, impact and severity</w:t>
      </w:r>
      <w:r w:rsidR="6F624883" w:rsidRPr="6968302B">
        <w:t xml:space="preserve"> </w:t>
      </w:r>
      <w:r w:rsidR="1AB2E561" w:rsidRPr="6968302B">
        <w:t xml:space="preserve">of a cyber security compromise </w:t>
      </w:r>
      <w:r w:rsidR="1A81BB8C" w:rsidRPr="6968302B">
        <w:t>(in line with</w:t>
      </w:r>
      <w:r w:rsidR="6F5E216C" w:rsidRPr="6968302B">
        <w:t xml:space="preserve"> </w:t>
      </w:r>
      <w:r w:rsidR="00D861B8" w:rsidRPr="00D32BC2">
        <w:rPr>
          <w:b/>
          <w:bCs/>
        </w:rPr>
        <w:fldChar w:fldCharType="begin" w:fldLock="1"/>
      </w:r>
      <w:r w:rsidR="00D861B8" w:rsidRPr="00D32BC2">
        <w:rPr>
          <w:b/>
          <w:bCs/>
        </w:rPr>
        <w:instrText xml:space="preserve"> REF _Ref157502276 \h </w:instrText>
      </w:r>
      <w:r w:rsidR="00D861B8">
        <w:rPr>
          <w:b/>
          <w:bCs/>
        </w:rPr>
        <w:instrText xml:space="preserve"> \* MERGEFORMAT </w:instrText>
      </w:r>
      <w:r w:rsidR="00D861B8" w:rsidRPr="00D32BC2">
        <w:rPr>
          <w:b/>
          <w:bCs/>
        </w:rPr>
      </w:r>
      <w:r w:rsidR="00D861B8" w:rsidRPr="00D32BC2">
        <w:rPr>
          <w:b/>
          <w:bCs/>
        </w:rPr>
        <w:fldChar w:fldCharType="separate"/>
      </w:r>
      <w:r w:rsidR="741A494F" w:rsidRPr="6968302B">
        <w:rPr>
          <w:b/>
          <w:bCs/>
        </w:rPr>
        <w:t xml:space="preserve">Table </w:t>
      </w:r>
      <w:r w:rsidR="741A494F" w:rsidRPr="6968302B">
        <w:rPr>
          <w:b/>
          <w:bCs/>
          <w:noProof/>
        </w:rPr>
        <w:t>1</w:t>
      </w:r>
      <w:r w:rsidR="00D861B8" w:rsidRPr="00D32BC2">
        <w:rPr>
          <w:b/>
          <w:bCs/>
        </w:rPr>
        <w:fldChar w:fldCharType="end"/>
      </w:r>
      <w:r w:rsidR="1A81BB8C" w:rsidRPr="6968302B">
        <w:t>)</w:t>
      </w:r>
      <w:r w:rsidR="3FAC32B5" w:rsidRPr="6968302B">
        <w:rPr>
          <w:color w:val="005F9E" w:themeColor="accent1"/>
        </w:rPr>
        <w:t xml:space="preserve">. </w:t>
      </w:r>
      <w:r w:rsidR="3FAC32B5" w:rsidRPr="6968302B">
        <w:t>I</w:t>
      </w:r>
      <w:r w:rsidR="47FBF438" w:rsidRPr="6968302B">
        <w:t>ncident notifications</w:t>
      </w:r>
      <w:r w:rsidR="7FAC73CD" w:rsidRPr="6968302B">
        <w:t xml:space="preserve"> </w:t>
      </w:r>
      <w:r w:rsidR="3FAC32B5" w:rsidRPr="6968302B">
        <w:t>must then commence in line</w:t>
      </w:r>
      <w:r w:rsidR="798DD85E" w:rsidRPr="6968302B">
        <w:t xml:space="preserve"> with the</w:t>
      </w:r>
      <w:r w:rsidR="7FAC73CD" w:rsidRPr="6968302B">
        <w:t xml:space="preserve"> </w:t>
      </w:r>
      <w:r w:rsidR="68613778" w:rsidRPr="6968302B">
        <w:t>‘</w:t>
      </w:r>
      <w:r w:rsidR="00667159" w:rsidRPr="00A65702">
        <w:fldChar w:fldCharType="begin" w:fldLock="1"/>
      </w:r>
      <w:r w:rsidR="00667159" w:rsidRPr="00A65702">
        <w:instrText xml:space="preserve"> REF _Ref167996443 \h </w:instrText>
      </w:r>
      <w:r w:rsidR="004B4C1A" w:rsidRPr="00A65702">
        <w:instrText xml:space="preserve"> \* MERGEFORMAT </w:instrText>
      </w:r>
      <w:r w:rsidR="00667159" w:rsidRPr="00A65702">
        <w:fldChar w:fldCharType="separate"/>
      </w:r>
      <w:r w:rsidR="3F680C55" w:rsidRPr="6968302B">
        <w:t>Notification and classification</w:t>
      </w:r>
      <w:r w:rsidR="00667159" w:rsidRPr="00A65702">
        <w:fldChar w:fldCharType="end"/>
      </w:r>
      <w:r w:rsidR="741A494F" w:rsidRPr="6968302B">
        <w:t>’</w:t>
      </w:r>
      <w:r w:rsidR="6F5E216C" w:rsidRPr="6968302B">
        <w:t xml:space="preserve"> </w:t>
      </w:r>
      <w:r w:rsidR="7FAC73CD" w:rsidRPr="6968302B">
        <w:t>section</w:t>
      </w:r>
      <w:r w:rsidR="798DD85E" w:rsidRPr="6968302B">
        <w:t xml:space="preserve"> below</w:t>
      </w:r>
      <w:r w:rsidR="0367C16B" w:rsidRPr="6968302B">
        <w:t xml:space="preserve">, </w:t>
      </w:r>
      <w:r w:rsidR="3FAC32B5" w:rsidRPr="6968302B">
        <w:t>noting the stipulated</w:t>
      </w:r>
      <w:r w:rsidR="3B9B4CB1" w:rsidRPr="6968302B">
        <w:t xml:space="preserve"> time parameters</w:t>
      </w:r>
      <w:r w:rsidR="3FAC32B5" w:rsidRPr="6968302B">
        <w:t xml:space="preserve"> for certain notifications.</w:t>
      </w:r>
    </w:p>
    <w:p w14:paraId="356B4193" w14:textId="2E933E64" w:rsidR="00F12F2C" w:rsidRPr="00A65702" w:rsidRDefault="00D92FAB" w:rsidP="00E863E6">
      <w:pPr>
        <w:pStyle w:val="BodyText"/>
      </w:pPr>
      <w:r w:rsidRPr="00F927CD">
        <w:rPr>
          <w:color w:val="004C97"/>
        </w:rPr>
        <w:t xml:space="preserve">[Person or team] </w:t>
      </w:r>
      <w:r w:rsidRPr="007744D8">
        <w:t xml:space="preserve">is </w:t>
      </w:r>
      <w:r w:rsidR="002D161B" w:rsidRPr="007744D8">
        <w:t xml:space="preserve">then </w:t>
      </w:r>
      <w:r w:rsidRPr="007744D8">
        <w:t>responsible to u</w:t>
      </w:r>
      <w:r w:rsidR="00EC6821" w:rsidRPr="007744D8">
        <w:t>ndertake</w:t>
      </w:r>
      <w:r w:rsidR="00EC6821" w:rsidRPr="00A65702">
        <w:t xml:space="preserve"> f</w:t>
      </w:r>
      <w:r w:rsidR="00581895" w:rsidRPr="00A65702">
        <w:t>urther analysis</w:t>
      </w:r>
      <w:r w:rsidRPr="007744D8">
        <w:t>, w</w:t>
      </w:r>
      <w:r w:rsidR="00F12F2C" w:rsidRPr="007744D8">
        <w:t>hile</w:t>
      </w:r>
      <w:r w:rsidR="00F12F2C" w:rsidRPr="00A65702">
        <w:t xml:space="preserve"> incident notifications and other response activities are being completed</w:t>
      </w:r>
      <w:r w:rsidRPr="007744D8">
        <w:t>. This includes:</w:t>
      </w:r>
    </w:p>
    <w:p w14:paraId="4C8A9773" w14:textId="656BE74E" w:rsidR="00872EB0" w:rsidRPr="00A65702" w:rsidRDefault="00A302ED" w:rsidP="00433B07">
      <w:pPr>
        <w:pStyle w:val="BodyText"/>
        <w:numPr>
          <w:ilvl w:val="0"/>
          <w:numId w:val="39"/>
        </w:numPr>
      </w:pPr>
      <w:r>
        <w:t>a</w:t>
      </w:r>
      <w:r w:rsidR="00766DFC" w:rsidRPr="00A65702">
        <w:t>ssess</w:t>
      </w:r>
      <w:r w:rsidR="009808E4" w:rsidRPr="00A65702">
        <w:t xml:space="preserve"> the </w:t>
      </w:r>
      <w:r>
        <w:t>BIL</w:t>
      </w:r>
      <w:r w:rsidR="009808E4" w:rsidRPr="00A65702">
        <w:t xml:space="preserve"> </w:t>
      </w:r>
      <w:r w:rsidR="008E27BC" w:rsidRPr="00A65702">
        <w:t>(</w:t>
      </w:r>
      <w:r w:rsidR="009808E4" w:rsidRPr="00A65702">
        <w:t xml:space="preserve">see </w:t>
      </w:r>
      <w:r w:rsidR="003245DD" w:rsidRPr="00B64200">
        <w:fldChar w:fldCharType="begin" w:fldLock="1"/>
      </w:r>
      <w:r w:rsidR="003245DD" w:rsidRPr="0042200C">
        <w:instrText xml:space="preserve"> REF _Ref168565047 \r \h </w:instrText>
      </w:r>
      <w:r w:rsidR="003245DD">
        <w:instrText xml:space="preserve"> \* MERGEFORMAT </w:instrText>
      </w:r>
      <w:r w:rsidR="003245DD" w:rsidRPr="00B64200">
        <w:fldChar w:fldCharType="separate"/>
      </w:r>
      <w:r w:rsidR="003245DD" w:rsidRPr="00DB69E3">
        <w:t xml:space="preserve">Appendix </w:t>
      </w:r>
      <w:r w:rsidR="003245DD" w:rsidRPr="00B64200">
        <w:fldChar w:fldCharType="end"/>
      </w:r>
      <w:r w:rsidR="00B64200" w:rsidRPr="00B64200">
        <w:t>X</w:t>
      </w:r>
      <w:r w:rsidR="0071425B" w:rsidRPr="007744D8">
        <w:t>)</w:t>
      </w:r>
    </w:p>
    <w:p w14:paraId="10BD4255" w14:textId="0790B450" w:rsidR="00C0708E" w:rsidRPr="007744D8" w:rsidRDefault="00A302ED" w:rsidP="00433B07">
      <w:pPr>
        <w:pStyle w:val="BodyText"/>
        <w:numPr>
          <w:ilvl w:val="0"/>
          <w:numId w:val="39"/>
        </w:numPr>
        <w:rPr>
          <w:color w:val="005F9E" w:themeColor="accent1"/>
        </w:rPr>
      </w:pPr>
      <w:r w:rsidRPr="007744D8">
        <w:t>c</w:t>
      </w:r>
      <w:r w:rsidR="00872EB0" w:rsidRPr="007744D8">
        <w:t>ollect and record evidence</w:t>
      </w:r>
      <w:r w:rsidR="00BB3C2C" w:rsidRPr="007744D8">
        <w:t xml:space="preserve"> to support forensic investigations</w:t>
      </w:r>
      <w:r w:rsidR="003A7894" w:rsidRPr="007744D8">
        <w:t>.</w:t>
      </w:r>
      <w:r w:rsidR="003245DD" w:rsidRPr="007744D8">
        <w:t xml:space="preserve"> </w:t>
      </w:r>
      <w:r w:rsidR="00C0708E" w:rsidRPr="007744D8">
        <w:t xml:space="preserve">if necessary, seek advice from </w:t>
      </w:r>
      <w:r w:rsidR="00C0708E" w:rsidRPr="00F927CD">
        <w:rPr>
          <w:color w:val="004C97"/>
        </w:rPr>
        <w:t>[digital forensic professional</w:t>
      </w:r>
      <w:r w:rsidR="00632C8F" w:rsidRPr="00F927CD">
        <w:rPr>
          <w:color w:val="004C97"/>
        </w:rPr>
        <w:t>]</w:t>
      </w:r>
      <w:r w:rsidR="00C0708E" w:rsidRPr="00F927CD">
        <w:rPr>
          <w:color w:val="004C97"/>
        </w:rPr>
        <w:t xml:space="preserve">, </w:t>
      </w:r>
      <w:r w:rsidR="00632C8F" w:rsidRPr="00F927CD">
        <w:rPr>
          <w:color w:val="004C97"/>
        </w:rPr>
        <w:t>[</w:t>
      </w:r>
      <w:r w:rsidR="00C0708E" w:rsidRPr="00F927CD">
        <w:rPr>
          <w:color w:val="004C97"/>
        </w:rPr>
        <w:t>legal advisors</w:t>
      </w:r>
      <w:r w:rsidR="00632C8F" w:rsidRPr="00F927CD">
        <w:rPr>
          <w:color w:val="004C97"/>
        </w:rPr>
        <w:t>]</w:t>
      </w:r>
      <w:r w:rsidR="00C0708E" w:rsidRPr="00F927CD">
        <w:rPr>
          <w:color w:val="004C97"/>
        </w:rPr>
        <w:t xml:space="preserve"> or </w:t>
      </w:r>
      <w:r w:rsidR="00632C8F" w:rsidRPr="00F927CD">
        <w:rPr>
          <w:color w:val="004C97"/>
        </w:rPr>
        <w:t>[</w:t>
      </w:r>
      <w:r w:rsidR="00C0708E" w:rsidRPr="00F927CD">
        <w:rPr>
          <w:color w:val="004C97"/>
        </w:rPr>
        <w:t>law enforcement</w:t>
      </w:r>
      <w:r w:rsidR="00632C8F" w:rsidRPr="00F927CD">
        <w:rPr>
          <w:color w:val="004C97"/>
        </w:rPr>
        <w:t>]</w:t>
      </w:r>
      <w:r w:rsidR="00C0708E" w:rsidRPr="00F927CD">
        <w:rPr>
          <w:color w:val="004C97"/>
        </w:rPr>
        <w:t>.</w:t>
      </w:r>
    </w:p>
    <w:p w14:paraId="2AA002CC" w14:textId="77777777" w:rsidR="00930CAD" w:rsidRPr="00A65702" w:rsidRDefault="00930CAD" w:rsidP="00433B07">
      <w:pPr>
        <w:pStyle w:val="BodyText"/>
        <w:numPr>
          <w:ilvl w:val="0"/>
          <w:numId w:val="39"/>
        </w:numPr>
      </w:pPr>
      <w:r>
        <w:t>c</w:t>
      </w:r>
      <w:r w:rsidRPr="00A65702">
        <w:t>ollate and securely store all collected evidence</w:t>
      </w:r>
    </w:p>
    <w:p w14:paraId="29B64843" w14:textId="13FAD709" w:rsidR="00C823F0" w:rsidRDefault="00930CAD" w:rsidP="00E80F13">
      <w:pPr>
        <w:pStyle w:val="BodyText"/>
        <w:numPr>
          <w:ilvl w:val="0"/>
          <w:numId w:val="39"/>
        </w:numPr>
        <w:spacing w:after="240"/>
        <w:ind w:left="714" w:hanging="357"/>
      </w:pPr>
      <w:r w:rsidRPr="00A65702">
        <w:t>maintain a log of all evidence collected</w:t>
      </w:r>
      <w:r w:rsidRPr="007744D8">
        <w:t xml:space="preserve">, using the template at </w:t>
      </w:r>
      <w:r w:rsidRPr="0031576A">
        <w:rPr>
          <w:color w:val="004C97"/>
        </w:rPr>
        <w:t>Attachment X.</w:t>
      </w:r>
    </w:p>
    <w:tbl>
      <w:tblPr>
        <w:tblStyle w:val="DGSTable"/>
        <w:tblW w:w="0" w:type="auto"/>
        <w:tblBorders>
          <w:top w:val="none" w:sz="0" w:space="0" w:color="auto"/>
          <w:bottom w:val="none" w:sz="0" w:space="0" w:color="auto"/>
          <w:insideH w:val="none" w:sz="0" w:space="0" w:color="auto"/>
        </w:tblBorders>
        <w:shd w:val="clear" w:color="auto" w:fill="BEE6FF" w:themeFill="accent2" w:themeFillTint="33"/>
        <w:tblCellMar>
          <w:top w:w="113" w:type="dxa"/>
          <w:left w:w="113" w:type="dxa"/>
          <w:bottom w:w="113" w:type="dxa"/>
          <w:right w:w="113" w:type="dxa"/>
        </w:tblCellMar>
        <w:tblLook w:val="04A0" w:firstRow="1" w:lastRow="0" w:firstColumn="1" w:lastColumn="0" w:noHBand="0" w:noVBand="1"/>
      </w:tblPr>
      <w:tblGrid>
        <w:gridCol w:w="9065"/>
      </w:tblGrid>
      <w:tr w:rsidR="00B561D1" w:rsidRPr="00734603" w14:paraId="46B9081C" w14:textId="77777777">
        <w:trPr>
          <w:cnfStyle w:val="100000000000" w:firstRow="1" w:lastRow="0" w:firstColumn="0" w:lastColumn="0" w:oddVBand="0" w:evenVBand="0" w:oddHBand="0" w:evenHBand="0" w:firstRowFirstColumn="0" w:firstRowLastColumn="0" w:lastRowFirstColumn="0" w:lastRowLastColumn="0"/>
        </w:trPr>
        <w:tc>
          <w:tcPr>
            <w:tcW w:w="90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EE6FF" w:themeFill="accent2" w:themeFillTint="33"/>
          </w:tcPr>
          <w:p w14:paraId="6CF35DE7" w14:textId="77777777" w:rsidR="00B561D1" w:rsidRPr="00B561D1" w:rsidRDefault="00B561D1" w:rsidP="00B561D1">
            <w:pPr>
              <w:pStyle w:val="BodyText"/>
              <w:rPr>
                <w:b w:val="0"/>
                <w:bCs/>
              </w:rPr>
            </w:pPr>
            <w:r w:rsidRPr="00B561D1">
              <w:rPr>
                <w:b w:val="0"/>
                <w:bCs/>
              </w:rPr>
              <w:t>Evidence may include:</w:t>
            </w:r>
          </w:p>
          <w:p w14:paraId="4F66475A" w14:textId="77777777" w:rsidR="00B561D1" w:rsidRPr="00B561D1" w:rsidRDefault="00B561D1" w:rsidP="00B561D1">
            <w:pPr>
              <w:pStyle w:val="BodyText"/>
              <w:rPr>
                <w:b w:val="0"/>
                <w:bCs/>
              </w:rPr>
            </w:pPr>
            <w:r w:rsidRPr="00B561D1">
              <w:rPr>
                <w:b w:val="0"/>
                <w:bCs/>
              </w:rPr>
              <w:t>hard drive images, raw images and RAM images</w:t>
            </w:r>
          </w:p>
          <w:p w14:paraId="21CC18D8" w14:textId="77777777" w:rsidR="00B561D1" w:rsidRPr="00B561D1" w:rsidRDefault="00B561D1" w:rsidP="00433B07">
            <w:pPr>
              <w:pStyle w:val="BodyText"/>
              <w:numPr>
                <w:ilvl w:val="0"/>
                <w:numId w:val="53"/>
              </w:numPr>
              <w:rPr>
                <w:b w:val="0"/>
                <w:bCs/>
              </w:rPr>
            </w:pPr>
            <w:r w:rsidRPr="00B561D1">
              <w:rPr>
                <w:b w:val="0"/>
                <w:bCs/>
              </w:rPr>
              <w:t>IP addresses</w:t>
            </w:r>
          </w:p>
          <w:p w14:paraId="2DE1E572" w14:textId="77777777" w:rsidR="00B561D1" w:rsidRPr="00B561D1" w:rsidRDefault="00B561D1" w:rsidP="00433B07">
            <w:pPr>
              <w:pStyle w:val="BodyText"/>
              <w:numPr>
                <w:ilvl w:val="0"/>
                <w:numId w:val="53"/>
              </w:numPr>
              <w:rPr>
                <w:b w:val="0"/>
                <w:bCs/>
              </w:rPr>
            </w:pPr>
            <w:r w:rsidRPr="00B561D1">
              <w:rPr>
                <w:b w:val="0"/>
                <w:bCs/>
              </w:rPr>
              <w:t>network packet captures and flows</w:t>
            </w:r>
          </w:p>
          <w:p w14:paraId="4E2C0B1F" w14:textId="77777777" w:rsidR="00B561D1" w:rsidRPr="00B561D1" w:rsidRDefault="00B561D1" w:rsidP="00433B07">
            <w:pPr>
              <w:pStyle w:val="BodyText"/>
              <w:numPr>
                <w:ilvl w:val="0"/>
                <w:numId w:val="53"/>
              </w:numPr>
              <w:rPr>
                <w:b w:val="0"/>
                <w:bCs/>
              </w:rPr>
            </w:pPr>
            <w:r w:rsidRPr="00B561D1">
              <w:rPr>
                <w:b w:val="0"/>
                <w:bCs/>
              </w:rPr>
              <w:t>network diagrams</w:t>
            </w:r>
          </w:p>
          <w:p w14:paraId="0AB393C2" w14:textId="77777777" w:rsidR="00B561D1" w:rsidRPr="00B561D1" w:rsidRDefault="00B561D1" w:rsidP="00433B07">
            <w:pPr>
              <w:pStyle w:val="BodyText"/>
              <w:numPr>
                <w:ilvl w:val="0"/>
                <w:numId w:val="53"/>
              </w:numPr>
              <w:rPr>
                <w:b w:val="0"/>
                <w:bCs/>
              </w:rPr>
            </w:pPr>
            <w:r w:rsidRPr="00B561D1">
              <w:rPr>
                <w:b w:val="0"/>
                <w:bCs/>
              </w:rPr>
              <w:t>log and configuration files4F</w:t>
            </w:r>
            <w:r w:rsidRPr="00B561D1">
              <w:rPr>
                <w:b w:val="0"/>
                <w:bCs/>
              </w:rPr>
              <w:footnoteReference w:id="6"/>
            </w:r>
          </w:p>
          <w:p w14:paraId="263837BE" w14:textId="77777777" w:rsidR="00B561D1" w:rsidRPr="00B561D1" w:rsidRDefault="00B561D1" w:rsidP="00433B07">
            <w:pPr>
              <w:pStyle w:val="BodyText"/>
              <w:numPr>
                <w:ilvl w:val="0"/>
                <w:numId w:val="53"/>
              </w:numPr>
              <w:rPr>
                <w:b w:val="0"/>
                <w:bCs/>
              </w:rPr>
            </w:pPr>
            <w:r w:rsidRPr="00B561D1">
              <w:rPr>
                <w:b w:val="0"/>
                <w:bCs/>
              </w:rPr>
              <w:t>databases</w:t>
            </w:r>
          </w:p>
          <w:p w14:paraId="55BF4BB0" w14:textId="77777777" w:rsidR="00B561D1" w:rsidRPr="00B561D1" w:rsidRDefault="00B561D1" w:rsidP="00433B07">
            <w:pPr>
              <w:pStyle w:val="BodyText"/>
              <w:numPr>
                <w:ilvl w:val="0"/>
                <w:numId w:val="53"/>
              </w:numPr>
              <w:rPr>
                <w:b w:val="0"/>
                <w:bCs/>
              </w:rPr>
            </w:pPr>
            <w:r w:rsidRPr="00B561D1">
              <w:rPr>
                <w:b w:val="0"/>
                <w:bCs/>
              </w:rPr>
              <w:t>incident response and investigation notes</w:t>
            </w:r>
          </w:p>
          <w:p w14:paraId="26C78CB6" w14:textId="77777777" w:rsidR="00B561D1" w:rsidRPr="00B561D1" w:rsidRDefault="00B561D1" w:rsidP="00433B07">
            <w:pPr>
              <w:pStyle w:val="BodyText"/>
              <w:numPr>
                <w:ilvl w:val="0"/>
                <w:numId w:val="53"/>
              </w:numPr>
              <w:rPr>
                <w:b w:val="0"/>
                <w:bCs/>
              </w:rPr>
            </w:pPr>
            <w:r w:rsidRPr="00B561D1">
              <w:rPr>
                <w:b w:val="0"/>
                <w:bCs/>
              </w:rPr>
              <w:t>screenshots</w:t>
            </w:r>
          </w:p>
          <w:p w14:paraId="506DD990" w14:textId="77777777" w:rsidR="00B561D1" w:rsidRPr="00B561D1" w:rsidRDefault="00B561D1" w:rsidP="00433B07">
            <w:pPr>
              <w:pStyle w:val="BodyText"/>
              <w:numPr>
                <w:ilvl w:val="0"/>
                <w:numId w:val="53"/>
              </w:numPr>
              <w:rPr>
                <w:b w:val="0"/>
                <w:bCs/>
              </w:rPr>
            </w:pPr>
            <w:r w:rsidRPr="00B561D1">
              <w:rPr>
                <w:b w:val="0"/>
                <w:bCs/>
              </w:rPr>
              <w:t>social media posts</w:t>
            </w:r>
          </w:p>
          <w:p w14:paraId="2140530A" w14:textId="77777777" w:rsidR="00B561D1" w:rsidRPr="00B561D1" w:rsidRDefault="00B561D1" w:rsidP="00433B07">
            <w:pPr>
              <w:pStyle w:val="BodyText"/>
              <w:numPr>
                <w:ilvl w:val="0"/>
                <w:numId w:val="53"/>
              </w:numPr>
              <w:rPr>
                <w:b w:val="0"/>
                <w:bCs/>
              </w:rPr>
            </w:pPr>
            <w:r w:rsidRPr="00B561D1">
              <w:rPr>
                <w:b w:val="0"/>
                <w:bCs/>
              </w:rPr>
              <w:t>CCTV, video and audio recordings</w:t>
            </w:r>
          </w:p>
          <w:p w14:paraId="4F27D8E7" w14:textId="3BBE656C" w:rsidR="00B561D1" w:rsidRPr="00734603" w:rsidRDefault="00B561D1" w:rsidP="00433B07">
            <w:pPr>
              <w:pStyle w:val="BodyText"/>
              <w:numPr>
                <w:ilvl w:val="0"/>
                <w:numId w:val="53"/>
              </w:numPr>
            </w:pPr>
            <w:r w:rsidRPr="00B561D1">
              <w:rPr>
                <w:b w:val="0"/>
                <w:bCs/>
              </w:rPr>
              <w:t>documents detailing monetary cost of remediation or loss of business activity</w:t>
            </w:r>
          </w:p>
        </w:tc>
      </w:tr>
    </w:tbl>
    <w:p w14:paraId="0ADEB0D6" w14:textId="09BC7D9D" w:rsidR="0016451A" w:rsidRPr="0016451A" w:rsidRDefault="0016451A" w:rsidP="0016451A">
      <w:pPr>
        <w:tabs>
          <w:tab w:val="left" w:pos="1420"/>
        </w:tabs>
        <w:sectPr w:rsidR="0016451A" w:rsidRPr="0016451A" w:rsidSect="00E048FD">
          <w:headerReference w:type="even" r:id="rId37"/>
          <w:headerReference w:type="default" r:id="rId38"/>
          <w:footerReference w:type="even" r:id="rId39"/>
          <w:footerReference w:type="default" r:id="rId40"/>
          <w:headerReference w:type="first" r:id="rId41"/>
          <w:footerReference w:type="first" r:id="rId42"/>
          <w:type w:val="continuous"/>
          <w:pgSz w:w="11900" w:h="16840" w:code="8"/>
          <w:pgMar w:top="1607" w:right="1701" w:bottom="851" w:left="1134" w:header="567" w:footer="680" w:gutter="0"/>
          <w:cols w:space="340"/>
          <w:titlePg/>
          <w:docGrid w:linePitch="360"/>
        </w:sectPr>
      </w:pPr>
      <w:r>
        <w:tab/>
      </w:r>
    </w:p>
    <w:p w14:paraId="4EEDE362" w14:textId="77777777" w:rsidR="0038596D" w:rsidRPr="007744D8" w:rsidRDefault="0038596D" w:rsidP="00930CAD">
      <w:pPr>
        <w:tabs>
          <w:tab w:val="left" w:pos="567"/>
        </w:tabs>
        <w:spacing w:before="120" w:after="120"/>
        <w:rPr>
          <w:lang w:eastAsia="en-AU"/>
        </w:rPr>
      </w:pPr>
    </w:p>
    <w:tbl>
      <w:tblPr>
        <w:tblStyle w:val="DGSTable"/>
        <w:tblW w:w="526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620" w:firstRow="1" w:lastRow="0" w:firstColumn="0" w:lastColumn="0" w:noHBand="1" w:noVBand="1"/>
      </w:tblPr>
      <w:tblGrid>
        <w:gridCol w:w="1024"/>
        <w:gridCol w:w="1387"/>
        <w:gridCol w:w="6736"/>
        <w:gridCol w:w="5596"/>
      </w:tblGrid>
      <w:tr w:rsidR="00D673D2" w:rsidRPr="0069203E" w14:paraId="4D823A38" w14:textId="77777777" w:rsidTr="007D5BE0">
        <w:trPr>
          <w:cnfStyle w:val="100000000000" w:firstRow="1" w:lastRow="0" w:firstColumn="0" w:lastColumn="0" w:oddVBand="0" w:evenVBand="0" w:oddHBand="0" w:evenHBand="0" w:firstRowFirstColumn="0" w:firstRowLastColumn="0" w:lastRowFirstColumn="0" w:lastRowLastColumn="0"/>
          <w:cantSplit/>
          <w:trHeight w:val="222"/>
        </w:trPr>
        <w:tc>
          <w:tcPr>
            <w:tcW w:w="5000" w:type="pct"/>
            <w:gridSpan w:val="4"/>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34878190" w14:textId="33552748" w:rsidR="00D673D2" w:rsidRPr="00A32277" w:rsidRDefault="00D673D2" w:rsidP="00915709">
            <w:pPr>
              <w:ind w:left="0"/>
              <w:rPr>
                <w:b w:val="0"/>
                <w:bCs/>
              </w:rPr>
            </w:pPr>
            <w:r w:rsidRPr="00A32277">
              <w:rPr>
                <w:b w:val="0"/>
                <w:bCs/>
                <w:color w:val="FFFFFF" w:themeColor="background1"/>
              </w:rPr>
              <w:t>These are the categories used at a WoVG level. Note that the WoVG categories are focused at a state-scale, not at entity-scale.</w:t>
            </w:r>
          </w:p>
        </w:tc>
      </w:tr>
      <w:tr w:rsidR="0006398A" w:rsidRPr="0069203E" w14:paraId="2CBF83E7" w14:textId="77777777" w:rsidTr="00942247">
        <w:trPr>
          <w:cantSplit/>
          <w:trHeight w:val="679"/>
        </w:trPr>
        <w:tc>
          <w:tcPr>
            <w:tcW w:w="265" w:type="pct"/>
            <w:shd w:val="clear" w:color="auto" w:fill="FFFFFF" w:themeFill="background1"/>
          </w:tcPr>
          <w:p w14:paraId="4E896052" w14:textId="77777777" w:rsidR="0038596D" w:rsidRPr="0069203E" w:rsidRDefault="68815DF2" w:rsidP="00930CAD">
            <w:pPr>
              <w:pStyle w:val="Pa3"/>
              <w:tabs>
                <w:tab w:val="left" w:pos="567"/>
              </w:tabs>
              <w:spacing w:before="120" w:after="120"/>
              <w:ind w:left="0"/>
              <w:rPr>
                <w:rFonts w:ascii="VIC" w:hAnsi="VIC" w:cs="Arial"/>
                <w:sz w:val="20"/>
                <w:szCs w:val="20"/>
              </w:rPr>
            </w:pPr>
            <w:r w:rsidRPr="0069203E">
              <w:rPr>
                <w:rFonts w:ascii="VIC" w:hAnsi="VIC" w:cs="Arial"/>
                <w:sz w:val="20"/>
                <w:szCs w:val="20"/>
              </w:rPr>
              <w:t>Severity (low to high)</w:t>
            </w:r>
          </w:p>
        </w:tc>
        <w:tc>
          <w:tcPr>
            <w:tcW w:w="498" w:type="pct"/>
            <w:shd w:val="clear" w:color="auto" w:fill="FFFFFF" w:themeFill="background1"/>
          </w:tcPr>
          <w:p w14:paraId="0740FD0A" w14:textId="60AB0962" w:rsidR="0038596D" w:rsidRPr="0069203E" w:rsidRDefault="218BFC94" w:rsidP="2A7F0A80">
            <w:pPr>
              <w:pStyle w:val="Pa3"/>
              <w:tabs>
                <w:tab w:val="left" w:pos="567"/>
              </w:tabs>
              <w:spacing w:before="120" w:after="120"/>
              <w:ind w:left="0"/>
              <w:rPr>
                <w:rFonts w:ascii="VIC" w:hAnsi="VIC" w:cs="Arial"/>
                <w:color w:val="211D1E"/>
                <w:sz w:val="20"/>
                <w:szCs w:val="20"/>
                <w:lang w:val="en-US"/>
              </w:rPr>
            </w:pPr>
            <w:r w:rsidRPr="0069203E">
              <w:rPr>
                <w:rFonts w:ascii="VIC" w:hAnsi="VIC" w:cs="Arial"/>
                <w:sz w:val="20"/>
                <w:szCs w:val="20"/>
                <w:lang w:val="en-US"/>
              </w:rPr>
              <w:t>WoVG category</w:t>
            </w:r>
          </w:p>
        </w:tc>
        <w:tc>
          <w:tcPr>
            <w:tcW w:w="2312" w:type="pct"/>
            <w:shd w:val="clear" w:color="auto" w:fill="FFFFFF" w:themeFill="background1"/>
          </w:tcPr>
          <w:p w14:paraId="06E5CBF7" w14:textId="5B0DE46A" w:rsidR="00F6693A" w:rsidRPr="0069203E" w:rsidRDefault="68CCF6F5" w:rsidP="6968302B">
            <w:pPr>
              <w:pStyle w:val="List2"/>
              <w:numPr>
                <w:ilvl w:val="0"/>
                <w:numId w:val="0"/>
              </w:numPr>
              <w:tabs>
                <w:tab w:val="left" w:pos="567"/>
              </w:tabs>
              <w:spacing w:before="120" w:after="120"/>
              <w:rPr>
                <w:color w:val="005F9E" w:themeColor="accent1"/>
                <w:sz w:val="20"/>
                <w:szCs w:val="20"/>
              </w:rPr>
            </w:pPr>
            <w:r w:rsidRPr="0069203E">
              <w:rPr>
                <w:sz w:val="20"/>
                <w:szCs w:val="20"/>
              </w:rPr>
              <w:t>Common traits of the WoVG category</w:t>
            </w:r>
            <w:r w:rsidR="1AF1396B" w:rsidRPr="0069203E">
              <w:rPr>
                <w:color w:val="005F9E" w:themeColor="accent1"/>
                <w:sz w:val="20"/>
                <w:szCs w:val="20"/>
              </w:rPr>
              <w:t xml:space="preserve"> </w:t>
            </w:r>
          </w:p>
          <w:p w14:paraId="6338148A" w14:textId="05ED8ADC" w:rsidR="0038596D" w:rsidRPr="0069203E" w:rsidRDefault="00F6693A" w:rsidP="00930CAD">
            <w:pPr>
              <w:pStyle w:val="List2"/>
              <w:numPr>
                <w:ilvl w:val="0"/>
                <w:numId w:val="0"/>
              </w:numPr>
              <w:tabs>
                <w:tab w:val="left" w:pos="567"/>
              </w:tabs>
              <w:spacing w:before="120" w:after="120"/>
              <w:contextualSpacing w:val="0"/>
              <w:rPr>
                <w:color w:val="005F9E" w:themeColor="accent1"/>
                <w:sz w:val="20"/>
                <w:szCs w:val="20"/>
              </w:rPr>
            </w:pPr>
            <w:r w:rsidRPr="00FB06CE">
              <w:rPr>
                <w:color w:val="004C97"/>
                <w:sz w:val="20"/>
                <w:szCs w:val="20"/>
              </w:rPr>
              <w:t>These categories are prepared as a comparable state-level equivalent to the Office of the Victorian Information Commissioner’s (OVIC’s) entity-level Business Impact Levels (BILs).</w:t>
            </w:r>
            <w:r w:rsidR="00C701C4" w:rsidRPr="00FB06CE">
              <w:rPr>
                <w:color w:val="004C97"/>
                <w:sz w:val="20"/>
                <w:szCs w:val="20"/>
              </w:rPr>
              <w:t xml:space="preserve"> BIL’s are entity-</w:t>
            </w:r>
            <w:r w:rsidR="008A6A15" w:rsidRPr="00FB06CE">
              <w:rPr>
                <w:color w:val="004C97"/>
                <w:sz w:val="20"/>
                <w:szCs w:val="20"/>
              </w:rPr>
              <w:t>specific and</w:t>
            </w:r>
            <w:r w:rsidR="00C701C4" w:rsidRPr="00FB06CE">
              <w:rPr>
                <w:color w:val="004C97"/>
                <w:sz w:val="20"/>
                <w:szCs w:val="20"/>
              </w:rPr>
              <w:t xml:space="preserve"> cann</w:t>
            </w:r>
            <w:r w:rsidR="00615C1A" w:rsidRPr="00FB06CE">
              <w:rPr>
                <w:color w:val="004C97"/>
                <w:sz w:val="20"/>
                <w:szCs w:val="20"/>
              </w:rPr>
              <w:t>ot be equated to a state level.</w:t>
            </w:r>
          </w:p>
        </w:tc>
        <w:tc>
          <w:tcPr>
            <w:tcW w:w="1925" w:type="pct"/>
            <w:shd w:val="clear" w:color="auto" w:fill="FFFFFF" w:themeFill="background1"/>
          </w:tcPr>
          <w:p w14:paraId="7978DCE7" w14:textId="6AF775CC" w:rsidR="00A21717" w:rsidRPr="0069203E" w:rsidRDefault="2130EE41" w:rsidP="00A21717">
            <w:pPr>
              <w:pStyle w:val="Pa3"/>
              <w:tabs>
                <w:tab w:val="left" w:pos="567"/>
              </w:tabs>
              <w:spacing w:before="120" w:after="120"/>
              <w:ind w:left="0"/>
              <w:rPr>
                <w:rFonts w:ascii="VIC" w:hAnsi="VIC" w:cs="Arial"/>
                <w:sz w:val="20"/>
                <w:szCs w:val="20"/>
                <w:lang w:val="en-US"/>
              </w:rPr>
            </w:pPr>
            <w:r w:rsidRPr="0069203E">
              <w:rPr>
                <w:rFonts w:ascii="VIC" w:hAnsi="VIC" w:cs="Arial"/>
                <w:sz w:val="20"/>
                <w:szCs w:val="20"/>
                <w:lang w:val="en-US"/>
              </w:rPr>
              <w:t>Entity specific detail</w:t>
            </w:r>
            <w:r w:rsidR="69363C08" w:rsidRPr="0069203E">
              <w:rPr>
                <w:rFonts w:ascii="VIC" w:hAnsi="VIC" w:cs="Arial"/>
                <w:sz w:val="20"/>
                <w:szCs w:val="20"/>
                <w:lang w:val="en-US"/>
              </w:rPr>
              <w:t xml:space="preserve"> </w:t>
            </w:r>
            <w:r w:rsidR="00F928FF" w:rsidRPr="0069203E">
              <w:rPr>
                <w:rFonts w:ascii="VIC" w:hAnsi="VIC" w:cs="Arial"/>
                <w:sz w:val="20"/>
                <w:szCs w:val="20"/>
                <w:lang w:val="en-US"/>
              </w:rPr>
              <w:t>that could result in the WoVG category</w:t>
            </w:r>
            <w:r w:rsidR="048BE72C" w:rsidRPr="0069203E">
              <w:rPr>
                <w:rFonts w:ascii="VIC" w:hAnsi="VIC" w:cs="Arial"/>
                <w:sz w:val="20"/>
                <w:szCs w:val="20"/>
                <w:lang w:val="en-US"/>
              </w:rPr>
              <w:t xml:space="preserve"> or an entity-specific equivalent</w:t>
            </w:r>
            <w:r w:rsidR="00A21717" w:rsidRPr="0069203E">
              <w:rPr>
                <w:rFonts w:ascii="VIC" w:hAnsi="VIC" w:cs="Arial"/>
                <w:sz w:val="20"/>
                <w:szCs w:val="20"/>
                <w:lang w:val="en-US"/>
              </w:rPr>
              <w:t>.</w:t>
            </w:r>
          </w:p>
        </w:tc>
      </w:tr>
      <w:tr w:rsidR="0006398A" w:rsidRPr="0069203E" w14:paraId="39216874" w14:textId="77777777" w:rsidTr="00942247">
        <w:trPr>
          <w:cantSplit/>
          <w:trHeight w:val="747"/>
        </w:trPr>
        <w:tc>
          <w:tcPr>
            <w:tcW w:w="265" w:type="pct"/>
            <w:shd w:val="clear" w:color="auto" w:fill="FFFFFF" w:themeFill="background1"/>
          </w:tcPr>
          <w:p w14:paraId="4A3403AB" w14:textId="77777777" w:rsidR="0038596D" w:rsidRPr="0069203E" w:rsidRDefault="0038596D" w:rsidP="00930CAD">
            <w:pPr>
              <w:pStyle w:val="Pa3"/>
              <w:tabs>
                <w:tab w:val="left" w:pos="567"/>
              </w:tabs>
              <w:spacing w:before="120" w:after="120"/>
              <w:ind w:left="0"/>
              <w:rPr>
                <w:rFonts w:ascii="VIC" w:hAnsi="VIC" w:cs="Arial"/>
                <w:sz w:val="20"/>
                <w:szCs w:val="20"/>
              </w:rPr>
            </w:pPr>
            <w:r w:rsidRPr="0069203E">
              <w:rPr>
                <w:rFonts w:ascii="VIC" w:hAnsi="VIC" w:cs="Arial"/>
                <w:sz w:val="20"/>
                <w:szCs w:val="20"/>
              </w:rPr>
              <w:t>1</w:t>
            </w:r>
          </w:p>
        </w:tc>
        <w:tc>
          <w:tcPr>
            <w:tcW w:w="498" w:type="pct"/>
            <w:shd w:val="clear" w:color="auto" w:fill="FFFFFF" w:themeFill="background1"/>
          </w:tcPr>
          <w:p w14:paraId="487D8D4A" w14:textId="77777777" w:rsidR="0038596D" w:rsidRPr="0069203E" w:rsidRDefault="0038596D" w:rsidP="00930CAD">
            <w:pPr>
              <w:pStyle w:val="Pa3"/>
              <w:tabs>
                <w:tab w:val="left" w:pos="567"/>
              </w:tabs>
              <w:spacing w:before="120" w:after="120"/>
              <w:ind w:left="0"/>
              <w:rPr>
                <w:rFonts w:ascii="VIC" w:hAnsi="VIC" w:cs="Arial"/>
                <w:sz w:val="20"/>
                <w:szCs w:val="20"/>
              </w:rPr>
            </w:pPr>
            <w:r w:rsidRPr="0069203E">
              <w:rPr>
                <w:rFonts w:ascii="VIC" w:hAnsi="VIC" w:cs="Arial"/>
                <w:sz w:val="20"/>
                <w:szCs w:val="20"/>
              </w:rPr>
              <w:t>Event</w:t>
            </w:r>
          </w:p>
          <w:p w14:paraId="13A22561" w14:textId="77777777" w:rsidR="0038596D" w:rsidRPr="0069203E" w:rsidRDefault="0038596D" w:rsidP="00930CAD">
            <w:pPr>
              <w:pStyle w:val="Pa3"/>
              <w:tabs>
                <w:tab w:val="left" w:pos="567"/>
              </w:tabs>
              <w:spacing w:before="120" w:after="120"/>
              <w:ind w:left="0"/>
              <w:rPr>
                <w:rFonts w:ascii="VIC" w:hAnsi="VIC" w:cs="Arial"/>
                <w:sz w:val="20"/>
                <w:szCs w:val="20"/>
              </w:rPr>
            </w:pPr>
          </w:p>
        </w:tc>
        <w:tc>
          <w:tcPr>
            <w:tcW w:w="2312" w:type="pct"/>
            <w:shd w:val="clear" w:color="auto" w:fill="FFFFFF" w:themeFill="background1"/>
          </w:tcPr>
          <w:p w14:paraId="4E80B761" w14:textId="1FF0CC18" w:rsidR="0038596D" w:rsidRPr="0069203E" w:rsidRDefault="24E388AF" w:rsidP="2A7F0A80">
            <w:pPr>
              <w:pStyle w:val="Pa3"/>
              <w:tabs>
                <w:tab w:val="left" w:pos="567"/>
              </w:tabs>
              <w:spacing w:before="120" w:after="120"/>
              <w:ind w:left="0"/>
              <w:rPr>
                <w:rFonts w:ascii="VIC" w:hAnsi="VIC" w:cs="Arial"/>
                <w:sz w:val="20"/>
                <w:szCs w:val="20"/>
                <w:lang w:val="en-US"/>
              </w:rPr>
            </w:pPr>
            <w:r w:rsidRPr="0069203E">
              <w:rPr>
                <w:rFonts w:ascii="VIC" w:hAnsi="VIC" w:cs="Arial"/>
                <w:sz w:val="20"/>
                <w:szCs w:val="20"/>
                <w:lang w:val="en-US"/>
              </w:rPr>
              <w:t>A cyber security compromise that causes no impact to systems, services or information (such as, malicious scanning activity).</w:t>
            </w:r>
          </w:p>
        </w:tc>
        <w:tc>
          <w:tcPr>
            <w:tcW w:w="1925" w:type="pct"/>
            <w:shd w:val="clear" w:color="auto" w:fill="FFFFFF" w:themeFill="background1"/>
          </w:tcPr>
          <w:p w14:paraId="4792FDEC" w14:textId="03F9140A" w:rsidR="00FF01BA" w:rsidRPr="00FB06CE" w:rsidRDefault="00FB06CE" w:rsidP="00930CAD">
            <w:pPr>
              <w:tabs>
                <w:tab w:val="left" w:pos="567"/>
              </w:tabs>
              <w:snapToGrid/>
              <w:spacing w:before="120" w:after="120" w:line="259" w:lineRule="auto"/>
              <w:ind w:left="0"/>
              <w:jc w:val="both"/>
              <w:rPr>
                <w:color w:val="004C97"/>
                <w:sz w:val="20"/>
                <w:szCs w:val="20"/>
              </w:rPr>
            </w:pPr>
            <w:r>
              <w:rPr>
                <w:color w:val="004C97"/>
                <w:sz w:val="20"/>
                <w:szCs w:val="20"/>
              </w:rPr>
              <w:t>For example:</w:t>
            </w:r>
          </w:p>
          <w:p w14:paraId="3FA0A668" w14:textId="09B613DB" w:rsidR="008A6A15" w:rsidRPr="00FB06CE" w:rsidRDefault="008A6A15" w:rsidP="00433B07">
            <w:pPr>
              <w:pStyle w:val="BodyText"/>
              <w:numPr>
                <w:ilvl w:val="0"/>
                <w:numId w:val="51"/>
              </w:numPr>
              <w:rPr>
                <w:color w:val="004C97"/>
                <w:sz w:val="20"/>
                <w:szCs w:val="20"/>
              </w:rPr>
            </w:pPr>
            <w:r w:rsidRPr="00FB06CE">
              <w:rPr>
                <w:color w:val="004C97"/>
                <w:sz w:val="20"/>
                <w:szCs w:val="20"/>
              </w:rPr>
              <w:t>BIL#</w:t>
            </w:r>
          </w:p>
          <w:p w14:paraId="3DDB6A3D" w14:textId="04F4D51F" w:rsidR="00240EA5" w:rsidRPr="00FB06CE" w:rsidRDefault="00240EA5" w:rsidP="00433B07">
            <w:pPr>
              <w:pStyle w:val="BodyText"/>
              <w:numPr>
                <w:ilvl w:val="0"/>
                <w:numId w:val="51"/>
              </w:numPr>
              <w:rPr>
                <w:color w:val="004C97"/>
                <w:sz w:val="20"/>
                <w:szCs w:val="20"/>
              </w:rPr>
            </w:pPr>
            <w:r w:rsidRPr="00FB06CE">
              <w:rPr>
                <w:color w:val="004C97"/>
                <w:sz w:val="20"/>
                <w:szCs w:val="20"/>
              </w:rPr>
              <w:t>Spam email with no embedded URL’s or attachments</w:t>
            </w:r>
          </w:p>
          <w:p w14:paraId="25877D01" w14:textId="77777777" w:rsidR="00240EA5" w:rsidRPr="00FB06CE" w:rsidRDefault="00240EA5" w:rsidP="00433B07">
            <w:pPr>
              <w:pStyle w:val="BodyText"/>
              <w:numPr>
                <w:ilvl w:val="0"/>
                <w:numId w:val="51"/>
              </w:numPr>
              <w:rPr>
                <w:color w:val="004C97"/>
                <w:sz w:val="20"/>
                <w:szCs w:val="20"/>
              </w:rPr>
            </w:pPr>
            <w:r w:rsidRPr="00FB06CE">
              <w:rPr>
                <w:color w:val="004C97"/>
                <w:sz w:val="20"/>
                <w:szCs w:val="20"/>
              </w:rPr>
              <w:t>Automated malware detection alert requiring no further action. Single device, infection cleaned</w:t>
            </w:r>
          </w:p>
          <w:p w14:paraId="3B92CBBE" w14:textId="77777777" w:rsidR="00240EA5" w:rsidRPr="00FB06CE" w:rsidRDefault="00240EA5" w:rsidP="00433B07">
            <w:pPr>
              <w:pStyle w:val="BodyText"/>
              <w:numPr>
                <w:ilvl w:val="0"/>
                <w:numId w:val="51"/>
              </w:numPr>
              <w:rPr>
                <w:color w:val="004C97"/>
                <w:sz w:val="20"/>
                <w:szCs w:val="20"/>
              </w:rPr>
            </w:pPr>
            <w:r w:rsidRPr="00FB06CE">
              <w:rPr>
                <w:color w:val="004C97"/>
                <w:sz w:val="20"/>
                <w:szCs w:val="20"/>
              </w:rPr>
              <w:t>General cyber security advice</w:t>
            </w:r>
          </w:p>
          <w:p w14:paraId="3B07E678" w14:textId="63DD4AFE" w:rsidR="0038596D" w:rsidRPr="00FB06CE" w:rsidRDefault="00240EA5" w:rsidP="00433B07">
            <w:pPr>
              <w:pStyle w:val="BodyText"/>
              <w:numPr>
                <w:ilvl w:val="0"/>
                <w:numId w:val="51"/>
              </w:numPr>
              <w:rPr>
                <w:color w:val="004C97"/>
                <w:sz w:val="20"/>
                <w:szCs w:val="20"/>
              </w:rPr>
            </w:pPr>
            <w:r w:rsidRPr="00FB06CE">
              <w:rPr>
                <w:color w:val="004C97"/>
                <w:sz w:val="20"/>
                <w:szCs w:val="20"/>
              </w:rPr>
              <w:t>False positive security alerts.</w:t>
            </w:r>
          </w:p>
        </w:tc>
      </w:tr>
      <w:tr w:rsidR="0006398A" w:rsidRPr="0069203E" w14:paraId="2BFCE359" w14:textId="77777777" w:rsidTr="00942247">
        <w:trPr>
          <w:cantSplit/>
          <w:trHeight w:val="1134"/>
        </w:trPr>
        <w:tc>
          <w:tcPr>
            <w:tcW w:w="265" w:type="pct"/>
            <w:shd w:val="clear" w:color="auto" w:fill="FFFFFF" w:themeFill="background1"/>
          </w:tcPr>
          <w:p w14:paraId="51B10255" w14:textId="77777777" w:rsidR="0038596D" w:rsidRPr="0069203E" w:rsidRDefault="0038596D" w:rsidP="00930CAD">
            <w:pPr>
              <w:pStyle w:val="Pa3"/>
              <w:tabs>
                <w:tab w:val="left" w:pos="567"/>
              </w:tabs>
              <w:spacing w:before="120" w:after="120"/>
              <w:ind w:left="0"/>
              <w:rPr>
                <w:rFonts w:ascii="VIC" w:hAnsi="VIC" w:cs="Arial"/>
                <w:sz w:val="20"/>
                <w:szCs w:val="20"/>
              </w:rPr>
            </w:pPr>
            <w:r w:rsidRPr="0069203E">
              <w:rPr>
                <w:rFonts w:ascii="VIC" w:hAnsi="VIC" w:cs="Arial"/>
                <w:sz w:val="20"/>
                <w:szCs w:val="20"/>
              </w:rPr>
              <w:t>2</w:t>
            </w:r>
          </w:p>
        </w:tc>
        <w:tc>
          <w:tcPr>
            <w:tcW w:w="498" w:type="pct"/>
            <w:shd w:val="clear" w:color="auto" w:fill="FFFFFF" w:themeFill="background1"/>
          </w:tcPr>
          <w:p w14:paraId="0EF8E25B" w14:textId="2ACF7D9B" w:rsidR="0038596D" w:rsidRPr="0069203E" w:rsidRDefault="0038596D" w:rsidP="00930CAD">
            <w:pPr>
              <w:pStyle w:val="Pa3"/>
              <w:tabs>
                <w:tab w:val="left" w:pos="567"/>
              </w:tabs>
              <w:spacing w:before="120" w:after="120"/>
              <w:ind w:left="0"/>
              <w:rPr>
                <w:rFonts w:ascii="VIC" w:hAnsi="VIC" w:cs="Arial"/>
                <w:sz w:val="20"/>
                <w:szCs w:val="20"/>
              </w:rPr>
            </w:pPr>
            <w:r w:rsidRPr="0069203E">
              <w:rPr>
                <w:rFonts w:ascii="VIC" w:hAnsi="VIC" w:cs="Arial"/>
                <w:sz w:val="20"/>
                <w:szCs w:val="20"/>
              </w:rPr>
              <w:t>Minor</w:t>
            </w:r>
          </w:p>
          <w:p w14:paraId="7D10830A" w14:textId="77777777" w:rsidR="0038596D" w:rsidRPr="0069203E" w:rsidRDefault="0038596D" w:rsidP="00930CAD">
            <w:pPr>
              <w:pStyle w:val="Pa3"/>
              <w:tabs>
                <w:tab w:val="left" w:pos="567"/>
              </w:tabs>
              <w:spacing w:before="120" w:after="120"/>
              <w:ind w:left="0"/>
              <w:rPr>
                <w:rFonts w:ascii="VIC" w:hAnsi="VIC" w:cs="Arial"/>
                <w:sz w:val="20"/>
                <w:szCs w:val="20"/>
              </w:rPr>
            </w:pPr>
          </w:p>
        </w:tc>
        <w:tc>
          <w:tcPr>
            <w:tcW w:w="2312" w:type="pct"/>
            <w:shd w:val="clear" w:color="auto" w:fill="FFFFFF" w:themeFill="background1"/>
          </w:tcPr>
          <w:p w14:paraId="7D80097F" w14:textId="100DC327" w:rsidR="0038596D" w:rsidRPr="0069203E" w:rsidRDefault="68CCF6F5" w:rsidP="6968302B">
            <w:pPr>
              <w:pStyle w:val="Pa3"/>
              <w:tabs>
                <w:tab w:val="left" w:pos="567"/>
              </w:tabs>
              <w:spacing w:before="120" w:after="120"/>
              <w:ind w:left="0"/>
              <w:rPr>
                <w:rFonts w:ascii="VIC" w:hAnsi="VIC" w:cs="Arial"/>
                <w:sz w:val="20"/>
                <w:szCs w:val="20"/>
              </w:rPr>
            </w:pPr>
            <w:r w:rsidRPr="0069203E">
              <w:rPr>
                <w:rFonts w:ascii="VIC" w:hAnsi="VIC" w:cs="Arial"/>
                <w:sz w:val="20"/>
                <w:szCs w:val="20"/>
              </w:rPr>
              <w:t>This is a successful cyber security compromise. The compromise has potential to cause or is causing minor impact to services, information, assets, reputation or relationships.</w:t>
            </w:r>
          </w:p>
          <w:p w14:paraId="33F93883" w14:textId="77777777" w:rsidR="0038596D" w:rsidRPr="0069203E" w:rsidRDefault="0038596D" w:rsidP="00930CAD">
            <w:pPr>
              <w:pStyle w:val="Pa3"/>
              <w:tabs>
                <w:tab w:val="left" w:pos="567"/>
              </w:tabs>
              <w:spacing w:before="120" w:after="120"/>
              <w:ind w:left="0"/>
              <w:rPr>
                <w:rFonts w:ascii="VIC" w:eastAsia="Times" w:hAnsi="VIC" w:cs="Arial"/>
                <w:color w:val="000000" w:themeColor="text1"/>
                <w:sz w:val="20"/>
                <w:szCs w:val="20"/>
              </w:rPr>
            </w:pPr>
            <w:r w:rsidRPr="0069203E">
              <w:rPr>
                <w:rFonts w:ascii="VIC" w:hAnsi="VIC" w:cs="Arial"/>
                <w:sz w:val="20"/>
                <w:szCs w:val="20"/>
              </w:rPr>
              <w:t>This involves:</w:t>
            </w:r>
          </w:p>
          <w:p w14:paraId="7AF9B84D" w14:textId="53528043" w:rsidR="0038596D" w:rsidRPr="0069203E" w:rsidRDefault="68CCF6F5" w:rsidP="00433B07">
            <w:pPr>
              <w:pStyle w:val="BodyText"/>
              <w:numPr>
                <w:ilvl w:val="0"/>
                <w:numId w:val="55"/>
              </w:numPr>
              <w:rPr>
                <w:sz w:val="20"/>
                <w:szCs w:val="20"/>
              </w:rPr>
            </w:pPr>
            <w:r w:rsidRPr="0069203E">
              <w:rPr>
                <w:sz w:val="20"/>
                <w:szCs w:val="20"/>
              </w:rPr>
              <w:t>a response using routine internal procedures, within our normal response capability and capacity</w:t>
            </w:r>
          </w:p>
          <w:p w14:paraId="59206373" w14:textId="77777777" w:rsidR="0038596D" w:rsidRPr="0069203E" w:rsidRDefault="0038596D" w:rsidP="00433B07">
            <w:pPr>
              <w:pStyle w:val="BodyText"/>
              <w:numPr>
                <w:ilvl w:val="0"/>
                <w:numId w:val="55"/>
              </w:numPr>
              <w:rPr>
                <w:sz w:val="20"/>
                <w:szCs w:val="20"/>
              </w:rPr>
            </w:pPr>
            <w:r w:rsidRPr="0069203E">
              <w:rPr>
                <w:sz w:val="20"/>
                <w:szCs w:val="20"/>
              </w:rPr>
              <w:t>an assumption that the incident will not spread to another department or government agency.</w:t>
            </w:r>
          </w:p>
        </w:tc>
        <w:tc>
          <w:tcPr>
            <w:tcW w:w="1925" w:type="pct"/>
            <w:shd w:val="clear" w:color="auto" w:fill="FFFFFF" w:themeFill="background1"/>
          </w:tcPr>
          <w:p w14:paraId="0C5FAF50" w14:textId="77777777" w:rsidR="00FB06CE" w:rsidRPr="00FB06CE" w:rsidRDefault="00FB06CE" w:rsidP="00FB06CE">
            <w:pPr>
              <w:tabs>
                <w:tab w:val="left" w:pos="567"/>
              </w:tabs>
              <w:snapToGrid/>
              <w:spacing w:before="120" w:after="120" w:line="259" w:lineRule="auto"/>
              <w:ind w:left="0"/>
              <w:jc w:val="both"/>
              <w:rPr>
                <w:color w:val="004C97"/>
                <w:sz w:val="20"/>
                <w:szCs w:val="20"/>
              </w:rPr>
            </w:pPr>
            <w:r>
              <w:rPr>
                <w:color w:val="004C97"/>
                <w:sz w:val="20"/>
                <w:szCs w:val="20"/>
              </w:rPr>
              <w:t>For example:</w:t>
            </w:r>
          </w:p>
          <w:p w14:paraId="76EC7472" w14:textId="77777777" w:rsidR="008A6A15" w:rsidRPr="00FB06CE" w:rsidRDefault="008A6A15" w:rsidP="00433B07">
            <w:pPr>
              <w:pStyle w:val="BodyText"/>
              <w:numPr>
                <w:ilvl w:val="0"/>
                <w:numId w:val="51"/>
              </w:numPr>
              <w:rPr>
                <w:color w:val="004C97"/>
                <w:sz w:val="20"/>
                <w:szCs w:val="20"/>
              </w:rPr>
            </w:pPr>
            <w:r w:rsidRPr="00FB06CE">
              <w:rPr>
                <w:color w:val="004C97"/>
                <w:sz w:val="20"/>
                <w:szCs w:val="20"/>
              </w:rPr>
              <w:t>BIL#</w:t>
            </w:r>
          </w:p>
          <w:p w14:paraId="28CF1914" w14:textId="77777777" w:rsidR="00FF01BA" w:rsidRPr="00FB06CE" w:rsidRDefault="00FF01BA" w:rsidP="00433B07">
            <w:pPr>
              <w:pStyle w:val="BodyText"/>
              <w:numPr>
                <w:ilvl w:val="0"/>
                <w:numId w:val="51"/>
              </w:numPr>
              <w:rPr>
                <w:color w:val="004C97"/>
                <w:sz w:val="20"/>
                <w:szCs w:val="20"/>
              </w:rPr>
            </w:pPr>
            <w:r w:rsidRPr="00FB06CE">
              <w:rPr>
                <w:color w:val="004C97"/>
                <w:sz w:val="20"/>
                <w:szCs w:val="20"/>
              </w:rPr>
              <w:t>&lt;10% of non-critical staff affected temporarily (short term)</w:t>
            </w:r>
          </w:p>
          <w:p w14:paraId="2C01E411" w14:textId="77777777" w:rsidR="00FF01BA" w:rsidRPr="00FB06CE" w:rsidRDefault="00FF01BA" w:rsidP="00433B07">
            <w:pPr>
              <w:pStyle w:val="BodyText"/>
              <w:numPr>
                <w:ilvl w:val="0"/>
                <w:numId w:val="51"/>
              </w:numPr>
              <w:rPr>
                <w:color w:val="004C97"/>
                <w:sz w:val="20"/>
                <w:szCs w:val="20"/>
              </w:rPr>
            </w:pPr>
            <w:r w:rsidRPr="00FB06CE">
              <w:rPr>
                <w:color w:val="004C97"/>
                <w:sz w:val="20"/>
                <w:szCs w:val="20"/>
              </w:rPr>
              <w:t>Minimal, if any, impact</w:t>
            </w:r>
          </w:p>
          <w:p w14:paraId="5F9724CF" w14:textId="77777777" w:rsidR="00FF01BA" w:rsidRPr="00FB06CE" w:rsidRDefault="00FF01BA" w:rsidP="00433B07">
            <w:pPr>
              <w:pStyle w:val="BodyText"/>
              <w:numPr>
                <w:ilvl w:val="0"/>
                <w:numId w:val="51"/>
              </w:numPr>
              <w:rPr>
                <w:color w:val="004C97"/>
                <w:sz w:val="20"/>
                <w:szCs w:val="20"/>
              </w:rPr>
            </w:pPr>
            <w:r w:rsidRPr="00FB06CE">
              <w:rPr>
                <w:color w:val="004C97"/>
                <w:sz w:val="20"/>
                <w:szCs w:val="20"/>
              </w:rPr>
              <w:t>One or two non-sensitive/non-critical machines affected</w:t>
            </w:r>
          </w:p>
          <w:p w14:paraId="446C01B9" w14:textId="77777777" w:rsidR="00FF01BA" w:rsidRPr="00FB06CE" w:rsidRDefault="00FF01BA" w:rsidP="00433B07">
            <w:pPr>
              <w:pStyle w:val="BodyText"/>
              <w:numPr>
                <w:ilvl w:val="0"/>
                <w:numId w:val="51"/>
              </w:numPr>
              <w:rPr>
                <w:color w:val="004C97"/>
                <w:sz w:val="20"/>
                <w:szCs w:val="20"/>
              </w:rPr>
            </w:pPr>
            <w:r w:rsidRPr="00FB06CE">
              <w:rPr>
                <w:color w:val="004C97"/>
                <w:sz w:val="20"/>
                <w:szCs w:val="20"/>
              </w:rPr>
              <w:t>No breach of data</w:t>
            </w:r>
          </w:p>
          <w:p w14:paraId="4A9407D2" w14:textId="7E8AFEF4" w:rsidR="0038596D" w:rsidRPr="00FB06CE" w:rsidRDefault="00FF01BA" w:rsidP="00433B07">
            <w:pPr>
              <w:pStyle w:val="BodyText"/>
              <w:numPr>
                <w:ilvl w:val="0"/>
                <w:numId w:val="51"/>
              </w:numPr>
              <w:rPr>
                <w:color w:val="004C97"/>
                <w:sz w:val="20"/>
                <w:szCs w:val="20"/>
              </w:rPr>
            </w:pPr>
            <w:r w:rsidRPr="00FB06CE">
              <w:rPr>
                <w:color w:val="004C97"/>
                <w:sz w:val="20"/>
                <w:szCs w:val="20"/>
              </w:rPr>
              <w:t>Negligible risk to reputation.</w:t>
            </w:r>
          </w:p>
        </w:tc>
      </w:tr>
      <w:tr w:rsidR="0006398A" w:rsidRPr="0069203E" w14:paraId="0BF75B39" w14:textId="77777777" w:rsidTr="00942247">
        <w:trPr>
          <w:cantSplit/>
          <w:trHeight w:val="1134"/>
        </w:trPr>
        <w:tc>
          <w:tcPr>
            <w:tcW w:w="265" w:type="pct"/>
            <w:shd w:val="clear" w:color="auto" w:fill="FFFFFF" w:themeFill="background1"/>
          </w:tcPr>
          <w:p w14:paraId="1FAAA1EE" w14:textId="77777777" w:rsidR="0038596D" w:rsidRPr="0069203E" w:rsidRDefault="0038596D" w:rsidP="00930CAD">
            <w:pPr>
              <w:pStyle w:val="Pa3"/>
              <w:tabs>
                <w:tab w:val="left" w:pos="567"/>
              </w:tabs>
              <w:spacing w:before="120" w:after="120"/>
              <w:ind w:left="0"/>
              <w:rPr>
                <w:rFonts w:ascii="VIC" w:hAnsi="VIC" w:cs="Arial"/>
                <w:sz w:val="20"/>
                <w:szCs w:val="20"/>
              </w:rPr>
            </w:pPr>
            <w:r w:rsidRPr="0069203E">
              <w:rPr>
                <w:rFonts w:ascii="VIC" w:hAnsi="VIC" w:cs="Arial"/>
                <w:sz w:val="20"/>
                <w:szCs w:val="20"/>
              </w:rPr>
              <w:t>3</w:t>
            </w:r>
          </w:p>
        </w:tc>
        <w:tc>
          <w:tcPr>
            <w:tcW w:w="498" w:type="pct"/>
            <w:shd w:val="clear" w:color="auto" w:fill="FFFFFF" w:themeFill="background1"/>
          </w:tcPr>
          <w:p w14:paraId="1ED05614" w14:textId="3F9AA598" w:rsidR="0038596D" w:rsidRPr="0069203E" w:rsidRDefault="0038596D" w:rsidP="00930CAD">
            <w:pPr>
              <w:pStyle w:val="Pa3"/>
              <w:tabs>
                <w:tab w:val="left" w:pos="567"/>
              </w:tabs>
              <w:spacing w:before="120" w:after="120"/>
              <w:ind w:left="0"/>
              <w:rPr>
                <w:rFonts w:ascii="VIC" w:hAnsi="VIC" w:cs="Arial"/>
                <w:sz w:val="20"/>
                <w:szCs w:val="20"/>
              </w:rPr>
            </w:pPr>
            <w:r w:rsidRPr="0069203E">
              <w:rPr>
                <w:rFonts w:ascii="VIC" w:hAnsi="VIC" w:cs="Arial"/>
                <w:sz w:val="20"/>
                <w:szCs w:val="20"/>
              </w:rPr>
              <w:t>Limited</w:t>
            </w:r>
          </w:p>
          <w:p w14:paraId="3982F157" w14:textId="77777777" w:rsidR="0038596D" w:rsidRPr="0069203E" w:rsidRDefault="0038596D" w:rsidP="00930CAD">
            <w:pPr>
              <w:pStyle w:val="Pa3"/>
              <w:tabs>
                <w:tab w:val="left" w:pos="567"/>
              </w:tabs>
              <w:spacing w:before="120" w:after="120"/>
              <w:ind w:left="0"/>
              <w:rPr>
                <w:rFonts w:ascii="VIC" w:hAnsi="VIC" w:cs="Arial"/>
                <w:sz w:val="20"/>
                <w:szCs w:val="20"/>
              </w:rPr>
            </w:pPr>
          </w:p>
        </w:tc>
        <w:tc>
          <w:tcPr>
            <w:tcW w:w="2312" w:type="pct"/>
            <w:shd w:val="clear" w:color="auto" w:fill="FFFFFF" w:themeFill="background1"/>
          </w:tcPr>
          <w:p w14:paraId="6F7179A8" w14:textId="34CA9D93" w:rsidR="0038596D" w:rsidRPr="0069203E" w:rsidRDefault="68CCF6F5" w:rsidP="6968302B">
            <w:pPr>
              <w:pStyle w:val="Pa3"/>
              <w:tabs>
                <w:tab w:val="left" w:pos="567"/>
              </w:tabs>
              <w:spacing w:before="120" w:after="120"/>
              <w:ind w:left="0"/>
              <w:rPr>
                <w:rFonts w:ascii="VIC" w:hAnsi="VIC" w:cs="Arial"/>
                <w:sz w:val="20"/>
                <w:szCs w:val="20"/>
              </w:rPr>
            </w:pPr>
            <w:r w:rsidRPr="0069203E">
              <w:rPr>
                <w:rFonts w:ascii="VIC" w:hAnsi="VIC" w:cs="Arial"/>
                <w:sz w:val="20"/>
                <w:szCs w:val="20"/>
              </w:rPr>
              <w:t>This is a successful cyber security compromise. The compromise has potential to cause or is causing limited impact to services, information, assets, government reputation, relationships and/or the community.</w:t>
            </w:r>
          </w:p>
          <w:p w14:paraId="6F55272D" w14:textId="77777777" w:rsidR="0038596D" w:rsidRPr="0069203E" w:rsidRDefault="0038596D" w:rsidP="00930CAD">
            <w:pPr>
              <w:pStyle w:val="Pa3"/>
              <w:tabs>
                <w:tab w:val="left" w:pos="567"/>
              </w:tabs>
              <w:spacing w:before="120" w:after="120"/>
              <w:ind w:left="0"/>
              <w:rPr>
                <w:rFonts w:ascii="VIC" w:hAnsi="VIC" w:cs="Arial"/>
                <w:sz w:val="20"/>
                <w:szCs w:val="20"/>
              </w:rPr>
            </w:pPr>
            <w:r w:rsidRPr="0069203E">
              <w:rPr>
                <w:rFonts w:ascii="VIC" w:hAnsi="VIC" w:cs="Arial"/>
                <w:sz w:val="20"/>
                <w:szCs w:val="20"/>
              </w:rPr>
              <w:t>This involves at least one of the following consequences:</w:t>
            </w:r>
          </w:p>
          <w:p w14:paraId="30CCE102" w14:textId="2CC954B8" w:rsidR="0038596D" w:rsidRPr="0069203E" w:rsidRDefault="68CCF6F5" w:rsidP="00433B07">
            <w:pPr>
              <w:pStyle w:val="BodyText"/>
              <w:numPr>
                <w:ilvl w:val="0"/>
                <w:numId w:val="55"/>
              </w:numPr>
              <w:rPr>
                <w:sz w:val="20"/>
                <w:szCs w:val="20"/>
              </w:rPr>
            </w:pPr>
            <w:r w:rsidRPr="0069203E">
              <w:rPr>
                <w:sz w:val="20"/>
                <w:szCs w:val="20"/>
              </w:rPr>
              <w:t>direct or indirect impacts to our ability to ensure the confidentiality, integrity or availability of its systems, services or data</w:t>
            </w:r>
          </w:p>
          <w:p w14:paraId="3EE0E6B7" w14:textId="77777777" w:rsidR="0038596D" w:rsidRPr="0069203E" w:rsidRDefault="0038596D" w:rsidP="00433B07">
            <w:pPr>
              <w:pStyle w:val="BodyText"/>
              <w:numPr>
                <w:ilvl w:val="0"/>
                <w:numId w:val="55"/>
              </w:numPr>
              <w:rPr>
                <w:sz w:val="20"/>
                <w:szCs w:val="20"/>
              </w:rPr>
            </w:pPr>
            <w:r w:rsidRPr="0069203E">
              <w:rPr>
                <w:sz w:val="20"/>
                <w:szCs w:val="20"/>
              </w:rPr>
              <w:t>disruption to activities requiring reprioritisation of activities or resourcing to meet expected levels of service</w:t>
            </w:r>
          </w:p>
          <w:p w14:paraId="54FFBDEA" w14:textId="7548BD1A" w:rsidR="0038596D" w:rsidRPr="0069203E" w:rsidRDefault="68CCF6F5" w:rsidP="00433B07">
            <w:pPr>
              <w:pStyle w:val="BodyText"/>
              <w:numPr>
                <w:ilvl w:val="0"/>
                <w:numId w:val="55"/>
              </w:numPr>
              <w:rPr>
                <w:sz w:val="20"/>
                <w:szCs w:val="20"/>
              </w:rPr>
            </w:pPr>
            <w:r w:rsidRPr="0069203E">
              <w:rPr>
                <w:sz w:val="20"/>
                <w:szCs w:val="20"/>
              </w:rPr>
              <w:t>impacts to critical business operations and other systems</w:t>
            </w:r>
          </w:p>
          <w:p w14:paraId="7225A620" w14:textId="77777777" w:rsidR="0038596D" w:rsidRPr="0069203E" w:rsidRDefault="0038596D" w:rsidP="00433B07">
            <w:pPr>
              <w:pStyle w:val="BodyText"/>
              <w:numPr>
                <w:ilvl w:val="0"/>
                <w:numId w:val="55"/>
              </w:numPr>
              <w:rPr>
                <w:sz w:val="20"/>
                <w:szCs w:val="20"/>
              </w:rPr>
            </w:pPr>
            <w:r w:rsidRPr="0069203E">
              <w:rPr>
                <w:sz w:val="20"/>
                <w:szCs w:val="20"/>
              </w:rPr>
              <w:t>potential to spread to another department or government agency</w:t>
            </w:r>
          </w:p>
          <w:p w14:paraId="29631DF3" w14:textId="704495CD" w:rsidR="0038596D" w:rsidRPr="0069203E" w:rsidRDefault="68CCF6F5" w:rsidP="00433B07">
            <w:pPr>
              <w:pStyle w:val="BodyText"/>
              <w:numPr>
                <w:ilvl w:val="0"/>
                <w:numId w:val="55"/>
              </w:numPr>
              <w:rPr>
                <w:sz w:val="20"/>
                <w:szCs w:val="20"/>
              </w:rPr>
            </w:pPr>
            <w:r w:rsidRPr="0069203E">
              <w:rPr>
                <w:sz w:val="20"/>
                <w:szCs w:val="20"/>
              </w:rPr>
              <w:t>a response required at the state level, involving:</w:t>
            </w:r>
          </w:p>
          <w:p w14:paraId="5A80C4B9" w14:textId="77777777" w:rsidR="0038596D" w:rsidRPr="0069203E" w:rsidRDefault="0038596D" w:rsidP="00433B07">
            <w:pPr>
              <w:pStyle w:val="BodyText"/>
              <w:numPr>
                <w:ilvl w:val="1"/>
                <w:numId w:val="55"/>
              </w:numPr>
              <w:rPr>
                <w:sz w:val="20"/>
                <w:szCs w:val="20"/>
              </w:rPr>
            </w:pPr>
            <w:r w:rsidRPr="0069203E">
              <w:rPr>
                <w:sz w:val="20"/>
                <w:szCs w:val="20"/>
              </w:rPr>
              <w:t>monitoring and analysis</w:t>
            </w:r>
          </w:p>
          <w:p w14:paraId="1907D80F" w14:textId="77777777" w:rsidR="0038596D" w:rsidRPr="0069203E" w:rsidRDefault="0038596D" w:rsidP="00433B07">
            <w:pPr>
              <w:pStyle w:val="BodyText"/>
              <w:numPr>
                <w:ilvl w:val="1"/>
                <w:numId w:val="55"/>
              </w:numPr>
              <w:rPr>
                <w:sz w:val="20"/>
                <w:szCs w:val="20"/>
                <w:lang w:eastAsia="en-US"/>
              </w:rPr>
            </w:pPr>
            <w:r w:rsidRPr="0069203E">
              <w:rPr>
                <w:sz w:val="20"/>
                <w:szCs w:val="20"/>
              </w:rPr>
              <w:t>sharing indicators of compromise, mitigation advice and options</w:t>
            </w:r>
          </w:p>
          <w:p w14:paraId="5CF86BAC" w14:textId="0FFFD8B4" w:rsidR="0038596D" w:rsidRPr="0069203E" w:rsidRDefault="68CCF6F5" w:rsidP="00433B07">
            <w:pPr>
              <w:pStyle w:val="BodyText"/>
              <w:numPr>
                <w:ilvl w:val="0"/>
                <w:numId w:val="55"/>
              </w:numPr>
              <w:rPr>
                <w:sz w:val="20"/>
                <w:szCs w:val="20"/>
              </w:rPr>
            </w:pPr>
            <w:r w:rsidRPr="0069203E">
              <w:rPr>
                <w:sz w:val="20"/>
                <w:szCs w:val="20"/>
              </w:rPr>
              <w:t>a need to coordinate a WoVG response in support of a Commonwealth-led incident.</w:t>
            </w:r>
          </w:p>
          <w:p w14:paraId="4147967A" w14:textId="77777777" w:rsidR="0038596D" w:rsidRPr="0069203E" w:rsidRDefault="0038596D" w:rsidP="00930CAD">
            <w:pPr>
              <w:pStyle w:val="Pa3"/>
              <w:tabs>
                <w:tab w:val="left" w:pos="567"/>
              </w:tabs>
              <w:spacing w:before="120" w:after="120"/>
              <w:ind w:left="0"/>
              <w:rPr>
                <w:rFonts w:ascii="VIC" w:hAnsi="VIC" w:cs="Arial"/>
                <w:sz w:val="20"/>
                <w:szCs w:val="20"/>
              </w:rPr>
            </w:pPr>
            <w:r w:rsidRPr="0069203E">
              <w:rPr>
                <w:rFonts w:ascii="VIC" w:hAnsi="VIC" w:cs="Arial"/>
                <w:sz w:val="20"/>
                <w:szCs w:val="20"/>
              </w:rPr>
              <w:t>Alternatively, it can mean a cyber security threat where there is:</w:t>
            </w:r>
          </w:p>
          <w:p w14:paraId="72649CDC" w14:textId="77777777" w:rsidR="0038596D" w:rsidRPr="0069203E" w:rsidRDefault="0038596D" w:rsidP="00433B07">
            <w:pPr>
              <w:pStyle w:val="BodyText"/>
              <w:numPr>
                <w:ilvl w:val="0"/>
                <w:numId w:val="55"/>
              </w:numPr>
              <w:rPr>
                <w:sz w:val="20"/>
                <w:szCs w:val="20"/>
              </w:rPr>
            </w:pPr>
            <w:r w:rsidRPr="0069203E">
              <w:rPr>
                <w:sz w:val="20"/>
                <w:szCs w:val="20"/>
              </w:rPr>
              <w:t>a major scheduled event which may be an attractive target for a cyber attack</w:t>
            </w:r>
          </w:p>
          <w:p w14:paraId="18E29C42" w14:textId="761BF01D" w:rsidR="0038596D" w:rsidRPr="0069203E" w:rsidRDefault="0BF2CE7E" w:rsidP="00433B07">
            <w:pPr>
              <w:pStyle w:val="BodyText"/>
              <w:numPr>
                <w:ilvl w:val="0"/>
                <w:numId w:val="55"/>
              </w:numPr>
              <w:rPr>
                <w:sz w:val="20"/>
                <w:szCs w:val="20"/>
              </w:rPr>
            </w:pPr>
            <w:r w:rsidRPr="0069203E">
              <w:rPr>
                <w:sz w:val="20"/>
                <w:szCs w:val="20"/>
              </w:rPr>
              <w:t>information or intelligence that identifies a cyber security threat that warrants increased monitoring and analysis.</w:t>
            </w:r>
          </w:p>
        </w:tc>
        <w:tc>
          <w:tcPr>
            <w:tcW w:w="1925" w:type="pct"/>
            <w:shd w:val="clear" w:color="auto" w:fill="FFFFFF" w:themeFill="background1"/>
          </w:tcPr>
          <w:p w14:paraId="793E035B" w14:textId="77777777" w:rsidR="00FB06CE" w:rsidRPr="00FB06CE" w:rsidRDefault="00FB06CE" w:rsidP="00FB06CE">
            <w:pPr>
              <w:tabs>
                <w:tab w:val="left" w:pos="567"/>
              </w:tabs>
              <w:snapToGrid/>
              <w:spacing w:before="120" w:after="120" w:line="259" w:lineRule="auto"/>
              <w:ind w:left="0"/>
              <w:jc w:val="both"/>
              <w:rPr>
                <w:color w:val="004C97"/>
                <w:sz w:val="20"/>
                <w:szCs w:val="20"/>
              </w:rPr>
            </w:pPr>
            <w:r>
              <w:rPr>
                <w:color w:val="004C97"/>
                <w:sz w:val="20"/>
                <w:szCs w:val="20"/>
              </w:rPr>
              <w:t>For example:</w:t>
            </w:r>
          </w:p>
          <w:p w14:paraId="67562CC5" w14:textId="77777777" w:rsidR="008A6A15" w:rsidRPr="00FB06CE" w:rsidRDefault="008A6A15" w:rsidP="00433B07">
            <w:pPr>
              <w:pStyle w:val="BodyText"/>
              <w:numPr>
                <w:ilvl w:val="0"/>
                <w:numId w:val="51"/>
              </w:numPr>
              <w:rPr>
                <w:color w:val="004C97"/>
                <w:sz w:val="20"/>
                <w:szCs w:val="20"/>
              </w:rPr>
            </w:pPr>
            <w:r w:rsidRPr="00FB06CE">
              <w:rPr>
                <w:color w:val="004C97"/>
                <w:sz w:val="20"/>
                <w:szCs w:val="20"/>
              </w:rPr>
              <w:t>BIL#</w:t>
            </w:r>
          </w:p>
          <w:p w14:paraId="5C1744E1" w14:textId="77777777" w:rsidR="00172BD8" w:rsidRPr="00FB06CE" w:rsidRDefault="00172BD8" w:rsidP="00433B07">
            <w:pPr>
              <w:pStyle w:val="BodyText"/>
              <w:numPr>
                <w:ilvl w:val="0"/>
                <w:numId w:val="51"/>
              </w:numPr>
              <w:rPr>
                <w:color w:val="004C97"/>
                <w:sz w:val="20"/>
                <w:szCs w:val="20"/>
              </w:rPr>
            </w:pPr>
            <w:r w:rsidRPr="00FB06CE">
              <w:rPr>
                <w:color w:val="004C97"/>
                <w:sz w:val="20"/>
                <w:szCs w:val="20"/>
              </w:rPr>
              <w:t>20% of staff unable to work</w:t>
            </w:r>
          </w:p>
          <w:p w14:paraId="03BA4FFF" w14:textId="77777777" w:rsidR="00172BD8" w:rsidRPr="00FB06CE" w:rsidRDefault="00172BD8" w:rsidP="00433B07">
            <w:pPr>
              <w:pStyle w:val="BodyText"/>
              <w:numPr>
                <w:ilvl w:val="0"/>
                <w:numId w:val="51"/>
              </w:numPr>
              <w:rPr>
                <w:color w:val="004C97"/>
                <w:sz w:val="20"/>
                <w:szCs w:val="20"/>
              </w:rPr>
            </w:pPr>
            <w:r w:rsidRPr="00FB06CE">
              <w:rPr>
                <w:color w:val="004C97"/>
                <w:sz w:val="20"/>
                <w:szCs w:val="20"/>
              </w:rPr>
              <w:t>Small number of non-critical systems affected</w:t>
            </w:r>
          </w:p>
          <w:p w14:paraId="1D9B9E77" w14:textId="249444E8" w:rsidR="00172BD8" w:rsidRPr="00FB06CE" w:rsidRDefault="25EE233D" w:rsidP="00433B07">
            <w:pPr>
              <w:pStyle w:val="BodyText"/>
              <w:numPr>
                <w:ilvl w:val="0"/>
                <w:numId w:val="51"/>
              </w:numPr>
              <w:rPr>
                <w:color w:val="004C97"/>
                <w:sz w:val="20"/>
                <w:szCs w:val="20"/>
              </w:rPr>
            </w:pPr>
            <w:r w:rsidRPr="00FB06CE">
              <w:rPr>
                <w:color w:val="004C97"/>
                <w:sz w:val="20"/>
                <w:szCs w:val="20"/>
              </w:rPr>
              <w:t>Possible breach of small amounts of non-sensitive data</w:t>
            </w:r>
          </w:p>
          <w:p w14:paraId="761AF0E0" w14:textId="4C95BF21" w:rsidR="00172BD8" w:rsidRPr="00FB06CE" w:rsidRDefault="25EE233D" w:rsidP="00433B07">
            <w:pPr>
              <w:pStyle w:val="BodyText"/>
              <w:numPr>
                <w:ilvl w:val="0"/>
                <w:numId w:val="51"/>
              </w:numPr>
              <w:rPr>
                <w:color w:val="004C97"/>
                <w:sz w:val="20"/>
                <w:szCs w:val="20"/>
              </w:rPr>
            </w:pPr>
            <w:r w:rsidRPr="00FB06CE">
              <w:rPr>
                <w:color w:val="004C97"/>
                <w:sz w:val="20"/>
                <w:szCs w:val="20"/>
              </w:rPr>
              <w:t>Financial impact greater than $25,000</w:t>
            </w:r>
          </w:p>
          <w:p w14:paraId="48915F07" w14:textId="6C632C9E" w:rsidR="0038596D" w:rsidRPr="00FB06CE" w:rsidRDefault="25EE233D" w:rsidP="00433B07">
            <w:pPr>
              <w:pStyle w:val="BodyText"/>
              <w:numPr>
                <w:ilvl w:val="0"/>
                <w:numId w:val="51"/>
              </w:numPr>
              <w:rPr>
                <w:color w:val="004C97"/>
                <w:sz w:val="20"/>
                <w:szCs w:val="20"/>
              </w:rPr>
            </w:pPr>
            <w:r w:rsidRPr="00FB06CE">
              <w:rPr>
                <w:color w:val="004C97"/>
                <w:sz w:val="20"/>
                <w:szCs w:val="20"/>
              </w:rPr>
              <w:t>Low risk to reputation.</w:t>
            </w:r>
          </w:p>
        </w:tc>
      </w:tr>
      <w:tr w:rsidR="0006398A" w:rsidRPr="0069203E" w14:paraId="55F1BC38" w14:textId="77777777" w:rsidTr="00942247">
        <w:trPr>
          <w:cantSplit/>
          <w:trHeight w:val="1134"/>
        </w:trPr>
        <w:tc>
          <w:tcPr>
            <w:tcW w:w="265" w:type="pct"/>
            <w:shd w:val="clear" w:color="auto" w:fill="FFFFFF" w:themeFill="background1"/>
          </w:tcPr>
          <w:p w14:paraId="2B735EB8" w14:textId="77777777" w:rsidR="0038596D" w:rsidRPr="0069203E" w:rsidRDefault="0038596D" w:rsidP="00930CAD">
            <w:pPr>
              <w:pStyle w:val="Pa3"/>
              <w:tabs>
                <w:tab w:val="left" w:pos="567"/>
              </w:tabs>
              <w:spacing w:before="120" w:after="120"/>
              <w:ind w:left="0"/>
              <w:rPr>
                <w:rFonts w:ascii="VIC" w:hAnsi="VIC" w:cs="Arial"/>
                <w:sz w:val="20"/>
                <w:szCs w:val="20"/>
              </w:rPr>
            </w:pPr>
            <w:r w:rsidRPr="0069203E">
              <w:rPr>
                <w:rFonts w:ascii="VIC" w:hAnsi="VIC" w:cs="Arial"/>
                <w:sz w:val="20"/>
                <w:szCs w:val="20"/>
              </w:rPr>
              <w:lastRenderedPageBreak/>
              <w:t>4</w:t>
            </w:r>
          </w:p>
        </w:tc>
        <w:tc>
          <w:tcPr>
            <w:tcW w:w="498" w:type="pct"/>
            <w:shd w:val="clear" w:color="auto" w:fill="FFFFFF" w:themeFill="background1"/>
          </w:tcPr>
          <w:p w14:paraId="0405777D" w14:textId="77777777" w:rsidR="0038596D" w:rsidRPr="0069203E" w:rsidRDefault="0038596D" w:rsidP="00930CAD">
            <w:pPr>
              <w:pStyle w:val="Pa3"/>
              <w:tabs>
                <w:tab w:val="left" w:pos="567"/>
              </w:tabs>
              <w:spacing w:before="120" w:after="120"/>
              <w:ind w:left="0"/>
              <w:rPr>
                <w:rFonts w:ascii="VIC" w:hAnsi="VIC" w:cs="Arial"/>
                <w:sz w:val="20"/>
                <w:szCs w:val="20"/>
              </w:rPr>
            </w:pPr>
            <w:r w:rsidRPr="0069203E">
              <w:rPr>
                <w:rFonts w:ascii="VIC" w:hAnsi="VIC" w:cs="Arial"/>
                <w:sz w:val="20"/>
                <w:szCs w:val="20"/>
              </w:rPr>
              <w:t xml:space="preserve">Major </w:t>
            </w:r>
          </w:p>
        </w:tc>
        <w:tc>
          <w:tcPr>
            <w:tcW w:w="2312" w:type="pct"/>
            <w:shd w:val="clear" w:color="auto" w:fill="FFFFFF" w:themeFill="background1"/>
          </w:tcPr>
          <w:p w14:paraId="60C5A431" w14:textId="1EDE3D45" w:rsidR="0038596D" w:rsidRPr="0069203E" w:rsidRDefault="2130EE41" w:rsidP="2A7F0A80">
            <w:pPr>
              <w:pStyle w:val="Pa3"/>
              <w:tabs>
                <w:tab w:val="left" w:pos="567"/>
              </w:tabs>
              <w:spacing w:before="120" w:after="120"/>
              <w:ind w:left="0"/>
              <w:rPr>
                <w:rFonts w:ascii="VIC" w:hAnsi="VIC" w:cs="Arial"/>
                <w:sz w:val="20"/>
                <w:szCs w:val="20"/>
                <w:lang w:val="en-US"/>
              </w:rPr>
            </w:pPr>
            <w:r w:rsidRPr="0069203E">
              <w:rPr>
                <w:rFonts w:ascii="VIC" w:hAnsi="VIC" w:cs="Arial"/>
                <w:color w:val="211D1E"/>
                <w:sz w:val="20"/>
                <w:szCs w:val="20"/>
                <w:lang w:val="en-US"/>
              </w:rPr>
              <w:t xml:space="preserve">This is a successful cyber security compromise. This compromise has potential to cause or is causing </w:t>
            </w:r>
            <w:r w:rsidRPr="0069203E">
              <w:rPr>
                <w:rFonts w:ascii="VIC" w:hAnsi="VIC" w:cs="Arial"/>
                <w:sz w:val="20"/>
                <w:szCs w:val="20"/>
                <w:lang w:val="en-US"/>
              </w:rPr>
              <w:t>major impact to services, information, assets, government reputation, relationships and/or the community.</w:t>
            </w:r>
          </w:p>
          <w:p w14:paraId="1938C4F8" w14:textId="77777777" w:rsidR="0038596D" w:rsidRPr="0069203E" w:rsidRDefault="0038596D" w:rsidP="00930CAD">
            <w:pPr>
              <w:pStyle w:val="Pa3"/>
              <w:tabs>
                <w:tab w:val="left" w:pos="567"/>
                <w:tab w:val="right" w:pos="8302"/>
              </w:tabs>
              <w:spacing w:before="120" w:after="120"/>
              <w:ind w:left="0"/>
              <w:rPr>
                <w:rFonts w:ascii="VIC" w:hAnsi="VIC" w:cs="Arial"/>
                <w:sz w:val="20"/>
                <w:szCs w:val="20"/>
              </w:rPr>
            </w:pPr>
            <w:r w:rsidRPr="0069203E">
              <w:rPr>
                <w:rFonts w:ascii="VIC" w:hAnsi="VIC" w:cs="Arial"/>
                <w:sz w:val="20"/>
                <w:szCs w:val="20"/>
              </w:rPr>
              <w:t>This involves at least one of the following consequences:</w:t>
            </w:r>
          </w:p>
          <w:p w14:paraId="31E9176A" w14:textId="0C5AAAF0" w:rsidR="0038596D" w:rsidRPr="0069203E" w:rsidRDefault="2130EE41" w:rsidP="00433B07">
            <w:pPr>
              <w:pStyle w:val="BodyText"/>
              <w:numPr>
                <w:ilvl w:val="0"/>
                <w:numId w:val="55"/>
              </w:numPr>
              <w:rPr>
                <w:sz w:val="20"/>
                <w:szCs w:val="20"/>
              </w:rPr>
            </w:pPr>
            <w:r w:rsidRPr="0069203E">
              <w:rPr>
                <w:sz w:val="20"/>
                <w:szCs w:val="20"/>
              </w:rPr>
              <w:t>ineffectiveness of our ability to ensure the confidentiality, integrity or availability of systems, services or data</w:t>
            </w:r>
          </w:p>
          <w:p w14:paraId="5634159F" w14:textId="77777777" w:rsidR="0038596D" w:rsidRPr="0069203E" w:rsidRDefault="0038596D" w:rsidP="00433B07">
            <w:pPr>
              <w:pStyle w:val="BodyText"/>
              <w:numPr>
                <w:ilvl w:val="0"/>
                <w:numId w:val="55"/>
              </w:numPr>
              <w:rPr>
                <w:sz w:val="20"/>
                <w:szCs w:val="20"/>
              </w:rPr>
            </w:pPr>
            <w:r w:rsidRPr="0069203E">
              <w:rPr>
                <w:sz w:val="20"/>
                <w:szCs w:val="20"/>
              </w:rPr>
              <w:t>disruption to activities requiring reprioritisation of activities or resourcing to meet expected levels of service</w:t>
            </w:r>
          </w:p>
          <w:p w14:paraId="272E65FB" w14:textId="77777777" w:rsidR="0038596D" w:rsidRPr="0069203E" w:rsidRDefault="0038596D" w:rsidP="00433B07">
            <w:pPr>
              <w:pStyle w:val="BodyText"/>
              <w:numPr>
                <w:ilvl w:val="0"/>
                <w:numId w:val="55"/>
              </w:numPr>
              <w:rPr>
                <w:sz w:val="20"/>
                <w:szCs w:val="20"/>
              </w:rPr>
            </w:pPr>
            <w:r w:rsidRPr="0069203E">
              <w:rPr>
                <w:sz w:val="20"/>
                <w:szCs w:val="20"/>
              </w:rPr>
              <w:t>activation of business continuity plans</w:t>
            </w:r>
          </w:p>
          <w:p w14:paraId="3A0B1345" w14:textId="77777777" w:rsidR="0038596D" w:rsidRPr="0069203E" w:rsidRDefault="0038596D" w:rsidP="00433B07">
            <w:pPr>
              <w:pStyle w:val="BodyText"/>
              <w:numPr>
                <w:ilvl w:val="0"/>
                <w:numId w:val="55"/>
              </w:numPr>
              <w:rPr>
                <w:sz w:val="20"/>
                <w:szCs w:val="20"/>
              </w:rPr>
            </w:pPr>
            <w:r w:rsidRPr="0069203E">
              <w:rPr>
                <w:sz w:val="20"/>
                <w:szCs w:val="20"/>
              </w:rPr>
              <w:t>direct or indirect major impacts to more than one department or government agency</w:t>
            </w:r>
          </w:p>
          <w:p w14:paraId="55EF03AC" w14:textId="77777777" w:rsidR="0038596D" w:rsidRPr="0069203E" w:rsidRDefault="0038596D" w:rsidP="00433B07">
            <w:pPr>
              <w:pStyle w:val="BodyText"/>
              <w:numPr>
                <w:ilvl w:val="0"/>
                <w:numId w:val="55"/>
              </w:numPr>
              <w:rPr>
                <w:sz w:val="20"/>
                <w:szCs w:val="20"/>
              </w:rPr>
            </w:pPr>
            <w:r w:rsidRPr="0069203E">
              <w:rPr>
                <w:sz w:val="20"/>
                <w:szCs w:val="20"/>
              </w:rPr>
              <w:t>a large-scale data breach</w:t>
            </w:r>
          </w:p>
          <w:p w14:paraId="4D6CD3DF" w14:textId="77777777" w:rsidR="0038596D" w:rsidRPr="0069203E" w:rsidRDefault="0038596D" w:rsidP="00433B07">
            <w:pPr>
              <w:pStyle w:val="BodyText"/>
              <w:numPr>
                <w:ilvl w:val="0"/>
                <w:numId w:val="55"/>
              </w:numPr>
              <w:rPr>
                <w:sz w:val="20"/>
                <w:szCs w:val="20"/>
              </w:rPr>
            </w:pPr>
            <w:r w:rsidRPr="0069203E">
              <w:rPr>
                <w:sz w:val="20"/>
                <w:szCs w:val="20"/>
              </w:rPr>
              <w:t>media interest generated by public concern</w:t>
            </w:r>
          </w:p>
          <w:p w14:paraId="6308EB8D" w14:textId="5AB86468" w:rsidR="0038596D" w:rsidRPr="0069203E" w:rsidRDefault="2130EE41" w:rsidP="00433B07">
            <w:pPr>
              <w:pStyle w:val="BodyText"/>
              <w:numPr>
                <w:ilvl w:val="0"/>
                <w:numId w:val="55"/>
              </w:numPr>
              <w:rPr>
                <w:sz w:val="20"/>
                <w:szCs w:val="20"/>
              </w:rPr>
            </w:pPr>
            <w:r w:rsidRPr="0069203E">
              <w:rPr>
                <w:sz w:val="20"/>
                <w:szCs w:val="20"/>
              </w:rPr>
              <w:t>an immediate response required at the state level, involving strategic coordination and engagement to:</w:t>
            </w:r>
          </w:p>
          <w:p w14:paraId="68415C62" w14:textId="77777777" w:rsidR="0038596D" w:rsidRPr="0069203E" w:rsidRDefault="0038596D" w:rsidP="00433B07">
            <w:pPr>
              <w:pStyle w:val="BodyText"/>
              <w:numPr>
                <w:ilvl w:val="1"/>
                <w:numId w:val="55"/>
              </w:numPr>
              <w:rPr>
                <w:sz w:val="20"/>
                <w:szCs w:val="20"/>
              </w:rPr>
            </w:pPr>
            <w:r w:rsidRPr="0069203E">
              <w:rPr>
                <w:sz w:val="20"/>
                <w:szCs w:val="20"/>
              </w:rPr>
              <w:t>advise stakeholders, detailing the threat and potential or actual impacts</w:t>
            </w:r>
          </w:p>
          <w:p w14:paraId="2E82057A" w14:textId="77777777" w:rsidR="0038596D" w:rsidRPr="0069203E" w:rsidRDefault="0038596D" w:rsidP="00433B07">
            <w:pPr>
              <w:pStyle w:val="BodyText"/>
              <w:numPr>
                <w:ilvl w:val="1"/>
                <w:numId w:val="55"/>
              </w:numPr>
              <w:rPr>
                <w:sz w:val="20"/>
                <w:szCs w:val="20"/>
              </w:rPr>
            </w:pPr>
            <w:r w:rsidRPr="0069203E">
              <w:rPr>
                <w:sz w:val="20"/>
                <w:szCs w:val="20"/>
              </w:rPr>
              <w:t>share indicators of compromise, mitigation advice and options</w:t>
            </w:r>
          </w:p>
          <w:p w14:paraId="4D18E60C" w14:textId="09C55D75" w:rsidR="0038596D" w:rsidRPr="0069203E" w:rsidRDefault="68CCF6F5" w:rsidP="00433B07">
            <w:pPr>
              <w:pStyle w:val="BodyText"/>
              <w:numPr>
                <w:ilvl w:val="0"/>
                <w:numId w:val="55"/>
              </w:numPr>
              <w:rPr>
                <w:sz w:val="20"/>
                <w:szCs w:val="20"/>
              </w:rPr>
            </w:pPr>
            <w:r w:rsidRPr="0069203E">
              <w:rPr>
                <w:sz w:val="20"/>
                <w:szCs w:val="20"/>
              </w:rPr>
              <w:t>develop and/or share response capability across jurisdictions</w:t>
            </w:r>
          </w:p>
          <w:p w14:paraId="4F3E3433" w14:textId="6D9BF66D" w:rsidR="0038596D" w:rsidRPr="0069203E" w:rsidRDefault="68CCF6F5" w:rsidP="00433B07">
            <w:pPr>
              <w:pStyle w:val="BodyText"/>
              <w:numPr>
                <w:ilvl w:val="0"/>
                <w:numId w:val="55"/>
              </w:numPr>
              <w:rPr>
                <w:sz w:val="20"/>
                <w:szCs w:val="20"/>
              </w:rPr>
            </w:pPr>
            <w:r w:rsidRPr="0069203E">
              <w:rPr>
                <w:sz w:val="20"/>
                <w:szCs w:val="20"/>
              </w:rPr>
              <w:t>engage media, government and Victorians</w:t>
            </w:r>
          </w:p>
          <w:p w14:paraId="20655A34" w14:textId="4943D0C5" w:rsidR="0038596D" w:rsidRPr="0069203E" w:rsidRDefault="68CCF6F5" w:rsidP="00433B07">
            <w:pPr>
              <w:pStyle w:val="BodyText"/>
              <w:numPr>
                <w:ilvl w:val="0"/>
                <w:numId w:val="55"/>
              </w:numPr>
              <w:rPr>
                <w:sz w:val="20"/>
                <w:szCs w:val="20"/>
              </w:rPr>
            </w:pPr>
            <w:r w:rsidRPr="0069203E">
              <w:rPr>
                <w:sz w:val="20"/>
                <w:szCs w:val="20"/>
              </w:rPr>
              <w:t>consideration to share and deploy technical resources across departments and request Australian Cyber Security Centre (ACSC) assistance</w:t>
            </w:r>
          </w:p>
          <w:p w14:paraId="6B422FEA" w14:textId="47E00AF3" w:rsidR="0038596D" w:rsidRPr="0069203E" w:rsidRDefault="68CCF6F5" w:rsidP="00433B07">
            <w:pPr>
              <w:pStyle w:val="BodyText"/>
              <w:numPr>
                <w:ilvl w:val="0"/>
                <w:numId w:val="55"/>
              </w:numPr>
              <w:rPr>
                <w:sz w:val="20"/>
                <w:szCs w:val="20"/>
              </w:rPr>
            </w:pPr>
            <w:r w:rsidRPr="0069203E">
              <w:rPr>
                <w:sz w:val="20"/>
                <w:szCs w:val="20"/>
              </w:rPr>
              <w:t>a need to coordinate a WoVG response in support of a Commonwealth-led incident or crisis.</w:t>
            </w:r>
          </w:p>
          <w:p w14:paraId="65351898" w14:textId="488142DE" w:rsidR="0038596D" w:rsidRPr="0069203E" w:rsidRDefault="68CCF6F5" w:rsidP="6968302B">
            <w:pPr>
              <w:pStyle w:val="Pa3"/>
              <w:tabs>
                <w:tab w:val="left" w:pos="567"/>
              </w:tabs>
              <w:spacing w:before="120" w:after="120"/>
              <w:ind w:left="0"/>
              <w:rPr>
                <w:rFonts w:ascii="VIC" w:hAnsi="VIC" w:cs="Arial"/>
                <w:sz w:val="20"/>
                <w:szCs w:val="20"/>
              </w:rPr>
            </w:pPr>
            <w:r w:rsidRPr="0069203E">
              <w:rPr>
                <w:rFonts w:ascii="VIC" w:hAnsi="VIC" w:cs="Arial"/>
                <w:sz w:val="20"/>
                <w:szCs w:val="20"/>
              </w:rPr>
              <w:t xml:space="preserve">Alternatively, this can mean a cyber security threat where information or intelligence warrants immediate monitoring and analysis (e.g. </w:t>
            </w:r>
            <w:r w:rsidRPr="0069203E">
              <w:rPr>
                <w:rFonts w:ascii="VIC" w:eastAsia="Calibri" w:hAnsi="VIC" w:cs="Arial"/>
                <w:sz w:val="20"/>
                <w:szCs w:val="20"/>
              </w:rPr>
              <w:t xml:space="preserve">increased cyber threat activity, which may extend across </w:t>
            </w:r>
            <w:r w:rsidRPr="0069203E">
              <w:rPr>
                <w:rFonts w:ascii="VIC" w:hAnsi="VIC" w:cs="Arial"/>
                <w:sz w:val="20"/>
                <w:szCs w:val="20"/>
              </w:rPr>
              <w:t>Victoria</w:t>
            </w:r>
            <w:r w:rsidRPr="0069203E">
              <w:rPr>
                <w:rFonts w:ascii="VIC" w:eastAsia="Calibri" w:hAnsi="VIC" w:cs="Arial"/>
                <w:sz w:val="20"/>
                <w:szCs w:val="20"/>
              </w:rPr>
              <w:t xml:space="preserve"> or nationally)</w:t>
            </w:r>
            <w:r w:rsidRPr="0069203E">
              <w:rPr>
                <w:rFonts w:ascii="VIC" w:hAnsi="VIC" w:cs="Arial"/>
                <w:sz w:val="20"/>
                <w:szCs w:val="20"/>
              </w:rPr>
              <w:t>.</w:t>
            </w:r>
          </w:p>
        </w:tc>
        <w:tc>
          <w:tcPr>
            <w:tcW w:w="1925" w:type="pct"/>
            <w:shd w:val="clear" w:color="auto" w:fill="FFFFFF" w:themeFill="background1"/>
          </w:tcPr>
          <w:p w14:paraId="21904334" w14:textId="2E64424F" w:rsidR="00172BD8" w:rsidRPr="00453C76" w:rsidRDefault="00453C76" w:rsidP="00930CAD">
            <w:pPr>
              <w:tabs>
                <w:tab w:val="left" w:pos="567"/>
              </w:tabs>
              <w:snapToGrid/>
              <w:spacing w:before="120" w:after="120" w:line="259" w:lineRule="auto"/>
              <w:ind w:left="0"/>
              <w:jc w:val="both"/>
              <w:rPr>
                <w:color w:val="004C97"/>
                <w:sz w:val="20"/>
                <w:szCs w:val="20"/>
              </w:rPr>
            </w:pPr>
            <w:r w:rsidRPr="00453C76">
              <w:rPr>
                <w:color w:val="004C97"/>
                <w:sz w:val="20"/>
                <w:szCs w:val="20"/>
              </w:rPr>
              <w:t>For example:</w:t>
            </w:r>
          </w:p>
          <w:p w14:paraId="366EF2BD" w14:textId="77777777" w:rsidR="00172BD8" w:rsidRPr="00453C76" w:rsidRDefault="00172BD8" w:rsidP="00433B07">
            <w:pPr>
              <w:pStyle w:val="BodyText"/>
              <w:numPr>
                <w:ilvl w:val="0"/>
                <w:numId w:val="51"/>
              </w:numPr>
              <w:rPr>
                <w:color w:val="004C97"/>
                <w:sz w:val="20"/>
                <w:szCs w:val="20"/>
              </w:rPr>
            </w:pPr>
            <w:r w:rsidRPr="00453C76">
              <w:rPr>
                <w:color w:val="004C97"/>
                <w:sz w:val="20"/>
                <w:szCs w:val="20"/>
              </w:rPr>
              <w:t>50% of staff unable to work</w:t>
            </w:r>
          </w:p>
          <w:p w14:paraId="59631620" w14:textId="713CC7FB" w:rsidR="00172BD8" w:rsidRPr="00453C76" w:rsidRDefault="00172BD8" w:rsidP="00433B07">
            <w:pPr>
              <w:pStyle w:val="BodyText"/>
              <w:numPr>
                <w:ilvl w:val="0"/>
                <w:numId w:val="51"/>
              </w:numPr>
              <w:rPr>
                <w:color w:val="004C97"/>
                <w:sz w:val="20"/>
                <w:szCs w:val="20"/>
              </w:rPr>
            </w:pPr>
            <w:r w:rsidRPr="00453C76">
              <w:rPr>
                <w:color w:val="004C97"/>
                <w:sz w:val="20"/>
                <w:szCs w:val="20"/>
              </w:rPr>
              <w:t>Non-critical systems affected</w:t>
            </w:r>
          </w:p>
          <w:p w14:paraId="49549ED1" w14:textId="77777777" w:rsidR="00172BD8" w:rsidRPr="00453C76" w:rsidRDefault="00172BD8" w:rsidP="00433B07">
            <w:pPr>
              <w:pStyle w:val="BodyText"/>
              <w:numPr>
                <w:ilvl w:val="0"/>
                <w:numId w:val="51"/>
              </w:numPr>
              <w:rPr>
                <w:color w:val="004C97"/>
                <w:sz w:val="20"/>
                <w:szCs w:val="20"/>
              </w:rPr>
            </w:pPr>
            <w:r w:rsidRPr="00453C76">
              <w:rPr>
                <w:color w:val="004C97"/>
                <w:sz w:val="20"/>
                <w:szCs w:val="20"/>
              </w:rPr>
              <w:t>Risk of breach of personal or sensitive data</w:t>
            </w:r>
          </w:p>
          <w:p w14:paraId="4E5DA5EC" w14:textId="46A7062E" w:rsidR="00172BD8" w:rsidRPr="00453C76" w:rsidRDefault="25EE233D" w:rsidP="00433B07">
            <w:pPr>
              <w:pStyle w:val="BodyText"/>
              <w:numPr>
                <w:ilvl w:val="0"/>
                <w:numId w:val="51"/>
              </w:numPr>
              <w:rPr>
                <w:color w:val="004C97"/>
                <w:sz w:val="20"/>
                <w:szCs w:val="20"/>
              </w:rPr>
            </w:pPr>
            <w:r w:rsidRPr="00453C76">
              <w:rPr>
                <w:color w:val="004C97"/>
                <w:sz w:val="20"/>
                <w:szCs w:val="20"/>
              </w:rPr>
              <w:t>Financial impact greater than $50,000</w:t>
            </w:r>
          </w:p>
          <w:p w14:paraId="40FD7156" w14:textId="79B31B15" w:rsidR="0038596D" w:rsidRPr="0069203E" w:rsidRDefault="00172BD8" w:rsidP="00433B07">
            <w:pPr>
              <w:pStyle w:val="BodyText"/>
              <w:numPr>
                <w:ilvl w:val="0"/>
                <w:numId w:val="51"/>
              </w:numPr>
              <w:rPr>
                <w:color w:val="005F9E" w:themeColor="accent1"/>
                <w:sz w:val="20"/>
                <w:szCs w:val="20"/>
              </w:rPr>
            </w:pPr>
            <w:r w:rsidRPr="00453C76">
              <w:rPr>
                <w:color w:val="004C97"/>
                <w:sz w:val="20"/>
                <w:szCs w:val="20"/>
              </w:rPr>
              <w:t>Potential serious reputational damage.</w:t>
            </w:r>
          </w:p>
        </w:tc>
      </w:tr>
      <w:tr w:rsidR="0006398A" w:rsidRPr="0069203E" w14:paraId="0A37D96D" w14:textId="77777777" w:rsidTr="00942247">
        <w:trPr>
          <w:cantSplit/>
          <w:trHeight w:val="1134"/>
        </w:trPr>
        <w:tc>
          <w:tcPr>
            <w:tcW w:w="265" w:type="pct"/>
            <w:shd w:val="clear" w:color="auto" w:fill="FFFFFF" w:themeFill="background1"/>
          </w:tcPr>
          <w:p w14:paraId="35CE913A" w14:textId="77777777" w:rsidR="0038596D" w:rsidRPr="0069203E" w:rsidRDefault="0038596D" w:rsidP="00930CAD">
            <w:pPr>
              <w:pStyle w:val="Pa3"/>
              <w:tabs>
                <w:tab w:val="left" w:pos="567"/>
              </w:tabs>
              <w:spacing w:before="120" w:after="120"/>
              <w:ind w:left="0"/>
              <w:rPr>
                <w:rFonts w:ascii="VIC" w:hAnsi="VIC" w:cs="Arial"/>
                <w:sz w:val="20"/>
                <w:szCs w:val="20"/>
              </w:rPr>
            </w:pPr>
            <w:r w:rsidRPr="0069203E">
              <w:rPr>
                <w:rFonts w:ascii="VIC" w:hAnsi="VIC" w:cs="Arial"/>
                <w:sz w:val="20"/>
                <w:szCs w:val="20"/>
              </w:rPr>
              <w:t>5</w:t>
            </w:r>
          </w:p>
        </w:tc>
        <w:tc>
          <w:tcPr>
            <w:tcW w:w="498" w:type="pct"/>
            <w:shd w:val="clear" w:color="auto" w:fill="FFFFFF" w:themeFill="background1"/>
          </w:tcPr>
          <w:p w14:paraId="50A63297" w14:textId="77777777" w:rsidR="0038596D" w:rsidRPr="0069203E" w:rsidRDefault="0038596D" w:rsidP="00930CAD">
            <w:pPr>
              <w:pStyle w:val="Pa3"/>
              <w:tabs>
                <w:tab w:val="left" w:pos="567"/>
              </w:tabs>
              <w:spacing w:before="120" w:after="120"/>
              <w:ind w:left="0"/>
              <w:rPr>
                <w:rFonts w:ascii="VIC" w:hAnsi="VIC" w:cs="Arial"/>
                <w:sz w:val="20"/>
                <w:szCs w:val="20"/>
              </w:rPr>
            </w:pPr>
            <w:r w:rsidRPr="0069203E">
              <w:rPr>
                <w:rFonts w:ascii="VIC" w:hAnsi="VIC" w:cs="Arial"/>
                <w:sz w:val="20"/>
                <w:szCs w:val="20"/>
              </w:rPr>
              <w:t xml:space="preserve">Critical </w:t>
            </w:r>
          </w:p>
        </w:tc>
        <w:tc>
          <w:tcPr>
            <w:tcW w:w="2312" w:type="pct"/>
            <w:shd w:val="clear" w:color="auto" w:fill="FFFFFF" w:themeFill="background1"/>
          </w:tcPr>
          <w:p w14:paraId="12EFA080" w14:textId="5E4518CD" w:rsidR="0038596D" w:rsidRPr="0069203E" w:rsidRDefault="2130EE41" w:rsidP="2A7F0A80">
            <w:pPr>
              <w:pStyle w:val="Pa3"/>
              <w:tabs>
                <w:tab w:val="left" w:pos="567"/>
              </w:tabs>
              <w:spacing w:before="120" w:after="120"/>
              <w:ind w:left="0"/>
              <w:rPr>
                <w:rFonts w:ascii="VIC" w:hAnsi="VIC" w:cs="Arial"/>
                <w:sz w:val="20"/>
                <w:szCs w:val="20"/>
                <w:lang w:val="en-US"/>
              </w:rPr>
            </w:pPr>
            <w:r w:rsidRPr="0069203E">
              <w:rPr>
                <w:rFonts w:ascii="VIC" w:hAnsi="VIC" w:cs="Arial"/>
                <w:color w:val="211D1E"/>
                <w:sz w:val="20"/>
                <w:szCs w:val="20"/>
                <w:lang w:val="en-US"/>
              </w:rPr>
              <w:t xml:space="preserve">This is a successful cyber security compromise. This compromise has potential to cause or is causing </w:t>
            </w:r>
            <w:r w:rsidRPr="0069203E">
              <w:rPr>
                <w:rFonts w:ascii="VIC" w:hAnsi="VIC" w:cs="Arial"/>
                <w:sz w:val="20"/>
                <w:szCs w:val="20"/>
                <w:lang w:val="en-US"/>
              </w:rPr>
              <w:t>significant impact to services, sensitive information, assets, government reputation, relationships and/or the community.</w:t>
            </w:r>
          </w:p>
          <w:p w14:paraId="0DED1995" w14:textId="77777777" w:rsidR="0038596D" w:rsidRPr="0069203E" w:rsidRDefault="0038596D" w:rsidP="00930CAD">
            <w:pPr>
              <w:pStyle w:val="Pa3"/>
              <w:tabs>
                <w:tab w:val="left" w:pos="567"/>
              </w:tabs>
              <w:spacing w:before="120" w:after="120"/>
              <w:ind w:left="0"/>
              <w:rPr>
                <w:rFonts w:ascii="VIC" w:hAnsi="VIC" w:cs="Arial"/>
                <w:sz w:val="20"/>
                <w:szCs w:val="20"/>
              </w:rPr>
            </w:pPr>
            <w:r w:rsidRPr="0069203E">
              <w:rPr>
                <w:rFonts w:ascii="VIC" w:hAnsi="VIC" w:cs="Arial"/>
                <w:sz w:val="20"/>
                <w:szCs w:val="20"/>
              </w:rPr>
              <w:t>This involves at least one of the following consequences:</w:t>
            </w:r>
          </w:p>
          <w:p w14:paraId="5BFB1CC1" w14:textId="591296BC" w:rsidR="0038596D" w:rsidRPr="0069203E" w:rsidRDefault="2130EE41" w:rsidP="00433B07">
            <w:pPr>
              <w:pStyle w:val="BodyText"/>
              <w:numPr>
                <w:ilvl w:val="0"/>
                <w:numId w:val="55"/>
              </w:numPr>
              <w:rPr>
                <w:sz w:val="20"/>
                <w:szCs w:val="20"/>
              </w:rPr>
            </w:pPr>
            <w:r w:rsidRPr="0069203E">
              <w:rPr>
                <w:sz w:val="20"/>
                <w:szCs w:val="20"/>
              </w:rPr>
              <w:t>sustained disruption to our ability to ensure the confidentiality, integrity or availability of its systems, services or data, directly or indirectly</w:t>
            </w:r>
          </w:p>
          <w:p w14:paraId="4B8AF7B9" w14:textId="77777777" w:rsidR="0038596D" w:rsidRPr="0069203E" w:rsidRDefault="0038596D" w:rsidP="00433B07">
            <w:pPr>
              <w:pStyle w:val="BodyText"/>
              <w:numPr>
                <w:ilvl w:val="0"/>
                <w:numId w:val="55"/>
              </w:numPr>
              <w:rPr>
                <w:sz w:val="20"/>
                <w:szCs w:val="20"/>
              </w:rPr>
            </w:pPr>
            <w:r w:rsidRPr="0069203E">
              <w:rPr>
                <w:sz w:val="20"/>
                <w:szCs w:val="20"/>
              </w:rPr>
              <w:t>malicious cyber activity where the cause and potential extent is uncertain</w:t>
            </w:r>
          </w:p>
          <w:p w14:paraId="2D4E455B" w14:textId="2DE96294" w:rsidR="0038596D" w:rsidRPr="0069203E" w:rsidRDefault="2130EE41" w:rsidP="00433B07">
            <w:pPr>
              <w:pStyle w:val="BodyText"/>
              <w:numPr>
                <w:ilvl w:val="0"/>
                <w:numId w:val="55"/>
              </w:numPr>
              <w:rPr>
                <w:sz w:val="20"/>
                <w:szCs w:val="20"/>
              </w:rPr>
            </w:pPr>
            <w:r w:rsidRPr="0069203E">
              <w:rPr>
                <w:sz w:val="20"/>
                <w:szCs w:val="20"/>
              </w:rPr>
              <w:t>links across multiple departments, government agencies or Australian jurisdictions requiring a coordinated WoVG response</w:t>
            </w:r>
          </w:p>
          <w:p w14:paraId="2EC78309" w14:textId="13271205" w:rsidR="0038596D" w:rsidRPr="0069203E" w:rsidRDefault="68CCF6F5" w:rsidP="00433B07">
            <w:pPr>
              <w:pStyle w:val="BodyText"/>
              <w:numPr>
                <w:ilvl w:val="0"/>
                <w:numId w:val="55"/>
              </w:numPr>
              <w:rPr>
                <w:sz w:val="20"/>
                <w:szCs w:val="20"/>
              </w:rPr>
            </w:pPr>
            <w:r w:rsidRPr="0069203E">
              <w:rPr>
                <w:sz w:val="20"/>
                <w:szCs w:val="20"/>
              </w:rPr>
              <w:t>an immediate response required at the state level, involving strategic coordination and engagement to:</w:t>
            </w:r>
          </w:p>
          <w:p w14:paraId="36FAB4FB" w14:textId="77777777" w:rsidR="0038596D" w:rsidRPr="0069203E" w:rsidRDefault="0038596D" w:rsidP="00433B07">
            <w:pPr>
              <w:pStyle w:val="BodyText"/>
              <w:numPr>
                <w:ilvl w:val="1"/>
                <w:numId w:val="55"/>
              </w:numPr>
              <w:rPr>
                <w:sz w:val="20"/>
                <w:szCs w:val="20"/>
              </w:rPr>
            </w:pPr>
            <w:r w:rsidRPr="0069203E">
              <w:rPr>
                <w:sz w:val="20"/>
                <w:szCs w:val="20"/>
              </w:rPr>
              <w:t>advise stakeholders, detailing the threat and potential or actual impacts</w:t>
            </w:r>
          </w:p>
          <w:p w14:paraId="4AFDCA50" w14:textId="77777777" w:rsidR="0038596D" w:rsidRPr="0069203E" w:rsidRDefault="0038596D" w:rsidP="00433B07">
            <w:pPr>
              <w:pStyle w:val="BodyText"/>
              <w:numPr>
                <w:ilvl w:val="1"/>
                <w:numId w:val="55"/>
              </w:numPr>
              <w:rPr>
                <w:sz w:val="20"/>
                <w:szCs w:val="20"/>
              </w:rPr>
            </w:pPr>
            <w:r w:rsidRPr="0069203E">
              <w:rPr>
                <w:sz w:val="20"/>
                <w:szCs w:val="20"/>
              </w:rPr>
              <w:t>share indicators of compromise, mitigation advice and options</w:t>
            </w:r>
          </w:p>
          <w:p w14:paraId="054743B2" w14:textId="11BBE2B6" w:rsidR="0038596D" w:rsidRPr="0069203E" w:rsidRDefault="68CCF6F5" w:rsidP="00433B07">
            <w:pPr>
              <w:pStyle w:val="BodyText"/>
              <w:numPr>
                <w:ilvl w:val="0"/>
                <w:numId w:val="55"/>
              </w:numPr>
              <w:rPr>
                <w:sz w:val="20"/>
                <w:szCs w:val="20"/>
              </w:rPr>
            </w:pPr>
            <w:r w:rsidRPr="0069203E">
              <w:rPr>
                <w:sz w:val="20"/>
                <w:szCs w:val="20"/>
              </w:rPr>
              <w:t>develop and/or share response capability across jurisdictions</w:t>
            </w:r>
          </w:p>
          <w:p w14:paraId="19FCB4F8" w14:textId="0E57BEB2" w:rsidR="0038596D" w:rsidRPr="0069203E" w:rsidRDefault="68CCF6F5" w:rsidP="00433B07">
            <w:pPr>
              <w:pStyle w:val="BodyText"/>
              <w:numPr>
                <w:ilvl w:val="0"/>
                <w:numId w:val="55"/>
              </w:numPr>
              <w:rPr>
                <w:sz w:val="20"/>
                <w:szCs w:val="20"/>
              </w:rPr>
            </w:pPr>
            <w:r w:rsidRPr="0069203E">
              <w:rPr>
                <w:sz w:val="20"/>
                <w:szCs w:val="20"/>
              </w:rPr>
              <w:t>engage media, government and Victorians</w:t>
            </w:r>
          </w:p>
          <w:p w14:paraId="0EB75581" w14:textId="658CE5FD" w:rsidR="0038596D" w:rsidRPr="0069203E" w:rsidRDefault="68CCF6F5" w:rsidP="00433B07">
            <w:pPr>
              <w:pStyle w:val="BodyText"/>
              <w:numPr>
                <w:ilvl w:val="0"/>
                <w:numId w:val="55"/>
              </w:numPr>
              <w:rPr>
                <w:sz w:val="20"/>
                <w:szCs w:val="20"/>
              </w:rPr>
            </w:pPr>
            <w:r w:rsidRPr="0069203E">
              <w:rPr>
                <w:sz w:val="20"/>
                <w:szCs w:val="20"/>
              </w:rPr>
              <w:t>consider sharing and deploying technical resources across departments and government agencies, and request Commonwealth assistance.</w:t>
            </w:r>
          </w:p>
        </w:tc>
        <w:tc>
          <w:tcPr>
            <w:tcW w:w="1925" w:type="pct"/>
            <w:shd w:val="clear" w:color="auto" w:fill="FFFFFF" w:themeFill="background1"/>
          </w:tcPr>
          <w:p w14:paraId="675DA21C" w14:textId="2956E0CF" w:rsidR="00172BD8" w:rsidRPr="0069203E" w:rsidRDefault="00453C76" w:rsidP="00930CAD">
            <w:pPr>
              <w:tabs>
                <w:tab w:val="left" w:pos="567"/>
              </w:tabs>
              <w:snapToGrid/>
              <w:spacing w:before="120" w:after="120" w:line="259" w:lineRule="auto"/>
              <w:ind w:left="0"/>
              <w:jc w:val="both"/>
              <w:rPr>
                <w:color w:val="005F9E" w:themeColor="accent1"/>
                <w:sz w:val="20"/>
                <w:szCs w:val="20"/>
              </w:rPr>
            </w:pPr>
            <w:r>
              <w:rPr>
                <w:color w:val="005F9E" w:themeColor="accent1"/>
                <w:sz w:val="20"/>
                <w:szCs w:val="20"/>
              </w:rPr>
              <w:t>For example:</w:t>
            </w:r>
            <w:r w:rsidR="00172BD8" w:rsidRPr="0069203E">
              <w:rPr>
                <w:color w:val="005F9E" w:themeColor="accent1"/>
                <w:sz w:val="20"/>
                <w:szCs w:val="20"/>
              </w:rPr>
              <w:t xml:space="preserve"> </w:t>
            </w:r>
          </w:p>
          <w:p w14:paraId="0E20E783" w14:textId="77777777" w:rsidR="00172BD8" w:rsidRPr="0069203E" w:rsidRDefault="00172BD8" w:rsidP="00433B07">
            <w:pPr>
              <w:pStyle w:val="BodyText"/>
              <w:numPr>
                <w:ilvl w:val="0"/>
                <w:numId w:val="51"/>
              </w:numPr>
              <w:rPr>
                <w:color w:val="0070C0"/>
                <w:sz w:val="20"/>
                <w:szCs w:val="20"/>
              </w:rPr>
            </w:pPr>
            <w:r w:rsidRPr="0069203E">
              <w:rPr>
                <w:color w:val="0070C0"/>
                <w:sz w:val="20"/>
                <w:szCs w:val="20"/>
              </w:rPr>
              <w:t>Over 80% of staff (or several critical staff/teams) unable to work</w:t>
            </w:r>
          </w:p>
          <w:p w14:paraId="1F5E502D" w14:textId="77777777" w:rsidR="00172BD8" w:rsidRPr="0069203E" w:rsidRDefault="00172BD8" w:rsidP="00433B07">
            <w:pPr>
              <w:pStyle w:val="BodyText"/>
              <w:numPr>
                <w:ilvl w:val="0"/>
                <w:numId w:val="51"/>
              </w:numPr>
              <w:rPr>
                <w:color w:val="0070C0"/>
                <w:sz w:val="20"/>
                <w:szCs w:val="20"/>
              </w:rPr>
            </w:pPr>
            <w:r w:rsidRPr="0069203E">
              <w:rPr>
                <w:color w:val="0070C0"/>
                <w:sz w:val="20"/>
                <w:szCs w:val="20"/>
              </w:rPr>
              <w:t>Critical systems offline</w:t>
            </w:r>
          </w:p>
          <w:p w14:paraId="0036A20C" w14:textId="51AB1D79" w:rsidR="00172BD8" w:rsidRPr="0069203E" w:rsidRDefault="25EE233D" w:rsidP="00433B07">
            <w:pPr>
              <w:pStyle w:val="BodyText"/>
              <w:numPr>
                <w:ilvl w:val="0"/>
                <w:numId w:val="51"/>
              </w:numPr>
              <w:rPr>
                <w:color w:val="0070C0"/>
                <w:sz w:val="20"/>
                <w:szCs w:val="20"/>
              </w:rPr>
            </w:pPr>
            <w:r w:rsidRPr="0069203E">
              <w:rPr>
                <w:color w:val="0070C0"/>
                <w:sz w:val="20"/>
                <w:szCs w:val="20"/>
              </w:rPr>
              <w:t>High risk to/definite breach of sensitive client or personal data</w:t>
            </w:r>
          </w:p>
          <w:p w14:paraId="4AF355B7" w14:textId="3A32EB17" w:rsidR="00172BD8" w:rsidRPr="0069203E" w:rsidRDefault="25EE233D" w:rsidP="00433B07">
            <w:pPr>
              <w:pStyle w:val="BodyText"/>
              <w:numPr>
                <w:ilvl w:val="0"/>
                <w:numId w:val="51"/>
              </w:numPr>
              <w:rPr>
                <w:color w:val="0070C0"/>
                <w:sz w:val="20"/>
                <w:szCs w:val="20"/>
              </w:rPr>
            </w:pPr>
            <w:r w:rsidRPr="0069203E">
              <w:rPr>
                <w:color w:val="0070C0"/>
                <w:sz w:val="20"/>
                <w:szCs w:val="20"/>
              </w:rPr>
              <w:t>Financial impact greater than $100,000</w:t>
            </w:r>
          </w:p>
          <w:p w14:paraId="2A57ED50" w14:textId="31ED1C27" w:rsidR="0038596D" w:rsidRPr="0069203E" w:rsidRDefault="25EE233D" w:rsidP="00433B07">
            <w:pPr>
              <w:pStyle w:val="BodyText"/>
              <w:numPr>
                <w:ilvl w:val="0"/>
                <w:numId w:val="51"/>
              </w:numPr>
              <w:rPr>
                <w:color w:val="005F9E" w:themeColor="accent1"/>
                <w:sz w:val="20"/>
                <w:szCs w:val="20"/>
              </w:rPr>
            </w:pPr>
            <w:r w:rsidRPr="0069203E">
              <w:rPr>
                <w:color w:val="0070C0"/>
                <w:sz w:val="20"/>
                <w:szCs w:val="20"/>
              </w:rPr>
              <w:t>Severe reputational damage – likely to impact business long term.</w:t>
            </w:r>
          </w:p>
        </w:tc>
      </w:tr>
      <w:tr w:rsidR="0006398A" w:rsidRPr="0069203E" w14:paraId="7C0CD5D1" w14:textId="77777777" w:rsidTr="00942247">
        <w:trPr>
          <w:cantSplit/>
          <w:trHeight w:val="2373"/>
        </w:trPr>
        <w:tc>
          <w:tcPr>
            <w:tcW w:w="265" w:type="pct"/>
            <w:shd w:val="clear" w:color="auto" w:fill="FFFFFF" w:themeFill="background1"/>
          </w:tcPr>
          <w:p w14:paraId="1B9CE964" w14:textId="77777777" w:rsidR="00550A39" w:rsidRPr="0069203E" w:rsidRDefault="00550A39" w:rsidP="00930CAD">
            <w:pPr>
              <w:pStyle w:val="Pa3"/>
              <w:tabs>
                <w:tab w:val="left" w:pos="567"/>
              </w:tabs>
              <w:spacing w:before="120" w:after="120"/>
              <w:ind w:left="0"/>
              <w:rPr>
                <w:rFonts w:ascii="VIC" w:hAnsi="VIC" w:cs="Arial"/>
                <w:sz w:val="20"/>
                <w:szCs w:val="20"/>
              </w:rPr>
            </w:pPr>
            <w:r w:rsidRPr="0069203E">
              <w:rPr>
                <w:rFonts w:ascii="VIC" w:hAnsi="VIC" w:cs="Arial"/>
                <w:sz w:val="20"/>
                <w:szCs w:val="20"/>
              </w:rPr>
              <w:lastRenderedPageBreak/>
              <w:t>6</w:t>
            </w:r>
          </w:p>
        </w:tc>
        <w:tc>
          <w:tcPr>
            <w:tcW w:w="498" w:type="pct"/>
            <w:shd w:val="clear" w:color="auto" w:fill="FFFFFF" w:themeFill="background1"/>
          </w:tcPr>
          <w:p w14:paraId="6DB25D0B" w14:textId="77777777" w:rsidR="00550A39" w:rsidRPr="0069203E" w:rsidRDefault="00550A39" w:rsidP="00930CAD">
            <w:pPr>
              <w:pStyle w:val="Pa3"/>
              <w:tabs>
                <w:tab w:val="left" w:pos="567"/>
              </w:tabs>
              <w:spacing w:before="120" w:after="120"/>
              <w:ind w:left="0"/>
              <w:rPr>
                <w:rFonts w:ascii="VIC" w:hAnsi="VIC" w:cs="Arial"/>
                <w:sz w:val="20"/>
                <w:szCs w:val="20"/>
              </w:rPr>
            </w:pPr>
            <w:r w:rsidRPr="0069203E">
              <w:rPr>
                <w:rFonts w:ascii="VIC" w:hAnsi="VIC" w:cs="Arial"/>
                <w:sz w:val="20"/>
                <w:szCs w:val="20"/>
              </w:rPr>
              <w:t>Emergency</w:t>
            </w:r>
          </w:p>
          <w:p w14:paraId="6EA86648" w14:textId="77777777" w:rsidR="00550A39" w:rsidRPr="0069203E" w:rsidRDefault="00550A39" w:rsidP="00930CAD">
            <w:pPr>
              <w:tabs>
                <w:tab w:val="left" w:pos="567"/>
              </w:tabs>
              <w:spacing w:before="120" w:after="120"/>
              <w:ind w:left="0"/>
              <w:rPr>
                <w:sz w:val="20"/>
                <w:szCs w:val="20"/>
              </w:rPr>
            </w:pPr>
          </w:p>
          <w:p w14:paraId="4D68B897" w14:textId="77777777" w:rsidR="00550A39" w:rsidRPr="0069203E" w:rsidRDefault="00550A39" w:rsidP="00930CAD">
            <w:pPr>
              <w:tabs>
                <w:tab w:val="left" w:pos="567"/>
              </w:tabs>
              <w:spacing w:before="120" w:after="120"/>
              <w:ind w:left="0"/>
              <w:rPr>
                <w:sz w:val="20"/>
                <w:szCs w:val="20"/>
              </w:rPr>
            </w:pPr>
          </w:p>
        </w:tc>
        <w:tc>
          <w:tcPr>
            <w:tcW w:w="2312" w:type="pct"/>
            <w:shd w:val="clear" w:color="auto" w:fill="FFFFFF" w:themeFill="background1"/>
          </w:tcPr>
          <w:p w14:paraId="457E4A01" w14:textId="77777777" w:rsidR="00550A39" w:rsidRPr="0069203E" w:rsidRDefault="00550A39" w:rsidP="00930CAD">
            <w:pPr>
              <w:pStyle w:val="Pa3"/>
              <w:tabs>
                <w:tab w:val="left" w:pos="567"/>
              </w:tabs>
              <w:spacing w:before="120" w:after="120"/>
              <w:ind w:left="0"/>
              <w:rPr>
                <w:rFonts w:ascii="VIC" w:hAnsi="VIC" w:cs="Arial"/>
                <w:sz w:val="20"/>
                <w:szCs w:val="20"/>
              </w:rPr>
            </w:pPr>
            <w:r w:rsidRPr="0069203E">
              <w:rPr>
                <w:rFonts w:ascii="VIC" w:hAnsi="VIC" w:cs="Arial"/>
                <w:sz w:val="20"/>
                <w:szCs w:val="20"/>
              </w:rPr>
              <w:t>This is a serious or exceptional compromise of cyber security. This compromise has potential to cause or is causing at least one of the following consequences:</w:t>
            </w:r>
          </w:p>
          <w:p w14:paraId="18E9D757" w14:textId="5CA6BCFF" w:rsidR="00550A39" w:rsidRPr="0069203E" w:rsidRDefault="2C6B40B1" w:rsidP="00433B07">
            <w:pPr>
              <w:pStyle w:val="BodyText"/>
              <w:numPr>
                <w:ilvl w:val="0"/>
                <w:numId w:val="55"/>
              </w:numPr>
              <w:rPr>
                <w:sz w:val="20"/>
                <w:szCs w:val="20"/>
              </w:rPr>
            </w:pPr>
            <w:r w:rsidRPr="0069203E">
              <w:rPr>
                <w:sz w:val="20"/>
                <w:szCs w:val="20"/>
              </w:rPr>
              <w:t>death or serious injury</w:t>
            </w:r>
          </w:p>
          <w:p w14:paraId="5DF6E950" w14:textId="30F21AC8" w:rsidR="00550A39" w:rsidRPr="0069203E" w:rsidRDefault="2C6B40B1" w:rsidP="00433B07">
            <w:pPr>
              <w:pStyle w:val="BodyText"/>
              <w:numPr>
                <w:ilvl w:val="0"/>
                <w:numId w:val="55"/>
              </w:numPr>
              <w:rPr>
                <w:sz w:val="20"/>
                <w:szCs w:val="20"/>
              </w:rPr>
            </w:pPr>
            <w:r w:rsidRPr="0069203E">
              <w:rPr>
                <w:sz w:val="20"/>
                <w:szCs w:val="20"/>
              </w:rPr>
              <w:t>extensive damage to property, infrastructure or the environment</w:t>
            </w:r>
          </w:p>
          <w:p w14:paraId="6461918E" w14:textId="6C262F1B" w:rsidR="00550A39" w:rsidRPr="0069203E" w:rsidRDefault="2C6B40B1" w:rsidP="00433B07">
            <w:pPr>
              <w:pStyle w:val="BodyText"/>
              <w:numPr>
                <w:ilvl w:val="0"/>
                <w:numId w:val="55"/>
              </w:numPr>
              <w:rPr>
                <w:sz w:val="20"/>
                <w:szCs w:val="20"/>
              </w:rPr>
            </w:pPr>
            <w:r w:rsidRPr="0069203E">
              <w:rPr>
                <w:sz w:val="20"/>
                <w:szCs w:val="20"/>
              </w:rPr>
              <w:t>widespread disruption, damage or destruction of critical infrastructure</w:t>
            </w:r>
          </w:p>
          <w:p w14:paraId="0E19D938" w14:textId="77777777" w:rsidR="00550A39" w:rsidRPr="0069203E" w:rsidRDefault="00550A39" w:rsidP="00433B07">
            <w:pPr>
              <w:pStyle w:val="BodyText"/>
              <w:numPr>
                <w:ilvl w:val="0"/>
                <w:numId w:val="55"/>
              </w:numPr>
              <w:rPr>
                <w:sz w:val="20"/>
                <w:szCs w:val="20"/>
              </w:rPr>
            </w:pPr>
            <w:r w:rsidRPr="0069203E">
              <w:rPr>
                <w:sz w:val="20"/>
                <w:szCs w:val="20"/>
              </w:rPr>
              <w:t>disruption to emergency services requiring reprioritisation to meet expected levels of service</w:t>
            </w:r>
          </w:p>
          <w:p w14:paraId="10AEEAA6" w14:textId="77777777" w:rsidR="00550A39" w:rsidRPr="0069203E" w:rsidRDefault="00550A39" w:rsidP="00433B07">
            <w:pPr>
              <w:pStyle w:val="BodyText"/>
              <w:numPr>
                <w:ilvl w:val="0"/>
                <w:numId w:val="55"/>
              </w:numPr>
              <w:rPr>
                <w:sz w:val="20"/>
                <w:szCs w:val="20"/>
              </w:rPr>
            </w:pPr>
            <w:r w:rsidRPr="0069203E">
              <w:rPr>
                <w:sz w:val="20"/>
                <w:szCs w:val="20"/>
              </w:rPr>
              <w:t>significant adverse consequences for some or all Victorians</w:t>
            </w:r>
          </w:p>
          <w:p w14:paraId="216CA9B7" w14:textId="63883700" w:rsidR="00990401" w:rsidRPr="0069203E" w:rsidRDefault="00550A39" w:rsidP="00433B07">
            <w:pPr>
              <w:pStyle w:val="BodyText"/>
              <w:numPr>
                <w:ilvl w:val="0"/>
                <w:numId w:val="55"/>
              </w:numPr>
              <w:rPr>
                <w:sz w:val="20"/>
                <w:szCs w:val="20"/>
              </w:rPr>
            </w:pPr>
            <w:r w:rsidRPr="0069203E">
              <w:rPr>
                <w:sz w:val="20"/>
                <w:szCs w:val="20"/>
              </w:rPr>
              <w:t>large-scale economic consequences to Victoria.</w:t>
            </w:r>
          </w:p>
        </w:tc>
        <w:tc>
          <w:tcPr>
            <w:tcW w:w="1925" w:type="pct"/>
            <w:shd w:val="clear" w:color="auto" w:fill="FFFFFF" w:themeFill="background1"/>
          </w:tcPr>
          <w:p w14:paraId="6A32E7E7" w14:textId="5AAD5D64" w:rsidR="00550A39" w:rsidRPr="00453C76" w:rsidRDefault="00453C76" w:rsidP="00930CAD">
            <w:pPr>
              <w:tabs>
                <w:tab w:val="left" w:pos="567"/>
              </w:tabs>
              <w:snapToGrid/>
              <w:spacing w:before="120" w:after="120" w:line="259" w:lineRule="auto"/>
              <w:ind w:left="0"/>
              <w:jc w:val="both"/>
              <w:rPr>
                <w:color w:val="004C97"/>
                <w:sz w:val="20"/>
                <w:szCs w:val="20"/>
              </w:rPr>
            </w:pPr>
            <w:r w:rsidRPr="00453C76">
              <w:rPr>
                <w:color w:val="004C97"/>
                <w:sz w:val="20"/>
                <w:szCs w:val="20"/>
              </w:rPr>
              <w:t>For example:</w:t>
            </w:r>
          </w:p>
          <w:p w14:paraId="60B788ED" w14:textId="13C8DD62" w:rsidR="00550A39" w:rsidRPr="0069203E" w:rsidRDefault="3E5EA831" w:rsidP="00433B07">
            <w:pPr>
              <w:pStyle w:val="BodyText"/>
              <w:numPr>
                <w:ilvl w:val="0"/>
                <w:numId w:val="51"/>
              </w:numPr>
              <w:rPr>
                <w:color w:val="005F9E" w:themeColor="accent1"/>
                <w:sz w:val="20"/>
                <w:szCs w:val="20"/>
              </w:rPr>
            </w:pPr>
            <w:r w:rsidRPr="00453C76">
              <w:rPr>
                <w:color w:val="004C97"/>
                <w:sz w:val="20"/>
                <w:szCs w:val="20"/>
              </w:rPr>
              <w:t>A d</w:t>
            </w:r>
            <w:r w:rsidR="2C6B40B1" w:rsidRPr="00453C76">
              <w:rPr>
                <w:color w:val="004C97"/>
                <w:sz w:val="20"/>
                <w:szCs w:val="20"/>
              </w:rPr>
              <w:t>eath or serious injury attributable to a consequence of the incident</w:t>
            </w:r>
          </w:p>
        </w:tc>
      </w:tr>
    </w:tbl>
    <w:p w14:paraId="1349CF51" w14:textId="77777777" w:rsidR="0038596D" w:rsidRPr="007744D8" w:rsidRDefault="0038596D" w:rsidP="00930CAD">
      <w:pPr>
        <w:pStyle w:val="List2"/>
        <w:numPr>
          <w:ilvl w:val="0"/>
          <w:numId w:val="0"/>
        </w:numPr>
        <w:tabs>
          <w:tab w:val="left" w:pos="567"/>
        </w:tabs>
        <w:spacing w:before="120" w:after="120"/>
        <w:contextualSpacing w:val="0"/>
        <w:rPr>
          <w:b/>
          <w:bCs/>
        </w:rPr>
      </w:pPr>
    </w:p>
    <w:p w14:paraId="27D6453E" w14:textId="77777777" w:rsidR="001D3F0C" w:rsidRPr="007744D8" w:rsidRDefault="001D3F0C" w:rsidP="00930CAD">
      <w:pPr>
        <w:tabs>
          <w:tab w:val="left" w:pos="567"/>
        </w:tabs>
        <w:snapToGrid/>
        <w:spacing w:before="120" w:after="120" w:line="240" w:lineRule="auto"/>
        <w:rPr>
          <w:color w:val="545759" w:themeColor="text2"/>
          <w:sz w:val="34"/>
          <w:szCs w:val="34"/>
        </w:rPr>
        <w:sectPr w:rsidR="001D3F0C" w:rsidRPr="007744D8" w:rsidSect="00422D23">
          <w:pgSz w:w="16838" w:h="23811" w:code="8"/>
          <w:pgMar w:top="1560" w:right="1701" w:bottom="851" w:left="1134" w:header="567" w:footer="680" w:gutter="0"/>
          <w:cols w:space="340"/>
          <w:titlePg/>
          <w:docGrid w:linePitch="360"/>
        </w:sectPr>
      </w:pPr>
    </w:p>
    <w:p w14:paraId="0CBAB2A7" w14:textId="3696B9D8" w:rsidR="008C6394" w:rsidRDefault="002A1F82" w:rsidP="008C6394">
      <w:pPr>
        <w:pStyle w:val="Heading2"/>
        <w:numPr>
          <w:ilvl w:val="1"/>
          <w:numId w:val="14"/>
        </w:numPr>
      </w:pPr>
      <w:bookmarkStart w:id="65" w:name="_Toc198718002"/>
      <w:r w:rsidRPr="00A65702">
        <w:lastRenderedPageBreak/>
        <w:t>Notification</w:t>
      </w:r>
      <w:r w:rsidR="00AD6383" w:rsidRPr="00A65702">
        <w:t xml:space="preserve"> and classification</w:t>
      </w:r>
      <w:bookmarkEnd w:id="65"/>
    </w:p>
    <w:tbl>
      <w:tblPr>
        <w:tblStyle w:val="DGSTable"/>
        <w:tblW w:w="0" w:type="auto"/>
        <w:tblBorders>
          <w:top w:val="none" w:sz="0" w:space="0" w:color="auto"/>
          <w:bottom w:val="none" w:sz="0" w:space="0" w:color="auto"/>
          <w:insideH w:val="none" w:sz="0" w:space="0" w:color="auto"/>
        </w:tblBorders>
        <w:shd w:val="clear" w:color="auto" w:fill="BEE6FF" w:themeFill="accent2" w:themeFillTint="33"/>
        <w:tblCellMar>
          <w:top w:w="113" w:type="dxa"/>
          <w:left w:w="113" w:type="dxa"/>
          <w:bottom w:w="113" w:type="dxa"/>
          <w:right w:w="113" w:type="dxa"/>
        </w:tblCellMar>
        <w:tblLook w:val="04A0" w:firstRow="1" w:lastRow="0" w:firstColumn="1" w:lastColumn="0" w:noHBand="0" w:noVBand="1"/>
      </w:tblPr>
      <w:tblGrid>
        <w:gridCol w:w="9065"/>
      </w:tblGrid>
      <w:tr w:rsidR="008C6394" w:rsidRPr="00734603" w14:paraId="436060B5" w14:textId="77777777">
        <w:trPr>
          <w:cnfStyle w:val="100000000000" w:firstRow="1" w:lastRow="0" w:firstColumn="0" w:lastColumn="0" w:oddVBand="0" w:evenVBand="0" w:oddHBand="0" w:evenHBand="0" w:firstRowFirstColumn="0" w:firstRowLastColumn="0" w:lastRowFirstColumn="0" w:lastRowLastColumn="0"/>
        </w:trPr>
        <w:tc>
          <w:tcPr>
            <w:tcW w:w="90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EE6FF" w:themeFill="accent2" w:themeFillTint="33"/>
          </w:tcPr>
          <w:p w14:paraId="08268C42" w14:textId="214BAA7C" w:rsidR="008C6394" w:rsidRPr="008C6394" w:rsidRDefault="008C6394" w:rsidP="008C6394">
            <w:pPr>
              <w:pStyle w:val="BodyText"/>
              <w:rPr>
                <w:b w:val="0"/>
                <w:bCs/>
              </w:rPr>
            </w:pPr>
            <w:r w:rsidRPr="008C6394">
              <w:rPr>
                <w:b w:val="0"/>
                <w:bCs/>
              </w:rPr>
              <w:t xml:space="preserve">A reminder that this guidance template is not a mandated format. Remove, replace, add and modify as required. </w:t>
            </w:r>
          </w:p>
          <w:p w14:paraId="6A5E6BF4" w14:textId="49DF7147" w:rsidR="008C6394" w:rsidRPr="008C6394" w:rsidRDefault="008C6394" w:rsidP="008C6394">
            <w:pPr>
              <w:pStyle w:val="BodyText"/>
            </w:pPr>
            <w:r w:rsidRPr="008C6394">
              <w:rPr>
                <w:b w:val="0"/>
                <w:bCs/>
              </w:rPr>
              <w:t>Ensure that your responsibilities in the CSIMP and Sub-Plan are addressed.</w:t>
            </w:r>
          </w:p>
        </w:tc>
      </w:tr>
    </w:tbl>
    <w:p w14:paraId="7C0E49E9" w14:textId="77777777" w:rsidR="008C6394" w:rsidRDefault="008C6394" w:rsidP="008C6394"/>
    <w:p w14:paraId="2148EDAB" w14:textId="5859F011" w:rsidR="00B76D13" w:rsidRPr="007744D8" w:rsidRDefault="00F928FF" w:rsidP="00842339">
      <w:pPr>
        <w:pStyle w:val="Heading3no-number"/>
      </w:pPr>
      <w:r w:rsidRPr="007744D8">
        <w:t>Internal notifications</w:t>
      </w:r>
    </w:p>
    <w:p w14:paraId="2A0CA1FC" w14:textId="55D1173E" w:rsidR="0085051D" w:rsidRDefault="77AEDF3F" w:rsidP="00652E0A">
      <w:pPr>
        <w:pStyle w:val="BodyText"/>
        <w:spacing w:after="240"/>
      </w:pPr>
      <w:r w:rsidRPr="005904BD">
        <w:rPr>
          <w:color w:val="004C97"/>
        </w:rPr>
        <w:t xml:space="preserve">[Person or team] </w:t>
      </w:r>
      <w:r w:rsidRPr="6968302B">
        <w:t xml:space="preserve">is responsible for </w:t>
      </w:r>
      <w:r w:rsidR="00640915">
        <w:t>making the following</w:t>
      </w:r>
      <w:r w:rsidRPr="6968302B">
        <w:t xml:space="preserve"> internal notification</w:t>
      </w:r>
      <w:r w:rsidR="00640915">
        <w:t>s</w:t>
      </w:r>
      <w:r w:rsidR="66BA6511" w:rsidRPr="6968302B">
        <w:t>.</w:t>
      </w:r>
    </w:p>
    <w:tbl>
      <w:tblPr>
        <w:tblStyle w:val="DGSTable"/>
        <w:tblW w:w="0" w:type="auto"/>
        <w:tblBorders>
          <w:top w:val="none" w:sz="0" w:space="0" w:color="auto"/>
          <w:bottom w:val="none" w:sz="0" w:space="0" w:color="auto"/>
          <w:insideH w:val="none" w:sz="0" w:space="0" w:color="auto"/>
        </w:tblBorders>
        <w:shd w:val="clear" w:color="auto" w:fill="BEE6FF" w:themeFill="accent2" w:themeFillTint="33"/>
        <w:tblCellMar>
          <w:top w:w="113" w:type="dxa"/>
          <w:left w:w="113" w:type="dxa"/>
          <w:bottom w:w="113" w:type="dxa"/>
          <w:right w:w="113" w:type="dxa"/>
        </w:tblCellMar>
        <w:tblLook w:val="04A0" w:firstRow="1" w:lastRow="0" w:firstColumn="1" w:lastColumn="0" w:noHBand="0" w:noVBand="1"/>
      </w:tblPr>
      <w:tblGrid>
        <w:gridCol w:w="9065"/>
      </w:tblGrid>
      <w:tr w:rsidR="0085051D" w:rsidRPr="00734603" w14:paraId="43C88FF7" w14:textId="77777777">
        <w:trPr>
          <w:cnfStyle w:val="100000000000" w:firstRow="1" w:lastRow="0" w:firstColumn="0" w:lastColumn="0" w:oddVBand="0" w:evenVBand="0" w:oddHBand="0" w:evenHBand="0" w:firstRowFirstColumn="0" w:firstRowLastColumn="0" w:lastRowFirstColumn="0" w:lastRowLastColumn="0"/>
        </w:trPr>
        <w:tc>
          <w:tcPr>
            <w:tcW w:w="90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EE6FF" w:themeFill="accent2" w:themeFillTint="33"/>
          </w:tcPr>
          <w:p w14:paraId="643935B8" w14:textId="77777777" w:rsidR="0085051D" w:rsidRPr="0085051D" w:rsidRDefault="0085051D" w:rsidP="0085051D">
            <w:pPr>
              <w:pStyle w:val="BodyText"/>
              <w:rPr>
                <w:b w:val="0"/>
                <w:bCs/>
              </w:rPr>
            </w:pPr>
            <w:r w:rsidRPr="0085051D">
              <w:rPr>
                <w:b w:val="0"/>
                <w:bCs/>
              </w:rPr>
              <w:t>Consider which notifications should be made following consultation with your legal/security/regulatory team. Ensure those details are captured here.</w:t>
            </w:r>
          </w:p>
          <w:p w14:paraId="01CECE35" w14:textId="77777777" w:rsidR="0085051D" w:rsidRPr="0085051D" w:rsidRDefault="0085051D" w:rsidP="0085051D">
            <w:pPr>
              <w:pStyle w:val="BodyText"/>
              <w:rPr>
                <w:b w:val="0"/>
                <w:bCs/>
              </w:rPr>
            </w:pPr>
            <w:r w:rsidRPr="0085051D">
              <w:rPr>
                <w:b w:val="0"/>
                <w:bCs/>
              </w:rPr>
              <w:t>Are there internal notifications that are missing that should be represented here?</w:t>
            </w:r>
          </w:p>
          <w:p w14:paraId="75BF37B2" w14:textId="75C96C1E" w:rsidR="0085051D" w:rsidRPr="008C6394" w:rsidRDefault="0085051D" w:rsidP="0085051D">
            <w:pPr>
              <w:pStyle w:val="BodyText"/>
            </w:pPr>
            <w:r w:rsidRPr="0085051D">
              <w:rPr>
                <w:b w:val="0"/>
                <w:bCs/>
              </w:rPr>
              <w:t>Consider what severity of incident will trigger what notifications, and document it here.</w:t>
            </w:r>
          </w:p>
        </w:tc>
      </w:tr>
    </w:tbl>
    <w:p w14:paraId="3AC6AFF8" w14:textId="478263DE" w:rsidR="00B64200" w:rsidRDefault="00014823" w:rsidP="5638C891">
      <w:pPr>
        <w:tabs>
          <w:tab w:val="left" w:pos="567"/>
        </w:tabs>
        <w:snapToGrid/>
        <w:spacing w:before="120" w:after="120" w:line="240" w:lineRule="auto"/>
        <w:rPr>
          <w:b/>
          <w:bCs/>
          <w:color w:val="003A5E" w:themeColor="accent2" w:themeShade="80"/>
          <w:sz w:val="26"/>
          <w:szCs w:val="26"/>
        </w:rPr>
      </w:pPr>
      <w:r w:rsidRPr="007744D8">
        <w:rPr>
          <w:noProof/>
        </w:rPr>
        <w:lastRenderedPageBreak/>
        <w:drawing>
          <wp:anchor distT="0" distB="0" distL="114300" distR="114300" simplePos="0" relativeHeight="251658242" behindDoc="0" locked="0" layoutInCell="1" allowOverlap="1" wp14:anchorId="273C6464" wp14:editId="343658E8">
            <wp:simplePos x="0" y="0"/>
            <wp:positionH relativeFrom="margin">
              <wp:align>left</wp:align>
            </wp:positionH>
            <wp:positionV relativeFrom="paragraph">
              <wp:posOffset>375920</wp:posOffset>
            </wp:positionV>
            <wp:extent cx="6248400" cy="8191500"/>
            <wp:effectExtent l="0" t="0" r="0" b="0"/>
            <wp:wrapSquare wrapText="bothSides"/>
            <wp:docPr id="1828211234" name="Diagram 2" descr="P512#y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14:sizeRelH relativeFrom="margin">
              <wp14:pctWidth>0</wp14:pctWidth>
            </wp14:sizeRelH>
            <wp14:sizeRelV relativeFrom="margin">
              <wp14:pctHeight>0</wp14:pctHeight>
            </wp14:sizeRelV>
          </wp:anchor>
        </w:drawing>
      </w:r>
      <w:r w:rsidR="00B64200">
        <w:br w:type="page"/>
      </w:r>
    </w:p>
    <w:p w14:paraId="4146C38D" w14:textId="673B3CB4" w:rsidR="003272D7" w:rsidRDefault="00F928FF" w:rsidP="00842339">
      <w:pPr>
        <w:pStyle w:val="Heading3no-number"/>
      </w:pPr>
      <w:r w:rsidRPr="007744D8">
        <w:lastRenderedPageBreak/>
        <w:t>External notifications</w:t>
      </w:r>
    </w:p>
    <w:p w14:paraId="33605269" w14:textId="0B8B2B58" w:rsidR="005F2297" w:rsidRPr="008675EF" w:rsidRDefault="00097A88" w:rsidP="00652E0A">
      <w:pPr>
        <w:pStyle w:val="BodyText"/>
        <w:spacing w:after="240"/>
      </w:pPr>
      <w:r w:rsidRPr="00DC1673">
        <w:rPr>
          <w:color w:val="004C97"/>
        </w:rPr>
        <w:t xml:space="preserve">[Person or team] </w:t>
      </w:r>
      <w:r w:rsidRPr="00E863E6">
        <w:t>is responsible for the external notifications in this section.</w:t>
      </w:r>
      <w:bookmarkStart w:id="66" w:name="_Ref138083984"/>
      <w:bookmarkStart w:id="67" w:name="_Toc159418934"/>
      <w:bookmarkStart w:id="68" w:name="_Toc159420248"/>
      <w:bookmarkStart w:id="69" w:name="_Toc159572241"/>
      <w:bookmarkStart w:id="70" w:name="_Toc135913987"/>
      <w:r w:rsidR="002F638E" w:rsidRPr="00E863E6">
        <w:t xml:space="preserve"> </w:t>
      </w:r>
    </w:p>
    <w:tbl>
      <w:tblPr>
        <w:tblStyle w:val="DGSTable"/>
        <w:tblW w:w="0" w:type="auto"/>
        <w:tblBorders>
          <w:top w:val="none" w:sz="0" w:space="0" w:color="auto"/>
          <w:bottom w:val="none" w:sz="0" w:space="0" w:color="auto"/>
          <w:insideH w:val="none" w:sz="0" w:space="0" w:color="auto"/>
        </w:tblBorders>
        <w:shd w:val="clear" w:color="auto" w:fill="BEE6FF" w:themeFill="accent2" w:themeFillTint="33"/>
        <w:tblCellMar>
          <w:top w:w="113" w:type="dxa"/>
          <w:left w:w="113" w:type="dxa"/>
          <w:bottom w:w="113" w:type="dxa"/>
          <w:right w:w="113" w:type="dxa"/>
        </w:tblCellMar>
        <w:tblLook w:val="04A0" w:firstRow="1" w:lastRow="0" w:firstColumn="1" w:lastColumn="0" w:noHBand="0" w:noVBand="1"/>
      </w:tblPr>
      <w:tblGrid>
        <w:gridCol w:w="9065"/>
      </w:tblGrid>
      <w:tr w:rsidR="005F2297" w:rsidRPr="00734603" w14:paraId="6A4DE251" w14:textId="77777777">
        <w:trPr>
          <w:cnfStyle w:val="100000000000" w:firstRow="1" w:lastRow="0" w:firstColumn="0" w:lastColumn="0" w:oddVBand="0" w:evenVBand="0" w:oddHBand="0" w:evenHBand="0" w:firstRowFirstColumn="0" w:firstRowLastColumn="0" w:lastRowFirstColumn="0" w:lastRowLastColumn="0"/>
        </w:trPr>
        <w:tc>
          <w:tcPr>
            <w:tcW w:w="90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EE6FF" w:themeFill="accent2" w:themeFillTint="33"/>
          </w:tcPr>
          <w:p w14:paraId="30708D9C" w14:textId="77777777" w:rsidR="005F2297" w:rsidRPr="005F2297" w:rsidRDefault="005F2297" w:rsidP="005F2297">
            <w:pPr>
              <w:pStyle w:val="BodyText"/>
              <w:rPr>
                <w:b w:val="0"/>
                <w:bCs/>
              </w:rPr>
            </w:pPr>
            <w:r w:rsidRPr="005F2297">
              <w:rPr>
                <w:b w:val="0"/>
                <w:bCs/>
              </w:rPr>
              <w:t xml:space="preserve">Ensure that these notifications align with what is required under the CSIMP and Sub-Plan. </w:t>
            </w:r>
          </w:p>
          <w:p w14:paraId="36A4C608" w14:textId="68F56233" w:rsidR="005F2297" w:rsidRPr="008C6394" w:rsidRDefault="005F2297" w:rsidP="005F2297">
            <w:pPr>
              <w:pStyle w:val="BodyText"/>
            </w:pPr>
            <w:r w:rsidRPr="005F2297">
              <w:rPr>
                <w:b w:val="0"/>
                <w:bCs/>
              </w:rPr>
              <w:t>The example included here is tailored to an agency, not a department. For example, the CSIMP/Sub-Plan includes other stakeholders, e.g. a Minister’s Office.</w:t>
            </w:r>
          </w:p>
        </w:tc>
      </w:tr>
    </w:tbl>
    <w:p w14:paraId="52AC65ED" w14:textId="77777777" w:rsidR="005F2297" w:rsidRDefault="005F2297" w:rsidP="796A01CE">
      <w:pPr>
        <w:pStyle w:val="List2"/>
        <w:numPr>
          <w:ilvl w:val="0"/>
          <w:numId w:val="0"/>
        </w:numPr>
        <w:tabs>
          <w:tab w:val="left" w:pos="567"/>
        </w:tabs>
        <w:spacing w:before="120" w:after="120"/>
        <w:rPr>
          <w:lang w:val="en-US"/>
        </w:rPr>
      </w:pPr>
    </w:p>
    <w:p w14:paraId="6B66EED3" w14:textId="6C028A6D" w:rsidR="0095446E" w:rsidRPr="00097A88" w:rsidRDefault="002F638E" w:rsidP="796A01CE">
      <w:pPr>
        <w:pStyle w:val="List2"/>
        <w:numPr>
          <w:ilvl w:val="0"/>
          <w:numId w:val="0"/>
        </w:numPr>
        <w:tabs>
          <w:tab w:val="left" w:pos="567"/>
        </w:tabs>
        <w:spacing w:before="120" w:after="120"/>
      </w:pPr>
      <w:r w:rsidRPr="007744D8">
        <w:rPr>
          <w:noProof/>
        </w:rPr>
        <w:lastRenderedPageBreak/>
        <w:drawing>
          <wp:anchor distT="0" distB="0" distL="114300" distR="114300" simplePos="0" relativeHeight="251658243" behindDoc="0" locked="0" layoutInCell="1" allowOverlap="1" wp14:anchorId="1AF3C303" wp14:editId="6C3DF7FF">
            <wp:simplePos x="0" y="0"/>
            <wp:positionH relativeFrom="column">
              <wp:posOffset>-307340</wp:posOffset>
            </wp:positionH>
            <wp:positionV relativeFrom="paragraph">
              <wp:posOffset>180340</wp:posOffset>
            </wp:positionV>
            <wp:extent cx="6629400" cy="9010650"/>
            <wp:effectExtent l="0" t="0" r="0" b="6350"/>
            <wp:wrapSquare wrapText="bothSides"/>
            <wp:docPr id="882372887" name="Diagram 2" descr="P520#y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14:sizeRelH relativeFrom="margin">
              <wp14:pctWidth>0</wp14:pctWidth>
            </wp14:sizeRelH>
            <wp14:sizeRelV relativeFrom="margin">
              <wp14:pctHeight>0</wp14:pctHeight>
            </wp14:sizeRelV>
          </wp:anchor>
        </w:drawing>
      </w:r>
    </w:p>
    <w:p w14:paraId="6B4301A8" w14:textId="484C509D" w:rsidR="00ED7BE9" w:rsidRPr="00A65702" w:rsidRDefault="00ED7BE9" w:rsidP="00254AD0">
      <w:pPr>
        <w:pStyle w:val="Heading2"/>
        <w:ind w:left="576" w:hanging="576"/>
      </w:pPr>
      <w:bookmarkStart w:id="71" w:name="_Toc198718003"/>
      <w:r w:rsidRPr="00A65702">
        <w:lastRenderedPageBreak/>
        <w:t>Technical response, including containment and eradication</w:t>
      </w:r>
      <w:bookmarkEnd w:id="71"/>
    </w:p>
    <w:p w14:paraId="3F05316E" w14:textId="02C743B9" w:rsidR="005446B8" w:rsidRPr="007744D8" w:rsidRDefault="00BB2723" w:rsidP="00E863E6">
      <w:pPr>
        <w:pStyle w:val="BodyText"/>
      </w:pPr>
      <w:r w:rsidRPr="00DC1673">
        <w:rPr>
          <w:color w:val="004C97"/>
        </w:rPr>
        <w:t xml:space="preserve">[Person or team] </w:t>
      </w:r>
      <w:r w:rsidRPr="007744D8">
        <w:t xml:space="preserve">is responsible to lead our </w:t>
      </w:r>
      <w:r w:rsidR="00BB3C2C" w:rsidRPr="007744D8">
        <w:t>technical response</w:t>
      </w:r>
      <w:r w:rsidR="00F94733">
        <w:t>.</w:t>
      </w:r>
    </w:p>
    <w:p w14:paraId="14089164" w14:textId="438CB5DE" w:rsidR="00BB2723" w:rsidRPr="00DC1673" w:rsidRDefault="00BB2723" w:rsidP="00E863E6">
      <w:pPr>
        <w:pStyle w:val="BodyText"/>
        <w:rPr>
          <w:color w:val="004C97"/>
        </w:rPr>
      </w:pPr>
      <w:r w:rsidRPr="00DC1673">
        <w:rPr>
          <w:color w:val="004C97"/>
        </w:rPr>
        <w:t xml:space="preserve">[Person or team] </w:t>
      </w:r>
      <w:r w:rsidRPr="6968302B">
        <w:t>is responsible to de</w:t>
      </w:r>
      <w:r w:rsidR="4001FB80" w:rsidRPr="6968302B">
        <w:t xml:space="preserve">velop and implement an </w:t>
      </w:r>
      <w:r w:rsidR="612D0C91" w:rsidRPr="6968302B">
        <w:t>internal</w:t>
      </w:r>
      <w:r w:rsidR="4001FB80" w:rsidRPr="6968302B">
        <w:t xml:space="preserve"> incident </w:t>
      </w:r>
      <w:r w:rsidR="4001FB80" w:rsidRPr="00DC1673">
        <w:rPr>
          <w:color w:val="004C97"/>
        </w:rPr>
        <w:t>response plan</w:t>
      </w:r>
      <w:r w:rsidR="0F5D7E6A" w:rsidRPr="00DC1673">
        <w:rPr>
          <w:color w:val="004C97"/>
        </w:rPr>
        <w:t xml:space="preserve"> which details containment, eradication and recovery activities.</w:t>
      </w:r>
    </w:p>
    <w:p w14:paraId="536F6F81" w14:textId="599366C7" w:rsidR="00833255" w:rsidRPr="00DC1673" w:rsidRDefault="00BB2723" w:rsidP="00E863E6">
      <w:pPr>
        <w:pStyle w:val="BodyText"/>
        <w:rPr>
          <w:color w:val="004C97"/>
        </w:rPr>
      </w:pPr>
      <w:r w:rsidRPr="00DC1673">
        <w:rPr>
          <w:color w:val="004C97"/>
        </w:rPr>
        <w:t xml:space="preserve">[Person or team] </w:t>
      </w:r>
      <w:r w:rsidRPr="6968302B">
        <w:t>is responsible to s</w:t>
      </w:r>
      <w:r w:rsidR="00833255" w:rsidRPr="6968302B">
        <w:t xml:space="preserve">eek assistance from </w:t>
      </w:r>
      <w:r w:rsidR="00842676" w:rsidRPr="6968302B">
        <w:t xml:space="preserve">DGS’ Cyber Incident </w:t>
      </w:r>
      <w:r w:rsidR="00842676" w:rsidRPr="00DC1673">
        <w:rPr>
          <w:color w:val="004C97"/>
        </w:rPr>
        <w:t>Response Service</w:t>
      </w:r>
      <w:r w:rsidR="00833255" w:rsidRPr="00DC1673">
        <w:rPr>
          <w:color w:val="004C97"/>
        </w:rPr>
        <w:t xml:space="preserve"> if more </w:t>
      </w:r>
      <w:r w:rsidR="00F37981" w:rsidRPr="00DC1673">
        <w:rPr>
          <w:color w:val="004C97"/>
        </w:rPr>
        <w:t xml:space="preserve">technical </w:t>
      </w:r>
      <w:r w:rsidR="00833255" w:rsidRPr="00DC1673">
        <w:rPr>
          <w:color w:val="004C97"/>
        </w:rPr>
        <w:t>resources are needed.</w:t>
      </w:r>
    </w:p>
    <w:p w14:paraId="71EE3B2B" w14:textId="7CD94C76" w:rsidR="000A079E" w:rsidRDefault="00BB2723" w:rsidP="00E863E6">
      <w:pPr>
        <w:pStyle w:val="BodyText"/>
      </w:pPr>
      <w:r w:rsidRPr="00DC1673">
        <w:rPr>
          <w:color w:val="004C97"/>
        </w:rPr>
        <w:t xml:space="preserve">[Person or team] </w:t>
      </w:r>
      <w:r w:rsidRPr="007744D8">
        <w:t>is responsible to u</w:t>
      </w:r>
      <w:r w:rsidR="000A079E" w:rsidRPr="007744D8">
        <w:t>ndertake</w:t>
      </w:r>
      <w:r w:rsidR="000A079E">
        <w:t xml:space="preserve"> containment actions, considering:</w:t>
      </w:r>
    </w:p>
    <w:p w14:paraId="5B60CE3D" w14:textId="4CE28204" w:rsidR="000A079E" w:rsidRDefault="50F3AE38" w:rsidP="00433B07">
      <w:pPr>
        <w:pStyle w:val="BodyText"/>
        <w:numPr>
          <w:ilvl w:val="0"/>
          <w:numId w:val="40"/>
        </w:numPr>
      </w:pPr>
      <w:r w:rsidRPr="6968302B">
        <w:t>any additional impacts there could be to systems, services or networks</w:t>
      </w:r>
    </w:p>
    <w:p w14:paraId="2BD4F079" w14:textId="2564BC1E" w:rsidR="000A079E" w:rsidRDefault="50F3AE38" w:rsidP="00433B07">
      <w:pPr>
        <w:pStyle w:val="BodyText"/>
        <w:numPr>
          <w:ilvl w:val="0"/>
          <w:numId w:val="40"/>
        </w:numPr>
      </w:pPr>
      <w:r w:rsidRPr="6968302B">
        <w:t>time and resources required to contain the cyber security incident</w:t>
      </w:r>
    </w:p>
    <w:p w14:paraId="231A2488" w14:textId="77777777" w:rsidR="000A079E" w:rsidRDefault="000A079E" w:rsidP="00433B07">
      <w:pPr>
        <w:pStyle w:val="BodyText"/>
        <w:numPr>
          <w:ilvl w:val="0"/>
          <w:numId w:val="40"/>
        </w:numPr>
      </w:pPr>
      <w:r>
        <w:t>effectiveness of the containment solution (e.g. partial vs full containment)</w:t>
      </w:r>
    </w:p>
    <w:p w14:paraId="15ADF08A" w14:textId="3ED45196" w:rsidR="005446B8" w:rsidRDefault="000A079E" w:rsidP="00652E0A">
      <w:pPr>
        <w:pStyle w:val="BodyText"/>
        <w:numPr>
          <w:ilvl w:val="0"/>
          <w:numId w:val="40"/>
        </w:numPr>
        <w:spacing w:after="240"/>
        <w:ind w:left="714" w:hanging="357"/>
      </w:pPr>
      <w:r>
        <w:t>duration that the containment solution will remain in place (e.g. temporary vs permanent solution).</w:t>
      </w:r>
    </w:p>
    <w:tbl>
      <w:tblPr>
        <w:tblStyle w:val="DGS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1639"/>
        <w:gridCol w:w="2454"/>
        <w:gridCol w:w="4962"/>
      </w:tblGrid>
      <w:tr w:rsidR="005446B8" w:rsidRPr="00FA723D" w14:paraId="32098DEB" w14:textId="77777777" w:rsidTr="00464C63">
        <w:trPr>
          <w:cnfStyle w:val="100000000000" w:firstRow="1" w:lastRow="0" w:firstColumn="0" w:lastColumn="0" w:oddVBand="0" w:evenVBand="0" w:oddHBand="0" w:evenHBand="0" w:firstRowFirstColumn="0" w:firstRowLastColumn="0" w:lastRowFirstColumn="0" w:lastRowLastColumn="0"/>
        </w:trPr>
        <w:tc>
          <w:tcPr>
            <w:tcW w:w="90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426EBBA4" w14:textId="77777777" w:rsidR="005446B8" w:rsidRPr="005E797E" w:rsidRDefault="005446B8" w:rsidP="00FA723D">
            <w:pPr>
              <w:pStyle w:val="BodyText"/>
              <w:ind w:left="0"/>
              <w:rPr>
                <w:b w:val="0"/>
                <w:bCs/>
                <w:color w:val="FFFFFF" w:themeColor="background1"/>
              </w:rPr>
            </w:pPr>
            <w:r w:rsidRPr="005E797E">
              <w:rPr>
                <w:b w:val="0"/>
                <w:bCs/>
                <w:color w:val="FFFFFF" w:themeColor="background1"/>
              </w:rPr>
              <w:t>Type</w:t>
            </w:r>
            <w:r w:rsidRPr="005E797E">
              <w:rPr>
                <w:b w:val="0"/>
                <w:bCs/>
                <w:color w:val="FFFFFF" w:themeColor="background1"/>
              </w:rPr>
              <w:tab/>
            </w:r>
          </w:p>
        </w:tc>
        <w:tc>
          <w:tcPr>
            <w:tcW w:w="135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2D215DC4" w14:textId="77777777" w:rsidR="005446B8" w:rsidRPr="005E797E" w:rsidRDefault="005446B8" w:rsidP="00FA723D">
            <w:pPr>
              <w:pStyle w:val="BodyText"/>
              <w:ind w:left="0"/>
              <w:rPr>
                <w:b w:val="0"/>
                <w:bCs/>
                <w:color w:val="FFFFFF" w:themeColor="background1"/>
              </w:rPr>
            </w:pPr>
            <w:r w:rsidRPr="005E797E">
              <w:rPr>
                <w:b w:val="0"/>
                <w:bCs/>
                <w:color w:val="FFFFFF" w:themeColor="background1"/>
              </w:rPr>
              <w:t>Description</w:t>
            </w:r>
          </w:p>
        </w:tc>
        <w:tc>
          <w:tcPr>
            <w:tcW w:w="274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74170436" w14:textId="284B0525" w:rsidR="005446B8" w:rsidRPr="005E797E" w:rsidRDefault="00254AD0" w:rsidP="00FA723D">
            <w:pPr>
              <w:pStyle w:val="BodyText"/>
              <w:ind w:left="0"/>
              <w:rPr>
                <w:b w:val="0"/>
                <w:bCs/>
                <w:color w:val="FFFFFF" w:themeColor="background1"/>
              </w:rPr>
            </w:pPr>
            <w:r w:rsidRPr="005E797E">
              <w:rPr>
                <w:b w:val="0"/>
                <w:bCs/>
                <w:color w:val="FFFFFF" w:themeColor="background1"/>
              </w:rPr>
              <w:t>I</w:t>
            </w:r>
            <w:r w:rsidR="005446B8" w:rsidRPr="005E797E">
              <w:rPr>
                <w:b w:val="0"/>
                <w:bCs/>
                <w:color w:val="FFFFFF" w:themeColor="background1"/>
              </w:rPr>
              <w:t>nitial response to minimise potential harm</w:t>
            </w:r>
          </w:p>
        </w:tc>
      </w:tr>
      <w:tr w:rsidR="005446B8" w:rsidRPr="00FA723D" w14:paraId="22AA1DC9" w14:textId="77777777" w:rsidTr="005414A1">
        <w:tc>
          <w:tcPr>
            <w:tcW w:w="905" w:type="pct"/>
            <w:shd w:val="clear" w:color="auto" w:fill="FFFFFF" w:themeFill="background1"/>
          </w:tcPr>
          <w:p w14:paraId="3396456A" w14:textId="77777777" w:rsidR="005446B8" w:rsidRPr="00FA723D" w:rsidRDefault="005446B8" w:rsidP="00FA723D">
            <w:pPr>
              <w:pStyle w:val="BodyText"/>
              <w:ind w:left="0"/>
              <w:rPr>
                <w:sz w:val="20"/>
                <w:szCs w:val="20"/>
              </w:rPr>
            </w:pPr>
            <w:r w:rsidRPr="00FA723D">
              <w:rPr>
                <w:sz w:val="20"/>
                <w:szCs w:val="20"/>
              </w:rPr>
              <w:t>Ransomware</w:t>
            </w:r>
          </w:p>
        </w:tc>
        <w:tc>
          <w:tcPr>
            <w:tcW w:w="1355" w:type="pct"/>
            <w:shd w:val="clear" w:color="auto" w:fill="FFFFFF" w:themeFill="background1"/>
          </w:tcPr>
          <w:p w14:paraId="26F1D391" w14:textId="77777777" w:rsidR="005446B8" w:rsidRPr="00FA723D" w:rsidRDefault="005446B8" w:rsidP="00FA723D">
            <w:pPr>
              <w:pStyle w:val="BodyText"/>
              <w:ind w:left="0"/>
              <w:rPr>
                <w:sz w:val="20"/>
                <w:szCs w:val="20"/>
              </w:rPr>
            </w:pPr>
            <w:r w:rsidRPr="00FA723D">
              <w:rPr>
                <w:sz w:val="20"/>
                <w:szCs w:val="20"/>
              </w:rPr>
              <w:t>A tool used to encrypt or lock victims’ data until a ransom is paid.</w:t>
            </w:r>
          </w:p>
        </w:tc>
        <w:tc>
          <w:tcPr>
            <w:tcW w:w="2740" w:type="pct"/>
            <w:vMerge w:val="restart"/>
            <w:shd w:val="clear" w:color="auto" w:fill="FFFFFF" w:themeFill="background1"/>
          </w:tcPr>
          <w:p w14:paraId="264E3646" w14:textId="77777777" w:rsidR="005446B8" w:rsidRPr="00FA723D" w:rsidRDefault="005446B8" w:rsidP="00FA723D">
            <w:pPr>
              <w:pStyle w:val="BodyText"/>
              <w:ind w:left="0"/>
              <w:rPr>
                <w:sz w:val="20"/>
                <w:szCs w:val="20"/>
              </w:rPr>
            </w:pPr>
            <w:r w:rsidRPr="00FA723D">
              <w:rPr>
                <w:sz w:val="20"/>
                <w:szCs w:val="20"/>
              </w:rPr>
              <w:t xml:space="preserve">Immediately remove the infected device/s from the network to limit the spread of ransomware. </w:t>
            </w:r>
          </w:p>
          <w:p w14:paraId="2184D1AE" w14:textId="77777777" w:rsidR="005446B8" w:rsidRPr="00FA723D" w:rsidRDefault="005446B8" w:rsidP="00FA723D">
            <w:pPr>
              <w:pStyle w:val="BodyText"/>
              <w:ind w:left="0"/>
              <w:rPr>
                <w:sz w:val="20"/>
                <w:szCs w:val="20"/>
              </w:rPr>
            </w:pPr>
            <w:r w:rsidRPr="00FA723D">
              <w:rPr>
                <w:sz w:val="20"/>
                <w:szCs w:val="20"/>
              </w:rPr>
              <w:t>Capture all available logs relevant to the device.</w:t>
            </w:r>
          </w:p>
          <w:p w14:paraId="0B2196FD" w14:textId="4A8E15E9" w:rsidR="005446B8" w:rsidRPr="00FA723D" w:rsidRDefault="57BD8DBB" w:rsidP="00FA723D">
            <w:pPr>
              <w:pStyle w:val="BodyText"/>
              <w:ind w:left="0"/>
              <w:rPr>
                <w:sz w:val="20"/>
                <w:szCs w:val="20"/>
              </w:rPr>
            </w:pPr>
            <w:r w:rsidRPr="00FA723D">
              <w:rPr>
                <w:sz w:val="20"/>
                <w:szCs w:val="20"/>
              </w:rPr>
              <w:t>Isolate the devices while containment and eradication activities are determined.</w:t>
            </w:r>
          </w:p>
        </w:tc>
      </w:tr>
      <w:tr w:rsidR="005446B8" w:rsidRPr="00FA723D" w14:paraId="18374B34" w14:textId="77777777" w:rsidTr="005414A1">
        <w:tc>
          <w:tcPr>
            <w:tcW w:w="905" w:type="pct"/>
            <w:shd w:val="clear" w:color="auto" w:fill="FFFFFF" w:themeFill="background1"/>
          </w:tcPr>
          <w:p w14:paraId="7345727F" w14:textId="77777777" w:rsidR="005446B8" w:rsidRPr="00FA723D" w:rsidRDefault="005446B8" w:rsidP="00FA723D">
            <w:pPr>
              <w:pStyle w:val="BodyText"/>
              <w:ind w:left="0"/>
              <w:rPr>
                <w:sz w:val="20"/>
                <w:szCs w:val="20"/>
              </w:rPr>
            </w:pPr>
            <w:r w:rsidRPr="00FA723D">
              <w:rPr>
                <w:sz w:val="20"/>
                <w:szCs w:val="20"/>
              </w:rPr>
              <w:t>Malware infections</w:t>
            </w:r>
          </w:p>
        </w:tc>
        <w:tc>
          <w:tcPr>
            <w:tcW w:w="1355" w:type="pct"/>
            <w:shd w:val="clear" w:color="auto" w:fill="FFFFFF" w:themeFill="background1"/>
          </w:tcPr>
          <w:p w14:paraId="4A46611B" w14:textId="77777777" w:rsidR="005446B8" w:rsidRPr="00FA723D" w:rsidRDefault="005446B8" w:rsidP="00FA723D">
            <w:pPr>
              <w:pStyle w:val="BodyText"/>
              <w:ind w:left="0"/>
              <w:rPr>
                <w:sz w:val="20"/>
                <w:szCs w:val="20"/>
              </w:rPr>
            </w:pPr>
            <w:r w:rsidRPr="00FA723D">
              <w:rPr>
                <w:sz w:val="20"/>
                <w:szCs w:val="20"/>
              </w:rPr>
              <w:t>A code-based malicious entity that successfully infects a host (such as virus, worm or trojan horse).</w:t>
            </w:r>
          </w:p>
        </w:tc>
        <w:tc>
          <w:tcPr>
            <w:tcW w:w="2740" w:type="pct"/>
            <w:vMerge/>
            <w:shd w:val="clear" w:color="auto" w:fill="FFFFFF" w:themeFill="background1"/>
          </w:tcPr>
          <w:p w14:paraId="0908231A" w14:textId="77777777" w:rsidR="005446B8" w:rsidRPr="00FA723D" w:rsidRDefault="005446B8" w:rsidP="00FA723D">
            <w:pPr>
              <w:pStyle w:val="BodyText"/>
              <w:rPr>
                <w:sz w:val="20"/>
                <w:szCs w:val="20"/>
              </w:rPr>
            </w:pPr>
          </w:p>
        </w:tc>
      </w:tr>
      <w:tr w:rsidR="005446B8" w:rsidRPr="00FA723D" w14:paraId="547FCB62" w14:textId="77777777" w:rsidTr="005414A1">
        <w:tc>
          <w:tcPr>
            <w:tcW w:w="905" w:type="pct"/>
            <w:shd w:val="clear" w:color="auto" w:fill="FFFFFF" w:themeFill="background1"/>
          </w:tcPr>
          <w:p w14:paraId="1C4CCA8E" w14:textId="77777777" w:rsidR="005446B8" w:rsidRPr="00FA723D" w:rsidRDefault="005446B8" w:rsidP="00FA723D">
            <w:pPr>
              <w:pStyle w:val="BodyText"/>
              <w:ind w:left="0"/>
              <w:rPr>
                <w:sz w:val="20"/>
                <w:szCs w:val="20"/>
              </w:rPr>
            </w:pPr>
            <w:r w:rsidRPr="00FA723D">
              <w:rPr>
                <w:sz w:val="20"/>
                <w:szCs w:val="20"/>
              </w:rPr>
              <w:t>Denial of Service (DoS) /Distributed Denial of Service (DDoS) attacks</w:t>
            </w:r>
          </w:p>
        </w:tc>
        <w:tc>
          <w:tcPr>
            <w:tcW w:w="1355" w:type="pct"/>
            <w:shd w:val="clear" w:color="auto" w:fill="FFFFFF" w:themeFill="background1"/>
          </w:tcPr>
          <w:p w14:paraId="49037A0F" w14:textId="77777777" w:rsidR="005446B8" w:rsidRPr="00FA723D" w:rsidRDefault="005446B8" w:rsidP="00FA723D">
            <w:pPr>
              <w:pStyle w:val="BodyText"/>
              <w:ind w:left="0"/>
              <w:rPr>
                <w:sz w:val="20"/>
                <w:szCs w:val="20"/>
              </w:rPr>
            </w:pPr>
            <w:r w:rsidRPr="00FA723D">
              <w:rPr>
                <w:sz w:val="20"/>
                <w:szCs w:val="20"/>
              </w:rPr>
              <w:t>Overwhelming a network with traffic that it cannot process, sometimes causing the network to fail.</w:t>
            </w:r>
          </w:p>
        </w:tc>
        <w:tc>
          <w:tcPr>
            <w:tcW w:w="2740" w:type="pct"/>
            <w:shd w:val="clear" w:color="auto" w:fill="FFFFFF" w:themeFill="background1"/>
          </w:tcPr>
          <w:p w14:paraId="256E6E70" w14:textId="5591F601" w:rsidR="005446B8" w:rsidRPr="00FA723D" w:rsidRDefault="57BD8DBB" w:rsidP="00FA723D">
            <w:pPr>
              <w:pStyle w:val="BodyText"/>
              <w:ind w:left="0"/>
              <w:rPr>
                <w:sz w:val="20"/>
                <w:szCs w:val="20"/>
              </w:rPr>
            </w:pPr>
            <w:r w:rsidRPr="00FA723D">
              <w:rPr>
                <w:sz w:val="20"/>
                <w:szCs w:val="20"/>
              </w:rPr>
              <w:t>Request gateway services provider to identify DoS/DDoS nature, attack vector and implement suitable solutions.</w:t>
            </w:r>
          </w:p>
          <w:p w14:paraId="188F8220" w14:textId="233846CD" w:rsidR="005446B8" w:rsidRPr="00FA723D" w:rsidRDefault="57BD8DBB" w:rsidP="00FA723D">
            <w:pPr>
              <w:pStyle w:val="BodyText"/>
              <w:ind w:left="0"/>
              <w:rPr>
                <w:sz w:val="20"/>
                <w:szCs w:val="20"/>
              </w:rPr>
            </w:pPr>
            <w:r w:rsidRPr="00FA723D">
              <w:rPr>
                <w:sz w:val="20"/>
                <w:szCs w:val="20"/>
              </w:rPr>
              <w:t xml:space="preserve">Liaise with gateway services and network team to apply filters at network edge and/or increase capacity. </w:t>
            </w:r>
          </w:p>
        </w:tc>
      </w:tr>
      <w:tr w:rsidR="005446B8" w:rsidRPr="00FA723D" w14:paraId="747FF384" w14:textId="77777777" w:rsidTr="005414A1">
        <w:tc>
          <w:tcPr>
            <w:tcW w:w="905" w:type="pct"/>
            <w:shd w:val="clear" w:color="auto" w:fill="FFFFFF" w:themeFill="background1"/>
          </w:tcPr>
          <w:p w14:paraId="45AA4C90" w14:textId="77777777" w:rsidR="005446B8" w:rsidRPr="00FA723D" w:rsidRDefault="005446B8" w:rsidP="00FA723D">
            <w:pPr>
              <w:pStyle w:val="BodyText"/>
              <w:ind w:left="0"/>
              <w:rPr>
                <w:sz w:val="20"/>
                <w:szCs w:val="20"/>
              </w:rPr>
            </w:pPr>
            <w:r w:rsidRPr="00FA723D">
              <w:rPr>
                <w:sz w:val="20"/>
                <w:szCs w:val="20"/>
              </w:rPr>
              <w:t>Phishing and social engineering</w:t>
            </w:r>
          </w:p>
        </w:tc>
        <w:tc>
          <w:tcPr>
            <w:tcW w:w="1355" w:type="pct"/>
            <w:shd w:val="clear" w:color="auto" w:fill="FFFFFF" w:themeFill="background1"/>
          </w:tcPr>
          <w:p w14:paraId="3148019C" w14:textId="77777777" w:rsidR="005446B8" w:rsidRPr="00FA723D" w:rsidRDefault="005446B8" w:rsidP="00FA723D">
            <w:pPr>
              <w:pStyle w:val="BodyText"/>
              <w:ind w:left="0"/>
              <w:rPr>
                <w:sz w:val="20"/>
                <w:szCs w:val="20"/>
              </w:rPr>
            </w:pPr>
            <w:r w:rsidRPr="00FA723D">
              <w:rPr>
                <w:sz w:val="20"/>
                <w:szCs w:val="20"/>
              </w:rPr>
              <w:t>Deceptive communication designed to elicit users’ sensitive information (including network credentials).</w:t>
            </w:r>
          </w:p>
        </w:tc>
        <w:tc>
          <w:tcPr>
            <w:tcW w:w="2740" w:type="pct"/>
            <w:shd w:val="clear" w:color="auto" w:fill="FFFFFF" w:themeFill="background1"/>
          </w:tcPr>
          <w:p w14:paraId="32729A96" w14:textId="38DAA885" w:rsidR="005446B8" w:rsidRPr="00FA723D" w:rsidRDefault="57BD8DBB" w:rsidP="00FA723D">
            <w:pPr>
              <w:pStyle w:val="BodyText"/>
              <w:ind w:left="0"/>
              <w:rPr>
                <w:sz w:val="20"/>
                <w:szCs w:val="20"/>
              </w:rPr>
            </w:pPr>
            <w:r w:rsidRPr="00FA723D">
              <w:rPr>
                <w:sz w:val="20"/>
                <w:szCs w:val="20"/>
              </w:rPr>
              <w:t xml:space="preserve">Review logs of affected users (web and email logs) to determine whether malicious links/attachments were accessed. </w:t>
            </w:r>
          </w:p>
          <w:p w14:paraId="71A128F5" w14:textId="77777777" w:rsidR="005446B8" w:rsidRPr="00FA723D" w:rsidRDefault="005446B8" w:rsidP="00FA723D">
            <w:pPr>
              <w:pStyle w:val="BodyText"/>
              <w:ind w:left="0"/>
              <w:rPr>
                <w:sz w:val="20"/>
                <w:szCs w:val="20"/>
              </w:rPr>
            </w:pPr>
            <w:r w:rsidRPr="00FA723D">
              <w:rPr>
                <w:sz w:val="20"/>
                <w:szCs w:val="20"/>
              </w:rPr>
              <w:t xml:space="preserve">Consult users to confirm what actions they took and whether any personal/sensitive information was provided in response to a phishing/social engineering attempt. </w:t>
            </w:r>
          </w:p>
          <w:p w14:paraId="4EAD2F3F" w14:textId="77777777" w:rsidR="005446B8" w:rsidRPr="00FA723D" w:rsidRDefault="005446B8" w:rsidP="00FA723D">
            <w:pPr>
              <w:pStyle w:val="BodyText"/>
              <w:ind w:left="0"/>
              <w:rPr>
                <w:sz w:val="20"/>
                <w:szCs w:val="20"/>
              </w:rPr>
            </w:pPr>
            <w:r w:rsidRPr="00FA723D">
              <w:rPr>
                <w:sz w:val="20"/>
                <w:szCs w:val="20"/>
              </w:rPr>
              <w:t xml:space="preserve">Consider resetting user passwords </w:t>
            </w:r>
          </w:p>
          <w:p w14:paraId="64FA619F" w14:textId="77777777" w:rsidR="005446B8" w:rsidRPr="00FA723D" w:rsidRDefault="005446B8" w:rsidP="00FA723D">
            <w:pPr>
              <w:pStyle w:val="BodyText"/>
              <w:ind w:left="0"/>
              <w:rPr>
                <w:sz w:val="20"/>
                <w:szCs w:val="20"/>
              </w:rPr>
            </w:pPr>
            <w:r w:rsidRPr="00FA723D">
              <w:rPr>
                <w:sz w:val="20"/>
                <w:szCs w:val="20"/>
              </w:rPr>
              <w:lastRenderedPageBreak/>
              <w:t xml:space="preserve">Monitor accounts for any unauthorised access. </w:t>
            </w:r>
          </w:p>
        </w:tc>
      </w:tr>
      <w:tr w:rsidR="005446B8" w:rsidRPr="00FA723D" w14:paraId="0C246E2B" w14:textId="77777777" w:rsidTr="005414A1">
        <w:tc>
          <w:tcPr>
            <w:tcW w:w="905" w:type="pct"/>
            <w:shd w:val="clear" w:color="auto" w:fill="FFFFFF" w:themeFill="background1"/>
          </w:tcPr>
          <w:p w14:paraId="6BADF83A" w14:textId="77777777" w:rsidR="005446B8" w:rsidRPr="00FA723D" w:rsidRDefault="005446B8" w:rsidP="00FA723D">
            <w:pPr>
              <w:pStyle w:val="BodyText"/>
              <w:ind w:left="0"/>
              <w:rPr>
                <w:sz w:val="20"/>
                <w:szCs w:val="20"/>
              </w:rPr>
            </w:pPr>
            <w:r w:rsidRPr="00FA723D">
              <w:rPr>
                <w:sz w:val="20"/>
                <w:szCs w:val="20"/>
              </w:rPr>
              <w:lastRenderedPageBreak/>
              <w:t>Data breach</w:t>
            </w:r>
          </w:p>
        </w:tc>
        <w:tc>
          <w:tcPr>
            <w:tcW w:w="1355" w:type="pct"/>
            <w:shd w:val="clear" w:color="auto" w:fill="FFFFFF" w:themeFill="background1"/>
          </w:tcPr>
          <w:p w14:paraId="0C18AADB" w14:textId="77777777" w:rsidR="005446B8" w:rsidRPr="00FA723D" w:rsidRDefault="005446B8" w:rsidP="00FA723D">
            <w:pPr>
              <w:pStyle w:val="BodyText"/>
              <w:ind w:left="0"/>
              <w:rPr>
                <w:sz w:val="20"/>
                <w:szCs w:val="20"/>
              </w:rPr>
            </w:pPr>
            <w:r w:rsidRPr="00FA723D">
              <w:rPr>
                <w:sz w:val="20"/>
                <w:szCs w:val="20"/>
              </w:rPr>
              <w:t>Unauthorised access to sensitive or personally identifiable information (including public sector data).</w:t>
            </w:r>
          </w:p>
        </w:tc>
        <w:tc>
          <w:tcPr>
            <w:tcW w:w="2740" w:type="pct"/>
            <w:shd w:val="clear" w:color="auto" w:fill="FFFFFF" w:themeFill="background1"/>
          </w:tcPr>
          <w:p w14:paraId="295F48AF" w14:textId="3C30788B" w:rsidR="005446B8" w:rsidRPr="00FA723D" w:rsidRDefault="22C47142" w:rsidP="00FA723D">
            <w:pPr>
              <w:pStyle w:val="BodyText"/>
              <w:ind w:left="0"/>
              <w:rPr>
                <w:sz w:val="20"/>
                <w:szCs w:val="20"/>
              </w:rPr>
            </w:pPr>
            <w:r w:rsidRPr="00FA723D">
              <w:rPr>
                <w:sz w:val="20"/>
                <w:szCs w:val="20"/>
              </w:rPr>
              <w:t>Contain the data loss/spill as soon as possible.</w:t>
            </w:r>
          </w:p>
          <w:p w14:paraId="47743319" w14:textId="77777777" w:rsidR="005446B8" w:rsidRPr="00FA723D" w:rsidRDefault="005446B8" w:rsidP="00FA723D">
            <w:pPr>
              <w:pStyle w:val="BodyText"/>
              <w:ind w:left="0"/>
              <w:rPr>
                <w:sz w:val="20"/>
                <w:szCs w:val="20"/>
              </w:rPr>
            </w:pPr>
            <w:r w:rsidRPr="00FA723D">
              <w:rPr>
                <w:sz w:val="20"/>
                <w:szCs w:val="20"/>
              </w:rPr>
              <w:t>Alert privacy, legal and communication/media teams</w:t>
            </w:r>
          </w:p>
          <w:p w14:paraId="4FD91189" w14:textId="4A788710" w:rsidR="005446B8" w:rsidRPr="00FA723D" w:rsidRDefault="00FA723D" w:rsidP="00FA723D">
            <w:pPr>
              <w:pStyle w:val="BodyText"/>
              <w:ind w:left="0"/>
              <w:rPr>
                <w:sz w:val="20"/>
                <w:szCs w:val="20"/>
              </w:rPr>
            </w:pPr>
            <w:r>
              <w:rPr>
                <w:sz w:val="20"/>
                <w:szCs w:val="20"/>
              </w:rPr>
              <w:t>I</w:t>
            </w:r>
            <w:r w:rsidR="005446B8" w:rsidRPr="00FA723D">
              <w:rPr>
                <w:sz w:val="20"/>
                <w:szCs w:val="20"/>
              </w:rPr>
              <w:t>nvestigate the cause of the data loss/spill.</w:t>
            </w:r>
          </w:p>
          <w:p w14:paraId="55828B3C" w14:textId="77777777" w:rsidR="005446B8" w:rsidRPr="00FA723D" w:rsidRDefault="005446B8" w:rsidP="00ED78E6">
            <w:pPr>
              <w:pStyle w:val="BodyText"/>
              <w:ind w:left="0"/>
              <w:rPr>
                <w:sz w:val="20"/>
                <w:szCs w:val="20"/>
              </w:rPr>
            </w:pPr>
            <w:r w:rsidRPr="00FA723D">
              <w:rPr>
                <w:sz w:val="20"/>
                <w:szCs w:val="20"/>
              </w:rPr>
              <w:t xml:space="preserve">For more information, refer to the OVICs </w:t>
            </w:r>
            <w:hyperlink r:id="rId53" w:history="1">
              <w:r w:rsidRPr="00FA723D">
                <w:rPr>
                  <w:rStyle w:val="Hyperlink"/>
                  <w:sz w:val="20"/>
                  <w:szCs w:val="20"/>
                </w:rPr>
                <w:t>Managing the Privacy Impacts of a Data Breach</w:t>
              </w:r>
            </w:hyperlink>
            <w:r w:rsidRPr="00FA723D">
              <w:rPr>
                <w:sz w:val="20"/>
                <w:szCs w:val="20"/>
              </w:rPr>
              <w:t>.</w:t>
            </w:r>
          </w:p>
        </w:tc>
      </w:tr>
    </w:tbl>
    <w:p w14:paraId="0AAB67B6" w14:textId="1EC0A3A2" w:rsidR="007B0AE1" w:rsidRPr="00A65702" w:rsidRDefault="007B0AE1" w:rsidP="00254AD0">
      <w:pPr>
        <w:pStyle w:val="Heading2"/>
        <w:ind w:left="576" w:hanging="576"/>
      </w:pPr>
      <w:bookmarkStart w:id="72" w:name="_Toc198718004"/>
      <w:r w:rsidRPr="00A65702">
        <w:t>Control</w:t>
      </w:r>
      <w:bookmarkEnd w:id="66"/>
      <w:bookmarkEnd w:id="67"/>
      <w:bookmarkEnd w:id="68"/>
      <w:bookmarkEnd w:id="69"/>
      <w:r w:rsidR="00C935CD" w:rsidRPr="00A65702">
        <w:t xml:space="preserve"> and </w:t>
      </w:r>
      <w:r w:rsidR="008174C1">
        <w:t>c</w:t>
      </w:r>
      <w:r w:rsidR="00C935CD" w:rsidRPr="00A65702">
        <w:t>oordination</w:t>
      </w:r>
      <w:bookmarkEnd w:id="72"/>
    </w:p>
    <w:p w14:paraId="1619A07D" w14:textId="2CCE7DFD" w:rsidR="00DE4714" w:rsidRPr="00E863E6" w:rsidRDefault="00F37981" w:rsidP="00E863E6">
      <w:pPr>
        <w:pStyle w:val="BodyText"/>
      </w:pPr>
      <w:r w:rsidRPr="00F377F3">
        <w:rPr>
          <w:color w:val="004C97"/>
        </w:rPr>
        <w:t xml:space="preserve">[Person or team] </w:t>
      </w:r>
      <w:r w:rsidRPr="6968302B">
        <w:t>is responsible</w:t>
      </w:r>
      <w:r w:rsidR="00CC34A3" w:rsidRPr="6968302B">
        <w:t xml:space="preserve"> to </w:t>
      </w:r>
      <w:r w:rsidRPr="6968302B">
        <w:t>s</w:t>
      </w:r>
      <w:r w:rsidR="00DE4714" w:rsidRPr="6968302B">
        <w:t xml:space="preserve">eek </w:t>
      </w:r>
      <w:bookmarkStart w:id="73" w:name="_Toc159418937"/>
      <w:bookmarkStart w:id="74" w:name="_Toc159420251"/>
      <w:bookmarkStart w:id="75" w:name="_Toc136871152"/>
      <w:bookmarkStart w:id="76" w:name="_Ref138084367"/>
      <w:bookmarkEnd w:id="70"/>
      <w:r w:rsidR="00DE4714" w:rsidRPr="6968302B">
        <w:t xml:space="preserve">assistance from </w:t>
      </w:r>
      <w:r w:rsidR="008711FA" w:rsidRPr="6968302B">
        <w:t xml:space="preserve">DGS’ Cyber Incident </w:t>
      </w:r>
      <w:r w:rsidR="008711FA" w:rsidRPr="00E863E6">
        <w:t xml:space="preserve">Response Service </w:t>
      </w:r>
      <w:r w:rsidR="00DE4714" w:rsidRPr="00E863E6">
        <w:t xml:space="preserve">if more </w:t>
      </w:r>
      <w:r w:rsidRPr="00E863E6">
        <w:t xml:space="preserve">non-technical </w:t>
      </w:r>
      <w:r w:rsidR="00DE4714" w:rsidRPr="00E863E6">
        <w:t>resources are needed</w:t>
      </w:r>
      <w:r w:rsidRPr="00E863E6">
        <w:t xml:space="preserve"> (e.g. communications support).</w:t>
      </w:r>
    </w:p>
    <w:p w14:paraId="15D6D5DC" w14:textId="534FBA77" w:rsidR="00A65702" w:rsidRPr="00E863E6" w:rsidRDefault="00F37981" w:rsidP="00E863E6">
      <w:pPr>
        <w:pStyle w:val="BodyText"/>
      </w:pPr>
      <w:r w:rsidRPr="00F377F3">
        <w:rPr>
          <w:color w:val="004C97"/>
        </w:rPr>
        <w:t xml:space="preserve">[Person or team] </w:t>
      </w:r>
      <w:r w:rsidRPr="00E863E6">
        <w:t>is responsible to a</w:t>
      </w:r>
      <w:r w:rsidR="1FC6DED5" w:rsidRPr="00E863E6">
        <w:t xml:space="preserve">ppoint an </w:t>
      </w:r>
      <w:r w:rsidR="49A38B34" w:rsidRPr="00E863E6">
        <w:t xml:space="preserve">Incident Manager </w:t>
      </w:r>
      <w:r w:rsidR="1FC6DED5" w:rsidRPr="00E863E6">
        <w:t xml:space="preserve">and advise </w:t>
      </w:r>
      <w:r w:rsidR="008711FA" w:rsidRPr="00E863E6">
        <w:t>DGS’ Cyber Incident Response Service</w:t>
      </w:r>
      <w:r w:rsidR="00833255" w:rsidRPr="00E863E6">
        <w:t>.</w:t>
      </w:r>
    </w:p>
    <w:p w14:paraId="2D32141A" w14:textId="151BF31F" w:rsidR="00A65702" w:rsidRPr="00E863E6" w:rsidRDefault="00F37981" w:rsidP="00E863E6">
      <w:pPr>
        <w:pStyle w:val="BodyText"/>
      </w:pPr>
      <w:r w:rsidRPr="00F377F3">
        <w:rPr>
          <w:color w:val="004C97"/>
        </w:rPr>
        <w:t xml:space="preserve">[Person or team] </w:t>
      </w:r>
      <w:r w:rsidRPr="00E863E6">
        <w:t>is responsible to m</w:t>
      </w:r>
      <w:r w:rsidR="6E60CDB3" w:rsidRPr="00E863E6">
        <w:t>aintain a written record of decisions made throughout the duration of the incident</w:t>
      </w:r>
      <w:r w:rsidR="5A3B06BB" w:rsidRPr="00E863E6">
        <w:t xml:space="preserve"> (See </w:t>
      </w:r>
      <w:r w:rsidR="5A3B06BB" w:rsidRPr="00F377F3">
        <w:rPr>
          <w:b/>
          <w:bCs/>
          <w:color w:val="004C97"/>
        </w:rPr>
        <w:t>Appendix X</w:t>
      </w:r>
      <w:r w:rsidR="5A3B06BB" w:rsidRPr="00E863E6">
        <w:t>)</w:t>
      </w:r>
    </w:p>
    <w:p w14:paraId="000339AF" w14:textId="013E606B" w:rsidR="00E863E6" w:rsidRPr="00A65702" w:rsidRDefault="00F37981" w:rsidP="00E863E6">
      <w:pPr>
        <w:pStyle w:val="BodyText"/>
      </w:pPr>
      <w:r w:rsidRPr="00F377F3">
        <w:rPr>
          <w:color w:val="004C97"/>
        </w:rPr>
        <w:t xml:space="preserve">[Person or team] </w:t>
      </w:r>
      <w:r w:rsidRPr="00E863E6">
        <w:t>is responsible to f</w:t>
      </w:r>
      <w:r w:rsidR="00DE4714" w:rsidRPr="00E863E6">
        <w:t>ollow</w:t>
      </w:r>
      <w:r w:rsidR="0A7258A1" w:rsidRPr="00E863E6">
        <w:t xml:space="preserve">, where useful, the </w:t>
      </w:r>
      <w:r w:rsidR="00DE4714" w:rsidRPr="00E863E6">
        <w:t>incident management guidelines set out in the Australasian Inter-Service Incident Management System (AIIMS</w:t>
      </w:r>
      <w:r w:rsidR="724E73A8" w:rsidRPr="00E863E6">
        <w:t xml:space="preserve">) (See </w:t>
      </w:r>
      <w:r w:rsidR="003245DD" w:rsidRPr="00F377F3">
        <w:rPr>
          <w:b/>
          <w:bCs/>
          <w:color w:val="004C97"/>
        </w:rPr>
        <w:fldChar w:fldCharType="begin" w:fldLock="1"/>
      </w:r>
      <w:r w:rsidR="003245DD" w:rsidRPr="00F377F3">
        <w:rPr>
          <w:b/>
          <w:bCs/>
          <w:color w:val="004C97"/>
        </w:rPr>
        <w:instrText xml:space="preserve"> REF _Ref168565730 \r \h  \* MERGEFORMAT </w:instrText>
      </w:r>
      <w:r w:rsidR="003245DD" w:rsidRPr="00F377F3">
        <w:rPr>
          <w:b/>
          <w:bCs/>
          <w:color w:val="004C97"/>
        </w:rPr>
      </w:r>
      <w:r w:rsidR="003245DD" w:rsidRPr="00F377F3">
        <w:rPr>
          <w:b/>
          <w:bCs/>
          <w:color w:val="004C97"/>
        </w:rPr>
        <w:fldChar w:fldCharType="separate"/>
      </w:r>
      <w:r w:rsidR="724E73A8" w:rsidRPr="00F377F3">
        <w:rPr>
          <w:b/>
          <w:bCs/>
          <w:color w:val="004C97"/>
        </w:rPr>
        <w:t xml:space="preserve">Appendix </w:t>
      </w:r>
      <w:r w:rsidR="003245DD" w:rsidRPr="00F377F3">
        <w:rPr>
          <w:b/>
          <w:bCs/>
          <w:color w:val="004C97"/>
        </w:rPr>
        <w:fldChar w:fldCharType="end"/>
      </w:r>
      <w:r w:rsidR="00B9443E" w:rsidRPr="00F377F3">
        <w:rPr>
          <w:b/>
          <w:bCs/>
          <w:color w:val="004C97"/>
        </w:rPr>
        <w:t>X</w:t>
      </w:r>
      <w:r w:rsidR="724E73A8" w:rsidRPr="00E863E6">
        <w:t>)</w:t>
      </w:r>
      <w:r w:rsidR="00DE4714" w:rsidRPr="00E863E6">
        <w:t xml:space="preserve">. This may include creating an internal </w:t>
      </w:r>
      <w:r w:rsidR="37628E11" w:rsidRPr="00E863E6">
        <w:t>i</w:t>
      </w:r>
      <w:r w:rsidR="00DE4714" w:rsidRPr="00E863E6">
        <w:t xml:space="preserve">ncident </w:t>
      </w:r>
      <w:r w:rsidR="37628E11" w:rsidRPr="00E863E6">
        <w:t>m</w:t>
      </w:r>
      <w:r w:rsidR="00DE4714" w:rsidRPr="00E863E6">
        <w:t xml:space="preserve">anagement </w:t>
      </w:r>
      <w:r w:rsidR="37628E11" w:rsidRPr="00E863E6">
        <w:t>t</w:t>
      </w:r>
      <w:r w:rsidR="00DE4714" w:rsidRPr="00E863E6">
        <w:t>eam to delegate roles to</w:t>
      </w:r>
      <w:r w:rsidR="4FD9C47B" w:rsidRPr="00E863E6">
        <w:t xml:space="preserve"> (see the Incident Management Team section).</w:t>
      </w:r>
    </w:p>
    <w:p w14:paraId="42816A19" w14:textId="77777777" w:rsidR="002A0C0D" w:rsidRPr="000113F5" w:rsidRDefault="002A0C0D" w:rsidP="000113F5">
      <w:pPr>
        <w:pStyle w:val="Heading2"/>
      </w:pPr>
      <w:bookmarkStart w:id="77" w:name="_Toc198718005"/>
      <w:bookmarkStart w:id="78" w:name="_Toc151377146"/>
      <w:bookmarkStart w:id="79" w:name="_Toc159418943"/>
      <w:bookmarkStart w:id="80" w:name="_Toc159420257"/>
      <w:bookmarkStart w:id="81" w:name="_Toc159572242"/>
      <w:bookmarkEnd w:id="73"/>
      <w:bookmarkEnd w:id="74"/>
      <w:r w:rsidRPr="000113F5">
        <w:t>Consequence management</w:t>
      </w:r>
      <w:bookmarkEnd w:id="77"/>
    </w:p>
    <w:p w14:paraId="685F0CA8" w14:textId="1B2611DD" w:rsidR="009D4059" w:rsidRPr="007744D8" w:rsidRDefault="009D4059" w:rsidP="00842339">
      <w:pPr>
        <w:pStyle w:val="Heading3no-number"/>
      </w:pPr>
      <w:r w:rsidRPr="007744D8">
        <w:t xml:space="preserve">Portfolio </w:t>
      </w:r>
      <w:r w:rsidR="00AB2E4A" w:rsidRPr="007744D8">
        <w:t>[</w:t>
      </w:r>
      <w:r w:rsidR="00226946" w:rsidRPr="007744D8">
        <w:t>insert portfolio responsibility here</w:t>
      </w:r>
      <w:r w:rsidR="00AB2E4A" w:rsidRPr="007744D8">
        <w:t>]</w:t>
      </w:r>
    </w:p>
    <w:p w14:paraId="5D11983D" w14:textId="5AEE409A" w:rsidR="00CE206E" w:rsidRPr="00A65702" w:rsidRDefault="09F67303" w:rsidP="00282DB4">
      <w:pPr>
        <w:pStyle w:val="BodyText"/>
      </w:pPr>
      <w:r w:rsidRPr="00F377F3">
        <w:rPr>
          <w:color w:val="004C97"/>
        </w:rPr>
        <w:t>[Person</w:t>
      </w:r>
      <w:r w:rsidR="4723E8D6" w:rsidRPr="00F377F3">
        <w:rPr>
          <w:color w:val="004C97"/>
        </w:rPr>
        <w:t xml:space="preserve"> or </w:t>
      </w:r>
      <w:r w:rsidRPr="00F377F3">
        <w:rPr>
          <w:color w:val="004C97"/>
        </w:rPr>
        <w:t xml:space="preserve">team] </w:t>
      </w:r>
      <w:r w:rsidRPr="6968302B">
        <w:t>is responsible m</w:t>
      </w:r>
      <w:r w:rsidR="3D35BB8A" w:rsidRPr="6968302B">
        <w:t>anage its own response to a</w:t>
      </w:r>
      <w:r w:rsidR="5808240C" w:rsidRPr="6968302B">
        <w:t>n</w:t>
      </w:r>
      <w:r w:rsidR="3D35BB8A" w:rsidRPr="6968302B">
        <w:t>y consequence</w:t>
      </w:r>
      <w:r w:rsidRPr="6968302B">
        <w:t xml:space="preserve"> impacting </w:t>
      </w:r>
      <w:r w:rsidR="00C0403D">
        <w:t>the</w:t>
      </w:r>
      <w:r w:rsidRPr="6968302B">
        <w:t xml:space="preserve"> portfolio</w:t>
      </w:r>
      <w:r w:rsidR="3D35BB8A" w:rsidRPr="6968302B">
        <w:t>.</w:t>
      </w:r>
    </w:p>
    <w:p w14:paraId="63482817" w14:textId="3340120A" w:rsidR="00A65702" w:rsidRPr="00A65702" w:rsidRDefault="007E27EF" w:rsidP="00282DB4">
      <w:pPr>
        <w:pStyle w:val="BodyText"/>
      </w:pPr>
      <w:r w:rsidRPr="00F377F3">
        <w:rPr>
          <w:color w:val="004C97"/>
        </w:rPr>
        <w:t xml:space="preserve">[Person or team] </w:t>
      </w:r>
      <w:r w:rsidRPr="007744D8">
        <w:t>is responsible to l</w:t>
      </w:r>
      <w:r w:rsidR="00CE206E" w:rsidRPr="007744D8">
        <w:t>iaise</w:t>
      </w:r>
      <w:r w:rsidR="00CE206E" w:rsidRPr="00A65702">
        <w:t xml:space="preserve"> with relevant stakeholders.</w:t>
      </w:r>
    </w:p>
    <w:p w14:paraId="28B25DC1" w14:textId="5B1F9787" w:rsidR="002A0C0D" w:rsidRPr="00A65702" w:rsidRDefault="009D4059" w:rsidP="00282DB4">
      <w:pPr>
        <w:pStyle w:val="BodyText"/>
      </w:pPr>
      <w:r w:rsidRPr="00F377F3">
        <w:rPr>
          <w:color w:val="004C97"/>
        </w:rPr>
        <w:t xml:space="preserve">[Person or team] </w:t>
      </w:r>
      <w:r w:rsidRPr="007744D8">
        <w:t>is responsible to c</w:t>
      </w:r>
      <w:r w:rsidR="002A0C0D" w:rsidRPr="007744D8">
        <w:t>reate</w:t>
      </w:r>
      <w:r w:rsidR="002A0C0D" w:rsidRPr="00A65702">
        <w:t xml:space="preserve"> and enact an action plan to address the consequences for areas of portfolio responsibility.</w:t>
      </w:r>
    </w:p>
    <w:p w14:paraId="5DC36F55" w14:textId="299809A5" w:rsidR="002A0C0D" w:rsidRPr="00A65702" w:rsidRDefault="004614EC" w:rsidP="00282DB4">
      <w:pPr>
        <w:pStyle w:val="BodyText"/>
      </w:pPr>
      <w:r w:rsidRPr="00F377F3">
        <w:rPr>
          <w:color w:val="004C97"/>
        </w:rPr>
        <w:t xml:space="preserve">[Person or team] </w:t>
      </w:r>
      <w:r w:rsidRPr="007744D8">
        <w:t>is responsible to a</w:t>
      </w:r>
      <w:r w:rsidR="002A0C0D" w:rsidRPr="007744D8">
        <w:t>ctivate</w:t>
      </w:r>
      <w:r w:rsidR="002A0C0D" w:rsidRPr="00A65702">
        <w:t xml:space="preserve"> business continuity plans as needed.</w:t>
      </w:r>
    </w:p>
    <w:p w14:paraId="482066FE" w14:textId="01A7F077" w:rsidR="00A65702" w:rsidRPr="00A65702" w:rsidRDefault="255C2E41" w:rsidP="00282DB4">
      <w:pPr>
        <w:pStyle w:val="BodyText"/>
      </w:pPr>
      <w:r w:rsidRPr="00F377F3">
        <w:rPr>
          <w:color w:val="004C97"/>
        </w:rPr>
        <w:t xml:space="preserve">[Person or team] </w:t>
      </w:r>
      <w:r w:rsidRPr="6968302B">
        <w:t>is responsible c</w:t>
      </w:r>
      <w:r w:rsidR="4723E8D6" w:rsidRPr="6968302B">
        <w:t>ontact insurance provider for guidance (e.g. on evidence collection, relief activities</w:t>
      </w:r>
      <w:r w:rsidR="33148DC8" w:rsidRPr="6968302B">
        <w:t xml:space="preserve"> and</w:t>
      </w:r>
      <w:r w:rsidR="4723E8D6" w:rsidRPr="6968302B">
        <w:t xml:space="preserve"> level of support required).</w:t>
      </w:r>
    </w:p>
    <w:p w14:paraId="78E36097" w14:textId="6A312FD7" w:rsidR="002A0C0D" w:rsidRPr="00A65702" w:rsidRDefault="255C2E41" w:rsidP="00282DB4">
      <w:pPr>
        <w:pStyle w:val="BodyText"/>
      </w:pPr>
      <w:r w:rsidRPr="00F377F3">
        <w:rPr>
          <w:color w:val="004C97"/>
        </w:rPr>
        <w:t xml:space="preserve">[Person or team] </w:t>
      </w:r>
      <w:r w:rsidRPr="6968302B">
        <w:t>is responsible to s</w:t>
      </w:r>
      <w:r w:rsidR="4723E8D6" w:rsidRPr="6968302B">
        <w:t>upport the coordination and management of impacts and consequences through provision of appropriate functional advice, leadership and information to DGS convened coordination forums</w:t>
      </w:r>
      <w:r w:rsidR="3F01EF01" w:rsidRPr="6968302B">
        <w:t>, such as the Consequence Coordination Team</w:t>
      </w:r>
      <w:r w:rsidR="04FAC90A" w:rsidRPr="6968302B">
        <w:t xml:space="preserve"> (CCT)</w:t>
      </w:r>
      <w:r w:rsidR="1EC629E4" w:rsidRPr="6968302B">
        <w:t xml:space="preserve">. </w:t>
      </w:r>
      <w:r w:rsidR="4723E8D6" w:rsidRPr="6968302B">
        <w:t xml:space="preserve">The advice </w:t>
      </w:r>
      <w:r w:rsidR="4186915C" w:rsidRPr="6968302B">
        <w:t>will</w:t>
      </w:r>
      <w:r w:rsidR="4723E8D6" w:rsidRPr="6968302B">
        <w:t>:</w:t>
      </w:r>
    </w:p>
    <w:p w14:paraId="792BD582" w14:textId="0FC95B8B" w:rsidR="00C0539A" w:rsidRPr="007744D8" w:rsidRDefault="3569DEA2" w:rsidP="00433B07">
      <w:pPr>
        <w:pStyle w:val="BodyText"/>
        <w:numPr>
          <w:ilvl w:val="0"/>
          <w:numId w:val="41"/>
        </w:numPr>
      </w:pPr>
      <w:r w:rsidRPr="6968302B">
        <w:t xml:space="preserve">Identify </w:t>
      </w:r>
      <w:r w:rsidR="4186915C" w:rsidRPr="6968302B">
        <w:t>the</w:t>
      </w:r>
      <w:r w:rsidRPr="6968302B">
        <w:t xml:space="preserve"> lead executive and </w:t>
      </w:r>
      <w:r w:rsidR="3E5C1CD8" w:rsidRPr="6968302B">
        <w:t xml:space="preserve">Incident Manager </w:t>
      </w:r>
    </w:p>
    <w:p w14:paraId="45FD70CC" w14:textId="74E0601A" w:rsidR="002A0C0D" w:rsidRPr="00A65702" w:rsidRDefault="002A0C0D" w:rsidP="00433B07">
      <w:pPr>
        <w:pStyle w:val="BodyText"/>
        <w:numPr>
          <w:ilvl w:val="0"/>
          <w:numId w:val="41"/>
        </w:numPr>
      </w:pPr>
      <w:r w:rsidRPr="08931087">
        <w:rPr>
          <w:lang w:val="en-US"/>
        </w:rPr>
        <w:t>identify impacts</w:t>
      </w:r>
    </w:p>
    <w:p w14:paraId="09F4E246" w14:textId="05C75F2D" w:rsidR="00A65702" w:rsidRPr="00A65702" w:rsidRDefault="002A0C0D" w:rsidP="00433B07">
      <w:pPr>
        <w:pStyle w:val="BodyText"/>
        <w:numPr>
          <w:ilvl w:val="0"/>
          <w:numId w:val="41"/>
        </w:numPr>
      </w:pPr>
      <w:r w:rsidRPr="08931087">
        <w:rPr>
          <w:lang w:val="en-US"/>
        </w:rPr>
        <w:lastRenderedPageBreak/>
        <w:t>identify actual, emergent and related consequences and related actions</w:t>
      </w:r>
    </w:p>
    <w:p w14:paraId="0DADF21F" w14:textId="16287FFC" w:rsidR="002A0C0D" w:rsidRPr="00A65702" w:rsidRDefault="002A0C0D" w:rsidP="00433B07">
      <w:pPr>
        <w:pStyle w:val="BodyText"/>
        <w:numPr>
          <w:ilvl w:val="0"/>
          <w:numId w:val="41"/>
        </w:numPr>
      </w:pPr>
      <w:r w:rsidRPr="08931087">
        <w:rPr>
          <w:lang w:val="en-US"/>
        </w:rPr>
        <w:t>form the basis of intelligence used to brief other WoVG stakeholders</w:t>
      </w:r>
    </w:p>
    <w:p w14:paraId="652E50AC" w14:textId="519F58B8" w:rsidR="002A0C0D" w:rsidRPr="00A65702" w:rsidRDefault="002A0C0D" w:rsidP="00433B07">
      <w:pPr>
        <w:pStyle w:val="BodyText"/>
        <w:numPr>
          <w:ilvl w:val="0"/>
          <w:numId w:val="41"/>
        </w:numPr>
      </w:pPr>
      <w:r w:rsidRPr="00A65702">
        <w:t>be available to other departments and government agencies who can use this information to brief Ministers and senior staff</w:t>
      </w:r>
    </w:p>
    <w:p w14:paraId="3CD9C647" w14:textId="691B7E9B" w:rsidR="002A0C0D" w:rsidRPr="00A65702" w:rsidRDefault="00497C40" w:rsidP="00433B07">
      <w:pPr>
        <w:pStyle w:val="BodyText"/>
        <w:numPr>
          <w:ilvl w:val="0"/>
          <w:numId w:val="41"/>
        </w:numPr>
      </w:pPr>
      <w:r>
        <w:t>p</w:t>
      </w:r>
      <w:r w:rsidR="002A0C0D" w:rsidRPr="00A65702">
        <w:t>rovide advice on public and industry messaging.</w:t>
      </w:r>
    </w:p>
    <w:p w14:paraId="129839BD" w14:textId="69770F22" w:rsidR="00C823F0" w:rsidRDefault="4FF287BD" w:rsidP="00652E0A">
      <w:pPr>
        <w:pStyle w:val="BodyText"/>
        <w:spacing w:after="240"/>
      </w:pPr>
      <w:r w:rsidRPr="002A0A5F">
        <w:rPr>
          <w:color w:val="004C97"/>
        </w:rPr>
        <w:t xml:space="preserve">[Person or team] </w:t>
      </w:r>
      <w:r w:rsidRPr="6968302B">
        <w:t>is responsible to e</w:t>
      </w:r>
      <w:r w:rsidR="7565E0CF" w:rsidRPr="6968302B">
        <w:t>nsure adequate internal arrangements are established to enable timely and accurate reporting of consequences.</w:t>
      </w:r>
    </w:p>
    <w:tbl>
      <w:tblPr>
        <w:tblStyle w:val="DGSTable"/>
        <w:tblW w:w="0" w:type="auto"/>
        <w:tblBorders>
          <w:top w:val="none" w:sz="0" w:space="0" w:color="auto"/>
          <w:bottom w:val="none" w:sz="0" w:space="0" w:color="auto"/>
          <w:insideH w:val="none" w:sz="0" w:space="0" w:color="auto"/>
        </w:tblBorders>
        <w:shd w:val="clear" w:color="auto" w:fill="BEE6FF" w:themeFill="accent2" w:themeFillTint="33"/>
        <w:tblCellMar>
          <w:top w:w="113" w:type="dxa"/>
          <w:left w:w="113" w:type="dxa"/>
          <w:bottom w:w="113" w:type="dxa"/>
          <w:right w:w="113" w:type="dxa"/>
        </w:tblCellMar>
        <w:tblLook w:val="04A0" w:firstRow="1" w:lastRow="0" w:firstColumn="1" w:lastColumn="0" w:noHBand="0" w:noVBand="1"/>
      </w:tblPr>
      <w:tblGrid>
        <w:gridCol w:w="9065"/>
      </w:tblGrid>
      <w:tr w:rsidR="00FB6F97" w:rsidRPr="00734603" w14:paraId="72C9FEE7" w14:textId="77777777">
        <w:trPr>
          <w:cnfStyle w:val="100000000000" w:firstRow="1" w:lastRow="0" w:firstColumn="0" w:lastColumn="0" w:oddVBand="0" w:evenVBand="0" w:oddHBand="0" w:evenHBand="0" w:firstRowFirstColumn="0" w:firstRowLastColumn="0" w:lastRowFirstColumn="0" w:lastRowLastColumn="0"/>
        </w:trPr>
        <w:tc>
          <w:tcPr>
            <w:tcW w:w="90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EE6FF" w:themeFill="accent2" w:themeFillTint="33"/>
          </w:tcPr>
          <w:p w14:paraId="039E8110" w14:textId="52720E67" w:rsidR="00FB6F97" w:rsidRPr="00FB6F97" w:rsidRDefault="00FB6F97" w:rsidP="00FB6F97">
            <w:pPr>
              <w:pStyle w:val="BodyText"/>
              <w:rPr>
                <w:b w:val="0"/>
                <w:bCs/>
              </w:rPr>
            </w:pPr>
            <w:r w:rsidRPr="00FB6F97">
              <w:rPr>
                <w:b w:val="0"/>
                <w:bCs/>
              </w:rPr>
              <w:t>What do these arrangements looks like in your context? This may include activation of Privacy teams, legal teams or General Counsel, Business Continuity teams and your Media and Communications teams.</w:t>
            </w:r>
          </w:p>
        </w:tc>
      </w:tr>
    </w:tbl>
    <w:p w14:paraId="1BF6B906" w14:textId="77777777" w:rsidR="00FB6F97" w:rsidRDefault="00FB6F97" w:rsidP="00282DB4">
      <w:pPr>
        <w:pStyle w:val="BodyText"/>
        <w:rPr>
          <w:color w:val="005F9E" w:themeColor="accent1"/>
        </w:rPr>
      </w:pPr>
    </w:p>
    <w:p w14:paraId="37717702" w14:textId="350500A6" w:rsidR="002A0C0D" w:rsidRPr="00A65702" w:rsidRDefault="5B6CC2D3" w:rsidP="00282DB4">
      <w:pPr>
        <w:pStyle w:val="BodyText"/>
      </w:pPr>
      <w:r w:rsidRPr="002A0A5F">
        <w:rPr>
          <w:color w:val="004C97"/>
        </w:rPr>
        <w:t xml:space="preserve">[Person or team] </w:t>
      </w:r>
      <w:r w:rsidRPr="6968302B">
        <w:t>is responsible to l</w:t>
      </w:r>
      <w:r w:rsidR="4723E8D6" w:rsidRPr="6968302B">
        <w:t>og any unresolved risks in an internal risk register</w:t>
      </w:r>
      <w:r w:rsidRPr="6968302B">
        <w:t>, and m</w:t>
      </w:r>
      <w:r w:rsidR="4723E8D6" w:rsidRPr="6968302B">
        <w:t>anage in accordance with the internal risk management framework.</w:t>
      </w:r>
    </w:p>
    <w:p w14:paraId="0EA4BE0F" w14:textId="4205FD37" w:rsidR="00593CB5" w:rsidRDefault="5B6CC2D3" w:rsidP="00282DB4">
      <w:pPr>
        <w:pStyle w:val="BodyText"/>
      </w:pPr>
      <w:r w:rsidRPr="002A0A5F">
        <w:rPr>
          <w:color w:val="004C97"/>
        </w:rPr>
        <w:t xml:space="preserve">[Person or team] </w:t>
      </w:r>
      <w:r w:rsidRPr="6968302B">
        <w:t>is responsible to l</w:t>
      </w:r>
      <w:r w:rsidR="6AA8FA39" w:rsidRPr="6968302B">
        <w:t>ead engagement</w:t>
      </w:r>
      <w:r w:rsidR="50BAA3A7" w:rsidRPr="6968302B">
        <w:t>, as required,</w:t>
      </w:r>
      <w:r w:rsidR="6AA8FA39" w:rsidRPr="6968302B">
        <w:t xml:space="preserve"> with relevant external stakeholders </w:t>
      </w:r>
      <w:r w:rsidR="50BAA3A7" w:rsidRPr="6968302B">
        <w:t>(</w:t>
      </w:r>
      <w:r w:rsidR="6AA8FA39" w:rsidRPr="6968302B">
        <w:t>including private industry</w:t>
      </w:r>
      <w:r w:rsidR="50BAA3A7" w:rsidRPr="6968302B">
        <w:t>)</w:t>
      </w:r>
      <w:r w:rsidR="6AA8FA39" w:rsidRPr="6968302B">
        <w:t xml:space="preserve"> to support WoVG incident response and consequence management messaging.</w:t>
      </w:r>
    </w:p>
    <w:p w14:paraId="51BE9E20" w14:textId="145CB188" w:rsidR="00204E33" w:rsidRPr="0039359B" w:rsidRDefault="00182EE0" w:rsidP="00282DB4">
      <w:pPr>
        <w:pStyle w:val="BodyText"/>
      </w:pPr>
      <w:r w:rsidRPr="002A0A5F">
        <w:rPr>
          <w:color w:val="004C97"/>
        </w:rPr>
        <w:t xml:space="preserve">[Person or team] </w:t>
      </w:r>
      <w:r w:rsidRPr="007744D8">
        <w:t>is responsible to m</w:t>
      </w:r>
      <w:r w:rsidR="00204E33" w:rsidRPr="007744D8">
        <w:t>anage</w:t>
      </w:r>
      <w:r w:rsidR="00204E33" w:rsidRPr="0039359B">
        <w:t xml:space="preserve"> consequences </w:t>
      </w:r>
      <w:r w:rsidR="00204E33">
        <w:t xml:space="preserve">for areas of portfolio responsibility, </w:t>
      </w:r>
      <w:r w:rsidR="00204E33" w:rsidRPr="0039359B">
        <w:t xml:space="preserve">as defined in the </w:t>
      </w:r>
      <w:r w:rsidR="00204E33">
        <w:t>State Emergency Management Plan.</w:t>
      </w:r>
      <w:r w:rsidR="00A0135F">
        <w:t xml:space="preserve"> This is relevant during any incident, including non-emergency incidents.</w:t>
      </w:r>
    </w:p>
    <w:p w14:paraId="3D2D16B3" w14:textId="0025F840" w:rsidR="00A0135F" w:rsidRDefault="5B6CC2D3" w:rsidP="00282DB4">
      <w:pPr>
        <w:pStyle w:val="BodyText"/>
      </w:pPr>
      <w:r w:rsidRPr="002A0A5F">
        <w:rPr>
          <w:color w:val="004C97"/>
        </w:rPr>
        <w:t xml:space="preserve">[Person or team] </w:t>
      </w:r>
      <w:r w:rsidRPr="6968302B">
        <w:t>is responsible to p</w:t>
      </w:r>
      <w:r w:rsidR="049C898F" w:rsidRPr="6968302B">
        <w:t>rovide strategic and management advice about actual, emergent and cascading consequences on areas of portfolio responsibility</w:t>
      </w:r>
      <w:r w:rsidR="00A0135F">
        <w:t>:</w:t>
      </w:r>
    </w:p>
    <w:p w14:paraId="7AA31489" w14:textId="53F4C380" w:rsidR="00A0135F" w:rsidRDefault="00A0135F" w:rsidP="00433B07">
      <w:pPr>
        <w:pStyle w:val="BodyText"/>
        <w:numPr>
          <w:ilvl w:val="0"/>
          <w:numId w:val="42"/>
        </w:numPr>
      </w:pPr>
      <w:r>
        <w:t>During a non-emergency incident, this will be directed to DGS’ Cyber Consequence Coordinator.</w:t>
      </w:r>
    </w:p>
    <w:p w14:paraId="6D25E6B4" w14:textId="5CE45860" w:rsidR="00047449" w:rsidRPr="00047449" w:rsidRDefault="00A0135F" w:rsidP="00433B07">
      <w:pPr>
        <w:pStyle w:val="BodyText"/>
        <w:numPr>
          <w:ilvl w:val="0"/>
          <w:numId w:val="42"/>
        </w:numPr>
      </w:pPr>
      <w:r>
        <w:t xml:space="preserve">During a cyber security emergency, this will be directed </w:t>
      </w:r>
      <w:r w:rsidR="049C898F" w:rsidRPr="6968302B">
        <w:t>to the Emergency Management Commissioner</w:t>
      </w:r>
      <w:r>
        <w:t xml:space="preserve">, </w:t>
      </w:r>
      <w:r w:rsidR="049C898F" w:rsidRPr="6968302B">
        <w:t>State Controller and/or Deputy Class 2 State Controller – Cyber Security</w:t>
      </w:r>
      <w:r>
        <w:t xml:space="preserve"> </w:t>
      </w:r>
      <w:r w:rsidR="049C898F" w:rsidRPr="6968302B">
        <w:t>via the State Consequence Coordinator</w:t>
      </w:r>
      <w:r>
        <w:t xml:space="preserve"> </w:t>
      </w:r>
      <w:r w:rsidR="049C898F" w:rsidRPr="6968302B">
        <w:t>direct</w:t>
      </w:r>
      <w:r>
        <w:t>ly</w:t>
      </w:r>
      <w:r w:rsidR="049C898F" w:rsidRPr="6968302B">
        <w:t>, or as a part of the State Emergency Management Team.</w:t>
      </w:r>
    </w:p>
    <w:p w14:paraId="15CF98DA" w14:textId="3FC4517D" w:rsidR="00C823F0" w:rsidRDefault="5B6CC2D3" w:rsidP="00652E0A">
      <w:pPr>
        <w:pStyle w:val="BodyText"/>
        <w:spacing w:after="240"/>
      </w:pPr>
      <w:r w:rsidRPr="002A0A5F">
        <w:rPr>
          <w:color w:val="004C97"/>
        </w:rPr>
        <w:t xml:space="preserve">[Person or team] </w:t>
      </w:r>
      <w:r w:rsidRPr="6968302B">
        <w:t>is responsible to e</w:t>
      </w:r>
      <w:r w:rsidR="049C898F" w:rsidRPr="6968302B">
        <w:t>ngage business continuity arrangements as required.</w:t>
      </w:r>
    </w:p>
    <w:tbl>
      <w:tblPr>
        <w:tblStyle w:val="DGSTable"/>
        <w:tblW w:w="0" w:type="auto"/>
        <w:tblBorders>
          <w:top w:val="none" w:sz="0" w:space="0" w:color="auto"/>
          <w:bottom w:val="none" w:sz="0" w:space="0" w:color="auto"/>
          <w:insideH w:val="none" w:sz="0" w:space="0" w:color="auto"/>
        </w:tblBorders>
        <w:shd w:val="clear" w:color="auto" w:fill="BEE6FF" w:themeFill="accent2" w:themeFillTint="33"/>
        <w:tblCellMar>
          <w:top w:w="113" w:type="dxa"/>
          <w:left w:w="113" w:type="dxa"/>
          <w:bottom w:w="113" w:type="dxa"/>
          <w:right w:w="113" w:type="dxa"/>
        </w:tblCellMar>
        <w:tblLook w:val="04A0" w:firstRow="1" w:lastRow="0" w:firstColumn="1" w:lastColumn="0" w:noHBand="0" w:noVBand="1"/>
      </w:tblPr>
      <w:tblGrid>
        <w:gridCol w:w="9065"/>
      </w:tblGrid>
      <w:tr w:rsidR="00724B71" w:rsidRPr="00734603" w14:paraId="6C18FA2B" w14:textId="77777777">
        <w:trPr>
          <w:cnfStyle w:val="100000000000" w:firstRow="1" w:lastRow="0" w:firstColumn="0" w:lastColumn="0" w:oddVBand="0" w:evenVBand="0" w:oddHBand="0" w:evenHBand="0" w:firstRowFirstColumn="0" w:firstRowLastColumn="0" w:lastRowFirstColumn="0" w:lastRowLastColumn="0"/>
        </w:trPr>
        <w:tc>
          <w:tcPr>
            <w:tcW w:w="90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EE6FF" w:themeFill="accent2" w:themeFillTint="33"/>
          </w:tcPr>
          <w:p w14:paraId="19FF241C" w14:textId="7D3F0EFA" w:rsidR="00724B71" w:rsidRPr="00724B71" w:rsidRDefault="00724B71" w:rsidP="00724B71">
            <w:pPr>
              <w:pStyle w:val="BodyText"/>
              <w:rPr>
                <w:b w:val="0"/>
                <w:bCs/>
              </w:rPr>
            </w:pPr>
            <w:r w:rsidRPr="00724B71">
              <w:rPr>
                <w:b w:val="0"/>
                <w:bCs/>
              </w:rPr>
              <w:t>Repeat the content of above section for each consequence that you identify</w:t>
            </w:r>
          </w:p>
        </w:tc>
      </w:tr>
    </w:tbl>
    <w:p w14:paraId="15424613" w14:textId="77777777" w:rsidR="00724B71" w:rsidRDefault="00724B71" w:rsidP="00724B71">
      <w:pPr>
        <w:pStyle w:val="BodyText"/>
        <w:rPr>
          <w:color w:val="005F9E" w:themeColor="accent1"/>
        </w:rPr>
      </w:pPr>
    </w:p>
    <w:tbl>
      <w:tblPr>
        <w:tblStyle w:val="DGSTable"/>
        <w:tblW w:w="0" w:type="auto"/>
        <w:tblBorders>
          <w:top w:val="none" w:sz="0" w:space="0" w:color="auto"/>
          <w:bottom w:val="none" w:sz="0" w:space="0" w:color="auto"/>
          <w:insideH w:val="none" w:sz="0" w:space="0" w:color="auto"/>
        </w:tblBorders>
        <w:shd w:val="clear" w:color="auto" w:fill="BEE6FF" w:themeFill="accent2" w:themeFillTint="33"/>
        <w:tblCellMar>
          <w:top w:w="113" w:type="dxa"/>
          <w:left w:w="113" w:type="dxa"/>
          <w:bottom w:w="113" w:type="dxa"/>
          <w:right w:w="113" w:type="dxa"/>
        </w:tblCellMar>
        <w:tblLook w:val="04A0" w:firstRow="1" w:lastRow="0" w:firstColumn="1" w:lastColumn="0" w:noHBand="0" w:noVBand="1"/>
      </w:tblPr>
      <w:tblGrid>
        <w:gridCol w:w="9065"/>
      </w:tblGrid>
      <w:tr w:rsidR="00056F56" w:rsidRPr="00734603" w14:paraId="1BC2A809" w14:textId="77777777">
        <w:trPr>
          <w:cnfStyle w:val="100000000000" w:firstRow="1" w:lastRow="0" w:firstColumn="0" w:lastColumn="0" w:oddVBand="0" w:evenVBand="0" w:oddHBand="0" w:evenHBand="0" w:firstRowFirstColumn="0" w:firstRowLastColumn="0" w:lastRowFirstColumn="0" w:lastRowLastColumn="0"/>
        </w:trPr>
        <w:tc>
          <w:tcPr>
            <w:tcW w:w="90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EE6FF" w:themeFill="accent2" w:themeFillTint="33"/>
          </w:tcPr>
          <w:p w14:paraId="54D573A7" w14:textId="458815C4" w:rsidR="00056F56" w:rsidRPr="00056F56" w:rsidRDefault="00056F56" w:rsidP="00056F56">
            <w:pPr>
              <w:pStyle w:val="BodyText"/>
              <w:rPr>
                <w:b w:val="0"/>
                <w:bCs/>
              </w:rPr>
            </w:pPr>
            <w:r w:rsidRPr="00056F56">
              <w:rPr>
                <w:b w:val="0"/>
                <w:bCs/>
              </w:rPr>
              <w:t>This content below is only relevant to Departments with a Sector Resilience Network.</w:t>
            </w:r>
          </w:p>
        </w:tc>
      </w:tr>
    </w:tbl>
    <w:p w14:paraId="0894F05A" w14:textId="77777777" w:rsidR="00056F56" w:rsidRDefault="00056F56" w:rsidP="00724B71">
      <w:pPr>
        <w:pStyle w:val="BodyText"/>
        <w:rPr>
          <w:color w:val="005F9E" w:themeColor="accent1"/>
        </w:rPr>
      </w:pPr>
    </w:p>
    <w:p w14:paraId="1FBFB7D6" w14:textId="78216E33" w:rsidR="00B90246" w:rsidRDefault="002A0C0D" w:rsidP="00282DB4">
      <w:pPr>
        <w:pStyle w:val="BodyText"/>
      </w:pPr>
      <w:r w:rsidRPr="002A0A5F">
        <w:rPr>
          <w:color w:val="004C97"/>
        </w:rPr>
        <w:t xml:space="preserve">Sector Resilience </w:t>
      </w:r>
      <w:r w:rsidR="00642704" w:rsidRPr="002A0A5F">
        <w:rPr>
          <w:color w:val="004C97"/>
        </w:rPr>
        <w:t>Network</w:t>
      </w:r>
      <w:r w:rsidR="00B70F6D" w:rsidRPr="002A0A5F">
        <w:rPr>
          <w:color w:val="004C97"/>
        </w:rPr>
        <w:t xml:space="preserve"> Chair </w:t>
      </w:r>
      <w:r w:rsidR="00642704" w:rsidRPr="007744D8">
        <w:t>is responsible to p</w:t>
      </w:r>
      <w:r w:rsidRPr="007744D8">
        <w:t>rovide</w:t>
      </w:r>
      <w:r w:rsidRPr="00A65702">
        <w:t xml:space="preserve"> information to and from industry network members to inform DGS</w:t>
      </w:r>
      <w:r w:rsidR="00A65702">
        <w:t>’</w:t>
      </w:r>
      <w:r w:rsidRPr="00A65702">
        <w:t xml:space="preserve"> decision</w:t>
      </w:r>
      <w:r w:rsidR="00B44D21">
        <w:t>-</w:t>
      </w:r>
      <w:r w:rsidRPr="00A65702">
        <w:t>making</w:t>
      </w:r>
      <w:r w:rsidR="00B90246">
        <w:t>.</w:t>
      </w:r>
    </w:p>
    <w:p w14:paraId="38DFF2C8" w14:textId="188D4C7D" w:rsidR="00B90246" w:rsidRDefault="2CCDA07D" w:rsidP="00282DB4">
      <w:pPr>
        <w:pStyle w:val="BodyText"/>
      </w:pPr>
      <w:r w:rsidRPr="002A0A5F">
        <w:rPr>
          <w:color w:val="004C97"/>
        </w:rPr>
        <w:t xml:space="preserve">Sector Resilience Network Chair </w:t>
      </w:r>
      <w:r w:rsidRPr="6968302B">
        <w:t xml:space="preserve">is responsible to </w:t>
      </w:r>
      <w:r w:rsidR="4B3A5AAA" w:rsidRPr="6968302B">
        <w:t>i</w:t>
      </w:r>
      <w:r w:rsidR="4723E8D6" w:rsidRPr="6968302B">
        <w:t>dentify key risks and consequences to critical services</w:t>
      </w:r>
      <w:r w:rsidR="0922D7BD" w:rsidRPr="6968302B">
        <w:t>.</w:t>
      </w:r>
    </w:p>
    <w:p w14:paraId="7CF72D0E" w14:textId="79C2607E" w:rsidR="002A0C0D" w:rsidRPr="00A65702" w:rsidRDefault="2CCDA07D" w:rsidP="00282DB4">
      <w:pPr>
        <w:pStyle w:val="BodyText"/>
      </w:pPr>
      <w:r w:rsidRPr="002A0A5F">
        <w:rPr>
          <w:color w:val="004C97"/>
        </w:rPr>
        <w:lastRenderedPageBreak/>
        <w:t>Sector Resilience Networ</w:t>
      </w:r>
      <w:r w:rsidR="65991AB4" w:rsidRPr="002A0A5F">
        <w:rPr>
          <w:color w:val="004C97"/>
        </w:rPr>
        <w:t>k</w:t>
      </w:r>
      <w:r w:rsidRPr="002A0A5F">
        <w:rPr>
          <w:color w:val="004C97"/>
        </w:rPr>
        <w:t xml:space="preserve"> Chair </w:t>
      </w:r>
      <w:r w:rsidRPr="6968302B">
        <w:t>is responsible to p</w:t>
      </w:r>
      <w:r w:rsidR="4723E8D6" w:rsidRPr="6968302B">
        <w:t>rovide assurance to government</w:t>
      </w:r>
      <w:r w:rsidR="671830DC" w:rsidRPr="6968302B">
        <w:t>, as appropriate</w:t>
      </w:r>
      <w:r w:rsidR="4723E8D6" w:rsidRPr="6968302B">
        <w:t>.</w:t>
      </w:r>
    </w:p>
    <w:p w14:paraId="30D03A96" w14:textId="765B2C31" w:rsidR="005F3868" w:rsidRPr="00254AD0" w:rsidRDefault="004C6EC6" w:rsidP="2A7F0A80">
      <w:pPr>
        <w:pStyle w:val="Heading2"/>
        <w:ind w:left="576" w:hanging="576"/>
        <w:rPr>
          <w:rStyle w:val="Hyperlink"/>
          <w:rFonts w:ascii="Arial" w:hAnsi="Arial"/>
          <w:color w:val="545759" w:themeColor="text2"/>
          <w:u w:val="none"/>
          <w:lang w:val="en-US"/>
        </w:rPr>
      </w:pPr>
      <w:bookmarkStart w:id="82" w:name="_Toc198718006"/>
      <w:bookmarkStart w:id="83" w:name="_Toc156219172"/>
      <w:bookmarkStart w:id="84" w:name="_Toc160615171"/>
      <w:r w:rsidRPr="08931087">
        <w:rPr>
          <w:lang w:val="en-US"/>
        </w:rPr>
        <w:t>Relief</w:t>
      </w:r>
      <w:r w:rsidR="00413A9D" w:rsidRPr="08931087">
        <w:rPr>
          <w:lang w:val="en-US"/>
        </w:rPr>
        <w:t xml:space="preserve"> (assistance to meet essential needs)</w:t>
      </w:r>
      <w:bookmarkEnd w:id="82"/>
    </w:p>
    <w:bookmarkEnd w:id="83"/>
    <w:bookmarkEnd w:id="84"/>
    <w:p w14:paraId="44DF595C" w14:textId="788B2437" w:rsidR="00041326" w:rsidRPr="00282DB4" w:rsidRDefault="00446774" w:rsidP="00282DB4">
      <w:pPr>
        <w:pStyle w:val="BodyText"/>
        <w:rPr>
          <w:rStyle w:val="Hyperlink"/>
          <w:rFonts w:ascii="VIC" w:hAnsi="VIC"/>
          <w:u w:val="none"/>
        </w:rPr>
      </w:pPr>
      <w:r w:rsidRPr="00282DB4">
        <w:t>We are the</w:t>
      </w:r>
      <w:r w:rsidR="00041326" w:rsidRPr="00282DB4">
        <w:t xml:space="preserve"> responsible Relief Coordination Agency for </w:t>
      </w:r>
      <w:r w:rsidR="00041326" w:rsidRPr="002A0A5F">
        <w:rPr>
          <w:color w:val="004C97"/>
        </w:rPr>
        <w:t>[</w:t>
      </w:r>
      <w:r w:rsidRPr="002A0A5F">
        <w:rPr>
          <w:color w:val="004C97"/>
        </w:rPr>
        <w:t xml:space="preserve">activity, refer to </w:t>
      </w:r>
      <w:hyperlink r:id="rId54" w:history="1">
        <w:r w:rsidRPr="002A0A5F">
          <w:rPr>
            <w:rStyle w:val="Hyperlink"/>
            <w:rFonts w:ascii="VIC" w:hAnsi="VIC"/>
            <w:color w:val="004C97"/>
            <w:u w:val="none"/>
          </w:rPr>
          <w:t>Table 11: ‘Specified relief activities and relief coordinating agency’</w:t>
        </w:r>
      </w:hyperlink>
      <w:r w:rsidR="00787806" w:rsidRPr="002A0A5F">
        <w:rPr>
          <w:color w:val="004C97"/>
        </w:rPr>
        <w:t xml:space="preserve"> of the State Emergency Management Plan</w:t>
      </w:r>
      <w:r w:rsidRPr="002A0A5F">
        <w:rPr>
          <w:rStyle w:val="Hyperlink"/>
          <w:rFonts w:ascii="VIC" w:hAnsi="VIC"/>
          <w:color w:val="004C97"/>
          <w:u w:val="none"/>
        </w:rPr>
        <w:t>]</w:t>
      </w:r>
    </w:p>
    <w:p w14:paraId="753C95F3" w14:textId="6EC3464B" w:rsidR="00446774" w:rsidRPr="00282DB4" w:rsidRDefault="00446774" w:rsidP="00282DB4">
      <w:pPr>
        <w:pStyle w:val="BodyText"/>
      </w:pPr>
      <w:r w:rsidRPr="00282DB4">
        <w:t xml:space="preserve">We are the responsible Lead support agency for relief services for </w:t>
      </w:r>
      <w:r w:rsidRPr="002A0A5F">
        <w:rPr>
          <w:color w:val="004C97"/>
        </w:rPr>
        <w:t>[</w:t>
      </w:r>
      <w:r w:rsidR="00787806" w:rsidRPr="002A0A5F">
        <w:rPr>
          <w:color w:val="004C97"/>
        </w:rPr>
        <w:t>service</w:t>
      </w:r>
      <w:r w:rsidRPr="002A0A5F">
        <w:rPr>
          <w:color w:val="004C97"/>
        </w:rPr>
        <w:t xml:space="preserve">, refer to </w:t>
      </w:r>
      <w:hyperlink r:id="rId55" w:history="1">
        <w:r w:rsidR="00787806" w:rsidRPr="002A0A5F">
          <w:rPr>
            <w:rStyle w:val="Hyperlink"/>
            <w:rFonts w:ascii="VIC" w:hAnsi="VIC"/>
            <w:color w:val="004C97"/>
            <w:u w:val="none"/>
          </w:rPr>
          <w:t>Table 12: ‘Relief coordination’</w:t>
        </w:r>
      </w:hyperlink>
      <w:r w:rsidR="00787806" w:rsidRPr="002A0A5F">
        <w:rPr>
          <w:color w:val="004C97"/>
        </w:rPr>
        <w:t xml:space="preserve"> of the State Emergency Management Plan]</w:t>
      </w:r>
    </w:p>
    <w:p w14:paraId="70806B79" w14:textId="19C4AE45" w:rsidR="00282DB4" w:rsidRDefault="4B3A5AAA" w:rsidP="00282DB4">
      <w:pPr>
        <w:pStyle w:val="BodyText"/>
      </w:pPr>
      <w:r w:rsidRPr="002A0A5F">
        <w:rPr>
          <w:color w:val="004C97"/>
        </w:rPr>
        <w:t xml:space="preserve">[Person or team] </w:t>
      </w:r>
      <w:r w:rsidRPr="00282DB4">
        <w:t>is responsible</w:t>
      </w:r>
      <w:r w:rsidR="4AB30E4C" w:rsidRPr="00282DB4">
        <w:t xml:space="preserve"> </w:t>
      </w:r>
      <w:r w:rsidR="205B6A47" w:rsidRPr="00282DB4">
        <w:t>to manage</w:t>
      </w:r>
      <w:r w:rsidR="2B3EF2EA" w:rsidRPr="00282DB4">
        <w:t xml:space="preserve"> the </w:t>
      </w:r>
      <w:r w:rsidR="205B6A47" w:rsidRPr="00282DB4">
        <w:t xml:space="preserve">delivery of these relief </w:t>
      </w:r>
      <w:r w:rsidR="4AB30E4C" w:rsidRPr="00282DB4">
        <w:t>arrangements</w:t>
      </w:r>
      <w:r w:rsidR="2B3EF2EA" w:rsidRPr="00282DB4">
        <w:t>, including to</w:t>
      </w:r>
      <w:r w:rsidR="4AB30E4C" w:rsidRPr="00282DB4">
        <w:t xml:space="preserve"> detail the range and types of assistance, and the providers of each, to support community relief during and immediately after emergencies.</w:t>
      </w:r>
    </w:p>
    <w:p w14:paraId="60681A1A" w14:textId="0568EFCE" w:rsidR="00F40F68" w:rsidRPr="00A65702" w:rsidRDefault="00E96829" w:rsidP="00254AD0">
      <w:pPr>
        <w:pStyle w:val="Heading2"/>
        <w:ind w:left="576" w:hanging="576"/>
      </w:pPr>
      <w:bookmarkStart w:id="85" w:name="_Toc198718007"/>
      <w:r>
        <w:t>Management</w:t>
      </w:r>
      <w:r w:rsidR="00AB0DD0" w:rsidRPr="00A65702">
        <w:t xml:space="preserve"> </w:t>
      </w:r>
      <w:bookmarkEnd w:id="78"/>
      <w:bookmarkEnd w:id="79"/>
      <w:bookmarkEnd w:id="80"/>
      <w:bookmarkEnd w:id="81"/>
      <w:r w:rsidR="00AB0DD0" w:rsidRPr="007744D8">
        <w:t>Team</w:t>
      </w:r>
      <w:r w:rsidR="00C91EEA" w:rsidRPr="007744D8">
        <w:t>s</w:t>
      </w:r>
      <w:bookmarkEnd w:id="85"/>
    </w:p>
    <w:p w14:paraId="7BEAEEA9" w14:textId="49245475" w:rsidR="00C91EEA" w:rsidRPr="007744D8" w:rsidRDefault="00C91EEA" w:rsidP="00842339">
      <w:pPr>
        <w:pStyle w:val="Heading3no-number"/>
      </w:pPr>
      <w:r w:rsidRPr="007744D8">
        <w:t>Incident Management Team</w:t>
      </w:r>
    </w:p>
    <w:p w14:paraId="7B2315A9" w14:textId="77777777" w:rsidR="00BD09B8" w:rsidRDefault="00F40F68" w:rsidP="009B60A3">
      <w:pPr>
        <w:pStyle w:val="BodyText"/>
      </w:pPr>
      <w:r w:rsidRPr="00A302ED">
        <w:t xml:space="preserve">The </w:t>
      </w:r>
      <w:r w:rsidR="00E96829">
        <w:t xml:space="preserve">Incident Management </w:t>
      </w:r>
      <w:r w:rsidR="00BE1C0B" w:rsidRPr="00A302ED">
        <w:t>Team</w:t>
      </w:r>
      <w:r w:rsidR="00BD09B8">
        <w:t>:</w:t>
      </w:r>
    </w:p>
    <w:p w14:paraId="2ACE0AD6" w14:textId="77777777" w:rsidR="00BD09B8" w:rsidRDefault="00A07AFA" w:rsidP="00433B07">
      <w:pPr>
        <w:pStyle w:val="BodyText"/>
        <w:numPr>
          <w:ilvl w:val="0"/>
          <w:numId w:val="43"/>
        </w:numPr>
      </w:pPr>
      <w:r w:rsidRPr="00A302ED">
        <w:t xml:space="preserve">is activated </w:t>
      </w:r>
      <w:r w:rsidR="005605E1" w:rsidRPr="00A302ED">
        <w:t>for incidents</w:t>
      </w:r>
      <w:r w:rsidR="00E96829">
        <w:t xml:space="preserve"> requiring a</w:t>
      </w:r>
      <w:r w:rsidR="004856E3">
        <w:t xml:space="preserve"> team for a</w:t>
      </w:r>
      <w:r w:rsidR="00E96829">
        <w:t>n</w:t>
      </w:r>
      <w:r w:rsidR="004856E3">
        <w:t xml:space="preserve"> effective</w:t>
      </w:r>
      <w:r w:rsidR="00E96829">
        <w:t xml:space="preserve"> internal response</w:t>
      </w:r>
      <w:r w:rsidR="005A6E2D">
        <w:t xml:space="preserve"> to both technical </w:t>
      </w:r>
      <w:r w:rsidR="00A870B3">
        <w:t>and non-technical consequences</w:t>
      </w:r>
      <w:r w:rsidR="00A070C9" w:rsidRPr="00A302ED">
        <w:t>.</w:t>
      </w:r>
      <w:r w:rsidR="004856E3">
        <w:t xml:space="preserve"> </w:t>
      </w:r>
    </w:p>
    <w:p w14:paraId="5017917F" w14:textId="483D0484" w:rsidR="00BD09B8" w:rsidRDefault="008463B3" w:rsidP="00433B07">
      <w:pPr>
        <w:pStyle w:val="BodyText"/>
        <w:numPr>
          <w:ilvl w:val="0"/>
          <w:numId w:val="43"/>
        </w:numPr>
      </w:pPr>
      <w:r w:rsidRPr="08931087">
        <w:rPr>
          <w:lang w:val="en-US"/>
        </w:rPr>
        <w:t>may operate on a</w:t>
      </w:r>
      <w:r w:rsidR="00BB6163" w:rsidRPr="08931087">
        <w:rPr>
          <w:lang w:val="en-US"/>
        </w:rPr>
        <w:t>n</w:t>
      </w:r>
      <w:r w:rsidRPr="08931087">
        <w:rPr>
          <w:lang w:val="en-US"/>
        </w:rPr>
        <w:t xml:space="preserve"> informal basis</w:t>
      </w:r>
      <w:r w:rsidR="00BD09B8" w:rsidRPr="08931087">
        <w:rPr>
          <w:lang w:val="en-US"/>
        </w:rPr>
        <w:t xml:space="preserve"> for lower-level incidents (event, minor)</w:t>
      </w:r>
    </w:p>
    <w:p w14:paraId="53CC72C9" w14:textId="56FEC951" w:rsidR="00A65702" w:rsidRPr="00A302ED" w:rsidRDefault="004856E3" w:rsidP="00433B07">
      <w:pPr>
        <w:pStyle w:val="BodyText"/>
        <w:numPr>
          <w:ilvl w:val="0"/>
          <w:numId w:val="43"/>
        </w:numPr>
      </w:pPr>
      <w:r>
        <w:t>may include as many or as few members as considered necessary</w:t>
      </w:r>
    </w:p>
    <w:p w14:paraId="66BEA3F3" w14:textId="38AD6340" w:rsidR="00A7186E" w:rsidRPr="00A65702" w:rsidRDefault="00755E78" w:rsidP="009B60A3">
      <w:pPr>
        <w:pStyle w:val="BodyText"/>
      </w:pPr>
      <w:r w:rsidRPr="00032A11">
        <w:rPr>
          <w:b/>
          <w:bCs/>
        </w:rPr>
        <w:fldChar w:fldCharType="begin" w:fldLock="1"/>
      </w:r>
      <w:r w:rsidRPr="00032A11">
        <w:rPr>
          <w:b/>
          <w:bCs/>
        </w:rPr>
        <w:instrText xml:space="preserve"> REF _Ref157507623 \h </w:instrText>
      </w:r>
      <w:r>
        <w:rPr>
          <w:b/>
          <w:bCs/>
        </w:rPr>
        <w:instrText xml:space="preserve"> \* MERGEFORMAT </w:instrText>
      </w:r>
      <w:r w:rsidRPr="00032A11">
        <w:rPr>
          <w:b/>
          <w:bCs/>
        </w:rPr>
      </w:r>
      <w:r w:rsidRPr="00032A11">
        <w:rPr>
          <w:b/>
          <w:bCs/>
        </w:rPr>
        <w:fldChar w:fldCharType="separate"/>
      </w:r>
      <w:r w:rsidR="4AAFDA2A" w:rsidRPr="6968302B">
        <w:rPr>
          <w:b/>
          <w:bCs/>
        </w:rPr>
        <w:t xml:space="preserve">Table </w:t>
      </w:r>
      <w:r w:rsidRPr="00032A11">
        <w:rPr>
          <w:b/>
          <w:bCs/>
        </w:rPr>
        <w:fldChar w:fldCharType="end"/>
      </w:r>
      <w:r w:rsidR="7CA7D75B" w:rsidRPr="6968302B">
        <w:rPr>
          <w:b/>
          <w:bCs/>
        </w:rPr>
        <w:t>X</w:t>
      </w:r>
      <w:r w:rsidR="4AAFDA2A" w:rsidRPr="6968302B">
        <w:t xml:space="preserve"> </w:t>
      </w:r>
      <w:r w:rsidR="1B57D14E" w:rsidRPr="6968302B">
        <w:t xml:space="preserve">outlines </w:t>
      </w:r>
      <w:r w:rsidR="3FE5D28E" w:rsidRPr="6968302B">
        <w:t>th</w:t>
      </w:r>
      <w:r w:rsidR="7CD8FA5F" w:rsidRPr="6968302B">
        <w:t xml:space="preserve">e </w:t>
      </w:r>
      <w:r w:rsidR="3FE5D28E" w:rsidRPr="6968302B">
        <w:t>pot</w:t>
      </w:r>
      <w:r w:rsidR="7CD8FA5F" w:rsidRPr="6968302B">
        <w:t xml:space="preserve">ential membership </w:t>
      </w:r>
      <w:r w:rsidR="0B879843" w:rsidRPr="6968302B">
        <w:t>of the internal Incident Management Team. Th</w:t>
      </w:r>
      <w:r w:rsidR="6348A615" w:rsidRPr="6968302B">
        <w:t xml:space="preserve">is membership should be modified if </w:t>
      </w:r>
      <w:r w:rsidR="1797B4D1" w:rsidRPr="6968302B">
        <w:t>sensitivity is needed</w:t>
      </w:r>
      <w:r w:rsidR="191EC8C8" w:rsidRPr="6968302B">
        <w:t xml:space="preserve"> for the particular incident</w:t>
      </w:r>
      <w:r w:rsidR="6348A615" w:rsidRPr="6968302B">
        <w:t xml:space="preserve">, or </w:t>
      </w:r>
      <w:r w:rsidR="713D0697" w:rsidRPr="6968302B">
        <w:t>for another reason</w:t>
      </w:r>
      <w:r w:rsidR="3FE5D28E" w:rsidRPr="6968302B">
        <w:t>.</w:t>
      </w:r>
    </w:p>
    <w:p w14:paraId="679D34E7" w14:textId="77777777" w:rsidR="00C91EEA" w:rsidRPr="007744D8" w:rsidRDefault="00C91EEA" w:rsidP="00842339">
      <w:pPr>
        <w:pStyle w:val="Heading3no-number"/>
      </w:pPr>
      <w:r w:rsidRPr="007744D8">
        <w:t>Senior Executive Management Team</w:t>
      </w:r>
    </w:p>
    <w:p w14:paraId="273015C0" w14:textId="01B77C17" w:rsidR="00CC3077" w:rsidRPr="007744D8" w:rsidRDefault="00C91EEA" w:rsidP="009B60A3">
      <w:pPr>
        <w:pStyle w:val="BodyText"/>
      </w:pPr>
      <w:r w:rsidRPr="007744D8">
        <w:t>More serious cyber</w:t>
      </w:r>
      <w:r w:rsidR="00D80EF6">
        <w:t xml:space="preserve"> security</w:t>
      </w:r>
      <w:r w:rsidRPr="007744D8">
        <w:t xml:space="preserve"> incidents may require the formation of the </w:t>
      </w:r>
      <w:r w:rsidR="00CC3077" w:rsidRPr="007744D8">
        <w:t>Senior Executive Management Team</w:t>
      </w:r>
      <w:r w:rsidRPr="007744D8">
        <w:t>.</w:t>
      </w:r>
    </w:p>
    <w:p w14:paraId="15037490" w14:textId="1C6BB32C" w:rsidR="00C91EEA" w:rsidRPr="007744D8" w:rsidRDefault="65991AB4" w:rsidP="009B60A3">
      <w:pPr>
        <w:pStyle w:val="BodyText"/>
        <w:rPr>
          <w:b/>
          <w:bCs/>
        </w:rPr>
      </w:pPr>
      <w:r w:rsidRPr="6968302B">
        <w:t>T</w:t>
      </w:r>
      <w:r w:rsidR="289C11EB" w:rsidRPr="6968302B">
        <w:t xml:space="preserve">he </w:t>
      </w:r>
      <w:r w:rsidRPr="6968302B">
        <w:t xml:space="preserve">Senior Executive Management Team </w:t>
      </w:r>
      <w:r w:rsidR="289C11EB" w:rsidRPr="6968302B">
        <w:t xml:space="preserve">may form at the request of the Incident Manager, or at the discretion of the Chief Executive Officer </w:t>
      </w:r>
      <w:r w:rsidR="00AB2E4A" w:rsidRPr="002A0A5F">
        <w:rPr>
          <w:color w:val="004C97"/>
        </w:rPr>
        <w:t>[</w:t>
      </w:r>
      <w:r w:rsidR="289C11EB" w:rsidRPr="002A0A5F">
        <w:rPr>
          <w:color w:val="004C97"/>
        </w:rPr>
        <w:t>or Chief Information Security Officer, if more appropriate</w:t>
      </w:r>
      <w:r w:rsidR="00AB2E4A" w:rsidRPr="002A0A5F">
        <w:rPr>
          <w:color w:val="004C97"/>
        </w:rPr>
        <w:t>]</w:t>
      </w:r>
      <w:r w:rsidR="289C11EB" w:rsidRPr="002A0A5F">
        <w:rPr>
          <w:color w:val="004C97"/>
        </w:rPr>
        <w:t>.</w:t>
      </w:r>
    </w:p>
    <w:p w14:paraId="409B6858" w14:textId="210B1ACA" w:rsidR="00C91EEA" w:rsidRPr="007744D8" w:rsidRDefault="00C91EEA" w:rsidP="009B60A3">
      <w:pPr>
        <w:pStyle w:val="BodyText"/>
        <w:rPr>
          <w:lang w:val="en-US"/>
        </w:rPr>
      </w:pPr>
      <w:r w:rsidRPr="08931087">
        <w:rPr>
          <w:lang w:val="en-US"/>
        </w:rPr>
        <w:t xml:space="preserve">The </w:t>
      </w:r>
      <w:r w:rsidR="00CC3077" w:rsidRPr="08931087">
        <w:rPr>
          <w:lang w:val="en-US"/>
        </w:rPr>
        <w:t xml:space="preserve">Senior Executive Management Team </w:t>
      </w:r>
      <w:r w:rsidRPr="08931087">
        <w:rPr>
          <w:lang w:val="en-US"/>
        </w:rPr>
        <w:t xml:space="preserve">should provide strategic oversight, direction and support to the </w:t>
      </w:r>
      <w:r w:rsidR="00CC3077" w:rsidRPr="08931087">
        <w:rPr>
          <w:lang w:val="en-US"/>
        </w:rPr>
        <w:t>Incident Management Team</w:t>
      </w:r>
      <w:r w:rsidRPr="08931087">
        <w:rPr>
          <w:lang w:val="en-US"/>
        </w:rPr>
        <w:t>, with a focus on:</w:t>
      </w:r>
    </w:p>
    <w:p w14:paraId="24FEBC01" w14:textId="77777777" w:rsidR="00C91EEA" w:rsidRPr="009B60A3" w:rsidRDefault="00C91EEA" w:rsidP="00433B07">
      <w:pPr>
        <w:pStyle w:val="BodyText"/>
        <w:numPr>
          <w:ilvl w:val="0"/>
          <w:numId w:val="44"/>
        </w:numPr>
      </w:pPr>
      <w:r w:rsidRPr="009B60A3">
        <w:t xml:space="preserve">Strategic issues identification and management </w:t>
      </w:r>
    </w:p>
    <w:p w14:paraId="5B7F4981" w14:textId="0028FC4A" w:rsidR="00C91EEA" w:rsidRPr="009B60A3" w:rsidRDefault="00C91EEA" w:rsidP="00433B07">
      <w:pPr>
        <w:pStyle w:val="BodyText"/>
        <w:numPr>
          <w:ilvl w:val="0"/>
          <w:numId w:val="44"/>
        </w:numPr>
      </w:pPr>
      <w:r w:rsidRPr="009B60A3">
        <w:t>Stakeholder engagement and communications (including ministerial liaison, if appropriate)</w:t>
      </w:r>
    </w:p>
    <w:p w14:paraId="2A962431" w14:textId="621CC45F" w:rsidR="004700E3" w:rsidRPr="009B60A3" w:rsidRDefault="00C91EEA" w:rsidP="00433B07">
      <w:pPr>
        <w:pStyle w:val="BodyText"/>
        <w:numPr>
          <w:ilvl w:val="0"/>
          <w:numId w:val="44"/>
        </w:numPr>
      </w:pPr>
      <w:r w:rsidRPr="009B60A3">
        <w:t>Resource and capability demand (including urgent logistics or finance requirements, and human resources considerations during response effort).</w:t>
      </w:r>
    </w:p>
    <w:p w14:paraId="7E3A1344" w14:textId="150D1881" w:rsidR="008B07C9" w:rsidRPr="009B60A3" w:rsidRDefault="00C91EEA" w:rsidP="009B60A3">
      <w:pPr>
        <w:pStyle w:val="BodyText"/>
        <w:sectPr w:rsidR="008B07C9" w:rsidRPr="009B60A3" w:rsidSect="00325BD8">
          <w:pgSz w:w="11900" w:h="16840" w:code="8"/>
          <w:pgMar w:top="1532" w:right="1701" w:bottom="851" w:left="1134" w:header="567" w:footer="680" w:gutter="0"/>
          <w:cols w:space="340"/>
          <w:titlePg/>
          <w:docGrid w:linePitch="360"/>
        </w:sectPr>
      </w:pPr>
      <w:r w:rsidRPr="009B60A3">
        <w:t xml:space="preserve">If a </w:t>
      </w:r>
      <w:r w:rsidR="00CC3077" w:rsidRPr="009B60A3">
        <w:t xml:space="preserve">Senior Executive Management Team </w:t>
      </w:r>
      <w:r w:rsidR="00072DB6" w:rsidRPr="009B60A3">
        <w:t xml:space="preserve">does not </w:t>
      </w:r>
      <w:r w:rsidRPr="009B60A3">
        <w:t xml:space="preserve">form, the </w:t>
      </w:r>
      <w:r w:rsidR="00EE3F68" w:rsidRPr="009B60A3">
        <w:t>Incident Manager</w:t>
      </w:r>
      <w:r w:rsidRPr="009B60A3">
        <w:t xml:space="preserve"> has the delegation to make critical decisions</w:t>
      </w:r>
      <w:r w:rsidR="00875BBE" w:rsidRPr="009B60A3">
        <w:t>.</w:t>
      </w:r>
    </w:p>
    <w:tbl>
      <w:tblPr>
        <w:tblStyle w:val="DGSTable"/>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620" w:firstRow="1" w:lastRow="0" w:firstColumn="0" w:lastColumn="0" w:noHBand="1" w:noVBand="1"/>
      </w:tblPr>
      <w:tblGrid>
        <w:gridCol w:w="397"/>
        <w:gridCol w:w="1574"/>
        <w:gridCol w:w="246"/>
        <w:gridCol w:w="2745"/>
        <w:gridCol w:w="1275"/>
        <w:gridCol w:w="859"/>
        <w:gridCol w:w="1823"/>
        <w:gridCol w:w="246"/>
        <w:gridCol w:w="2647"/>
        <w:gridCol w:w="1225"/>
        <w:gridCol w:w="1225"/>
        <w:gridCol w:w="1189"/>
      </w:tblGrid>
      <w:tr w:rsidR="00F81DEA" w:rsidRPr="00133AB8" w14:paraId="5759DC84" w14:textId="77777777" w:rsidTr="00A12DE1">
        <w:trPr>
          <w:cnfStyle w:val="100000000000" w:firstRow="1" w:lastRow="0" w:firstColumn="0" w:lastColumn="0" w:oddVBand="0" w:evenVBand="0" w:oddHBand="0" w:evenHBand="0" w:firstRowFirstColumn="0" w:firstRowLastColumn="0" w:lastRowFirstColumn="0" w:lastRowLastColumn="0"/>
          <w:cantSplit/>
          <w:trHeight w:val="266"/>
        </w:trPr>
        <w:tc>
          <w:tcPr>
            <w:tcW w:w="1971" w:type="dxa"/>
            <w:gridSpan w:val="2"/>
            <w:tcBorders>
              <w:right w:val="single" w:sz="4" w:space="0" w:color="000000" w:themeColor="text1"/>
            </w:tcBorders>
            <w:shd w:val="clear" w:color="auto" w:fill="004C97"/>
            <w:vAlign w:val="center"/>
          </w:tcPr>
          <w:p w14:paraId="3C26F09A" w14:textId="35920E3B" w:rsidR="0081679A" w:rsidRPr="00AF19CF" w:rsidRDefault="0081679A" w:rsidP="2A7F0A80">
            <w:pPr>
              <w:pStyle w:val="Pa3"/>
              <w:tabs>
                <w:tab w:val="left" w:pos="567"/>
              </w:tabs>
              <w:spacing w:before="120" w:after="120"/>
              <w:ind w:left="0"/>
              <w:rPr>
                <w:rFonts w:ascii="VIC" w:hAnsi="VIC" w:cs="Arial"/>
                <w:bCs/>
                <w:sz w:val="21"/>
                <w:szCs w:val="21"/>
              </w:rPr>
            </w:pPr>
            <w:r w:rsidRPr="00AF19CF">
              <w:rPr>
                <w:rFonts w:ascii="VIC" w:hAnsi="VIC" w:cs="Arial"/>
                <w:bCs/>
                <w:color w:val="FFFFFF" w:themeColor="background1"/>
                <w:sz w:val="21"/>
                <w:szCs w:val="21"/>
              </w:rPr>
              <w:lastRenderedPageBreak/>
              <w:t xml:space="preserve">Severity level &amp; </w:t>
            </w:r>
            <w:r w:rsidRPr="00AF19CF">
              <w:rPr>
                <w:rFonts w:ascii="VIC" w:hAnsi="VIC" w:cs="Arial"/>
                <w:bCs/>
                <w:color w:val="FFFFFF" w:themeColor="background1"/>
                <w:sz w:val="21"/>
                <w:szCs w:val="21"/>
                <w:lang w:val="en-US"/>
              </w:rPr>
              <w:t>WoVG category</w:t>
            </w:r>
          </w:p>
        </w:tc>
        <w:tc>
          <w:tcPr>
            <w:tcW w:w="246" w:type="dxa"/>
            <w:vMerge w:val="restart"/>
            <w:tcBorders>
              <w:left w:val="single" w:sz="4" w:space="0" w:color="000000" w:themeColor="text1"/>
              <w:right w:val="single" w:sz="4" w:space="0" w:color="000000" w:themeColor="text1"/>
            </w:tcBorders>
            <w:shd w:val="clear" w:color="auto" w:fill="auto"/>
          </w:tcPr>
          <w:p w14:paraId="3CE922CE" w14:textId="77777777" w:rsidR="0081679A" w:rsidRPr="00AC4BDB" w:rsidRDefault="0081679A" w:rsidP="00930CAD">
            <w:pPr>
              <w:tabs>
                <w:tab w:val="left" w:pos="567"/>
              </w:tabs>
              <w:spacing w:before="120" w:after="120"/>
              <w:ind w:left="0"/>
              <w:rPr>
                <w:b w:val="0"/>
                <w:sz w:val="21"/>
                <w:szCs w:val="21"/>
              </w:rPr>
            </w:pPr>
          </w:p>
        </w:tc>
        <w:tc>
          <w:tcPr>
            <w:tcW w:w="6702" w:type="dxa"/>
            <w:gridSpan w:val="4"/>
            <w:tcBorders>
              <w:left w:val="single" w:sz="4" w:space="0" w:color="000000" w:themeColor="text1"/>
              <w:right w:val="single" w:sz="4" w:space="0" w:color="000000" w:themeColor="text1"/>
            </w:tcBorders>
            <w:shd w:val="clear" w:color="auto" w:fill="004C97"/>
          </w:tcPr>
          <w:p w14:paraId="56E91107" w14:textId="785BDD70" w:rsidR="0081679A" w:rsidRPr="00AC4BDB" w:rsidRDefault="0081679A" w:rsidP="00930CAD">
            <w:pPr>
              <w:tabs>
                <w:tab w:val="left" w:pos="567"/>
              </w:tabs>
              <w:spacing w:before="120" w:after="120"/>
              <w:ind w:left="0"/>
              <w:rPr>
                <w:b w:val="0"/>
                <w:sz w:val="21"/>
                <w:szCs w:val="21"/>
              </w:rPr>
            </w:pPr>
            <w:bookmarkStart w:id="86" w:name="_Toc159418947"/>
            <w:bookmarkStart w:id="87" w:name="_Toc159420261"/>
            <w:r w:rsidRPr="00AF19CF">
              <w:rPr>
                <w:bCs/>
                <w:color w:val="FFFFFF" w:themeColor="background1"/>
                <w:sz w:val="21"/>
                <w:szCs w:val="21"/>
              </w:rPr>
              <w:t>Standard membership of the Incident Management Team</w:t>
            </w:r>
            <w:r w:rsidRPr="00AC4BDB">
              <w:rPr>
                <w:b w:val="0"/>
                <w:color w:val="FFFFFF" w:themeColor="background1"/>
                <w:sz w:val="21"/>
                <w:szCs w:val="21"/>
              </w:rPr>
              <w:t xml:space="preserve"> </w:t>
            </w:r>
            <w:r w:rsidRPr="00AC4BDB">
              <w:rPr>
                <w:b w:val="0"/>
                <w:color w:val="FFFFFF" w:themeColor="background1"/>
                <w:sz w:val="21"/>
                <w:szCs w:val="21"/>
              </w:rPr>
              <w:br/>
              <w:t>The membership should be confirmed for each incident.</w:t>
            </w:r>
          </w:p>
        </w:tc>
        <w:tc>
          <w:tcPr>
            <w:tcW w:w="246" w:type="dxa"/>
            <w:vMerge w:val="restart"/>
            <w:tcBorders>
              <w:left w:val="single" w:sz="4" w:space="0" w:color="000000" w:themeColor="text1"/>
              <w:right w:val="single" w:sz="4" w:space="0" w:color="000000" w:themeColor="text1"/>
            </w:tcBorders>
            <w:shd w:val="clear" w:color="auto" w:fill="auto"/>
          </w:tcPr>
          <w:p w14:paraId="463F0B5D" w14:textId="77777777" w:rsidR="0081679A" w:rsidRPr="00AC4BDB" w:rsidRDefault="0081679A" w:rsidP="00930CAD">
            <w:pPr>
              <w:tabs>
                <w:tab w:val="left" w:pos="567"/>
              </w:tabs>
              <w:spacing w:before="120" w:after="120"/>
              <w:ind w:left="0"/>
              <w:rPr>
                <w:b w:val="0"/>
                <w:sz w:val="21"/>
                <w:szCs w:val="21"/>
              </w:rPr>
            </w:pPr>
          </w:p>
        </w:tc>
        <w:tc>
          <w:tcPr>
            <w:tcW w:w="6286" w:type="dxa"/>
            <w:gridSpan w:val="4"/>
            <w:tcBorders>
              <w:left w:val="single" w:sz="4" w:space="0" w:color="000000" w:themeColor="text1"/>
            </w:tcBorders>
            <w:shd w:val="clear" w:color="auto" w:fill="004C97"/>
          </w:tcPr>
          <w:p w14:paraId="7BA3D61C" w14:textId="38447DEB" w:rsidR="0081679A" w:rsidRPr="00AC4BDB" w:rsidRDefault="0081679A" w:rsidP="00930CAD">
            <w:pPr>
              <w:tabs>
                <w:tab w:val="left" w:pos="567"/>
              </w:tabs>
              <w:spacing w:before="120" w:after="120"/>
              <w:ind w:left="0"/>
              <w:rPr>
                <w:b w:val="0"/>
                <w:sz w:val="21"/>
                <w:szCs w:val="21"/>
              </w:rPr>
            </w:pPr>
            <w:r w:rsidRPr="00AF19CF">
              <w:rPr>
                <w:bCs/>
                <w:color w:val="FFFFFF" w:themeColor="background1"/>
                <w:sz w:val="21"/>
                <w:szCs w:val="21"/>
              </w:rPr>
              <w:t>Standard membership of the Senior Executive Management Team</w:t>
            </w:r>
            <w:r w:rsidR="00AC4BDB" w:rsidRPr="00AF19CF">
              <w:rPr>
                <w:bCs/>
                <w:color w:val="FFFFFF" w:themeColor="background1"/>
                <w:sz w:val="21"/>
                <w:szCs w:val="21"/>
              </w:rPr>
              <w:t>.</w:t>
            </w:r>
            <w:r w:rsidR="00AF19CF">
              <w:rPr>
                <w:b w:val="0"/>
                <w:color w:val="FFFFFF" w:themeColor="background1"/>
                <w:sz w:val="21"/>
                <w:szCs w:val="21"/>
              </w:rPr>
              <w:br/>
            </w:r>
            <w:r w:rsidRPr="00AC4BDB">
              <w:rPr>
                <w:b w:val="0"/>
                <w:color w:val="FFFFFF" w:themeColor="background1"/>
                <w:sz w:val="21"/>
                <w:szCs w:val="21"/>
              </w:rPr>
              <w:t>The membership should be confirmed for each incident.</w:t>
            </w:r>
          </w:p>
        </w:tc>
        <w:bookmarkEnd w:id="86"/>
        <w:bookmarkEnd w:id="87"/>
      </w:tr>
      <w:tr w:rsidR="0081679A" w:rsidRPr="00133AB8" w14:paraId="1C42788A" w14:textId="77777777" w:rsidTr="00F81DEA">
        <w:trPr>
          <w:cantSplit/>
          <w:trHeight w:val="162"/>
        </w:trPr>
        <w:tc>
          <w:tcPr>
            <w:tcW w:w="397" w:type="dxa"/>
            <w:vMerge w:val="restart"/>
            <w:shd w:val="clear" w:color="auto" w:fill="FFFFFF" w:themeFill="background1"/>
          </w:tcPr>
          <w:p w14:paraId="2D6DA6F8" w14:textId="77777777" w:rsidR="0081679A" w:rsidRPr="00AF19CF" w:rsidRDefault="0081679A" w:rsidP="00930CAD">
            <w:pPr>
              <w:pStyle w:val="Pa3"/>
              <w:tabs>
                <w:tab w:val="left" w:pos="567"/>
              </w:tabs>
              <w:spacing w:before="120" w:after="120"/>
              <w:ind w:left="0"/>
              <w:rPr>
                <w:rFonts w:ascii="VIC" w:hAnsi="VIC" w:cs="Arial"/>
                <w:b/>
                <w:bCs/>
                <w:sz w:val="20"/>
                <w:szCs w:val="20"/>
              </w:rPr>
            </w:pPr>
            <w:r w:rsidRPr="00AF19CF">
              <w:rPr>
                <w:rFonts w:ascii="VIC" w:hAnsi="VIC" w:cs="Arial"/>
                <w:b/>
                <w:bCs/>
                <w:sz w:val="20"/>
                <w:szCs w:val="20"/>
              </w:rPr>
              <w:t>1</w:t>
            </w:r>
          </w:p>
        </w:tc>
        <w:tc>
          <w:tcPr>
            <w:tcW w:w="1574" w:type="dxa"/>
            <w:vMerge w:val="restart"/>
            <w:tcBorders>
              <w:right w:val="single" w:sz="4" w:space="0" w:color="000000" w:themeColor="text1"/>
            </w:tcBorders>
            <w:shd w:val="clear" w:color="auto" w:fill="FFFFFF" w:themeFill="background1"/>
          </w:tcPr>
          <w:p w14:paraId="62AB4AF6" w14:textId="77777777" w:rsidR="0081679A" w:rsidRPr="00AF19CF" w:rsidRDefault="0081679A" w:rsidP="00930CAD">
            <w:pPr>
              <w:pStyle w:val="Pa3"/>
              <w:tabs>
                <w:tab w:val="left" w:pos="567"/>
              </w:tabs>
              <w:spacing w:before="120" w:after="120"/>
              <w:ind w:left="0"/>
              <w:rPr>
                <w:rFonts w:ascii="VIC" w:hAnsi="VIC" w:cs="Arial"/>
                <w:b/>
                <w:bCs/>
                <w:sz w:val="20"/>
                <w:szCs w:val="20"/>
              </w:rPr>
            </w:pPr>
            <w:r w:rsidRPr="00AF19CF">
              <w:rPr>
                <w:rFonts w:ascii="VIC" w:hAnsi="VIC" w:cs="Arial"/>
                <w:b/>
                <w:bCs/>
                <w:sz w:val="20"/>
                <w:szCs w:val="20"/>
              </w:rPr>
              <w:t>Event</w:t>
            </w:r>
          </w:p>
        </w:tc>
        <w:tc>
          <w:tcPr>
            <w:tcW w:w="246" w:type="dxa"/>
            <w:vMerge/>
            <w:tcBorders>
              <w:top w:val="nil"/>
              <w:left w:val="single" w:sz="4" w:space="0" w:color="000000" w:themeColor="text1"/>
              <w:bottom w:val="nil"/>
              <w:right w:val="single" w:sz="4" w:space="0" w:color="000000" w:themeColor="text1"/>
            </w:tcBorders>
          </w:tcPr>
          <w:p w14:paraId="6067BB86"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745" w:type="dxa"/>
            <w:tcBorders>
              <w:left w:val="single" w:sz="4" w:space="0" w:color="000000" w:themeColor="text1"/>
            </w:tcBorders>
            <w:shd w:val="clear" w:color="auto" w:fill="FFFFFF" w:themeFill="background1"/>
          </w:tcPr>
          <w:p w14:paraId="0691DCB3"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 xml:space="preserve">Incident manager </w:t>
            </w:r>
          </w:p>
        </w:tc>
        <w:tc>
          <w:tcPr>
            <w:tcW w:w="1275" w:type="dxa"/>
            <w:shd w:val="clear" w:color="auto" w:fill="FFFFFF" w:themeFill="background1"/>
          </w:tcPr>
          <w:p w14:paraId="24CC6A6A"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859" w:type="dxa"/>
            <w:shd w:val="clear" w:color="auto" w:fill="FFFFFF" w:themeFill="background1"/>
          </w:tcPr>
          <w:p w14:paraId="511B1E80"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823" w:type="dxa"/>
            <w:tcBorders>
              <w:right w:val="single" w:sz="4" w:space="0" w:color="000000" w:themeColor="text1"/>
            </w:tcBorders>
            <w:shd w:val="clear" w:color="auto" w:fill="FFFFFF" w:themeFill="background1"/>
          </w:tcPr>
          <w:p w14:paraId="186E04F8"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c>
          <w:tcPr>
            <w:tcW w:w="246" w:type="dxa"/>
            <w:vMerge/>
            <w:tcBorders>
              <w:top w:val="nil"/>
              <w:left w:val="single" w:sz="4" w:space="0" w:color="000000" w:themeColor="text1"/>
              <w:bottom w:val="nil"/>
              <w:right w:val="single" w:sz="4" w:space="0" w:color="000000" w:themeColor="text1"/>
            </w:tcBorders>
          </w:tcPr>
          <w:p w14:paraId="4FC16A38"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6286" w:type="dxa"/>
            <w:gridSpan w:val="4"/>
            <w:vMerge w:val="restart"/>
            <w:tcBorders>
              <w:left w:val="single" w:sz="4" w:space="0" w:color="000000" w:themeColor="text1"/>
            </w:tcBorders>
            <w:shd w:val="clear" w:color="auto" w:fill="DFE1DF" w:themeFill="background2"/>
          </w:tcPr>
          <w:p w14:paraId="4A14D52A"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Not required</w:t>
            </w:r>
          </w:p>
        </w:tc>
      </w:tr>
      <w:tr w:rsidR="0081679A" w:rsidRPr="00133AB8" w14:paraId="6660EF59" w14:textId="77777777" w:rsidTr="00F81DEA">
        <w:trPr>
          <w:cantSplit/>
          <w:trHeight w:val="162"/>
        </w:trPr>
        <w:tc>
          <w:tcPr>
            <w:tcW w:w="397" w:type="dxa"/>
            <w:vMerge/>
            <w:shd w:val="clear" w:color="auto" w:fill="FFFFFF" w:themeFill="background1"/>
          </w:tcPr>
          <w:p w14:paraId="3D16F62A" w14:textId="77777777" w:rsidR="0081679A" w:rsidRPr="00AF19CF" w:rsidRDefault="0081679A" w:rsidP="00930CAD">
            <w:pPr>
              <w:pStyle w:val="Pa3"/>
              <w:tabs>
                <w:tab w:val="left" w:pos="567"/>
              </w:tabs>
              <w:spacing w:before="120" w:after="120"/>
              <w:ind w:left="0"/>
              <w:rPr>
                <w:rFonts w:ascii="VIC" w:hAnsi="VIC" w:cs="Arial"/>
                <w:b/>
                <w:bCs/>
                <w:sz w:val="20"/>
                <w:szCs w:val="20"/>
              </w:rPr>
            </w:pPr>
          </w:p>
        </w:tc>
        <w:tc>
          <w:tcPr>
            <w:tcW w:w="1574" w:type="dxa"/>
            <w:vMerge/>
            <w:tcBorders>
              <w:right w:val="single" w:sz="4" w:space="0" w:color="000000" w:themeColor="text1"/>
            </w:tcBorders>
            <w:shd w:val="clear" w:color="auto" w:fill="FFFFFF" w:themeFill="background1"/>
          </w:tcPr>
          <w:p w14:paraId="34EE6D4B" w14:textId="77777777" w:rsidR="0081679A" w:rsidRPr="00AF19CF" w:rsidRDefault="0081679A" w:rsidP="00930CAD">
            <w:pPr>
              <w:pStyle w:val="Pa3"/>
              <w:tabs>
                <w:tab w:val="left" w:pos="567"/>
              </w:tabs>
              <w:spacing w:before="120" w:after="120"/>
              <w:ind w:left="0"/>
              <w:rPr>
                <w:rFonts w:ascii="VIC" w:hAnsi="VIC" w:cs="Arial"/>
                <w:b/>
                <w:bCs/>
                <w:sz w:val="20"/>
                <w:szCs w:val="20"/>
              </w:rPr>
            </w:pPr>
          </w:p>
        </w:tc>
        <w:tc>
          <w:tcPr>
            <w:tcW w:w="246" w:type="dxa"/>
            <w:vMerge/>
            <w:tcBorders>
              <w:top w:val="nil"/>
              <w:left w:val="single" w:sz="4" w:space="0" w:color="000000" w:themeColor="text1"/>
              <w:bottom w:val="nil"/>
              <w:right w:val="single" w:sz="4" w:space="0" w:color="000000" w:themeColor="text1"/>
            </w:tcBorders>
          </w:tcPr>
          <w:p w14:paraId="39E3AD63" w14:textId="77777777" w:rsidR="0081679A" w:rsidRPr="00133AB8" w:rsidRDefault="0081679A" w:rsidP="00930CAD">
            <w:pPr>
              <w:pStyle w:val="Pa3"/>
              <w:tabs>
                <w:tab w:val="left" w:pos="567"/>
              </w:tabs>
              <w:spacing w:before="120" w:after="120"/>
              <w:ind w:left="0"/>
              <w:rPr>
                <w:rFonts w:ascii="VIC" w:hAnsi="VIC" w:cs="Arial"/>
                <w:color w:val="005F9E" w:themeColor="accent1"/>
                <w:sz w:val="20"/>
                <w:szCs w:val="20"/>
              </w:rPr>
            </w:pPr>
          </w:p>
        </w:tc>
        <w:tc>
          <w:tcPr>
            <w:tcW w:w="2745" w:type="dxa"/>
            <w:tcBorders>
              <w:left w:val="single" w:sz="4" w:space="0" w:color="000000" w:themeColor="text1"/>
            </w:tcBorders>
            <w:shd w:val="clear" w:color="auto" w:fill="FFFFFF" w:themeFill="background1"/>
          </w:tcPr>
          <w:p w14:paraId="6E7F9251" w14:textId="20D33112" w:rsidR="0081679A" w:rsidRPr="00133AB8" w:rsidRDefault="0081679A" w:rsidP="6968302B">
            <w:pPr>
              <w:pStyle w:val="Pa3"/>
              <w:tabs>
                <w:tab w:val="left" w:pos="567"/>
              </w:tabs>
              <w:spacing w:before="120" w:after="120"/>
              <w:ind w:left="0"/>
              <w:rPr>
                <w:rFonts w:ascii="VIC" w:hAnsi="VIC" w:cs="Arial"/>
                <w:sz w:val="20"/>
                <w:szCs w:val="20"/>
              </w:rPr>
            </w:pPr>
            <w:r w:rsidRPr="00133AB8">
              <w:rPr>
                <w:rFonts w:ascii="VIC" w:hAnsi="VIC" w:cs="Arial"/>
                <w:color w:val="005F9E" w:themeColor="accent1"/>
                <w:sz w:val="20"/>
                <w:szCs w:val="20"/>
              </w:rPr>
              <w:t>[Other member]</w:t>
            </w:r>
          </w:p>
        </w:tc>
        <w:tc>
          <w:tcPr>
            <w:tcW w:w="1275" w:type="dxa"/>
            <w:shd w:val="clear" w:color="auto" w:fill="FFFFFF" w:themeFill="background1"/>
          </w:tcPr>
          <w:p w14:paraId="2F1D2816"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859" w:type="dxa"/>
            <w:shd w:val="clear" w:color="auto" w:fill="FFFFFF" w:themeFill="background1"/>
          </w:tcPr>
          <w:p w14:paraId="0C9794CF"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823" w:type="dxa"/>
            <w:tcBorders>
              <w:right w:val="single" w:sz="4" w:space="0" w:color="000000" w:themeColor="text1"/>
            </w:tcBorders>
            <w:shd w:val="clear" w:color="auto" w:fill="FFFFFF" w:themeFill="background1"/>
          </w:tcPr>
          <w:p w14:paraId="2E34813F"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c>
          <w:tcPr>
            <w:tcW w:w="246" w:type="dxa"/>
            <w:vMerge/>
            <w:tcBorders>
              <w:top w:val="nil"/>
              <w:left w:val="single" w:sz="4" w:space="0" w:color="000000" w:themeColor="text1"/>
              <w:bottom w:val="nil"/>
              <w:right w:val="single" w:sz="4" w:space="0" w:color="000000" w:themeColor="text1"/>
            </w:tcBorders>
          </w:tcPr>
          <w:p w14:paraId="2F4F22A2"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6286" w:type="dxa"/>
            <w:gridSpan w:val="4"/>
            <w:vMerge/>
            <w:tcBorders>
              <w:left w:val="single" w:sz="4" w:space="0" w:color="000000" w:themeColor="text1"/>
            </w:tcBorders>
          </w:tcPr>
          <w:p w14:paraId="09F0650A" w14:textId="77777777" w:rsidR="0081679A" w:rsidRPr="00133AB8" w:rsidRDefault="0081679A" w:rsidP="00930CAD">
            <w:pPr>
              <w:pStyle w:val="Pa3"/>
              <w:tabs>
                <w:tab w:val="left" w:pos="567"/>
              </w:tabs>
              <w:spacing w:before="120" w:after="120"/>
              <w:ind w:left="0"/>
              <w:rPr>
                <w:rFonts w:ascii="VIC" w:hAnsi="VIC" w:cs="Arial"/>
                <w:sz w:val="20"/>
                <w:szCs w:val="20"/>
              </w:rPr>
            </w:pPr>
          </w:p>
        </w:tc>
      </w:tr>
      <w:tr w:rsidR="0081679A" w:rsidRPr="00133AB8" w14:paraId="3F9D953E" w14:textId="77777777" w:rsidTr="00F81DEA">
        <w:trPr>
          <w:cantSplit/>
          <w:trHeight w:val="397"/>
        </w:trPr>
        <w:tc>
          <w:tcPr>
            <w:tcW w:w="397" w:type="dxa"/>
            <w:vMerge w:val="restart"/>
            <w:shd w:val="clear" w:color="auto" w:fill="FFFFFF" w:themeFill="background1"/>
          </w:tcPr>
          <w:p w14:paraId="2FCB0472" w14:textId="77777777" w:rsidR="0081679A" w:rsidRPr="00AF19CF" w:rsidRDefault="0081679A" w:rsidP="00930CAD">
            <w:pPr>
              <w:pStyle w:val="Pa3"/>
              <w:tabs>
                <w:tab w:val="left" w:pos="567"/>
              </w:tabs>
              <w:spacing w:before="120" w:after="120"/>
              <w:ind w:left="0"/>
              <w:rPr>
                <w:rFonts w:ascii="VIC" w:hAnsi="VIC" w:cs="Arial"/>
                <w:b/>
                <w:bCs/>
                <w:sz w:val="20"/>
                <w:szCs w:val="20"/>
              </w:rPr>
            </w:pPr>
            <w:r w:rsidRPr="00AF19CF">
              <w:rPr>
                <w:rFonts w:ascii="VIC" w:hAnsi="VIC" w:cs="Arial"/>
                <w:b/>
                <w:bCs/>
                <w:sz w:val="20"/>
                <w:szCs w:val="20"/>
              </w:rPr>
              <w:t>2</w:t>
            </w:r>
          </w:p>
        </w:tc>
        <w:tc>
          <w:tcPr>
            <w:tcW w:w="1574" w:type="dxa"/>
            <w:vMerge w:val="restart"/>
            <w:tcBorders>
              <w:right w:val="single" w:sz="4" w:space="0" w:color="000000" w:themeColor="text1"/>
            </w:tcBorders>
            <w:shd w:val="clear" w:color="auto" w:fill="FFFFFF" w:themeFill="background1"/>
          </w:tcPr>
          <w:p w14:paraId="1A765E76" w14:textId="77777777" w:rsidR="0081679A" w:rsidRPr="00AF19CF" w:rsidRDefault="0081679A" w:rsidP="00930CAD">
            <w:pPr>
              <w:pStyle w:val="Pa3"/>
              <w:tabs>
                <w:tab w:val="left" w:pos="567"/>
              </w:tabs>
              <w:spacing w:before="120" w:after="120"/>
              <w:ind w:left="0"/>
              <w:rPr>
                <w:rFonts w:ascii="VIC" w:hAnsi="VIC" w:cs="Arial"/>
                <w:b/>
                <w:bCs/>
                <w:sz w:val="20"/>
                <w:szCs w:val="20"/>
              </w:rPr>
            </w:pPr>
            <w:r w:rsidRPr="00AF19CF">
              <w:rPr>
                <w:rFonts w:ascii="VIC" w:hAnsi="VIC" w:cs="Arial"/>
                <w:b/>
                <w:bCs/>
                <w:sz w:val="20"/>
                <w:szCs w:val="20"/>
              </w:rPr>
              <w:t xml:space="preserve">Minor </w:t>
            </w:r>
          </w:p>
        </w:tc>
        <w:tc>
          <w:tcPr>
            <w:tcW w:w="246" w:type="dxa"/>
            <w:vMerge/>
            <w:tcBorders>
              <w:top w:val="nil"/>
              <w:left w:val="single" w:sz="4" w:space="0" w:color="000000" w:themeColor="text1"/>
              <w:bottom w:val="nil"/>
              <w:right w:val="single" w:sz="4" w:space="0" w:color="000000" w:themeColor="text1"/>
            </w:tcBorders>
          </w:tcPr>
          <w:p w14:paraId="4A128E90"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745" w:type="dxa"/>
            <w:tcBorders>
              <w:left w:val="single" w:sz="4" w:space="0" w:color="000000" w:themeColor="text1"/>
            </w:tcBorders>
            <w:shd w:val="clear" w:color="auto" w:fill="FFFFFF" w:themeFill="background1"/>
          </w:tcPr>
          <w:p w14:paraId="44F3FEE8"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Incident manager (ensuring routine internal procedures are followed)</w:t>
            </w:r>
          </w:p>
        </w:tc>
        <w:tc>
          <w:tcPr>
            <w:tcW w:w="1275" w:type="dxa"/>
            <w:shd w:val="clear" w:color="auto" w:fill="FFFFFF" w:themeFill="background1"/>
          </w:tcPr>
          <w:p w14:paraId="5F86E6E4"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859" w:type="dxa"/>
            <w:shd w:val="clear" w:color="auto" w:fill="FFFFFF" w:themeFill="background1"/>
          </w:tcPr>
          <w:p w14:paraId="5554A626"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823" w:type="dxa"/>
            <w:tcBorders>
              <w:right w:val="single" w:sz="4" w:space="0" w:color="000000" w:themeColor="text1"/>
            </w:tcBorders>
            <w:shd w:val="clear" w:color="auto" w:fill="FFFFFF" w:themeFill="background1"/>
          </w:tcPr>
          <w:p w14:paraId="2B76DA2B"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c>
          <w:tcPr>
            <w:tcW w:w="246" w:type="dxa"/>
            <w:vMerge/>
            <w:tcBorders>
              <w:top w:val="nil"/>
              <w:left w:val="single" w:sz="4" w:space="0" w:color="000000" w:themeColor="text1"/>
              <w:bottom w:val="nil"/>
              <w:right w:val="single" w:sz="4" w:space="0" w:color="000000" w:themeColor="text1"/>
            </w:tcBorders>
          </w:tcPr>
          <w:p w14:paraId="099C7FB6"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6286" w:type="dxa"/>
            <w:gridSpan w:val="4"/>
            <w:vMerge w:val="restart"/>
            <w:tcBorders>
              <w:left w:val="single" w:sz="4" w:space="0" w:color="000000" w:themeColor="text1"/>
            </w:tcBorders>
            <w:shd w:val="clear" w:color="auto" w:fill="DFE1DF" w:themeFill="background2"/>
          </w:tcPr>
          <w:p w14:paraId="53DC25A9"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Not required</w:t>
            </w:r>
          </w:p>
        </w:tc>
      </w:tr>
      <w:tr w:rsidR="0081679A" w:rsidRPr="00133AB8" w14:paraId="090A6CB6" w14:textId="77777777" w:rsidTr="00F81DEA">
        <w:trPr>
          <w:cantSplit/>
          <w:trHeight w:val="397"/>
        </w:trPr>
        <w:tc>
          <w:tcPr>
            <w:tcW w:w="397" w:type="dxa"/>
            <w:vMerge/>
            <w:shd w:val="clear" w:color="auto" w:fill="FFFFFF" w:themeFill="background1"/>
          </w:tcPr>
          <w:p w14:paraId="1B7344FE" w14:textId="77777777" w:rsidR="0081679A" w:rsidRPr="00AF19CF" w:rsidRDefault="0081679A" w:rsidP="00930CAD">
            <w:pPr>
              <w:pStyle w:val="Pa3"/>
              <w:tabs>
                <w:tab w:val="left" w:pos="567"/>
              </w:tabs>
              <w:spacing w:before="120" w:after="120"/>
              <w:ind w:left="0"/>
              <w:rPr>
                <w:rFonts w:ascii="VIC" w:hAnsi="VIC" w:cs="Arial"/>
                <w:b/>
                <w:bCs/>
                <w:sz w:val="20"/>
                <w:szCs w:val="20"/>
              </w:rPr>
            </w:pPr>
          </w:p>
        </w:tc>
        <w:tc>
          <w:tcPr>
            <w:tcW w:w="1574" w:type="dxa"/>
            <w:vMerge/>
            <w:tcBorders>
              <w:right w:val="single" w:sz="4" w:space="0" w:color="000000" w:themeColor="text1"/>
            </w:tcBorders>
            <w:shd w:val="clear" w:color="auto" w:fill="FFFFFF" w:themeFill="background1"/>
          </w:tcPr>
          <w:p w14:paraId="302A731B" w14:textId="77777777" w:rsidR="0081679A" w:rsidRPr="00AF19CF" w:rsidRDefault="0081679A" w:rsidP="00930CAD">
            <w:pPr>
              <w:pStyle w:val="Pa3"/>
              <w:tabs>
                <w:tab w:val="left" w:pos="567"/>
              </w:tabs>
              <w:spacing w:before="120" w:after="120"/>
              <w:ind w:left="0"/>
              <w:rPr>
                <w:rFonts w:ascii="VIC" w:hAnsi="VIC" w:cs="Arial"/>
                <w:b/>
                <w:bCs/>
                <w:sz w:val="20"/>
                <w:szCs w:val="20"/>
              </w:rPr>
            </w:pPr>
          </w:p>
        </w:tc>
        <w:tc>
          <w:tcPr>
            <w:tcW w:w="246" w:type="dxa"/>
            <w:vMerge/>
            <w:tcBorders>
              <w:top w:val="nil"/>
              <w:left w:val="single" w:sz="4" w:space="0" w:color="000000" w:themeColor="text1"/>
              <w:bottom w:val="nil"/>
              <w:right w:val="single" w:sz="4" w:space="0" w:color="000000" w:themeColor="text1"/>
            </w:tcBorders>
          </w:tcPr>
          <w:p w14:paraId="678E9A70" w14:textId="77777777" w:rsidR="0081679A" w:rsidRPr="00133AB8" w:rsidRDefault="0081679A" w:rsidP="00930CAD">
            <w:pPr>
              <w:pStyle w:val="Pa3"/>
              <w:tabs>
                <w:tab w:val="left" w:pos="567"/>
              </w:tabs>
              <w:spacing w:before="120" w:after="120"/>
              <w:ind w:left="0"/>
              <w:rPr>
                <w:rFonts w:ascii="VIC" w:hAnsi="VIC" w:cs="Arial"/>
                <w:color w:val="005F9E" w:themeColor="accent1"/>
                <w:sz w:val="20"/>
                <w:szCs w:val="20"/>
              </w:rPr>
            </w:pPr>
          </w:p>
        </w:tc>
        <w:tc>
          <w:tcPr>
            <w:tcW w:w="2745" w:type="dxa"/>
            <w:tcBorders>
              <w:left w:val="single" w:sz="4" w:space="0" w:color="000000" w:themeColor="text1"/>
            </w:tcBorders>
            <w:shd w:val="clear" w:color="auto" w:fill="FFFFFF" w:themeFill="background1"/>
          </w:tcPr>
          <w:p w14:paraId="64C7AD67" w14:textId="46862790" w:rsidR="0081679A" w:rsidRPr="00133AB8" w:rsidRDefault="0081679A" w:rsidP="6968302B">
            <w:pPr>
              <w:pStyle w:val="Pa3"/>
              <w:tabs>
                <w:tab w:val="left" w:pos="567"/>
              </w:tabs>
              <w:spacing w:before="120" w:after="120"/>
              <w:ind w:left="0"/>
              <w:rPr>
                <w:rFonts w:ascii="VIC" w:hAnsi="VIC" w:cs="Arial"/>
                <w:sz w:val="20"/>
                <w:szCs w:val="20"/>
              </w:rPr>
            </w:pPr>
            <w:r w:rsidRPr="00133AB8">
              <w:rPr>
                <w:rFonts w:ascii="VIC" w:hAnsi="VIC" w:cs="Arial"/>
                <w:color w:val="005F9E" w:themeColor="accent1"/>
                <w:sz w:val="20"/>
                <w:szCs w:val="20"/>
              </w:rPr>
              <w:t>[Other member]</w:t>
            </w:r>
          </w:p>
        </w:tc>
        <w:tc>
          <w:tcPr>
            <w:tcW w:w="1275" w:type="dxa"/>
            <w:shd w:val="clear" w:color="auto" w:fill="FFFFFF" w:themeFill="background1"/>
          </w:tcPr>
          <w:p w14:paraId="5B5425C7"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859" w:type="dxa"/>
            <w:shd w:val="clear" w:color="auto" w:fill="FFFFFF" w:themeFill="background1"/>
          </w:tcPr>
          <w:p w14:paraId="463A2992"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823" w:type="dxa"/>
            <w:tcBorders>
              <w:right w:val="single" w:sz="4" w:space="0" w:color="000000" w:themeColor="text1"/>
            </w:tcBorders>
            <w:shd w:val="clear" w:color="auto" w:fill="FFFFFF" w:themeFill="background1"/>
          </w:tcPr>
          <w:p w14:paraId="40599D8E"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c>
          <w:tcPr>
            <w:tcW w:w="246" w:type="dxa"/>
            <w:vMerge/>
            <w:tcBorders>
              <w:top w:val="nil"/>
              <w:left w:val="single" w:sz="4" w:space="0" w:color="000000" w:themeColor="text1"/>
              <w:bottom w:val="nil"/>
              <w:right w:val="single" w:sz="4" w:space="0" w:color="000000" w:themeColor="text1"/>
            </w:tcBorders>
          </w:tcPr>
          <w:p w14:paraId="48FE306B"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6286" w:type="dxa"/>
            <w:gridSpan w:val="4"/>
            <w:vMerge/>
            <w:tcBorders>
              <w:left w:val="single" w:sz="4" w:space="0" w:color="000000" w:themeColor="text1"/>
            </w:tcBorders>
          </w:tcPr>
          <w:p w14:paraId="5A945EEC" w14:textId="77777777" w:rsidR="0081679A" w:rsidRPr="00133AB8" w:rsidRDefault="0081679A" w:rsidP="00930CAD">
            <w:pPr>
              <w:pStyle w:val="Pa3"/>
              <w:tabs>
                <w:tab w:val="left" w:pos="567"/>
              </w:tabs>
              <w:spacing w:before="120" w:after="120"/>
              <w:ind w:left="0"/>
              <w:rPr>
                <w:rFonts w:ascii="VIC" w:hAnsi="VIC" w:cs="Arial"/>
                <w:sz w:val="20"/>
                <w:szCs w:val="20"/>
              </w:rPr>
            </w:pPr>
          </w:p>
        </w:tc>
      </w:tr>
      <w:tr w:rsidR="0081679A" w:rsidRPr="00133AB8" w14:paraId="6029814C" w14:textId="77777777" w:rsidTr="00F81DEA">
        <w:trPr>
          <w:cantSplit/>
          <w:trHeight w:val="249"/>
        </w:trPr>
        <w:tc>
          <w:tcPr>
            <w:tcW w:w="397" w:type="dxa"/>
            <w:vMerge w:val="restart"/>
            <w:shd w:val="clear" w:color="auto" w:fill="BEE6FF" w:themeFill="accent2" w:themeFillTint="33"/>
          </w:tcPr>
          <w:p w14:paraId="6FF947F3" w14:textId="77777777" w:rsidR="0081679A" w:rsidRPr="00AF19CF" w:rsidRDefault="0081679A" w:rsidP="00930CAD">
            <w:pPr>
              <w:pStyle w:val="Pa3"/>
              <w:tabs>
                <w:tab w:val="left" w:pos="567"/>
              </w:tabs>
              <w:spacing w:before="120" w:after="120"/>
              <w:ind w:left="0"/>
              <w:rPr>
                <w:rFonts w:ascii="VIC" w:hAnsi="VIC" w:cs="Arial"/>
                <w:b/>
                <w:bCs/>
                <w:sz w:val="20"/>
                <w:szCs w:val="20"/>
              </w:rPr>
            </w:pPr>
            <w:r w:rsidRPr="00AF19CF">
              <w:rPr>
                <w:rFonts w:ascii="VIC" w:hAnsi="VIC" w:cs="Arial"/>
                <w:b/>
                <w:bCs/>
                <w:sz w:val="20"/>
                <w:szCs w:val="20"/>
              </w:rPr>
              <w:t>3</w:t>
            </w:r>
          </w:p>
        </w:tc>
        <w:tc>
          <w:tcPr>
            <w:tcW w:w="1574" w:type="dxa"/>
            <w:vMerge w:val="restart"/>
            <w:tcBorders>
              <w:right w:val="single" w:sz="4" w:space="0" w:color="000000" w:themeColor="text1"/>
            </w:tcBorders>
            <w:shd w:val="clear" w:color="auto" w:fill="BEE6FF" w:themeFill="accent2" w:themeFillTint="33"/>
          </w:tcPr>
          <w:p w14:paraId="494A1A35" w14:textId="77777777" w:rsidR="0081679A" w:rsidRPr="00AF19CF" w:rsidRDefault="0081679A" w:rsidP="00930CAD">
            <w:pPr>
              <w:pStyle w:val="Pa3"/>
              <w:tabs>
                <w:tab w:val="left" w:pos="567"/>
              </w:tabs>
              <w:spacing w:before="120" w:after="120"/>
              <w:ind w:left="0"/>
              <w:rPr>
                <w:rFonts w:ascii="VIC" w:hAnsi="VIC" w:cs="Arial"/>
                <w:b/>
                <w:bCs/>
                <w:sz w:val="20"/>
                <w:szCs w:val="20"/>
              </w:rPr>
            </w:pPr>
            <w:r w:rsidRPr="00AF19CF">
              <w:rPr>
                <w:rFonts w:ascii="VIC" w:hAnsi="VIC" w:cs="Arial"/>
                <w:b/>
                <w:bCs/>
                <w:sz w:val="20"/>
                <w:szCs w:val="20"/>
              </w:rPr>
              <w:t xml:space="preserve">Limited </w:t>
            </w:r>
          </w:p>
        </w:tc>
        <w:tc>
          <w:tcPr>
            <w:tcW w:w="246" w:type="dxa"/>
            <w:vMerge/>
            <w:tcBorders>
              <w:top w:val="nil"/>
              <w:left w:val="single" w:sz="4" w:space="0" w:color="000000" w:themeColor="text1"/>
              <w:bottom w:val="nil"/>
              <w:right w:val="single" w:sz="4" w:space="0" w:color="000000" w:themeColor="text1"/>
            </w:tcBorders>
          </w:tcPr>
          <w:p w14:paraId="3ADC3081" w14:textId="77777777" w:rsidR="0081679A" w:rsidRPr="00133AB8" w:rsidRDefault="0081679A" w:rsidP="00930CAD">
            <w:pPr>
              <w:pStyle w:val="Pa3"/>
              <w:tabs>
                <w:tab w:val="left" w:pos="567"/>
              </w:tabs>
              <w:spacing w:before="120" w:after="120"/>
              <w:ind w:left="0"/>
              <w:jc w:val="center"/>
              <w:rPr>
                <w:rFonts w:ascii="VIC" w:hAnsi="VIC" w:cs="Arial"/>
                <w:sz w:val="20"/>
                <w:szCs w:val="20"/>
              </w:rPr>
            </w:pPr>
          </w:p>
        </w:tc>
        <w:tc>
          <w:tcPr>
            <w:tcW w:w="6702" w:type="dxa"/>
            <w:gridSpan w:val="4"/>
            <w:tcBorders>
              <w:left w:val="single" w:sz="4" w:space="0" w:color="000000" w:themeColor="text1"/>
              <w:right w:val="single" w:sz="4" w:space="0" w:color="000000" w:themeColor="text1"/>
            </w:tcBorders>
            <w:shd w:val="clear" w:color="auto" w:fill="BEE6FF" w:themeFill="accent2" w:themeFillTint="33"/>
          </w:tcPr>
          <w:p w14:paraId="2C3DA91E" w14:textId="77777777" w:rsidR="0081679A" w:rsidRPr="00AF19CF" w:rsidRDefault="0081679A" w:rsidP="00AF19CF">
            <w:pPr>
              <w:pStyle w:val="Pa3"/>
              <w:tabs>
                <w:tab w:val="left" w:pos="567"/>
              </w:tabs>
              <w:spacing w:before="120" w:after="120"/>
              <w:ind w:left="0"/>
              <w:rPr>
                <w:rFonts w:ascii="VIC" w:hAnsi="VIC" w:cs="Arial"/>
                <w:b/>
                <w:bCs/>
                <w:sz w:val="20"/>
                <w:szCs w:val="20"/>
              </w:rPr>
            </w:pPr>
            <w:r w:rsidRPr="00AF19CF">
              <w:rPr>
                <w:rFonts w:ascii="VIC" w:hAnsi="VIC" w:cs="Arial"/>
                <w:b/>
                <w:bCs/>
                <w:sz w:val="20"/>
                <w:szCs w:val="20"/>
              </w:rPr>
              <w:t>Officer or executive level membership</w:t>
            </w:r>
          </w:p>
        </w:tc>
        <w:tc>
          <w:tcPr>
            <w:tcW w:w="246" w:type="dxa"/>
            <w:vMerge/>
            <w:tcBorders>
              <w:top w:val="nil"/>
              <w:left w:val="single" w:sz="4" w:space="0" w:color="000000" w:themeColor="text1"/>
              <w:bottom w:val="nil"/>
              <w:right w:val="single" w:sz="4" w:space="0" w:color="000000" w:themeColor="text1"/>
            </w:tcBorders>
          </w:tcPr>
          <w:p w14:paraId="548DBF16"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6286" w:type="dxa"/>
            <w:gridSpan w:val="4"/>
            <w:tcBorders>
              <w:left w:val="single" w:sz="4" w:space="0" w:color="000000" w:themeColor="text1"/>
            </w:tcBorders>
            <w:shd w:val="clear" w:color="auto" w:fill="DFE1DF" w:themeFill="background2"/>
          </w:tcPr>
          <w:p w14:paraId="5CE88B01"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Not required</w:t>
            </w:r>
          </w:p>
        </w:tc>
      </w:tr>
      <w:tr w:rsidR="004B570B" w:rsidRPr="00133AB8" w14:paraId="3E728E5A" w14:textId="77777777" w:rsidTr="00F81DEA">
        <w:trPr>
          <w:cantSplit/>
          <w:trHeight w:val="241"/>
        </w:trPr>
        <w:tc>
          <w:tcPr>
            <w:tcW w:w="397" w:type="dxa"/>
            <w:vMerge/>
            <w:shd w:val="clear" w:color="auto" w:fill="BEE6FF" w:themeFill="accent2" w:themeFillTint="33"/>
          </w:tcPr>
          <w:p w14:paraId="33523BF1"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1574" w:type="dxa"/>
            <w:vMerge/>
            <w:tcBorders>
              <w:right w:val="single" w:sz="4" w:space="0" w:color="000000" w:themeColor="text1"/>
            </w:tcBorders>
            <w:shd w:val="clear" w:color="auto" w:fill="BEE6FF" w:themeFill="accent2" w:themeFillTint="33"/>
          </w:tcPr>
          <w:p w14:paraId="74D265A3"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46" w:type="dxa"/>
            <w:vMerge/>
            <w:tcBorders>
              <w:top w:val="nil"/>
              <w:left w:val="single" w:sz="4" w:space="0" w:color="000000" w:themeColor="text1"/>
              <w:bottom w:val="nil"/>
              <w:right w:val="single" w:sz="4" w:space="0" w:color="000000" w:themeColor="text1"/>
            </w:tcBorders>
          </w:tcPr>
          <w:p w14:paraId="46921D4B"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745" w:type="dxa"/>
            <w:tcBorders>
              <w:left w:val="single" w:sz="4" w:space="0" w:color="000000" w:themeColor="text1"/>
            </w:tcBorders>
            <w:shd w:val="clear" w:color="auto" w:fill="BEE6FF" w:themeFill="accent2" w:themeFillTint="33"/>
          </w:tcPr>
          <w:p w14:paraId="6E7AA27B"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Incident manager (Chair)</w:t>
            </w:r>
          </w:p>
        </w:tc>
        <w:tc>
          <w:tcPr>
            <w:tcW w:w="1275" w:type="dxa"/>
            <w:shd w:val="clear" w:color="auto" w:fill="BEE6FF" w:themeFill="accent2" w:themeFillTint="33"/>
          </w:tcPr>
          <w:p w14:paraId="71B83986"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859" w:type="dxa"/>
            <w:shd w:val="clear" w:color="auto" w:fill="BEE6FF" w:themeFill="accent2" w:themeFillTint="33"/>
          </w:tcPr>
          <w:p w14:paraId="4383B8CC"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823" w:type="dxa"/>
            <w:tcBorders>
              <w:right w:val="single" w:sz="4" w:space="0" w:color="000000" w:themeColor="text1"/>
            </w:tcBorders>
            <w:shd w:val="clear" w:color="auto" w:fill="BEE6FF" w:themeFill="accent2" w:themeFillTint="33"/>
          </w:tcPr>
          <w:p w14:paraId="2F555256"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c>
          <w:tcPr>
            <w:tcW w:w="246" w:type="dxa"/>
            <w:vMerge/>
            <w:tcBorders>
              <w:top w:val="nil"/>
              <w:left w:val="single" w:sz="4" w:space="0" w:color="000000" w:themeColor="text1"/>
              <w:bottom w:val="nil"/>
              <w:right w:val="single" w:sz="4" w:space="0" w:color="000000" w:themeColor="text1"/>
            </w:tcBorders>
          </w:tcPr>
          <w:p w14:paraId="77447A1E"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6286" w:type="dxa"/>
            <w:gridSpan w:val="4"/>
            <w:vMerge w:val="restart"/>
            <w:tcBorders>
              <w:left w:val="single" w:sz="4" w:space="0" w:color="000000" w:themeColor="text1"/>
            </w:tcBorders>
            <w:shd w:val="clear" w:color="auto" w:fill="DFE1DF" w:themeFill="background2"/>
          </w:tcPr>
          <w:p w14:paraId="190DB8AD" w14:textId="77777777" w:rsidR="0081679A" w:rsidRPr="00133AB8" w:rsidRDefault="0081679A" w:rsidP="00930CAD">
            <w:pPr>
              <w:pStyle w:val="Pa3"/>
              <w:tabs>
                <w:tab w:val="left" w:pos="567"/>
              </w:tabs>
              <w:spacing w:before="120" w:after="120"/>
              <w:ind w:left="0"/>
              <w:rPr>
                <w:rFonts w:ascii="VIC" w:hAnsi="VIC" w:cs="Arial"/>
                <w:sz w:val="20"/>
                <w:szCs w:val="20"/>
              </w:rPr>
            </w:pPr>
          </w:p>
        </w:tc>
      </w:tr>
      <w:tr w:rsidR="0081679A" w:rsidRPr="00133AB8" w14:paraId="6D10858E" w14:textId="77777777" w:rsidTr="00F81DEA">
        <w:trPr>
          <w:cantSplit/>
          <w:trHeight w:val="370"/>
        </w:trPr>
        <w:tc>
          <w:tcPr>
            <w:tcW w:w="397" w:type="dxa"/>
            <w:vMerge/>
            <w:shd w:val="clear" w:color="auto" w:fill="BEE6FF" w:themeFill="accent2" w:themeFillTint="33"/>
          </w:tcPr>
          <w:p w14:paraId="4BCBF3CD"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1574" w:type="dxa"/>
            <w:vMerge/>
            <w:tcBorders>
              <w:right w:val="single" w:sz="4" w:space="0" w:color="000000" w:themeColor="text1"/>
            </w:tcBorders>
            <w:shd w:val="clear" w:color="auto" w:fill="BEE6FF" w:themeFill="accent2" w:themeFillTint="33"/>
          </w:tcPr>
          <w:p w14:paraId="6A54E8E5"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46" w:type="dxa"/>
            <w:vMerge/>
            <w:tcBorders>
              <w:top w:val="nil"/>
              <w:left w:val="single" w:sz="4" w:space="0" w:color="000000" w:themeColor="text1"/>
              <w:bottom w:val="nil"/>
              <w:right w:val="single" w:sz="4" w:space="0" w:color="000000" w:themeColor="text1"/>
            </w:tcBorders>
          </w:tcPr>
          <w:p w14:paraId="567788D5"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745" w:type="dxa"/>
            <w:tcBorders>
              <w:left w:val="single" w:sz="4" w:space="0" w:color="000000" w:themeColor="text1"/>
            </w:tcBorders>
            <w:shd w:val="clear" w:color="auto" w:fill="BEE6FF" w:themeFill="accent2" w:themeFillTint="33"/>
          </w:tcPr>
          <w:p w14:paraId="42C945F2"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Chief Information Security Officer (optional)</w:t>
            </w:r>
          </w:p>
        </w:tc>
        <w:tc>
          <w:tcPr>
            <w:tcW w:w="1275" w:type="dxa"/>
            <w:shd w:val="clear" w:color="auto" w:fill="BEE6FF" w:themeFill="accent2" w:themeFillTint="33"/>
          </w:tcPr>
          <w:p w14:paraId="3E8D2457"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859" w:type="dxa"/>
            <w:shd w:val="clear" w:color="auto" w:fill="BEE6FF" w:themeFill="accent2" w:themeFillTint="33"/>
          </w:tcPr>
          <w:p w14:paraId="47B7E5C3"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823" w:type="dxa"/>
            <w:tcBorders>
              <w:right w:val="single" w:sz="4" w:space="0" w:color="000000" w:themeColor="text1"/>
            </w:tcBorders>
            <w:shd w:val="clear" w:color="auto" w:fill="BEE6FF" w:themeFill="accent2" w:themeFillTint="33"/>
          </w:tcPr>
          <w:p w14:paraId="74F6409B"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c>
          <w:tcPr>
            <w:tcW w:w="246" w:type="dxa"/>
            <w:vMerge/>
            <w:tcBorders>
              <w:top w:val="nil"/>
              <w:left w:val="single" w:sz="4" w:space="0" w:color="000000" w:themeColor="text1"/>
              <w:bottom w:val="nil"/>
              <w:right w:val="single" w:sz="4" w:space="0" w:color="000000" w:themeColor="text1"/>
            </w:tcBorders>
          </w:tcPr>
          <w:p w14:paraId="26196130"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6286" w:type="dxa"/>
            <w:gridSpan w:val="4"/>
            <w:vMerge/>
            <w:tcBorders>
              <w:left w:val="single" w:sz="4" w:space="0" w:color="000000" w:themeColor="text1"/>
            </w:tcBorders>
          </w:tcPr>
          <w:p w14:paraId="36B2310D" w14:textId="77777777" w:rsidR="0081679A" w:rsidRPr="00133AB8" w:rsidRDefault="0081679A" w:rsidP="00930CAD">
            <w:pPr>
              <w:pStyle w:val="Pa3"/>
              <w:tabs>
                <w:tab w:val="left" w:pos="567"/>
              </w:tabs>
              <w:spacing w:before="120" w:after="120"/>
              <w:ind w:left="0"/>
              <w:rPr>
                <w:rFonts w:ascii="VIC" w:hAnsi="VIC" w:cs="Arial"/>
                <w:sz w:val="20"/>
                <w:szCs w:val="20"/>
              </w:rPr>
            </w:pPr>
          </w:p>
        </w:tc>
      </w:tr>
      <w:tr w:rsidR="0081679A" w:rsidRPr="00133AB8" w14:paraId="1F17C24D" w14:textId="77777777" w:rsidTr="00F81DEA">
        <w:trPr>
          <w:cantSplit/>
          <w:trHeight w:val="143"/>
        </w:trPr>
        <w:tc>
          <w:tcPr>
            <w:tcW w:w="397" w:type="dxa"/>
            <w:vMerge/>
            <w:shd w:val="clear" w:color="auto" w:fill="BEE6FF" w:themeFill="accent2" w:themeFillTint="33"/>
          </w:tcPr>
          <w:p w14:paraId="2DE07D84"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1574" w:type="dxa"/>
            <w:vMerge/>
            <w:tcBorders>
              <w:right w:val="single" w:sz="4" w:space="0" w:color="000000" w:themeColor="text1"/>
            </w:tcBorders>
            <w:shd w:val="clear" w:color="auto" w:fill="BEE6FF" w:themeFill="accent2" w:themeFillTint="33"/>
          </w:tcPr>
          <w:p w14:paraId="183BFE35"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46" w:type="dxa"/>
            <w:vMerge/>
            <w:tcBorders>
              <w:top w:val="nil"/>
              <w:left w:val="single" w:sz="4" w:space="0" w:color="000000" w:themeColor="text1"/>
              <w:bottom w:val="nil"/>
              <w:right w:val="single" w:sz="4" w:space="0" w:color="000000" w:themeColor="text1"/>
            </w:tcBorders>
          </w:tcPr>
          <w:p w14:paraId="5093F525"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745" w:type="dxa"/>
            <w:tcBorders>
              <w:left w:val="single" w:sz="4" w:space="0" w:color="000000" w:themeColor="text1"/>
            </w:tcBorders>
            <w:shd w:val="clear" w:color="auto" w:fill="BEE6FF" w:themeFill="accent2" w:themeFillTint="33"/>
          </w:tcPr>
          <w:p w14:paraId="573067A1" w14:textId="04E93BAE"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Cyber security</w:t>
            </w:r>
          </w:p>
        </w:tc>
        <w:tc>
          <w:tcPr>
            <w:tcW w:w="1275" w:type="dxa"/>
            <w:shd w:val="clear" w:color="auto" w:fill="BEE6FF" w:themeFill="accent2" w:themeFillTint="33"/>
          </w:tcPr>
          <w:p w14:paraId="7704677F"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859" w:type="dxa"/>
            <w:shd w:val="clear" w:color="auto" w:fill="BEE6FF" w:themeFill="accent2" w:themeFillTint="33"/>
          </w:tcPr>
          <w:p w14:paraId="7F03756F"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823" w:type="dxa"/>
            <w:tcBorders>
              <w:right w:val="single" w:sz="4" w:space="0" w:color="000000" w:themeColor="text1"/>
            </w:tcBorders>
            <w:shd w:val="clear" w:color="auto" w:fill="BEE6FF" w:themeFill="accent2" w:themeFillTint="33"/>
          </w:tcPr>
          <w:p w14:paraId="42BD1EBB"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c>
          <w:tcPr>
            <w:tcW w:w="246" w:type="dxa"/>
            <w:vMerge/>
            <w:tcBorders>
              <w:top w:val="nil"/>
              <w:left w:val="single" w:sz="4" w:space="0" w:color="000000" w:themeColor="text1"/>
              <w:bottom w:val="nil"/>
              <w:right w:val="single" w:sz="4" w:space="0" w:color="000000" w:themeColor="text1"/>
            </w:tcBorders>
          </w:tcPr>
          <w:p w14:paraId="6C50CC10"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6286" w:type="dxa"/>
            <w:gridSpan w:val="4"/>
            <w:vMerge/>
            <w:tcBorders>
              <w:left w:val="single" w:sz="4" w:space="0" w:color="000000" w:themeColor="text1"/>
            </w:tcBorders>
          </w:tcPr>
          <w:p w14:paraId="72B183BC" w14:textId="77777777" w:rsidR="0081679A" w:rsidRPr="00133AB8" w:rsidRDefault="0081679A" w:rsidP="00930CAD">
            <w:pPr>
              <w:pStyle w:val="Pa3"/>
              <w:tabs>
                <w:tab w:val="left" w:pos="567"/>
              </w:tabs>
              <w:spacing w:before="120" w:after="120"/>
              <w:ind w:left="0"/>
              <w:rPr>
                <w:rFonts w:ascii="VIC" w:hAnsi="VIC" w:cs="Arial"/>
                <w:sz w:val="20"/>
                <w:szCs w:val="20"/>
              </w:rPr>
            </w:pPr>
          </w:p>
        </w:tc>
      </w:tr>
      <w:tr w:rsidR="0081679A" w:rsidRPr="00133AB8" w14:paraId="06BA9090" w14:textId="77777777" w:rsidTr="00F81DEA">
        <w:trPr>
          <w:cantSplit/>
          <w:trHeight w:val="212"/>
        </w:trPr>
        <w:tc>
          <w:tcPr>
            <w:tcW w:w="397" w:type="dxa"/>
            <w:vMerge/>
            <w:shd w:val="clear" w:color="auto" w:fill="BEE6FF" w:themeFill="accent2" w:themeFillTint="33"/>
          </w:tcPr>
          <w:p w14:paraId="6D85D950"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1574" w:type="dxa"/>
            <w:vMerge/>
            <w:tcBorders>
              <w:right w:val="single" w:sz="4" w:space="0" w:color="000000" w:themeColor="text1"/>
            </w:tcBorders>
            <w:shd w:val="clear" w:color="auto" w:fill="BEE6FF" w:themeFill="accent2" w:themeFillTint="33"/>
          </w:tcPr>
          <w:p w14:paraId="42EECDFE"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46" w:type="dxa"/>
            <w:vMerge/>
            <w:tcBorders>
              <w:top w:val="nil"/>
              <w:left w:val="single" w:sz="4" w:space="0" w:color="000000" w:themeColor="text1"/>
              <w:bottom w:val="nil"/>
              <w:right w:val="single" w:sz="4" w:space="0" w:color="000000" w:themeColor="text1"/>
            </w:tcBorders>
          </w:tcPr>
          <w:p w14:paraId="5E6173E5"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745" w:type="dxa"/>
            <w:tcBorders>
              <w:left w:val="single" w:sz="4" w:space="0" w:color="000000" w:themeColor="text1"/>
            </w:tcBorders>
            <w:shd w:val="clear" w:color="auto" w:fill="BEE6FF" w:themeFill="accent2" w:themeFillTint="33"/>
          </w:tcPr>
          <w:p w14:paraId="5BA8043D"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I.T. team</w:t>
            </w:r>
          </w:p>
        </w:tc>
        <w:tc>
          <w:tcPr>
            <w:tcW w:w="1275" w:type="dxa"/>
            <w:shd w:val="clear" w:color="auto" w:fill="BEE6FF" w:themeFill="accent2" w:themeFillTint="33"/>
          </w:tcPr>
          <w:p w14:paraId="57B76F27"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859" w:type="dxa"/>
            <w:shd w:val="clear" w:color="auto" w:fill="BEE6FF" w:themeFill="accent2" w:themeFillTint="33"/>
          </w:tcPr>
          <w:p w14:paraId="33300096"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823" w:type="dxa"/>
            <w:tcBorders>
              <w:right w:val="single" w:sz="4" w:space="0" w:color="000000" w:themeColor="text1"/>
            </w:tcBorders>
            <w:shd w:val="clear" w:color="auto" w:fill="BEE6FF" w:themeFill="accent2" w:themeFillTint="33"/>
          </w:tcPr>
          <w:p w14:paraId="53935707"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c>
          <w:tcPr>
            <w:tcW w:w="246" w:type="dxa"/>
            <w:vMerge/>
            <w:tcBorders>
              <w:top w:val="nil"/>
              <w:left w:val="single" w:sz="4" w:space="0" w:color="000000" w:themeColor="text1"/>
              <w:bottom w:val="nil"/>
              <w:right w:val="single" w:sz="4" w:space="0" w:color="000000" w:themeColor="text1"/>
            </w:tcBorders>
          </w:tcPr>
          <w:p w14:paraId="567E8DE5"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6286" w:type="dxa"/>
            <w:gridSpan w:val="4"/>
            <w:vMerge/>
            <w:tcBorders>
              <w:left w:val="single" w:sz="4" w:space="0" w:color="000000" w:themeColor="text1"/>
            </w:tcBorders>
          </w:tcPr>
          <w:p w14:paraId="501668AD" w14:textId="77777777" w:rsidR="0081679A" w:rsidRPr="00133AB8" w:rsidRDefault="0081679A" w:rsidP="00930CAD">
            <w:pPr>
              <w:pStyle w:val="Pa3"/>
              <w:tabs>
                <w:tab w:val="left" w:pos="567"/>
              </w:tabs>
              <w:spacing w:before="120" w:after="120"/>
              <w:ind w:left="0"/>
              <w:rPr>
                <w:rFonts w:ascii="VIC" w:hAnsi="VIC" w:cs="Arial"/>
                <w:sz w:val="20"/>
                <w:szCs w:val="20"/>
              </w:rPr>
            </w:pPr>
          </w:p>
        </w:tc>
      </w:tr>
      <w:tr w:rsidR="0081679A" w:rsidRPr="00133AB8" w14:paraId="05A0C06E" w14:textId="77777777" w:rsidTr="00F81DEA">
        <w:trPr>
          <w:cantSplit/>
          <w:trHeight w:val="409"/>
        </w:trPr>
        <w:tc>
          <w:tcPr>
            <w:tcW w:w="397" w:type="dxa"/>
            <w:vMerge/>
            <w:shd w:val="clear" w:color="auto" w:fill="BEE6FF" w:themeFill="accent2" w:themeFillTint="33"/>
          </w:tcPr>
          <w:p w14:paraId="3E48A460"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1574" w:type="dxa"/>
            <w:vMerge/>
            <w:tcBorders>
              <w:right w:val="single" w:sz="4" w:space="0" w:color="000000" w:themeColor="text1"/>
            </w:tcBorders>
            <w:shd w:val="clear" w:color="auto" w:fill="BEE6FF" w:themeFill="accent2" w:themeFillTint="33"/>
          </w:tcPr>
          <w:p w14:paraId="03D6DC55"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46" w:type="dxa"/>
            <w:vMerge/>
            <w:tcBorders>
              <w:top w:val="nil"/>
              <w:left w:val="single" w:sz="4" w:space="0" w:color="000000" w:themeColor="text1"/>
              <w:bottom w:val="nil"/>
              <w:right w:val="single" w:sz="4" w:space="0" w:color="000000" w:themeColor="text1"/>
            </w:tcBorders>
          </w:tcPr>
          <w:p w14:paraId="64CF5A1B"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745" w:type="dxa"/>
            <w:tcBorders>
              <w:left w:val="single" w:sz="4" w:space="0" w:color="000000" w:themeColor="text1"/>
            </w:tcBorders>
            <w:shd w:val="clear" w:color="auto" w:fill="BEE6FF" w:themeFill="accent2" w:themeFillTint="33"/>
          </w:tcPr>
          <w:p w14:paraId="01C0A49D"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Business continuity</w:t>
            </w:r>
          </w:p>
        </w:tc>
        <w:tc>
          <w:tcPr>
            <w:tcW w:w="1275" w:type="dxa"/>
            <w:shd w:val="clear" w:color="auto" w:fill="BEE6FF" w:themeFill="accent2" w:themeFillTint="33"/>
          </w:tcPr>
          <w:p w14:paraId="5677D69A"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859" w:type="dxa"/>
            <w:shd w:val="clear" w:color="auto" w:fill="BEE6FF" w:themeFill="accent2" w:themeFillTint="33"/>
          </w:tcPr>
          <w:p w14:paraId="4E70BB4C"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823" w:type="dxa"/>
            <w:tcBorders>
              <w:right w:val="single" w:sz="4" w:space="0" w:color="000000" w:themeColor="text1"/>
            </w:tcBorders>
            <w:shd w:val="clear" w:color="auto" w:fill="BEE6FF" w:themeFill="accent2" w:themeFillTint="33"/>
          </w:tcPr>
          <w:p w14:paraId="55CE2BEC"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c>
          <w:tcPr>
            <w:tcW w:w="246" w:type="dxa"/>
            <w:vMerge/>
            <w:tcBorders>
              <w:top w:val="nil"/>
              <w:left w:val="single" w:sz="4" w:space="0" w:color="000000" w:themeColor="text1"/>
              <w:bottom w:val="nil"/>
              <w:right w:val="single" w:sz="4" w:space="0" w:color="000000" w:themeColor="text1"/>
            </w:tcBorders>
          </w:tcPr>
          <w:p w14:paraId="6177EA5A"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6286" w:type="dxa"/>
            <w:gridSpan w:val="4"/>
            <w:vMerge/>
            <w:tcBorders>
              <w:left w:val="single" w:sz="4" w:space="0" w:color="000000" w:themeColor="text1"/>
            </w:tcBorders>
          </w:tcPr>
          <w:p w14:paraId="506674EE" w14:textId="77777777" w:rsidR="0081679A" w:rsidRPr="00133AB8" w:rsidRDefault="0081679A" w:rsidP="00930CAD">
            <w:pPr>
              <w:pStyle w:val="Pa3"/>
              <w:tabs>
                <w:tab w:val="left" w:pos="567"/>
              </w:tabs>
              <w:spacing w:before="120" w:after="120"/>
              <w:ind w:left="0"/>
              <w:rPr>
                <w:rFonts w:ascii="VIC" w:hAnsi="VIC" w:cs="Arial"/>
                <w:sz w:val="20"/>
                <w:szCs w:val="20"/>
              </w:rPr>
            </w:pPr>
          </w:p>
        </w:tc>
      </w:tr>
      <w:tr w:rsidR="0081679A" w:rsidRPr="00133AB8" w14:paraId="0C79CCE5" w14:textId="77777777" w:rsidTr="00F81DEA">
        <w:trPr>
          <w:cantSplit/>
          <w:trHeight w:val="347"/>
        </w:trPr>
        <w:tc>
          <w:tcPr>
            <w:tcW w:w="397" w:type="dxa"/>
            <w:vMerge/>
            <w:shd w:val="clear" w:color="auto" w:fill="BEE6FF" w:themeFill="accent2" w:themeFillTint="33"/>
          </w:tcPr>
          <w:p w14:paraId="0302FA01"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1574" w:type="dxa"/>
            <w:vMerge/>
            <w:tcBorders>
              <w:right w:val="single" w:sz="4" w:space="0" w:color="000000" w:themeColor="text1"/>
            </w:tcBorders>
            <w:shd w:val="clear" w:color="auto" w:fill="BEE6FF" w:themeFill="accent2" w:themeFillTint="33"/>
          </w:tcPr>
          <w:p w14:paraId="243DBB20"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46" w:type="dxa"/>
            <w:vMerge/>
            <w:tcBorders>
              <w:top w:val="nil"/>
              <w:left w:val="single" w:sz="4" w:space="0" w:color="000000" w:themeColor="text1"/>
              <w:bottom w:val="nil"/>
              <w:right w:val="single" w:sz="4" w:space="0" w:color="000000" w:themeColor="text1"/>
            </w:tcBorders>
          </w:tcPr>
          <w:p w14:paraId="6F408E65"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745" w:type="dxa"/>
            <w:tcBorders>
              <w:left w:val="single" w:sz="4" w:space="0" w:color="000000" w:themeColor="text1"/>
            </w:tcBorders>
            <w:shd w:val="clear" w:color="auto" w:fill="BEE6FF" w:themeFill="accent2" w:themeFillTint="33"/>
          </w:tcPr>
          <w:p w14:paraId="1AA3AC62"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Communications team</w:t>
            </w:r>
          </w:p>
        </w:tc>
        <w:tc>
          <w:tcPr>
            <w:tcW w:w="1275" w:type="dxa"/>
            <w:shd w:val="clear" w:color="auto" w:fill="BEE6FF" w:themeFill="accent2" w:themeFillTint="33"/>
          </w:tcPr>
          <w:p w14:paraId="1418F077"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859" w:type="dxa"/>
            <w:shd w:val="clear" w:color="auto" w:fill="BEE6FF" w:themeFill="accent2" w:themeFillTint="33"/>
          </w:tcPr>
          <w:p w14:paraId="1BCDB5F0"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823" w:type="dxa"/>
            <w:tcBorders>
              <w:right w:val="single" w:sz="4" w:space="0" w:color="000000" w:themeColor="text1"/>
            </w:tcBorders>
            <w:shd w:val="clear" w:color="auto" w:fill="BEE6FF" w:themeFill="accent2" w:themeFillTint="33"/>
          </w:tcPr>
          <w:p w14:paraId="3DC96E36"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c>
          <w:tcPr>
            <w:tcW w:w="246" w:type="dxa"/>
            <w:vMerge/>
            <w:tcBorders>
              <w:top w:val="nil"/>
              <w:left w:val="single" w:sz="4" w:space="0" w:color="000000" w:themeColor="text1"/>
              <w:bottom w:val="nil"/>
              <w:right w:val="single" w:sz="4" w:space="0" w:color="000000" w:themeColor="text1"/>
            </w:tcBorders>
          </w:tcPr>
          <w:p w14:paraId="7395E608"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6286" w:type="dxa"/>
            <w:gridSpan w:val="4"/>
            <w:vMerge/>
            <w:tcBorders>
              <w:left w:val="single" w:sz="4" w:space="0" w:color="000000" w:themeColor="text1"/>
            </w:tcBorders>
          </w:tcPr>
          <w:p w14:paraId="58A6A7A2" w14:textId="77777777" w:rsidR="0081679A" w:rsidRPr="00133AB8" w:rsidRDefault="0081679A" w:rsidP="00930CAD">
            <w:pPr>
              <w:pStyle w:val="Pa3"/>
              <w:tabs>
                <w:tab w:val="left" w:pos="567"/>
              </w:tabs>
              <w:spacing w:before="120" w:after="120"/>
              <w:ind w:left="0"/>
              <w:rPr>
                <w:rFonts w:ascii="VIC" w:hAnsi="VIC" w:cs="Arial"/>
                <w:sz w:val="20"/>
                <w:szCs w:val="20"/>
              </w:rPr>
            </w:pPr>
          </w:p>
        </w:tc>
      </w:tr>
      <w:tr w:rsidR="0081679A" w:rsidRPr="00133AB8" w14:paraId="023E6989" w14:textId="77777777" w:rsidTr="00F81DEA">
        <w:trPr>
          <w:cantSplit/>
          <w:trHeight w:val="92"/>
        </w:trPr>
        <w:tc>
          <w:tcPr>
            <w:tcW w:w="397" w:type="dxa"/>
            <w:vMerge/>
            <w:shd w:val="clear" w:color="auto" w:fill="BEE6FF" w:themeFill="accent2" w:themeFillTint="33"/>
          </w:tcPr>
          <w:p w14:paraId="37B614E7"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1574" w:type="dxa"/>
            <w:vMerge/>
            <w:tcBorders>
              <w:right w:val="single" w:sz="4" w:space="0" w:color="000000" w:themeColor="text1"/>
            </w:tcBorders>
            <w:shd w:val="clear" w:color="auto" w:fill="BEE6FF" w:themeFill="accent2" w:themeFillTint="33"/>
          </w:tcPr>
          <w:p w14:paraId="5F4CC618"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46" w:type="dxa"/>
            <w:vMerge/>
            <w:tcBorders>
              <w:top w:val="nil"/>
              <w:left w:val="single" w:sz="4" w:space="0" w:color="000000" w:themeColor="text1"/>
              <w:bottom w:val="nil"/>
              <w:right w:val="single" w:sz="4" w:space="0" w:color="000000" w:themeColor="text1"/>
            </w:tcBorders>
          </w:tcPr>
          <w:p w14:paraId="1F58814E"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745" w:type="dxa"/>
            <w:tcBorders>
              <w:left w:val="single" w:sz="4" w:space="0" w:color="000000" w:themeColor="text1"/>
            </w:tcBorders>
            <w:shd w:val="clear" w:color="auto" w:fill="BEE6FF" w:themeFill="accent2" w:themeFillTint="33"/>
          </w:tcPr>
          <w:p w14:paraId="2165471C" w14:textId="5B0BDEA8" w:rsidR="0081679A" w:rsidRPr="00133AB8" w:rsidRDefault="0081679A" w:rsidP="6968302B">
            <w:pPr>
              <w:pStyle w:val="Pa3"/>
              <w:tabs>
                <w:tab w:val="left" w:pos="567"/>
              </w:tabs>
              <w:spacing w:before="120" w:after="120"/>
              <w:ind w:left="0"/>
              <w:rPr>
                <w:rFonts w:ascii="VIC" w:hAnsi="VIC" w:cs="Arial"/>
                <w:sz w:val="20"/>
                <w:szCs w:val="20"/>
              </w:rPr>
            </w:pPr>
            <w:r w:rsidRPr="00133AB8">
              <w:rPr>
                <w:rFonts w:ascii="VIC" w:hAnsi="VIC" w:cs="Arial"/>
                <w:sz w:val="20"/>
                <w:szCs w:val="20"/>
              </w:rPr>
              <w:t>Impacted contracted service provider (if relevant)</w:t>
            </w:r>
          </w:p>
        </w:tc>
        <w:tc>
          <w:tcPr>
            <w:tcW w:w="1275" w:type="dxa"/>
            <w:shd w:val="clear" w:color="auto" w:fill="BEE6FF" w:themeFill="accent2" w:themeFillTint="33"/>
          </w:tcPr>
          <w:p w14:paraId="4565B25F"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859" w:type="dxa"/>
            <w:shd w:val="clear" w:color="auto" w:fill="BEE6FF" w:themeFill="accent2" w:themeFillTint="33"/>
          </w:tcPr>
          <w:p w14:paraId="6978BF00"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823" w:type="dxa"/>
            <w:tcBorders>
              <w:right w:val="single" w:sz="4" w:space="0" w:color="000000" w:themeColor="text1"/>
            </w:tcBorders>
            <w:shd w:val="clear" w:color="auto" w:fill="BEE6FF" w:themeFill="accent2" w:themeFillTint="33"/>
          </w:tcPr>
          <w:p w14:paraId="584450B2"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c>
          <w:tcPr>
            <w:tcW w:w="246" w:type="dxa"/>
            <w:vMerge/>
            <w:tcBorders>
              <w:top w:val="nil"/>
              <w:left w:val="single" w:sz="4" w:space="0" w:color="000000" w:themeColor="text1"/>
              <w:bottom w:val="nil"/>
              <w:right w:val="single" w:sz="4" w:space="0" w:color="000000" w:themeColor="text1"/>
            </w:tcBorders>
          </w:tcPr>
          <w:p w14:paraId="4FD89381"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6286" w:type="dxa"/>
            <w:gridSpan w:val="4"/>
            <w:vMerge/>
            <w:tcBorders>
              <w:left w:val="single" w:sz="4" w:space="0" w:color="000000" w:themeColor="text1"/>
            </w:tcBorders>
          </w:tcPr>
          <w:p w14:paraId="429FA9B5" w14:textId="77777777" w:rsidR="0081679A" w:rsidRPr="00133AB8" w:rsidRDefault="0081679A" w:rsidP="00930CAD">
            <w:pPr>
              <w:pStyle w:val="Pa3"/>
              <w:tabs>
                <w:tab w:val="left" w:pos="567"/>
              </w:tabs>
              <w:spacing w:before="120" w:after="120"/>
              <w:ind w:left="0"/>
              <w:rPr>
                <w:rFonts w:ascii="VIC" w:hAnsi="VIC" w:cs="Arial"/>
                <w:sz w:val="20"/>
                <w:szCs w:val="20"/>
              </w:rPr>
            </w:pPr>
          </w:p>
        </w:tc>
      </w:tr>
      <w:tr w:rsidR="0081679A" w:rsidRPr="00133AB8" w14:paraId="1B9DEB5D" w14:textId="77777777" w:rsidTr="00F81DEA">
        <w:trPr>
          <w:cantSplit/>
          <w:trHeight w:val="821"/>
        </w:trPr>
        <w:tc>
          <w:tcPr>
            <w:tcW w:w="397" w:type="dxa"/>
            <w:vMerge/>
            <w:shd w:val="clear" w:color="auto" w:fill="BEE6FF" w:themeFill="accent2" w:themeFillTint="33"/>
          </w:tcPr>
          <w:p w14:paraId="2F636C03"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1574" w:type="dxa"/>
            <w:vMerge/>
            <w:tcBorders>
              <w:right w:val="single" w:sz="4" w:space="0" w:color="000000" w:themeColor="text1"/>
            </w:tcBorders>
            <w:shd w:val="clear" w:color="auto" w:fill="BEE6FF" w:themeFill="accent2" w:themeFillTint="33"/>
          </w:tcPr>
          <w:p w14:paraId="14336E42"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46" w:type="dxa"/>
            <w:vMerge/>
            <w:tcBorders>
              <w:top w:val="nil"/>
              <w:left w:val="single" w:sz="4" w:space="0" w:color="000000" w:themeColor="text1"/>
              <w:bottom w:val="nil"/>
              <w:right w:val="single" w:sz="4" w:space="0" w:color="000000" w:themeColor="text1"/>
            </w:tcBorders>
          </w:tcPr>
          <w:p w14:paraId="1419A92E"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745" w:type="dxa"/>
            <w:tcBorders>
              <w:left w:val="single" w:sz="4" w:space="0" w:color="000000" w:themeColor="text1"/>
            </w:tcBorders>
            <w:shd w:val="clear" w:color="auto" w:fill="BEE6FF" w:themeFill="accent2" w:themeFillTint="33"/>
          </w:tcPr>
          <w:p w14:paraId="377BFCF6" w14:textId="6A0B361D" w:rsidR="0081679A" w:rsidRPr="00133AB8" w:rsidRDefault="0081679A" w:rsidP="6968302B">
            <w:pPr>
              <w:pStyle w:val="Pa3"/>
              <w:tabs>
                <w:tab w:val="left" w:pos="567"/>
              </w:tabs>
              <w:spacing w:before="120" w:after="120"/>
              <w:ind w:left="0"/>
              <w:rPr>
                <w:rFonts w:ascii="VIC" w:hAnsi="VIC" w:cs="Arial"/>
                <w:sz w:val="20"/>
                <w:szCs w:val="20"/>
              </w:rPr>
            </w:pPr>
            <w:r w:rsidRPr="00133AB8">
              <w:rPr>
                <w:rFonts w:ascii="VIC" w:hAnsi="VIC" w:cs="Arial"/>
                <w:sz w:val="20"/>
                <w:szCs w:val="20"/>
              </w:rPr>
              <w:t xml:space="preserve">Others as determined by the Chair </w:t>
            </w:r>
            <w:r w:rsidRPr="002A0A5F">
              <w:rPr>
                <w:rFonts w:ascii="VIC" w:hAnsi="VIC" w:cs="Arial"/>
                <w:color w:val="004C97"/>
                <w:sz w:val="20"/>
                <w:szCs w:val="20"/>
              </w:rPr>
              <w:t>(e.g. representing a particular portfolio with a consequence, a supporting contracted service provider, system administrator, network engineer, change manager, internal auditor, legal advisor, finance and procurement specialist)</w:t>
            </w:r>
          </w:p>
        </w:tc>
        <w:tc>
          <w:tcPr>
            <w:tcW w:w="1275" w:type="dxa"/>
            <w:shd w:val="clear" w:color="auto" w:fill="BEE6FF" w:themeFill="accent2" w:themeFillTint="33"/>
          </w:tcPr>
          <w:p w14:paraId="2AA44C80"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859" w:type="dxa"/>
            <w:shd w:val="clear" w:color="auto" w:fill="BEE6FF" w:themeFill="accent2" w:themeFillTint="33"/>
          </w:tcPr>
          <w:p w14:paraId="7C1789E3"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823" w:type="dxa"/>
            <w:tcBorders>
              <w:right w:val="single" w:sz="4" w:space="0" w:color="000000" w:themeColor="text1"/>
            </w:tcBorders>
            <w:shd w:val="clear" w:color="auto" w:fill="BEE6FF" w:themeFill="accent2" w:themeFillTint="33"/>
          </w:tcPr>
          <w:p w14:paraId="2E11BCEE"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c>
          <w:tcPr>
            <w:tcW w:w="246" w:type="dxa"/>
            <w:vMerge/>
            <w:tcBorders>
              <w:top w:val="nil"/>
              <w:left w:val="single" w:sz="4" w:space="0" w:color="000000" w:themeColor="text1"/>
              <w:bottom w:val="nil"/>
              <w:right w:val="single" w:sz="4" w:space="0" w:color="000000" w:themeColor="text1"/>
            </w:tcBorders>
          </w:tcPr>
          <w:p w14:paraId="7989CCDA"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6286" w:type="dxa"/>
            <w:gridSpan w:val="4"/>
            <w:vMerge/>
            <w:tcBorders>
              <w:left w:val="single" w:sz="4" w:space="0" w:color="000000" w:themeColor="text1"/>
            </w:tcBorders>
          </w:tcPr>
          <w:p w14:paraId="3684B198" w14:textId="77777777" w:rsidR="0081679A" w:rsidRPr="00133AB8" w:rsidRDefault="0081679A" w:rsidP="00930CAD">
            <w:pPr>
              <w:pStyle w:val="Pa3"/>
              <w:tabs>
                <w:tab w:val="left" w:pos="567"/>
              </w:tabs>
              <w:spacing w:before="120" w:after="120"/>
              <w:ind w:left="0"/>
              <w:rPr>
                <w:rFonts w:ascii="VIC" w:hAnsi="VIC" w:cs="Arial"/>
                <w:sz w:val="20"/>
                <w:szCs w:val="20"/>
              </w:rPr>
            </w:pPr>
          </w:p>
        </w:tc>
      </w:tr>
      <w:tr w:rsidR="0081679A" w:rsidRPr="00133AB8" w14:paraId="38C5CECE" w14:textId="77777777" w:rsidTr="00F81DEA">
        <w:trPr>
          <w:cantSplit/>
          <w:trHeight w:val="273"/>
        </w:trPr>
        <w:tc>
          <w:tcPr>
            <w:tcW w:w="397" w:type="dxa"/>
            <w:vMerge/>
            <w:shd w:val="clear" w:color="auto" w:fill="BEE6FF" w:themeFill="accent2" w:themeFillTint="33"/>
          </w:tcPr>
          <w:p w14:paraId="145B0BC8"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1574" w:type="dxa"/>
            <w:vMerge/>
            <w:tcBorders>
              <w:right w:val="single" w:sz="4" w:space="0" w:color="000000" w:themeColor="text1"/>
            </w:tcBorders>
            <w:shd w:val="clear" w:color="auto" w:fill="BEE6FF" w:themeFill="accent2" w:themeFillTint="33"/>
          </w:tcPr>
          <w:p w14:paraId="03DFA597"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46" w:type="dxa"/>
            <w:vMerge/>
            <w:tcBorders>
              <w:top w:val="nil"/>
              <w:left w:val="single" w:sz="4" w:space="0" w:color="000000" w:themeColor="text1"/>
              <w:bottom w:val="nil"/>
              <w:right w:val="single" w:sz="4" w:space="0" w:color="000000" w:themeColor="text1"/>
            </w:tcBorders>
          </w:tcPr>
          <w:p w14:paraId="35E05298"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745" w:type="dxa"/>
            <w:tcBorders>
              <w:left w:val="single" w:sz="4" w:space="0" w:color="000000" w:themeColor="text1"/>
            </w:tcBorders>
            <w:shd w:val="clear" w:color="auto" w:fill="BEE6FF" w:themeFill="accent2" w:themeFillTint="33"/>
          </w:tcPr>
          <w:p w14:paraId="79CD68A8"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Administration and recording keeping</w:t>
            </w:r>
          </w:p>
        </w:tc>
        <w:tc>
          <w:tcPr>
            <w:tcW w:w="1275" w:type="dxa"/>
            <w:shd w:val="clear" w:color="auto" w:fill="BEE6FF" w:themeFill="accent2" w:themeFillTint="33"/>
          </w:tcPr>
          <w:p w14:paraId="5834F442"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859" w:type="dxa"/>
            <w:shd w:val="clear" w:color="auto" w:fill="BEE6FF" w:themeFill="accent2" w:themeFillTint="33"/>
          </w:tcPr>
          <w:p w14:paraId="028B724E"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823" w:type="dxa"/>
            <w:tcBorders>
              <w:right w:val="single" w:sz="4" w:space="0" w:color="000000" w:themeColor="text1"/>
            </w:tcBorders>
            <w:shd w:val="clear" w:color="auto" w:fill="BEE6FF" w:themeFill="accent2" w:themeFillTint="33"/>
          </w:tcPr>
          <w:p w14:paraId="3AACC426"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c>
          <w:tcPr>
            <w:tcW w:w="246" w:type="dxa"/>
            <w:vMerge/>
            <w:tcBorders>
              <w:top w:val="nil"/>
              <w:left w:val="single" w:sz="4" w:space="0" w:color="000000" w:themeColor="text1"/>
              <w:bottom w:val="nil"/>
              <w:right w:val="single" w:sz="4" w:space="0" w:color="000000" w:themeColor="text1"/>
            </w:tcBorders>
          </w:tcPr>
          <w:p w14:paraId="10EDA6EC"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6286" w:type="dxa"/>
            <w:gridSpan w:val="4"/>
            <w:vMerge/>
            <w:tcBorders>
              <w:left w:val="single" w:sz="4" w:space="0" w:color="000000" w:themeColor="text1"/>
            </w:tcBorders>
          </w:tcPr>
          <w:p w14:paraId="0829704C" w14:textId="77777777" w:rsidR="0081679A" w:rsidRPr="00133AB8" w:rsidRDefault="0081679A" w:rsidP="00930CAD">
            <w:pPr>
              <w:pStyle w:val="Pa3"/>
              <w:tabs>
                <w:tab w:val="left" w:pos="567"/>
              </w:tabs>
              <w:spacing w:before="120" w:after="120"/>
              <w:ind w:left="0"/>
              <w:rPr>
                <w:rFonts w:ascii="VIC" w:hAnsi="VIC" w:cs="Arial"/>
                <w:sz w:val="20"/>
                <w:szCs w:val="20"/>
              </w:rPr>
            </w:pPr>
          </w:p>
        </w:tc>
      </w:tr>
      <w:tr w:rsidR="0081679A" w:rsidRPr="00133AB8" w14:paraId="13D75336" w14:textId="77777777" w:rsidTr="00F81DEA">
        <w:trPr>
          <w:cantSplit/>
          <w:trHeight w:val="212"/>
        </w:trPr>
        <w:tc>
          <w:tcPr>
            <w:tcW w:w="397" w:type="dxa"/>
            <w:vMerge w:val="restart"/>
            <w:shd w:val="clear" w:color="auto" w:fill="FDEBD4" w:themeFill="accent3" w:themeFillTint="33"/>
          </w:tcPr>
          <w:p w14:paraId="179B7B59" w14:textId="77777777" w:rsidR="0081679A" w:rsidRPr="00AF19CF" w:rsidRDefault="0081679A" w:rsidP="00930CAD">
            <w:pPr>
              <w:pStyle w:val="Pa3"/>
              <w:tabs>
                <w:tab w:val="left" w:pos="567"/>
              </w:tabs>
              <w:spacing w:before="120" w:after="120"/>
              <w:ind w:left="0"/>
              <w:rPr>
                <w:rFonts w:ascii="VIC" w:hAnsi="VIC" w:cs="Arial"/>
                <w:b/>
                <w:bCs/>
                <w:sz w:val="20"/>
                <w:szCs w:val="20"/>
              </w:rPr>
            </w:pPr>
            <w:r w:rsidRPr="00AF19CF">
              <w:rPr>
                <w:rFonts w:ascii="VIC" w:hAnsi="VIC" w:cs="Arial"/>
                <w:b/>
                <w:bCs/>
                <w:sz w:val="20"/>
                <w:szCs w:val="20"/>
              </w:rPr>
              <w:t>4</w:t>
            </w:r>
          </w:p>
          <w:p w14:paraId="42D7B5E3" w14:textId="77777777" w:rsidR="0081679A" w:rsidRPr="00AF19CF" w:rsidRDefault="0081679A" w:rsidP="00930CAD">
            <w:pPr>
              <w:tabs>
                <w:tab w:val="left" w:pos="567"/>
              </w:tabs>
              <w:spacing w:before="120" w:after="120"/>
              <w:ind w:left="0"/>
              <w:rPr>
                <w:b/>
                <w:bCs/>
                <w:sz w:val="20"/>
                <w:szCs w:val="20"/>
              </w:rPr>
            </w:pPr>
            <w:r w:rsidRPr="00AF19CF">
              <w:rPr>
                <w:b/>
                <w:bCs/>
                <w:sz w:val="20"/>
                <w:szCs w:val="20"/>
              </w:rPr>
              <w:t>5</w:t>
            </w:r>
          </w:p>
          <w:p w14:paraId="686993EA" w14:textId="77777777" w:rsidR="0081679A" w:rsidRPr="00AF19CF" w:rsidRDefault="0081679A" w:rsidP="00930CAD">
            <w:pPr>
              <w:tabs>
                <w:tab w:val="left" w:pos="567"/>
              </w:tabs>
              <w:spacing w:before="120" w:after="120"/>
              <w:ind w:left="0"/>
              <w:rPr>
                <w:b/>
                <w:bCs/>
                <w:sz w:val="20"/>
                <w:szCs w:val="20"/>
              </w:rPr>
            </w:pPr>
            <w:r w:rsidRPr="00AF19CF">
              <w:rPr>
                <w:b/>
                <w:bCs/>
                <w:sz w:val="20"/>
                <w:szCs w:val="20"/>
              </w:rPr>
              <w:t>6</w:t>
            </w:r>
          </w:p>
        </w:tc>
        <w:tc>
          <w:tcPr>
            <w:tcW w:w="1574" w:type="dxa"/>
            <w:vMerge w:val="restart"/>
            <w:tcBorders>
              <w:right w:val="single" w:sz="4" w:space="0" w:color="000000" w:themeColor="text1"/>
            </w:tcBorders>
            <w:shd w:val="clear" w:color="auto" w:fill="FDEBD4" w:themeFill="accent3" w:themeFillTint="33"/>
          </w:tcPr>
          <w:p w14:paraId="355C58AB" w14:textId="77777777" w:rsidR="0081679A" w:rsidRPr="00AF19CF" w:rsidRDefault="0081679A" w:rsidP="00930CAD">
            <w:pPr>
              <w:pStyle w:val="Pa3"/>
              <w:tabs>
                <w:tab w:val="left" w:pos="567"/>
              </w:tabs>
              <w:spacing w:before="120" w:after="120"/>
              <w:ind w:left="0"/>
              <w:rPr>
                <w:rFonts w:ascii="VIC" w:hAnsi="VIC" w:cs="Arial"/>
                <w:b/>
                <w:bCs/>
                <w:sz w:val="20"/>
                <w:szCs w:val="20"/>
              </w:rPr>
            </w:pPr>
            <w:r w:rsidRPr="00AF19CF">
              <w:rPr>
                <w:rFonts w:ascii="VIC" w:hAnsi="VIC" w:cs="Arial"/>
                <w:b/>
                <w:bCs/>
                <w:sz w:val="20"/>
                <w:szCs w:val="20"/>
              </w:rPr>
              <w:t xml:space="preserve">Major </w:t>
            </w:r>
          </w:p>
          <w:p w14:paraId="32C257BD" w14:textId="77777777" w:rsidR="0081679A" w:rsidRPr="00AF19CF" w:rsidRDefault="0081679A" w:rsidP="00930CAD">
            <w:pPr>
              <w:tabs>
                <w:tab w:val="left" w:pos="567"/>
              </w:tabs>
              <w:spacing w:before="120" w:after="120"/>
              <w:ind w:left="0"/>
              <w:rPr>
                <w:b/>
                <w:bCs/>
                <w:sz w:val="20"/>
                <w:szCs w:val="20"/>
              </w:rPr>
            </w:pPr>
            <w:r w:rsidRPr="00AF19CF">
              <w:rPr>
                <w:b/>
                <w:bCs/>
                <w:sz w:val="20"/>
                <w:szCs w:val="20"/>
              </w:rPr>
              <w:t>Critical</w:t>
            </w:r>
          </w:p>
          <w:p w14:paraId="64ACA94D" w14:textId="77777777" w:rsidR="0081679A" w:rsidRPr="00AF19CF" w:rsidRDefault="0081679A" w:rsidP="00930CAD">
            <w:pPr>
              <w:tabs>
                <w:tab w:val="left" w:pos="567"/>
              </w:tabs>
              <w:spacing w:before="120" w:after="120"/>
              <w:ind w:left="0"/>
              <w:rPr>
                <w:b/>
                <w:bCs/>
                <w:sz w:val="20"/>
                <w:szCs w:val="20"/>
              </w:rPr>
            </w:pPr>
            <w:r w:rsidRPr="00AF19CF">
              <w:rPr>
                <w:b/>
                <w:bCs/>
                <w:sz w:val="20"/>
                <w:szCs w:val="20"/>
              </w:rPr>
              <w:t>Emergency</w:t>
            </w:r>
          </w:p>
        </w:tc>
        <w:tc>
          <w:tcPr>
            <w:tcW w:w="246" w:type="dxa"/>
            <w:vMerge/>
            <w:tcBorders>
              <w:top w:val="nil"/>
              <w:left w:val="single" w:sz="4" w:space="0" w:color="000000" w:themeColor="text1"/>
              <w:bottom w:val="nil"/>
              <w:right w:val="single" w:sz="4" w:space="0" w:color="000000" w:themeColor="text1"/>
            </w:tcBorders>
          </w:tcPr>
          <w:p w14:paraId="4EE7DF4A" w14:textId="77777777" w:rsidR="0081679A" w:rsidRPr="00133AB8" w:rsidRDefault="0081679A" w:rsidP="00930CAD">
            <w:pPr>
              <w:pStyle w:val="Pa3"/>
              <w:tabs>
                <w:tab w:val="left" w:pos="567"/>
              </w:tabs>
              <w:spacing w:before="120" w:after="120"/>
              <w:ind w:left="0"/>
              <w:jc w:val="center"/>
              <w:rPr>
                <w:rFonts w:ascii="VIC" w:hAnsi="VIC" w:cs="Arial"/>
                <w:sz w:val="20"/>
                <w:szCs w:val="20"/>
              </w:rPr>
            </w:pPr>
          </w:p>
        </w:tc>
        <w:tc>
          <w:tcPr>
            <w:tcW w:w="6702" w:type="dxa"/>
            <w:gridSpan w:val="4"/>
            <w:tcBorders>
              <w:left w:val="single" w:sz="4" w:space="0" w:color="000000" w:themeColor="text1"/>
              <w:right w:val="single" w:sz="4" w:space="0" w:color="000000" w:themeColor="text1"/>
            </w:tcBorders>
            <w:shd w:val="clear" w:color="auto" w:fill="FDEBD4" w:themeFill="accent3" w:themeFillTint="33"/>
          </w:tcPr>
          <w:p w14:paraId="7C57E50D" w14:textId="77777777" w:rsidR="0081679A" w:rsidRPr="00AF19CF" w:rsidRDefault="0081679A" w:rsidP="00AF19CF">
            <w:pPr>
              <w:pStyle w:val="Pa3"/>
              <w:tabs>
                <w:tab w:val="left" w:pos="567"/>
              </w:tabs>
              <w:spacing w:before="120" w:after="120"/>
              <w:ind w:left="0"/>
              <w:rPr>
                <w:rFonts w:ascii="VIC" w:hAnsi="VIC" w:cs="Arial"/>
                <w:b/>
                <w:bCs/>
                <w:sz w:val="20"/>
                <w:szCs w:val="20"/>
              </w:rPr>
            </w:pPr>
            <w:r w:rsidRPr="00AF19CF">
              <w:rPr>
                <w:rFonts w:ascii="VIC" w:hAnsi="VIC" w:cs="Arial"/>
                <w:b/>
                <w:bCs/>
                <w:sz w:val="20"/>
                <w:szCs w:val="20"/>
              </w:rPr>
              <w:t>Executive level membership</w:t>
            </w:r>
          </w:p>
          <w:p w14:paraId="306DFE70" w14:textId="26DED7E5" w:rsidR="0081679A" w:rsidRPr="00133AB8" w:rsidRDefault="0081679A" w:rsidP="00AF19CF">
            <w:pPr>
              <w:tabs>
                <w:tab w:val="left" w:pos="567"/>
              </w:tabs>
              <w:spacing w:before="120" w:after="120"/>
              <w:ind w:left="0"/>
              <w:rPr>
                <w:sz w:val="20"/>
                <w:szCs w:val="20"/>
              </w:rPr>
            </w:pPr>
            <w:r w:rsidRPr="00133AB8">
              <w:rPr>
                <w:sz w:val="20"/>
                <w:szCs w:val="20"/>
              </w:rPr>
              <w:t>These members represent the same teams as above, however the members are, where possible, more senior representatives.</w:t>
            </w:r>
          </w:p>
        </w:tc>
        <w:tc>
          <w:tcPr>
            <w:tcW w:w="246" w:type="dxa"/>
            <w:vMerge/>
            <w:tcBorders>
              <w:top w:val="nil"/>
              <w:left w:val="single" w:sz="4" w:space="0" w:color="000000" w:themeColor="text1"/>
              <w:bottom w:val="nil"/>
              <w:right w:val="single" w:sz="4" w:space="0" w:color="000000" w:themeColor="text1"/>
            </w:tcBorders>
          </w:tcPr>
          <w:p w14:paraId="06C6DF64" w14:textId="77777777" w:rsidR="0081679A" w:rsidRPr="00133AB8" w:rsidRDefault="0081679A" w:rsidP="00930CAD">
            <w:pPr>
              <w:pStyle w:val="Pa3"/>
              <w:tabs>
                <w:tab w:val="left" w:pos="567"/>
              </w:tabs>
              <w:spacing w:before="120" w:after="120"/>
              <w:ind w:left="0"/>
              <w:jc w:val="center"/>
              <w:rPr>
                <w:rFonts w:ascii="VIC" w:hAnsi="VIC" w:cs="Arial"/>
                <w:sz w:val="20"/>
                <w:szCs w:val="20"/>
              </w:rPr>
            </w:pPr>
          </w:p>
        </w:tc>
        <w:tc>
          <w:tcPr>
            <w:tcW w:w="6286" w:type="dxa"/>
            <w:gridSpan w:val="4"/>
            <w:tcBorders>
              <w:left w:val="single" w:sz="4" w:space="0" w:color="000000" w:themeColor="text1"/>
            </w:tcBorders>
            <w:shd w:val="clear" w:color="auto" w:fill="FDEBD4" w:themeFill="accent3" w:themeFillTint="33"/>
          </w:tcPr>
          <w:p w14:paraId="1674A47F" w14:textId="77777777" w:rsidR="0081679A" w:rsidRPr="00AF19CF" w:rsidRDefault="0081679A" w:rsidP="00AF19CF">
            <w:pPr>
              <w:pStyle w:val="Pa3"/>
              <w:tabs>
                <w:tab w:val="left" w:pos="567"/>
              </w:tabs>
              <w:spacing w:before="120" w:after="120"/>
              <w:ind w:left="0"/>
              <w:rPr>
                <w:rFonts w:ascii="VIC" w:hAnsi="VIC" w:cs="Arial"/>
                <w:b/>
                <w:bCs/>
                <w:sz w:val="20"/>
                <w:szCs w:val="20"/>
              </w:rPr>
            </w:pPr>
            <w:r w:rsidRPr="00AF19CF">
              <w:rPr>
                <w:rFonts w:ascii="VIC" w:hAnsi="VIC" w:cs="Arial"/>
                <w:b/>
                <w:bCs/>
                <w:sz w:val="20"/>
                <w:szCs w:val="20"/>
              </w:rPr>
              <w:t>Senior executive level membership</w:t>
            </w:r>
          </w:p>
        </w:tc>
      </w:tr>
      <w:tr w:rsidR="004B570B" w:rsidRPr="00133AB8" w14:paraId="2FB14803" w14:textId="77777777" w:rsidTr="00F81DEA">
        <w:trPr>
          <w:cantSplit/>
          <w:trHeight w:val="169"/>
        </w:trPr>
        <w:tc>
          <w:tcPr>
            <w:tcW w:w="397" w:type="dxa"/>
            <w:vMerge/>
            <w:shd w:val="clear" w:color="auto" w:fill="FDEBD4" w:themeFill="accent3" w:themeFillTint="33"/>
          </w:tcPr>
          <w:p w14:paraId="46A00580"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1574" w:type="dxa"/>
            <w:vMerge/>
            <w:tcBorders>
              <w:right w:val="single" w:sz="4" w:space="0" w:color="000000" w:themeColor="text1"/>
            </w:tcBorders>
            <w:shd w:val="clear" w:color="auto" w:fill="FDEBD4" w:themeFill="accent3" w:themeFillTint="33"/>
          </w:tcPr>
          <w:p w14:paraId="03FFD2E6"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46" w:type="dxa"/>
            <w:vMerge/>
            <w:tcBorders>
              <w:top w:val="nil"/>
              <w:left w:val="single" w:sz="4" w:space="0" w:color="000000" w:themeColor="text1"/>
              <w:bottom w:val="nil"/>
              <w:right w:val="single" w:sz="4" w:space="0" w:color="000000" w:themeColor="text1"/>
            </w:tcBorders>
          </w:tcPr>
          <w:p w14:paraId="084A7B67"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745" w:type="dxa"/>
            <w:tcBorders>
              <w:left w:val="single" w:sz="4" w:space="0" w:color="000000" w:themeColor="text1"/>
            </w:tcBorders>
            <w:shd w:val="clear" w:color="auto" w:fill="FDEBD4" w:themeFill="accent3" w:themeFillTint="33"/>
          </w:tcPr>
          <w:p w14:paraId="2C6CDA96"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Incident manager (chair)</w:t>
            </w:r>
          </w:p>
        </w:tc>
        <w:tc>
          <w:tcPr>
            <w:tcW w:w="1275" w:type="dxa"/>
            <w:shd w:val="clear" w:color="auto" w:fill="FDEBD4" w:themeFill="accent3" w:themeFillTint="33"/>
          </w:tcPr>
          <w:p w14:paraId="670A80DC"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859" w:type="dxa"/>
            <w:shd w:val="clear" w:color="auto" w:fill="FDEBD4" w:themeFill="accent3" w:themeFillTint="33"/>
          </w:tcPr>
          <w:p w14:paraId="18FE65FF"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823" w:type="dxa"/>
            <w:tcBorders>
              <w:right w:val="single" w:sz="4" w:space="0" w:color="000000" w:themeColor="text1"/>
            </w:tcBorders>
            <w:shd w:val="clear" w:color="auto" w:fill="FDEBD4" w:themeFill="accent3" w:themeFillTint="33"/>
          </w:tcPr>
          <w:p w14:paraId="729B9497"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c>
          <w:tcPr>
            <w:tcW w:w="246" w:type="dxa"/>
            <w:vMerge/>
            <w:tcBorders>
              <w:top w:val="nil"/>
              <w:left w:val="single" w:sz="4" w:space="0" w:color="000000" w:themeColor="text1"/>
              <w:bottom w:val="nil"/>
              <w:right w:val="single" w:sz="4" w:space="0" w:color="000000" w:themeColor="text1"/>
            </w:tcBorders>
          </w:tcPr>
          <w:p w14:paraId="55A06475"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647" w:type="dxa"/>
            <w:tcBorders>
              <w:left w:val="single" w:sz="4" w:space="0" w:color="000000" w:themeColor="text1"/>
            </w:tcBorders>
            <w:shd w:val="clear" w:color="auto" w:fill="FDEBD4" w:themeFill="accent3" w:themeFillTint="33"/>
          </w:tcPr>
          <w:p w14:paraId="053AC33C"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Chief Executive Officer (Chair)</w:t>
            </w:r>
          </w:p>
        </w:tc>
        <w:tc>
          <w:tcPr>
            <w:tcW w:w="1225" w:type="dxa"/>
            <w:shd w:val="clear" w:color="auto" w:fill="FDEBD4" w:themeFill="accent3" w:themeFillTint="33"/>
          </w:tcPr>
          <w:p w14:paraId="3A608966"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1225" w:type="dxa"/>
            <w:shd w:val="clear" w:color="auto" w:fill="FDEBD4" w:themeFill="accent3" w:themeFillTint="33"/>
          </w:tcPr>
          <w:p w14:paraId="2483D52A"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189" w:type="dxa"/>
            <w:shd w:val="clear" w:color="auto" w:fill="FDEBD4" w:themeFill="accent3" w:themeFillTint="33"/>
          </w:tcPr>
          <w:p w14:paraId="70956E31"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r>
      <w:tr w:rsidR="004B570B" w:rsidRPr="00133AB8" w14:paraId="0AC17724" w14:textId="77777777" w:rsidTr="00F81DEA">
        <w:trPr>
          <w:cantSplit/>
          <w:trHeight w:val="322"/>
        </w:trPr>
        <w:tc>
          <w:tcPr>
            <w:tcW w:w="397" w:type="dxa"/>
            <w:vMerge/>
            <w:shd w:val="clear" w:color="auto" w:fill="FDEBD4" w:themeFill="accent3" w:themeFillTint="33"/>
          </w:tcPr>
          <w:p w14:paraId="3F245875"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1574" w:type="dxa"/>
            <w:vMerge/>
            <w:tcBorders>
              <w:right w:val="single" w:sz="4" w:space="0" w:color="000000" w:themeColor="text1"/>
            </w:tcBorders>
            <w:shd w:val="clear" w:color="auto" w:fill="FDEBD4" w:themeFill="accent3" w:themeFillTint="33"/>
          </w:tcPr>
          <w:p w14:paraId="70625146"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46" w:type="dxa"/>
            <w:vMerge/>
            <w:tcBorders>
              <w:top w:val="nil"/>
              <w:left w:val="single" w:sz="4" w:space="0" w:color="000000" w:themeColor="text1"/>
              <w:bottom w:val="nil"/>
              <w:right w:val="single" w:sz="4" w:space="0" w:color="000000" w:themeColor="text1"/>
            </w:tcBorders>
          </w:tcPr>
          <w:p w14:paraId="06D4E34B"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745" w:type="dxa"/>
            <w:tcBorders>
              <w:left w:val="single" w:sz="4" w:space="0" w:color="000000" w:themeColor="text1"/>
            </w:tcBorders>
            <w:shd w:val="clear" w:color="auto" w:fill="FDEBD4" w:themeFill="accent3" w:themeFillTint="33"/>
          </w:tcPr>
          <w:p w14:paraId="30206746"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Chief Information Security Officer</w:t>
            </w:r>
          </w:p>
        </w:tc>
        <w:tc>
          <w:tcPr>
            <w:tcW w:w="1275" w:type="dxa"/>
            <w:shd w:val="clear" w:color="auto" w:fill="FDEBD4" w:themeFill="accent3" w:themeFillTint="33"/>
          </w:tcPr>
          <w:p w14:paraId="6626B6A7"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859" w:type="dxa"/>
            <w:shd w:val="clear" w:color="auto" w:fill="FDEBD4" w:themeFill="accent3" w:themeFillTint="33"/>
          </w:tcPr>
          <w:p w14:paraId="763A16C8"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823" w:type="dxa"/>
            <w:tcBorders>
              <w:right w:val="single" w:sz="4" w:space="0" w:color="000000" w:themeColor="text1"/>
            </w:tcBorders>
            <w:shd w:val="clear" w:color="auto" w:fill="FDEBD4" w:themeFill="accent3" w:themeFillTint="33"/>
          </w:tcPr>
          <w:p w14:paraId="2D88E900"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c>
          <w:tcPr>
            <w:tcW w:w="246" w:type="dxa"/>
            <w:vMerge/>
            <w:tcBorders>
              <w:top w:val="nil"/>
              <w:left w:val="single" w:sz="4" w:space="0" w:color="000000" w:themeColor="text1"/>
              <w:bottom w:val="nil"/>
              <w:right w:val="single" w:sz="4" w:space="0" w:color="000000" w:themeColor="text1"/>
            </w:tcBorders>
          </w:tcPr>
          <w:p w14:paraId="785F5FAA"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647" w:type="dxa"/>
            <w:tcBorders>
              <w:left w:val="single" w:sz="4" w:space="0" w:color="000000" w:themeColor="text1"/>
            </w:tcBorders>
            <w:shd w:val="clear" w:color="auto" w:fill="FDEBD4" w:themeFill="accent3" w:themeFillTint="33"/>
          </w:tcPr>
          <w:p w14:paraId="7DE60593"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 xml:space="preserve">Chief Information Security Officer (Deputy Chair) </w:t>
            </w:r>
          </w:p>
        </w:tc>
        <w:tc>
          <w:tcPr>
            <w:tcW w:w="1225" w:type="dxa"/>
            <w:shd w:val="clear" w:color="auto" w:fill="FDEBD4" w:themeFill="accent3" w:themeFillTint="33"/>
          </w:tcPr>
          <w:p w14:paraId="7C70CC50"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1225" w:type="dxa"/>
            <w:shd w:val="clear" w:color="auto" w:fill="FDEBD4" w:themeFill="accent3" w:themeFillTint="33"/>
          </w:tcPr>
          <w:p w14:paraId="0E5B1945"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189" w:type="dxa"/>
            <w:shd w:val="clear" w:color="auto" w:fill="FDEBD4" w:themeFill="accent3" w:themeFillTint="33"/>
          </w:tcPr>
          <w:p w14:paraId="57E51773"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r>
      <w:tr w:rsidR="004B570B" w:rsidRPr="00133AB8" w14:paraId="67428127" w14:textId="77777777" w:rsidTr="00F81DEA">
        <w:trPr>
          <w:cantSplit/>
          <w:trHeight w:val="273"/>
        </w:trPr>
        <w:tc>
          <w:tcPr>
            <w:tcW w:w="397" w:type="dxa"/>
            <w:vMerge/>
            <w:shd w:val="clear" w:color="auto" w:fill="FDEBD4" w:themeFill="accent3" w:themeFillTint="33"/>
          </w:tcPr>
          <w:p w14:paraId="3B0443D2"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1574" w:type="dxa"/>
            <w:vMerge/>
            <w:tcBorders>
              <w:right w:val="single" w:sz="4" w:space="0" w:color="000000" w:themeColor="text1"/>
            </w:tcBorders>
            <w:shd w:val="clear" w:color="auto" w:fill="FDEBD4" w:themeFill="accent3" w:themeFillTint="33"/>
          </w:tcPr>
          <w:p w14:paraId="2DAA9B6B"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46" w:type="dxa"/>
            <w:vMerge/>
            <w:tcBorders>
              <w:top w:val="nil"/>
              <w:left w:val="single" w:sz="4" w:space="0" w:color="000000" w:themeColor="text1"/>
              <w:bottom w:val="nil"/>
              <w:right w:val="single" w:sz="4" w:space="0" w:color="000000" w:themeColor="text1"/>
            </w:tcBorders>
          </w:tcPr>
          <w:p w14:paraId="05192055"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745" w:type="dxa"/>
            <w:tcBorders>
              <w:left w:val="single" w:sz="4" w:space="0" w:color="000000" w:themeColor="text1"/>
            </w:tcBorders>
            <w:shd w:val="clear" w:color="auto" w:fill="FDEBD4" w:themeFill="accent3" w:themeFillTint="33"/>
          </w:tcPr>
          <w:p w14:paraId="2FFA02CB"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Cyber security</w:t>
            </w:r>
          </w:p>
        </w:tc>
        <w:tc>
          <w:tcPr>
            <w:tcW w:w="1275" w:type="dxa"/>
            <w:shd w:val="clear" w:color="auto" w:fill="FDEBD4" w:themeFill="accent3" w:themeFillTint="33"/>
          </w:tcPr>
          <w:p w14:paraId="2549FC24"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859" w:type="dxa"/>
            <w:shd w:val="clear" w:color="auto" w:fill="FDEBD4" w:themeFill="accent3" w:themeFillTint="33"/>
          </w:tcPr>
          <w:p w14:paraId="225AB51D"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823" w:type="dxa"/>
            <w:tcBorders>
              <w:right w:val="single" w:sz="4" w:space="0" w:color="000000" w:themeColor="text1"/>
            </w:tcBorders>
            <w:shd w:val="clear" w:color="auto" w:fill="FDEBD4" w:themeFill="accent3" w:themeFillTint="33"/>
          </w:tcPr>
          <w:p w14:paraId="0CE2F0AE"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c>
          <w:tcPr>
            <w:tcW w:w="246" w:type="dxa"/>
            <w:vMerge/>
            <w:tcBorders>
              <w:top w:val="nil"/>
              <w:left w:val="single" w:sz="4" w:space="0" w:color="000000" w:themeColor="text1"/>
              <w:bottom w:val="nil"/>
              <w:right w:val="single" w:sz="4" w:space="0" w:color="000000" w:themeColor="text1"/>
            </w:tcBorders>
          </w:tcPr>
          <w:p w14:paraId="79380033"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647" w:type="dxa"/>
            <w:tcBorders>
              <w:left w:val="single" w:sz="4" w:space="0" w:color="000000" w:themeColor="text1"/>
            </w:tcBorders>
            <w:shd w:val="clear" w:color="auto" w:fill="FDEBD4" w:themeFill="accent3" w:themeFillTint="33"/>
          </w:tcPr>
          <w:p w14:paraId="746C9F2F"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Chief Information Officer</w:t>
            </w:r>
          </w:p>
        </w:tc>
        <w:tc>
          <w:tcPr>
            <w:tcW w:w="1225" w:type="dxa"/>
            <w:shd w:val="clear" w:color="auto" w:fill="FDEBD4" w:themeFill="accent3" w:themeFillTint="33"/>
          </w:tcPr>
          <w:p w14:paraId="0623B541"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1225" w:type="dxa"/>
            <w:shd w:val="clear" w:color="auto" w:fill="FDEBD4" w:themeFill="accent3" w:themeFillTint="33"/>
          </w:tcPr>
          <w:p w14:paraId="22ED36BD"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189" w:type="dxa"/>
            <w:shd w:val="clear" w:color="auto" w:fill="FDEBD4" w:themeFill="accent3" w:themeFillTint="33"/>
          </w:tcPr>
          <w:p w14:paraId="0159A603"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r>
      <w:tr w:rsidR="004B570B" w:rsidRPr="00133AB8" w14:paraId="674936A5" w14:textId="77777777" w:rsidTr="00F81DEA">
        <w:trPr>
          <w:cantSplit/>
          <w:trHeight w:val="20"/>
        </w:trPr>
        <w:tc>
          <w:tcPr>
            <w:tcW w:w="397" w:type="dxa"/>
            <w:vMerge/>
            <w:shd w:val="clear" w:color="auto" w:fill="FDEBD4" w:themeFill="accent3" w:themeFillTint="33"/>
          </w:tcPr>
          <w:p w14:paraId="7D619A9E"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1574" w:type="dxa"/>
            <w:vMerge/>
            <w:tcBorders>
              <w:right w:val="single" w:sz="4" w:space="0" w:color="000000" w:themeColor="text1"/>
            </w:tcBorders>
            <w:shd w:val="clear" w:color="auto" w:fill="FDEBD4" w:themeFill="accent3" w:themeFillTint="33"/>
          </w:tcPr>
          <w:p w14:paraId="2475A8D2"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46" w:type="dxa"/>
            <w:vMerge/>
            <w:tcBorders>
              <w:top w:val="nil"/>
              <w:left w:val="single" w:sz="4" w:space="0" w:color="000000" w:themeColor="text1"/>
              <w:bottom w:val="nil"/>
              <w:right w:val="single" w:sz="4" w:space="0" w:color="000000" w:themeColor="text1"/>
            </w:tcBorders>
          </w:tcPr>
          <w:p w14:paraId="50DA38DC"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745" w:type="dxa"/>
            <w:tcBorders>
              <w:left w:val="single" w:sz="4" w:space="0" w:color="000000" w:themeColor="text1"/>
            </w:tcBorders>
            <w:shd w:val="clear" w:color="auto" w:fill="FDEBD4" w:themeFill="accent3" w:themeFillTint="33"/>
          </w:tcPr>
          <w:p w14:paraId="5EC42F14"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I.T.</w:t>
            </w:r>
          </w:p>
        </w:tc>
        <w:tc>
          <w:tcPr>
            <w:tcW w:w="1275" w:type="dxa"/>
            <w:shd w:val="clear" w:color="auto" w:fill="FDEBD4" w:themeFill="accent3" w:themeFillTint="33"/>
          </w:tcPr>
          <w:p w14:paraId="274F0655"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859" w:type="dxa"/>
            <w:shd w:val="clear" w:color="auto" w:fill="FDEBD4" w:themeFill="accent3" w:themeFillTint="33"/>
          </w:tcPr>
          <w:p w14:paraId="1DB2AC38"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823" w:type="dxa"/>
            <w:tcBorders>
              <w:right w:val="single" w:sz="4" w:space="0" w:color="000000" w:themeColor="text1"/>
            </w:tcBorders>
            <w:shd w:val="clear" w:color="auto" w:fill="FDEBD4" w:themeFill="accent3" w:themeFillTint="33"/>
          </w:tcPr>
          <w:p w14:paraId="6A85A2CE"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c>
          <w:tcPr>
            <w:tcW w:w="246" w:type="dxa"/>
            <w:vMerge/>
            <w:tcBorders>
              <w:top w:val="nil"/>
              <w:left w:val="single" w:sz="4" w:space="0" w:color="000000" w:themeColor="text1"/>
              <w:bottom w:val="nil"/>
              <w:right w:val="single" w:sz="4" w:space="0" w:color="000000" w:themeColor="text1"/>
            </w:tcBorders>
          </w:tcPr>
          <w:p w14:paraId="23C39719"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647" w:type="dxa"/>
            <w:tcBorders>
              <w:left w:val="single" w:sz="4" w:space="0" w:color="000000" w:themeColor="text1"/>
            </w:tcBorders>
            <w:shd w:val="clear" w:color="auto" w:fill="FDEBD4" w:themeFill="accent3" w:themeFillTint="33"/>
          </w:tcPr>
          <w:p w14:paraId="218860E4"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Chief Operating Officer</w:t>
            </w:r>
            <w:r w:rsidRPr="00133AB8">
              <w:rPr>
                <w:rFonts w:ascii="VIC" w:hAnsi="VIC" w:cs="Arial"/>
                <w:sz w:val="20"/>
                <w:szCs w:val="20"/>
              </w:rPr>
              <w:tab/>
            </w:r>
          </w:p>
        </w:tc>
        <w:tc>
          <w:tcPr>
            <w:tcW w:w="1225" w:type="dxa"/>
            <w:shd w:val="clear" w:color="auto" w:fill="FDEBD4" w:themeFill="accent3" w:themeFillTint="33"/>
          </w:tcPr>
          <w:p w14:paraId="07F9D742"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1225" w:type="dxa"/>
            <w:shd w:val="clear" w:color="auto" w:fill="FDEBD4" w:themeFill="accent3" w:themeFillTint="33"/>
          </w:tcPr>
          <w:p w14:paraId="16C3BCF2"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189" w:type="dxa"/>
            <w:shd w:val="clear" w:color="auto" w:fill="FDEBD4" w:themeFill="accent3" w:themeFillTint="33"/>
          </w:tcPr>
          <w:p w14:paraId="6E344BB4"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r>
      <w:tr w:rsidR="004B570B" w:rsidRPr="00133AB8" w14:paraId="5CFD2BDA" w14:textId="77777777" w:rsidTr="00F81DEA">
        <w:trPr>
          <w:cantSplit/>
          <w:trHeight w:val="121"/>
        </w:trPr>
        <w:tc>
          <w:tcPr>
            <w:tcW w:w="397" w:type="dxa"/>
            <w:vMerge/>
            <w:shd w:val="clear" w:color="auto" w:fill="FDEBD4" w:themeFill="accent3" w:themeFillTint="33"/>
          </w:tcPr>
          <w:p w14:paraId="7EC23453"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1574" w:type="dxa"/>
            <w:vMerge/>
            <w:tcBorders>
              <w:right w:val="single" w:sz="4" w:space="0" w:color="000000" w:themeColor="text1"/>
            </w:tcBorders>
            <w:shd w:val="clear" w:color="auto" w:fill="FDEBD4" w:themeFill="accent3" w:themeFillTint="33"/>
          </w:tcPr>
          <w:p w14:paraId="7B5E52ED"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46" w:type="dxa"/>
            <w:vMerge/>
            <w:tcBorders>
              <w:top w:val="nil"/>
              <w:left w:val="single" w:sz="4" w:space="0" w:color="000000" w:themeColor="text1"/>
              <w:bottom w:val="nil"/>
              <w:right w:val="single" w:sz="4" w:space="0" w:color="000000" w:themeColor="text1"/>
            </w:tcBorders>
          </w:tcPr>
          <w:p w14:paraId="6CA05B2F"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745" w:type="dxa"/>
            <w:tcBorders>
              <w:left w:val="single" w:sz="4" w:space="0" w:color="000000" w:themeColor="text1"/>
            </w:tcBorders>
            <w:shd w:val="clear" w:color="auto" w:fill="FDEBD4" w:themeFill="accent3" w:themeFillTint="33"/>
          </w:tcPr>
          <w:p w14:paraId="5ED71B79"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Business continuity</w:t>
            </w:r>
          </w:p>
        </w:tc>
        <w:tc>
          <w:tcPr>
            <w:tcW w:w="1275" w:type="dxa"/>
            <w:shd w:val="clear" w:color="auto" w:fill="FDEBD4" w:themeFill="accent3" w:themeFillTint="33"/>
          </w:tcPr>
          <w:p w14:paraId="7D45E578"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859" w:type="dxa"/>
            <w:shd w:val="clear" w:color="auto" w:fill="FDEBD4" w:themeFill="accent3" w:themeFillTint="33"/>
          </w:tcPr>
          <w:p w14:paraId="7D8117BD"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823" w:type="dxa"/>
            <w:tcBorders>
              <w:right w:val="single" w:sz="4" w:space="0" w:color="000000" w:themeColor="text1"/>
            </w:tcBorders>
            <w:shd w:val="clear" w:color="auto" w:fill="FDEBD4" w:themeFill="accent3" w:themeFillTint="33"/>
          </w:tcPr>
          <w:p w14:paraId="5C78A445"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c>
          <w:tcPr>
            <w:tcW w:w="246" w:type="dxa"/>
            <w:vMerge/>
            <w:tcBorders>
              <w:top w:val="nil"/>
              <w:left w:val="single" w:sz="4" w:space="0" w:color="000000" w:themeColor="text1"/>
              <w:bottom w:val="nil"/>
              <w:right w:val="single" w:sz="4" w:space="0" w:color="000000" w:themeColor="text1"/>
            </w:tcBorders>
          </w:tcPr>
          <w:p w14:paraId="1B42D997"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647" w:type="dxa"/>
            <w:tcBorders>
              <w:left w:val="single" w:sz="4" w:space="0" w:color="000000" w:themeColor="text1"/>
            </w:tcBorders>
            <w:shd w:val="clear" w:color="auto" w:fill="FDEBD4" w:themeFill="accent3" w:themeFillTint="33"/>
          </w:tcPr>
          <w:p w14:paraId="6EA22642"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Chief Financial Officer/Procurement Manager</w:t>
            </w:r>
          </w:p>
        </w:tc>
        <w:tc>
          <w:tcPr>
            <w:tcW w:w="1225" w:type="dxa"/>
            <w:shd w:val="clear" w:color="auto" w:fill="FDEBD4" w:themeFill="accent3" w:themeFillTint="33"/>
          </w:tcPr>
          <w:p w14:paraId="5DA298DA"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1225" w:type="dxa"/>
            <w:shd w:val="clear" w:color="auto" w:fill="FDEBD4" w:themeFill="accent3" w:themeFillTint="33"/>
          </w:tcPr>
          <w:p w14:paraId="41CECC2C"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189" w:type="dxa"/>
            <w:shd w:val="clear" w:color="auto" w:fill="FDEBD4" w:themeFill="accent3" w:themeFillTint="33"/>
          </w:tcPr>
          <w:p w14:paraId="357B79D2"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r>
      <w:tr w:rsidR="004B570B" w:rsidRPr="00133AB8" w14:paraId="0C5DE168" w14:textId="77777777" w:rsidTr="00F81DEA">
        <w:trPr>
          <w:cantSplit/>
          <w:trHeight w:val="20"/>
        </w:trPr>
        <w:tc>
          <w:tcPr>
            <w:tcW w:w="397" w:type="dxa"/>
            <w:vMerge/>
            <w:shd w:val="clear" w:color="auto" w:fill="FDEBD4" w:themeFill="accent3" w:themeFillTint="33"/>
          </w:tcPr>
          <w:p w14:paraId="77883DBB"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1574" w:type="dxa"/>
            <w:vMerge/>
            <w:tcBorders>
              <w:right w:val="single" w:sz="4" w:space="0" w:color="000000" w:themeColor="text1"/>
            </w:tcBorders>
            <w:shd w:val="clear" w:color="auto" w:fill="FDEBD4" w:themeFill="accent3" w:themeFillTint="33"/>
          </w:tcPr>
          <w:p w14:paraId="40B53295"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46" w:type="dxa"/>
            <w:vMerge/>
            <w:tcBorders>
              <w:top w:val="nil"/>
              <w:left w:val="single" w:sz="4" w:space="0" w:color="000000" w:themeColor="text1"/>
              <w:bottom w:val="nil"/>
              <w:right w:val="single" w:sz="4" w:space="0" w:color="000000" w:themeColor="text1"/>
            </w:tcBorders>
          </w:tcPr>
          <w:p w14:paraId="02625D84"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745" w:type="dxa"/>
            <w:tcBorders>
              <w:left w:val="single" w:sz="4" w:space="0" w:color="000000" w:themeColor="text1"/>
            </w:tcBorders>
            <w:shd w:val="clear" w:color="auto" w:fill="FDEBD4" w:themeFill="accent3" w:themeFillTint="33"/>
          </w:tcPr>
          <w:p w14:paraId="12AA4D33"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Communications</w:t>
            </w:r>
          </w:p>
        </w:tc>
        <w:tc>
          <w:tcPr>
            <w:tcW w:w="1275" w:type="dxa"/>
            <w:shd w:val="clear" w:color="auto" w:fill="FDEBD4" w:themeFill="accent3" w:themeFillTint="33"/>
          </w:tcPr>
          <w:p w14:paraId="2A605281"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859" w:type="dxa"/>
            <w:shd w:val="clear" w:color="auto" w:fill="FDEBD4" w:themeFill="accent3" w:themeFillTint="33"/>
          </w:tcPr>
          <w:p w14:paraId="4C49F973"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823" w:type="dxa"/>
            <w:tcBorders>
              <w:right w:val="single" w:sz="4" w:space="0" w:color="000000" w:themeColor="text1"/>
            </w:tcBorders>
            <w:shd w:val="clear" w:color="auto" w:fill="FDEBD4" w:themeFill="accent3" w:themeFillTint="33"/>
          </w:tcPr>
          <w:p w14:paraId="4CF3A1C5"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c>
          <w:tcPr>
            <w:tcW w:w="246" w:type="dxa"/>
            <w:vMerge/>
            <w:tcBorders>
              <w:top w:val="nil"/>
              <w:left w:val="single" w:sz="4" w:space="0" w:color="000000" w:themeColor="text1"/>
              <w:bottom w:val="nil"/>
              <w:right w:val="single" w:sz="4" w:space="0" w:color="000000" w:themeColor="text1"/>
            </w:tcBorders>
          </w:tcPr>
          <w:p w14:paraId="3991D91C"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647" w:type="dxa"/>
            <w:tcBorders>
              <w:left w:val="single" w:sz="4" w:space="0" w:color="000000" w:themeColor="text1"/>
            </w:tcBorders>
            <w:shd w:val="clear" w:color="auto" w:fill="FDEBD4" w:themeFill="accent3" w:themeFillTint="33"/>
          </w:tcPr>
          <w:p w14:paraId="2B42D925"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Legal Counsel</w:t>
            </w:r>
          </w:p>
        </w:tc>
        <w:tc>
          <w:tcPr>
            <w:tcW w:w="1225" w:type="dxa"/>
            <w:shd w:val="clear" w:color="auto" w:fill="FDEBD4" w:themeFill="accent3" w:themeFillTint="33"/>
          </w:tcPr>
          <w:p w14:paraId="3E912F57"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1225" w:type="dxa"/>
            <w:shd w:val="clear" w:color="auto" w:fill="FDEBD4" w:themeFill="accent3" w:themeFillTint="33"/>
          </w:tcPr>
          <w:p w14:paraId="62D200B5"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189" w:type="dxa"/>
            <w:shd w:val="clear" w:color="auto" w:fill="FDEBD4" w:themeFill="accent3" w:themeFillTint="33"/>
          </w:tcPr>
          <w:p w14:paraId="2D72135F"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r>
      <w:tr w:rsidR="004B570B" w:rsidRPr="00133AB8" w14:paraId="207E0C40" w14:textId="77777777" w:rsidTr="00F81DEA">
        <w:trPr>
          <w:cantSplit/>
          <w:trHeight w:val="263"/>
        </w:trPr>
        <w:tc>
          <w:tcPr>
            <w:tcW w:w="397" w:type="dxa"/>
            <w:vMerge/>
            <w:shd w:val="clear" w:color="auto" w:fill="FDEBD4" w:themeFill="accent3" w:themeFillTint="33"/>
          </w:tcPr>
          <w:p w14:paraId="089D079C"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1574" w:type="dxa"/>
            <w:vMerge/>
            <w:tcBorders>
              <w:right w:val="single" w:sz="4" w:space="0" w:color="000000" w:themeColor="text1"/>
            </w:tcBorders>
            <w:shd w:val="clear" w:color="auto" w:fill="FDEBD4" w:themeFill="accent3" w:themeFillTint="33"/>
          </w:tcPr>
          <w:p w14:paraId="0B39A153"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46" w:type="dxa"/>
            <w:vMerge/>
            <w:tcBorders>
              <w:top w:val="nil"/>
              <w:left w:val="single" w:sz="4" w:space="0" w:color="000000" w:themeColor="text1"/>
              <w:bottom w:val="nil"/>
              <w:right w:val="single" w:sz="4" w:space="0" w:color="000000" w:themeColor="text1"/>
            </w:tcBorders>
          </w:tcPr>
          <w:p w14:paraId="3CEEA2BA"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745" w:type="dxa"/>
            <w:tcBorders>
              <w:left w:val="single" w:sz="4" w:space="0" w:color="000000" w:themeColor="text1"/>
            </w:tcBorders>
            <w:shd w:val="clear" w:color="auto" w:fill="FDEBD4" w:themeFill="accent3" w:themeFillTint="33"/>
          </w:tcPr>
          <w:p w14:paraId="29E58E8A"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Emergency management</w:t>
            </w:r>
          </w:p>
        </w:tc>
        <w:tc>
          <w:tcPr>
            <w:tcW w:w="1275" w:type="dxa"/>
            <w:shd w:val="clear" w:color="auto" w:fill="FDEBD4" w:themeFill="accent3" w:themeFillTint="33"/>
          </w:tcPr>
          <w:p w14:paraId="669A1D38"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859" w:type="dxa"/>
            <w:shd w:val="clear" w:color="auto" w:fill="FDEBD4" w:themeFill="accent3" w:themeFillTint="33"/>
          </w:tcPr>
          <w:p w14:paraId="415FEC6C"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823" w:type="dxa"/>
            <w:tcBorders>
              <w:right w:val="single" w:sz="4" w:space="0" w:color="000000" w:themeColor="text1"/>
            </w:tcBorders>
            <w:shd w:val="clear" w:color="auto" w:fill="FDEBD4" w:themeFill="accent3" w:themeFillTint="33"/>
          </w:tcPr>
          <w:p w14:paraId="17FDC779"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c>
          <w:tcPr>
            <w:tcW w:w="246" w:type="dxa"/>
            <w:vMerge/>
            <w:tcBorders>
              <w:top w:val="nil"/>
              <w:left w:val="single" w:sz="4" w:space="0" w:color="000000" w:themeColor="text1"/>
              <w:bottom w:val="nil"/>
              <w:right w:val="single" w:sz="4" w:space="0" w:color="000000" w:themeColor="text1"/>
            </w:tcBorders>
          </w:tcPr>
          <w:p w14:paraId="7DDA376F"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647" w:type="dxa"/>
            <w:tcBorders>
              <w:left w:val="single" w:sz="4" w:space="0" w:color="000000" w:themeColor="text1"/>
            </w:tcBorders>
            <w:shd w:val="clear" w:color="auto" w:fill="FDEBD4" w:themeFill="accent3" w:themeFillTint="33"/>
          </w:tcPr>
          <w:p w14:paraId="378D8C4B"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Media and Communications Manager</w:t>
            </w:r>
            <w:r w:rsidRPr="00133AB8">
              <w:rPr>
                <w:rFonts w:ascii="VIC" w:hAnsi="VIC" w:cs="Arial"/>
                <w:sz w:val="20"/>
                <w:szCs w:val="20"/>
              </w:rPr>
              <w:tab/>
            </w:r>
          </w:p>
        </w:tc>
        <w:tc>
          <w:tcPr>
            <w:tcW w:w="1225" w:type="dxa"/>
            <w:shd w:val="clear" w:color="auto" w:fill="FDEBD4" w:themeFill="accent3" w:themeFillTint="33"/>
          </w:tcPr>
          <w:p w14:paraId="4C4BF389"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1225" w:type="dxa"/>
            <w:shd w:val="clear" w:color="auto" w:fill="FDEBD4" w:themeFill="accent3" w:themeFillTint="33"/>
          </w:tcPr>
          <w:p w14:paraId="18CAA3E4"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189" w:type="dxa"/>
            <w:shd w:val="clear" w:color="auto" w:fill="FDEBD4" w:themeFill="accent3" w:themeFillTint="33"/>
          </w:tcPr>
          <w:p w14:paraId="30FE227E"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r>
      <w:tr w:rsidR="004B570B" w:rsidRPr="00133AB8" w14:paraId="2D4BD670" w14:textId="77777777" w:rsidTr="00F81DEA">
        <w:trPr>
          <w:cantSplit/>
          <w:trHeight w:val="58"/>
        </w:trPr>
        <w:tc>
          <w:tcPr>
            <w:tcW w:w="397" w:type="dxa"/>
            <w:vMerge/>
            <w:shd w:val="clear" w:color="auto" w:fill="FDEBD4" w:themeFill="accent3" w:themeFillTint="33"/>
          </w:tcPr>
          <w:p w14:paraId="1EA8A9E0"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1574" w:type="dxa"/>
            <w:vMerge/>
            <w:tcBorders>
              <w:right w:val="single" w:sz="4" w:space="0" w:color="000000" w:themeColor="text1"/>
            </w:tcBorders>
            <w:shd w:val="clear" w:color="auto" w:fill="FDEBD4" w:themeFill="accent3" w:themeFillTint="33"/>
          </w:tcPr>
          <w:p w14:paraId="4789B9CF"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46" w:type="dxa"/>
            <w:vMerge/>
            <w:tcBorders>
              <w:top w:val="nil"/>
              <w:left w:val="single" w:sz="4" w:space="0" w:color="000000" w:themeColor="text1"/>
              <w:bottom w:val="nil"/>
              <w:right w:val="single" w:sz="4" w:space="0" w:color="000000" w:themeColor="text1"/>
            </w:tcBorders>
          </w:tcPr>
          <w:p w14:paraId="09AA2653"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745" w:type="dxa"/>
            <w:tcBorders>
              <w:left w:val="single" w:sz="4" w:space="0" w:color="000000" w:themeColor="text1"/>
            </w:tcBorders>
            <w:shd w:val="clear" w:color="auto" w:fill="FDEBD4" w:themeFill="accent3" w:themeFillTint="33"/>
          </w:tcPr>
          <w:p w14:paraId="5F8CF5BF" w14:textId="5F675086" w:rsidR="0081679A" w:rsidRPr="00133AB8" w:rsidRDefault="0081679A" w:rsidP="6968302B">
            <w:pPr>
              <w:pStyle w:val="Pa3"/>
              <w:tabs>
                <w:tab w:val="left" w:pos="567"/>
              </w:tabs>
              <w:spacing w:before="120" w:after="120"/>
              <w:ind w:left="0"/>
              <w:rPr>
                <w:rFonts w:ascii="VIC" w:hAnsi="VIC" w:cs="Arial"/>
                <w:sz w:val="20"/>
                <w:szCs w:val="20"/>
              </w:rPr>
            </w:pPr>
            <w:r w:rsidRPr="00133AB8">
              <w:rPr>
                <w:rFonts w:ascii="VIC" w:hAnsi="VIC" w:cs="Arial"/>
                <w:sz w:val="20"/>
                <w:szCs w:val="20"/>
              </w:rPr>
              <w:t>Impacted contracted service provider (if relevant)</w:t>
            </w:r>
          </w:p>
        </w:tc>
        <w:tc>
          <w:tcPr>
            <w:tcW w:w="1275" w:type="dxa"/>
            <w:shd w:val="clear" w:color="auto" w:fill="FDEBD4" w:themeFill="accent3" w:themeFillTint="33"/>
          </w:tcPr>
          <w:p w14:paraId="3DBC980C"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859" w:type="dxa"/>
            <w:shd w:val="clear" w:color="auto" w:fill="FDEBD4" w:themeFill="accent3" w:themeFillTint="33"/>
          </w:tcPr>
          <w:p w14:paraId="0721E146"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823" w:type="dxa"/>
            <w:tcBorders>
              <w:right w:val="single" w:sz="4" w:space="0" w:color="000000" w:themeColor="text1"/>
            </w:tcBorders>
            <w:shd w:val="clear" w:color="auto" w:fill="FDEBD4" w:themeFill="accent3" w:themeFillTint="33"/>
          </w:tcPr>
          <w:p w14:paraId="39CBF6E6"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c>
          <w:tcPr>
            <w:tcW w:w="246" w:type="dxa"/>
            <w:vMerge/>
            <w:tcBorders>
              <w:top w:val="nil"/>
              <w:left w:val="single" w:sz="4" w:space="0" w:color="000000" w:themeColor="text1"/>
              <w:bottom w:val="nil"/>
              <w:right w:val="single" w:sz="4" w:space="0" w:color="000000" w:themeColor="text1"/>
            </w:tcBorders>
          </w:tcPr>
          <w:p w14:paraId="60CB9F6F"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647" w:type="dxa"/>
            <w:tcBorders>
              <w:left w:val="single" w:sz="4" w:space="0" w:color="000000" w:themeColor="text1"/>
            </w:tcBorders>
            <w:shd w:val="clear" w:color="auto" w:fill="FDEBD4" w:themeFill="accent3" w:themeFillTint="33"/>
          </w:tcPr>
          <w:p w14:paraId="7EB042E8"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People and Culture Manager</w:t>
            </w:r>
          </w:p>
        </w:tc>
        <w:tc>
          <w:tcPr>
            <w:tcW w:w="1225" w:type="dxa"/>
            <w:shd w:val="clear" w:color="auto" w:fill="FDEBD4" w:themeFill="accent3" w:themeFillTint="33"/>
          </w:tcPr>
          <w:p w14:paraId="4B03B977"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1225" w:type="dxa"/>
            <w:shd w:val="clear" w:color="auto" w:fill="FDEBD4" w:themeFill="accent3" w:themeFillTint="33"/>
          </w:tcPr>
          <w:p w14:paraId="68EED562"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189" w:type="dxa"/>
            <w:shd w:val="clear" w:color="auto" w:fill="FDEBD4" w:themeFill="accent3" w:themeFillTint="33"/>
          </w:tcPr>
          <w:p w14:paraId="2D7CF18F"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r>
      <w:tr w:rsidR="004B570B" w:rsidRPr="00133AB8" w14:paraId="78E7F358" w14:textId="77777777" w:rsidTr="00F81DEA">
        <w:trPr>
          <w:cantSplit/>
          <w:trHeight w:val="169"/>
        </w:trPr>
        <w:tc>
          <w:tcPr>
            <w:tcW w:w="397" w:type="dxa"/>
            <w:vMerge/>
            <w:shd w:val="clear" w:color="auto" w:fill="FDEBD4" w:themeFill="accent3" w:themeFillTint="33"/>
          </w:tcPr>
          <w:p w14:paraId="516E5835"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1574" w:type="dxa"/>
            <w:vMerge/>
            <w:tcBorders>
              <w:right w:val="single" w:sz="4" w:space="0" w:color="000000" w:themeColor="text1"/>
            </w:tcBorders>
            <w:shd w:val="clear" w:color="auto" w:fill="FDEBD4" w:themeFill="accent3" w:themeFillTint="33"/>
          </w:tcPr>
          <w:p w14:paraId="113ADB13"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46" w:type="dxa"/>
            <w:vMerge/>
            <w:tcBorders>
              <w:top w:val="nil"/>
              <w:left w:val="single" w:sz="4" w:space="0" w:color="000000" w:themeColor="text1"/>
              <w:bottom w:val="nil"/>
              <w:right w:val="single" w:sz="4" w:space="0" w:color="000000" w:themeColor="text1"/>
            </w:tcBorders>
          </w:tcPr>
          <w:p w14:paraId="19F31802"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745" w:type="dxa"/>
            <w:tcBorders>
              <w:left w:val="single" w:sz="4" w:space="0" w:color="000000" w:themeColor="text1"/>
            </w:tcBorders>
            <w:shd w:val="clear" w:color="auto" w:fill="FDEBD4" w:themeFill="accent3" w:themeFillTint="33"/>
          </w:tcPr>
          <w:p w14:paraId="1DECCFBB" w14:textId="4BD0AA57" w:rsidR="0081679A" w:rsidRPr="00133AB8" w:rsidRDefault="0081679A" w:rsidP="6968302B">
            <w:pPr>
              <w:pStyle w:val="Pa3"/>
              <w:tabs>
                <w:tab w:val="left" w:pos="567"/>
              </w:tabs>
              <w:spacing w:before="120" w:after="120"/>
              <w:ind w:left="0"/>
              <w:rPr>
                <w:rFonts w:ascii="VIC" w:hAnsi="VIC" w:cs="Arial"/>
                <w:sz w:val="20"/>
                <w:szCs w:val="20"/>
              </w:rPr>
            </w:pPr>
            <w:r w:rsidRPr="00133AB8">
              <w:rPr>
                <w:rFonts w:ascii="VIC" w:hAnsi="VIC" w:cs="Arial"/>
                <w:sz w:val="20"/>
                <w:szCs w:val="20"/>
              </w:rPr>
              <w:t>Others as determined by the Chair</w:t>
            </w:r>
          </w:p>
        </w:tc>
        <w:tc>
          <w:tcPr>
            <w:tcW w:w="1275" w:type="dxa"/>
            <w:shd w:val="clear" w:color="auto" w:fill="FDEBD4" w:themeFill="accent3" w:themeFillTint="33"/>
          </w:tcPr>
          <w:p w14:paraId="20EA0BF5"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859" w:type="dxa"/>
            <w:shd w:val="clear" w:color="auto" w:fill="FDEBD4" w:themeFill="accent3" w:themeFillTint="33"/>
          </w:tcPr>
          <w:p w14:paraId="4DD9735F"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823" w:type="dxa"/>
            <w:tcBorders>
              <w:right w:val="single" w:sz="4" w:space="0" w:color="000000" w:themeColor="text1"/>
            </w:tcBorders>
            <w:shd w:val="clear" w:color="auto" w:fill="FDEBD4" w:themeFill="accent3" w:themeFillTint="33"/>
          </w:tcPr>
          <w:p w14:paraId="2A2BD449"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c>
          <w:tcPr>
            <w:tcW w:w="246" w:type="dxa"/>
            <w:vMerge/>
            <w:tcBorders>
              <w:top w:val="nil"/>
              <w:left w:val="single" w:sz="4" w:space="0" w:color="000000" w:themeColor="text1"/>
              <w:bottom w:val="nil"/>
              <w:right w:val="single" w:sz="4" w:space="0" w:color="000000" w:themeColor="text1"/>
            </w:tcBorders>
          </w:tcPr>
          <w:p w14:paraId="6E7BC703"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647" w:type="dxa"/>
            <w:tcBorders>
              <w:left w:val="single" w:sz="4" w:space="0" w:color="000000" w:themeColor="text1"/>
            </w:tcBorders>
          </w:tcPr>
          <w:p w14:paraId="1D8EBDC5"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1225" w:type="dxa"/>
          </w:tcPr>
          <w:p w14:paraId="0812F5D4"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1225" w:type="dxa"/>
          </w:tcPr>
          <w:p w14:paraId="5A6D6F86"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1189" w:type="dxa"/>
          </w:tcPr>
          <w:p w14:paraId="335C59A6" w14:textId="77777777" w:rsidR="0081679A" w:rsidRPr="00133AB8" w:rsidRDefault="0081679A" w:rsidP="00930CAD">
            <w:pPr>
              <w:pStyle w:val="Pa3"/>
              <w:tabs>
                <w:tab w:val="left" w:pos="567"/>
              </w:tabs>
              <w:spacing w:before="120" w:after="120"/>
              <w:ind w:left="0"/>
              <w:rPr>
                <w:rFonts w:ascii="VIC" w:hAnsi="VIC" w:cs="Arial"/>
                <w:sz w:val="20"/>
                <w:szCs w:val="20"/>
              </w:rPr>
            </w:pPr>
          </w:p>
        </w:tc>
      </w:tr>
      <w:tr w:rsidR="004B570B" w:rsidRPr="00133AB8" w14:paraId="68AAE784" w14:textId="77777777" w:rsidTr="00F81DEA">
        <w:trPr>
          <w:cantSplit/>
          <w:trHeight w:val="341"/>
        </w:trPr>
        <w:tc>
          <w:tcPr>
            <w:tcW w:w="397" w:type="dxa"/>
            <w:vMerge/>
            <w:shd w:val="clear" w:color="auto" w:fill="FDEBD4" w:themeFill="accent3" w:themeFillTint="33"/>
          </w:tcPr>
          <w:p w14:paraId="756F6017"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1574" w:type="dxa"/>
            <w:vMerge/>
            <w:tcBorders>
              <w:right w:val="single" w:sz="4" w:space="0" w:color="000000" w:themeColor="text1"/>
            </w:tcBorders>
            <w:shd w:val="clear" w:color="auto" w:fill="FDEBD4" w:themeFill="accent3" w:themeFillTint="33"/>
          </w:tcPr>
          <w:p w14:paraId="4CC64C90"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46" w:type="dxa"/>
            <w:vMerge/>
            <w:tcBorders>
              <w:top w:val="nil"/>
              <w:left w:val="single" w:sz="4" w:space="0" w:color="000000" w:themeColor="text1"/>
              <w:bottom w:val="nil"/>
              <w:right w:val="single" w:sz="4" w:space="0" w:color="000000" w:themeColor="text1"/>
            </w:tcBorders>
          </w:tcPr>
          <w:p w14:paraId="6E74140A"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745" w:type="dxa"/>
            <w:tcBorders>
              <w:left w:val="single" w:sz="4" w:space="0" w:color="000000" w:themeColor="text1"/>
            </w:tcBorders>
            <w:shd w:val="clear" w:color="auto" w:fill="FDEBD4" w:themeFill="accent3" w:themeFillTint="33"/>
          </w:tcPr>
          <w:p w14:paraId="7631BAC4" w14:textId="77777777" w:rsidR="0081679A" w:rsidRPr="00133AB8" w:rsidRDefault="0081679A" w:rsidP="00930CAD">
            <w:pPr>
              <w:pStyle w:val="Pa3"/>
              <w:tabs>
                <w:tab w:val="left" w:pos="567"/>
              </w:tabs>
              <w:spacing w:before="120" w:after="120"/>
              <w:ind w:left="0"/>
              <w:rPr>
                <w:rFonts w:ascii="VIC" w:hAnsi="VIC" w:cs="Arial"/>
                <w:sz w:val="20"/>
                <w:szCs w:val="20"/>
              </w:rPr>
            </w:pPr>
            <w:r w:rsidRPr="00133AB8">
              <w:rPr>
                <w:rFonts w:ascii="VIC" w:hAnsi="VIC" w:cs="Arial"/>
                <w:sz w:val="20"/>
                <w:szCs w:val="20"/>
              </w:rPr>
              <w:t xml:space="preserve">Administration and recording keeping </w:t>
            </w:r>
          </w:p>
        </w:tc>
        <w:tc>
          <w:tcPr>
            <w:tcW w:w="1275" w:type="dxa"/>
            <w:shd w:val="clear" w:color="auto" w:fill="FDEBD4" w:themeFill="accent3" w:themeFillTint="33"/>
          </w:tcPr>
          <w:p w14:paraId="6CD6EA36"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[Name]</w:t>
            </w:r>
          </w:p>
        </w:tc>
        <w:tc>
          <w:tcPr>
            <w:tcW w:w="859" w:type="dxa"/>
            <w:shd w:val="clear" w:color="auto" w:fill="FDEBD4" w:themeFill="accent3" w:themeFillTint="33"/>
          </w:tcPr>
          <w:p w14:paraId="0BE400F2"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[Role]</w:t>
            </w:r>
          </w:p>
        </w:tc>
        <w:tc>
          <w:tcPr>
            <w:tcW w:w="1823" w:type="dxa"/>
            <w:tcBorders>
              <w:right w:val="single" w:sz="4" w:space="0" w:color="000000" w:themeColor="text1"/>
            </w:tcBorders>
            <w:shd w:val="clear" w:color="auto" w:fill="FDEBD4" w:themeFill="accent3" w:themeFillTint="33"/>
          </w:tcPr>
          <w:p w14:paraId="450509F9" w14:textId="77777777" w:rsidR="0081679A" w:rsidRPr="002A0A5F" w:rsidRDefault="0081679A" w:rsidP="00930CAD">
            <w:pPr>
              <w:pStyle w:val="Pa3"/>
              <w:tabs>
                <w:tab w:val="left" w:pos="567"/>
              </w:tabs>
              <w:spacing w:before="120" w:after="120"/>
              <w:ind w:left="0"/>
              <w:rPr>
                <w:rFonts w:ascii="VIC" w:hAnsi="VIC" w:cs="Arial"/>
                <w:color w:val="004C97"/>
                <w:sz w:val="20"/>
                <w:szCs w:val="20"/>
              </w:rPr>
            </w:pPr>
            <w:r w:rsidRPr="002A0A5F">
              <w:rPr>
                <w:rFonts w:ascii="VIC" w:hAnsi="VIC" w:cs="Arial"/>
                <w:color w:val="004C97"/>
                <w:sz w:val="20"/>
                <w:szCs w:val="20"/>
              </w:rPr>
              <w:t>[Phone &amp; email]</w:t>
            </w:r>
          </w:p>
        </w:tc>
        <w:tc>
          <w:tcPr>
            <w:tcW w:w="246" w:type="dxa"/>
            <w:vMerge/>
            <w:tcBorders>
              <w:top w:val="nil"/>
              <w:left w:val="single" w:sz="4" w:space="0" w:color="000000" w:themeColor="text1"/>
              <w:bottom w:val="nil"/>
              <w:right w:val="single" w:sz="4" w:space="0" w:color="000000" w:themeColor="text1"/>
            </w:tcBorders>
          </w:tcPr>
          <w:p w14:paraId="6D5C68ED"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2647" w:type="dxa"/>
            <w:tcBorders>
              <w:left w:val="single" w:sz="4" w:space="0" w:color="000000" w:themeColor="text1"/>
            </w:tcBorders>
          </w:tcPr>
          <w:p w14:paraId="0D323347"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1225" w:type="dxa"/>
          </w:tcPr>
          <w:p w14:paraId="59E5E2EA"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1225" w:type="dxa"/>
          </w:tcPr>
          <w:p w14:paraId="633F06B8" w14:textId="77777777" w:rsidR="0081679A" w:rsidRPr="00133AB8" w:rsidRDefault="0081679A" w:rsidP="00930CAD">
            <w:pPr>
              <w:pStyle w:val="Pa3"/>
              <w:tabs>
                <w:tab w:val="left" w:pos="567"/>
              </w:tabs>
              <w:spacing w:before="120" w:after="120"/>
              <w:ind w:left="0"/>
              <w:rPr>
                <w:rFonts w:ascii="VIC" w:hAnsi="VIC" w:cs="Arial"/>
                <w:sz w:val="20"/>
                <w:szCs w:val="20"/>
              </w:rPr>
            </w:pPr>
          </w:p>
        </w:tc>
        <w:tc>
          <w:tcPr>
            <w:tcW w:w="1189" w:type="dxa"/>
          </w:tcPr>
          <w:p w14:paraId="03F1A746" w14:textId="77777777" w:rsidR="0081679A" w:rsidRPr="00133AB8" w:rsidRDefault="0081679A" w:rsidP="00930CAD">
            <w:pPr>
              <w:pStyle w:val="Pa3"/>
              <w:tabs>
                <w:tab w:val="left" w:pos="567"/>
              </w:tabs>
              <w:spacing w:before="120" w:after="120"/>
              <w:ind w:left="0"/>
              <w:rPr>
                <w:rFonts w:ascii="VIC" w:hAnsi="VIC" w:cs="Arial"/>
                <w:sz w:val="20"/>
                <w:szCs w:val="20"/>
              </w:rPr>
            </w:pPr>
          </w:p>
        </w:tc>
      </w:tr>
    </w:tbl>
    <w:p w14:paraId="7095C53D" w14:textId="77777777" w:rsidR="009D4FC4" w:rsidRDefault="009D4FC4" w:rsidP="00930CAD">
      <w:pPr>
        <w:pStyle w:val="DPCbody"/>
        <w:tabs>
          <w:tab w:val="left" w:pos="567"/>
        </w:tabs>
        <w:spacing w:before="120" w:after="120" w:line="276" w:lineRule="auto"/>
        <w:rPr>
          <w:rFonts w:ascii="Arial" w:hAnsi="Arial"/>
          <w:b/>
          <w:color w:val="auto"/>
        </w:rPr>
      </w:pPr>
    </w:p>
    <w:p w14:paraId="00F77285" w14:textId="77777777" w:rsidR="008B07C9" w:rsidRPr="007744D8" w:rsidRDefault="008B07C9" w:rsidP="00930CAD">
      <w:pPr>
        <w:pStyle w:val="List"/>
        <w:numPr>
          <w:ilvl w:val="0"/>
          <w:numId w:val="0"/>
        </w:numPr>
        <w:tabs>
          <w:tab w:val="left" w:pos="567"/>
        </w:tabs>
        <w:spacing w:before="120" w:after="120"/>
        <w:contextualSpacing w:val="0"/>
        <w:sectPr w:rsidR="008B07C9" w:rsidRPr="007744D8" w:rsidSect="000670A7">
          <w:pgSz w:w="16838" w:h="23811" w:code="8"/>
          <w:pgMar w:top="1406" w:right="1701" w:bottom="851" w:left="1134" w:header="567" w:footer="680" w:gutter="0"/>
          <w:cols w:space="340"/>
          <w:titlePg/>
          <w:docGrid w:linePitch="360"/>
        </w:sectPr>
      </w:pPr>
      <w:bookmarkStart w:id="88" w:name="_Toc179211122"/>
      <w:bookmarkStart w:id="89" w:name="_Ref138085180"/>
      <w:bookmarkStart w:id="90" w:name="_Toc151377149"/>
      <w:bookmarkStart w:id="91" w:name="_Toc159418948"/>
      <w:bookmarkStart w:id="92" w:name="_Toc159420262"/>
      <w:bookmarkStart w:id="93" w:name="_Toc159572243"/>
    </w:p>
    <w:p w14:paraId="1E02F4CC" w14:textId="3AED5603" w:rsidR="00C4652E" w:rsidRPr="008C64C0" w:rsidRDefault="00585C6A" w:rsidP="00FD1A14">
      <w:pPr>
        <w:pStyle w:val="BodyText"/>
      </w:pPr>
      <w:r w:rsidRPr="005B4474">
        <w:rPr>
          <w:color w:val="004C97"/>
        </w:rPr>
        <w:lastRenderedPageBreak/>
        <w:t xml:space="preserve">[Person or team] (e.g. </w:t>
      </w:r>
      <w:r w:rsidR="00D62FB8" w:rsidRPr="005B4474">
        <w:rPr>
          <w:color w:val="004C97"/>
        </w:rPr>
        <w:t>Incident Manager</w:t>
      </w:r>
      <w:r w:rsidRPr="005B4474">
        <w:rPr>
          <w:color w:val="004C97"/>
        </w:rPr>
        <w:t xml:space="preserve">) </w:t>
      </w:r>
      <w:r w:rsidRPr="007744D8">
        <w:t>is responsible to d</w:t>
      </w:r>
      <w:r w:rsidR="00C4652E" w:rsidRPr="007744D8">
        <w:t>evelop</w:t>
      </w:r>
      <w:r w:rsidR="00C4652E" w:rsidRPr="008C64C0">
        <w:t xml:space="preserve"> a Technical Response Incident Action Plan</w:t>
      </w:r>
      <w:r w:rsidR="00C4652E">
        <w:t>.</w:t>
      </w:r>
    </w:p>
    <w:p w14:paraId="29034FA6" w14:textId="77777777" w:rsidR="00D4486E" w:rsidRPr="007744D8" w:rsidRDefault="00D4486E" w:rsidP="00FD1A14">
      <w:pPr>
        <w:pStyle w:val="BodyText"/>
      </w:pPr>
      <w:r w:rsidRPr="005B4474">
        <w:rPr>
          <w:color w:val="004C97"/>
        </w:rPr>
        <w:t xml:space="preserve">[Person or team] (e.g. Incident Manager) </w:t>
      </w:r>
      <w:r w:rsidRPr="007744D8">
        <w:t xml:space="preserve">is responsible to activate an internal Incident Management Team to delegate particular functions to as required, to resolve the incident using local resources. </w:t>
      </w:r>
    </w:p>
    <w:p w14:paraId="7275EB88" w14:textId="71098774" w:rsidR="00C4652E" w:rsidRPr="008C64C0" w:rsidRDefault="00585C6A" w:rsidP="00FD1A14">
      <w:pPr>
        <w:pStyle w:val="BodyText"/>
      </w:pPr>
      <w:r w:rsidRPr="005B4474">
        <w:rPr>
          <w:color w:val="004C97"/>
        </w:rPr>
        <w:t xml:space="preserve">[Person or team] (e.g. Incident Manager) </w:t>
      </w:r>
      <w:r w:rsidR="0029797F" w:rsidRPr="007744D8">
        <w:t>is responsible to p</w:t>
      </w:r>
      <w:r w:rsidR="00C4652E" w:rsidRPr="007744D8">
        <w:t>erform</w:t>
      </w:r>
      <w:r w:rsidR="00C4652E">
        <w:t xml:space="preserve"> a</w:t>
      </w:r>
      <w:r w:rsidR="00C4652E" w:rsidRPr="008C64C0">
        <w:t xml:space="preserve">ll functions of incident management </w:t>
      </w:r>
      <w:r w:rsidR="00D62FB8">
        <w:t xml:space="preserve">internally </w:t>
      </w:r>
      <w:r w:rsidR="00C4652E" w:rsidRPr="008C64C0">
        <w:t xml:space="preserve">(as per the Australasian Inter-Service Incident Management System; see </w:t>
      </w:r>
      <w:r w:rsidR="00C4652E" w:rsidRPr="008C64C0">
        <w:rPr>
          <w:b/>
          <w:bCs/>
        </w:rPr>
        <w:t xml:space="preserve">Appendix </w:t>
      </w:r>
      <w:r w:rsidR="00DB69E3" w:rsidRPr="00DB69E3">
        <w:rPr>
          <w:b/>
          <w:bCs/>
        </w:rPr>
        <w:t>X</w:t>
      </w:r>
      <w:r w:rsidR="00C4652E" w:rsidRPr="008C64C0">
        <w:t>).</w:t>
      </w:r>
    </w:p>
    <w:p w14:paraId="55C1A123" w14:textId="6FB75ADE" w:rsidR="001B0D56" w:rsidRPr="007744D8" w:rsidRDefault="0029797F" w:rsidP="00FD1A14">
      <w:pPr>
        <w:pStyle w:val="BodyText"/>
        <w:rPr>
          <w:bCs/>
        </w:rPr>
      </w:pPr>
      <w:r w:rsidRPr="005B4474">
        <w:rPr>
          <w:color w:val="004C97"/>
        </w:rPr>
        <w:t xml:space="preserve">[Person or team] </w:t>
      </w:r>
      <w:r w:rsidRPr="007744D8">
        <w:rPr>
          <w:color w:val="auto"/>
        </w:rPr>
        <w:t xml:space="preserve">is responsible to </w:t>
      </w:r>
      <w:r w:rsidR="005E7ADD" w:rsidRPr="007744D8">
        <w:rPr>
          <w:color w:val="auto"/>
        </w:rPr>
        <w:t>p</w:t>
      </w:r>
      <w:r w:rsidR="002E2DBC" w:rsidRPr="007744D8">
        <w:t xml:space="preserve">repare </w:t>
      </w:r>
      <w:r w:rsidR="00165AC6" w:rsidRPr="007744D8">
        <w:t xml:space="preserve">and send out </w:t>
      </w:r>
      <w:r w:rsidR="002E2DBC" w:rsidRPr="007744D8">
        <w:t xml:space="preserve">‘situation updates’ </w:t>
      </w:r>
      <w:r w:rsidR="002E2DBC" w:rsidRPr="005B4474">
        <w:rPr>
          <w:b/>
          <w:bCs/>
          <w:color w:val="004C97"/>
        </w:rPr>
        <w:t xml:space="preserve">(Appendix </w:t>
      </w:r>
      <w:r w:rsidR="00DB69E3" w:rsidRPr="005B4474">
        <w:rPr>
          <w:b/>
          <w:bCs/>
          <w:color w:val="004C97"/>
        </w:rPr>
        <w:t>X</w:t>
      </w:r>
      <w:r w:rsidR="002E2DBC" w:rsidRPr="005B4474">
        <w:rPr>
          <w:b/>
          <w:bCs/>
          <w:color w:val="004C97"/>
        </w:rPr>
        <w:t>)</w:t>
      </w:r>
      <w:r w:rsidR="002E2DBC" w:rsidRPr="005B4474">
        <w:rPr>
          <w:color w:val="004C97"/>
        </w:rPr>
        <w:t xml:space="preserve"> </w:t>
      </w:r>
      <w:r w:rsidR="00165AC6" w:rsidRPr="007744D8">
        <w:t xml:space="preserve">to internal stakeholders at regular intervals. </w:t>
      </w:r>
    </w:p>
    <w:p w14:paraId="64009C03" w14:textId="7C771403" w:rsidR="001B0D56" w:rsidRPr="007744D8" w:rsidRDefault="75B660F0" w:rsidP="00FD1A14">
      <w:pPr>
        <w:pStyle w:val="BodyText"/>
        <w:rPr>
          <w:color w:val="005F9E" w:themeColor="accent1"/>
        </w:rPr>
      </w:pPr>
      <w:r w:rsidRPr="005B4474">
        <w:rPr>
          <w:color w:val="004C97"/>
        </w:rPr>
        <w:t xml:space="preserve">[Person or team] </w:t>
      </w:r>
      <w:r w:rsidRPr="6968302B">
        <w:rPr>
          <w:color w:val="auto"/>
        </w:rPr>
        <w:t>is responsible to m</w:t>
      </w:r>
      <w:r w:rsidR="38F2EDA0" w:rsidRPr="6968302B">
        <w:t xml:space="preserve">aintain an ‘incident log’ </w:t>
      </w:r>
      <w:r w:rsidR="38F2EDA0" w:rsidRPr="005B4474">
        <w:rPr>
          <w:b/>
          <w:bCs/>
          <w:color w:val="004C97"/>
        </w:rPr>
        <w:t xml:space="preserve">(Appendix </w:t>
      </w:r>
      <w:r w:rsidR="25412541" w:rsidRPr="005B4474">
        <w:rPr>
          <w:b/>
          <w:bCs/>
          <w:color w:val="004C97"/>
        </w:rPr>
        <w:t>X</w:t>
      </w:r>
      <w:r w:rsidR="38F2EDA0" w:rsidRPr="005B4474">
        <w:rPr>
          <w:b/>
          <w:bCs/>
          <w:color w:val="004C97"/>
        </w:rPr>
        <w:t>).</w:t>
      </w:r>
      <w:r w:rsidR="38F2EDA0" w:rsidRPr="005B4474">
        <w:rPr>
          <w:color w:val="004C97"/>
        </w:rPr>
        <w:t xml:space="preserve"> </w:t>
      </w:r>
    </w:p>
    <w:p w14:paraId="77B566F4" w14:textId="365157A6" w:rsidR="00094573" w:rsidRPr="007744D8" w:rsidRDefault="421A92ED" w:rsidP="00FD1A14">
      <w:pPr>
        <w:pStyle w:val="BodyText"/>
        <w:rPr>
          <w:color w:val="005F9E" w:themeColor="accent1"/>
        </w:rPr>
      </w:pPr>
      <w:r w:rsidRPr="005B4474">
        <w:rPr>
          <w:color w:val="004C97"/>
        </w:rPr>
        <w:t xml:space="preserve">[Person or team] </w:t>
      </w:r>
      <w:r w:rsidRPr="6968302B">
        <w:rPr>
          <w:color w:val="auto"/>
        </w:rPr>
        <w:t>is responsible to activate surge</w:t>
      </w:r>
      <w:r w:rsidR="1385FCF4" w:rsidRPr="6968302B">
        <w:rPr>
          <w:color w:val="auto"/>
        </w:rPr>
        <w:t xml:space="preserve"> arrangements</w:t>
      </w:r>
      <w:bookmarkEnd w:id="88"/>
      <w:r w:rsidRPr="6968302B">
        <w:rPr>
          <w:color w:val="auto"/>
        </w:rPr>
        <w:t xml:space="preserve"> for </w:t>
      </w:r>
      <w:r w:rsidRPr="005B4474">
        <w:rPr>
          <w:color w:val="004C97"/>
        </w:rPr>
        <w:t>additional</w:t>
      </w:r>
      <w:r w:rsidR="1385FCF4" w:rsidRPr="005B4474">
        <w:rPr>
          <w:color w:val="004C97"/>
        </w:rPr>
        <w:t xml:space="preserve"> people, hardware, software and financial resources.</w:t>
      </w:r>
    </w:p>
    <w:p w14:paraId="582393A1" w14:textId="30CD3DC0" w:rsidR="00F40F68" w:rsidRPr="00A65702" w:rsidRDefault="00A62921" w:rsidP="00254AD0">
      <w:pPr>
        <w:pStyle w:val="Heading2"/>
        <w:ind w:left="576" w:hanging="576"/>
      </w:pPr>
      <w:bookmarkStart w:id="94" w:name="_Toc198718008"/>
      <w:bookmarkEnd w:id="89"/>
      <w:bookmarkEnd w:id="90"/>
      <w:bookmarkEnd w:id="91"/>
      <w:bookmarkEnd w:id="92"/>
      <w:bookmarkEnd w:id="93"/>
      <w:r w:rsidRPr="007744D8">
        <w:t>O</w:t>
      </w:r>
      <w:r w:rsidR="00962D03" w:rsidRPr="007744D8">
        <w:t>perations room</w:t>
      </w:r>
      <w:bookmarkEnd w:id="94"/>
    </w:p>
    <w:p w14:paraId="27F913AF" w14:textId="26CE8E7B" w:rsidR="002E2DBC" w:rsidRPr="007744D8" w:rsidRDefault="3D0A7828" w:rsidP="00FD1A14">
      <w:pPr>
        <w:pStyle w:val="BodyText"/>
        <w:rPr>
          <w:color w:val="005F9E" w:themeColor="accent1"/>
        </w:rPr>
      </w:pPr>
      <w:r w:rsidRPr="6968302B">
        <w:rPr>
          <w:color w:val="auto"/>
        </w:rPr>
        <w:t>The Incident Manager</w:t>
      </w:r>
      <w:r w:rsidR="68076BDE" w:rsidRPr="6968302B">
        <w:rPr>
          <w:color w:val="auto"/>
        </w:rPr>
        <w:t xml:space="preserve"> is responsible to determine if the incident</w:t>
      </w:r>
      <w:r w:rsidR="38F2EDA0" w:rsidRPr="6968302B">
        <w:t xml:space="preserve"> </w:t>
      </w:r>
      <w:r w:rsidR="68076BDE" w:rsidRPr="6968302B">
        <w:t>requires a</w:t>
      </w:r>
      <w:r w:rsidRPr="6968302B">
        <w:t xml:space="preserve"> response from the</w:t>
      </w:r>
      <w:r w:rsidR="38F2EDA0" w:rsidRPr="6968302B">
        <w:t xml:space="preserve"> dedicated operations room. </w:t>
      </w:r>
      <w:r w:rsidR="68468DDE" w:rsidRPr="6968302B">
        <w:t>The</w:t>
      </w:r>
      <w:r w:rsidR="38F2EDA0" w:rsidRPr="6968302B">
        <w:t xml:space="preserve"> </w:t>
      </w:r>
      <w:r w:rsidRPr="6968302B">
        <w:t xml:space="preserve">dedicated </w:t>
      </w:r>
      <w:r w:rsidR="38F2EDA0" w:rsidRPr="6968302B">
        <w:t xml:space="preserve">operations room </w:t>
      </w:r>
      <w:r w:rsidRPr="6968302B">
        <w:t>is</w:t>
      </w:r>
      <w:r w:rsidR="64A31B45" w:rsidRPr="6968302B">
        <w:t xml:space="preserve"> </w:t>
      </w:r>
      <w:r w:rsidR="38F2EDA0" w:rsidRPr="6968302B">
        <w:t xml:space="preserve">located at </w:t>
      </w:r>
      <w:r w:rsidR="00AB2E4A" w:rsidRPr="005B4474">
        <w:rPr>
          <w:color w:val="004C97"/>
        </w:rPr>
        <w:t>[</w:t>
      </w:r>
      <w:r w:rsidR="38F2EDA0" w:rsidRPr="005B4474">
        <w:rPr>
          <w:color w:val="004C97"/>
        </w:rPr>
        <w:t>room details</w:t>
      </w:r>
      <w:r w:rsidR="00AB2E4A" w:rsidRPr="005B4474">
        <w:rPr>
          <w:color w:val="004C97"/>
        </w:rPr>
        <w:t>]</w:t>
      </w:r>
      <w:r w:rsidR="38F2EDA0" w:rsidRPr="005B4474">
        <w:rPr>
          <w:color w:val="004C97"/>
        </w:rPr>
        <w:t xml:space="preserve">. </w:t>
      </w:r>
    </w:p>
    <w:p w14:paraId="12F4C115" w14:textId="7803E1D5" w:rsidR="00B45463" w:rsidRPr="007744D8" w:rsidRDefault="13819614" w:rsidP="00FD1A14">
      <w:pPr>
        <w:pStyle w:val="BodyText"/>
      </w:pPr>
      <w:r w:rsidRPr="005B4474">
        <w:rPr>
          <w:color w:val="004C97"/>
        </w:rPr>
        <w:t xml:space="preserve">[Person or team] </w:t>
      </w:r>
      <w:r w:rsidRPr="6968302B">
        <w:rPr>
          <w:color w:val="auto"/>
        </w:rPr>
        <w:t xml:space="preserve">is responsible for </w:t>
      </w:r>
      <w:r w:rsidRPr="6968302B">
        <w:t xml:space="preserve">after-hours access </w:t>
      </w:r>
      <w:r w:rsidRPr="005B4474">
        <w:rPr>
          <w:color w:val="004C97"/>
        </w:rPr>
        <w:t>[contact details].</w:t>
      </w:r>
    </w:p>
    <w:p w14:paraId="04145F27" w14:textId="77777777" w:rsidR="00A320C4" w:rsidRPr="007744D8" w:rsidRDefault="00A320C4" w:rsidP="00FD1A14">
      <w:pPr>
        <w:pStyle w:val="BodyText"/>
        <w:rPr>
          <w:color w:val="auto"/>
        </w:rPr>
      </w:pPr>
      <w:r w:rsidRPr="005B4474">
        <w:rPr>
          <w:color w:val="004C97"/>
        </w:rPr>
        <w:t xml:space="preserve">[Person or team] </w:t>
      </w:r>
      <w:r w:rsidRPr="6968302B">
        <w:rPr>
          <w:color w:val="auto"/>
        </w:rPr>
        <w:t>is responsible for arranging catering</w:t>
      </w:r>
    </w:p>
    <w:p w14:paraId="5FC223AF" w14:textId="77777777" w:rsidR="00790552" w:rsidRPr="007744D8" w:rsidRDefault="003E4930" w:rsidP="00FD1A14">
      <w:pPr>
        <w:pStyle w:val="BodyText"/>
      </w:pPr>
      <w:r w:rsidRPr="005B4474">
        <w:rPr>
          <w:color w:val="004C97"/>
        </w:rPr>
        <w:t xml:space="preserve">[Person or team] </w:t>
      </w:r>
      <w:r w:rsidRPr="007744D8">
        <w:rPr>
          <w:color w:val="auto"/>
        </w:rPr>
        <w:t>is responsible to set up the following i</w:t>
      </w:r>
      <w:r w:rsidR="00790552" w:rsidRPr="007744D8">
        <w:t xml:space="preserve">f the response is </w:t>
      </w:r>
      <w:r w:rsidR="00790552" w:rsidRPr="007744D8">
        <w:rPr>
          <w:b/>
          <w:bCs/>
        </w:rPr>
        <w:t>not</w:t>
      </w:r>
      <w:r w:rsidR="00790552" w:rsidRPr="007744D8">
        <w:t xml:space="preserve"> led from a dedicated</w:t>
      </w:r>
      <w:r w:rsidRPr="007744D8">
        <w:t xml:space="preserve"> on-site operations room</w:t>
      </w:r>
      <w:r w:rsidR="00790552" w:rsidRPr="007744D8">
        <w:t>:</w:t>
      </w:r>
    </w:p>
    <w:p w14:paraId="35DFD2F5" w14:textId="77777777" w:rsidR="00E63F1D" w:rsidRPr="007744D8" w:rsidRDefault="00C37A69" w:rsidP="00433B07">
      <w:pPr>
        <w:pStyle w:val="BodyText"/>
        <w:numPr>
          <w:ilvl w:val="0"/>
          <w:numId w:val="45"/>
        </w:numPr>
      </w:pPr>
      <w:r w:rsidRPr="007744D8">
        <w:t>phone/teleconference/online dial-in details</w:t>
      </w:r>
    </w:p>
    <w:p w14:paraId="66ACC76F" w14:textId="77777777" w:rsidR="001B0D56" w:rsidRPr="007744D8" w:rsidRDefault="00C37A69" w:rsidP="00433B07">
      <w:pPr>
        <w:pStyle w:val="BodyText"/>
        <w:numPr>
          <w:ilvl w:val="0"/>
          <w:numId w:val="45"/>
        </w:numPr>
      </w:pPr>
      <w:r w:rsidRPr="007744D8">
        <w:t>out-of-band communications (e.g. Slack or other similar applications).</w:t>
      </w:r>
      <w:r w:rsidR="001B0D56" w:rsidRPr="007744D8">
        <w:t xml:space="preserve"> </w:t>
      </w:r>
    </w:p>
    <w:p w14:paraId="7AE869A3" w14:textId="1F70F64D" w:rsidR="00371978" w:rsidRDefault="00501FA3" w:rsidP="00254AD0">
      <w:pPr>
        <w:pStyle w:val="Heading2"/>
        <w:ind w:left="576" w:hanging="576"/>
      </w:pPr>
      <w:bookmarkStart w:id="95" w:name="_Toc198718009"/>
      <w:bookmarkStart w:id="96" w:name="_Toc136871148"/>
      <w:bookmarkStart w:id="97" w:name="_Toc151377153"/>
      <w:bookmarkStart w:id="98" w:name="_Toc159418971"/>
      <w:bookmarkStart w:id="99" w:name="_Toc159420285"/>
      <w:bookmarkStart w:id="100" w:name="_Toc159572247"/>
      <w:bookmarkStart w:id="101" w:name="_Ref168566832"/>
      <w:bookmarkStart w:id="102" w:name="_Toc135913990"/>
      <w:r>
        <w:t xml:space="preserve">Internal </w:t>
      </w:r>
      <w:r w:rsidR="00371978" w:rsidRPr="00A65702">
        <w:t>communication</w:t>
      </w:r>
      <w:bookmarkEnd w:id="95"/>
    </w:p>
    <w:p w14:paraId="30BEF660" w14:textId="05EEEF08" w:rsidR="00A31A41" w:rsidRPr="007744D8" w:rsidRDefault="195B552D" w:rsidP="00FD1A14">
      <w:pPr>
        <w:pStyle w:val="BodyText"/>
      </w:pPr>
      <w:r w:rsidRPr="005B4474">
        <w:rPr>
          <w:color w:val="004C97"/>
        </w:rPr>
        <w:t xml:space="preserve">[Person or team] </w:t>
      </w:r>
      <w:r w:rsidRPr="6968302B">
        <w:t>is responsible</w:t>
      </w:r>
      <w:r w:rsidR="50F3AE38" w:rsidRPr="6968302B">
        <w:t xml:space="preserve"> to brief </w:t>
      </w:r>
      <w:r w:rsidR="49409466" w:rsidRPr="6968302B">
        <w:t>all or a subset of</w:t>
      </w:r>
      <w:r w:rsidR="50F3AE38" w:rsidRPr="6968302B">
        <w:t xml:space="preserve"> employees </w:t>
      </w:r>
      <w:r w:rsidR="5EEE0251" w:rsidRPr="6968302B">
        <w:t>(for example,</w:t>
      </w:r>
      <w:r w:rsidR="50F3AE38" w:rsidRPr="6968302B">
        <w:t xml:space="preserve"> all system users, customer service teams, senior executives and/or the Board</w:t>
      </w:r>
      <w:r w:rsidRPr="6968302B">
        <w:t xml:space="preserve">) </w:t>
      </w:r>
      <w:r w:rsidR="50F3AE38" w:rsidRPr="6968302B">
        <w:t xml:space="preserve">about a </w:t>
      </w:r>
      <w:r w:rsidRPr="6968302B">
        <w:t>compromise</w:t>
      </w:r>
      <w:r w:rsidR="50F3AE38" w:rsidRPr="6968302B">
        <w:t xml:space="preserve"> </w:t>
      </w:r>
    </w:p>
    <w:p w14:paraId="28FE7F71" w14:textId="371085F2" w:rsidR="00A31A41" w:rsidRPr="007744D8" w:rsidRDefault="00F770C5" w:rsidP="00FD1A14">
      <w:pPr>
        <w:pStyle w:val="BodyText"/>
      </w:pPr>
      <w:r w:rsidRPr="007744D8">
        <w:t>Internal communications will include</w:t>
      </w:r>
      <w:r w:rsidR="00A31A41" w:rsidRPr="007744D8">
        <w:t>:</w:t>
      </w:r>
    </w:p>
    <w:p w14:paraId="466BDF3A" w14:textId="48B60589" w:rsidR="00A31A41" w:rsidRPr="00FD1A14" w:rsidRDefault="00A31A41" w:rsidP="00433B07">
      <w:pPr>
        <w:pStyle w:val="BodyText"/>
        <w:numPr>
          <w:ilvl w:val="0"/>
          <w:numId w:val="46"/>
        </w:numPr>
      </w:pPr>
      <w:r w:rsidRPr="00FD1A14">
        <w:t>a summary of the compromise and its business impact</w:t>
      </w:r>
    </w:p>
    <w:p w14:paraId="335F915B" w14:textId="66172677" w:rsidR="00A31A41" w:rsidRPr="00FD1A14" w:rsidRDefault="00A31A41" w:rsidP="00433B07">
      <w:pPr>
        <w:pStyle w:val="BodyText"/>
        <w:numPr>
          <w:ilvl w:val="0"/>
          <w:numId w:val="46"/>
        </w:numPr>
      </w:pPr>
      <w:r w:rsidRPr="00FD1A14">
        <w:t>actions currently being undertaken to resolve the compromise</w:t>
      </w:r>
    </w:p>
    <w:p w14:paraId="74582F5D" w14:textId="1116582C" w:rsidR="00A31A41" w:rsidRPr="00FD1A14" w:rsidRDefault="5EEE0251" w:rsidP="00433B07">
      <w:pPr>
        <w:pStyle w:val="BodyText"/>
        <w:numPr>
          <w:ilvl w:val="0"/>
          <w:numId w:val="46"/>
        </w:numPr>
      </w:pPr>
      <w:r w:rsidRPr="00FD1A14">
        <w:t>actions personnel can take to assist</w:t>
      </w:r>
    </w:p>
    <w:p w14:paraId="761E04C8" w14:textId="7D9568B4" w:rsidR="00A31A41" w:rsidRPr="00FD1A14" w:rsidRDefault="00A31A41" w:rsidP="00433B07">
      <w:pPr>
        <w:pStyle w:val="BodyText"/>
        <w:numPr>
          <w:ilvl w:val="0"/>
          <w:numId w:val="46"/>
        </w:numPr>
      </w:pPr>
      <w:r w:rsidRPr="00FD1A14">
        <w:t>business continuity options for personnel who are affected</w:t>
      </w:r>
    </w:p>
    <w:p w14:paraId="78AA728D" w14:textId="77777777" w:rsidR="00A31A41" w:rsidRPr="00FD1A14" w:rsidRDefault="00A31A41" w:rsidP="00433B07">
      <w:pPr>
        <w:pStyle w:val="BodyText"/>
        <w:numPr>
          <w:ilvl w:val="0"/>
          <w:numId w:val="46"/>
        </w:numPr>
      </w:pPr>
      <w:r w:rsidRPr="00FD1A14">
        <w:t>messaging for external stakeholders</w:t>
      </w:r>
    </w:p>
    <w:p w14:paraId="3DF97BD7" w14:textId="77777777" w:rsidR="00A31A41" w:rsidRPr="00FD1A14" w:rsidRDefault="00A31A41" w:rsidP="00433B07">
      <w:pPr>
        <w:pStyle w:val="BodyText"/>
        <w:numPr>
          <w:ilvl w:val="0"/>
          <w:numId w:val="46"/>
        </w:numPr>
      </w:pPr>
      <w:r w:rsidRPr="00FD1A14">
        <w:t>key points of contact for enquiries</w:t>
      </w:r>
    </w:p>
    <w:p w14:paraId="2710C13F" w14:textId="4F892FF1" w:rsidR="00A31A41" w:rsidRPr="00FD1A14" w:rsidRDefault="5EEE0251" w:rsidP="00433B07">
      <w:pPr>
        <w:pStyle w:val="BodyText"/>
        <w:numPr>
          <w:ilvl w:val="0"/>
          <w:numId w:val="46"/>
        </w:numPr>
      </w:pPr>
      <w:r w:rsidRPr="00FD1A14">
        <w:t>expected timeframes for further updates.</w:t>
      </w:r>
    </w:p>
    <w:p w14:paraId="1FEED87B" w14:textId="5A53181D" w:rsidR="000A079E" w:rsidRPr="007744D8" w:rsidRDefault="00E63F1D" w:rsidP="00FD1A14">
      <w:pPr>
        <w:pStyle w:val="BodyText"/>
      </w:pPr>
      <w:r w:rsidRPr="005B4474">
        <w:rPr>
          <w:color w:val="004C97"/>
        </w:rPr>
        <w:t xml:space="preserve">[Communications lead and </w:t>
      </w:r>
      <w:r w:rsidR="00F770C5" w:rsidRPr="005B4474">
        <w:rPr>
          <w:color w:val="004C97"/>
        </w:rPr>
        <w:t xml:space="preserve">the </w:t>
      </w:r>
      <w:r w:rsidRPr="005B4474">
        <w:rPr>
          <w:color w:val="004C97"/>
        </w:rPr>
        <w:t>Incident Manager</w:t>
      </w:r>
      <w:r w:rsidR="00F770C5" w:rsidRPr="005B4474">
        <w:rPr>
          <w:color w:val="004C97"/>
        </w:rPr>
        <w:t>, or the Senior Executive Management Team Chair if the Senior Executive Management Team is activated</w:t>
      </w:r>
      <w:r w:rsidRPr="005B4474">
        <w:rPr>
          <w:color w:val="004C97"/>
        </w:rPr>
        <w:t xml:space="preserve">] </w:t>
      </w:r>
      <w:r w:rsidRPr="007744D8">
        <w:rPr>
          <w:color w:val="auto"/>
        </w:rPr>
        <w:t xml:space="preserve">is </w:t>
      </w:r>
      <w:r w:rsidRPr="007744D8">
        <w:rPr>
          <w:color w:val="auto"/>
        </w:rPr>
        <w:lastRenderedPageBreak/>
        <w:t>responsible to review and approval a</w:t>
      </w:r>
      <w:r w:rsidR="000A079E" w:rsidRPr="007744D8">
        <w:t xml:space="preserve">ll internal </w:t>
      </w:r>
      <w:r w:rsidR="002A380B" w:rsidRPr="007744D8">
        <w:t xml:space="preserve">communications </w:t>
      </w:r>
      <w:r w:rsidR="00CC4A70" w:rsidRPr="007744D8">
        <w:t xml:space="preserve">and external </w:t>
      </w:r>
      <w:r w:rsidR="002A380B" w:rsidRPr="007744D8">
        <w:t xml:space="preserve">media </w:t>
      </w:r>
      <w:r w:rsidR="000A079E" w:rsidRPr="007744D8">
        <w:t>communications prior to release.</w:t>
      </w:r>
    </w:p>
    <w:p w14:paraId="414347E1" w14:textId="0D230420" w:rsidR="00F40F68" w:rsidRDefault="00F40F68" w:rsidP="00254AD0">
      <w:pPr>
        <w:pStyle w:val="Heading2"/>
        <w:ind w:left="576" w:hanging="576"/>
      </w:pPr>
      <w:bookmarkStart w:id="103" w:name="_Toc198718010"/>
      <w:r>
        <w:t>Media and public communication</w:t>
      </w:r>
      <w:bookmarkEnd w:id="96"/>
      <w:bookmarkEnd w:id="97"/>
      <w:bookmarkEnd w:id="98"/>
      <w:bookmarkEnd w:id="99"/>
      <w:bookmarkEnd w:id="100"/>
      <w:bookmarkEnd w:id="101"/>
      <w:bookmarkEnd w:id="103"/>
    </w:p>
    <w:p w14:paraId="18A15C69" w14:textId="7DE299AD" w:rsidR="001B0D56" w:rsidRPr="007744D8" w:rsidRDefault="00800C20" w:rsidP="006F2793">
      <w:pPr>
        <w:pStyle w:val="BodyText"/>
      </w:pPr>
      <w:r w:rsidRPr="007054BA">
        <w:rPr>
          <w:color w:val="004C97"/>
        </w:rPr>
        <w:t xml:space="preserve">[Person or team] </w:t>
      </w:r>
      <w:r w:rsidR="007E59D5" w:rsidRPr="007744D8">
        <w:t xml:space="preserve">is responsible to </w:t>
      </w:r>
      <w:r w:rsidRPr="007744D8">
        <w:t>authori</w:t>
      </w:r>
      <w:r w:rsidR="007E59D5" w:rsidRPr="007744D8">
        <w:t>se</w:t>
      </w:r>
      <w:r w:rsidRPr="007744D8">
        <w:t xml:space="preserve"> media content</w:t>
      </w:r>
      <w:r w:rsidR="00596E95" w:rsidRPr="007744D8">
        <w:rPr>
          <w:color w:val="005F9E" w:themeColor="accent1"/>
        </w:rPr>
        <w:t>,</w:t>
      </w:r>
      <w:r w:rsidRPr="007744D8">
        <w:rPr>
          <w:color w:val="005F9E" w:themeColor="accent1"/>
        </w:rPr>
        <w:t xml:space="preserve"> </w:t>
      </w:r>
      <w:r w:rsidR="00596E95" w:rsidRPr="007744D8">
        <w:t>in consultation with</w:t>
      </w:r>
      <w:r w:rsidR="001B0D56" w:rsidRPr="007744D8">
        <w:t>:</w:t>
      </w:r>
    </w:p>
    <w:p w14:paraId="65A0D565" w14:textId="77777777" w:rsidR="001B0D56" w:rsidRPr="007744D8" w:rsidRDefault="00596E95" w:rsidP="00433B07">
      <w:pPr>
        <w:pStyle w:val="BodyText"/>
        <w:numPr>
          <w:ilvl w:val="0"/>
          <w:numId w:val="47"/>
        </w:numPr>
      </w:pPr>
      <w:r w:rsidRPr="007744D8">
        <w:t>the Department of Government Services</w:t>
      </w:r>
    </w:p>
    <w:p w14:paraId="1BBF82EB" w14:textId="77777777" w:rsidR="001B0D56" w:rsidRPr="007744D8" w:rsidRDefault="001B0D56" w:rsidP="00433B07">
      <w:pPr>
        <w:pStyle w:val="BodyText"/>
        <w:numPr>
          <w:ilvl w:val="0"/>
          <w:numId w:val="47"/>
        </w:numPr>
      </w:pPr>
      <w:r w:rsidRPr="007744D8">
        <w:t>Emergency Management Joint Public Information Committee (during a cyber security emergency only)</w:t>
      </w:r>
    </w:p>
    <w:p w14:paraId="78B64DCF" w14:textId="619C0EB2" w:rsidR="00800C20" w:rsidRDefault="001B0D56" w:rsidP="00433B07">
      <w:pPr>
        <w:pStyle w:val="BodyText"/>
        <w:numPr>
          <w:ilvl w:val="0"/>
          <w:numId w:val="47"/>
        </w:numPr>
      </w:pPr>
      <w:r w:rsidRPr="007744D8">
        <w:t>State Control Centre Public Information Officer (during a cyber security emergency only)</w:t>
      </w:r>
      <w:r w:rsidR="00AB1BBA">
        <w:t>.</w:t>
      </w:r>
    </w:p>
    <w:p w14:paraId="380EECBF" w14:textId="2C21DC0E" w:rsidR="0061119A" w:rsidRPr="007744D8" w:rsidRDefault="68468DDE" w:rsidP="006F2793">
      <w:pPr>
        <w:pStyle w:val="BodyText"/>
      </w:pPr>
      <w:r w:rsidRPr="007054BA">
        <w:rPr>
          <w:color w:val="004C97"/>
        </w:rPr>
        <w:t xml:space="preserve">[Person or role] </w:t>
      </w:r>
      <w:r w:rsidRPr="6968302B">
        <w:rPr>
          <w:color w:val="auto"/>
        </w:rPr>
        <w:t xml:space="preserve">is </w:t>
      </w:r>
      <w:r w:rsidR="09E19C59" w:rsidRPr="6968302B">
        <w:rPr>
          <w:color w:val="auto"/>
        </w:rPr>
        <w:t xml:space="preserve">the </w:t>
      </w:r>
      <w:r w:rsidRPr="6968302B">
        <w:t>nominated spokesperson, if required.</w:t>
      </w:r>
    </w:p>
    <w:p w14:paraId="374B3206" w14:textId="275BCA59" w:rsidR="004E3948" w:rsidRPr="00056F56" w:rsidRDefault="21945351" w:rsidP="00A12DE1">
      <w:pPr>
        <w:pStyle w:val="BodyText"/>
        <w:spacing w:after="240"/>
      </w:pPr>
      <w:r w:rsidRPr="007054BA">
        <w:rPr>
          <w:color w:val="004C97"/>
        </w:rPr>
        <w:t xml:space="preserve">[Person or team] </w:t>
      </w:r>
      <w:r w:rsidRPr="6968302B">
        <w:t xml:space="preserve">is responsible to consult with [the Victorian Managed Insurance </w:t>
      </w:r>
      <w:r w:rsidRPr="00410879">
        <w:t>Authority or other insurance provider] about how to communicate to the public, as this could impact a future insurance claim.</w:t>
      </w:r>
    </w:p>
    <w:tbl>
      <w:tblPr>
        <w:tblStyle w:val="DGSTable"/>
        <w:tblW w:w="0" w:type="auto"/>
        <w:tblBorders>
          <w:top w:val="none" w:sz="0" w:space="0" w:color="auto"/>
          <w:bottom w:val="none" w:sz="0" w:space="0" w:color="auto"/>
          <w:insideH w:val="none" w:sz="0" w:space="0" w:color="auto"/>
        </w:tblBorders>
        <w:shd w:val="clear" w:color="auto" w:fill="BEE6FF" w:themeFill="accent2" w:themeFillTint="33"/>
        <w:tblCellMar>
          <w:top w:w="113" w:type="dxa"/>
          <w:left w:w="113" w:type="dxa"/>
          <w:bottom w:w="113" w:type="dxa"/>
          <w:right w:w="113" w:type="dxa"/>
        </w:tblCellMar>
        <w:tblLook w:val="04A0" w:firstRow="1" w:lastRow="0" w:firstColumn="1" w:lastColumn="0" w:noHBand="0" w:noVBand="1"/>
      </w:tblPr>
      <w:tblGrid>
        <w:gridCol w:w="9065"/>
      </w:tblGrid>
      <w:tr w:rsidR="00056F56" w:rsidRPr="00734603" w14:paraId="217E991E" w14:textId="77777777">
        <w:trPr>
          <w:cnfStyle w:val="100000000000" w:firstRow="1" w:lastRow="0" w:firstColumn="0" w:lastColumn="0" w:oddVBand="0" w:evenVBand="0" w:oddHBand="0" w:evenHBand="0" w:firstRowFirstColumn="0" w:firstRowLastColumn="0" w:lastRowFirstColumn="0" w:lastRowLastColumn="0"/>
        </w:trPr>
        <w:tc>
          <w:tcPr>
            <w:tcW w:w="90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EE6FF" w:themeFill="accent2" w:themeFillTint="33"/>
          </w:tcPr>
          <w:p w14:paraId="5C681F1E" w14:textId="0513C35E" w:rsidR="00056F56" w:rsidRPr="00056F56" w:rsidRDefault="00056F56" w:rsidP="00056F56">
            <w:pPr>
              <w:pStyle w:val="BodyText"/>
              <w:rPr>
                <w:b w:val="0"/>
                <w:bCs/>
              </w:rPr>
            </w:pPr>
            <w:r w:rsidRPr="00056F56">
              <w:rPr>
                <w:b w:val="0"/>
                <w:bCs/>
              </w:rPr>
              <w:t>How will this spokesperson be supported?</w:t>
            </w:r>
          </w:p>
        </w:tc>
      </w:tr>
    </w:tbl>
    <w:p w14:paraId="66F13FDD" w14:textId="77777777" w:rsidR="00A12DE1" w:rsidRDefault="00A12DE1" w:rsidP="006F2793">
      <w:pPr>
        <w:pStyle w:val="BodyText"/>
      </w:pPr>
    </w:p>
    <w:p w14:paraId="20A5D73C" w14:textId="6BEC6525" w:rsidR="00800C20" w:rsidRPr="007744D8" w:rsidRDefault="00800C20" w:rsidP="006F2793">
      <w:pPr>
        <w:pStyle w:val="BodyText"/>
      </w:pPr>
      <w:r w:rsidRPr="007744D8">
        <w:t xml:space="preserve">Media and public communication will </w:t>
      </w:r>
      <w:r w:rsidR="008D34B0" w:rsidRPr="007744D8">
        <w:rPr>
          <w:color w:val="auto"/>
        </w:rPr>
        <w:t xml:space="preserve">support </w:t>
      </w:r>
      <w:r w:rsidR="008D34B0" w:rsidRPr="007744D8">
        <w:t xml:space="preserve">the Incident Management Team and Senior Executive Management Team communications requirements, and will </w:t>
      </w:r>
      <w:r w:rsidRPr="007744D8">
        <w:t>include:</w:t>
      </w:r>
    </w:p>
    <w:p w14:paraId="153ED14C" w14:textId="77777777" w:rsidR="00F40F68" w:rsidRPr="00930CAD" w:rsidRDefault="00E24E7C" w:rsidP="00433B07">
      <w:pPr>
        <w:pStyle w:val="BodyText"/>
        <w:numPr>
          <w:ilvl w:val="0"/>
          <w:numId w:val="48"/>
        </w:numPr>
      </w:pPr>
      <w:r w:rsidRPr="00930CAD">
        <w:t>t</w:t>
      </w:r>
      <w:r w:rsidR="00F40F68" w:rsidRPr="00930CAD">
        <w:t>he nature and impact of the cyber</w:t>
      </w:r>
      <w:r w:rsidR="009B2F0D" w:rsidRPr="00930CAD">
        <w:t xml:space="preserve"> security</w:t>
      </w:r>
      <w:r w:rsidR="00F40F68" w:rsidRPr="00930CAD">
        <w:t xml:space="preserve"> incident</w:t>
      </w:r>
    </w:p>
    <w:p w14:paraId="25F00270" w14:textId="7F31D640" w:rsidR="00F40F68" w:rsidRPr="00930CAD" w:rsidRDefault="5D88F2A3" w:rsidP="00433B07">
      <w:pPr>
        <w:pStyle w:val="BodyText"/>
        <w:numPr>
          <w:ilvl w:val="0"/>
          <w:numId w:val="48"/>
        </w:numPr>
      </w:pPr>
      <w:r w:rsidRPr="6968302B">
        <w:t>t</w:t>
      </w:r>
      <w:r w:rsidR="4249A86F" w:rsidRPr="6968302B">
        <w:t>he extent of affected systems, services or informatio</w:t>
      </w:r>
      <w:r w:rsidR="0D7F19E3" w:rsidRPr="6968302B">
        <w:t>n</w:t>
      </w:r>
    </w:p>
    <w:p w14:paraId="039A5483" w14:textId="77777777" w:rsidR="00F40F68" w:rsidRPr="00930CAD" w:rsidRDefault="00E24E7C" w:rsidP="00433B07">
      <w:pPr>
        <w:pStyle w:val="BodyText"/>
        <w:numPr>
          <w:ilvl w:val="0"/>
          <w:numId w:val="48"/>
        </w:numPr>
      </w:pPr>
      <w:r w:rsidRPr="00930CAD">
        <w:t>t</w:t>
      </w:r>
      <w:r w:rsidR="00F40F68" w:rsidRPr="00930CAD">
        <w:t xml:space="preserve">he steps </w:t>
      </w:r>
      <w:r w:rsidR="008C56EB" w:rsidRPr="00930CAD">
        <w:t>being</w:t>
      </w:r>
      <w:r w:rsidR="003604EA" w:rsidRPr="00930CAD">
        <w:t xml:space="preserve"> </w:t>
      </w:r>
      <w:r w:rsidR="00134CA8" w:rsidRPr="00930CAD">
        <w:t>tak</w:t>
      </w:r>
      <w:r w:rsidR="008C56EB" w:rsidRPr="00930CAD">
        <w:t>en</w:t>
      </w:r>
      <w:r w:rsidR="00F40F68" w:rsidRPr="00930CAD">
        <w:t xml:space="preserve"> to resolve the </w:t>
      </w:r>
      <w:r w:rsidR="00522B5C" w:rsidRPr="00930CAD">
        <w:t>incident</w:t>
      </w:r>
    </w:p>
    <w:p w14:paraId="52A8E68D" w14:textId="77777777" w:rsidR="00F40F68" w:rsidRPr="00930CAD" w:rsidRDefault="00E24E7C" w:rsidP="00433B07">
      <w:pPr>
        <w:pStyle w:val="BodyText"/>
        <w:numPr>
          <w:ilvl w:val="0"/>
          <w:numId w:val="48"/>
        </w:numPr>
      </w:pPr>
      <w:r w:rsidRPr="00930CAD">
        <w:t>w</w:t>
      </w:r>
      <w:r w:rsidR="00F40F68" w:rsidRPr="00930CAD">
        <w:t xml:space="preserve">hen systems or services are expected to return to </w:t>
      </w:r>
      <w:r w:rsidR="00492771" w:rsidRPr="00930CAD">
        <w:t xml:space="preserve">normal </w:t>
      </w:r>
      <w:r w:rsidR="00F40F68" w:rsidRPr="00930CAD">
        <w:t>(if known)</w:t>
      </w:r>
    </w:p>
    <w:p w14:paraId="34A19B92" w14:textId="77777777" w:rsidR="00F40F68" w:rsidRPr="00930CAD" w:rsidRDefault="00E24E7C" w:rsidP="00433B07">
      <w:pPr>
        <w:pStyle w:val="BodyText"/>
        <w:numPr>
          <w:ilvl w:val="0"/>
          <w:numId w:val="48"/>
        </w:numPr>
      </w:pPr>
      <w:r w:rsidRPr="00930CAD">
        <w:t>a</w:t>
      </w:r>
      <w:r w:rsidR="00F40F68" w:rsidRPr="00930CAD">
        <w:t xml:space="preserve">ny other information </w:t>
      </w:r>
      <w:r w:rsidR="003604EA" w:rsidRPr="00930CAD">
        <w:t xml:space="preserve">for individuals </w:t>
      </w:r>
      <w:r w:rsidR="00F40F68" w:rsidRPr="00930CAD">
        <w:t xml:space="preserve">to minimise the harm of the cyber </w:t>
      </w:r>
      <w:r w:rsidR="00522B5C" w:rsidRPr="00930CAD">
        <w:t>incident</w:t>
      </w:r>
      <w:r w:rsidR="00F40F68" w:rsidRPr="00930CAD">
        <w:t>.</w:t>
      </w:r>
    </w:p>
    <w:p w14:paraId="5E4B1430" w14:textId="6F0448B6" w:rsidR="008E05EF" w:rsidRPr="007744D8" w:rsidRDefault="37C05D98" w:rsidP="00EC6258">
      <w:pPr>
        <w:pStyle w:val="BodyText"/>
      </w:pPr>
      <w:r w:rsidRPr="00410879">
        <w:rPr>
          <w:color w:val="004C97"/>
        </w:rPr>
        <w:t xml:space="preserve">[Person or team] </w:t>
      </w:r>
      <w:r w:rsidRPr="6968302B">
        <w:rPr>
          <w:color w:val="auto"/>
        </w:rPr>
        <w:t xml:space="preserve">is responsible to </w:t>
      </w:r>
      <w:r w:rsidRPr="6968302B">
        <w:t xml:space="preserve">monitor news media, social media and </w:t>
      </w:r>
      <w:r w:rsidRPr="00410879">
        <w:rPr>
          <w:color w:val="004C97"/>
        </w:rPr>
        <w:t xml:space="preserve">[other forms of media] </w:t>
      </w:r>
      <w:r w:rsidRPr="6968302B">
        <w:t>to support communications.</w:t>
      </w:r>
    </w:p>
    <w:p w14:paraId="5E3467F1" w14:textId="076E8284" w:rsidR="004E3948" w:rsidRPr="00056F56" w:rsidRDefault="09E19C59" w:rsidP="00A12DE1">
      <w:pPr>
        <w:pStyle w:val="BodyText"/>
        <w:spacing w:after="240"/>
      </w:pPr>
      <w:r w:rsidRPr="00410879">
        <w:rPr>
          <w:color w:val="004C97"/>
        </w:rPr>
        <w:t xml:space="preserve">[Person or team] </w:t>
      </w:r>
      <w:r w:rsidRPr="6968302B">
        <w:rPr>
          <w:color w:val="auto"/>
        </w:rPr>
        <w:t xml:space="preserve">is responsible to </w:t>
      </w:r>
      <w:r w:rsidR="2244A96C" w:rsidRPr="6968302B">
        <w:rPr>
          <w:color w:val="auto"/>
        </w:rPr>
        <w:t>respo</w:t>
      </w:r>
      <w:r w:rsidR="2244A96C" w:rsidRPr="6968302B">
        <w:t xml:space="preserve">nd to </w:t>
      </w:r>
      <w:r w:rsidRPr="6968302B">
        <w:t xml:space="preserve">ensure capacity to respond to </w:t>
      </w:r>
      <w:r w:rsidR="2244A96C" w:rsidRPr="6968302B">
        <w:t xml:space="preserve">potential increases in internal and external enquiries or complaints about </w:t>
      </w:r>
      <w:r w:rsidRPr="6968302B">
        <w:t>compromise</w:t>
      </w:r>
      <w:r w:rsidR="2244A96C" w:rsidRPr="6968302B">
        <w:t xml:space="preserve"> </w:t>
      </w:r>
      <w:r w:rsidRPr="6968302B">
        <w:t>and</w:t>
      </w:r>
      <w:r w:rsidR="2244A96C" w:rsidRPr="6968302B">
        <w:t xml:space="preserve"> </w:t>
      </w:r>
      <w:r w:rsidRPr="6968302B">
        <w:t>is impacts.</w:t>
      </w:r>
    </w:p>
    <w:tbl>
      <w:tblPr>
        <w:tblStyle w:val="DGSTable"/>
        <w:tblW w:w="0" w:type="auto"/>
        <w:tblBorders>
          <w:top w:val="none" w:sz="0" w:space="0" w:color="auto"/>
          <w:bottom w:val="none" w:sz="0" w:space="0" w:color="auto"/>
          <w:insideH w:val="none" w:sz="0" w:space="0" w:color="auto"/>
        </w:tblBorders>
        <w:shd w:val="clear" w:color="auto" w:fill="BEE6FF" w:themeFill="accent2" w:themeFillTint="33"/>
        <w:tblCellMar>
          <w:top w:w="113" w:type="dxa"/>
          <w:left w:w="113" w:type="dxa"/>
          <w:bottom w:w="113" w:type="dxa"/>
          <w:right w:w="113" w:type="dxa"/>
        </w:tblCellMar>
        <w:tblLook w:val="04A0" w:firstRow="1" w:lastRow="0" w:firstColumn="1" w:lastColumn="0" w:noHBand="0" w:noVBand="1"/>
      </w:tblPr>
      <w:tblGrid>
        <w:gridCol w:w="9065"/>
      </w:tblGrid>
      <w:tr w:rsidR="004E3948" w:rsidRPr="00734603" w14:paraId="411B63DD" w14:textId="77777777">
        <w:trPr>
          <w:cnfStyle w:val="100000000000" w:firstRow="1" w:lastRow="0" w:firstColumn="0" w:lastColumn="0" w:oddVBand="0" w:evenVBand="0" w:oddHBand="0" w:evenHBand="0" w:firstRowFirstColumn="0" w:firstRowLastColumn="0" w:lastRowFirstColumn="0" w:lastRowLastColumn="0"/>
        </w:trPr>
        <w:tc>
          <w:tcPr>
            <w:tcW w:w="90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EE6FF" w:themeFill="accent2" w:themeFillTint="33"/>
          </w:tcPr>
          <w:p w14:paraId="512423B8" w14:textId="77777777" w:rsidR="004E3948" w:rsidRPr="004E3948" w:rsidRDefault="004E3948" w:rsidP="004E3948">
            <w:pPr>
              <w:pStyle w:val="BodyText"/>
              <w:rPr>
                <w:b w:val="0"/>
                <w:bCs/>
              </w:rPr>
            </w:pPr>
            <w:r w:rsidRPr="004E3948">
              <w:rPr>
                <w:b w:val="0"/>
                <w:bCs/>
              </w:rPr>
              <w:t>How will the customer helpdesk manage enquiries and be supported?</w:t>
            </w:r>
          </w:p>
          <w:p w14:paraId="727B19CA" w14:textId="77777777" w:rsidR="004E3948" w:rsidRPr="004E3948" w:rsidRDefault="004E3948" w:rsidP="004E3948">
            <w:pPr>
              <w:pStyle w:val="BodyText"/>
              <w:rPr>
                <w:b w:val="0"/>
                <w:bCs/>
              </w:rPr>
            </w:pPr>
            <w:r w:rsidRPr="004E3948">
              <w:rPr>
                <w:b w:val="0"/>
                <w:bCs/>
              </w:rPr>
              <w:t>How will the IT helpdesk manage enquiries and be supported?</w:t>
            </w:r>
          </w:p>
          <w:p w14:paraId="77995350" w14:textId="77777777" w:rsidR="004E3948" w:rsidRPr="004E3948" w:rsidRDefault="004E3948" w:rsidP="004E3948">
            <w:pPr>
              <w:pStyle w:val="BodyText"/>
              <w:rPr>
                <w:b w:val="0"/>
                <w:bCs/>
              </w:rPr>
            </w:pPr>
            <w:r w:rsidRPr="004E3948">
              <w:rPr>
                <w:b w:val="0"/>
                <w:bCs/>
              </w:rPr>
              <w:t>What communication channels are available to affected customers (e.g. direct email, telephone hotline, information on the website or social media)?</w:t>
            </w:r>
          </w:p>
          <w:p w14:paraId="1B8464CA" w14:textId="501E2AB5" w:rsidR="004E3948" w:rsidRPr="00056F56" w:rsidRDefault="004E3948" w:rsidP="004E3948">
            <w:pPr>
              <w:pStyle w:val="BodyText"/>
              <w:rPr>
                <w:b w:val="0"/>
                <w:bCs/>
              </w:rPr>
            </w:pPr>
            <w:r w:rsidRPr="004E3948">
              <w:rPr>
                <w:b w:val="0"/>
                <w:bCs/>
              </w:rPr>
              <w:t>What backup communication channels exist to communicate with stakeholders?</w:t>
            </w:r>
          </w:p>
        </w:tc>
      </w:tr>
    </w:tbl>
    <w:p w14:paraId="5276E4D7" w14:textId="77777777" w:rsidR="00A12DE1" w:rsidRDefault="00A12DE1" w:rsidP="00EC6258">
      <w:pPr>
        <w:pStyle w:val="BodyText"/>
        <w:rPr>
          <w:color w:val="004C97"/>
        </w:rPr>
      </w:pPr>
    </w:p>
    <w:p w14:paraId="17E9183A" w14:textId="10561BD8" w:rsidR="00A65702" w:rsidRPr="00EC6258" w:rsidRDefault="005C5A38" w:rsidP="00EC6258">
      <w:pPr>
        <w:pStyle w:val="BodyText"/>
      </w:pPr>
      <w:r w:rsidRPr="00C45019">
        <w:rPr>
          <w:color w:val="004C97"/>
        </w:rPr>
        <w:lastRenderedPageBreak/>
        <w:t xml:space="preserve">[Person or team] </w:t>
      </w:r>
      <w:r w:rsidRPr="00EC6258">
        <w:t>is responsible</w:t>
      </w:r>
      <w:r w:rsidR="000A079E" w:rsidRPr="00EC6258">
        <w:t xml:space="preserve"> to </w:t>
      </w:r>
      <w:r w:rsidR="00C92571" w:rsidRPr="00EC6258">
        <w:t>m</w:t>
      </w:r>
      <w:r w:rsidR="00256B81" w:rsidRPr="00EC6258">
        <w:t>anage</w:t>
      </w:r>
      <w:bookmarkStart w:id="104" w:name="_Toc159418974"/>
      <w:bookmarkStart w:id="105" w:name="_Toc159420288"/>
      <w:r w:rsidR="00256B81" w:rsidRPr="00EC6258">
        <w:t xml:space="preserve"> media and public communication channels.</w:t>
      </w:r>
    </w:p>
    <w:p w14:paraId="06DE8BC3" w14:textId="7AE3253F" w:rsidR="00256B81" w:rsidRPr="00A65702" w:rsidRDefault="3AFBE996" w:rsidP="00391467">
      <w:pPr>
        <w:pStyle w:val="BodyText"/>
      </w:pPr>
      <w:r w:rsidRPr="00C45019">
        <w:rPr>
          <w:color w:val="004C97"/>
        </w:rPr>
        <w:t xml:space="preserve">[Person or team] </w:t>
      </w:r>
      <w:r w:rsidRPr="6968302B">
        <w:t>is responsible to</w:t>
      </w:r>
      <w:r w:rsidR="21945351" w:rsidRPr="6968302B">
        <w:t xml:space="preserve"> a</w:t>
      </w:r>
      <w:r w:rsidR="0962E0EB" w:rsidRPr="6968302B">
        <w:t>ssess the risk of harm and consider notifying affected Victorians to minimise harm.</w:t>
      </w:r>
      <w:r w:rsidR="006E461A">
        <w:rPr>
          <w:rFonts w:ascii="ZWAdobeF" w:hAnsi="ZWAdobeF" w:cs="ZWAdobeF"/>
          <w:sz w:val="2"/>
          <w:szCs w:val="2"/>
        </w:rPr>
        <w:t>5F</w:t>
      </w:r>
      <w:r w:rsidR="00256B81" w:rsidRPr="6968302B">
        <w:rPr>
          <w:rStyle w:val="FootnoteReference"/>
          <w:rFonts w:ascii="Arial" w:hAnsi="Arial"/>
        </w:rPr>
        <w:footnoteReference w:id="7"/>
      </w:r>
    </w:p>
    <w:p w14:paraId="44AA6161" w14:textId="559BCB29" w:rsidR="004856E3" w:rsidRDefault="4FD9C47B" w:rsidP="796A01CE">
      <w:pPr>
        <w:pStyle w:val="Heading2"/>
        <w:ind w:left="576" w:hanging="576"/>
      </w:pPr>
      <w:bookmarkStart w:id="106" w:name="_Toc198718011"/>
      <w:bookmarkStart w:id="107" w:name="_Toc151377150"/>
      <w:bookmarkStart w:id="108" w:name="_Toc159418952"/>
      <w:bookmarkStart w:id="109" w:name="_Toc159420266"/>
      <w:bookmarkStart w:id="110" w:name="_Toc159572244"/>
      <w:bookmarkEnd w:id="102"/>
      <w:bookmarkEnd w:id="104"/>
      <w:bookmarkEnd w:id="105"/>
      <w:r w:rsidRPr="6968302B">
        <w:t>Participating in a WoVG response</w:t>
      </w:r>
      <w:bookmarkEnd w:id="106"/>
    </w:p>
    <w:p w14:paraId="510B293F" w14:textId="485CA661" w:rsidR="001B0D56" w:rsidRPr="00391467" w:rsidRDefault="6889EB8B" w:rsidP="00391467">
      <w:pPr>
        <w:pStyle w:val="BodyText"/>
      </w:pPr>
      <w:r w:rsidRPr="00C45019">
        <w:rPr>
          <w:color w:val="004C97"/>
        </w:rPr>
        <w:t>[</w:t>
      </w:r>
      <w:r w:rsidR="02BB6D9D" w:rsidRPr="00C45019">
        <w:rPr>
          <w:color w:val="004C97"/>
        </w:rPr>
        <w:t>The Incident Manager, s</w:t>
      </w:r>
      <w:r w:rsidRPr="00C45019">
        <w:rPr>
          <w:color w:val="004C97"/>
        </w:rPr>
        <w:t xml:space="preserve">enior manager or executive] </w:t>
      </w:r>
      <w:r w:rsidRPr="00391467">
        <w:t xml:space="preserve">is responsible to be a member of Class 2 State Control Team – Cyber Security during a cyber security emergency, when the Department of Government Services has declared a cyber security emergency. Refer to the </w:t>
      </w:r>
      <w:hyperlink r:id="rId56">
        <w:r w:rsidRPr="00C45019">
          <w:rPr>
            <w:rStyle w:val="Hyperlink"/>
            <w:rFonts w:ascii="VIC" w:hAnsi="VIC"/>
          </w:rPr>
          <w:t>State Emergency Management Plan Cyber Security Sub-Plan</w:t>
        </w:r>
      </w:hyperlink>
      <w:r w:rsidRPr="006246A7">
        <w:rPr>
          <w:b/>
          <w:bCs/>
        </w:rPr>
        <w:t xml:space="preserve"> </w:t>
      </w:r>
      <w:r w:rsidRPr="00391467">
        <w:t xml:space="preserve">for further details. </w:t>
      </w:r>
    </w:p>
    <w:p w14:paraId="0FBD2BFC" w14:textId="4CAB5574" w:rsidR="004856E3" w:rsidRPr="00391467" w:rsidRDefault="60D0DEF5" w:rsidP="00391467">
      <w:pPr>
        <w:pStyle w:val="BodyText"/>
      </w:pPr>
      <w:r w:rsidRPr="00391467">
        <w:t xml:space="preserve">The Incident Manager is responsible to </w:t>
      </w:r>
      <w:r w:rsidR="02BB6D9D" w:rsidRPr="00391467">
        <w:t>p</w:t>
      </w:r>
      <w:r w:rsidR="4FD9C47B" w:rsidRPr="00391467">
        <w:t>articipate in the WoVG Control Team and/or WoVG Consequence Coordination Team on request, when activated.</w:t>
      </w:r>
      <w:r w:rsidR="02BB6D9D" w:rsidRPr="00391467">
        <w:t xml:space="preserve"> Refer to the </w:t>
      </w:r>
      <w:hyperlink r:id="rId57">
        <w:r w:rsidR="02BB6D9D" w:rsidRPr="00C45019">
          <w:rPr>
            <w:rStyle w:val="Hyperlink"/>
            <w:rFonts w:ascii="VIC" w:hAnsi="VIC"/>
            <w:b/>
            <w:bCs/>
          </w:rPr>
          <w:t>State Emergency Management Plan Cyber Security Sub-Plan</w:t>
        </w:r>
      </w:hyperlink>
      <w:r w:rsidR="02BB6D9D" w:rsidRPr="00391467">
        <w:t xml:space="preserve"> for further details.</w:t>
      </w:r>
    </w:p>
    <w:p w14:paraId="4804FE44" w14:textId="53905CAD" w:rsidR="0052783C" w:rsidRPr="007744D8" w:rsidRDefault="60D0DEF5" w:rsidP="006246A7">
      <w:pPr>
        <w:pStyle w:val="BodyText"/>
      </w:pPr>
      <w:r w:rsidRPr="00391467">
        <w:t xml:space="preserve">The Incident Manager is responsible to </w:t>
      </w:r>
      <w:r w:rsidR="6889EB8B" w:rsidRPr="00391467">
        <w:t>a</w:t>
      </w:r>
      <w:r w:rsidR="38F2EDA0" w:rsidRPr="00391467">
        <w:t xml:space="preserve">ttend any control or coordination centre that is activated, when required for particular </w:t>
      </w:r>
      <w:r w:rsidR="02BB6D9D" w:rsidRPr="00391467">
        <w:t xml:space="preserve">cyber security emergency </w:t>
      </w:r>
      <w:r w:rsidR="38F2EDA0" w:rsidRPr="00391467">
        <w:t>activities (such as an in-person meeting).</w:t>
      </w:r>
    </w:p>
    <w:p w14:paraId="1AC126AC" w14:textId="7F180CC1" w:rsidR="00F40F68" w:rsidRDefault="00F943AF" w:rsidP="00A12DE1">
      <w:pPr>
        <w:pStyle w:val="Heading1"/>
        <w:tabs>
          <w:tab w:val="left" w:pos="567"/>
        </w:tabs>
        <w:spacing w:before="120"/>
        <w:ind w:left="0" w:firstLine="0"/>
      </w:pPr>
      <w:bookmarkStart w:id="111" w:name="_Toc151377158"/>
      <w:bookmarkStart w:id="112" w:name="_Toc159419000"/>
      <w:bookmarkStart w:id="113" w:name="_Toc159420314"/>
      <w:bookmarkStart w:id="114" w:name="_Toc159572252"/>
      <w:bookmarkStart w:id="115" w:name="_Toc198718012"/>
      <w:bookmarkStart w:id="116" w:name="_Toc119499279"/>
      <w:bookmarkEnd w:id="107"/>
      <w:bookmarkEnd w:id="108"/>
      <w:bookmarkEnd w:id="109"/>
      <w:bookmarkEnd w:id="110"/>
      <w:r w:rsidRPr="007744D8">
        <w:lastRenderedPageBreak/>
        <w:t>R</w:t>
      </w:r>
      <w:r w:rsidR="001832F0" w:rsidRPr="007744D8">
        <w:t>ecovery</w:t>
      </w:r>
      <w:bookmarkEnd w:id="111"/>
      <w:bookmarkEnd w:id="112"/>
      <w:bookmarkEnd w:id="113"/>
      <w:bookmarkEnd w:id="114"/>
      <w:bookmarkEnd w:id="115"/>
    </w:p>
    <w:tbl>
      <w:tblPr>
        <w:tblStyle w:val="DGSTable"/>
        <w:tblpPr w:leftFromText="180" w:rightFromText="180" w:vertAnchor="page" w:horzAnchor="margin" w:tblpY="2464"/>
        <w:tblW w:w="0" w:type="auto"/>
        <w:tblBorders>
          <w:top w:val="none" w:sz="0" w:space="0" w:color="auto"/>
          <w:bottom w:val="none" w:sz="0" w:space="0" w:color="auto"/>
          <w:insideH w:val="none" w:sz="0" w:space="0" w:color="auto"/>
        </w:tblBorders>
        <w:shd w:val="clear" w:color="auto" w:fill="BEE6FF" w:themeFill="accent2" w:themeFillTint="33"/>
        <w:tblCellMar>
          <w:top w:w="113" w:type="dxa"/>
          <w:left w:w="113" w:type="dxa"/>
          <w:bottom w:w="113" w:type="dxa"/>
          <w:right w:w="113" w:type="dxa"/>
        </w:tblCellMar>
        <w:tblLook w:val="04A0" w:firstRow="1" w:lastRow="0" w:firstColumn="1" w:lastColumn="0" w:noHBand="0" w:noVBand="1"/>
      </w:tblPr>
      <w:tblGrid>
        <w:gridCol w:w="9065"/>
      </w:tblGrid>
      <w:tr w:rsidR="00A12DE1" w:rsidRPr="00734603" w14:paraId="24E2C2BC" w14:textId="77777777" w:rsidTr="00A12DE1">
        <w:trPr>
          <w:cnfStyle w:val="100000000000" w:firstRow="1" w:lastRow="0" w:firstColumn="0" w:lastColumn="0" w:oddVBand="0" w:evenVBand="0" w:oddHBand="0" w:evenHBand="0" w:firstRowFirstColumn="0" w:firstRowLastColumn="0" w:lastRowFirstColumn="0" w:lastRowLastColumn="0"/>
        </w:trPr>
        <w:tc>
          <w:tcPr>
            <w:tcW w:w="90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EE6FF" w:themeFill="accent2" w:themeFillTint="33"/>
          </w:tcPr>
          <w:p w14:paraId="10FDD43F" w14:textId="77777777" w:rsidR="00A12DE1" w:rsidRPr="00301C55" w:rsidRDefault="00A12DE1" w:rsidP="00A12DE1">
            <w:pPr>
              <w:pStyle w:val="BodyText"/>
              <w:rPr>
                <w:b w:val="0"/>
                <w:bCs/>
              </w:rPr>
            </w:pPr>
            <w:r w:rsidRPr="00301C55">
              <w:rPr>
                <w:b w:val="0"/>
                <w:bCs/>
              </w:rPr>
              <w:t xml:space="preserve">A reminder that this guidance template is not a mandated format. Remove, replace, add and modify as required. </w:t>
            </w:r>
          </w:p>
          <w:p w14:paraId="74C42C41" w14:textId="77777777" w:rsidR="00A12DE1" w:rsidRPr="00056F56" w:rsidRDefault="00A12DE1" w:rsidP="00A12DE1">
            <w:pPr>
              <w:pStyle w:val="BodyText"/>
              <w:rPr>
                <w:b w:val="0"/>
                <w:bCs/>
              </w:rPr>
            </w:pPr>
            <w:r w:rsidRPr="00301C55">
              <w:rPr>
                <w:b w:val="0"/>
                <w:bCs/>
              </w:rPr>
              <w:t>Ensure that your responsibilities in the CSIMP and Sub-Plan are addressed.</w:t>
            </w:r>
          </w:p>
        </w:tc>
      </w:tr>
    </w:tbl>
    <w:p w14:paraId="4295138B" w14:textId="77777777" w:rsidR="00A12DE1" w:rsidRDefault="00A12DE1" w:rsidP="00301C55">
      <w:pPr>
        <w:pStyle w:val="BodyText"/>
      </w:pPr>
    </w:p>
    <w:p w14:paraId="490565CD" w14:textId="329D68F2" w:rsidR="00495732" w:rsidRPr="00915EBB" w:rsidRDefault="00495732" w:rsidP="00254AD0">
      <w:pPr>
        <w:pStyle w:val="Heading2"/>
        <w:ind w:left="576" w:hanging="576"/>
      </w:pPr>
      <w:bookmarkStart w:id="117" w:name="_Toc198718013"/>
      <w:bookmarkStart w:id="118" w:name="_Toc4582464"/>
      <w:bookmarkStart w:id="119" w:name="_Toc136871151"/>
      <w:bookmarkEnd w:id="116"/>
      <w:r w:rsidRPr="00915EBB">
        <w:t>Recovery</w:t>
      </w:r>
      <w:bookmarkEnd w:id="117"/>
    </w:p>
    <w:p w14:paraId="309E6DF4" w14:textId="6E5D720C" w:rsidR="00514476" w:rsidRPr="00915EBB" w:rsidRDefault="00BC4C94" w:rsidP="006246A7">
      <w:pPr>
        <w:pStyle w:val="BodyText"/>
      </w:pPr>
      <w:r w:rsidRPr="00481EBD">
        <w:rPr>
          <w:color w:val="004C97"/>
        </w:rPr>
        <w:t xml:space="preserve">[Person or team] </w:t>
      </w:r>
      <w:r w:rsidRPr="00915EBB">
        <w:t>is responsible t</w:t>
      </w:r>
      <w:r w:rsidR="009B49FB" w:rsidRPr="00915EBB">
        <w:t>o prepare a Recovery</w:t>
      </w:r>
      <w:r w:rsidR="00A7247D" w:rsidRPr="00915EBB">
        <w:t xml:space="preserve"> Plan</w:t>
      </w:r>
      <w:r w:rsidR="009B49FB" w:rsidRPr="00915EBB">
        <w:t xml:space="preserve"> in a manner that reflects the type and severity of </w:t>
      </w:r>
      <w:r w:rsidR="00514476" w:rsidRPr="00915EBB">
        <w:t xml:space="preserve">compromise or consequence. The Recovery Plan will be </w:t>
      </w:r>
      <w:r w:rsidR="00695127" w:rsidRPr="00915EBB">
        <w:t xml:space="preserve">incorporated into the Incident Action Plan </w:t>
      </w:r>
      <w:r w:rsidR="00A7247D" w:rsidRPr="00915EBB">
        <w:t xml:space="preserve">at </w:t>
      </w:r>
      <w:r w:rsidR="00A7247D" w:rsidRPr="00915EBB">
        <w:rPr>
          <w:b/>
          <w:bCs/>
        </w:rPr>
        <w:t>Appendix X</w:t>
      </w:r>
      <w:r w:rsidR="00695127" w:rsidRPr="00915EBB">
        <w:t>,</w:t>
      </w:r>
      <w:r w:rsidR="00A7247D" w:rsidRPr="00915EBB">
        <w:t xml:space="preserve"> </w:t>
      </w:r>
      <w:r w:rsidR="009B49FB" w:rsidRPr="00915EBB">
        <w:t>in consultation with</w:t>
      </w:r>
      <w:r w:rsidR="00514476" w:rsidRPr="00915EBB">
        <w:t>:</w:t>
      </w:r>
    </w:p>
    <w:p w14:paraId="5F9474BD" w14:textId="77777777" w:rsidR="00573804" w:rsidRPr="00915EBB" w:rsidRDefault="009B49FB" w:rsidP="00433B07">
      <w:pPr>
        <w:pStyle w:val="BodyText"/>
        <w:numPr>
          <w:ilvl w:val="0"/>
          <w:numId w:val="49"/>
        </w:numPr>
      </w:pPr>
      <w:r w:rsidRPr="00915EBB">
        <w:t xml:space="preserve">business continuity </w:t>
      </w:r>
    </w:p>
    <w:p w14:paraId="48C439AB" w14:textId="730FF674" w:rsidR="00573804" w:rsidRPr="00915EBB" w:rsidRDefault="00573804" w:rsidP="00433B07">
      <w:pPr>
        <w:pStyle w:val="BodyText"/>
        <w:numPr>
          <w:ilvl w:val="0"/>
          <w:numId w:val="49"/>
        </w:numPr>
      </w:pPr>
      <w:r w:rsidRPr="00915EBB">
        <w:t>risk team</w:t>
      </w:r>
    </w:p>
    <w:p w14:paraId="3C0E9AF9" w14:textId="3C03244D" w:rsidR="009B49FB" w:rsidRPr="00915EBB" w:rsidRDefault="009B49FB" w:rsidP="00433B07">
      <w:pPr>
        <w:pStyle w:val="BodyText"/>
        <w:numPr>
          <w:ilvl w:val="0"/>
          <w:numId w:val="49"/>
        </w:numPr>
      </w:pPr>
      <w:r w:rsidRPr="00915EBB">
        <w:t xml:space="preserve">IT services. </w:t>
      </w:r>
    </w:p>
    <w:p w14:paraId="069C7A5B" w14:textId="42EC9A9D" w:rsidR="009B49FB" w:rsidRPr="006246A7" w:rsidRDefault="00514476" w:rsidP="00A12DE1">
      <w:pPr>
        <w:pStyle w:val="BodyText"/>
        <w:spacing w:after="240"/>
      </w:pPr>
      <w:r w:rsidRPr="00481EBD">
        <w:rPr>
          <w:color w:val="004C97"/>
        </w:rPr>
        <w:t xml:space="preserve">[Person or team] </w:t>
      </w:r>
      <w:r w:rsidRPr="00915EBB">
        <w:t>is responsible to provide the Department of Government Services with updates on recovery progress.</w:t>
      </w:r>
      <w:r w:rsidRPr="006246A7">
        <w:t xml:space="preserve"> </w:t>
      </w:r>
    </w:p>
    <w:tbl>
      <w:tblPr>
        <w:tblStyle w:val="DGS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1784"/>
        <w:gridCol w:w="7271"/>
      </w:tblGrid>
      <w:tr w:rsidR="00044A7A" w:rsidRPr="00CC55B9" w14:paraId="0570A48F" w14:textId="77777777" w:rsidTr="00A919EA">
        <w:trPr>
          <w:cnfStyle w:val="100000000000" w:firstRow="1" w:lastRow="0" w:firstColumn="0" w:lastColumn="0" w:oddVBand="0" w:evenVBand="0" w:oddHBand="0" w:evenHBand="0" w:firstRowFirstColumn="0" w:firstRowLastColumn="0" w:lastRowFirstColumn="0" w:lastRowLastColumn="0"/>
        </w:trPr>
        <w:tc>
          <w:tcPr>
            <w:tcW w:w="9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64E45036" w14:textId="29E88685" w:rsidR="00044A7A" w:rsidRPr="00A919EA" w:rsidRDefault="00044A7A" w:rsidP="00930CAD">
            <w:pPr>
              <w:pStyle w:val="List"/>
              <w:numPr>
                <w:ilvl w:val="0"/>
                <w:numId w:val="0"/>
              </w:numPr>
              <w:tabs>
                <w:tab w:val="left" w:pos="567"/>
              </w:tabs>
              <w:spacing w:before="120" w:after="120"/>
              <w:contextualSpacing w:val="0"/>
              <w:rPr>
                <w:b w:val="0"/>
                <w:color w:val="F9FDFF"/>
              </w:rPr>
            </w:pPr>
            <w:r w:rsidRPr="00A919EA">
              <w:rPr>
                <w:b w:val="0"/>
                <w:color w:val="F9FDFF"/>
              </w:rPr>
              <w:t>Environment</w:t>
            </w:r>
          </w:p>
        </w:tc>
        <w:tc>
          <w:tcPr>
            <w:tcW w:w="401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25E60C3F" w14:textId="71FBFF26" w:rsidR="00044A7A" w:rsidRPr="00A919EA" w:rsidRDefault="00044A7A" w:rsidP="00930CAD">
            <w:pPr>
              <w:pStyle w:val="List"/>
              <w:numPr>
                <w:ilvl w:val="0"/>
                <w:numId w:val="0"/>
              </w:numPr>
              <w:tabs>
                <w:tab w:val="left" w:pos="567"/>
              </w:tabs>
              <w:spacing w:before="120" w:after="120"/>
              <w:contextualSpacing w:val="0"/>
              <w:rPr>
                <w:b w:val="0"/>
                <w:color w:val="F9FDFF"/>
              </w:rPr>
            </w:pPr>
            <w:r w:rsidRPr="00A919EA">
              <w:rPr>
                <w:b w:val="0"/>
                <w:color w:val="F9FDFF"/>
              </w:rPr>
              <w:t>Relevant adverse impacts</w:t>
            </w:r>
          </w:p>
        </w:tc>
      </w:tr>
      <w:tr w:rsidR="00044A7A" w:rsidRPr="00CC55B9" w14:paraId="374AB75B" w14:textId="77777777" w:rsidTr="005414A1">
        <w:tc>
          <w:tcPr>
            <w:tcW w:w="985" w:type="pct"/>
            <w:shd w:val="clear" w:color="auto" w:fill="FFFFFF" w:themeFill="background1"/>
          </w:tcPr>
          <w:p w14:paraId="4D65A2FE" w14:textId="53F69394" w:rsidR="00044A7A" w:rsidRPr="00CC55B9" w:rsidRDefault="00044A7A" w:rsidP="00930CAD">
            <w:pPr>
              <w:pStyle w:val="List"/>
              <w:numPr>
                <w:ilvl w:val="0"/>
                <w:numId w:val="0"/>
              </w:numPr>
              <w:tabs>
                <w:tab w:val="left" w:pos="567"/>
              </w:tabs>
              <w:spacing w:before="120" w:after="120"/>
              <w:contextualSpacing w:val="0"/>
              <w:rPr>
                <w:color w:val="F99D2A" w:themeColor="accent3"/>
                <w:sz w:val="20"/>
                <w:szCs w:val="20"/>
              </w:rPr>
            </w:pPr>
            <w:r w:rsidRPr="00CC55B9">
              <w:rPr>
                <w:sz w:val="20"/>
                <w:szCs w:val="20"/>
              </w:rPr>
              <w:t xml:space="preserve">Built </w:t>
            </w:r>
          </w:p>
        </w:tc>
        <w:tc>
          <w:tcPr>
            <w:tcW w:w="4015" w:type="pct"/>
            <w:shd w:val="clear" w:color="auto" w:fill="FFFFFF" w:themeFill="background1"/>
          </w:tcPr>
          <w:p w14:paraId="69147AE3" w14:textId="77777777" w:rsidR="00044A7A" w:rsidRPr="00481EBD" w:rsidRDefault="00044A7A" w:rsidP="00044A7A">
            <w:pPr>
              <w:pStyle w:val="DJCStablebullet1"/>
              <w:spacing w:before="120"/>
              <w:rPr>
                <w:rFonts w:ascii="VIC" w:hAnsi="VIC"/>
                <w:color w:val="004C97"/>
                <w:sz w:val="20"/>
              </w:rPr>
            </w:pPr>
            <w:r w:rsidRPr="00481EBD">
              <w:rPr>
                <w:rFonts w:ascii="VIC" w:hAnsi="VIC"/>
                <w:color w:val="004C97"/>
                <w:sz w:val="20"/>
              </w:rPr>
              <w:t xml:space="preserve">cyber infrastructure which requires repair and restoration. </w:t>
            </w:r>
          </w:p>
          <w:p w14:paraId="51BB35B3" w14:textId="77777777" w:rsidR="00044A7A" w:rsidRPr="00481EBD" w:rsidRDefault="00044A7A" w:rsidP="00044A7A">
            <w:pPr>
              <w:pStyle w:val="DJCStablebullet1"/>
              <w:spacing w:before="120"/>
              <w:rPr>
                <w:rFonts w:ascii="VIC" w:hAnsi="VIC"/>
                <w:color w:val="004C97"/>
                <w:sz w:val="20"/>
              </w:rPr>
            </w:pPr>
            <w:r w:rsidRPr="00481EBD">
              <w:rPr>
                <w:rFonts w:ascii="VIC" w:hAnsi="VIC"/>
                <w:color w:val="004C97"/>
                <w:sz w:val="20"/>
              </w:rPr>
              <w:t>recovering IT and/or operational technology</w:t>
            </w:r>
          </w:p>
          <w:p w14:paraId="4F2AC815" w14:textId="67C909B0" w:rsidR="00044A7A" w:rsidRPr="00481EBD" w:rsidRDefault="00044A7A" w:rsidP="00266C68">
            <w:pPr>
              <w:pStyle w:val="DJCStablebullet1"/>
              <w:spacing w:before="120"/>
              <w:rPr>
                <w:rFonts w:ascii="VIC" w:hAnsi="VIC"/>
                <w:color w:val="004C97"/>
                <w:sz w:val="20"/>
              </w:rPr>
            </w:pPr>
            <w:r w:rsidRPr="00481EBD">
              <w:rPr>
                <w:rFonts w:ascii="VIC" w:hAnsi="VIC"/>
                <w:color w:val="004C97"/>
                <w:sz w:val="20"/>
              </w:rPr>
              <w:t>impact essential utilities, services and built infrastructure.</w:t>
            </w:r>
          </w:p>
        </w:tc>
      </w:tr>
      <w:tr w:rsidR="00044A7A" w:rsidRPr="00CC55B9" w14:paraId="2092ABEF" w14:textId="77777777" w:rsidTr="005414A1">
        <w:tc>
          <w:tcPr>
            <w:tcW w:w="985" w:type="pct"/>
            <w:shd w:val="clear" w:color="auto" w:fill="FFFFFF" w:themeFill="background1"/>
          </w:tcPr>
          <w:p w14:paraId="4868DCD9" w14:textId="3588725A" w:rsidR="00044A7A" w:rsidRPr="00CC55B9" w:rsidRDefault="00044A7A" w:rsidP="00930CAD">
            <w:pPr>
              <w:pStyle w:val="List"/>
              <w:numPr>
                <w:ilvl w:val="0"/>
                <w:numId w:val="0"/>
              </w:numPr>
              <w:tabs>
                <w:tab w:val="left" w:pos="567"/>
              </w:tabs>
              <w:spacing w:before="120" w:after="120"/>
              <w:contextualSpacing w:val="0"/>
              <w:rPr>
                <w:color w:val="F99D2A" w:themeColor="accent3"/>
                <w:sz w:val="20"/>
                <w:szCs w:val="20"/>
              </w:rPr>
            </w:pPr>
            <w:r w:rsidRPr="00CC55B9">
              <w:rPr>
                <w:sz w:val="20"/>
                <w:szCs w:val="20"/>
              </w:rPr>
              <w:t xml:space="preserve">Social </w:t>
            </w:r>
          </w:p>
        </w:tc>
        <w:tc>
          <w:tcPr>
            <w:tcW w:w="4015" w:type="pct"/>
            <w:shd w:val="clear" w:color="auto" w:fill="FFFFFF" w:themeFill="background1"/>
          </w:tcPr>
          <w:p w14:paraId="65916025" w14:textId="77777777" w:rsidR="00044A7A" w:rsidRPr="00481EBD" w:rsidRDefault="00044A7A" w:rsidP="00044A7A">
            <w:pPr>
              <w:pStyle w:val="DJCStablebullet1"/>
              <w:spacing w:before="120"/>
              <w:rPr>
                <w:rFonts w:ascii="VIC" w:hAnsi="VIC"/>
                <w:color w:val="004C97"/>
                <w:sz w:val="20"/>
              </w:rPr>
            </w:pPr>
            <w:r w:rsidRPr="00481EBD">
              <w:rPr>
                <w:rFonts w:ascii="VIC" w:hAnsi="VIC"/>
                <w:color w:val="004C97"/>
                <w:sz w:val="20"/>
              </w:rPr>
              <w:t>death, injuries or illness</w:t>
            </w:r>
          </w:p>
          <w:p w14:paraId="15225D69" w14:textId="77777777" w:rsidR="00044A7A" w:rsidRPr="00481EBD" w:rsidRDefault="00044A7A" w:rsidP="00044A7A">
            <w:pPr>
              <w:pStyle w:val="DJCStablebullet1"/>
              <w:spacing w:before="120"/>
              <w:rPr>
                <w:rFonts w:ascii="VIC" w:hAnsi="VIC"/>
                <w:color w:val="004C97"/>
                <w:sz w:val="20"/>
              </w:rPr>
            </w:pPr>
            <w:r w:rsidRPr="00481EBD">
              <w:rPr>
                <w:rFonts w:ascii="VIC" w:hAnsi="VIC"/>
                <w:color w:val="004C97"/>
                <w:sz w:val="20"/>
              </w:rPr>
              <w:t>impacted psychosocial health</w:t>
            </w:r>
          </w:p>
          <w:p w14:paraId="6266432F" w14:textId="77777777" w:rsidR="00044A7A" w:rsidRPr="00481EBD" w:rsidRDefault="00044A7A" w:rsidP="00044A7A">
            <w:pPr>
              <w:pStyle w:val="DJCStablebullet1"/>
              <w:spacing w:before="120"/>
              <w:rPr>
                <w:rFonts w:ascii="VIC" w:hAnsi="VIC"/>
                <w:color w:val="004C97"/>
                <w:sz w:val="20"/>
              </w:rPr>
            </w:pPr>
            <w:r w:rsidRPr="00481EBD">
              <w:rPr>
                <w:rFonts w:ascii="VIC" w:hAnsi="VIC"/>
                <w:color w:val="004C97"/>
                <w:sz w:val="20"/>
              </w:rPr>
              <w:t>increased strain on the health system</w:t>
            </w:r>
          </w:p>
          <w:p w14:paraId="082C4B34" w14:textId="77777777" w:rsidR="00044A7A" w:rsidRPr="00481EBD" w:rsidRDefault="00044A7A" w:rsidP="00044A7A">
            <w:pPr>
              <w:pStyle w:val="DJCStablebullet1"/>
              <w:spacing w:before="120"/>
              <w:rPr>
                <w:rFonts w:ascii="VIC" w:hAnsi="VIC"/>
                <w:color w:val="004C97"/>
                <w:sz w:val="20"/>
              </w:rPr>
            </w:pPr>
            <w:r w:rsidRPr="00481EBD">
              <w:rPr>
                <w:rFonts w:ascii="VIC" w:hAnsi="VIC"/>
                <w:color w:val="004C97"/>
                <w:sz w:val="20"/>
              </w:rPr>
              <w:t>difficulty making decisions without clear information</w:t>
            </w:r>
          </w:p>
          <w:p w14:paraId="264DB74D" w14:textId="77777777" w:rsidR="00044A7A" w:rsidRPr="00481EBD" w:rsidRDefault="00044A7A" w:rsidP="00044A7A">
            <w:pPr>
              <w:pStyle w:val="DJCStablebullet1"/>
              <w:spacing w:before="120"/>
              <w:rPr>
                <w:rFonts w:ascii="VIC" w:hAnsi="VIC"/>
                <w:color w:val="004C97"/>
                <w:sz w:val="20"/>
              </w:rPr>
            </w:pPr>
            <w:r w:rsidRPr="00481EBD">
              <w:rPr>
                <w:rFonts w:ascii="VIC" w:hAnsi="VIC"/>
                <w:color w:val="004C97"/>
                <w:sz w:val="20"/>
              </w:rPr>
              <w:t>concerns about returning to ‘normal’ life</w:t>
            </w:r>
          </w:p>
          <w:p w14:paraId="0E7DBB4D" w14:textId="77777777" w:rsidR="00044A7A" w:rsidRPr="00481EBD" w:rsidRDefault="00044A7A" w:rsidP="00044A7A">
            <w:pPr>
              <w:pStyle w:val="DJCStablebullet1"/>
              <w:spacing w:before="120"/>
              <w:rPr>
                <w:rFonts w:ascii="VIC" w:hAnsi="VIC"/>
                <w:color w:val="004C97"/>
                <w:sz w:val="20"/>
              </w:rPr>
            </w:pPr>
            <w:r w:rsidRPr="00481EBD">
              <w:rPr>
                <w:rFonts w:ascii="VIC" w:hAnsi="VIC"/>
                <w:color w:val="004C97"/>
                <w:sz w:val="20"/>
              </w:rPr>
              <w:t>disruptions to cultural practices.</w:t>
            </w:r>
          </w:p>
          <w:p w14:paraId="79ED52E9" w14:textId="7FED270C" w:rsidR="00044A7A" w:rsidRPr="00481EBD" w:rsidRDefault="00044A7A" w:rsidP="00266C68">
            <w:pPr>
              <w:pStyle w:val="DJCStablebullet1"/>
              <w:spacing w:before="120"/>
              <w:rPr>
                <w:rFonts w:ascii="VIC" w:hAnsi="VIC"/>
                <w:color w:val="004C97"/>
                <w:sz w:val="20"/>
              </w:rPr>
            </w:pPr>
            <w:r w:rsidRPr="00481EBD">
              <w:rPr>
                <w:rFonts w:ascii="VIC" w:hAnsi="VIC"/>
                <w:color w:val="004C97"/>
                <w:sz w:val="20"/>
              </w:rPr>
              <w:t>impact community cohesion, leading to social division.</w:t>
            </w:r>
          </w:p>
        </w:tc>
      </w:tr>
      <w:tr w:rsidR="00044A7A" w:rsidRPr="00CC55B9" w14:paraId="48B603B6" w14:textId="77777777" w:rsidTr="005414A1">
        <w:tc>
          <w:tcPr>
            <w:tcW w:w="985" w:type="pct"/>
            <w:shd w:val="clear" w:color="auto" w:fill="FFFFFF" w:themeFill="background1"/>
          </w:tcPr>
          <w:p w14:paraId="35DAA9E5" w14:textId="4E97BB83" w:rsidR="00044A7A" w:rsidRPr="00CC55B9" w:rsidRDefault="00044A7A" w:rsidP="00930CAD">
            <w:pPr>
              <w:pStyle w:val="List"/>
              <w:numPr>
                <w:ilvl w:val="0"/>
                <w:numId w:val="0"/>
              </w:numPr>
              <w:tabs>
                <w:tab w:val="left" w:pos="567"/>
              </w:tabs>
              <w:spacing w:before="120" w:after="120"/>
              <w:contextualSpacing w:val="0"/>
              <w:rPr>
                <w:color w:val="F99D2A" w:themeColor="accent3"/>
                <w:sz w:val="20"/>
                <w:szCs w:val="20"/>
              </w:rPr>
            </w:pPr>
            <w:r w:rsidRPr="00CC55B9">
              <w:rPr>
                <w:sz w:val="20"/>
                <w:szCs w:val="20"/>
              </w:rPr>
              <w:t xml:space="preserve">Economic </w:t>
            </w:r>
          </w:p>
        </w:tc>
        <w:tc>
          <w:tcPr>
            <w:tcW w:w="4015" w:type="pct"/>
            <w:shd w:val="clear" w:color="auto" w:fill="FFFFFF" w:themeFill="background1"/>
          </w:tcPr>
          <w:p w14:paraId="20D99571" w14:textId="77777777" w:rsidR="00044A7A" w:rsidRPr="00481EBD" w:rsidRDefault="00044A7A" w:rsidP="00044A7A">
            <w:pPr>
              <w:pStyle w:val="DJCStablebullet1"/>
              <w:spacing w:before="120"/>
              <w:rPr>
                <w:rFonts w:ascii="VIC" w:hAnsi="VIC"/>
                <w:color w:val="004C97"/>
                <w:sz w:val="20"/>
              </w:rPr>
            </w:pPr>
            <w:r w:rsidRPr="00481EBD">
              <w:rPr>
                <w:rFonts w:ascii="VIC" w:hAnsi="VIC"/>
                <w:color w:val="004C97"/>
                <w:sz w:val="20"/>
              </w:rPr>
              <w:t>loss of business</w:t>
            </w:r>
          </w:p>
          <w:p w14:paraId="5646CFD0" w14:textId="77777777" w:rsidR="00044A7A" w:rsidRPr="00481EBD" w:rsidRDefault="00044A7A" w:rsidP="00044A7A">
            <w:pPr>
              <w:pStyle w:val="DJCStablebullet1"/>
              <w:spacing w:before="120"/>
              <w:rPr>
                <w:rFonts w:ascii="VIC" w:hAnsi="VIC"/>
                <w:color w:val="004C97"/>
                <w:sz w:val="20"/>
              </w:rPr>
            </w:pPr>
            <w:r w:rsidRPr="00481EBD">
              <w:rPr>
                <w:rFonts w:ascii="VIC" w:hAnsi="VIC"/>
                <w:color w:val="004C97"/>
                <w:sz w:val="20"/>
              </w:rPr>
              <w:t>loss of livelihoods</w:t>
            </w:r>
          </w:p>
          <w:p w14:paraId="759F4E81" w14:textId="77777777" w:rsidR="00044A7A" w:rsidRPr="00481EBD" w:rsidRDefault="00044A7A" w:rsidP="00044A7A">
            <w:pPr>
              <w:pStyle w:val="DJCStablebullet1"/>
              <w:spacing w:before="120"/>
              <w:rPr>
                <w:rFonts w:ascii="VIC" w:hAnsi="VIC"/>
                <w:color w:val="004C97"/>
                <w:sz w:val="20"/>
              </w:rPr>
            </w:pPr>
            <w:r w:rsidRPr="00481EBD">
              <w:rPr>
                <w:rFonts w:ascii="VIC" w:hAnsi="VIC"/>
                <w:color w:val="004C97"/>
                <w:sz w:val="20"/>
              </w:rPr>
              <w:t xml:space="preserve">disruptions to the supply chain </w:t>
            </w:r>
          </w:p>
          <w:p w14:paraId="7B9392EF" w14:textId="77777777" w:rsidR="00044A7A" w:rsidRPr="00481EBD" w:rsidRDefault="00044A7A" w:rsidP="00044A7A">
            <w:pPr>
              <w:pStyle w:val="DJCStablebullet1"/>
              <w:spacing w:before="120"/>
              <w:rPr>
                <w:rFonts w:ascii="VIC" w:hAnsi="VIC"/>
                <w:color w:val="004C97"/>
                <w:sz w:val="20"/>
              </w:rPr>
            </w:pPr>
            <w:r w:rsidRPr="00481EBD">
              <w:rPr>
                <w:rFonts w:ascii="VIC" w:hAnsi="VIC"/>
                <w:color w:val="004C97"/>
                <w:sz w:val="20"/>
              </w:rPr>
              <w:t xml:space="preserve">unique shifts in demand. </w:t>
            </w:r>
          </w:p>
          <w:p w14:paraId="6778E690" w14:textId="77777777" w:rsidR="00044A7A" w:rsidRPr="00481EBD" w:rsidRDefault="00044A7A" w:rsidP="00044A7A">
            <w:pPr>
              <w:pStyle w:val="DJCStablebullet1"/>
              <w:spacing w:before="120"/>
              <w:rPr>
                <w:rFonts w:ascii="VIC" w:hAnsi="VIC"/>
                <w:color w:val="004C97"/>
                <w:sz w:val="20"/>
              </w:rPr>
            </w:pPr>
            <w:r w:rsidRPr="00481EBD">
              <w:rPr>
                <w:rFonts w:ascii="VIC" w:hAnsi="VIC"/>
                <w:color w:val="004C97"/>
                <w:sz w:val="20"/>
              </w:rPr>
              <w:t xml:space="preserve">short-term financial viability. </w:t>
            </w:r>
          </w:p>
          <w:p w14:paraId="20B48744" w14:textId="06359968" w:rsidR="00044A7A" w:rsidRPr="00481EBD" w:rsidRDefault="00044A7A" w:rsidP="00266C68">
            <w:pPr>
              <w:pStyle w:val="DJCStablebullet1"/>
              <w:spacing w:before="120"/>
              <w:rPr>
                <w:rFonts w:ascii="VIC" w:hAnsi="VIC"/>
                <w:color w:val="004C97"/>
                <w:sz w:val="20"/>
              </w:rPr>
            </w:pPr>
            <w:r w:rsidRPr="00481EBD">
              <w:rPr>
                <w:rFonts w:ascii="VIC" w:hAnsi="VIC"/>
                <w:color w:val="004C97"/>
                <w:sz w:val="20"/>
              </w:rPr>
              <w:lastRenderedPageBreak/>
              <w:t>long-term</w:t>
            </w:r>
            <w:r w:rsidRPr="00481EBD" w:rsidDel="00985338">
              <w:rPr>
                <w:rFonts w:ascii="VIC" w:hAnsi="VIC"/>
                <w:color w:val="004C97"/>
                <w:sz w:val="20"/>
              </w:rPr>
              <w:t xml:space="preserve"> </w:t>
            </w:r>
            <w:r w:rsidRPr="00481EBD">
              <w:rPr>
                <w:rFonts w:ascii="VIC" w:hAnsi="VIC"/>
                <w:color w:val="004C97"/>
                <w:sz w:val="20"/>
              </w:rPr>
              <w:t>aim is to help businesses build back up.</w:t>
            </w:r>
          </w:p>
        </w:tc>
      </w:tr>
      <w:tr w:rsidR="00044A7A" w:rsidRPr="00CC55B9" w14:paraId="372EAF0F" w14:textId="77777777" w:rsidTr="005414A1">
        <w:tc>
          <w:tcPr>
            <w:tcW w:w="985" w:type="pct"/>
            <w:shd w:val="clear" w:color="auto" w:fill="FFFFFF" w:themeFill="background1"/>
          </w:tcPr>
          <w:p w14:paraId="09B925F3" w14:textId="2E01821C" w:rsidR="00044A7A" w:rsidRPr="00CC55B9" w:rsidRDefault="00044A7A" w:rsidP="00930CAD">
            <w:pPr>
              <w:pStyle w:val="List"/>
              <w:numPr>
                <w:ilvl w:val="0"/>
                <w:numId w:val="0"/>
              </w:numPr>
              <w:tabs>
                <w:tab w:val="left" w:pos="567"/>
              </w:tabs>
              <w:spacing w:before="120" w:after="120"/>
              <w:contextualSpacing w:val="0"/>
              <w:rPr>
                <w:color w:val="F99D2A" w:themeColor="accent3"/>
                <w:sz w:val="20"/>
                <w:szCs w:val="20"/>
              </w:rPr>
            </w:pPr>
            <w:r w:rsidRPr="00CC55B9">
              <w:rPr>
                <w:sz w:val="20"/>
                <w:szCs w:val="20"/>
              </w:rPr>
              <w:lastRenderedPageBreak/>
              <w:t xml:space="preserve">Natural </w:t>
            </w:r>
          </w:p>
        </w:tc>
        <w:tc>
          <w:tcPr>
            <w:tcW w:w="4015" w:type="pct"/>
            <w:shd w:val="clear" w:color="auto" w:fill="FFFFFF" w:themeFill="background1"/>
          </w:tcPr>
          <w:p w14:paraId="1EF1A409" w14:textId="6013914D" w:rsidR="00044A7A" w:rsidRPr="00481EBD" w:rsidRDefault="00044A7A" w:rsidP="00266C68">
            <w:pPr>
              <w:pStyle w:val="DJCStablebullet1"/>
              <w:spacing w:before="120"/>
              <w:rPr>
                <w:rFonts w:ascii="VIC" w:hAnsi="VIC"/>
                <w:color w:val="004C97"/>
                <w:sz w:val="20"/>
              </w:rPr>
            </w:pPr>
            <w:r w:rsidRPr="00481EBD">
              <w:rPr>
                <w:rFonts w:ascii="VIC" w:hAnsi="VIC"/>
                <w:color w:val="004C97"/>
                <w:sz w:val="20"/>
              </w:rPr>
              <w:t>[Direct or indirect impacts]</w:t>
            </w:r>
          </w:p>
        </w:tc>
      </w:tr>
      <w:tr w:rsidR="00044A7A" w:rsidRPr="00CC55B9" w14:paraId="3F086E0F" w14:textId="77777777" w:rsidTr="005414A1">
        <w:tc>
          <w:tcPr>
            <w:tcW w:w="985" w:type="pct"/>
            <w:shd w:val="clear" w:color="auto" w:fill="FFFFFF" w:themeFill="background1"/>
          </w:tcPr>
          <w:p w14:paraId="14FE985C" w14:textId="0AE926C5" w:rsidR="00044A7A" w:rsidRPr="00CC55B9" w:rsidRDefault="00044A7A" w:rsidP="00930CAD">
            <w:pPr>
              <w:pStyle w:val="List"/>
              <w:numPr>
                <w:ilvl w:val="0"/>
                <w:numId w:val="0"/>
              </w:numPr>
              <w:tabs>
                <w:tab w:val="left" w:pos="567"/>
              </w:tabs>
              <w:spacing w:before="120" w:after="120"/>
              <w:contextualSpacing w:val="0"/>
              <w:rPr>
                <w:color w:val="F99D2A" w:themeColor="accent3"/>
                <w:sz w:val="20"/>
                <w:szCs w:val="20"/>
              </w:rPr>
            </w:pPr>
            <w:r w:rsidRPr="00CC55B9">
              <w:rPr>
                <w:sz w:val="20"/>
                <w:szCs w:val="20"/>
              </w:rPr>
              <w:t xml:space="preserve">Aboriginal culture and healing </w:t>
            </w:r>
          </w:p>
        </w:tc>
        <w:tc>
          <w:tcPr>
            <w:tcW w:w="4015" w:type="pct"/>
            <w:shd w:val="clear" w:color="auto" w:fill="FFFFFF" w:themeFill="background1"/>
          </w:tcPr>
          <w:p w14:paraId="3E8417EA" w14:textId="77777777" w:rsidR="00044A7A" w:rsidRPr="00481EBD" w:rsidRDefault="00044A7A" w:rsidP="00044A7A">
            <w:pPr>
              <w:pStyle w:val="DJCStablebullet1"/>
              <w:spacing w:before="120"/>
              <w:rPr>
                <w:rFonts w:ascii="VIC" w:hAnsi="VIC"/>
                <w:color w:val="004C97"/>
                <w:sz w:val="20"/>
              </w:rPr>
            </w:pPr>
            <w:r w:rsidRPr="00481EBD">
              <w:rPr>
                <w:rFonts w:ascii="VIC" w:hAnsi="VIC"/>
                <w:color w:val="004C97"/>
                <w:sz w:val="20"/>
              </w:rPr>
              <w:t>Disruption of service provision through Aboriginal community-controlled organisations and Traditional Owner corporations</w:t>
            </w:r>
          </w:p>
          <w:p w14:paraId="6C963B81" w14:textId="77777777" w:rsidR="00044A7A" w:rsidRPr="00481EBD" w:rsidRDefault="00044A7A" w:rsidP="00044A7A">
            <w:pPr>
              <w:pStyle w:val="DJCStablebullet1"/>
              <w:spacing w:before="120"/>
              <w:rPr>
                <w:rFonts w:ascii="VIC" w:hAnsi="VIC"/>
                <w:color w:val="004C97"/>
                <w:sz w:val="20"/>
              </w:rPr>
            </w:pPr>
            <w:r w:rsidRPr="00481EBD">
              <w:rPr>
                <w:rFonts w:ascii="VIC" w:hAnsi="VIC"/>
                <w:color w:val="004C97"/>
                <w:sz w:val="20"/>
              </w:rPr>
              <w:t>loss of data sovereignty</w:t>
            </w:r>
          </w:p>
          <w:p w14:paraId="5A75B959" w14:textId="77777777" w:rsidR="00044A7A" w:rsidRPr="00481EBD" w:rsidRDefault="00044A7A" w:rsidP="00044A7A">
            <w:pPr>
              <w:pStyle w:val="DJCStablebullet1"/>
              <w:spacing w:before="120"/>
              <w:rPr>
                <w:rFonts w:ascii="VIC" w:hAnsi="VIC"/>
                <w:color w:val="004C97"/>
                <w:sz w:val="20"/>
              </w:rPr>
            </w:pPr>
            <w:r w:rsidRPr="00481EBD">
              <w:rPr>
                <w:rFonts w:ascii="VIC" w:hAnsi="VIC"/>
                <w:color w:val="004C97"/>
                <w:sz w:val="20"/>
              </w:rPr>
              <w:t>theft of sensitive cultural heritage information and traditional knowledge</w:t>
            </w:r>
          </w:p>
          <w:p w14:paraId="71548457" w14:textId="77777777" w:rsidR="00044A7A" w:rsidRPr="00481EBD" w:rsidRDefault="00044A7A" w:rsidP="00044A7A">
            <w:pPr>
              <w:pStyle w:val="DJCStablebullet1"/>
              <w:spacing w:before="120"/>
              <w:rPr>
                <w:rFonts w:ascii="VIC" w:hAnsi="VIC"/>
                <w:color w:val="004C97"/>
                <w:sz w:val="20"/>
              </w:rPr>
            </w:pPr>
            <w:r w:rsidRPr="00481EBD">
              <w:rPr>
                <w:rFonts w:ascii="VIC" w:hAnsi="VIC"/>
                <w:color w:val="004C97"/>
                <w:sz w:val="20"/>
              </w:rPr>
              <w:t>delays in critical care</w:t>
            </w:r>
          </w:p>
          <w:p w14:paraId="5265E4DB" w14:textId="77777777" w:rsidR="00044A7A" w:rsidRPr="00481EBD" w:rsidRDefault="00044A7A" w:rsidP="00044A7A">
            <w:pPr>
              <w:pStyle w:val="DJCStablebullet1"/>
              <w:spacing w:before="120"/>
              <w:rPr>
                <w:rFonts w:ascii="VIC" w:hAnsi="VIC"/>
                <w:color w:val="004C97"/>
                <w:sz w:val="20"/>
              </w:rPr>
            </w:pPr>
            <w:r w:rsidRPr="00481EBD">
              <w:rPr>
                <w:rFonts w:ascii="VIC" w:hAnsi="VIC"/>
                <w:color w:val="004C97"/>
                <w:sz w:val="20"/>
              </w:rPr>
              <w:t>impacts on land and resource management</w:t>
            </w:r>
          </w:p>
          <w:p w14:paraId="2A098B17" w14:textId="77777777" w:rsidR="00044A7A" w:rsidRPr="00481EBD" w:rsidRDefault="00044A7A" w:rsidP="00044A7A">
            <w:pPr>
              <w:pStyle w:val="DJCStablebullet1"/>
              <w:spacing w:before="120"/>
              <w:rPr>
                <w:rFonts w:ascii="VIC" w:hAnsi="VIC"/>
                <w:color w:val="004C97"/>
                <w:sz w:val="20"/>
              </w:rPr>
            </w:pPr>
            <w:r w:rsidRPr="00481EBD">
              <w:rPr>
                <w:rFonts w:ascii="VIC" w:hAnsi="VIC"/>
                <w:color w:val="004C97"/>
                <w:sz w:val="20"/>
              </w:rPr>
              <w:t>adverse health impacts.</w:t>
            </w:r>
          </w:p>
          <w:p w14:paraId="0627C6F6" w14:textId="2A77EDA4" w:rsidR="00044A7A" w:rsidRPr="00481EBD" w:rsidRDefault="00044A7A" w:rsidP="00266C68">
            <w:pPr>
              <w:pStyle w:val="DJCStablebullet1"/>
              <w:spacing w:before="120"/>
              <w:rPr>
                <w:rFonts w:ascii="VIC" w:hAnsi="VIC"/>
                <w:color w:val="004C97"/>
                <w:sz w:val="20"/>
              </w:rPr>
            </w:pPr>
            <w:r w:rsidRPr="00481EBD">
              <w:rPr>
                <w:rFonts w:ascii="VIC" w:hAnsi="VIC"/>
                <w:color w:val="004C97"/>
                <w:sz w:val="20"/>
              </w:rPr>
              <w:t>Victoria’s First Peoples as targets for cybercrime, resulting in disinformation, phishing attacks and harassment relating to communities, culture or land rights.</w:t>
            </w:r>
          </w:p>
        </w:tc>
      </w:tr>
    </w:tbl>
    <w:p w14:paraId="747F2D39" w14:textId="015BDE51" w:rsidR="00F40F68" w:rsidRPr="00A65702" w:rsidRDefault="00410795" w:rsidP="00254AD0">
      <w:pPr>
        <w:pStyle w:val="Heading2"/>
        <w:ind w:left="576" w:hanging="576"/>
      </w:pPr>
      <w:bookmarkStart w:id="120" w:name="_Toc198718014"/>
      <w:r w:rsidRPr="00A65702">
        <w:t>Closing out an incident</w:t>
      </w:r>
      <w:bookmarkEnd w:id="118"/>
      <w:bookmarkEnd w:id="119"/>
      <w:bookmarkEnd w:id="120"/>
    </w:p>
    <w:p w14:paraId="6B3F9EBB" w14:textId="2635002A" w:rsidR="00E47723" w:rsidRPr="00594AB1" w:rsidRDefault="0036259C" w:rsidP="00594AB1">
      <w:pPr>
        <w:pStyle w:val="BodyText"/>
      </w:pPr>
      <w:r w:rsidRPr="0021075F">
        <w:rPr>
          <w:color w:val="004C97"/>
        </w:rPr>
        <w:t xml:space="preserve">[Person or team] </w:t>
      </w:r>
      <w:r w:rsidRPr="00594AB1">
        <w:t xml:space="preserve">is responsible to </w:t>
      </w:r>
      <w:r w:rsidR="00AD7B75" w:rsidRPr="00594AB1">
        <w:t xml:space="preserve">consider any report provided by </w:t>
      </w:r>
      <w:r w:rsidR="008711FA" w:rsidRPr="00594AB1">
        <w:t>DGS’ Cyber Incident Response Service</w:t>
      </w:r>
      <w:r w:rsidR="00AD7B75" w:rsidRPr="00594AB1">
        <w:t>.</w:t>
      </w:r>
      <w:r w:rsidR="00E47723" w:rsidRPr="00594AB1">
        <w:t xml:space="preserve"> </w:t>
      </w:r>
    </w:p>
    <w:p w14:paraId="02B94E2B" w14:textId="2A6F84E2" w:rsidR="00283A37" w:rsidRPr="00594AB1" w:rsidRDefault="79407998" w:rsidP="00594AB1">
      <w:pPr>
        <w:pStyle w:val="BodyText"/>
      </w:pPr>
      <w:r w:rsidRPr="0021075F">
        <w:rPr>
          <w:color w:val="004C97"/>
        </w:rPr>
        <w:t xml:space="preserve">[Person or team] </w:t>
      </w:r>
      <w:r w:rsidRPr="00594AB1">
        <w:t>is responsible to c</w:t>
      </w:r>
      <w:r w:rsidR="5553B9C0" w:rsidRPr="00594AB1">
        <w:t xml:space="preserve">omplete a Cyber Security Incident Report, including responsible personnel and timeframes. </w:t>
      </w:r>
    </w:p>
    <w:p w14:paraId="19F88032" w14:textId="7AF4B069" w:rsidR="00A8283A" w:rsidRPr="00594AB1" w:rsidRDefault="0CB71A2E" w:rsidP="00594AB1">
      <w:pPr>
        <w:pStyle w:val="BodyText"/>
      </w:pPr>
      <w:r w:rsidRPr="0021075F">
        <w:rPr>
          <w:color w:val="004C97"/>
        </w:rPr>
        <w:t>T</w:t>
      </w:r>
      <w:r w:rsidR="5553B9C0" w:rsidRPr="0021075F">
        <w:rPr>
          <w:color w:val="004C97"/>
        </w:rPr>
        <w:t xml:space="preserve">he Incident Manager </w:t>
      </w:r>
      <w:r w:rsidRPr="00594AB1">
        <w:t xml:space="preserve">is responsible to </w:t>
      </w:r>
      <w:r w:rsidR="5553B9C0" w:rsidRPr="00594AB1">
        <w:t xml:space="preserve">stand down the </w:t>
      </w:r>
      <w:r w:rsidR="5F6921C0" w:rsidRPr="00594AB1">
        <w:t>Incident Management Team</w:t>
      </w:r>
      <w:r w:rsidR="5553B9C0" w:rsidRPr="00594AB1">
        <w:t xml:space="preserve">. </w:t>
      </w:r>
      <w:r w:rsidR="7D1C691A" w:rsidRPr="00594AB1">
        <w:t xml:space="preserve">If the </w:t>
      </w:r>
      <w:r w:rsidR="5F6921C0" w:rsidRPr="00594AB1">
        <w:t>Senior Executive Management Team</w:t>
      </w:r>
      <w:r w:rsidR="7D1C691A" w:rsidRPr="00594AB1">
        <w:t xml:space="preserve"> is activated, </w:t>
      </w:r>
      <w:r w:rsidRPr="00594AB1">
        <w:t xml:space="preserve">the Incident Manager will </w:t>
      </w:r>
      <w:r w:rsidR="7D1C691A" w:rsidRPr="00594AB1">
        <w:t xml:space="preserve">request permission of the </w:t>
      </w:r>
      <w:r w:rsidR="5F6921C0" w:rsidRPr="00594AB1">
        <w:t xml:space="preserve">Senior Executive Management Team </w:t>
      </w:r>
      <w:r w:rsidR="7D1C691A" w:rsidRPr="00594AB1">
        <w:t xml:space="preserve">to close down the </w:t>
      </w:r>
      <w:r w:rsidR="5F6921C0" w:rsidRPr="00594AB1">
        <w:t>Incident Management Team</w:t>
      </w:r>
      <w:r w:rsidR="7D1C691A" w:rsidRPr="00594AB1">
        <w:t>.</w:t>
      </w:r>
    </w:p>
    <w:p w14:paraId="2753CF0D" w14:textId="440FC3E4" w:rsidR="008A2C07" w:rsidRPr="00A65702" w:rsidRDefault="008A2C07" w:rsidP="00254AD0">
      <w:pPr>
        <w:pStyle w:val="Heading2"/>
        <w:ind w:left="576" w:hanging="576"/>
      </w:pPr>
      <w:bookmarkStart w:id="121" w:name="_Toc159419016"/>
      <w:bookmarkStart w:id="122" w:name="_Toc159420330"/>
      <w:bookmarkStart w:id="123" w:name="_Toc159572254"/>
      <w:bookmarkStart w:id="124" w:name="_Toc198718015"/>
      <w:r w:rsidRPr="00A65702">
        <w:t xml:space="preserve">Lessons and </w:t>
      </w:r>
      <w:r w:rsidR="005A53C2" w:rsidRPr="00A65702">
        <w:t>e</w:t>
      </w:r>
      <w:r w:rsidRPr="00A65702">
        <w:t>valuation</w:t>
      </w:r>
      <w:bookmarkEnd w:id="75"/>
      <w:bookmarkEnd w:id="76"/>
      <w:bookmarkEnd w:id="121"/>
      <w:bookmarkEnd w:id="122"/>
      <w:bookmarkEnd w:id="123"/>
      <w:bookmarkEnd w:id="124"/>
    </w:p>
    <w:p w14:paraId="38C85820" w14:textId="77777777" w:rsidR="00E84DCB" w:rsidRPr="007744D8" w:rsidRDefault="00CD7662" w:rsidP="00AE7B49">
      <w:pPr>
        <w:pStyle w:val="BodyText"/>
      </w:pPr>
      <w:r w:rsidRPr="0021075F">
        <w:rPr>
          <w:color w:val="004C97"/>
        </w:rPr>
        <w:t xml:space="preserve">[Person or team] </w:t>
      </w:r>
      <w:r w:rsidRPr="007744D8">
        <w:t>is responsible to c</w:t>
      </w:r>
      <w:r w:rsidR="008A2C07" w:rsidRPr="007744D8">
        <w:t xml:space="preserve">onduct a </w:t>
      </w:r>
      <w:r w:rsidR="00CB0ED9" w:rsidRPr="007744D8">
        <w:t>debrief or</w:t>
      </w:r>
      <w:r w:rsidR="008A2C07" w:rsidRPr="007744D8">
        <w:t xml:space="preserve"> </w:t>
      </w:r>
      <w:r w:rsidR="0038761D" w:rsidRPr="007744D8">
        <w:t>review</w:t>
      </w:r>
      <w:r w:rsidR="008A2C07" w:rsidRPr="007744D8">
        <w:t xml:space="preserve"> to document learnings </w:t>
      </w:r>
      <w:r w:rsidRPr="007744D8">
        <w:t xml:space="preserve">after a compromise </w:t>
      </w:r>
      <w:r w:rsidR="00E84DCB" w:rsidRPr="007744D8">
        <w:t xml:space="preserve">that is or exceeds </w:t>
      </w:r>
      <w:r w:rsidR="00E84DCB" w:rsidRPr="0021075F">
        <w:rPr>
          <w:color w:val="004C97"/>
        </w:rPr>
        <w:t>level X severity</w:t>
      </w:r>
      <w:r w:rsidR="001B58F4" w:rsidRPr="0021075F">
        <w:rPr>
          <w:color w:val="004C97"/>
        </w:rPr>
        <w:t xml:space="preserve">. </w:t>
      </w:r>
    </w:p>
    <w:p w14:paraId="1CF25B84" w14:textId="60707FCA" w:rsidR="00E84DCB" w:rsidRPr="007744D8" w:rsidRDefault="20470C3E" w:rsidP="00AE7B49">
      <w:pPr>
        <w:pStyle w:val="BodyText"/>
      </w:pPr>
      <w:r w:rsidRPr="0021075F">
        <w:rPr>
          <w:color w:val="004C97"/>
        </w:rPr>
        <w:t xml:space="preserve">[Person or team] </w:t>
      </w:r>
      <w:r w:rsidRPr="6968302B">
        <w:t>is responsible gather copies of all notes taken during the response to assist the review.</w:t>
      </w:r>
    </w:p>
    <w:p w14:paraId="3B475864" w14:textId="26FFB86D" w:rsidR="003916E6" w:rsidRPr="00A65702" w:rsidRDefault="00E84DCB" w:rsidP="00AE7B49">
      <w:pPr>
        <w:pStyle w:val="BodyText"/>
      </w:pPr>
      <w:r w:rsidRPr="0021075F">
        <w:rPr>
          <w:color w:val="004C97"/>
        </w:rPr>
        <w:t xml:space="preserve">[Person or team] </w:t>
      </w:r>
      <w:r w:rsidRPr="007744D8">
        <w:t>is responsible to s</w:t>
      </w:r>
      <w:r w:rsidR="003916E6" w:rsidRPr="007744D8">
        <w:t xml:space="preserve">hare </w:t>
      </w:r>
      <w:r w:rsidRPr="007744D8">
        <w:t>relevant</w:t>
      </w:r>
      <w:r w:rsidR="003916E6" w:rsidRPr="00A65702">
        <w:t xml:space="preserve"> outcomes from the review with a wide range of stakeholders, including</w:t>
      </w:r>
      <w:r w:rsidR="002A79A6" w:rsidRPr="00A65702">
        <w:t xml:space="preserve"> </w:t>
      </w:r>
      <w:r w:rsidRPr="007744D8">
        <w:t>the Department of Government Services</w:t>
      </w:r>
      <w:r w:rsidR="00121426" w:rsidRPr="00A65702">
        <w:t>.</w:t>
      </w:r>
    </w:p>
    <w:p w14:paraId="213A6302" w14:textId="1FEEB74E" w:rsidR="006A6E2E" w:rsidRPr="007744D8" w:rsidRDefault="20470C3E" w:rsidP="00AE7B49">
      <w:pPr>
        <w:pStyle w:val="BodyText"/>
      </w:pPr>
      <w:r w:rsidRPr="0021075F">
        <w:rPr>
          <w:color w:val="004C97"/>
        </w:rPr>
        <w:t xml:space="preserve">[Person or team] </w:t>
      </w:r>
      <w:r w:rsidRPr="6968302B">
        <w:t>is responsible to</w:t>
      </w:r>
      <w:r w:rsidR="18DE2200" w:rsidRPr="6968302B">
        <w:t xml:space="preserve"> </w:t>
      </w:r>
      <w:r w:rsidR="392F0DAF" w:rsidRPr="6968302B">
        <w:t xml:space="preserve">monitor the implementation of </w:t>
      </w:r>
      <w:r w:rsidR="18DE2200" w:rsidRPr="6968302B">
        <w:t>action</w:t>
      </w:r>
      <w:r w:rsidR="392F0DAF" w:rsidRPr="6968302B">
        <w:t xml:space="preserve">s identified out of the review, as part of continuous </w:t>
      </w:r>
      <w:r w:rsidR="18DE2200" w:rsidRPr="6968302B">
        <w:t>improvement</w:t>
      </w:r>
      <w:r w:rsidR="392F0DAF" w:rsidRPr="6968302B">
        <w:t xml:space="preserve"> for the benefit of future compromises.</w:t>
      </w:r>
    </w:p>
    <w:p w14:paraId="244EAAAD" w14:textId="77777777" w:rsidR="00243F21" w:rsidRPr="007744D8" w:rsidRDefault="00243F21" w:rsidP="00930CAD">
      <w:pPr>
        <w:pStyle w:val="List"/>
        <w:numPr>
          <w:ilvl w:val="0"/>
          <w:numId w:val="0"/>
        </w:numPr>
        <w:tabs>
          <w:tab w:val="left" w:pos="567"/>
        </w:tabs>
        <w:spacing w:before="120" w:after="120"/>
        <w:contextualSpacing w:val="0"/>
        <w:rPr>
          <w:b/>
        </w:rPr>
      </w:pPr>
    </w:p>
    <w:p w14:paraId="3CF38311" w14:textId="29C65967" w:rsidR="00514476" w:rsidRPr="007744D8" w:rsidRDefault="00514476" w:rsidP="00930CAD">
      <w:pPr>
        <w:pStyle w:val="List"/>
        <w:numPr>
          <w:ilvl w:val="0"/>
          <w:numId w:val="0"/>
        </w:numPr>
        <w:tabs>
          <w:tab w:val="left" w:pos="567"/>
        </w:tabs>
        <w:spacing w:before="120" w:after="120"/>
        <w:contextualSpacing w:val="0"/>
        <w:rPr>
          <w:b/>
        </w:rPr>
      </w:pPr>
    </w:p>
    <w:p w14:paraId="659057A7" w14:textId="77777777" w:rsidR="003A52F5" w:rsidRDefault="003A52F5" w:rsidP="00645377">
      <w:pPr>
        <w:pStyle w:val="Heading1"/>
        <w:tabs>
          <w:tab w:val="left" w:pos="567"/>
        </w:tabs>
        <w:spacing w:before="120"/>
        <w:ind w:left="0" w:firstLine="0"/>
      </w:pPr>
      <w:bookmarkStart w:id="125" w:name="_Toc157686286"/>
      <w:bookmarkStart w:id="126" w:name="_Toc157753626"/>
      <w:bookmarkStart w:id="127" w:name="_Toc158028467"/>
      <w:bookmarkStart w:id="128" w:name="_Toc157686287"/>
      <w:bookmarkStart w:id="129" w:name="_Toc157753627"/>
      <w:bookmarkStart w:id="130" w:name="_Toc158028468"/>
      <w:bookmarkStart w:id="131" w:name="_Toc157686288"/>
      <w:bookmarkStart w:id="132" w:name="_Toc157753628"/>
      <w:bookmarkStart w:id="133" w:name="_Toc158028469"/>
      <w:bookmarkStart w:id="134" w:name="_Toc157686289"/>
      <w:bookmarkStart w:id="135" w:name="_Toc157753629"/>
      <w:bookmarkStart w:id="136" w:name="_Toc158028470"/>
      <w:bookmarkStart w:id="137" w:name="_Toc159419021"/>
      <w:bookmarkStart w:id="138" w:name="_Toc159420335"/>
      <w:bookmarkStart w:id="139" w:name="_Toc159572255"/>
      <w:bookmarkStart w:id="140" w:name="_Toc198718016"/>
      <w:bookmarkEnd w:id="125"/>
      <w:bookmarkEnd w:id="126"/>
      <w:bookmarkEnd w:id="127"/>
      <w:bookmarkEnd w:id="128"/>
      <w:bookmarkEnd w:id="129"/>
      <w:bookmarkEnd w:id="130"/>
      <w:bookmarkEnd w:id="131"/>
      <w:bookmarkEnd w:id="132"/>
      <w:bookmarkEnd w:id="133"/>
      <w:bookmarkEnd w:id="134"/>
      <w:bookmarkEnd w:id="135"/>
      <w:bookmarkEnd w:id="136"/>
      <w:r w:rsidRPr="00A65702">
        <w:lastRenderedPageBreak/>
        <w:t>Appendices</w:t>
      </w:r>
      <w:bookmarkEnd w:id="137"/>
      <w:bookmarkEnd w:id="138"/>
      <w:bookmarkEnd w:id="139"/>
      <w:bookmarkEnd w:id="140"/>
    </w:p>
    <w:tbl>
      <w:tblPr>
        <w:tblStyle w:val="DGSTable"/>
        <w:tblpPr w:leftFromText="180" w:rightFromText="180" w:vertAnchor="text" w:horzAnchor="margin" w:tblpY="74"/>
        <w:tblW w:w="0" w:type="auto"/>
        <w:tblBorders>
          <w:top w:val="none" w:sz="0" w:space="0" w:color="auto"/>
          <w:bottom w:val="none" w:sz="0" w:space="0" w:color="auto"/>
          <w:insideH w:val="none" w:sz="0" w:space="0" w:color="auto"/>
        </w:tblBorders>
        <w:shd w:val="clear" w:color="auto" w:fill="BEE6FF" w:themeFill="accent2" w:themeFillTint="33"/>
        <w:tblCellMar>
          <w:top w:w="113" w:type="dxa"/>
          <w:left w:w="113" w:type="dxa"/>
          <w:bottom w:w="113" w:type="dxa"/>
          <w:right w:w="113" w:type="dxa"/>
        </w:tblCellMar>
        <w:tblLook w:val="04A0" w:firstRow="1" w:lastRow="0" w:firstColumn="1" w:lastColumn="0" w:noHBand="0" w:noVBand="1"/>
      </w:tblPr>
      <w:tblGrid>
        <w:gridCol w:w="9065"/>
      </w:tblGrid>
      <w:tr w:rsidR="00645377" w:rsidRPr="00734603" w14:paraId="70C69C9A" w14:textId="77777777" w:rsidTr="00645377">
        <w:trPr>
          <w:cnfStyle w:val="100000000000" w:firstRow="1" w:lastRow="0" w:firstColumn="0" w:lastColumn="0" w:oddVBand="0" w:evenVBand="0" w:oddHBand="0" w:evenHBand="0" w:firstRowFirstColumn="0" w:firstRowLastColumn="0" w:lastRowFirstColumn="0" w:lastRowLastColumn="0"/>
        </w:trPr>
        <w:tc>
          <w:tcPr>
            <w:tcW w:w="90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EE6FF" w:themeFill="accent2" w:themeFillTint="33"/>
          </w:tcPr>
          <w:p w14:paraId="23899930" w14:textId="77777777" w:rsidR="00645377" w:rsidRPr="00187663" w:rsidRDefault="00645377" w:rsidP="00645377">
            <w:pPr>
              <w:pStyle w:val="BodyText"/>
              <w:rPr>
                <w:b w:val="0"/>
                <w:bCs/>
              </w:rPr>
            </w:pPr>
            <w:r w:rsidRPr="00187663">
              <w:rPr>
                <w:b w:val="0"/>
                <w:bCs/>
              </w:rPr>
              <w:t>A reminder that this guidance template is not a mandated format. Remove, replace, add and modify as required.</w:t>
            </w:r>
          </w:p>
        </w:tc>
      </w:tr>
    </w:tbl>
    <w:p w14:paraId="7310F27D" w14:textId="77777777" w:rsidR="00187663" w:rsidRPr="00056F56" w:rsidRDefault="00187663" w:rsidP="00187663">
      <w:pPr>
        <w:pStyle w:val="BodyText"/>
      </w:pPr>
    </w:p>
    <w:p w14:paraId="539AAF69" w14:textId="5CF117D0" w:rsidR="00782786" w:rsidRPr="003A6645" w:rsidRDefault="00782786" w:rsidP="00254AD0">
      <w:pPr>
        <w:pStyle w:val="AppendixHeading1"/>
      </w:pPr>
      <w:bookmarkStart w:id="141" w:name="_Ref157764699"/>
      <w:bookmarkStart w:id="142" w:name="_Toc159419022"/>
      <w:bookmarkStart w:id="143" w:name="_Toc159420336"/>
      <w:bookmarkStart w:id="144" w:name="_Toc159572256"/>
      <w:bookmarkStart w:id="145" w:name="_Ref168564970"/>
      <w:bookmarkStart w:id="146" w:name="_Toc194241433"/>
      <w:bookmarkStart w:id="147" w:name="_Toc198718017"/>
      <w:bookmarkStart w:id="148" w:name="_Toc136871154"/>
      <w:r w:rsidRPr="00A65702">
        <w:t>Acronyms</w:t>
      </w:r>
      <w:bookmarkEnd w:id="141"/>
      <w:bookmarkEnd w:id="142"/>
      <w:bookmarkEnd w:id="143"/>
      <w:bookmarkEnd w:id="144"/>
      <w:bookmarkEnd w:id="145"/>
      <w:bookmarkEnd w:id="146"/>
      <w:bookmarkEnd w:id="147"/>
    </w:p>
    <w:p w14:paraId="6930352B" w14:textId="5A38BF19" w:rsidR="00D15533" w:rsidRPr="00A65702" w:rsidRDefault="00D15533" w:rsidP="00930CAD">
      <w:pPr>
        <w:pStyle w:val="Caption"/>
        <w:tabs>
          <w:tab w:val="left" w:pos="567"/>
        </w:tabs>
        <w:spacing w:before="120" w:after="120"/>
      </w:pPr>
      <w:r w:rsidRPr="00A65702">
        <w:t xml:space="preserve">Table </w:t>
      </w:r>
      <w:r w:rsidR="006E461A">
        <w:fldChar w:fldCharType="begin"/>
      </w:r>
      <w:r w:rsidR="006E461A">
        <w:instrText xml:space="preserve"> SEQ Table \* ARABIC </w:instrText>
      </w:r>
      <w:r w:rsidR="006E461A">
        <w:fldChar w:fldCharType="separate"/>
      </w:r>
      <w:r w:rsidR="006E461A">
        <w:rPr>
          <w:noProof/>
        </w:rPr>
        <w:t>1</w:t>
      </w:r>
      <w:r w:rsidR="006E461A">
        <w:rPr>
          <w:noProof/>
        </w:rPr>
        <w:fldChar w:fldCharType="end"/>
      </w:r>
      <w:r w:rsidRPr="00A65702">
        <w:t>: List of acronyms</w:t>
      </w:r>
    </w:p>
    <w:tbl>
      <w:tblPr>
        <w:tblStyle w:val="DGS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1564"/>
        <w:gridCol w:w="7491"/>
      </w:tblGrid>
      <w:tr w:rsidR="00782786" w:rsidRPr="00CC55B9" w14:paraId="366992BC" w14:textId="77777777" w:rsidTr="002A57BF">
        <w:trPr>
          <w:cnfStyle w:val="100000000000" w:firstRow="1" w:lastRow="0" w:firstColumn="0" w:lastColumn="0" w:oddVBand="0" w:evenVBand="0" w:oddHBand="0" w:evenHBand="0" w:firstRowFirstColumn="0" w:firstRowLastColumn="0" w:lastRowFirstColumn="0" w:lastRowLastColumn="0"/>
          <w:trHeight w:hRule="exact" w:val="546"/>
        </w:trPr>
        <w:tc>
          <w:tcPr>
            <w:tcW w:w="81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vAlign w:val="center"/>
          </w:tcPr>
          <w:p w14:paraId="1F752DE3" w14:textId="77777777" w:rsidR="00782786" w:rsidRPr="002A57BF" w:rsidRDefault="00782786" w:rsidP="00434BC9">
            <w:pPr>
              <w:pStyle w:val="BodyText"/>
              <w:rPr>
                <w:b w:val="0"/>
                <w:bCs/>
                <w:color w:val="F9FDFF"/>
              </w:rPr>
            </w:pPr>
            <w:r w:rsidRPr="002A57BF">
              <w:rPr>
                <w:b w:val="0"/>
                <w:bCs/>
                <w:color w:val="F9FDFF"/>
              </w:rPr>
              <w:t>Acronym</w:t>
            </w:r>
          </w:p>
        </w:tc>
        <w:tc>
          <w:tcPr>
            <w:tcW w:w="4189"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vAlign w:val="center"/>
          </w:tcPr>
          <w:p w14:paraId="6D6E2AB7" w14:textId="3658218C" w:rsidR="00782786" w:rsidRPr="002A57BF" w:rsidRDefault="000F7B55" w:rsidP="00434BC9">
            <w:pPr>
              <w:pStyle w:val="BodyText"/>
              <w:rPr>
                <w:b w:val="0"/>
                <w:bCs/>
                <w:color w:val="F9FDFF"/>
              </w:rPr>
            </w:pPr>
            <w:r w:rsidRPr="002A57BF">
              <w:rPr>
                <w:b w:val="0"/>
                <w:bCs/>
                <w:color w:val="F9FDFF"/>
              </w:rPr>
              <w:t>Original</w:t>
            </w:r>
          </w:p>
        </w:tc>
      </w:tr>
      <w:tr w:rsidR="00782786" w:rsidRPr="00CC55B9" w14:paraId="334F552B" w14:textId="77777777" w:rsidTr="005414A1">
        <w:trPr>
          <w:trHeight w:hRule="exact" w:val="432"/>
        </w:trPr>
        <w:tc>
          <w:tcPr>
            <w:tcW w:w="811" w:type="pct"/>
            <w:shd w:val="clear" w:color="auto" w:fill="FFFFFF" w:themeFill="background1"/>
            <w:vAlign w:val="center"/>
          </w:tcPr>
          <w:p w14:paraId="0B2F11A3" w14:textId="77777777" w:rsidR="00782786" w:rsidRPr="00CC55B9" w:rsidRDefault="00782786" w:rsidP="00434BC9">
            <w:pPr>
              <w:pStyle w:val="BodyText"/>
              <w:rPr>
                <w:sz w:val="20"/>
                <w:szCs w:val="20"/>
              </w:rPr>
            </w:pPr>
            <w:r w:rsidRPr="00CC55B9">
              <w:rPr>
                <w:sz w:val="20"/>
                <w:szCs w:val="20"/>
              </w:rPr>
              <w:t>ACSC</w:t>
            </w:r>
          </w:p>
        </w:tc>
        <w:tc>
          <w:tcPr>
            <w:tcW w:w="4189" w:type="pct"/>
            <w:shd w:val="clear" w:color="auto" w:fill="FFFFFF" w:themeFill="background1"/>
            <w:vAlign w:val="center"/>
          </w:tcPr>
          <w:p w14:paraId="27C45DCD" w14:textId="62FA08F6" w:rsidR="00782786" w:rsidRPr="00CC55B9" w:rsidRDefault="001D6365" w:rsidP="00434BC9">
            <w:pPr>
              <w:pStyle w:val="BodyText"/>
              <w:rPr>
                <w:sz w:val="20"/>
                <w:szCs w:val="20"/>
              </w:rPr>
            </w:pPr>
            <w:r w:rsidRPr="00CC55B9">
              <w:rPr>
                <w:sz w:val="20"/>
                <w:szCs w:val="20"/>
              </w:rPr>
              <w:t>Australian Signals Directorate</w:t>
            </w:r>
            <w:r w:rsidR="00A65702" w:rsidRPr="00CC55B9">
              <w:rPr>
                <w:sz w:val="20"/>
                <w:szCs w:val="20"/>
              </w:rPr>
              <w:t>’</w:t>
            </w:r>
            <w:r w:rsidRPr="00CC55B9">
              <w:rPr>
                <w:sz w:val="20"/>
                <w:szCs w:val="20"/>
              </w:rPr>
              <w:t xml:space="preserve">s </w:t>
            </w:r>
            <w:r w:rsidR="00782786" w:rsidRPr="00CC55B9">
              <w:rPr>
                <w:sz w:val="20"/>
                <w:szCs w:val="20"/>
              </w:rPr>
              <w:t>Australian Cyber Security Centre</w:t>
            </w:r>
          </w:p>
        </w:tc>
      </w:tr>
      <w:tr w:rsidR="00782786" w:rsidRPr="00CC55B9" w14:paraId="4A8ED389" w14:textId="78A62B61" w:rsidTr="005414A1">
        <w:trPr>
          <w:trHeight w:hRule="exact" w:val="432"/>
        </w:trPr>
        <w:tc>
          <w:tcPr>
            <w:tcW w:w="811" w:type="pct"/>
            <w:shd w:val="clear" w:color="auto" w:fill="FFFFFF" w:themeFill="background1"/>
            <w:vAlign w:val="center"/>
          </w:tcPr>
          <w:p w14:paraId="05832858" w14:textId="34B330E9" w:rsidR="00782786" w:rsidRPr="00CC55B9" w:rsidRDefault="00782786" w:rsidP="00434BC9">
            <w:pPr>
              <w:pStyle w:val="BodyText"/>
              <w:rPr>
                <w:sz w:val="20"/>
                <w:szCs w:val="20"/>
              </w:rPr>
            </w:pPr>
            <w:r w:rsidRPr="00CC55B9">
              <w:rPr>
                <w:sz w:val="20"/>
                <w:szCs w:val="20"/>
              </w:rPr>
              <w:t>AGCMF</w:t>
            </w:r>
          </w:p>
        </w:tc>
        <w:tc>
          <w:tcPr>
            <w:tcW w:w="4189" w:type="pct"/>
            <w:shd w:val="clear" w:color="auto" w:fill="FFFFFF" w:themeFill="background1"/>
            <w:vAlign w:val="center"/>
          </w:tcPr>
          <w:p w14:paraId="13AF63A8" w14:textId="0B1D2878" w:rsidR="00782786" w:rsidRPr="00CC55B9" w:rsidRDefault="00782786" w:rsidP="00434BC9">
            <w:pPr>
              <w:pStyle w:val="BodyText"/>
              <w:rPr>
                <w:sz w:val="20"/>
                <w:szCs w:val="20"/>
              </w:rPr>
            </w:pPr>
            <w:hyperlink r:id="rId58" w:history="1">
              <w:r w:rsidRPr="00CC55B9">
                <w:rPr>
                  <w:rStyle w:val="Hyperlink"/>
                  <w:sz w:val="20"/>
                  <w:szCs w:val="20"/>
                </w:rPr>
                <w:t>Australian Government Crisis Management Framework</w:t>
              </w:r>
            </w:hyperlink>
          </w:p>
        </w:tc>
      </w:tr>
      <w:tr w:rsidR="00782786" w:rsidRPr="00CC55B9" w14:paraId="1623AB93" w14:textId="77777777" w:rsidTr="005414A1">
        <w:trPr>
          <w:trHeight w:hRule="exact" w:val="432"/>
        </w:trPr>
        <w:tc>
          <w:tcPr>
            <w:tcW w:w="811" w:type="pct"/>
            <w:shd w:val="clear" w:color="auto" w:fill="FFFFFF" w:themeFill="background1"/>
            <w:vAlign w:val="center"/>
          </w:tcPr>
          <w:p w14:paraId="799AF745" w14:textId="77777777" w:rsidR="00782786" w:rsidRPr="00CC55B9" w:rsidRDefault="00782786" w:rsidP="00434BC9">
            <w:pPr>
              <w:pStyle w:val="BodyText"/>
              <w:rPr>
                <w:sz w:val="20"/>
                <w:szCs w:val="20"/>
              </w:rPr>
            </w:pPr>
            <w:r w:rsidRPr="00CC55B9">
              <w:rPr>
                <w:sz w:val="20"/>
                <w:szCs w:val="20"/>
              </w:rPr>
              <w:t>AIIMS</w:t>
            </w:r>
          </w:p>
        </w:tc>
        <w:tc>
          <w:tcPr>
            <w:tcW w:w="4189" w:type="pct"/>
            <w:shd w:val="clear" w:color="auto" w:fill="FFFFFF" w:themeFill="background1"/>
            <w:vAlign w:val="center"/>
          </w:tcPr>
          <w:p w14:paraId="490D1677" w14:textId="77777777" w:rsidR="00782786" w:rsidRPr="00CC55B9" w:rsidRDefault="00782786" w:rsidP="00434BC9">
            <w:pPr>
              <w:pStyle w:val="BodyText"/>
              <w:rPr>
                <w:sz w:val="20"/>
                <w:szCs w:val="20"/>
              </w:rPr>
            </w:pPr>
            <w:r w:rsidRPr="00CC55B9">
              <w:rPr>
                <w:sz w:val="20"/>
                <w:szCs w:val="20"/>
              </w:rPr>
              <w:t>Australasian Inter-Service Incident Management System</w:t>
            </w:r>
          </w:p>
        </w:tc>
      </w:tr>
      <w:tr w:rsidR="00A71ACC" w:rsidRPr="00CC55B9" w14:paraId="71E3B77C" w14:textId="77777777" w:rsidTr="005414A1">
        <w:trPr>
          <w:trHeight w:hRule="exact" w:val="432"/>
        </w:trPr>
        <w:tc>
          <w:tcPr>
            <w:tcW w:w="811" w:type="pct"/>
            <w:shd w:val="clear" w:color="auto" w:fill="FFFFFF" w:themeFill="background1"/>
            <w:vAlign w:val="center"/>
          </w:tcPr>
          <w:p w14:paraId="0708720E" w14:textId="6A68A9D1" w:rsidR="00A71ACC" w:rsidRPr="00CC55B9" w:rsidRDefault="00A71ACC" w:rsidP="00434BC9">
            <w:pPr>
              <w:pStyle w:val="BodyText"/>
              <w:rPr>
                <w:sz w:val="20"/>
                <w:szCs w:val="20"/>
              </w:rPr>
            </w:pPr>
            <w:r w:rsidRPr="00CC55B9">
              <w:rPr>
                <w:sz w:val="20"/>
                <w:szCs w:val="20"/>
              </w:rPr>
              <w:t>ASD</w:t>
            </w:r>
          </w:p>
        </w:tc>
        <w:tc>
          <w:tcPr>
            <w:tcW w:w="4189" w:type="pct"/>
            <w:shd w:val="clear" w:color="auto" w:fill="FFFFFF" w:themeFill="background1"/>
            <w:vAlign w:val="center"/>
          </w:tcPr>
          <w:p w14:paraId="6A0C3896" w14:textId="7623E057" w:rsidR="00A71ACC" w:rsidRPr="00CC55B9" w:rsidRDefault="00A71ACC" w:rsidP="00434BC9">
            <w:pPr>
              <w:pStyle w:val="BodyText"/>
              <w:rPr>
                <w:sz w:val="20"/>
                <w:szCs w:val="20"/>
              </w:rPr>
            </w:pPr>
            <w:r w:rsidRPr="00CC55B9">
              <w:rPr>
                <w:sz w:val="20"/>
                <w:szCs w:val="20"/>
              </w:rPr>
              <w:t>Australian Signals Directorate</w:t>
            </w:r>
          </w:p>
        </w:tc>
      </w:tr>
      <w:tr w:rsidR="00782786" w:rsidRPr="00CC55B9" w14:paraId="5FF568F8" w14:textId="77777777" w:rsidTr="005414A1">
        <w:trPr>
          <w:trHeight w:hRule="exact" w:val="432"/>
        </w:trPr>
        <w:tc>
          <w:tcPr>
            <w:tcW w:w="811" w:type="pct"/>
            <w:shd w:val="clear" w:color="auto" w:fill="FFFFFF" w:themeFill="background1"/>
            <w:vAlign w:val="center"/>
          </w:tcPr>
          <w:p w14:paraId="7179DFCB" w14:textId="6050B837" w:rsidR="00782786" w:rsidRPr="00CC55B9" w:rsidRDefault="00782786" w:rsidP="00434BC9">
            <w:pPr>
              <w:pStyle w:val="BodyText"/>
              <w:rPr>
                <w:sz w:val="20"/>
                <w:szCs w:val="20"/>
              </w:rPr>
            </w:pPr>
            <w:r w:rsidRPr="00CC55B9">
              <w:rPr>
                <w:sz w:val="20"/>
                <w:szCs w:val="20"/>
              </w:rPr>
              <w:t>BCP</w:t>
            </w:r>
          </w:p>
        </w:tc>
        <w:tc>
          <w:tcPr>
            <w:tcW w:w="4189" w:type="pct"/>
            <w:shd w:val="clear" w:color="auto" w:fill="FFFFFF" w:themeFill="background1"/>
            <w:vAlign w:val="center"/>
          </w:tcPr>
          <w:p w14:paraId="6B8B7431" w14:textId="22E37ECC" w:rsidR="00782786" w:rsidRPr="00CC55B9" w:rsidRDefault="00EA2945" w:rsidP="00434BC9">
            <w:pPr>
              <w:pStyle w:val="BodyText"/>
              <w:rPr>
                <w:sz w:val="20"/>
                <w:szCs w:val="20"/>
              </w:rPr>
            </w:pPr>
            <w:r w:rsidRPr="00CC55B9">
              <w:rPr>
                <w:sz w:val="20"/>
                <w:szCs w:val="20"/>
              </w:rPr>
              <w:t>Business Continuity Plan</w:t>
            </w:r>
          </w:p>
        </w:tc>
      </w:tr>
      <w:tr w:rsidR="00782786" w:rsidRPr="00CC55B9" w14:paraId="683B4601" w14:textId="77777777" w:rsidTr="005414A1">
        <w:trPr>
          <w:trHeight w:hRule="exact" w:val="432"/>
        </w:trPr>
        <w:tc>
          <w:tcPr>
            <w:tcW w:w="811" w:type="pct"/>
            <w:shd w:val="clear" w:color="auto" w:fill="FFFFFF" w:themeFill="background1"/>
            <w:vAlign w:val="center"/>
          </w:tcPr>
          <w:p w14:paraId="64C8E4F5" w14:textId="77777777" w:rsidR="00782786" w:rsidRPr="00CC55B9" w:rsidRDefault="00782786" w:rsidP="00434BC9">
            <w:pPr>
              <w:pStyle w:val="BodyText"/>
              <w:rPr>
                <w:sz w:val="20"/>
                <w:szCs w:val="20"/>
              </w:rPr>
            </w:pPr>
            <w:r w:rsidRPr="00CC55B9">
              <w:rPr>
                <w:sz w:val="20"/>
                <w:szCs w:val="20"/>
              </w:rPr>
              <w:t>BIL</w:t>
            </w:r>
          </w:p>
        </w:tc>
        <w:tc>
          <w:tcPr>
            <w:tcW w:w="4189" w:type="pct"/>
            <w:shd w:val="clear" w:color="auto" w:fill="FFFFFF" w:themeFill="background1"/>
            <w:vAlign w:val="center"/>
          </w:tcPr>
          <w:p w14:paraId="0A04764E" w14:textId="77777777" w:rsidR="00782786" w:rsidRPr="00CC55B9" w:rsidRDefault="00782786" w:rsidP="00434BC9">
            <w:pPr>
              <w:pStyle w:val="BodyText"/>
              <w:rPr>
                <w:sz w:val="20"/>
                <w:szCs w:val="20"/>
              </w:rPr>
            </w:pPr>
            <w:r w:rsidRPr="00CC55B9">
              <w:rPr>
                <w:sz w:val="20"/>
                <w:szCs w:val="20"/>
              </w:rPr>
              <w:t>Business Impact Level</w:t>
            </w:r>
          </w:p>
        </w:tc>
      </w:tr>
      <w:tr w:rsidR="00782786" w:rsidRPr="00CC55B9" w14:paraId="1A25B1DD" w14:textId="77777777" w:rsidTr="005414A1">
        <w:trPr>
          <w:trHeight w:hRule="exact" w:val="432"/>
        </w:trPr>
        <w:tc>
          <w:tcPr>
            <w:tcW w:w="811" w:type="pct"/>
            <w:shd w:val="clear" w:color="auto" w:fill="FFFFFF" w:themeFill="background1"/>
            <w:vAlign w:val="center"/>
          </w:tcPr>
          <w:p w14:paraId="53899729" w14:textId="32F222E0" w:rsidR="00782786" w:rsidRPr="00CC55B9" w:rsidRDefault="00595A79" w:rsidP="00434BC9">
            <w:pPr>
              <w:pStyle w:val="BodyText"/>
              <w:rPr>
                <w:sz w:val="20"/>
                <w:szCs w:val="20"/>
              </w:rPr>
            </w:pPr>
            <w:r w:rsidRPr="00CC55B9">
              <w:rPr>
                <w:sz w:val="20"/>
                <w:szCs w:val="20"/>
              </w:rPr>
              <w:t>CCT</w:t>
            </w:r>
          </w:p>
        </w:tc>
        <w:tc>
          <w:tcPr>
            <w:tcW w:w="4189" w:type="pct"/>
            <w:shd w:val="clear" w:color="auto" w:fill="FFFFFF" w:themeFill="background1"/>
            <w:vAlign w:val="center"/>
          </w:tcPr>
          <w:p w14:paraId="6078ECEA" w14:textId="0E30C285" w:rsidR="00782786" w:rsidRPr="00CC55B9" w:rsidRDefault="00595A79" w:rsidP="00434BC9">
            <w:pPr>
              <w:pStyle w:val="BodyText"/>
              <w:rPr>
                <w:sz w:val="20"/>
                <w:szCs w:val="20"/>
              </w:rPr>
            </w:pPr>
            <w:r w:rsidRPr="00CC55B9">
              <w:rPr>
                <w:sz w:val="20"/>
                <w:szCs w:val="20"/>
              </w:rPr>
              <w:t>Consequence Coordination Team</w:t>
            </w:r>
          </w:p>
        </w:tc>
      </w:tr>
      <w:tr w:rsidR="00595A79" w:rsidRPr="00CC55B9" w14:paraId="58F013A5" w14:textId="352D3D3B" w:rsidTr="005414A1">
        <w:trPr>
          <w:trHeight w:hRule="exact" w:val="432"/>
        </w:trPr>
        <w:tc>
          <w:tcPr>
            <w:tcW w:w="811" w:type="pct"/>
            <w:shd w:val="clear" w:color="auto" w:fill="FFFFFF" w:themeFill="background1"/>
            <w:vAlign w:val="center"/>
          </w:tcPr>
          <w:p w14:paraId="3325317E" w14:textId="5501B830" w:rsidR="00595A79" w:rsidRPr="00CC55B9" w:rsidRDefault="00595A79" w:rsidP="00434BC9">
            <w:pPr>
              <w:pStyle w:val="BodyText"/>
              <w:rPr>
                <w:sz w:val="20"/>
                <w:szCs w:val="20"/>
              </w:rPr>
            </w:pPr>
            <w:r w:rsidRPr="00CC55B9">
              <w:rPr>
                <w:sz w:val="20"/>
                <w:szCs w:val="20"/>
              </w:rPr>
              <w:t>CI</w:t>
            </w:r>
          </w:p>
        </w:tc>
        <w:tc>
          <w:tcPr>
            <w:tcW w:w="4189" w:type="pct"/>
            <w:shd w:val="clear" w:color="auto" w:fill="FFFFFF" w:themeFill="background1"/>
            <w:vAlign w:val="center"/>
          </w:tcPr>
          <w:p w14:paraId="34E8902E" w14:textId="368C0875" w:rsidR="00595A79" w:rsidRPr="00CC55B9" w:rsidRDefault="00595A79" w:rsidP="00434BC9">
            <w:pPr>
              <w:pStyle w:val="BodyText"/>
              <w:rPr>
                <w:sz w:val="20"/>
                <w:szCs w:val="20"/>
              </w:rPr>
            </w:pPr>
            <w:r w:rsidRPr="00CC55B9">
              <w:rPr>
                <w:sz w:val="20"/>
                <w:szCs w:val="20"/>
              </w:rPr>
              <w:t>Critical Infrastructure</w:t>
            </w:r>
          </w:p>
        </w:tc>
      </w:tr>
      <w:tr w:rsidR="00595A79" w:rsidRPr="00CC55B9" w14:paraId="35A8B9BB" w14:textId="77777777" w:rsidTr="005414A1">
        <w:trPr>
          <w:trHeight w:hRule="exact" w:val="432"/>
        </w:trPr>
        <w:tc>
          <w:tcPr>
            <w:tcW w:w="811" w:type="pct"/>
            <w:shd w:val="clear" w:color="auto" w:fill="FFFFFF" w:themeFill="background1"/>
            <w:vAlign w:val="center"/>
          </w:tcPr>
          <w:p w14:paraId="3D7D012F" w14:textId="5ACAA1E6" w:rsidR="00595A79" w:rsidRPr="00CC55B9" w:rsidRDefault="00595A79" w:rsidP="00434BC9">
            <w:pPr>
              <w:pStyle w:val="BodyText"/>
              <w:rPr>
                <w:sz w:val="20"/>
                <w:szCs w:val="20"/>
              </w:rPr>
            </w:pPr>
            <w:r w:rsidRPr="00CC55B9">
              <w:rPr>
                <w:sz w:val="20"/>
                <w:szCs w:val="20"/>
              </w:rPr>
              <w:t>CISC</w:t>
            </w:r>
          </w:p>
        </w:tc>
        <w:tc>
          <w:tcPr>
            <w:tcW w:w="4189" w:type="pct"/>
            <w:shd w:val="clear" w:color="auto" w:fill="FFFFFF" w:themeFill="background1"/>
            <w:vAlign w:val="center"/>
          </w:tcPr>
          <w:p w14:paraId="7FA3455B" w14:textId="26633755" w:rsidR="00595A79" w:rsidRPr="00CC55B9" w:rsidRDefault="00595A79" w:rsidP="00434BC9">
            <w:pPr>
              <w:pStyle w:val="BodyText"/>
              <w:rPr>
                <w:sz w:val="20"/>
                <w:szCs w:val="20"/>
              </w:rPr>
            </w:pPr>
            <w:r w:rsidRPr="00CC55B9">
              <w:rPr>
                <w:sz w:val="20"/>
                <w:szCs w:val="20"/>
              </w:rPr>
              <w:t>Department of Home Affairs</w:t>
            </w:r>
            <w:r w:rsidR="00A65702" w:rsidRPr="00CC55B9">
              <w:rPr>
                <w:sz w:val="20"/>
                <w:szCs w:val="20"/>
              </w:rPr>
              <w:t>’</w:t>
            </w:r>
            <w:r w:rsidRPr="00CC55B9">
              <w:rPr>
                <w:sz w:val="20"/>
                <w:szCs w:val="20"/>
              </w:rPr>
              <w:t xml:space="preserve"> Cyber and Infrastructure Security Centre</w:t>
            </w:r>
          </w:p>
        </w:tc>
      </w:tr>
      <w:tr w:rsidR="00595A79" w:rsidRPr="00CC55B9" w14:paraId="03DB0E86" w14:textId="77777777" w:rsidTr="005414A1">
        <w:trPr>
          <w:trHeight w:hRule="exact" w:val="432"/>
        </w:trPr>
        <w:tc>
          <w:tcPr>
            <w:tcW w:w="811" w:type="pct"/>
            <w:shd w:val="clear" w:color="auto" w:fill="FFFFFF" w:themeFill="background1"/>
            <w:vAlign w:val="center"/>
          </w:tcPr>
          <w:p w14:paraId="65041FE7" w14:textId="62DE4F60" w:rsidR="00595A79" w:rsidRPr="00CC55B9" w:rsidRDefault="007B68C1" w:rsidP="00434BC9">
            <w:pPr>
              <w:pStyle w:val="BodyText"/>
              <w:rPr>
                <w:sz w:val="20"/>
                <w:szCs w:val="20"/>
              </w:rPr>
            </w:pPr>
            <w:r w:rsidRPr="00CC55B9">
              <w:rPr>
                <w:sz w:val="20"/>
                <w:szCs w:val="20"/>
              </w:rPr>
              <w:t>CIRS</w:t>
            </w:r>
          </w:p>
        </w:tc>
        <w:tc>
          <w:tcPr>
            <w:tcW w:w="4189" w:type="pct"/>
            <w:shd w:val="clear" w:color="auto" w:fill="FFFFFF" w:themeFill="background1"/>
            <w:vAlign w:val="center"/>
          </w:tcPr>
          <w:p w14:paraId="6A48BF2D" w14:textId="059804B3" w:rsidR="00595A79" w:rsidRPr="00CC55B9" w:rsidRDefault="00595A79" w:rsidP="00434BC9">
            <w:pPr>
              <w:pStyle w:val="BodyText"/>
              <w:rPr>
                <w:sz w:val="20"/>
                <w:szCs w:val="20"/>
              </w:rPr>
            </w:pPr>
            <w:r w:rsidRPr="00CC55B9">
              <w:rPr>
                <w:sz w:val="20"/>
                <w:szCs w:val="20"/>
              </w:rPr>
              <w:t>Cyber Incident Response Service</w:t>
            </w:r>
          </w:p>
        </w:tc>
      </w:tr>
      <w:tr w:rsidR="00595A79" w:rsidRPr="00CC55B9" w14:paraId="432637C8" w14:textId="77777777" w:rsidTr="005414A1">
        <w:trPr>
          <w:trHeight w:hRule="exact" w:val="432"/>
        </w:trPr>
        <w:tc>
          <w:tcPr>
            <w:tcW w:w="811" w:type="pct"/>
            <w:shd w:val="clear" w:color="auto" w:fill="FFFFFF" w:themeFill="background1"/>
            <w:vAlign w:val="center"/>
          </w:tcPr>
          <w:p w14:paraId="0D44BE17" w14:textId="77777777" w:rsidR="00595A79" w:rsidRPr="00CC55B9" w:rsidRDefault="00595A79" w:rsidP="00434BC9">
            <w:pPr>
              <w:pStyle w:val="BodyText"/>
              <w:rPr>
                <w:sz w:val="20"/>
                <w:szCs w:val="20"/>
              </w:rPr>
            </w:pPr>
            <w:r w:rsidRPr="00CC55B9">
              <w:rPr>
                <w:sz w:val="20"/>
                <w:szCs w:val="20"/>
              </w:rPr>
              <w:t>CISO</w:t>
            </w:r>
          </w:p>
        </w:tc>
        <w:tc>
          <w:tcPr>
            <w:tcW w:w="4189" w:type="pct"/>
            <w:shd w:val="clear" w:color="auto" w:fill="FFFFFF" w:themeFill="background1"/>
            <w:vAlign w:val="center"/>
          </w:tcPr>
          <w:p w14:paraId="213D2E4E" w14:textId="77777777" w:rsidR="00595A79" w:rsidRPr="00CC55B9" w:rsidRDefault="00595A79" w:rsidP="00434BC9">
            <w:pPr>
              <w:pStyle w:val="BodyText"/>
              <w:rPr>
                <w:sz w:val="20"/>
                <w:szCs w:val="20"/>
              </w:rPr>
            </w:pPr>
            <w:r w:rsidRPr="00CC55B9">
              <w:rPr>
                <w:sz w:val="20"/>
                <w:szCs w:val="20"/>
              </w:rPr>
              <w:t>Chief Information Security Officer</w:t>
            </w:r>
          </w:p>
        </w:tc>
      </w:tr>
      <w:tr w:rsidR="00595A79" w:rsidRPr="00CC55B9" w14:paraId="17C38DC6" w14:textId="77777777" w:rsidTr="005414A1">
        <w:trPr>
          <w:trHeight w:hRule="exact" w:val="432"/>
        </w:trPr>
        <w:tc>
          <w:tcPr>
            <w:tcW w:w="811" w:type="pct"/>
            <w:shd w:val="clear" w:color="auto" w:fill="FFFFFF" w:themeFill="background1"/>
            <w:vAlign w:val="center"/>
          </w:tcPr>
          <w:p w14:paraId="2C36DE81" w14:textId="30E6B188" w:rsidR="00595A79" w:rsidRPr="00CC55B9" w:rsidRDefault="00595A79" w:rsidP="00434BC9">
            <w:pPr>
              <w:pStyle w:val="BodyText"/>
              <w:rPr>
                <w:sz w:val="20"/>
                <w:szCs w:val="20"/>
              </w:rPr>
            </w:pPr>
            <w:r w:rsidRPr="00CC55B9">
              <w:rPr>
                <w:sz w:val="20"/>
                <w:szCs w:val="20"/>
              </w:rPr>
              <w:t>CSIMP</w:t>
            </w:r>
          </w:p>
        </w:tc>
        <w:tc>
          <w:tcPr>
            <w:tcW w:w="4189" w:type="pct"/>
            <w:shd w:val="clear" w:color="auto" w:fill="FFFFFF" w:themeFill="background1"/>
            <w:vAlign w:val="center"/>
          </w:tcPr>
          <w:p w14:paraId="5002D573" w14:textId="429C822A" w:rsidR="00595A79" w:rsidRPr="00CC55B9" w:rsidRDefault="00595A79" w:rsidP="00434BC9">
            <w:pPr>
              <w:pStyle w:val="BodyText"/>
              <w:rPr>
                <w:sz w:val="20"/>
                <w:szCs w:val="20"/>
              </w:rPr>
            </w:pPr>
            <w:r w:rsidRPr="00CC55B9">
              <w:rPr>
                <w:sz w:val="20"/>
                <w:szCs w:val="20"/>
              </w:rPr>
              <w:t>Cyber Security Incident Management Plan</w:t>
            </w:r>
          </w:p>
        </w:tc>
      </w:tr>
      <w:tr w:rsidR="00595A79" w:rsidRPr="00CC55B9" w14:paraId="54B2574B" w14:textId="458DBED5" w:rsidTr="005414A1">
        <w:trPr>
          <w:trHeight w:hRule="exact" w:val="432"/>
        </w:trPr>
        <w:tc>
          <w:tcPr>
            <w:tcW w:w="811" w:type="pct"/>
            <w:shd w:val="clear" w:color="auto" w:fill="FFFFFF" w:themeFill="background1"/>
            <w:vAlign w:val="center"/>
          </w:tcPr>
          <w:p w14:paraId="1E85ACC9" w14:textId="3BDB3419" w:rsidR="00595A79" w:rsidRPr="00CC55B9" w:rsidRDefault="00595A79" w:rsidP="00434BC9">
            <w:pPr>
              <w:pStyle w:val="BodyText"/>
              <w:rPr>
                <w:sz w:val="20"/>
                <w:szCs w:val="20"/>
              </w:rPr>
            </w:pPr>
            <w:r w:rsidRPr="00CC55B9">
              <w:rPr>
                <w:sz w:val="20"/>
                <w:szCs w:val="20"/>
              </w:rPr>
              <w:t>DF</w:t>
            </w:r>
          </w:p>
        </w:tc>
        <w:tc>
          <w:tcPr>
            <w:tcW w:w="4189" w:type="pct"/>
            <w:shd w:val="clear" w:color="auto" w:fill="FFFFFF" w:themeFill="background1"/>
            <w:vAlign w:val="center"/>
          </w:tcPr>
          <w:p w14:paraId="09426F3E" w14:textId="03B80468" w:rsidR="00595A79" w:rsidRPr="00CC55B9" w:rsidRDefault="00595A79" w:rsidP="00434BC9">
            <w:pPr>
              <w:pStyle w:val="BodyText"/>
              <w:rPr>
                <w:sz w:val="20"/>
                <w:szCs w:val="20"/>
              </w:rPr>
            </w:pPr>
            <w:r w:rsidRPr="00CC55B9">
              <w:rPr>
                <w:sz w:val="20"/>
                <w:szCs w:val="20"/>
              </w:rPr>
              <w:t>Digital Forensics</w:t>
            </w:r>
          </w:p>
        </w:tc>
      </w:tr>
      <w:tr w:rsidR="00595A79" w:rsidRPr="00CC55B9" w14:paraId="24FB21A2" w14:textId="77777777" w:rsidTr="005414A1">
        <w:trPr>
          <w:trHeight w:hRule="exact" w:val="432"/>
        </w:trPr>
        <w:tc>
          <w:tcPr>
            <w:tcW w:w="811" w:type="pct"/>
            <w:shd w:val="clear" w:color="auto" w:fill="FFFFFF" w:themeFill="background1"/>
            <w:vAlign w:val="center"/>
          </w:tcPr>
          <w:p w14:paraId="58CBB3CF" w14:textId="77777777" w:rsidR="00595A79" w:rsidRPr="00CC55B9" w:rsidRDefault="00595A79" w:rsidP="00434BC9">
            <w:pPr>
              <w:pStyle w:val="BodyText"/>
              <w:rPr>
                <w:sz w:val="20"/>
                <w:szCs w:val="20"/>
              </w:rPr>
            </w:pPr>
            <w:r w:rsidRPr="00CC55B9">
              <w:rPr>
                <w:sz w:val="20"/>
                <w:szCs w:val="20"/>
              </w:rPr>
              <w:t>DGS</w:t>
            </w:r>
          </w:p>
        </w:tc>
        <w:tc>
          <w:tcPr>
            <w:tcW w:w="4189" w:type="pct"/>
            <w:shd w:val="clear" w:color="auto" w:fill="FFFFFF" w:themeFill="background1"/>
            <w:vAlign w:val="center"/>
          </w:tcPr>
          <w:p w14:paraId="19BDE4B1" w14:textId="77777777" w:rsidR="00595A79" w:rsidRPr="00CC55B9" w:rsidRDefault="00595A79" w:rsidP="00434BC9">
            <w:pPr>
              <w:pStyle w:val="BodyText"/>
              <w:rPr>
                <w:sz w:val="20"/>
                <w:szCs w:val="20"/>
              </w:rPr>
            </w:pPr>
            <w:r w:rsidRPr="00CC55B9">
              <w:rPr>
                <w:sz w:val="20"/>
                <w:szCs w:val="20"/>
              </w:rPr>
              <w:t>Department of Government Services</w:t>
            </w:r>
          </w:p>
        </w:tc>
      </w:tr>
      <w:tr w:rsidR="00595A79" w:rsidRPr="00CC55B9" w14:paraId="409F4331" w14:textId="77777777" w:rsidTr="005414A1">
        <w:trPr>
          <w:trHeight w:hRule="exact" w:val="432"/>
        </w:trPr>
        <w:tc>
          <w:tcPr>
            <w:tcW w:w="811" w:type="pct"/>
            <w:shd w:val="clear" w:color="auto" w:fill="FFFFFF" w:themeFill="background1"/>
            <w:vAlign w:val="center"/>
          </w:tcPr>
          <w:p w14:paraId="7C47CAA0" w14:textId="640375CA" w:rsidR="00595A79" w:rsidRPr="00CC55B9" w:rsidRDefault="00595A79" w:rsidP="00434BC9">
            <w:pPr>
              <w:pStyle w:val="BodyText"/>
              <w:rPr>
                <w:sz w:val="20"/>
                <w:szCs w:val="20"/>
              </w:rPr>
            </w:pPr>
            <w:r w:rsidRPr="00CC55B9">
              <w:rPr>
                <w:sz w:val="20"/>
                <w:szCs w:val="20"/>
              </w:rPr>
              <w:t>DHA</w:t>
            </w:r>
          </w:p>
        </w:tc>
        <w:tc>
          <w:tcPr>
            <w:tcW w:w="4189" w:type="pct"/>
            <w:shd w:val="clear" w:color="auto" w:fill="FFFFFF" w:themeFill="background1"/>
            <w:vAlign w:val="center"/>
          </w:tcPr>
          <w:p w14:paraId="69356637" w14:textId="73CAA3D1" w:rsidR="00595A79" w:rsidRPr="00CC55B9" w:rsidRDefault="00595A79" w:rsidP="00434BC9">
            <w:pPr>
              <w:pStyle w:val="BodyText"/>
              <w:rPr>
                <w:sz w:val="20"/>
                <w:szCs w:val="20"/>
              </w:rPr>
            </w:pPr>
            <w:r w:rsidRPr="00CC55B9">
              <w:rPr>
                <w:sz w:val="20"/>
                <w:szCs w:val="20"/>
              </w:rPr>
              <w:t>Department of Home Affairs</w:t>
            </w:r>
          </w:p>
        </w:tc>
      </w:tr>
      <w:tr w:rsidR="00595A79" w:rsidRPr="00CC55B9" w14:paraId="5896B39B" w14:textId="77777777" w:rsidTr="005414A1">
        <w:trPr>
          <w:trHeight w:hRule="exact" w:val="432"/>
        </w:trPr>
        <w:tc>
          <w:tcPr>
            <w:tcW w:w="811" w:type="pct"/>
            <w:shd w:val="clear" w:color="auto" w:fill="FFFFFF" w:themeFill="background1"/>
            <w:vAlign w:val="center"/>
          </w:tcPr>
          <w:p w14:paraId="56ADFCDE" w14:textId="019B4691" w:rsidR="00595A79" w:rsidRPr="00CC55B9" w:rsidRDefault="00595A79" w:rsidP="00434BC9">
            <w:pPr>
              <w:pStyle w:val="BodyText"/>
              <w:rPr>
                <w:sz w:val="20"/>
                <w:szCs w:val="20"/>
              </w:rPr>
            </w:pPr>
            <w:r w:rsidRPr="00CC55B9">
              <w:rPr>
                <w:sz w:val="20"/>
                <w:szCs w:val="20"/>
              </w:rPr>
              <w:t>DoS/DDoS</w:t>
            </w:r>
          </w:p>
        </w:tc>
        <w:tc>
          <w:tcPr>
            <w:tcW w:w="4189" w:type="pct"/>
            <w:shd w:val="clear" w:color="auto" w:fill="FFFFFF" w:themeFill="background1"/>
            <w:vAlign w:val="center"/>
          </w:tcPr>
          <w:p w14:paraId="6BCAA7DD" w14:textId="2D6D90B0" w:rsidR="00595A79" w:rsidRPr="00CC55B9" w:rsidRDefault="00595A79" w:rsidP="00434BC9">
            <w:pPr>
              <w:pStyle w:val="BodyText"/>
              <w:rPr>
                <w:sz w:val="20"/>
                <w:szCs w:val="20"/>
              </w:rPr>
            </w:pPr>
            <w:r w:rsidRPr="00CC55B9">
              <w:rPr>
                <w:sz w:val="20"/>
                <w:szCs w:val="20"/>
              </w:rPr>
              <w:t>Denial of Service/Distributed Denial of Service</w:t>
            </w:r>
          </w:p>
        </w:tc>
      </w:tr>
      <w:tr w:rsidR="00595A79" w:rsidRPr="00CC55B9" w14:paraId="6866F9AF" w14:textId="54FBF2C9" w:rsidTr="005414A1">
        <w:trPr>
          <w:trHeight w:hRule="exact" w:val="432"/>
        </w:trPr>
        <w:tc>
          <w:tcPr>
            <w:tcW w:w="811" w:type="pct"/>
            <w:shd w:val="clear" w:color="auto" w:fill="FFFFFF" w:themeFill="background1"/>
            <w:vAlign w:val="center"/>
          </w:tcPr>
          <w:p w14:paraId="74B48FF2" w14:textId="63A3BCF5" w:rsidR="00595A79" w:rsidRPr="00CC55B9" w:rsidRDefault="00595A79" w:rsidP="00434BC9">
            <w:pPr>
              <w:pStyle w:val="BodyText"/>
              <w:rPr>
                <w:sz w:val="20"/>
                <w:szCs w:val="20"/>
              </w:rPr>
            </w:pPr>
            <w:r w:rsidRPr="00CC55B9">
              <w:rPr>
                <w:sz w:val="20"/>
                <w:szCs w:val="20"/>
              </w:rPr>
              <w:t>DR</w:t>
            </w:r>
          </w:p>
        </w:tc>
        <w:tc>
          <w:tcPr>
            <w:tcW w:w="4189" w:type="pct"/>
            <w:shd w:val="clear" w:color="auto" w:fill="FFFFFF" w:themeFill="background1"/>
            <w:vAlign w:val="center"/>
          </w:tcPr>
          <w:p w14:paraId="4E031C71" w14:textId="262E3034" w:rsidR="00595A79" w:rsidRPr="00CC55B9" w:rsidRDefault="00595A79" w:rsidP="00434BC9">
            <w:pPr>
              <w:pStyle w:val="BodyText"/>
              <w:rPr>
                <w:sz w:val="20"/>
                <w:szCs w:val="20"/>
              </w:rPr>
            </w:pPr>
            <w:r w:rsidRPr="00CC55B9">
              <w:rPr>
                <w:sz w:val="20"/>
                <w:szCs w:val="20"/>
              </w:rPr>
              <w:t>Disaster Recovery</w:t>
            </w:r>
          </w:p>
        </w:tc>
      </w:tr>
      <w:tr w:rsidR="00595A79" w:rsidRPr="00CC55B9" w14:paraId="2A823108" w14:textId="77777777" w:rsidTr="005414A1">
        <w:trPr>
          <w:trHeight w:hRule="exact" w:val="432"/>
        </w:trPr>
        <w:tc>
          <w:tcPr>
            <w:tcW w:w="811" w:type="pct"/>
            <w:shd w:val="clear" w:color="auto" w:fill="FFFFFF" w:themeFill="background1"/>
            <w:vAlign w:val="center"/>
          </w:tcPr>
          <w:p w14:paraId="51859839" w14:textId="77777777" w:rsidR="00595A79" w:rsidRPr="00CC55B9" w:rsidRDefault="00595A79" w:rsidP="00434BC9">
            <w:pPr>
              <w:pStyle w:val="BodyText"/>
              <w:rPr>
                <w:sz w:val="20"/>
                <w:szCs w:val="20"/>
              </w:rPr>
            </w:pPr>
            <w:r w:rsidRPr="00CC55B9">
              <w:rPr>
                <w:sz w:val="20"/>
                <w:szCs w:val="20"/>
              </w:rPr>
              <w:t>E8</w:t>
            </w:r>
          </w:p>
        </w:tc>
        <w:tc>
          <w:tcPr>
            <w:tcW w:w="4189" w:type="pct"/>
            <w:shd w:val="clear" w:color="auto" w:fill="FFFFFF" w:themeFill="background1"/>
            <w:vAlign w:val="center"/>
          </w:tcPr>
          <w:p w14:paraId="0D2DA0E5" w14:textId="27370B32" w:rsidR="00595A79" w:rsidRPr="00CC55B9" w:rsidRDefault="00595A79" w:rsidP="00434BC9">
            <w:pPr>
              <w:pStyle w:val="BodyText"/>
              <w:rPr>
                <w:sz w:val="20"/>
                <w:szCs w:val="20"/>
              </w:rPr>
            </w:pPr>
            <w:r w:rsidRPr="00CC55B9">
              <w:rPr>
                <w:sz w:val="20"/>
                <w:szCs w:val="20"/>
              </w:rPr>
              <w:t>ACSC</w:t>
            </w:r>
            <w:r w:rsidR="00A65702" w:rsidRPr="00CC55B9">
              <w:rPr>
                <w:sz w:val="20"/>
                <w:szCs w:val="20"/>
              </w:rPr>
              <w:t>’</w:t>
            </w:r>
            <w:r w:rsidRPr="00CC55B9">
              <w:rPr>
                <w:sz w:val="20"/>
                <w:szCs w:val="20"/>
              </w:rPr>
              <w:t>s Essential Eight Maturity Model</w:t>
            </w:r>
          </w:p>
        </w:tc>
      </w:tr>
      <w:tr w:rsidR="00595A79" w:rsidRPr="00CC55B9" w14:paraId="48D574BC" w14:textId="77777777" w:rsidTr="005414A1">
        <w:trPr>
          <w:trHeight w:hRule="exact" w:val="432"/>
        </w:trPr>
        <w:tc>
          <w:tcPr>
            <w:tcW w:w="811" w:type="pct"/>
            <w:shd w:val="clear" w:color="auto" w:fill="FFFFFF" w:themeFill="background1"/>
            <w:vAlign w:val="center"/>
          </w:tcPr>
          <w:p w14:paraId="2BCA84B5" w14:textId="68A1B690" w:rsidR="00595A79" w:rsidRPr="00CC55B9" w:rsidRDefault="00595A79" w:rsidP="00434BC9">
            <w:pPr>
              <w:pStyle w:val="BodyText"/>
              <w:rPr>
                <w:sz w:val="20"/>
                <w:szCs w:val="20"/>
              </w:rPr>
            </w:pPr>
            <w:r w:rsidRPr="00CC55B9">
              <w:rPr>
                <w:sz w:val="20"/>
                <w:szCs w:val="20"/>
              </w:rPr>
              <w:lastRenderedPageBreak/>
              <w:t>IMT</w:t>
            </w:r>
          </w:p>
        </w:tc>
        <w:tc>
          <w:tcPr>
            <w:tcW w:w="4189" w:type="pct"/>
            <w:shd w:val="clear" w:color="auto" w:fill="FFFFFF" w:themeFill="background1"/>
            <w:vAlign w:val="center"/>
          </w:tcPr>
          <w:p w14:paraId="1351EBF3" w14:textId="08C0756B" w:rsidR="00595A79" w:rsidRPr="00CC55B9" w:rsidRDefault="00595A79" w:rsidP="00434BC9">
            <w:pPr>
              <w:pStyle w:val="BodyText"/>
              <w:rPr>
                <w:sz w:val="20"/>
                <w:szCs w:val="20"/>
              </w:rPr>
            </w:pPr>
            <w:r w:rsidRPr="00CC55B9">
              <w:rPr>
                <w:sz w:val="20"/>
                <w:szCs w:val="20"/>
              </w:rPr>
              <w:t>Incident Management Team</w:t>
            </w:r>
          </w:p>
        </w:tc>
      </w:tr>
      <w:tr w:rsidR="00595A79" w:rsidRPr="00CC55B9" w14:paraId="17E4A289" w14:textId="70ACCA1B" w:rsidTr="005414A1">
        <w:trPr>
          <w:trHeight w:hRule="exact" w:val="432"/>
        </w:trPr>
        <w:tc>
          <w:tcPr>
            <w:tcW w:w="811" w:type="pct"/>
            <w:shd w:val="clear" w:color="auto" w:fill="FFFFFF" w:themeFill="background1"/>
            <w:vAlign w:val="center"/>
          </w:tcPr>
          <w:p w14:paraId="23209A63" w14:textId="4FB21C78" w:rsidR="00595A79" w:rsidRPr="00CC55B9" w:rsidRDefault="00595A79" w:rsidP="00434BC9">
            <w:pPr>
              <w:pStyle w:val="BodyText"/>
              <w:rPr>
                <w:sz w:val="20"/>
                <w:szCs w:val="20"/>
              </w:rPr>
            </w:pPr>
            <w:r w:rsidRPr="00CC55B9">
              <w:rPr>
                <w:sz w:val="20"/>
                <w:szCs w:val="20"/>
              </w:rPr>
              <w:t>IR</w:t>
            </w:r>
          </w:p>
        </w:tc>
        <w:tc>
          <w:tcPr>
            <w:tcW w:w="4189" w:type="pct"/>
            <w:shd w:val="clear" w:color="auto" w:fill="FFFFFF" w:themeFill="background1"/>
            <w:vAlign w:val="center"/>
          </w:tcPr>
          <w:p w14:paraId="34CF8316" w14:textId="7C9B6634" w:rsidR="00595A79" w:rsidRPr="00CC55B9" w:rsidRDefault="00595A79" w:rsidP="00434BC9">
            <w:pPr>
              <w:pStyle w:val="BodyText"/>
              <w:rPr>
                <w:sz w:val="20"/>
                <w:szCs w:val="20"/>
              </w:rPr>
            </w:pPr>
            <w:r w:rsidRPr="00CC55B9">
              <w:rPr>
                <w:sz w:val="20"/>
                <w:szCs w:val="20"/>
              </w:rPr>
              <w:t>Incident Response</w:t>
            </w:r>
          </w:p>
        </w:tc>
      </w:tr>
      <w:tr w:rsidR="00595A79" w:rsidRPr="00CC55B9" w14:paraId="245B9A76" w14:textId="77777777" w:rsidTr="005414A1">
        <w:trPr>
          <w:trHeight w:hRule="exact" w:val="432"/>
        </w:trPr>
        <w:tc>
          <w:tcPr>
            <w:tcW w:w="811" w:type="pct"/>
            <w:shd w:val="clear" w:color="auto" w:fill="FFFFFF" w:themeFill="background1"/>
            <w:vAlign w:val="center"/>
          </w:tcPr>
          <w:p w14:paraId="7C5164F4" w14:textId="69416D24" w:rsidR="00595A79" w:rsidRPr="00CC55B9" w:rsidRDefault="00595A79" w:rsidP="00434BC9">
            <w:pPr>
              <w:pStyle w:val="BodyText"/>
              <w:rPr>
                <w:sz w:val="20"/>
                <w:szCs w:val="20"/>
              </w:rPr>
            </w:pPr>
            <w:r w:rsidRPr="00CC55B9">
              <w:rPr>
                <w:sz w:val="20"/>
                <w:szCs w:val="20"/>
              </w:rPr>
              <w:t>IP</w:t>
            </w:r>
          </w:p>
        </w:tc>
        <w:tc>
          <w:tcPr>
            <w:tcW w:w="4189" w:type="pct"/>
            <w:shd w:val="clear" w:color="auto" w:fill="FFFFFF" w:themeFill="background1"/>
            <w:vAlign w:val="center"/>
          </w:tcPr>
          <w:p w14:paraId="599AD7F4" w14:textId="2F1D9BE3" w:rsidR="00595A79" w:rsidRPr="00CC55B9" w:rsidRDefault="00595A79" w:rsidP="00434BC9">
            <w:pPr>
              <w:pStyle w:val="BodyText"/>
              <w:rPr>
                <w:sz w:val="20"/>
                <w:szCs w:val="20"/>
              </w:rPr>
            </w:pPr>
            <w:r w:rsidRPr="00CC55B9">
              <w:rPr>
                <w:sz w:val="20"/>
                <w:szCs w:val="20"/>
              </w:rPr>
              <w:t>Internet Protocol</w:t>
            </w:r>
          </w:p>
        </w:tc>
      </w:tr>
      <w:tr w:rsidR="00595A79" w:rsidRPr="00CC55B9" w14:paraId="58FAF55D" w14:textId="316C22DE" w:rsidTr="005414A1">
        <w:trPr>
          <w:trHeight w:hRule="exact" w:val="432"/>
        </w:trPr>
        <w:tc>
          <w:tcPr>
            <w:tcW w:w="811" w:type="pct"/>
            <w:shd w:val="clear" w:color="auto" w:fill="FFFFFF" w:themeFill="background1"/>
            <w:vAlign w:val="center"/>
          </w:tcPr>
          <w:p w14:paraId="751DD15D" w14:textId="53206408" w:rsidR="00595A79" w:rsidRPr="00CC55B9" w:rsidRDefault="00595A79" w:rsidP="00434BC9">
            <w:pPr>
              <w:pStyle w:val="BodyText"/>
              <w:rPr>
                <w:sz w:val="20"/>
                <w:szCs w:val="20"/>
              </w:rPr>
            </w:pPr>
            <w:r w:rsidRPr="00CC55B9">
              <w:rPr>
                <w:sz w:val="20"/>
                <w:szCs w:val="20"/>
              </w:rPr>
              <w:t>IRAP</w:t>
            </w:r>
          </w:p>
        </w:tc>
        <w:tc>
          <w:tcPr>
            <w:tcW w:w="4189" w:type="pct"/>
            <w:shd w:val="clear" w:color="auto" w:fill="FFFFFF" w:themeFill="background1"/>
            <w:vAlign w:val="center"/>
          </w:tcPr>
          <w:p w14:paraId="13F5D50C" w14:textId="52480EC9" w:rsidR="00595A79" w:rsidRPr="00CC55B9" w:rsidRDefault="00595A79" w:rsidP="00434BC9">
            <w:pPr>
              <w:pStyle w:val="BodyText"/>
              <w:rPr>
                <w:sz w:val="20"/>
                <w:szCs w:val="20"/>
              </w:rPr>
            </w:pPr>
            <w:r w:rsidRPr="00CC55B9">
              <w:rPr>
                <w:sz w:val="20"/>
                <w:szCs w:val="20"/>
              </w:rPr>
              <w:t>Information Security Registered Assessors Program</w:t>
            </w:r>
          </w:p>
        </w:tc>
      </w:tr>
      <w:tr w:rsidR="00595A79" w:rsidRPr="00CC55B9" w14:paraId="1B185C98" w14:textId="5A6E0C44" w:rsidTr="005414A1">
        <w:trPr>
          <w:trHeight w:hRule="exact" w:val="432"/>
        </w:trPr>
        <w:tc>
          <w:tcPr>
            <w:tcW w:w="811" w:type="pct"/>
            <w:shd w:val="clear" w:color="auto" w:fill="FFFFFF" w:themeFill="background1"/>
            <w:vAlign w:val="center"/>
          </w:tcPr>
          <w:p w14:paraId="393C1672" w14:textId="6DBDA4E4" w:rsidR="00595A79" w:rsidRPr="00CC55B9" w:rsidRDefault="00595A79" w:rsidP="00434BC9">
            <w:pPr>
              <w:pStyle w:val="BodyText"/>
              <w:rPr>
                <w:sz w:val="20"/>
                <w:szCs w:val="20"/>
              </w:rPr>
            </w:pPr>
            <w:r w:rsidRPr="00CC55B9">
              <w:rPr>
                <w:sz w:val="20"/>
                <w:szCs w:val="20"/>
              </w:rPr>
              <w:t>ISM</w:t>
            </w:r>
          </w:p>
        </w:tc>
        <w:tc>
          <w:tcPr>
            <w:tcW w:w="4189" w:type="pct"/>
            <w:shd w:val="clear" w:color="auto" w:fill="FFFFFF" w:themeFill="background1"/>
            <w:vAlign w:val="center"/>
          </w:tcPr>
          <w:p w14:paraId="5135E17D" w14:textId="00DA86B2" w:rsidR="00595A79" w:rsidRPr="00CC55B9" w:rsidRDefault="00595A79" w:rsidP="00434BC9">
            <w:pPr>
              <w:pStyle w:val="BodyText"/>
              <w:rPr>
                <w:sz w:val="20"/>
                <w:szCs w:val="20"/>
              </w:rPr>
            </w:pPr>
            <w:r w:rsidRPr="00CC55B9">
              <w:rPr>
                <w:sz w:val="20"/>
                <w:szCs w:val="20"/>
              </w:rPr>
              <w:t>Australian Government Information Security Manual</w:t>
            </w:r>
          </w:p>
        </w:tc>
      </w:tr>
      <w:tr w:rsidR="00595A79" w:rsidRPr="00CC55B9" w14:paraId="287985AF" w14:textId="40132D22" w:rsidTr="005414A1">
        <w:trPr>
          <w:trHeight w:hRule="exact" w:val="432"/>
        </w:trPr>
        <w:tc>
          <w:tcPr>
            <w:tcW w:w="811" w:type="pct"/>
            <w:shd w:val="clear" w:color="auto" w:fill="FFFFFF" w:themeFill="background1"/>
            <w:vAlign w:val="center"/>
          </w:tcPr>
          <w:p w14:paraId="02FB4DE0" w14:textId="0930CEC6" w:rsidR="00595A79" w:rsidRPr="00CC55B9" w:rsidRDefault="00595A79" w:rsidP="00434BC9">
            <w:pPr>
              <w:pStyle w:val="BodyText"/>
              <w:rPr>
                <w:sz w:val="20"/>
                <w:szCs w:val="20"/>
              </w:rPr>
            </w:pPr>
            <w:r w:rsidRPr="00CC55B9">
              <w:rPr>
                <w:sz w:val="20"/>
                <w:szCs w:val="20"/>
              </w:rPr>
              <w:t>MSP</w:t>
            </w:r>
          </w:p>
        </w:tc>
        <w:tc>
          <w:tcPr>
            <w:tcW w:w="4189" w:type="pct"/>
            <w:shd w:val="clear" w:color="auto" w:fill="FFFFFF" w:themeFill="background1"/>
            <w:vAlign w:val="center"/>
          </w:tcPr>
          <w:p w14:paraId="7DE72B6A" w14:textId="307940CC" w:rsidR="00595A79" w:rsidRPr="00CC55B9" w:rsidRDefault="00595A79" w:rsidP="00434BC9">
            <w:pPr>
              <w:pStyle w:val="BodyText"/>
              <w:rPr>
                <w:sz w:val="20"/>
                <w:szCs w:val="20"/>
              </w:rPr>
            </w:pPr>
            <w:r w:rsidRPr="00CC55B9">
              <w:rPr>
                <w:sz w:val="20"/>
                <w:szCs w:val="20"/>
              </w:rPr>
              <w:t>Managed Service Provider</w:t>
            </w:r>
          </w:p>
        </w:tc>
      </w:tr>
      <w:tr w:rsidR="00595A79" w:rsidRPr="00CC55B9" w14:paraId="0A28E4E2" w14:textId="77777777" w:rsidTr="005414A1">
        <w:trPr>
          <w:trHeight w:hRule="exact" w:val="432"/>
        </w:trPr>
        <w:tc>
          <w:tcPr>
            <w:tcW w:w="811" w:type="pct"/>
            <w:shd w:val="clear" w:color="auto" w:fill="FFFFFF" w:themeFill="background1"/>
            <w:vAlign w:val="center"/>
          </w:tcPr>
          <w:p w14:paraId="27D17065" w14:textId="77777777" w:rsidR="00595A79" w:rsidRPr="00CC55B9" w:rsidRDefault="00595A79" w:rsidP="00434BC9">
            <w:pPr>
              <w:pStyle w:val="BodyText"/>
              <w:rPr>
                <w:sz w:val="20"/>
                <w:szCs w:val="20"/>
              </w:rPr>
            </w:pPr>
            <w:r w:rsidRPr="00CC55B9">
              <w:rPr>
                <w:sz w:val="20"/>
                <w:szCs w:val="20"/>
              </w:rPr>
              <w:t>NIST</w:t>
            </w:r>
          </w:p>
        </w:tc>
        <w:tc>
          <w:tcPr>
            <w:tcW w:w="4189" w:type="pct"/>
            <w:shd w:val="clear" w:color="auto" w:fill="FFFFFF" w:themeFill="background1"/>
            <w:vAlign w:val="center"/>
          </w:tcPr>
          <w:p w14:paraId="28D18D5D" w14:textId="77777777" w:rsidR="00595A79" w:rsidRPr="00CC55B9" w:rsidRDefault="00595A79" w:rsidP="00434BC9">
            <w:pPr>
              <w:pStyle w:val="BodyText"/>
              <w:rPr>
                <w:sz w:val="20"/>
                <w:szCs w:val="20"/>
              </w:rPr>
            </w:pPr>
            <w:r w:rsidRPr="00CC55B9">
              <w:rPr>
                <w:sz w:val="20"/>
                <w:szCs w:val="20"/>
              </w:rPr>
              <w:t>National Institute of Standards and Technology</w:t>
            </w:r>
          </w:p>
        </w:tc>
      </w:tr>
      <w:tr w:rsidR="00595A79" w:rsidRPr="00CC55B9" w14:paraId="79E84C8C" w14:textId="77777777" w:rsidTr="005414A1">
        <w:trPr>
          <w:trHeight w:hRule="exact" w:val="432"/>
        </w:trPr>
        <w:tc>
          <w:tcPr>
            <w:tcW w:w="811" w:type="pct"/>
            <w:shd w:val="clear" w:color="auto" w:fill="FFFFFF" w:themeFill="background1"/>
            <w:vAlign w:val="center"/>
          </w:tcPr>
          <w:p w14:paraId="486FD5D5" w14:textId="77777777" w:rsidR="00595A79" w:rsidRPr="00CC55B9" w:rsidRDefault="00595A79" w:rsidP="00434BC9">
            <w:pPr>
              <w:pStyle w:val="BodyText"/>
              <w:rPr>
                <w:sz w:val="20"/>
                <w:szCs w:val="20"/>
              </w:rPr>
            </w:pPr>
            <w:r w:rsidRPr="00CC55B9">
              <w:rPr>
                <w:sz w:val="20"/>
                <w:szCs w:val="20"/>
              </w:rPr>
              <w:t>OVIC</w:t>
            </w:r>
          </w:p>
        </w:tc>
        <w:tc>
          <w:tcPr>
            <w:tcW w:w="4189" w:type="pct"/>
            <w:shd w:val="clear" w:color="auto" w:fill="FFFFFF" w:themeFill="background1"/>
            <w:vAlign w:val="center"/>
          </w:tcPr>
          <w:p w14:paraId="056B2147" w14:textId="77777777" w:rsidR="00595A79" w:rsidRPr="00CC55B9" w:rsidRDefault="00595A79" w:rsidP="00434BC9">
            <w:pPr>
              <w:pStyle w:val="BodyText"/>
              <w:rPr>
                <w:sz w:val="20"/>
                <w:szCs w:val="20"/>
              </w:rPr>
            </w:pPr>
            <w:r w:rsidRPr="00CC55B9">
              <w:rPr>
                <w:sz w:val="20"/>
                <w:szCs w:val="20"/>
              </w:rPr>
              <w:t>Office of the Victorian Information Commissioner</w:t>
            </w:r>
          </w:p>
        </w:tc>
      </w:tr>
      <w:tr w:rsidR="00595A79" w:rsidRPr="00CC55B9" w14:paraId="16BA63F0" w14:textId="399F86C9" w:rsidTr="005414A1">
        <w:trPr>
          <w:trHeight w:hRule="exact" w:val="432"/>
        </w:trPr>
        <w:tc>
          <w:tcPr>
            <w:tcW w:w="811" w:type="pct"/>
            <w:shd w:val="clear" w:color="auto" w:fill="FFFFFF" w:themeFill="background1"/>
            <w:vAlign w:val="center"/>
          </w:tcPr>
          <w:p w14:paraId="5FCD9A0F" w14:textId="0DCE2561" w:rsidR="00595A79" w:rsidRPr="00CC55B9" w:rsidRDefault="00595A79" w:rsidP="00434BC9">
            <w:pPr>
              <w:pStyle w:val="BodyText"/>
              <w:rPr>
                <w:sz w:val="20"/>
                <w:szCs w:val="20"/>
              </w:rPr>
            </w:pPr>
            <w:r w:rsidRPr="00CC55B9">
              <w:rPr>
                <w:sz w:val="20"/>
                <w:szCs w:val="20"/>
              </w:rPr>
              <w:t>PDP Act</w:t>
            </w:r>
          </w:p>
        </w:tc>
        <w:tc>
          <w:tcPr>
            <w:tcW w:w="4189" w:type="pct"/>
            <w:shd w:val="clear" w:color="auto" w:fill="FFFFFF" w:themeFill="background1"/>
            <w:vAlign w:val="center"/>
          </w:tcPr>
          <w:p w14:paraId="6D9C0D62" w14:textId="1B1765FF" w:rsidR="00595A79" w:rsidRPr="00CC55B9" w:rsidRDefault="00595A79" w:rsidP="00434BC9">
            <w:pPr>
              <w:pStyle w:val="BodyText"/>
              <w:rPr>
                <w:sz w:val="20"/>
                <w:szCs w:val="20"/>
              </w:rPr>
            </w:pPr>
            <w:r w:rsidRPr="00CC55B9">
              <w:rPr>
                <w:sz w:val="20"/>
                <w:szCs w:val="20"/>
              </w:rPr>
              <w:t>Privacy and Data Protection Act 2014 (Vic)</w:t>
            </w:r>
          </w:p>
        </w:tc>
      </w:tr>
      <w:tr w:rsidR="00595A79" w:rsidRPr="00CC55B9" w14:paraId="240C701C" w14:textId="0F346BAB" w:rsidTr="005414A1">
        <w:trPr>
          <w:trHeight w:hRule="exact" w:val="432"/>
        </w:trPr>
        <w:tc>
          <w:tcPr>
            <w:tcW w:w="811" w:type="pct"/>
            <w:shd w:val="clear" w:color="auto" w:fill="FFFFFF" w:themeFill="background1"/>
            <w:vAlign w:val="center"/>
          </w:tcPr>
          <w:p w14:paraId="2936D32F" w14:textId="6B90C9C8" w:rsidR="00595A79" w:rsidRPr="00CC55B9" w:rsidRDefault="00595A79" w:rsidP="00434BC9">
            <w:pPr>
              <w:pStyle w:val="BodyText"/>
              <w:rPr>
                <w:sz w:val="20"/>
                <w:szCs w:val="20"/>
              </w:rPr>
            </w:pPr>
            <w:r w:rsidRPr="00CC55B9">
              <w:rPr>
                <w:sz w:val="20"/>
                <w:szCs w:val="20"/>
              </w:rPr>
              <w:t>PIO</w:t>
            </w:r>
          </w:p>
        </w:tc>
        <w:tc>
          <w:tcPr>
            <w:tcW w:w="4189" w:type="pct"/>
            <w:shd w:val="clear" w:color="auto" w:fill="FFFFFF" w:themeFill="background1"/>
            <w:vAlign w:val="center"/>
          </w:tcPr>
          <w:p w14:paraId="37507104" w14:textId="29BB3D89" w:rsidR="00595A79" w:rsidRPr="00CC55B9" w:rsidRDefault="00595A79" w:rsidP="00434BC9">
            <w:pPr>
              <w:pStyle w:val="BodyText"/>
              <w:rPr>
                <w:sz w:val="20"/>
                <w:szCs w:val="20"/>
              </w:rPr>
            </w:pPr>
            <w:r w:rsidRPr="00CC55B9">
              <w:rPr>
                <w:sz w:val="20"/>
                <w:szCs w:val="20"/>
              </w:rPr>
              <w:t>Public Information Officer</w:t>
            </w:r>
          </w:p>
        </w:tc>
      </w:tr>
      <w:tr w:rsidR="00595A79" w:rsidRPr="00CC55B9" w14:paraId="79A8AE39" w14:textId="77777777" w:rsidTr="005414A1">
        <w:trPr>
          <w:trHeight w:hRule="exact" w:val="432"/>
        </w:trPr>
        <w:tc>
          <w:tcPr>
            <w:tcW w:w="811" w:type="pct"/>
            <w:shd w:val="clear" w:color="auto" w:fill="FFFFFF" w:themeFill="background1"/>
            <w:vAlign w:val="center"/>
          </w:tcPr>
          <w:p w14:paraId="0798A111" w14:textId="77777777" w:rsidR="00595A79" w:rsidRPr="00CC55B9" w:rsidRDefault="00595A79" w:rsidP="00434BC9">
            <w:pPr>
              <w:pStyle w:val="BodyText"/>
              <w:rPr>
                <w:sz w:val="20"/>
                <w:szCs w:val="20"/>
              </w:rPr>
            </w:pPr>
            <w:r w:rsidRPr="00CC55B9">
              <w:rPr>
                <w:sz w:val="20"/>
                <w:szCs w:val="20"/>
              </w:rPr>
              <w:t>PSPF</w:t>
            </w:r>
          </w:p>
        </w:tc>
        <w:tc>
          <w:tcPr>
            <w:tcW w:w="4189" w:type="pct"/>
            <w:shd w:val="clear" w:color="auto" w:fill="FFFFFF" w:themeFill="background1"/>
            <w:vAlign w:val="center"/>
          </w:tcPr>
          <w:p w14:paraId="0567C978" w14:textId="77777777" w:rsidR="00595A79" w:rsidRPr="00CC55B9" w:rsidRDefault="00595A79" w:rsidP="00434BC9">
            <w:pPr>
              <w:pStyle w:val="BodyText"/>
              <w:rPr>
                <w:sz w:val="20"/>
                <w:szCs w:val="20"/>
              </w:rPr>
            </w:pPr>
            <w:r w:rsidRPr="00CC55B9">
              <w:rPr>
                <w:sz w:val="20"/>
                <w:szCs w:val="20"/>
              </w:rPr>
              <w:t xml:space="preserve">Protective Security Policy Framework </w:t>
            </w:r>
          </w:p>
        </w:tc>
      </w:tr>
      <w:tr w:rsidR="00595A79" w:rsidRPr="00CC55B9" w14:paraId="1298EAAB" w14:textId="77777777" w:rsidTr="005414A1">
        <w:trPr>
          <w:trHeight w:hRule="exact" w:val="432"/>
        </w:trPr>
        <w:tc>
          <w:tcPr>
            <w:tcW w:w="811" w:type="pct"/>
            <w:shd w:val="clear" w:color="auto" w:fill="FFFFFF" w:themeFill="background1"/>
            <w:vAlign w:val="center"/>
          </w:tcPr>
          <w:p w14:paraId="2F02CD51" w14:textId="77777777" w:rsidR="00595A79" w:rsidRPr="00CC55B9" w:rsidRDefault="00595A79" w:rsidP="00434BC9">
            <w:pPr>
              <w:pStyle w:val="BodyText"/>
              <w:rPr>
                <w:sz w:val="20"/>
                <w:szCs w:val="20"/>
              </w:rPr>
            </w:pPr>
            <w:r w:rsidRPr="00CC55B9">
              <w:rPr>
                <w:sz w:val="20"/>
                <w:szCs w:val="20"/>
              </w:rPr>
              <w:t>SITREP</w:t>
            </w:r>
          </w:p>
        </w:tc>
        <w:tc>
          <w:tcPr>
            <w:tcW w:w="4189" w:type="pct"/>
            <w:shd w:val="clear" w:color="auto" w:fill="FFFFFF" w:themeFill="background1"/>
            <w:vAlign w:val="center"/>
          </w:tcPr>
          <w:p w14:paraId="198B5DC4" w14:textId="7933A174" w:rsidR="00595A79" w:rsidRPr="00CC55B9" w:rsidRDefault="00595A79" w:rsidP="00434BC9">
            <w:pPr>
              <w:pStyle w:val="BodyText"/>
              <w:rPr>
                <w:sz w:val="20"/>
                <w:szCs w:val="20"/>
              </w:rPr>
            </w:pPr>
            <w:r w:rsidRPr="00CC55B9">
              <w:rPr>
                <w:sz w:val="20"/>
                <w:szCs w:val="20"/>
              </w:rPr>
              <w:t>Situation Report</w:t>
            </w:r>
          </w:p>
        </w:tc>
      </w:tr>
      <w:tr w:rsidR="00595A79" w:rsidRPr="00CC55B9" w14:paraId="0288E041" w14:textId="246758D1" w:rsidTr="005414A1">
        <w:trPr>
          <w:trHeight w:hRule="exact" w:val="432"/>
        </w:trPr>
        <w:tc>
          <w:tcPr>
            <w:tcW w:w="811" w:type="pct"/>
            <w:shd w:val="clear" w:color="auto" w:fill="FFFFFF" w:themeFill="background1"/>
            <w:vAlign w:val="center"/>
          </w:tcPr>
          <w:p w14:paraId="0A57143D" w14:textId="39080BA8" w:rsidR="00595A79" w:rsidRPr="00CC55B9" w:rsidRDefault="00595A79" w:rsidP="00434BC9">
            <w:pPr>
              <w:pStyle w:val="BodyText"/>
              <w:rPr>
                <w:sz w:val="20"/>
                <w:szCs w:val="20"/>
              </w:rPr>
            </w:pPr>
            <w:r w:rsidRPr="00CC55B9">
              <w:rPr>
                <w:sz w:val="20"/>
                <w:szCs w:val="20"/>
              </w:rPr>
              <w:t>SOC</w:t>
            </w:r>
          </w:p>
        </w:tc>
        <w:tc>
          <w:tcPr>
            <w:tcW w:w="4189" w:type="pct"/>
            <w:shd w:val="clear" w:color="auto" w:fill="FFFFFF" w:themeFill="background1"/>
            <w:vAlign w:val="center"/>
          </w:tcPr>
          <w:p w14:paraId="49B010FF" w14:textId="06F948B7" w:rsidR="00595A79" w:rsidRPr="00CC55B9" w:rsidRDefault="00595A79" w:rsidP="00434BC9">
            <w:pPr>
              <w:pStyle w:val="BodyText"/>
              <w:rPr>
                <w:sz w:val="20"/>
                <w:szCs w:val="20"/>
              </w:rPr>
            </w:pPr>
            <w:r w:rsidRPr="00CC55B9">
              <w:rPr>
                <w:sz w:val="20"/>
                <w:szCs w:val="20"/>
              </w:rPr>
              <w:t>Security Operations Centre</w:t>
            </w:r>
          </w:p>
        </w:tc>
      </w:tr>
      <w:tr w:rsidR="00595A79" w:rsidRPr="00CC55B9" w14:paraId="6AD21E8D" w14:textId="77777777" w:rsidTr="005414A1">
        <w:trPr>
          <w:trHeight w:hRule="exact" w:val="432"/>
        </w:trPr>
        <w:tc>
          <w:tcPr>
            <w:tcW w:w="811" w:type="pct"/>
            <w:shd w:val="clear" w:color="auto" w:fill="FFFFFF" w:themeFill="background1"/>
            <w:vAlign w:val="center"/>
          </w:tcPr>
          <w:p w14:paraId="0F6F5A05" w14:textId="031FD1D7" w:rsidR="00595A79" w:rsidRPr="00CC55B9" w:rsidRDefault="00595A79" w:rsidP="00434BC9">
            <w:pPr>
              <w:pStyle w:val="BodyText"/>
              <w:rPr>
                <w:sz w:val="20"/>
                <w:szCs w:val="20"/>
              </w:rPr>
            </w:pPr>
            <w:r w:rsidRPr="00CC55B9">
              <w:rPr>
                <w:sz w:val="20"/>
                <w:szCs w:val="20"/>
              </w:rPr>
              <w:t>SOCI Act</w:t>
            </w:r>
          </w:p>
        </w:tc>
        <w:tc>
          <w:tcPr>
            <w:tcW w:w="4189" w:type="pct"/>
            <w:shd w:val="clear" w:color="auto" w:fill="FFFFFF" w:themeFill="background1"/>
            <w:vAlign w:val="center"/>
          </w:tcPr>
          <w:p w14:paraId="3DDD38A0" w14:textId="2E177460" w:rsidR="00595A79" w:rsidRPr="00CC55B9" w:rsidRDefault="50105170" w:rsidP="00434BC9">
            <w:pPr>
              <w:pStyle w:val="BodyText"/>
              <w:rPr>
                <w:sz w:val="20"/>
                <w:szCs w:val="20"/>
              </w:rPr>
            </w:pPr>
            <w:r w:rsidRPr="00CC55B9">
              <w:rPr>
                <w:sz w:val="20"/>
                <w:szCs w:val="20"/>
              </w:rPr>
              <w:t>Security of Critical Infrastructure Act 2018 (Cth)</w:t>
            </w:r>
          </w:p>
        </w:tc>
      </w:tr>
      <w:tr w:rsidR="00595A79" w:rsidRPr="00CC55B9" w14:paraId="5BD58219" w14:textId="77777777" w:rsidTr="005414A1">
        <w:trPr>
          <w:trHeight w:hRule="exact" w:val="432"/>
        </w:trPr>
        <w:tc>
          <w:tcPr>
            <w:tcW w:w="811" w:type="pct"/>
            <w:shd w:val="clear" w:color="auto" w:fill="FFFFFF" w:themeFill="background1"/>
            <w:vAlign w:val="center"/>
          </w:tcPr>
          <w:p w14:paraId="04780A9A" w14:textId="3E1AE463" w:rsidR="00595A79" w:rsidRPr="00CC55B9" w:rsidRDefault="00595A79" w:rsidP="00434BC9">
            <w:pPr>
              <w:pStyle w:val="BodyText"/>
              <w:rPr>
                <w:sz w:val="20"/>
                <w:szCs w:val="20"/>
              </w:rPr>
            </w:pPr>
            <w:r w:rsidRPr="00CC55B9">
              <w:rPr>
                <w:sz w:val="20"/>
                <w:szCs w:val="20"/>
              </w:rPr>
              <w:t>SOP</w:t>
            </w:r>
          </w:p>
        </w:tc>
        <w:tc>
          <w:tcPr>
            <w:tcW w:w="4189" w:type="pct"/>
            <w:shd w:val="clear" w:color="auto" w:fill="FFFFFF" w:themeFill="background1"/>
            <w:vAlign w:val="center"/>
          </w:tcPr>
          <w:p w14:paraId="0C3B5917" w14:textId="28B8721F" w:rsidR="00595A79" w:rsidRPr="00CC55B9" w:rsidRDefault="00595A79" w:rsidP="00434BC9">
            <w:pPr>
              <w:pStyle w:val="BodyText"/>
              <w:rPr>
                <w:sz w:val="20"/>
                <w:szCs w:val="20"/>
              </w:rPr>
            </w:pPr>
            <w:r w:rsidRPr="00CC55B9">
              <w:rPr>
                <w:sz w:val="20"/>
                <w:szCs w:val="20"/>
              </w:rPr>
              <w:t>Standard Operating Procedure</w:t>
            </w:r>
          </w:p>
        </w:tc>
      </w:tr>
      <w:tr w:rsidR="00595A79" w:rsidRPr="00CC55B9" w14:paraId="20DCDB01" w14:textId="77777777" w:rsidTr="005414A1">
        <w:trPr>
          <w:trHeight w:hRule="exact" w:val="432"/>
        </w:trPr>
        <w:tc>
          <w:tcPr>
            <w:tcW w:w="811" w:type="pct"/>
            <w:shd w:val="clear" w:color="auto" w:fill="FFFFFF" w:themeFill="background1"/>
            <w:vAlign w:val="center"/>
          </w:tcPr>
          <w:p w14:paraId="19EAEB8E" w14:textId="77777777" w:rsidR="00595A79" w:rsidRPr="00CC55B9" w:rsidRDefault="00595A79" w:rsidP="00434BC9">
            <w:pPr>
              <w:pStyle w:val="BodyText"/>
              <w:rPr>
                <w:sz w:val="20"/>
                <w:szCs w:val="20"/>
              </w:rPr>
            </w:pPr>
            <w:r w:rsidRPr="00CC55B9">
              <w:rPr>
                <w:sz w:val="20"/>
                <w:szCs w:val="20"/>
              </w:rPr>
              <w:t>SRN</w:t>
            </w:r>
          </w:p>
        </w:tc>
        <w:tc>
          <w:tcPr>
            <w:tcW w:w="4189" w:type="pct"/>
            <w:shd w:val="clear" w:color="auto" w:fill="FFFFFF" w:themeFill="background1"/>
            <w:vAlign w:val="center"/>
          </w:tcPr>
          <w:p w14:paraId="645B6274" w14:textId="77777777" w:rsidR="00595A79" w:rsidRPr="00CC55B9" w:rsidRDefault="00595A79" w:rsidP="00434BC9">
            <w:pPr>
              <w:pStyle w:val="BodyText"/>
              <w:rPr>
                <w:sz w:val="20"/>
                <w:szCs w:val="20"/>
              </w:rPr>
            </w:pPr>
            <w:r w:rsidRPr="00CC55B9">
              <w:rPr>
                <w:sz w:val="20"/>
                <w:szCs w:val="20"/>
              </w:rPr>
              <w:t>Sector Resilience Network</w:t>
            </w:r>
          </w:p>
        </w:tc>
      </w:tr>
      <w:tr w:rsidR="00595A79" w:rsidRPr="00CC55B9" w14:paraId="789C6864" w14:textId="77777777" w:rsidTr="005414A1">
        <w:trPr>
          <w:trHeight w:hRule="exact" w:val="432"/>
        </w:trPr>
        <w:tc>
          <w:tcPr>
            <w:tcW w:w="811" w:type="pct"/>
            <w:shd w:val="clear" w:color="auto" w:fill="FFFFFF" w:themeFill="background1"/>
            <w:vAlign w:val="center"/>
          </w:tcPr>
          <w:p w14:paraId="31F414D6" w14:textId="398DE232" w:rsidR="00595A79" w:rsidRPr="00CC55B9" w:rsidRDefault="00595A79" w:rsidP="00434BC9">
            <w:pPr>
              <w:pStyle w:val="BodyText"/>
              <w:rPr>
                <w:sz w:val="20"/>
                <w:szCs w:val="20"/>
              </w:rPr>
            </w:pPr>
            <w:r w:rsidRPr="00CC55B9">
              <w:rPr>
                <w:sz w:val="20"/>
                <w:szCs w:val="20"/>
              </w:rPr>
              <w:t>Portal</w:t>
            </w:r>
          </w:p>
        </w:tc>
        <w:tc>
          <w:tcPr>
            <w:tcW w:w="4189" w:type="pct"/>
            <w:shd w:val="clear" w:color="auto" w:fill="FFFFFF" w:themeFill="background1"/>
            <w:vAlign w:val="center"/>
          </w:tcPr>
          <w:p w14:paraId="7BD01401" w14:textId="46662EEA" w:rsidR="00595A79" w:rsidRPr="00CC55B9" w:rsidRDefault="00595A79" w:rsidP="00434BC9">
            <w:pPr>
              <w:pStyle w:val="BodyText"/>
              <w:rPr>
                <w:sz w:val="20"/>
                <w:szCs w:val="20"/>
              </w:rPr>
            </w:pPr>
            <w:hyperlink r:id="rId59" w:history="1">
              <w:r w:rsidRPr="00CC55B9">
                <w:rPr>
                  <w:rStyle w:val="Hyperlink"/>
                  <w:sz w:val="20"/>
                  <w:szCs w:val="20"/>
                </w:rPr>
                <w:t>Whole of Victorian Government Cyber Security Portal</w:t>
              </w:r>
            </w:hyperlink>
          </w:p>
        </w:tc>
      </w:tr>
      <w:tr w:rsidR="00595A79" w:rsidRPr="00CC55B9" w14:paraId="31CB639B" w14:textId="26A92D26" w:rsidTr="005414A1">
        <w:trPr>
          <w:trHeight w:hRule="exact" w:val="432"/>
        </w:trPr>
        <w:tc>
          <w:tcPr>
            <w:tcW w:w="811" w:type="pct"/>
            <w:shd w:val="clear" w:color="auto" w:fill="FFFFFF" w:themeFill="background1"/>
            <w:vAlign w:val="center"/>
          </w:tcPr>
          <w:p w14:paraId="24D6FE36" w14:textId="60DFF54C" w:rsidR="00595A79" w:rsidRPr="00CC55B9" w:rsidRDefault="00595A79" w:rsidP="00434BC9">
            <w:pPr>
              <w:pStyle w:val="BodyText"/>
              <w:rPr>
                <w:sz w:val="20"/>
                <w:szCs w:val="20"/>
              </w:rPr>
            </w:pPr>
            <w:r w:rsidRPr="00CC55B9">
              <w:rPr>
                <w:sz w:val="20"/>
                <w:szCs w:val="20"/>
              </w:rPr>
              <w:t>TLP</w:t>
            </w:r>
          </w:p>
        </w:tc>
        <w:tc>
          <w:tcPr>
            <w:tcW w:w="4189" w:type="pct"/>
            <w:shd w:val="clear" w:color="auto" w:fill="FFFFFF" w:themeFill="background1"/>
            <w:vAlign w:val="center"/>
          </w:tcPr>
          <w:p w14:paraId="66E31C8E" w14:textId="1894FC8B" w:rsidR="00595A79" w:rsidRPr="00CC55B9" w:rsidRDefault="00595A79" w:rsidP="00434BC9">
            <w:pPr>
              <w:pStyle w:val="BodyText"/>
              <w:rPr>
                <w:sz w:val="20"/>
                <w:szCs w:val="20"/>
              </w:rPr>
            </w:pPr>
            <w:r w:rsidRPr="00CC55B9">
              <w:rPr>
                <w:sz w:val="20"/>
                <w:szCs w:val="20"/>
              </w:rPr>
              <w:t>Traffic Light Protocol</w:t>
            </w:r>
            <w:r w:rsidRPr="00CC55B9">
              <w:rPr>
                <w:rFonts w:ascii="Cambria" w:hAnsi="Cambria" w:cs="Cambria"/>
                <w:sz w:val="20"/>
                <w:szCs w:val="20"/>
              </w:rPr>
              <w:t> </w:t>
            </w:r>
          </w:p>
        </w:tc>
      </w:tr>
      <w:tr w:rsidR="00595A79" w:rsidRPr="00CC55B9" w14:paraId="452B4B1C" w14:textId="77777777" w:rsidTr="005414A1">
        <w:trPr>
          <w:trHeight w:hRule="exact" w:val="432"/>
        </w:trPr>
        <w:tc>
          <w:tcPr>
            <w:tcW w:w="811" w:type="pct"/>
            <w:shd w:val="clear" w:color="auto" w:fill="FFFFFF" w:themeFill="background1"/>
            <w:vAlign w:val="center"/>
          </w:tcPr>
          <w:p w14:paraId="09683E0F" w14:textId="06ECAE32" w:rsidR="00595A79" w:rsidRPr="00CC55B9" w:rsidRDefault="00595A79" w:rsidP="00434BC9">
            <w:pPr>
              <w:pStyle w:val="BodyText"/>
              <w:rPr>
                <w:sz w:val="20"/>
                <w:szCs w:val="20"/>
              </w:rPr>
            </w:pPr>
            <w:r w:rsidRPr="00CC55B9">
              <w:rPr>
                <w:sz w:val="20"/>
                <w:szCs w:val="20"/>
              </w:rPr>
              <w:t xml:space="preserve">Victorian Government </w:t>
            </w:r>
          </w:p>
        </w:tc>
        <w:tc>
          <w:tcPr>
            <w:tcW w:w="4189" w:type="pct"/>
            <w:shd w:val="clear" w:color="auto" w:fill="FFFFFF" w:themeFill="background1"/>
            <w:vAlign w:val="center"/>
          </w:tcPr>
          <w:p w14:paraId="7F218D01" w14:textId="15481757" w:rsidR="00595A79" w:rsidRPr="00CC55B9" w:rsidRDefault="00595A79" w:rsidP="00434BC9">
            <w:pPr>
              <w:pStyle w:val="BodyText"/>
              <w:rPr>
                <w:sz w:val="20"/>
                <w:szCs w:val="20"/>
              </w:rPr>
            </w:pPr>
            <w:r w:rsidRPr="00CC55B9">
              <w:rPr>
                <w:sz w:val="20"/>
                <w:szCs w:val="20"/>
              </w:rPr>
              <w:t>Victorian Government</w:t>
            </w:r>
          </w:p>
        </w:tc>
      </w:tr>
      <w:tr w:rsidR="00595A79" w:rsidRPr="00CC55B9" w14:paraId="37D170E2" w14:textId="77777777" w:rsidTr="005414A1">
        <w:trPr>
          <w:trHeight w:hRule="exact" w:val="432"/>
        </w:trPr>
        <w:tc>
          <w:tcPr>
            <w:tcW w:w="811" w:type="pct"/>
            <w:shd w:val="clear" w:color="auto" w:fill="FFFFFF" w:themeFill="background1"/>
            <w:vAlign w:val="center"/>
          </w:tcPr>
          <w:p w14:paraId="11B44A61" w14:textId="41ED8B0E" w:rsidR="00595A79" w:rsidRPr="00CC55B9" w:rsidRDefault="4DAAB4EC" w:rsidP="00434BC9">
            <w:pPr>
              <w:pStyle w:val="BodyText"/>
              <w:rPr>
                <w:sz w:val="20"/>
                <w:szCs w:val="20"/>
              </w:rPr>
            </w:pPr>
            <w:r w:rsidRPr="00CC55B9">
              <w:rPr>
                <w:sz w:val="20"/>
                <w:szCs w:val="20"/>
              </w:rPr>
              <w:t>VicGov</w:t>
            </w:r>
          </w:p>
        </w:tc>
        <w:tc>
          <w:tcPr>
            <w:tcW w:w="4189" w:type="pct"/>
            <w:shd w:val="clear" w:color="auto" w:fill="FFFFFF" w:themeFill="background1"/>
            <w:vAlign w:val="center"/>
          </w:tcPr>
          <w:p w14:paraId="4C9629E1" w14:textId="55A9D3C3" w:rsidR="00595A79" w:rsidRPr="00CC55B9" w:rsidRDefault="00595A79" w:rsidP="00434BC9">
            <w:pPr>
              <w:pStyle w:val="BodyText"/>
              <w:rPr>
                <w:sz w:val="20"/>
                <w:szCs w:val="20"/>
              </w:rPr>
            </w:pPr>
            <w:r w:rsidRPr="00CC55B9">
              <w:rPr>
                <w:sz w:val="20"/>
                <w:szCs w:val="20"/>
              </w:rPr>
              <w:t>Victorian Government</w:t>
            </w:r>
          </w:p>
        </w:tc>
      </w:tr>
      <w:tr w:rsidR="00595A79" w:rsidRPr="00CC55B9" w14:paraId="1EEB6DBE" w14:textId="77777777" w:rsidTr="005414A1">
        <w:trPr>
          <w:trHeight w:hRule="exact" w:val="432"/>
        </w:trPr>
        <w:tc>
          <w:tcPr>
            <w:tcW w:w="811" w:type="pct"/>
            <w:shd w:val="clear" w:color="auto" w:fill="FFFFFF" w:themeFill="background1"/>
            <w:vAlign w:val="center"/>
          </w:tcPr>
          <w:p w14:paraId="79405FE6" w14:textId="7CE4B3FC" w:rsidR="00595A79" w:rsidRPr="00CC55B9" w:rsidRDefault="00595A79" w:rsidP="00434BC9">
            <w:pPr>
              <w:pStyle w:val="BodyText"/>
              <w:rPr>
                <w:sz w:val="20"/>
                <w:szCs w:val="20"/>
              </w:rPr>
            </w:pPr>
            <w:r w:rsidRPr="00CC55B9">
              <w:rPr>
                <w:sz w:val="20"/>
                <w:szCs w:val="20"/>
              </w:rPr>
              <w:t>VicPol</w:t>
            </w:r>
          </w:p>
        </w:tc>
        <w:tc>
          <w:tcPr>
            <w:tcW w:w="4189" w:type="pct"/>
            <w:shd w:val="clear" w:color="auto" w:fill="FFFFFF" w:themeFill="background1"/>
            <w:vAlign w:val="center"/>
          </w:tcPr>
          <w:p w14:paraId="35ABE7E1" w14:textId="2942B224" w:rsidR="00595A79" w:rsidRPr="00CC55B9" w:rsidRDefault="00595A79" w:rsidP="00434BC9">
            <w:pPr>
              <w:pStyle w:val="BodyText"/>
              <w:rPr>
                <w:sz w:val="20"/>
                <w:szCs w:val="20"/>
              </w:rPr>
            </w:pPr>
            <w:r w:rsidRPr="00CC55B9">
              <w:rPr>
                <w:sz w:val="20"/>
                <w:szCs w:val="20"/>
              </w:rPr>
              <w:t>Victoria Police</w:t>
            </w:r>
          </w:p>
        </w:tc>
      </w:tr>
      <w:tr w:rsidR="00595A79" w:rsidRPr="00CC55B9" w14:paraId="2CB5C90E" w14:textId="77777777" w:rsidTr="005414A1">
        <w:trPr>
          <w:trHeight w:hRule="exact" w:val="432"/>
        </w:trPr>
        <w:tc>
          <w:tcPr>
            <w:tcW w:w="811" w:type="pct"/>
            <w:shd w:val="clear" w:color="auto" w:fill="FFFFFF" w:themeFill="background1"/>
            <w:vAlign w:val="center"/>
          </w:tcPr>
          <w:p w14:paraId="53E39FBF" w14:textId="77777777" w:rsidR="00595A79" w:rsidRPr="00CC55B9" w:rsidRDefault="00595A79" w:rsidP="00434BC9">
            <w:pPr>
              <w:pStyle w:val="BodyText"/>
              <w:rPr>
                <w:sz w:val="20"/>
                <w:szCs w:val="20"/>
              </w:rPr>
            </w:pPr>
            <w:r w:rsidRPr="00CC55B9">
              <w:rPr>
                <w:sz w:val="20"/>
                <w:szCs w:val="20"/>
              </w:rPr>
              <w:t>VMIA</w:t>
            </w:r>
          </w:p>
        </w:tc>
        <w:tc>
          <w:tcPr>
            <w:tcW w:w="4189" w:type="pct"/>
            <w:shd w:val="clear" w:color="auto" w:fill="FFFFFF" w:themeFill="background1"/>
            <w:vAlign w:val="center"/>
          </w:tcPr>
          <w:p w14:paraId="5E743F85" w14:textId="77777777" w:rsidR="00595A79" w:rsidRPr="00CC55B9" w:rsidRDefault="00595A79" w:rsidP="00434BC9">
            <w:pPr>
              <w:pStyle w:val="BodyText"/>
              <w:rPr>
                <w:sz w:val="20"/>
                <w:szCs w:val="20"/>
              </w:rPr>
            </w:pPr>
            <w:r w:rsidRPr="00CC55B9">
              <w:rPr>
                <w:sz w:val="20"/>
                <w:szCs w:val="20"/>
              </w:rPr>
              <w:t>Victorian Managed Insurance Authority</w:t>
            </w:r>
          </w:p>
        </w:tc>
      </w:tr>
      <w:tr w:rsidR="00595A79" w:rsidRPr="00CC55B9" w14:paraId="3959D449" w14:textId="77777777" w:rsidTr="005414A1">
        <w:trPr>
          <w:trHeight w:hRule="exact" w:val="432"/>
        </w:trPr>
        <w:tc>
          <w:tcPr>
            <w:tcW w:w="811" w:type="pct"/>
            <w:shd w:val="clear" w:color="auto" w:fill="FFFFFF" w:themeFill="background1"/>
            <w:vAlign w:val="center"/>
          </w:tcPr>
          <w:p w14:paraId="54EEDB9A" w14:textId="77777777" w:rsidR="00595A79" w:rsidRPr="00CC55B9" w:rsidRDefault="00595A79" w:rsidP="00434BC9">
            <w:pPr>
              <w:pStyle w:val="BodyText"/>
              <w:rPr>
                <w:sz w:val="20"/>
                <w:szCs w:val="20"/>
              </w:rPr>
            </w:pPr>
            <w:r w:rsidRPr="00CC55B9">
              <w:rPr>
                <w:sz w:val="20"/>
                <w:szCs w:val="20"/>
              </w:rPr>
              <w:t>VPDSF/S</w:t>
            </w:r>
          </w:p>
        </w:tc>
        <w:tc>
          <w:tcPr>
            <w:tcW w:w="4189" w:type="pct"/>
            <w:shd w:val="clear" w:color="auto" w:fill="FFFFFF" w:themeFill="background1"/>
            <w:vAlign w:val="center"/>
          </w:tcPr>
          <w:p w14:paraId="6A6B81A7" w14:textId="216C69A0" w:rsidR="00595A79" w:rsidRPr="00CC55B9" w:rsidRDefault="00595A79" w:rsidP="00434BC9">
            <w:pPr>
              <w:pStyle w:val="BodyText"/>
              <w:rPr>
                <w:sz w:val="20"/>
                <w:szCs w:val="20"/>
              </w:rPr>
            </w:pPr>
            <w:r w:rsidRPr="00CC55B9">
              <w:rPr>
                <w:sz w:val="20"/>
                <w:szCs w:val="20"/>
              </w:rPr>
              <w:t>Victorian Protective Data Security Framework/Standards</w:t>
            </w:r>
          </w:p>
        </w:tc>
      </w:tr>
      <w:tr w:rsidR="00595A79" w:rsidRPr="00CC55B9" w14:paraId="45C0BCC8" w14:textId="19A37753" w:rsidTr="005414A1">
        <w:trPr>
          <w:trHeight w:hRule="exact" w:val="432"/>
        </w:trPr>
        <w:tc>
          <w:tcPr>
            <w:tcW w:w="811" w:type="pct"/>
            <w:shd w:val="clear" w:color="auto" w:fill="FFFFFF" w:themeFill="background1"/>
            <w:vAlign w:val="center"/>
          </w:tcPr>
          <w:p w14:paraId="4631CE95" w14:textId="33E53E30" w:rsidR="00595A79" w:rsidRPr="00CC55B9" w:rsidRDefault="00595A79" w:rsidP="00434BC9">
            <w:pPr>
              <w:pStyle w:val="BodyText"/>
              <w:rPr>
                <w:sz w:val="20"/>
                <w:szCs w:val="20"/>
              </w:rPr>
            </w:pPr>
            <w:r w:rsidRPr="00CC55B9">
              <w:rPr>
                <w:sz w:val="20"/>
                <w:szCs w:val="20"/>
              </w:rPr>
              <w:t>VPF</w:t>
            </w:r>
          </w:p>
        </w:tc>
        <w:tc>
          <w:tcPr>
            <w:tcW w:w="4189" w:type="pct"/>
            <w:shd w:val="clear" w:color="auto" w:fill="FFFFFF" w:themeFill="background1"/>
            <w:vAlign w:val="center"/>
          </w:tcPr>
          <w:p w14:paraId="7FCF10B4" w14:textId="27022DCA" w:rsidR="00595A79" w:rsidRPr="00CC55B9" w:rsidRDefault="00595A79" w:rsidP="00434BC9">
            <w:pPr>
              <w:pStyle w:val="BodyText"/>
              <w:rPr>
                <w:sz w:val="20"/>
                <w:szCs w:val="20"/>
              </w:rPr>
            </w:pPr>
            <w:r w:rsidRPr="00CC55B9">
              <w:rPr>
                <w:sz w:val="20"/>
                <w:szCs w:val="20"/>
              </w:rPr>
              <w:t>Victorian Preparedness Framework</w:t>
            </w:r>
          </w:p>
        </w:tc>
      </w:tr>
      <w:tr w:rsidR="00595A79" w:rsidRPr="00CC55B9" w14:paraId="64BE58E5" w14:textId="77777777" w:rsidTr="005414A1">
        <w:trPr>
          <w:trHeight w:hRule="exact" w:val="432"/>
        </w:trPr>
        <w:tc>
          <w:tcPr>
            <w:tcW w:w="811" w:type="pct"/>
            <w:shd w:val="clear" w:color="auto" w:fill="FFFFFF" w:themeFill="background1"/>
            <w:vAlign w:val="center"/>
          </w:tcPr>
          <w:p w14:paraId="0E171402" w14:textId="77A14582" w:rsidR="00595A79" w:rsidRPr="00CC55B9" w:rsidRDefault="50105170" w:rsidP="00434BC9">
            <w:pPr>
              <w:pStyle w:val="BodyText"/>
              <w:rPr>
                <w:sz w:val="20"/>
                <w:szCs w:val="20"/>
              </w:rPr>
            </w:pPr>
            <w:r w:rsidRPr="00CC55B9">
              <w:rPr>
                <w:sz w:val="20"/>
                <w:szCs w:val="20"/>
              </w:rPr>
              <w:t>WoVG</w:t>
            </w:r>
          </w:p>
        </w:tc>
        <w:tc>
          <w:tcPr>
            <w:tcW w:w="4189" w:type="pct"/>
            <w:shd w:val="clear" w:color="auto" w:fill="FFFFFF" w:themeFill="background1"/>
            <w:vAlign w:val="center"/>
          </w:tcPr>
          <w:p w14:paraId="266751EB" w14:textId="77777777" w:rsidR="00595A79" w:rsidRPr="00CC55B9" w:rsidRDefault="00595A79" w:rsidP="00434BC9">
            <w:pPr>
              <w:pStyle w:val="BodyText"/>
              <w:rPr>
                <w:sz w:val="20"/>
                <w:szCs w:val="20"/>
              </w:rPr>
            </w:pPr>
            <w:r w:rsidRPr="00CC55B9">
              <w:rPr>
                <w:sz w:val="20"/>
                <w:szCs w:val="20"/>
              </w:rPr>
              <w:t>Whole of Victorian Government</w:t>
            </w:r>
          </w:p>
        </w:tc>
      </w:tr>
    </w:tbl>
    <w:p w14:paraId="09DED791" w14:textId="77777777" w:rsidR="00921605" w:rsidRPr="007744D8" w:rsidRDefault="00921605" w:rsidP="00930CAD">
      <w:pPr>
        <w:tabs>
          <w:tab w:val="left" w:pos="567"/>
        </w:tabs>
        <w:spacing w:before="120" w:after="120"/>
        <w:rPr>
          <w:color w:val="005F9E" w:themeColor="accent1"/>
          <w:spacing w:val="-1"/>
          <w:sz w:val="34"/>
          <w:szCs w:val="28"/>
        </w:rPr>
      </w:pPr>
      <w:bookmarkStart w:id="149" w:name="_Toc136871158"/>
      <w:bookmarkStart w:id="150" w:name="_Ref149741571"/>
      <w:r w:rsidRPr="00A65702">
        <w:br w:type="page"/>
      </w:r>
    </w:p>
    <w:p w14:paraId="3450BF68" w14:textId="694A4D29" w:rsidR="00A344B7" w:rsidRPr="00063F86" w:rsidRDefault="6C87A251" w:rsidP="6968302B">
      <w:pPr>
        <w:pStyle w:val="AppendixHeading1"/>
      </w:pPr>
      <w:bookmarkStart w:id="151" w:name="_Ref168565047"/>
      <w:bookmarkStart w:id="152" w:name="_Toc194241434"/>
      <w:bookmarkStart w:id="153" w:name="_Toc198718018"/>
      <w:bookmarkStart w:id="154" w:name="_Ref157685997"/>
      <w:bookmarkStart w:id="155" w:name="_Ref157686006"/>
      <w:bookmarkStart w:id="156" w:name="_Ref157686017"/>
      <w:bookmarkStart w:id="157" w:name="_Toc159419028"/>
      <w:bookmarkStart w:id="158" w:name="_Toc159420342"/>
      <w:bookmarkStart w:id="159" w:name="_Toc159572259"/>
      <w:bookmarkEnd w:id="149"/>
      <w:bookmarkEnd w:id="150"/>
      <w:r w:rsidRPr="6968302B">
        <w:lastRenderedPageBreak/>
        <w:t xml:space="preserve">Comparison of </w:t>
      </w:r>
      <w:r w:rsidR="5F6921C0" w:rsidRPr="6968302B">
        <w:t>WoVG</w:t>
      </w:r>
      <w:r w:rsidRPr="6968302B">
        <w:t xml:space="preserve"> cyber security incident categories with Business Impact Levels</w:t>
      </w:r>
      <w:bookmarkEnd w:id="151"/>
      <w:bookmarkEnd w:id="152"/>
      <w:bookmarkEnd w:id="153"/>
    </w:p>
    <w:p w14:paraId="18CBDA6A" w14:textId="7718DB45" w:rsidR="00A344B7" w:rsidRPr="0010707B" w:rsidRDefault="6C87A251" w:rsidP="0010707B">
      <w:pPr>
        <w:pStyle w:val="BodyText"/>
      </w:pPr>
      <w:r w:rsidRPr="0010707B">
        <w:t xml:space="preserve">The </w:t>
      </w:r>
      <w:r w:rsidR="76F2219A" w:rsidRPr="0010707B">
        <w:t xml:space="preserve">Whole of Victorian Government (WoVG) </w:t>
      </w:r>
      <w:r w:rsidRPr="0010707B">
        <w:t>cyber incident categories are prepared as a comparable state-level equivalent to the Office of the Victorian Information Commissioner</w:t>
      </w:r>
      <w:r w:rsidR="3B5B5720" w:rsidRPr="0010707B">
        <w:t>’s</w:t>
      </w:r>
      <w:r w:rsidRPr="0010707B">
        <w:t xml:space="preserve"> (OVIC</w:t>
      </w:r>
      <w:r w:rsidR="71FF117C" w:rsidRPr="0010707B">
        <w:t>’s</w:t>
      </w:r>
      <w:r w:rsidRPr="0010707B">
        <w:t>) entity-level Business Impact Levels (BILs).</w:t>
      </w:r>
      <w:r w:rsidR="006E461A" w:rsidRPr="0010707B">
        <w:t>6F</w:t>
      </w:r>
      <w:r w:rsidR="00A344B7" w:rsidRPr="0010707B">
        <w:rPr>
          <w:rStyle w:val="FootnoteReference"/>
          <w:rFonts w:ascii="VIC" w:hAnsi="VIC"/>
          <w:szCs w:val="22"/>
          <w:vertAlign w:val="baseline"/>
        </w:rPr>
        <w:footnoteReference w:id="8"/>
      </w:r>
    </w:p>
    <w:p w14:paraId="54985357" w14:textId="1E4508AF" w:rsidR="00A344B7" w:rsidRDefault="6C87A251" w:rsidP="0010707B">
      <w:pPr>
        <w:pStyle w:val="BodyText"/>
      </w:pPr>
      <w:r w:rsidRPr="0010707B">
        <w:t xml:space="preserve">Importantly, the </w:t>
      </w:r>
      <w:r w:rsidR="610E8A8D" w:rsidRPr="0010707B">
        <w:t xml:space="preserve">2 </w:t>
      </w:r>
      <w:r w:rsidRPr="0010707B">
        <w:t xml:space="preserve">sets of categories do not otherwise match up with each other. For example, an entity may identify a BIL 4 </w:t>
      </w:r>
      <w:r w:rsidR="68613778" w:rsidRPr="0010707B">
        <w:t>‘</w:t>
      </w:r>
      <w:r w:rsidRPr="0010707B">
        <w:t>Serious</w:t>
      </w:r>
      <w:r w:rsidR="68613778" w:rsidRPr="0010707B">
        <w:t>’</w:t>
      </w:r>
      <w:r w:rsidRPr="0010707B">
        <w:t xml:space="preserve"> incident. While treated seriously by the department or government agency, it </w:t>
      </w:r>
      <w:r w:rsidRPr="0010707B">
        <w:rPr>
          <w:b/>
          <w:bCs/>
        </w:rPr>
        <w:t>does not</w:t>
      </w:r>
      <w:r w:rsidRPr="0010707B">
        <w:t xml:space="preserve"> equate to a cyber security emergency at the state level.</w:t>
      </w:r>
    </w:p>
    <w:p w14:paraId="08DA749D" w14:textId="77777777" w:rsidR="00376A65" w:rsidRPr="0010707B" w:rsidRDefault="00376A65" w:rsidP="0010707B">
      <w:pPr>
        <w:pStyle w:val="BodyText"/>
      </w:pPr>
    </w:p>
    <w:p w14:paraId="72C225CA" w14:textId="244A5435" w:rsidR="00A344B7" w:rsidRPr="00A65702" w:rsidRDefault="6C87A251" w:rsidP="6968302B">
      <w:pPr>
        <w:pStyle w:val="Caption"/>
        <w:tabs>
          <w:tab w:val="left" w:pos="567"/>
        </w:tabs>
        <w:spacing w:before="120" w:after="120"/>
      </w:pPr>
      <w:r w:rsidRPr="6968302B">
        <w:t xml:space="preserve">Table </w:t>
      </w:r>
      <w:r w:rsidR="00A344B7" w:rsidRPr="6968302B">
        <w:fldChar w:fldCharType="begin"/>
      </w:r>
      <w:r w:rsidR="00A344B7">
        <w:instrText xml:space="preserve"> SEQ Table \* ARABIC </w:instrText>
      </w:r>
      <w:r w:rsidR="00A344B7" w:rsidRPr="6968302B">
        <w:fldChar w:fldCharType="separate"/>
      </w:r>
      <w:r w:rsidR="006E461A">
        <w:rPr>
          <w:noProof/>
        </w:rPr>
        <w:t>2</w:t>
      </w:r>
      <w:r w:rsidR="00A344B7" w:rsidRPr="6968302B">
        <w:rPr>
          <w:noProof/>
        </w:rPr>
        <w:fldChar w:fldCharType="end"/>
      </w:r>
      <w:r w:rsidRPr="6968302B">
        <w:t>: Comparison between WoVG incident categories and BILs</w:t>
      </w:r>
    </w:p>
    <w:tbl>
      <w:tblPr>
        <w:tblStyle w:val="DGS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bottom w:w="57" w:type="dxa"/>
          <w:right w:w="113" w:type="dxa"/>
        </w:tblCellMar>
        <w:tblLook w:val="0620" w:firstRow="1" w:lastRow="0" w:firstColumn="0" w:lastColumn="0" w:noHBand="1" w:noVBand="1"/>
      </w:tblPr>
      <w:tblGrid>
        <w:gridCol w:w="1891"/>
        <w:gridCol w:w="2354"/>
        <w:gridCol w:w="254"/>
        <w:gridCol w:w="2309"/>
        <w:gridCol w:w="2247"/>
      </w:tblGrid>
      <w:tr w:rsidR="00A344B7" w:rsidRPr="00CC55B9" w14:paraId="7BCC2F7D" w14:textId="77777777" w:rsidTr="002A57BF">
        <w:trPr>
          <w:cnfStyle w:val="100000000000" w:firstRow="1" w:lastRow="0" w:firstColumn="0" w:lastColumn="0" w:oddVBand="0" w:evenVBand="0" w:oddHBand="0" w:evenHBand="0" w:firstRowFirstColumn="0" w:firstRowLastColumn="0" w:lastRowFirstColumn="0" w:lastRowLastColumn="0"/>
          <w:trHeight w:val="245"/>
        </w:trPr>
        <w:tc>
          <w:tcPr>
            <w:tcW w:w="2344" w:type="pct"/>
            <w:gridSpan w:val="2"/>
            <w:tcBorders>
              <w:top w:val="single" w:sz="4" w:space="0" w:color="auto"/>
              <w:left w:val="single" w:sz="4" w:space="0" w:color="auto"/>
              <w:bottom w:val="single" w:sz="4" w:space="0" w:color="auto"/>
              <w:right w:val="single" w:sz="4" w:space="0" w:color="000000" w:themeColor="text1"/>
            </w:tcBorders>
            <w:shd w:val="clear" w:color="auto" w:fill="004C97"/>
            <w:vAlign w:val="center"/>
          </w:tcPr>
          <w:p w14:paraId="1D30B9E2" w14:textId="2BE45736" w:rsidR="00A344B7" w:rsidRPr="00847521" w:rsidRDefault="6C87A251" w:rsidP="00E6275E">
            <w:pPr>
              <w:pStyle w:val="BodyText"/>
              <w:ind w:left="0"/>
              <w:rPr>
                <w:b w:val="0"/>
                <w:bCs/>
              </w:rPr>
            </w:pPr>
            <w:r w:rsidRPr="002A57BF">
              <w:rPr>
                <w:b w:val="0"/>
                <w:bCs/>
                <w:color w:val="F9FDFF"/>
              </w:rPr>
              <w:t>For use at a WoVG scale</w:t>
            </w:r>
          </w:p>
        </w:tc>
        <w:tc>
          <w:tcPr>
            <w:tcW w:w="140" w:type="pct"/>
            <w:vMerge w:val="restart"/>
            <w:tcBorders>
              <w:left w:val="single" w:sz="4" w:space="0" w:color="000000" w:themeColor="text1"/>
              <w:right w:val="single" w:sz="4" w:space="0" w:color="000000" w:themeColor="text1"/>
            </w:tcBorders>
            <w:shd w:val="clear" w:color="auto" w:fill="auto"/>
            <w:vAlign w:val="center"/>
          </w:tcPr>
          <w:p w14:paraId="7157E48C" w14:textId="77777777" w:rsidR="00A344B7" w:rsidRPr="00847521" w:rsidRDefault="00A344B7" w:rsidP="00455900">
            <w:pPr>
              <w:pStyle w:val="BodyText"/>
              <w:rPr>
                <w:b w:val="0"/>
                <w:bCs/>
              </w:rPr>
            </w:pPr>
          </w:p>
        </w:tc>
        <w:tc>
          <w:tcPr>
            <w:tcW w:w="2516" w:type="pct"/>
            <w:gridSpan w:val="2"/>
            <w:tcBorders>
              <w:top w:val="single" w:sz="4" w:space="0" w:color="auto"/>
              <w:left w:val="single" w:sz="4" w:space="0" w:color="000000" w:themeColor="text1"/>
              <w:bottom w:val="single" w:sz="4" w:space="0" w:color="auto"/>
              <w:right w:val="single" w:sz="4" w:space="0" w:color="auto"/>
            </w:tcBorders>
            <w:shd w:val="clear" w:color="auto" w:fill="004C97"/>
            <w:vAlign w:val="center"/>
          </w:tcPr>
          <w:p w14:paraId="53E7B9B5" w14:textId="0FA0E0E1" w:rsidR="00A344B7" w:rsidRPr="00847521" w:rsidRDefault="00A344B7" w:rsidP="00E6275E">
            <w:pPr>
              <w:pStyle w:val="BodyText"/>
              <w:ind w:left="0"/>
              <w:rPr>
                <w:b w:val="0"/>
                <w:bCs/>
              </w:rPr>
            </w:pPr>
            <w:r w:rsidRPr="002A57BF">
              <w:rPr>
                <w:b w:val="0"/>
                <w:bCs/>
                <w:color w:val="F9FDFF"/>
              </w:rPr>
              <w:t>For use internally within a department or government agency</w:t>
            </w:r>
            <w:r w:rsidR="006E461A" w:rsidRPr="002A57BF">
              <w:rPr>
                <w:b w:val="0"/>
                <w:bCs/>
                <w:color w:val="F9FDFF"/>
              </w:rPr>
              <w:t>7F</w:t>
            </w:r>
            <w:r w:rsidRPr="002A57BF">
              <w:rPr>
                <w:b w:val="0"/>
                <w:bCs/>
                <w:color w:val="F9FDFF"/>
              </w:rPr>
              <w:footnoteReference w:id="9"/>
            </w:r>
          </w:p>
        </w:tc>
      </w:tr>
      <w:tr w:rsidR="00773312" w:rsidRPr="00CC55B9" w14:paraId="4FD4A58D" w14:textId="77777777" w:rsidTr="002A57BF">
        <w:trPr>
          <w:trHeight w:val="245"/>
        </w:trPr>
        <w:tc>
          <w:tcPr>
            <w:tcW w:w="1044" w:type="pct"/>
            <w:tcBorders>
              <w:top w:val="single" w:sz="4" w:space="0" w:color="auto"/>
            </w:tcBorders>
            <w:shd w:val="clear" w:color="auto" w:fill="BEE6FF"/>
            <w:vAlign w:val="center"/>
          </w:tcPr>
          <w:p w14:paraId="6346CD56" w14:textId="77777777" w:rsidR="00A344B7" w:rsidRPr="00CC55B9" w:rsidRDefault="00A344B7" w:rsidP="00E6275E">
            <w:pPr>
              <w:pStyle w:val="BodyText"/>
              <w:ind w:left="0"/>
              <w:rPr>
                <w:sz w:val="20"/>
                <w:szCs w:val="20"/>
              </w:rPr>
            </w:pPr>
            <w:r w:rsidRPr="00CC55B9">
              <w:rPr>
                <w:sz w:val="20"/>
                <w:szCs w:val="20"/>
              </w:rPr>
              <w:t>Severity level</w:t>
            </w:r>
          </w:p>
        </w:tc>
        <w:tc>
          <w:tcPr>
            <w:tcW w:w="1300" w:type="pct"/>
            <w:tcBorders>
              <w:top w:val="single" w:sz="4" w:space="0" w:color="auto"/>
              <w:right w:val="single" w:sz="4" w:space="0" w:color="000000" w:themeColor="text1"/>
            </w:tcBorders>
            <w:shd w:val="clear" w:color="auto" w:fill="BEE6FF"/>
            <w:vAlign w:val="center"/>
          </w:tcPr>
          <w:p w14:paraId="2E40510F" w14:textId="61D74DDD" w:rsidR="00A344B7" w:rsidRPr="00CC55B9" w:rsidRDefault="6C87A251" w:rsidP="00E6275E">
            <w:pPr>
              <w:pStyle w:val="BodyText"/>
              <w:ind w:left="0"/>
              <w:rPr>
                <w:sz w:val="20"/>
                <w:szCs w:val="20"/>
              </w:rPr>
            </w:pPr>
            <w:r w:rsidRPr="00CC55B9">
              <w:rPr>
                <w:sz w:val="20"/>
                <w:szCs w:val="20"/>
              </w:rPr>
              <w:t>WoVG category</w:t>
            </w:r>
          </w:p>
        </w:tc>
        <w:tc>
          <w:tcPr>
            <w:tcW w:w="140" w:type="pct"/>
            <w:vMerge/>
            <w:tcBorders>
              <w:top w:val="nil"/>
              <w:left w:val="single" w:sz="4" w:space="0" w:color="000000" w:themeColor="text1"/>
              <w:bottom w:val="nil"/>
              <w:right w:val="single" w:sz="4" w:space="0" w:color="000000" w:themeColor="text1"/>
            </w:tcBorders>
            <w:vAlign w:val="center"/>
          </w:tcPr>
          <w:p w14:paraId="747266BE" w14:textId="77777777" w:rsidR="00A344B7" w:rsidRPr="00CC55B9" w:rsidRDefault="00A344B7" w:rsidP="00455900">
            <w:pPr>
              <w:pStyle w:val="BodyText"/>
              <w:rPr>
                <w:sz w:val="20"/>
                <w:szCs w:val="20"/>
              </w:rPr>
            </w:pPr>
          </w:p>
        </w:tc>
        <w:tc>
          <w:tcPr>
            <w:tcW w:w="1275" w:type="pct"/>
            <w:tcBorders>
              <w:top w:val="single" w:sz="4" w:space="0" w:color="auto"/>
              <w:left w:val="single" w:sz="4" w:space="0" w:color="000000" w:themeColor="text1"/>
            </w:tcBorders>
            <w:shd w:val="clear" w:color="auto" w:fill="BEE6FF"/>
            <w:vAlign w:val="center"/>
          </w:tcPr>
          <w:p w14:paraId="63DC6D00" w14:textId="77777777" w:rsidR="00A344B7" w:rsidRPr="00CC55B9" w:rsidRDefault="00A344B7" w:rsidP="00E6275E">
            <w:pPr>
              <w:pStyle w:val="BodyText"/>
              <w:ind w:left="0"/>
              <w:rPr>
                <w:sz w:val="20"/>
                <w:szCs w:val="20"/>
              </w:rPr>
            </w:pPr>
            <w:r w:rsidRPr="00CC55B9">
              <w:rPr>
                <w:sz w:val="20"/>
                <w:szCs w:val="20"/>
              </w:rPr>
              <w:t xml:space="preserve">Business impact </w:t>
            </w:r>
          </w:p>
        </w:tc>
        <w:tc>
          <w:tcPr>
            <w:tcW w:w="1241" w:type="pct"/>
            <w:tcBorders>
              <w:top w:val="single" w:sz="4" w:space="0" w:color="auto"/>
            </w:tcBorders>
            <w:shd w:val="clear" w:color="auto" w:fill="BEE6FF"/>
            <w:vAlign w:val="center"/>
          </w:tcPr>
          <w:p w14:paraId="1A4E7B15" w14:textId="77777777" w:rsidR="00A344B7" w:rsidRPr="00CC55B9" w:rsidRDefault="00A344B7" w:rsidP="00E6275E">
            <w:pPr>
              <w:pStyle w:val="BodyText"/>
              <w:ind w:left="0"/>
              <w:rPr>
                <w:sz w:val="20"/>
                <w:szCs w:val="20"/>
              </w:rPr>
            </w:pPr>
            <w:r w:rsidRPr="00CC55B9">
              <w:rPr>
                <w:sz w:val="20"/>
                <w:szCs w:val="20"/>
              </w:rPr>
              <w:t>BIL</w:t>
            </w:r>
          </w:p>
        </w:tc>
      </w:tr>
      <w:tr w:rsidR="00A344B7" w:rsidRPr="00CC55B9" w14:paraId="530C3F95" w14:textId="77777777" w:rsidTr="00BD162D">
        <w:trPr>
          <w:trHeight w:val="549"/>
        </w:trPr>
        <w:tc>
          <w:tcPr>
            <w:tcW w:w="1044" w:type="pct"/>
            <w:shd w:val="clear" w:color="auto" w:fill="FFFFFF" w:themeFill="background1"/>
            <w:vAlign w:val="center"/>
          </w:tcPr>
          <w:p w14:paraId="2BDFF2A8" w14:textId="77777777" w:rsidR="00A344B7" w:rsidRPr="00CC55B9" w:rsidRDefault="00A344B7" w:rsidP="00E6275E">
            <w:pPr>
              <w:pStyle w:val="BodyText"/>
              <w:ind w:left="0"/>
              <w:rPr>
                <w:sz w:val="20"/>
                <w:szCs w:val="20"/>
              </w:rPr>
            </w:pPr>
            <w:r w:rsidRPr="00CC55B9">
              <w:rPr>
                <w:sz w:val="20"/>
                <w:szCs w:val="20"/>
              </w:rPr>
              <w:t>1</w:t>
            </w:r>
          </w:p>
        </w:tc>
        <w:tc>
          <w:tcPr>
            <w:tcW w:w="1300" w:type="pct"/>
            <w:tcBorders>
              <w:right w:val="single" w:sz="4" w:space="0" w:color="000000" w:themeColor="text1"/>
            </w:tcBorders>
            <w:shd w:val="clear" w:color="auto" w:fill="FFFFFF" w:themeFill="background1"/>
            <w:vAlign w:val="center"/>
          </w:tcPr>
          <w:p w14:paraId="496CE81A" w14:textId="77777777" w:rsidR="00A344B7" w:rsidRPr="00CC55B9" w:rsidRDefault="00A344B7" w:rsidP="00E6275E">
            <w:pPr>
              <w:pStyle w:val="BodyText"/>
              <w:ind w:left="0"/>
              <w:rPr>
                <w:sz w:val="20"/>
                <w:szCs w:val="20"/>
              </w:rPr>
            </w:pPr>
            <w:r w:rsidRPr="00CC55B9">
              <w:rPr>
                <w:sz w:val="20"/>
                <w:szCs w:val="20"/>
              </w:rPr>
              <w:t>Cyber security event</w:t>
            </w:r>
          </w:p>
        </w:tc>
        <w:tc>
          <w:tcPr>
            <w:tcW w:w="140" w:type="pct"/>
            <w:vMerge/>
            <w:tcBorders>
              <w:top w:val="nil"/>
              <w:left w:val="single" w:sz="4" w:space="0" w:color="000000" w:themeColor="text1"/>
              <w:bottom w:val="nil"/>
              <w:right w:val="single" w:sz="4" w:space="0" w:color="000000" w:themeColor="text1"/>
            </w:tcBorders>
          </w:tcPr>
          <w:p w14:paraId="72111BD0" w14:textId="77777777" w:rsidR="00A344B7" w:rsidRPr="00CC55B9" w:rsidRDefault="00A344B7" w:rsidP="00455900">
            <w:pPr>
              <w:pStyle w:val="BodyText"/>
              <w:rPr>
                <w:sz w:val="20"/>
                <w:szCs w:val="20"/>
              </w:rPr>
            </w:pPr>
          </w:p>
        </w:tc>
        <w:tc>
          <w:tcPr>
            <w:tcW w:w="1275" w:type="pct"/>
            <w:tcBorders>
              <w:left w:val="single" w:sz="4" w:space="0" w:color="000000" w:themeColor="text1"/>
            </w:tcBorders>
            <w:shd w:val="clear" w:color="auto" w:fill="FFFFFF" w:themeFill="background1"/>
            <w:vAlign w:val="center"/>
          </w:tcPr>
          <w:p w14:paraId="1564E9C2" w14:textId="77777777" w:rsidR="00A344B7" w:rsidRPr="00CC55B9" w:rsidRDefault="00A344B7" w:rsidP="00E6275E">
            <w:pPr>
              <w:pStyle w:val="BodyText"/>
              <w:ind w:left="0"/>
              <w:rPr>
                <w:sz w:val="20"/>
                <w:szCs w:val="20"/>
              </w:rPr>
            </w:pPr>
            <w:r w:rsidRPr="00CC55B9">
              <w:rPr>
                <w:sz w:val="20"/>
                <w:szCs w:val="20"/>
              </w:rPr>
              <w:t>N/A</w:t>
            </w:r>
          </w:p>
        </w:tc>
        <w:tc>
          <w:tcPr>
            <w:tcW w:w="1241" w:type="pct"/>
            <w:shd w:val="clear" w:color="auto" w:fill="FFFFFF" w:themeFill="background1"/>
            <w:vAlign w:val="center"/>
          </w:tcPr>
          <w:p w14:paraId="5B68803B" w14:textId="77777777" w:rsidR="00A344B7" w:rsidRPr="00CC55B9" w:rsidRDefault="00A344B7" w:rsidP="00E6275E">
            <w:pPr>
              <w:pStyle w:val="BodyText"/>
              <w:ind w:left="0"/>
              <w:rPr>
                <w:sz w:val="20"/>
                <w:szCs w:val="20"/>
              </w:rPr>
            </w:pPr>
            <w:r w:rsidRPr="00CC55B9">
              <w:rPr>
                <w:sz w:val="20"/>
                <w:szCs w:val="20"/>
              </w:rPr>
              <w:t>BIL 0</w:t>
            </w:r>
          </w:p>
        </w:tc>
      </w:tr>
      <w:tr w:rsidR="00A344B7" w:rsidRPr="00CC55B9" w14:paraId="542C7F79" w14:textId="77777777" w:rsidTr="00BD162D">
        <w:trPr>
          <w:trHeight w:val="549"/>
        </w:trPr>
        <w:tc>
          <w:tcPr>
            <w:tcW w:w="1044" w:type="pct"/>
            <w:shd w:val="clear" w:color="auto" w:fill="FFFFFF" w:themeFill="background1"/>
            <w:vAlign w:val="center"/>
          </w:tcPr>
          <w:p w14:paraId="17F02367" w14:textId="77777777" w:rsidR="00A344B7" w:rsidRPr="00CC55B9" w:rsidRDefault="00A344B7" w:rsidP="00E6275E">
            <w:pPr>
              <w:pStyle w:val="BodyText"/>
              <w:ind w:left="0"/>
              <w:rPr>
                <w:sz w:val="20"/>
                <w:szCs w:val="20"/>
              </w:rPr>
            </w:pPr>
            <w:r w:rsidRPr="00CC55B9">
              <w:rPr>
                <w:sz w:val="20"/>
                <w:szCs w:val="20"/>
              </w:rPr>
              <w:t>2</w:t>
            </w:r>
          </w:p>
        </w:tc>
        <w:tc>
          <w:tcPr>
            <w:tcW w:w="1300" w:type="pct"/>
            <w:tcBorders>
              <w:right w:val="single" w:sz="4" w:space="0" w:color="000000" w:themeColor="text1"/>
            </w:tcBorders>
            <w:shd w:val="clear" w:color="auto" w:fill="FFFFFF" w:themeFill="background1"/>
            <w:vAlign w:val="center"/>
          </w:tcPr>
          <w:p w14:paraId="728AEBF3" w14:textId="77777777" w:rsidR="00A344B7" w:rsidRPr="00CC55B9" w:rsidRDefault="00A344B7" w:rsidP="00E6275E">
            <w:pPr>
              <w:pStyle w:val="BodyText"/>
              <w:ind w:left="0"/>
              <w:rPr>
                <w:sz w:val="20"/>
                <w:szCs w:val="20"/>
              </w:rPr>
            </w:pPr>
            <w:r w:rsidRPr="00CC55B9">
              <w:rPr>
                <w:sz w:val="20"/>
                <w:szCs w:val="20"/>
              </w:rPr>
              <w:t>Minor cyber security incident</w:t>
            </w:r>
          </w:p>
        </w:tc>
        <w:tc>
          <w:tcPr>
            <w:tcW w:w="140" w:type="pct"/>
            <w:vMerge/>
            <w:tcBorders>
              <w:top w:val="nil"/>
              <w:left w:val="single" w:sz="4" w:space="0" w:color="000000" w:themeColor="text1"/>
              <w:bottom w:val="nil"/>
              <w:right w:val="single" w:sz="4" w:space="0" w:color="000000" w:themeColor="text1"/>
            </w:tcBorders>
          </w:tcPr>
          <w:p w14:paraId="568AB8B2" w14:textId="77777777" w:rsidR="00A344B7" w:rsidRPr="00CC55B9" w:rsidRDefault="00A344B7" w:rsidP="00455900">
            <w:pPr>
              <w:pStyle w:val="BodyText"/>
              <w:rPr>
                <w:sz w:val="20"/>
                <w:szCs w:val="20"/>
              </w:rPr>
            </w:pPr>
          </w:p>
        </w:tc>
        <w:tc>
          <w:tcPr>
            <w:tcW w:w="1275" w:type="pct"/>
            <w:tcBorders>
              <w:left w:val="single" w:sz="4" w:space="0" w:color="000000" w:themeColor="text1"/>
            </w:tcBorders>
            <w:shd w:val="clear" w:color="auto" w:fill="FFFFFF" w:themeFill="background1"/>
            <w:vAlign w:val="center"/>
          </w:tcPr>
          <w:p w14:paraId="22DC6267" w14:textId="77777777" w:rsidR="00A344B7" w:rsidRPr="00CC55B9" w:rsidRDefault="00A344B7" w:rsidP="00E6275E">
            <w:pPr>
              <w:pStyle w:val="BodyText"/>
              <w:ind w:left="0"/>
              <w:rPr>
                <w:sz w:val="20"/>
                <w:szCs w:val="20"/>
              </w:rPr>
            </w:pPr>
            <w:r w:rsidRPr="00CC55B9">
              <w:rPr>
                <w:sz w:val="20"/>
                <w:szCs w:val="20"/>
              </w:rPr>
              <w:t>Minor</w:t>
            </w:r>
          </w:p>
        </w:tc>
        <w:tc>
          <w:tcPr>
            <w:tcW w:w="1241" w:type="pct"/>
            <w:shd w:val="clear" w:color="auto" w:fill="FFFFFF" w:themeFill="background1"/>
            <w:vAlign w:val="center"/>
          </w:tcPr>
          <w:p w14:paraId="7BB7C5CF" w14:textId="77777777" w:rsidR="00A344B7" w:rsidRPr="00CC55B9" w:rsidRDefault="00A344B7" w:rsidP="00E6275E">
            <w:pPr>
              <w:pStyle w:val="BodyText"/>
              <w:ind w:left="0"/>
              <w:rPr>
                <w:sz w:val="20"/>
                <w:szCs w:val="20"/>
              </w:rPr>
            </w:pPr>
            <w:r w:rsidRPr="00CC55B9">
              <w:rPr>
                <w:sz w:val="20"/>
                <w:szCs w:val="20"/>
              </w:rPr>
              <w:t>BIL 1</w:t>
            </w:r>
          </w:p>
        </w:tc>
      </w:tr>
      <w:tr w:rsidR="00A344B7" w:rsidRPr="00CC55B9" w14:paraId="7F7CFBF1" w14:textId="77777777" w:rsidTr="00BD162D">
        <w:trPr>
          <w:trHeight w:val="153"/>
        </w:trPr>
        <w:tc>
          <w:tcPr>
            <w:tcW w:w="1044" w:type="pct"/>
            <w:shd w:val="clear" w:color="auto" w:fill="FFFFFF" w:themeFill="background1"/>
            <w:vAlign w:val="center"/>
          </w:tcPr>
          <w:p w14:paraId="4A2326BD" w14:textId="77777777" w:rsidR="00A344B7" w:rsidRPr="00CC55B9" w:rsidRDefault="00A344B7" w:rsidP="00E6275E">
            <w:pPr>
              <w:pStyle w:val="BodyText"/>
              <w:ind w:left="0"/>
              <w:rPr>
                <w:sz w:val="20"/>
                <w:szCs w:val="20"/>
              </w:rPr>
            </w:pPr>
            <w:r w:rsidRPr="00CC55B9">
              <w:rPr>
                <w:sz w:val="20"/>
                <w:szCs w:val="20"/>
              </w:rPr>
              <w:t>3</w:t>
            </w:r>
          </w:p>
        </w:tc>
        <w:tc>
          <w:tcPr>
            <w:tcW w:w="1300" w:type="pct"/>
            <w:tcBorders>
              <w:right w:val="single" w:sz="4" w:space="0" w:color="000000" w:themeColor="text1"/>
            </w:tcBorders>
            <w:shd w:val="clear" w:color="auto" w:fill="FFFFFF" w:themeFill="background1"/>
            <w:vAlign w:val="center"/>
          </w:tcPr>
          <w:p w14:paraId="4191FC13" w14:textId="3C1906A9" w:rsidR="00A344B7" w:rsidRPr="00CC55B9" w:rsidRDefault="00A344B7" w:rsidP="00E6275E">
            <w:pPr>
              <w:pStyle w:val="BodyText"/>
              <w:ind w:left="0"/>
              <w:rPr>
                <w:sz w:val="20"/>
                <w:szCs w:val="20"/>
              </w:rPr>
            </w:pPr>
            <w:r w:rsidRPr="00CC55B9">
              <w:rPr>
                <w:sz w:val="20"/>
                <w:szCs w:val="20"/>
              </w:rPr>
              <w:t>Limited cyber security incident</w:t>
            </w:r>
          </w:p>
        </w:tc>
        <w:tc>
          <w:tcPr>
            <w:tcW w:w="140" w:type="pct"/>
            <w:vMerge/>
            <w:tcBorders>
              <w:top w:val="nil"/>
              <w:left w:val="single" w:sz="4" w:space="0" w:color="000000" w:themeColor="text1"/>
              <w:bottom w:val="nil"/>
              <w:right w:val="single" w:sz="4" w:space="0" w:color="000000" w:themeColor="text1"/>
            </w:tcBorders>
          </w:tcPr>
          <w:p w14:paraId="18802F75" w14:textId="77777777" w:rsidR="00A344B7" w:rsidRPr="00CC55B9" w:rsidRDefault="00A344B7" w:rsidP="00455900">
            <w:pPr>
              <w:pStyle w:val="BodyText"/>
              <w:rPr>
                <w:sz w:val="20"/>
                <w:szCs w:val="20"/>
              </w:rPr>
            </w:pPr>
          </w:p>
        </w:tc>
        <w:tc>
          <w:tcPr>
            <w:tcW w:w="1275" w:type="pct"/>
            <w:tcBorders>
              <w:left w:val="single" w:sz="4" w:space="0" w:color="000000" w:themeColor="text1"/>
            </w:tcBorders>
            <w:shd w:val="clear" w:color="auto" w:fill="FFFFFF" w:themeFill="background1"/>
            <w:vAlign w:val="center"/>
          </w:tcPr>
          <w:p w14:paraId="08A96B15" w14:textId="77777777" w:rsidR="00A344B7" w:rsidRPr="00CC55B9" w:rsidRDefault="00A344B7" w:rsidP="00E6275E">
            <w:pPr>
              <w:pStyle w:val="BodyText"/>
              <w:ind w:left="0"/>
              <w:rPr>
                <w:sz w:val="20"/>
                <w:szCs w:val="20"/>
              </w:rPr>
            </w:pPr>
            <w:r w:rsidRPr="00CC55B9">
              <w:rPr>
                <w:sz w:val="20"/>
                <w:szCs w:val="20"/>
              </w:rPr>
              <w:t>Limited</w:t>
            </w:r>
          </w:p>
        </w:tc>
        <w:tc>
          <w:tcPr>
            <w:tcW w:w="1241" w:type="pct"/>
            <w:shd w:val="clear" w:color="auto" w:fill="FFFFFF" w:themeFill="background1"/>
            <w:vAlign w:val="center"/>
          </w:tcPr>
          <w:p w14:paraId="667DB45B" w14:textId="77777777" w:rsidR="00A344B7" w:rsidRPr="00CC55B9" w:rsidRDefault="00A344B7" w:rsidP="00E6275E">
            <w:pPr>
              <w:pStyle w:val="BodyText"/>
              <w:ind w:left="0"/>
              <w:rPr>
                <w:sz w:val="20"/>
                <w:szCs w:val="20"/>
              </w:rPr>
            </w:pPr>
            <w:r w:rsidRPr="00CC55B9">
              <w:rPr>
                <w:sz w:val="20"/>
                <w:szCs w:val="20"/>
              </w:rPr>
              <w:t>BIL 2</w:t>
            </w:r>
          </w:p>
        </w:tc>
      </w:tr>
      <w:tr w:rsidR="00A344B7" w:rsidRPr="00CC55B9" w14:paraId="3DB467EE" w14:textId="77777777" w:rsidTr="00BD162D">
        <w:trPr>
          <w:trHeight w:val="647"/>
        </w:trPr>
        <w:tc>
          <w:tcPr>
            <w:tcW w:w="1044" w:type="pct"/>
            <w:shd w:val="clear" w:color="auto" w:fill="FFFFFF" w:themeFill="background1"/>
            <w:vAlign w:val="center"/>
          </w:tcPr>
          <w:p w14:paraId="78DA5A89" w14:textId="77777777" w:rsidR="00A344B7" w:rsidRPr="00CC55B9" w:rsidRDefault="00A344B7" w:rsidP="00E6275E">
            <w:pPr>
              <w:pStyle w:val="BodyText"/>
              <w:ind w:left="0"/>
              <w:rPr>
                <w:sz w:val="20"/>
                <w:szCs w:val="20"/>
              </w:rPr>
            </w:pPr>
            <w:r w:rsidRPr="00CC55B9">
              <w:rPr>
                <w:sz w:val="20"/>
                <w:szCs w:val="20"/>
              </w:rPr>
              <w:t>4</w:t>
            </w:r>
          </w:p>
        </w:tc>
        <w:tc>
          <w:tcPr>
            <w:tcW w:w="1300" w:type="pct"/>
            <w:tcBorders>
              <w:right w:val="single" w:sz="4" w:space="0" w:color="000000" w:themeColor="text1"/>
            </w:tcBorders>
            <w:shd w:val="clear" w:color="auto" w:fill="FFFFFF" w:themeFill="background1"/>
            <w:vAlign w:val="center"/>
          </w:tcPr>
          <w:p w14:paraId="6BD04210" w14:textId="3B90543A" w:rsidR="00A344B7" w:rsidRPr="00CC55B9" w:rsidRDefault="00A344B7" w:rsidP="00E6275E">
            <w:pPr>
              <w:pStyle w:val="BodyText"/>
              <w:ind w:left="0"/>
              <w:rPr>
                <w:sz w:val="20"/>
                <w:szCs w:val="20"/>
              </w:rPr>
            </w:pPr>
            <w:r w:rsidRPr="00CC55B9">
              <w:rPr>
                <w:sz w:val="20"/>
                <w:szCs w:val="20"/>
              </w:rPr>
              <w:t>Major cyber security incident</w:t>
            </w:r>
          </w:p>
        </w:tc>
        <w:tc>
          <w:tcPr>
            <w:tcW w:w="140" w:type="pct"/>
            <w:vMerge/>
            <w:tcBorders>
              <w:top w:val="nil"/>
              <w:left w:val="single" w:sz="4" w:space="0" w:color="000000" w:themeColor="text1"/>
              <w:bottom w:val="nil"/>
              <w:right w:val="single" w:sz="4" w:space="0" w:color="000000" w:themeColor="text1"/>
            </w:tcBorders>
          </w:tcPr>
          <w:p w14:paraId="2F83493D" w14:textId="77777777" w:rsidR="00A344B7" w:rsidRPr="00CC55B9" w:rsidRDefault="00A344B7" w:rsidP="00455900">
            <w:pPr>
              <w:pStyle w:val="BodyText"/>
              <w:rPr>
                <w:sz w:val="20"/>
                <w:szCs w:val="20"/>
              </w:rPr>
            </w:pPr>
          </w:p>
        </w:tc>
        <w:tc>
          <w:tcPr>
            <w:tcW w:w="1275" w:type="pct"/>
            <w:vMerge w:val="restart"/>
            <w:tcBorders>
              <w:left w:val="single" w:sz="4" w:space="0" w:color="000000" w:themeColor="text1"/>
            </w:tcBorders>
            <w:shd w:val="clear" w:color="auto" w:fill="FFFFFF" w:themeFill="background1"/>
            <w:vAlign w:val="center"/>
          </w:tcPr>
          <w:p w14:paraId="5A9D7283" w14:textId="77777777" w:rsidR="00A344B7" w:rsidRPr="00CC55B9" w:rsidRDefault="00A344B7" w:rsidP="00E6275E">
            <w:pPr>
              <w:pStyle w:val="BodyText"/>
              <w:ind w:left="0"/>
              <w:rPr>
                <w:sz w:val="20"/>
                <w:szCs w:val="20"/>
              </w:rPr>
            </w:pPr>
            <w:r w:rsidRPr="00CC55B9">
              <w:rPr>
                <w:sz w:val="20"/>
                <w:szCs w:val="20"/>
              </w:rPr>
              <w:t>Major</w:t>
            </w:r>
          </w:p>
        </w:tc>
        <w:tc>
          <w:tcPr>
            <w:tcW w:w="1241" w:type="pct"/>
            <w:vMerge w:val="restart"/>
            <w:shd w:val="clear" w:color="auto" w:fill="FFFFFF" w:themeFill="background1"/>
            <w:vAlign w:val="center"/>
          </w:tcPr>
          <w:p w14:paraId="653F051F" w14:textId="77777777" w:rsidR="00A344B7" w:rsidRPr="00CC55B9" w:rsidRDefault="00A344B7" w:rsidP="00E6275E">
            <w:pPr>
              <w:pStyle w:val="BodyText"/>
              <w:ind w:left="0"/>
              <w:rPr>
                <w:sz w:val="20"/>
                <w:szCs w:val="20"/>
              </w:rPr>
            </w:pPr>
            <w:r w:rsidRPr="00CC55B9">
              <w:rPr>
                <w:sz w:val="20"/>
                <w:szCs w:val="20"/>
              </w:rPr>
              <w:t>BIL 3</w:t>
            </w:r>
          </w:p>
        </w:tc>
      </w:tr>
      <w:tr w:rsidR="00A344B7" w:rsidRPr="00CC55B9" w14:paraId="6CCCABE6" w14:textId="77777777" w:rsidTr="00BD162D">
        <w:trPr>
          <w:trHeight w:val="170"/>
        </w:trPr>
        <w:tc>
          <w:tcPr>
            <w:tcW w:w="1044" w:type="pct"/>
            <w:shd w:val="clear" w:color="auto" w:fill="FFFFFF" w:themeFill="background1"/>
            <w:vAlign w:val="center"/>
          </w:tcPr>
          <w:p w14:paraId="4D03DDFE" w14:textId="77777777" w:rsidR="00A344B7" w:rsidRPr="00CC55B9" w:rsidRDefault="00A344B7" w:rsidP="00E6275E">
            <w:pPr>
              <w:pStyle w:val="BodyText"/>
              <w:ind w:left="0"/>
              <w:rPr>
                <w:sz w:val="20"/>
                <w:szCs w:val="20"/>
              </w:rPr>
            </w:pPr>
            <w:r w:rsidRPr="00CC55B9">
              <w:rPr>
                <w:sz w:val="20"/>
                <w:szCs w:val="20"/>
              </w:rPr>
              <w:t>5</w:t>
            </w:r>
          </w:p>
        </w:tc>
        <w:tc>
          <w:tcPr>
            <w:tcW w:w="1300" w:type="pct"/>
            <w:tcBorders>
              <w:right w:val="single" w:sz="4" w:space="0" w:color="000000" w:themeColor="text1"/>
            </w:tcBorders>
            <w:shd w:val="clear" w:color="auto" w:fill="FFFFFF" w:themeFill="background1"/>
            <w:vAlign w:val="center"/>
          </w:tcPr>
          <w:p w14:paraId="28682C85" w14:textId="77777777" w:rsidR="00A344B7" w:rsidRPr="00CC55B9" w:rsidRDefault="00A344B7" w:rsidP="00E6275E">
            <w:pPr>
              <w:pStyle w:val="BodyText"/>
              <w:ind w:left="0"/>
              <w:rPr>
                <w:sz w:val="20"/>
                <w:szCs w:val="20"/>
              </w:rPr>
            </w:pPr>
            <w:r w:rsidRPr="00CC55B9">
              <w:rPr>
                <w:sz w:val="20"/>
                <w:szCs w:val="20"/>
              </w:rPr>
              <w:t xml:space="preserve">Critical cyber security incident </w:t>
            </w:r>
          </w:p>
        </w:tc>
        <w:tc>
          <w:tcPr>
            <w:tcW w:w="140" w:type="pct"/>
            <w:vMerge/>
            <w:tcBorders>
              <w:top w:val="nil"/>
              <w:left w:val="single" w:sz="4" w:space="0" w:color="000000" w:themeColor="text1"/>
              <w:bottom w:val="nil"/>
              <w:right w:val="single" w:sz="4" w:space="0" w:color="000000" w:themeColor="text1"/>
            </w:tcBorders>
          </w:tcPr>
          <w:p w14:paraId="3F80BC97" w14:textId="77777777" w:rsidR="00A344B7" w:rsidRPr="00CC55B9" w:rsidRDefault="00A344B7" w:rsidP="00455900">
            <w:pPr>
              <w:pStyle w:val="BodyText"/>
              <w:rPr>
                <w:sz w:val="20"/>
                <w:szCs w:val="20"/>
              </w:rPr>
            </w:pPr>
          </w:p>
        </w:tc>
        <w:tc>
          <w:tcPr>
            <w:tcW w:w="1275" w:type="pct"/>
            <w:vMerge/>
            <w:tcBorders>
              <w:left w:val="single" w:sz="4" w:space="0" w:color="000000" w:themeColor="text1"/>
            </w:tcBorders>
            <w:shd w:val="clear" w:color="auto" w:fill="FFFFFF" w:themeFill="background1"/>
            <w:vAlign w:val="center"/>
          </w:tcPr>
          <w:p w14:paraId="48CFB144" w14:textId="77777777" w:rsidR="00A344B7" w:rsidRPr="00CC55B9" w:rsidRDefault="00A344B7" w:rsidP="00455900">
            <w:pPr>
              <w:pStyle w:val="BodyText"/>
              <w:rPr>
                <w:sz w:val="20"/>
                <w:szCs w:val="20"/>
              </w:rPr>
            </w:pPr>
          </w:p>
        </w:tc>
        <w:tc>
          <w:tcPr>
            <w:tcW w:w="1241" w:type="pct"/>
            <w:vMerge/>
            <w:shd w:val="clear" w:color="auto" w:fill="FFFFFF" w:themeFill="background1"/>
            <w:vAlign w:val="center"/>
          </w:tcPr>
          <w:p w14:paraId="62D05152" w14:textId="77777777" w:rsidR="00A344B7" w:rsidRPr="00CC55B9" w:rsidRDefault="00A344B7" w:rsidP="00455900">
            <w:pPr>
              <w:pStyle w:val="BodyText"/>
              <w:rPr>
                <w:sz w:val="20"/>
                <w:szCs w:val="20"/>
              </w:rPr>
            </w:pPr>
          </w:p>
        </w:tc>
      </w:tr>
      <w:tr w:rsidR="00A344B7" w:rsidRPr="00CC55B9" w14:paraId="3E28DB5D" w14:textId="77777777" w:rsidTr="00BD162D">
        <w:trPr>
          <w:trHeight w:val="364"/>
        </w:trPr>
        <w:tc>
          <w:tcPr>
            <w:tcW w:w="1044" w:type="pct"/>
            <w:vMerge w:val="restart"/>
            <w:shd w:val="clear" w:color="auto" w:fill="FFFFFF" w:themeFill="background1"/>
            <w:vAlign w:val="center"/>
          </w:tcPr>
          <w:p w14:paraId="02EB9317" w14:textId="77777777" w:rsidR="00A344B7" w:rsidRPr="00CC55B9" w:rsidRDefault="00A344B7" w:rsidP="00E6275E">
            <w:pPr>
              <w:pStyle w:val="BodyText"/>
              <w:ind w:left="0"/>
              <w:rPr>
                <w:sz w:val="20"/>
                <w:szCs w:val="20"/>
              </w:rPr>
            </w:pPr>
            <w:r w:rsidRPr="00CC55B9">
              <w:rPr>
                <w:sz w:val="20"/>
                <w:szCs w:val="20"/>
              </w:rPr>
              <w:t>6</w:t>
            </w:r>
          </w:p>
        </w:tc>
        <w:tc>
          <w:tcPr>
            <w:tcW w:w="1300" w:type="pct"/>
            <w:vMerge w:val="restart"/>
            <w:tcBorders>
              <w:right w:val="single" w:sz="4" w:space="0" w:color="000000" w:themeColor="text1"/>
            </w:tcBorders>
            <w:shd w:val="clear" w:color="auto" w:fill="FFFFFF" w:themeFill="background1"/>
            <w:vAlign w:val="center"/>
          </w:tcPr>
          <w:p w14:paraId="227688A3" w14:textId="77777777" w:rsidR="00A344B7" w:rsidRPr="00CC55B9" w:rsidRDefault="00A344B7" w:rsidP="00E6275E">
            <w:pPr>
              <w:pStyle w:val="BodyText"/>
              <w:ind w:left="0"/>
              <w:rPr>
                <w:sz w:val="20"/>
                <w:szCs w:val="20"/>
              </w:rPr>
            </w:pPr>
            <w:r w:rsidRPr="00CC55B9">
              <w:rPr>
                <w:sz w:val="20"/>
                <w:szCs w:val="20"/>
              </w:rPr>
              <w:t>Cyber security emergency</w:t>
            </w:r>
          </w:p>
        </w:tc>
        <w:tc>
          <w:tcPr>
            <w:tcW w:w="140" w:type="pct"/>
            <w:vMerge/>
            <w:tcBorders>
              <w:top w:val="nil"/>
              <w:left w:val="single" w:sz="4" w:space="0" w:color="000000" w:themeColor="text1"/>
              <w:bottom w:val="nil"/>
              <w:right w:val="single" w:sz="4" w:space="0" w:color="000000" w:themeColor="text1"/>
            </w:tcBorders>
          </w:tcPr>
          <w:p w14:paraId="3864A04C" w14:textId="77777777" w:rsidR="00A344B7" w:rsidRPr="00CC55B9" w:rsidRDefault="00A344B7" w:rsidP="00455900">
            <w:pPr>
              <w:pStyle w:val="BodyText"/>
              <w:rPr>
                <w:sz w:val="20"/>
                <w:szCs w:val="20"/>
              </w:rPr>
            </w:pPr>
          </w:p>
        </w:tc>
        <w:tc>
          <w:tcPr>
            <w:tcW w:w="1275" w:type="pct"/>
            <w:tcBorders>
              <w:left w:val="single" w:sz="4" w:space="0" w:color="000000" w:themeColor="text1"/>
            </w:tcBorders>
            <w:shd w:val="clear" w:color="auto" w:fill="FFFFFF" w:themeFill="background1"/>
            <w:vAlign w:val="center"/>
          </w:tcPr>
          <w:p w14:paraId="07664E3E" w14:textId="77777777" w:rsidR="00A344B7" w:rsidRPr="00CC55B9" w:rsidRDefault="00A344B7" w:rsidP="00E6275E">
            <w:pPr>
              <w:pStyle w:val="BodyText"/>
              <w:ind w:left="0"/>
              <w:rPr>
                <w:sz w:val="20"/>
                <w:szCs w:val="20"/>
              </w:rPr>
            </w:pPr>
            <w:r w:rsidRPr="00CC55B9">
              <w:rPr>
                <w:sz w:val="20"/>
                <w:szCs w:val="20"/>
              </w:rPr>
              <w:t>Serious</w:t>
            </w:r>
          </w:p>
        </w:tc>
        <w:tc>
          <w:tcPr>
            <w:tcW w:w="1241" w:type="pct"/>
            <w:shd w:val="clear" w:color="auto" w:fill="FFFFFF" w:themeFill="background1"/>
            <w:vAlign w:val="center"/>
          </w:tcPr>
          <w:p w14:paraId="7AD450B3" w14:textId="77777777" w:rsidR="00A344B7" w:rsidRPr="00CC55B9" w:rsidRDefault="00A344B7" w:rsidP="00E6275E">
            <w:pPr>
              <w:pStyle w:val="BodyText"/>
              <w:ind w:left="0"/>
              <w:rPr>
                <w:sz w:val="20"/>
                <w:szCs w:val="20"/>
              </w:rPr>
            </w:pPr>
            <w:r w:rsidRPr="00CC55B9">
              <w:rPr>
                <w:sz w:val="20"/>
                <w:szCs w:val="20"/>
              </w:rPr>
              <w:t>BIL 4</w:t>
            </w:r>
          </w:p>
        </w:tc>
      </w:tr>
      <w:tr w:rsidR="00A344B7" w:rsidRPr="00CC55B9" w14:paraId="1D61DE9B" w14:textId="77777777" w:rsidTr="00BD162D">
        <w:trPr>
          <w:trHeight w:val="261"/>
        </w:trPr>
        <w:tc>
          <w:tcPr>
            <w:tcW w:w="1044" w:type="pct"/>
            <w:vMerge/>
            <w:shd w:val="clear" w:color="auto" w:fill="FFFFFF" w:themeFill="background1"/>
            <w:vAlign w:val="center"/>
          </w:tcPr>
          <w:p w14:paraId="40744DD6" w14:textId="77777777" w:rsidR="00A344B7" w:rsidRPr="00CC55B9" w:rsidRDefault="00A344B7" w:rsidP="00455900">
            <w:pPr>
              <w:pStyle w:val="BodyText"/>
              <w:rPr>
                <w:sz w:val="20"/>
                <w:szCs w:val="20"/>
              </w:rPr>
            </w:pPr>
          </w:p>
        </w:tc>
        <w:tc>
          <w:tcPr>
            <w:tcW w:w="1300" w:type="pct"/>
            <w:vMerge/>
            <w:tcBorders>
              <w:right w:val="single" w:sz="4" w:space="0" w:color="000000" w:themeColor="text1"/>
            </w:tcBorders>
            <w:shd w:val="clear" w:color="auto" w:fill="FFFFFF" w:themeFill="background1"/>
            <w:vAlign w:val="center"/>
          </w:tcPr>
          <w:p w14:paraId="48DAD66B" w14:textId="77777777" w:rsidR="00A344B7" w:rsidRPr="00CC55B9" w:rsidRDefault="00A344B7" w:rsidP="00455900">
            <w:pPr>
              <w:pStyle w:val="BodyText"/>
              <w:rPr>
                <w:sz w:val="20"/>
                <w:szCs w:val="20"/>
              </w:rPr>
            </w:pPr>
          </w:p>
        </w:tc>
        <w:tc>
          <w:tcPr>
            <w:tcW w:w="140" w:type="pct"/>
            <w:vMerge/>
            <w:tcBorders>
              <w:top w:val="nil"/>
              <w:left w:val="single" w:sz="4" w:space="0" w:color="000000" w:themeColor="text1"/>
              <w:bottom w:val="nil"/>
              <w:right w:val="single" w:sz="4" w:space="0" w:color="000000" w:themeColor="text1"/>
            </w:tcBorders>
          </w:tcPr>
          <w:p w14:paraId="0E60B23F" w14:textId="77777777" w:rsidR="00A344B7" w:rsidRPr="00CC55B9" w:rsidRDefault="00A344B7" w:rsidP="00455900">
            <w:pPr>
              <w:pStyle w:val="BodyText"/>
              <w:rPr>
                <w:sz w:val="20"/>
                <w:szCs w:val="20"/>
              </w:rPr>
            </w:pPr>
          </w:p>
        </w:tc>
        <w:tc>
          <w:tcPr>
            <w:tcW w:w="1275" w:type="pct"/>
            <w:tcBorders>
              <w:left w:val="single" w:sz="4" w:space="0" w:color="000000" w:themeColor="text1"/>
            </w:tcBorders>
            <w:shd w:val="clear" w:color="auto" w:fill="FFFFFF" w:themeFill="background1"/>
            <w:vAlign w:val="center"/>
          </w:tcPr>
          <w:p w14:paraId="2EA2D987" w14:textId="77777777" w:rsidR="00A344B7" w:rsidRPr="00CC55B9" w:rsidRDefault="00A344B7" w:rsidP="00E6275E">
            <w:pPr>
              <w:pStyle w:val="BodyText"/>
              <w:ind w:left="0"/>
              <w:rPr>
                <w:sz w:val="20"/>
                <w:szCs w:val="20"/>
              </w:rPr>
            </w:pPr>
            <w:r w:rsidRPr="00CC55B9">
              <w:rPr>
                <w:sz w:val="20"/>
                <w:szCs w:val="20"/>
              </w:rPr>
              <w:t>Exceptional</w:t>
            </w:r>
          </w:p>
        </w:tc>
        <w:tc>
          <w:tcPr>
            <w:tcW w:w="1241" w:type="pct"/>
            <w:shd w:val="clear" w:color="auto" w:fill="FFFFFF" w:themeFill="background1"/>
            <w:vAlign w:val="center"/>
          </w:tcPr>
          <w:p w14:paraId="387FE430" w14:textId="77777777" w:rsidR="00A344B7" w:rsidRPr="00CC55B9" w:rsidRDefault="00A344B7" w:rsidP="00E6275E">
            <w:pPr>
              <w:pStyle w:val="BodyText"/>
              <w:ind w:left="0"/>
              <w:rPr>
                <w:sz w:val="20"/>
                <w:szCs w:val="20"/>
              </w:rPr>
            </w:pPr>
            <w:r w:rsidRPr="00CC55B9">
              <w:rPr>
                <w:sz w:val="20"/>
                <w:szCs w:val="20"/>
              </w:rPr>
              <w:t>BIL 5</w:t>
            </w:r>
          </w:p>
        </w:tc>
      </w:tr>
      <w:bookmarkEnd w:id="154"/>
      <w:bookmarkEnd w:id="155"/>
      <w:bookmarkEnd w:id="156"/>
      <w:bookmarkEnd w:id="157"/>
      <w:bookmarkEnd w:id="158"/>
      <w:bookmarkEnd w:id="159"/>
    </w:tbl>
    <w:p w14:paraId="766FD010" w14:textId="4C90357B" w:rsidR="003A52F5" w:rsidRPr="007744D8" w:rsidRDefault="003A52F5" w:rsidP="00930CAD">
      <w:pPr>
        <w:pStyle w:val="BodyText"/>
        <w:tabs>
          <w:tab w:val="left" w:pos="567"/>
        </w:tabs>
        <w:spacing w:before="120"/>
        <w:rPr>
          <w:highlight w:val="cyan"/>
        </w:rPr>
      </w:pPr>
      <w:r w:rsidRPr="007744D8">
        <w:rPr>
          <w:highlight w:val="cyan"/>
        </w:rPr>
        <w:br w:type="page"/>
      </w:r>
    </w:p>
    <w:p w14:paraId="21C06CC1" w14:textId="2D08EB31" w:rsidR="00F267EE" w:rsidRDefault="00F267EE" w:rsidP="00254AD0">
      <w:pPr>
        <w:pStyle w:val="AppendixHeading1"/>
      </w:pPr>
      <w:bookmarkStart w:id="160" w:name="_Toc179211202"/>
      <w:bookmarkStart w:id="161" w:name="_Toc194241435"/>
      <w:bookmarkStart w:id="162" w:name="_Toc198718019"/>
      <w:bookmarkStart w:id="163" w:name="_Toc15388561"/>
      <w:bookmarkEnd w:id="148"/>
      <w:r w:rsidRPr="00C4429F">
        <w:lastRenderedPageBreak/>
        <w:t>Assets</w:t>
      </w:r>
      <w:r w:rsidRPr="00FD478A">
        <w:t xml:space="preserve"> and key contacts</w:t>
      </w:r>
      <w:bookmarkEnd w:id="160"/>
      <w:bookmarkEnd w:id="161"/>
      <w:bookmarkEnd w:id="162"/>
      <w:r w:rsidRPr="00FD478A">
        <w:t xml:space="preserve"> </w:t>
      </w:r>
      <w:bookmarkEnd w:id="163"/>
    </w:p>
    <w:tbl>
      <w:tblPr>
        <w:tblStyle w:val="DGSTable"/>
        <w:tblW w:w="4994"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3" w:type="dxa"/>
          <w:right w:w="113" w:type="dxa"/>
        </w:tblCellMar>
        <w:tblLook w:val="0620" w:firstRow="1" w:lastRow="0" w:firstColumn="0" w:lastColumn="0" w:noHBand="1" w:noVBand="1"/>
      </w:tblPr>
      <w:tblGrid>
        <w:gridCol w:w="2211"/>
        <w:gridCol w:w="3449"/>
        <w:gridCol w:w="1557"/>
        <w:gridCol w:w="1827"/>
      </w:tblGrid>
      <w:tr w:rsidR="009A72B6" w:rsidRPr="00F73C71" w14:paraId="3F9D31C8" w14:textId="4D16DA5C" w:rsidTr="00BE1443">
        <w:trPr>
          <w:cnfStyle w:val="100000000000" w:firstRow="1" w:lastRow="0" w:firstColumn="0" w:lastColumn="0" w:oddVBand="0" w:evenVBand="0" w:oddHBand="0" w:evenHBand="0" w:firstRowFirstColumn="0" w:firstRowLastColumn="0" w:lastRowFirstColumn="0" w:lastRowLastColumn="0"/>
          <w:cantSplit/>
          <w:trHeight w:hRule="exact" w:val="480"/>
          <w:tblHeader/>
        </w:trPr>
        <w:tc>
          <w:tcPr>
            <w:tcW w:w="122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337DC692" w14:textId="77777777" w:rsidR="00261650" w:rsidRPr="005E1D6B" w:rsidRDefault="00261650" w:rsidP="00254AD0">
            <w:pPr>
              <w:tabs>
                <w:tab w:val="left" w:pos="567"/>
              </w:tabs>
              <w:ind w:left="0"/>
              <w:rPr>
                <w:b w:val="0"/>
                <w:color w:val="F9FDFF"/>
              </w:rPr>
            </w:pPr>
          </w:p>
        </w:tc>
        <w:tc>
          <w:tcPr>
            <w:tcW w:w="190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7DC0EBAD" w14:textId="71563D66" w:rsidR="00261650" w:rsidRPr="005E1D6B" w:rsidRDefault="00261650" w:rsidP="00254AD0">
            <w:pPr>
              <w:tabs>
                <w:tab w:val="left" w:pos="567"/>
              </w:tabs>
              <w:ind w:left="0"/>
              <w:rPr>
                <w:b w:val="0"/>
                <w:color w:val="F9FDFF"/>
              </w:rPr>
            </w:pPr>
            <w:r w:rsidRPr="005E1D6B">
              <w:rPr>
                <w:b w:val="0"/>
                <w:color w:val="F9FDFF"/>
              </w:rPr>
              <w:t>Assets</w:t>
            </w:r>
          </w:p>
        </w:tc>
        <w:tc>
          <w:tcPr>
            <w:tcW w:w="86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6D1E5484" w14:textId="68B0EB63" w:rsidR="00261650" w:rsidRPr="005E1D6B" w:rsidRDefault="00261650" w:rsidP="00254AD0">
            <w:pPr>
              <w:tabs>
                <w:tab w:val="left" w:pos="567"/>
              </w:tabs>
              <w:ind w:left="0"/>
              <w:rPr>
                <w:b w:val="0"/>
                <w:color w:val="F9FDFF"/>
              </w:rPr>
            </w:pPr>
            <w:r w:rsidRPr="005E1D6B">
              <w:rPr>
                <w:b w:val="0"/>
                <w:color w:val="F9FDFF"/>
              </w:rPr>
              <w:t>Comment</w:t>
            </w:r>
          </w:p>
        </w:tc>
        <w:tc>
          <w:tcPr>
            <w:tcW w:w="101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00C3CDB3" w14:textId="6F75E432" w:rsidR="00261650" w:rsidRPr="005E1D6B" w:rsidRDefault="00261650" w:rsidP="005E1D6B">
            <w:pPr>
              <w:tabs>
                <w:tab w:val="left" w:pos="567"/>
              </w:tabs>
              <w:ind w:left="0"/>
              <w:rPr>
                <w:b w:val="0"/>
                <w:color w:val="F9FDFF"/>
              </w:rPr>
            </w:pPr>
            <w:r w:rsidRPr="005E1D6B">
              <w:rPr>
                <w:b w:val="0"/>
                <w:color w:val="F9FDFF"/>
              </w:rPr>
              <w:t>Key Contact</w:t>
            </w:r>
          </w:p>
        </w:tc>
      </w:tr>
      <w:tr w:rsidR="00261650" w:rsidRPr="00F73C71" w14:paraId="020F1AE7" w14:textId="75BA24F7" w:rsidTr="009A72B6">
        <w:trPr>
          <w:cantSplit/>
          <w:trHeight w:hRule="exact" w:val="340"/>
        </w:trPr>
        <w:tc>
          <w:tcPr>
            <w:tcW w:w="1222" w:type="pct"/>
            <w:vMerge w:val="restart"/>
            <w:shd w:val="clear" w:color="auto" w:fill="FFFFFF" w:themeFill="background1"/>
          </w:tcPr>
          <w:p w14:paraId="31EEBC7E" w14:textId="1F06012C"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Site information</w:t>
            </w:r>
          </w:p>
        </w:tc>
        <w:tc>
          <w:tcPr>
            <w:tcW w:w="1906" w:type="pct"/>
            <w:shd w:val="clear" w:color="auto" w:fill="FFFFFF" w:themeFill="background1"/>
          </w:tcPr>
          <w:p w14:paraId="0C8B99CE" w14:textId="7F7CB09A"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IP subnet</w:t>
            </w:r>
          </w:p>
        </w:tc>
        <w:tc>
          <w:tcPr>
            <w:tcW w:w="861" w:type="pct"/>
            <w:shd w:val="clear" w:color="auto" w:fill="FFFFFF" w:themeFill="background1"/>
          </w:tcPr>
          <w:p w14:paraId="629826A3"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0129134B" w14:textId="77777777" w:rsidR="00261650" w:rsidRPr="00F73C71" w:rsidRDefault="00261650" w:rsidP="00254AD0">
            <w:pPr>
              <w:pStyle w:val="Pa3"/>
              <w:tabs>
                <w:tab w:val="left" w:pos="567"/>
              </w:tabs>
              <w:rPr>
                <w:rFonts w:ascii="VIC" w:hAnsi="VIC" w:cs="Arial"/>
                <w:sz w:val="20"/>
                <w:szCs w:val="20"/>
              </w:rPr>
            </w:pPr>
          </w:p>
        </w:tc>
      </w:tr>
      <w:tr w:rsidR="00261650" w:rsidRPr="00F73C71" w14:paraId="2CB61BB2" w14:textId="06757418" w:rsidTr="009A72B6">
        <w:trPr>
          <w:cantSplit/>
          <w:trHeight w:hRule="exact" w:val="340"/>
        </w:trPr>
        <w:tc>
          <w:tcPr>
            <w:tcW w:w="1222" w:type="pct"/>
            <w:vMerge/>
            <w:shd w:val="clear" w:color="auto" w:fill="FFFFFF" w:themeFill="background1"/>
          </w:tcPr>
          <w:p w14:paraId="2290E466"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1887C1AC" w14:textId="473B8BBA"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DHCP scope</w:t>
            </w:r>
          </w:p>
        </w:tc>
        <w:tc>
          <w:tcPr>
            <w:tcW w:w="861" w:type="pct"/>
            <w:shd w:val="clear" w:color="auto" w:fill="FFFFFF" w:themeFill="background1"/>
          </w:tcPr>
          <w:p w14:paraId="2B1DAE57"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62F36554" w14:textId="77777777" w:rsidR="00261650" w:rsidRPr="00F73C71" w:rsidRDefault="00261650" w:rsidP="00254AD0">
            <w:pPr>
              <w:pStyle w:val="Pa3"/>
              <w:tabs>
                <w:tab w:val="left" w:pos="567"/>
              </w:tabs>
              <w:rPr>
                <w:rFonts w:ascii="VIC" w:hAnsi="VIC" w:cs="Arial"/>
                <w:sz w:val="20"/>
                <w:szCs w:val="20"/>
              </w:rPr>
            </w:pPr>
          </w:p>
        </w:tc>
      </w:tr>
      <w:tr w:rsidR="00261650" w:rsidRPr="00F73C71" w14:paraId="2D8430E9" w14:textId="67920F2C" w:rsidTr="009A72B6">
        <w:trPr>
          <w:cantSplit/>
          <w:trHeight w:hRule="exact" w:val="340"/>
        </w:trPr>
        <w:tc>
          <w:tcPr>
            <w:tcW w:w="1222" w:type="pct"/>
            <w:vMerge/>
            <w:shd w:val="clear" w:color="auto" w:fill="FFFFFF" w:themeFill="background1"/>
          </w:tcPr>
          <w:p w14:paraId="641CB048"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61513834" w14:textId="35FB14DE"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Core router IP</w:t>
            </w:r>
          </w:p>
        </w:tc>
        <w:tc>
          <w:tcPr>
            <w:tcW w:w="861" w:type="pct"/>
            <w:shd w:val="clear" w:color="auto" w:fill="FFFFFF" w:themeFill="background1"/>
          </w:tcPr>
          <w:p w14:paraId="03E61A1B"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695D0916" w14:textId="77777777" w:rsidR="00261650" w:rsidRPr="00F73C71" w:rsidRDefault="00261650" w:rsidP="00254AD0">
            <w:pPr>
              <w:pStyle w:val="Pa3"/>
              <w:tabs>
                <w:tab w:val="left" w:pos="567"/>
              </w:tabs>
              <w:rPr>
                <w:rFonts w:ascii="VIC" w:hAnsi="VIC" w:cs="Arial"/>
                <w:sz w:val="20"/>
                <w:szCs w:val="20"/>
              </w:rPr>
            </w:pPr>
          </w:p>
        </w:tc>
      </w:tr>
      <w:tr w:rsidR="00261650" w:rsidRPr="00F73C71" w14:paraId="7AF0A902" w14:textId="31F32DDD" w:rsidTr="009A72B6">
        <w:trPr>
          <w:cantSplit/>
          <w:trHeight w:hRule="exact" w:val="657"/>
        </w:trPr>
        <w:tc>
          <w:tcPr>
            <w:tcW w:w="1222" w:type="pct"/>
            <w:vMerge/>
            <w:shd w:val="clear" w:color="auto" w:fill="FFFFFF" w:themeFill="background1"/>
          </w:tcPr>
          <w:p w14:paraId="78DEA232"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43552FD7" w14:textId="004F1AAC"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DNS servers (internal) / logs &amp; locations</w:t>
            </w:r>
          </w:p>
        </w:tc>
        <w:tc>
          <w:tcPr>
            <w:tcW w:w="861" w:type="pct"/>
            <w:shd w:val="clear" w:color="auto" w:fill="FFFFFF" w:themeFill="background1"/>
          </w:tcPr>
          <w:p w14:paraId="361912BD" w14:textId="1C6F5028"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5933328D" w14:textId="77777777" w:rsidR="00261650" w:rsidRPr="00F73C71" w:rsidRDefault="00261650" w:rsidP="00254AD0">
            <w:pPr>
              <w:pStyle w:val="Pa3"/>
              <w:tabs>
                <w:tab w:val="left" w:pos="567"/>
              </w:tabs>
              <w:rPr>
                <w:rFonts w:ascii="VIC" w:hAnsi="VIC" w:cs="Arial"/>
                <w:sz w:val="20"/>
                <w:szCs w:val="20"/>
              </w:rPr>
            </w:pPr>
          </w:p>
        </w:tc>
      </w:tr>
      <w:tr w:rsidR="00261650" w:rsidRPr="00F73C71" w14:paraId="6552276B" w14:textId="65120332" w:rsidTr="009A72B6">
        <w:trPr>
          <w:cantSplit/>
          <w:trHeight w:hRule="exact" w:val="340"/>
        </w:trPr>
        <w:tc>
          <w:tcPr>
            <w:tcW w:w="1222" w:type="pct"/>
            <w:vMerge/>
            <w:shd w:val="clear" w:color="auto" w:fill="FFFFFF" w:themeFill="background1"/>
          </w:tcPr>
          <w:p w14:paraId="6455FFEA"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7D90B572" w14:textId="3697A340"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DNS name / logs &amp; location</w:t>
            </w:r>
          </w:p>
        </w:tc>
        <w:tc>
          <w:tcPr>
            <w:tcW w:w="861" w:type="pct"/>
            <w:shd w:val="clear" w:color="auto" w:fill="FFFFFF" w:themeFill="background1"/>
          </w:tcPr>
          <w:p w14:paraId="338DE335" w14:textId="6C516F03"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7F118853" w14:textId="77777777" w:rsidR="00261650" w:rsidRPr="00F73C71" w:rsidRDefault="00261650" w:rsidP="00254AD0">
            <w:pPr>
              <w:pStyle w:val="Pa3"/>
              <w:tabs>
                <w:tab w:val="left" w:pos="567"/>
              </w:tabs>
              <w:rPr>
                <w:rFonts w:ascii="VIC" w:hAnsi="VIC" w:cs="Arial"/>
                <w:sz w:val="20"/>
                <w:szCs w:val="20"/>
              </w:rPr>
            </w:pPr>
          </w:p>
        </w:tc>
      </w:tr>
      <w:tr w:rsidR="00261650" w:rsidRPr="00F73C71" w14:paraId="1813BDE3" w14:textId="54D21327" w:rsidTr="009A72B6">
        <w:trPr>
          <w:cantSplit/>
          <w:trHeight w:hRule="exact" w:val="340"/>
        </w:trPr>
        <w:tc>
          <w:tcPr>
            <w:tcW w:w="1222" w:type="pct"/>
            <w:vMerge/>
            <w:shd w:val="clear" w:color="auto" w:fill="FFFFFF" w:themeFill="background1"/>
          </w:tcPr>
          <w:p w14:paraId="070B2952"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1BBF126F" w14:textId="162B7BB9"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Secondary DNS name (external)</w:t>
            </w:r>
          </w:p>
        </w:tc>
        <w:tc>
          <w:tcPr>
            <w:tcW w:w="861" w:type="pct"/>
            <w:shd w:val="clear" w:color="auto" w:fill="FFFFFF" w:themeFill="background1"/>
          </w:tcPr>
          <w:p w14:paraId="0C32E8A5" w14:textId="67BC9657" w:rsidR="00261650" w:rsidRPr="00F73C71" w:rsidRDefault="00261650" w:rsidP="00254AD0">
            <w:pPr>
              <w:tabs>
                <w:tab w:val="left" w:pos="567"/>
              </w:tabs>
              <w:ind w:left="0"/>
              <w:rPr>
                <w:sz w:val="20"/>
                <w:szCs w:val="20"/>
              </w:rPr>
            </w:pPr>
          </w:p>
        </w:tc>
        <w:tc>
          <w:tcPr>
            <w:tcW w:w="1010" w:type="pct"/>
            <w:shd w:val="clear" w:color="auto" w:fill="FFFFFF" w:themeFill="background1"/>
          </w:tcPr>
          <w:p w14:paraId="1A35B03D" w14:textId="77777777" w:rsidR="00261650" w:rsidRPr="00F73C71" w:rsidRDefault="00261650" w:rsidP="00254AD0">
            <w:pPr>
              <w:tabs>
                <w:tab w:val="left" w:pos="567"/>
              </w:tabs>
              <w:rPr>
                <w:sz w:val="20"/>
                <w:szCs w:val="20"/>
              </w:rPr>
            </w:pPr>
          </w:p>
        </w:tc>
      </w:tr>
      <w:tr w:rsidR="00261650" w:rsidRPr="00F73C71" w14:paraId="342BC59B" w14:textId="6BD1E77F" w:rsidTr="009A72B6">
        <w:trPr>
          <w:cantSplit/>
          <w:trHeight w:hRule="exact" w:val="621"/>
        </w:trPr>
        <w:tc>
          <w:tcPr>
            <w:tcW w:w="1222" w:type="pct"/>
            <w:vMerge w:val="restart"/>
            <w:shd w:val="clear" w:color="auto" w:fill="FFFFFF" w:themeFill="background1"/>
          </w:tcPr>
          <w:p w14:paraId="198D94C2" w14:textId="698AEABD"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Internet connection / communications</w:t>
            </w:r>
          </w:p>
        </w:tc>
        <w:tc>
          <w:tcPr>
            <w:tcW w:w="1906" w:type="pct"/>
            <w:shd w:val="clear" w:color="auto" w:fill="FFFFFF" w:themeFill="background1"/>
          </w:tcPr>
          <w:p w14:paraId="48686CEE" w14:textId="0511D93D"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Internet service providers IP &amp; connection details</w:t>
            </w:r>
          </w:p>
        </w:tc>
        <w:tc>
          <w:tcPr>
            <w:tcW w:w="861" w:type="pct"/>
            <w:shd w:val="clear" w:color="auto" w:fill="FFFFFF" w:themeFill="background1"/>
          </w:tcPr>
          <w:p w14:paraId="6927BA87" w14:textId="6451B536"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6EAAD3B7" w14:textId="77777777" w:rsidR="00261650" w:rsidRPr="00F73C71" w:rsidRDefault="00261650" w:rsidP="00254AD0">
            <w:pPr>
              <w:pStyle w:val="Pa3"/>
              <w:tabs>
                <w:tab w:val="left" w:pos="567"/>
              </w:tabs>
              <w:rPr>
                <w:rFonts w:ascii="VIC" w:hAnsi="VIC" w:cs="Arial"/>
                <w:sz w:val="20"/>
                <w:szCs w:val="20"/>
              </w:rPr>
            </w:pPr>
          </w:p>
        </w:tc>
      </w:tr>
      <w:tr w:rsidR="00261650" w:rsidRPr="00F73C71" w14:paraId="61E68126" w14:textId="30D2087F" w:rsidTr="009A72B6">
        <w:trPr>
          <w:cantSplit/>
          <w:trHeight w:hRule="exact" w:val="673"/>
        </w:trPr>
        <w:tc>
          <w:tcPr>
            <w:tcW w:w="1222" w:type="pct"/>
            <w:vMerge/>
            <w:shd w:val="clear" w:color="auto" w:fill="FFFFFF" w:themeFill="background1"/>
          </w:tcPr>
          <w:p w14:paraId="2C98619B"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0E4888C1" w14:textId="60E6135C"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Network provider IP &amp; connection details</w:t>
            </w:r>
          </w:p>
        </w:tc>
        <w:tc>
          <w:tcPr>
            <w:tcW w:w="861" w:type="pct"/>
            <w:shd w:val="clear" w:color="auto" w:fill="FFFFFF" w:themeFill="background1"/>
          </w:tcPr>
          <w:p w14:paraId="0FB3057F" w14:textId="32EE3A25"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049CAE1B" w14:textId="77777777" w:rsidR="00261650" w:rsidRPr="00F73C71" w:rsidRDefault="00261650" w:rsidP="00254AD0">
            <w:pPr>
              <w:pStyle w:val="Pa3"/>
              <w:tabs>
                <w:tab w:val="left" w:pos="567"/>
              </w:tabs>
              <w:rPr>
                <w:rFonts w:ascii="VIC" w:hAnsi="VIC" w:cs="Arial"/>
                <w:sz w:val="20"/>
                <w:szCs w:val="20"/>
              </w:rPr>
            </w:pPr>
          </w:p>
        </w:tc>
      </w:tr>
      <w:tr w:rsidR="00261650" w:rsidRPr="00F73C71" w14:paraId="2653B3A5" w14:textId="5131F20E" w:rsidTr="009A72B6">
        <w:trPr>
          <w:cantSplit/>
          <w:trHeight w:hRule="exact" w:val="655"/>
        </w:trPr>
        <w:tc>
          <w:tcPr>
            <w:tcW w:w="1222" w:type="pct"/>
            <w:vMerge/>
            <w:shd w:val="clear" w:color="auto" w:fill="FFFFFF" w:themeFill="background1"/>
          </w:tcPr>
          <w:p w14:paraId="7FD09CE1"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62F5687E" w14:textId="6C6279AD"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VOIP / PABX phone system details IPs &amp; number range</w:t>
            </w:r>
          </w:p>
        </w:tc>
        <w:tc>
          <w:tcPr>
            <w:tcW w:w="861" w:type="pct"/>
            <w:shd w:val="clear" w:color="auto" w:fill="FFFFFF" w:themeFill="background1"/>
          </w:tcPr>
          <w:p w14:paraId="7BB693DE" w14:textId="5011F1C9"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041FD489" w14:textId="77777777" w:rsidR="00261650" w:rsidRPr="00F73C71" w:rsidRDefault="00261650" w:rsidP="00254AD0">
            <w:pPr>
              <w:pStyle w:val="Pa3"/>
              <w:tabs>
                <w:tab w:val="left" w:pos="567"/>
              </w:tabs>
              <w:rPr>
                <w:rFonts w:ascii="VIC" w:hAnsi="VIC" w:cs="Arial"/>
                <w:sz w:val="20"/>
                <w:szCs w:val="20"/>
              </w:rPr>
            </w:pPr>
          </w:p>
        </w:tc>
      </w:tr>
      <w:tr w:rsidR="00261650" w:rsidRPr="00F73C71" w14:paraId="1606E5FD" w14:textId="11599D86" w:rsidTr="009A72B6">
        <w:trPr>
          <w:cantSplit/>
          <w:trHeight w:hRule="exact" w:val="340"/>
        </w:trPr>
        <w:tc>
          <w:tcPr>
            <w:tcW w:w="1222" w:type="pct"/>
            <w:vMerge/>
            <w:shd w:val="clear" w:color="auto" w:fill="FFFFFF" w:themeFill="background1"/>
          </w:tcPr>
          <w:p w14:paraId="3750C903"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741F8E7D" w14:textId="2690CCAF"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Fixed line services &amp; hardware</w:t>
            </w:r>
          </w:p>
        </w:tc>
        <w:tc>
          <w:tcPr>
            <w:tcW w:w="861" w:type="pct"/>
            <w:shd w:val="clear" w:color="auto" w:fill="FFFFFF" w:themeFill="background1"/>
          </w:tcPr>
          <w:p w14:paraId="79AA5189" w14:textId="4577E7C9"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35FCCDDC" w14:textId="77777777" w:rsidR="00261650" w:rsidRPr="00F73C71" w:rsidRDefault="00261650" w:rsidP="00254AD0">
            <w:pPr>
              <w:pStyle w:val="Pa3"/>
              <w:tabs>
                <w:tab w:val="left" w:pos="567"/>
              </w:tabs>
              <w:rPr>
                <w:rFonts w:ascii="VIC" w:hAnsi="VIC" w:cs="Arial"/>
                <w:sz w:val="20"/>
                <w:szCs w:val="20"/>
              </w:rPr>
            </w:pPr>
          </w:p>
        </w:tc>
      </w:tr>
      <w:tr w:rsidR="00261650" w:rsidRPr="00F73C71" w14:paraId="23954DCE" w14:textId="1A5EC876" w:rsidTr="009A72B6">
        <w:trPr>
          <w:cantSplit/>
          <w:trHeight w:hRule="exact" w:val="728"/>
        </w:trPr>
        <w:tc>
          <w:tcPr>
            <w:tcW w:w="1222" w:type="pct"/>
            <w:vMerge/>
            <w:shd w:val="clear" w:color="auto" w:fill="FFFFFF" w:themeFill="background1"/>
          </w:tcPr>
          <w:p w14:paraId="4E3FE841"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21B1E012" w14:textId="3C6DA580"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3g/4g mobile data services &amp; hardware</w:t>
            </w:r>
          </w:p>
        </w:tc>
        <w:tc>
          <w:tcPr>
            <w:tcW w:w="861" w:type="pct"/>
            <w:shd w:val="clear" w:color="auto" w:fill="FFFFFF" w:themeFill="background1"/>
          </w:tcPr>
          <w:p w14:paraId="3FEDDF1E" w14:textId="43F8C43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413D241E" w14:textId="77777777" w:rsidR="00261650" w:rsidRPr="00F73C71" w:rsidRDefault="00261650" w:rsidP="00254AD0">
            <w:pPr>
              <w:pStyle w:val="Pa3"/>
              <w:tabs>
                <w:tab w:val="left" w:pos="567"/>
              </w:tabs>
              <w:rPr>
                <w:rFonts w:ascii="VIC" w:hAnsi="VIC" w:cs="Arial"/>
                <w:sz w:val="20"/>
                <w:szCs w:val="20"/>
              </w:rPr>
            </w:pPr>
          </w:p>
        </w:tc>
      </w:tr>
      <w:tr w:rsidR="00261650" w:rsidRPr="00F73C71" w14:paraId="4B186894" w14:textId="6186F512" w:rsidTr="00376A65">
        <w:trPr>
          <w:cantSplit/>
          <w:trHeight w:hRule="exact" w:val="671"/>
        </w:trPr>
        <w:tc>
          <w:tcPr>
            <w:tcW w:w="1222" w:type="pct"/>
            <w:vMerge/>
            <w:shd w:val="clear" w:color="auto" w:fill="FFFFFF" w:themeFill="background1"/>
          </w:tcPr>
          <w:p w14:paraId="681ED884"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31D68B63" w14:textId="238FF3AB"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Satellite phone services &amp; hardware</w:t>
            </w:r>
          </w:p>
        </w:tc>
        <w:tc>
          <w:tcPr>
            <w:tcW w:w="861" w:type="pct"/>
            <w:shd w:val="clear" w:color="auto" w:fill="FFFFFF" w:themeFill="background1"/>
          </w:tcPr>
          <w:p w14:paraId="0EAE2D9C" w14:textId="563FC938"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11748F7B" w14:textId="77777777" w:rsidR="00261650" w:rsidRPr="00F73C71" w:rsidRDefault="00261650" w:rsidP="00254AD0">
            <w:pPr>
              <w:pStyle w:val="Pa3"/>
              <w:tabs>
                <w:tab w:val="left" w:pos="567"/>
              </w:tabs>
              <w:rPr>
                <w:rFonts w:ascii="VIC" w:hAnsi="VIC" w:cs="Arial"/>
                <w:sz w:val="20"/>
                <w:szCs w:val="20"/>
              </w:rPr>
            </w:pPr>
          </w:p>
        </w:tc>
      </w:tr>
      <w:tr w:rsidR="00261650" w:rsidRPr="00F73C71" w14:paraId="580FF0FA" w14:textId="2B338C2C" w:rsidTr="009A72B6">
        <w:trPr>
          <w:cantSplit/>
          <w:trHeight w:hRule="exact" w:val="701"/>
        </w:trPr>
        <w:tc>
          <w:tcPr>
            <w:tcW w:w="1222" w:type="pct"/>
            <w:vMerge/>
            <w:shd w:val="clear" w:color="auto" w:fill="FFFFFF" w:themeFill="background1"/>
          </w:tcPr>
          <w:p w14:paraId="0E28720F"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0270C45F" w14:textId="2D3832EC"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Single point of failure analysis – communications infrastructure</w:t>
            </w:r>
          </w:p>
        </w:tc>
        <w:tc>
          <w:tcPr>
            <w:tcW w:w="861" w:type="pct"/>
            <w:shd w:val="clear" w:color="auto" w:fill="FFFFFF" w:themeFill="background1"/>
          </w:tcPr>
          <w:p w14:paraId="3B2A1261" w14:textId="60A4264B"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73955038" w14:textId="77777777" w:rsidR="00261650" w:rsidRPr="00F73C71" w:rsidRDefault="00261650" w:rsidP="00254AD0">
            <w:pPr>
              <w:pStyle w:val="Pa3"/>
              <w:tabs>
                <w:tab w:val="left" w:pos="567"/>
              </w:tabs>
              <w:rPr>
                <w:rFonts w:ascii="VIC" w:hAnsi="VIC" w:cs="Arial"/>
                <w:sz w:val="20"/>
                <w:szCs w:val="20"/>
              </w:rPr>
            </w:pPr>
          </w:p>
        </w:tc>
      </w:tr>
      <w:tr w:rsidR="00261650" w:rsidRPr="00F73C71" w14:paraId="4121C3F8" w14:textId="2F5D5EF4" w:rsidTr="009A72B6">
        <w:trPr>
          <w:cantSplit/>
          <w:trHeight w:hRule="exact" w:val="340"/>
        </w:trPr>
        <w:tc>
          <w:tcPr>
            <w:tcW w:w="1222" w:type="pct"/>
            <w:vMerge w:val="restart"/>
            <w:shd w:val="clear" w:color="auto" w:fill="FFFFFF" w:themeFill="background1"/>
          </w:tcPr>
          <w:p w14:paraId="7C88D3E0" w14:textId="664A77EE" w:rsidR="00261650" w:rsidRPr="00F73C71" w:rsidRDefault="00261650" w:rsidP="6968302B">
            <w:pPr>
              <w:pStyle w:val="Pa3"/>
              <w:tabs>
                <w:tab w:val="left" w:pos="567"/>
              </w:tabs>
              <w:ind w:left="0"/>
              <w:rPr>
                <w:rFonts w:ascii="VIC" w:hAnsi="VIC" w:cs="Arial"/>
                <w:sz w:val="20"/>
                <w:szCs w:val="20"/>
              </w:rPr>
            </w:pPr>
            <w:r w:rsidRPr="00F73C71">
              <w:rPr>
                <w:rFonts w:ascii="VIC" w:hAnsi="VIC" w:cs="Arial"/>
                <w:sz w:val="20"/>
                <w:szCs w:val="20"/>
              </w:rPr>
              <w:t>Firewall &amp; security</w:t>
            </w:r>
          </w:p>
        </w:tc>
        <w:tc>
          <w:tcPr>
            <w:tcW w:w="1906" w:type="pct"/>
            <w:shd w:val="clear" w:color="auto" w:fill="FFFFFF" w:themeFill="background1"/>
          </w:tcPr>
          <w:p w14:paraId="769C7A36" w14:textId="02155C43" w:rsidR="00261650" w:rsidRPr="00F73C71" w:rsidRDefault="00261650" w:rsidP="6968302B">
            <w:pPr>
              <w:pStyle w:val="Pa3"/>
              <w:tabs>
                <w:tab w:val="left" w:pos="567"/>
              </w:tabs>
              <w:ind w:left="0"/>
              <w:rPr>
                <w:rFonts w:ascii="VIC" w:hAnsi="VIC" w:cs="Arial"/>
                <w:sz w:val="20"/>
                <w:szCs w:val="20"/>
              </w:rPr>
            </w:pPr>
            <w:r w:rsidRPr="00F73C71">
              <w:rPr>
                <w:rFonts w:ascii="VIC" w:hAnsi="VIC" w:cs="Arial"/>
                <w:sz w:val="20"/>
                <w:szCs w:val="20"/>
              </w:rPr>
              <w:t>Firewall software / hardware</w:t>
            </w:r>
          </w:p>
        </w:tc>
        <w:tc>
          <w:tcPr>
            <w:tcW w:w="861" w:type="pct"/>
            <w:shd w:val="clear" w:color="auto" w:fill="FFFFFF" w:themeFill="background1"/>
          </w:tcPr>
          <w:p w14:paraId="6C097030" w14:textId="75DBD89A"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2C107C8D" w14:textId="77777777" w:rsidR="00261650" w:rsidRPr="00F73C71" w:rsidRDefault="00261650" w:rsidP="00254AD0">
            <w:pPr>
              <w:pStyle w:val="Pa3"/>
              <w:tabs>
                <w:tab w:val="left" w:pos="567"/>
              </w:tabs>
              <w:rPr>
                <w:rFonts w:ascii="VIC" w:hAnsi="VIC" w:cs="Arial"/>
                <w:sz w:val="20"/>
                <w:szCs w:val="20"/>
              </w:rPr>
            </w:pPr>
          </w:p>
        </w:tc>
      </w:tr>
      <w:tr w:rsidR="00261650" w:rsidRPr="00F73C71" w14:paraId="12851D67" w14:textId="0F75D012" w:rsidTr="009A72B6">
        <w:trPr>
          <w:cantSplit/>
          <w:trHeight w:hRule="exact" w:val="340"/>
        </w:trPr>
        <w:tc>
          <w:tcPr>
            <w:tcW w:w="1222" w:type="pct"/>
            <w:vMerge/>
            <w:shd w:val="clear" w:color="auto" w:fill="FFFFFF" w:themeFill="background1"/>
          </w:tcPr>
          <w:p w14:paraId="08318090"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4767D58A" w14:textId="44BB11C8"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Wired network</w:t>
            </w:r>
          </w:p>
        </w:tc>
        <w:tc>
          <w:tcPr>
            <w:tcW w:w="861" w:type="pct"/>
            <w:shd w:val="clear" w:color="auto" w:fill="FFFFFF" w:themeFill="background1"/>
          </w:tcPr>
          <w:p w14:paraId="7577DDCE" w14:textId="52B8D9DC"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35BBF7F7" w14:textId="77777777" w:rsidR="00261650" w:rsidRPr="00F73C71" w:rsidRDefault="00261650" w:rsidP="00254AD0">
            <w:pPr>
              <w:pStyle w:val="Pa3"/>
              <w:tabs>
                <w:tab w:val="left" w:pos="567"/>
              </w:tabs>
              <w:rPr>
                <w:rFonts w:ascii="VIC" w:hAnsi="VIC" w:cs="Arial"/>
                <w:sz w:val="20"/>
                <w:szCs w:val="20"/>
              </w:rPr>
            </w:pPr>
          </w:p>
        </w:tc>
      </w:tr>
      <w:tr w:rsidR="00261650" w:rsidRPr="00F73C71" w14:paraId="4C3EC0E5" w14:textId="06184EF4" w:rsidTr="009A72B6">
        <w:trPr>
          <w:cantSplit/>
          <w:trHeight w:hRule="exact" w:val="340"/>
        </w:trPr>
        <w:tc>
          <w:tcPr>
            <w:tcW w:w="1222" w:type="pct"/>
            <w:vMerge/>
            <w:shd w:val="clear" w:color="auto" w:fill="FFFFFF" w:themeFill="background1"/>
          </w:tcPr>
          <w:p w14:paraId="1DD5CE58"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17C5ABBF" w14:textId="18F67DE7"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Wireless network</w:t>
            </w:r>
          </w:p>
        </w:tc>
        <w:tc>
          <w:tcPr>
            <w:tcW w:w="861" w:type="pct"/>
            <w:shd w:val="clear" w:color="auto" w:fill="FFFFFF" w:themeFill="background1"/>
          </w:tcPr>
          <w:p w14:paraId="155A8220"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6D99A38E" w14:textId="77777777" w:rsidR="00261650" w:rsidRPr="00F73C71" w:rsidRDefault="00261650" w:rsidP="00254AD0">
            <w:pPr>
              <w:pStyle w:val="Pa3"/>
              <w:tabs>
                <w:tab w:val="left" w:pos="567"/>
              </w:tabs>
              <w:rPr>
                <w:rFonts w:ascii="VIC" w:hAnsi="VIC" w:cs="Arial"/>
                <w:sz w:val="20"/>
                <w:szCs w:val="20"/>
              </w:rPr>
            </w:pPr>
          </w:p>
        </w:tc>
      </w:tr>
      <w:tr w:rsidR="00261650" w:rsidRPr="00F73C71" w14:paraId="7371BE31" w14:textId="08DE27BD" w:rsidTr="009A72B6">
        <w:trPr>
          <w:cantSplit/>
          <w:trHeight w:hRule="exact" w:val="671"/>
        </w:trPr>
        <w:tc>
          <w:tcPr>
            <w:tcW w:w="1222" w:type="pct"/>
            <w:vMerge/>
            <w:shd w:val="clear" w:color="auto" w:fill="FFFFFF" w:themeFill="background1"/>
          </w:tcPr>
          <w:p w14:paraId="135F4A80"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1E7ADEAB" w14:textId="33644E72" w:rsidR="00261650" w:rsidRPr="00F73C71" w:rsidRDefault="00261650" w:rsidP="6968302B">
            <w:pPr>
              <w:pStyle w:val="Pa3"/>
              <w:tabs>
                <w:tab w:val="left" w:pos="567"/>
              </w:tabs>
              <w:ind w:left="0"/>
              <w:rPr>
                <w:rFonts w:ascii="VIC" w:hAnsi="VIC" w:cs="Arial"/>
                <w:sz w:val="20"/>
                <w:szCs w:val="20"/>
              </w:rPr>
            </w:pPr>
            <w:r w:rsidRPr="00F73C71">
              <w:rPr>
                <w:rFonts w:ascii="VIC" w:hAnsi="VIC" w:cs="Arial"/>
                <w:sz w:val="20"/>
                <w:szCs w:val="20"/>
              </w:rPr>
              <w:t>Single point of failure – firewall infrastructure</w:t>
            </w:r>
          </w:p>
        </w:tc>
        <w:tc>
          <w:tcPr>
            <w:tcW w:w="861" w:type="pct"/>
            <w:shd w:val="clear" w:color="auto" w:fill="FFFFFF" w:themeFill="background1"/>
          </w:tcPr>
          <w:p w14:paraId="6ABD18EA" w14:textId="7ABC5828"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4DA733AF" w14:textId="77777777" w:rsidR="00261650" w:rsidRPr="00F73C71" w:rsidRDefault="00261650" w:rsidP="00254AD0">
            <w:pPr>
              <w:pStyle w:val="Pa3"/>
              <w:tabs>
                <w:tab w:val="left" w:pos="567"/>
              </w:tabs>
              <w:rPr>
                <w:rFonts w:ascii="VIC" w:hAnsi="VIC" w:cs="Arial"/>
                <w:sz w:val="20"/>
                <w:szCs w:val="20"/>
              </w:rPr>
            </w:pPr>
          </w:p>
        </w:tc>
      </w:tr>
      <w:tr w:rsidR="00261650" w:rsidRPr="00F73C71" w14:paraId="112E97C1" w14:textId="0CD0302E" w:rsidTr="009A72B6">
        <w:trPr>
          <w:cantSplit/>
          <w:trHeight w:hRule="exact" w:val="681"/>
        </w:trPr>
        <w:tc>
          <w:tcPr>
            <w:tcW w:w="1222" w:type="pct"/>
            <w:vMerge w:val="restart"/>
            <w:shd w:val="clear" w:color="auto" w:fill="FFFFFF" w:themeFill="background1"/>
          </w:tcPr>
          <w:p w14:paraId="61531955" w14:textId="68753837"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Site remote access</w:t>
            </w:r>
          </w:p>
        </w:tc>
        <w:tc>
          <w:tcPr>
            <w:tcW w:w="1906" w:type="pct"/>
            <w:shd w:val="clear" w:color="auto" w:fill="FFFFFF" w:themeFill="background1"/>
          </w:tcPr>
          <w:p w14:paraId="4BFFAEDD" w14:textId="6E88C471"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Remote access methods / logs &amp; locations</w:t>
            </w:r>
          </w:p>
        </w:tc>
        <w:tc>
          <w:tcPr>
            <w:tcW w:w="861" w:type="pct"/>
            <w:shd w:val="clear" w:color="auto" w:fill="FFFFFF" w:themeFill="background1"/>
          </w:tcPr>
          <w:p w14:paraId="2AE43E16"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29D51BD2" w14:textId="77777777" w:rsidR="00261650" w:rsidRPr="00F73C71" w:rsidRDefault="00261650" w:rsidP="00254AD0">
            <w:pPr>
              <w:pStyle w:val="Pa3"/>
              <w:tabs>
                <w:tab w:val="left" w:pos="567"/>
              </w:tabs>
              <w:rPr>
                <w:rFonts w:ascii="VIC" w:hAnsi="VIC" w:cs="Arial"/>
                <w:sz w:val="20"/>
                <w:szCs w:val="20"/>
              </w:rPr>
            </w:pPr>
          </w:p>
        </w:tc>
      </w:tr>
      <w:tr w:rsidR="00261650" w:rsidRPr="00F73C71" w14:paraId="5B4FD3B3" w14:textId="7565F9BC" w:rsidTr="009A72B6">
        <w:trPr>
          <w:cantSplit/>
          <w:trHeight w:hRule="exact" w:val="663"/>
        </w:trPr>
        <w:tc>
          <w:tcPr>
            <w:tcW w:w="1222" w:type="pct"/>
            <w:vMerge/>
            <w:shd w:val="clear" w:color="auto" w:fill="FFFFFF" w:themeFill="background1"/>
          </w:tcPr>
          <w:p w14:paraId="43807EB6"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3389DD6A" w14:textId="64CB4341"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Single point of failure analysis – remote access infrastructure</w:t>
            </w:r>
          </w:p>
        </w:tc>
        <w:tc>
          <w:tcPr>
            <w:tcW w:w="861" w:type="pct"/>
            <w:shd w:val="clear" w:color="auto" w:fill="FFFFFF" w:themeFill="background1"/>
          </w:tcPr>
          <w:p w14:paraId="4B00086B"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642A986E" w14:textId="77777777" w:rsidR="00261650" w:rsidRPr="00F73C71" w:rsidRDefault="00261650" w:rsidP="00254AD0">
            <w:pPr>
              <w:pStyle w:val="Pa3"/>
              <w:tabs>
                <w:tab w:val="left" w:pos="567"/>
              </w:tabs>
              <w:rPr>
                <w:rFonts w:ascii="VIC" w:hAnsi="VIC" w:cs="Arial"/>
                <w:sz w:val="20"/>
                <w:szCs w:val="20"/>
              </w:rPr>
            </w:pPr>
          </w:p>
        </w:tc>
      </w:tr>
      <w:tr w:rsidR="00261650" w:rsidRPr="00F73C71" w14:paraId="242CFB91" w14:textId="03294E5A" w:rsidTr="00376A65">
        <w:trPr>
          <w:cantSplit/>
          <w:trHeight w:hRule="exact" w:val="663"/>
        </w:trPr>
        <w:tc>
          <w:tcPr>
            <w:tcW w:w="1222" w:type="pct"/>
            <w:vMerge w:val="restart"/>
            <w:shd w:val="clear" w:color="auto" w:fill="FFFFFF" w:themeFill="background1"/>
          </w:tcPr>
          <w:p w14:paraId="20796A46" w14:textId="0132A2A2"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Wired network switch infrastructure</w:t>
            </w:r>
          </w:p>
        </w:tc>
        <w:tc>
          <w:tcPr>
            <w:tcW w:w="1906" w:type="pct"/>
            <w:shd w:val="clear" w:color="auto" w:fill="FFFFFF" w:themeFill="background1"/>
          </w:tcPr>
          <w:p w14:paraId="6CEEB6A6" w14:textId="21C6714F"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Hardware / firmware / logs &amp; locations</w:t>
            </w:r>
          </w:p>
        </w:tc>
        <w:tc>
          <w:tcPr>
            <w:tcW w:w="861" w:type="pct"/>
            <w:shd w:val="clear" w:color="auto" w:fill="FFFFFF" w:themeFill="background1"/>
          </w:tcPr>
          <w:p w14:paraId="1CE1F97D"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62AF7CF4" w14:textId="77777777" w:rsidR="00261650" w:rsidRPr="00F73C71" w:rsidRDefault="00261650" w:rsidP="00254AD0">
            <w:pPr>
              <w:pStyle w:val="Pa3"/>
              <w:tabs>
                <w:tab w:val="left" w:pos="567"/>
              </w:tabs>
              <w:rPr>
                <w:rFonts w:ascii="VIC" w:hAnsi="VIC" w:cs="Arial"/>
                <w:sz w:val="20"/>
                <w:szCs w:val="20"/>
              </w:rPr>
            </w:pPr>
          </w:p>
        </w:tc>
      </w:tr>
      <w:tr w:rsidR="00261650" w:rsidRPr="00F73C71" w14:paraId="1D176893" w14:textId="787929D0" w:rsidTr="009A72B6">
        <w:trPr>
          <w:cantSplit/>
          <w:trHeight w:hRule="exact" w:val="565"/>
        </w:trPr>
        <w:tc>
          <w:tcPr>
            <w:tcW w:w="1222" w:type="pct"/>
            <w:vMerge/>
            <w:shd w:val="clear" w:color="auto" w:fill="FFFFFF" w:themeFill="background1"/>
          </w:tcPr>
          <w:p w14:paraId="6CBBA444"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7599C68D" w14:textId="5B65CF04" w:rsidR="00261650" w:rsidRPr="00F73C71" w:rsidRDefault="00261650" w:rsidP="00254AD0">
            <w:pPr>
              <w:tabs>
                <w:tab w:val="left" w:pos="567"/>
              </w:tabs>
              <w:ind w:left="0"/>
              <w:rPr>
                <w:sz w:val="20"/>
                <w:szCs w:val="20"/>
              </w:rPr>
            </w:pPr>
            <w:r w:rsidRPr="00F73C71">
              <w:rPr>
                <w:sz w:val="20"/>
                <w:szCs w:val="20"/>
              </w:rPr>
              <w:t>Single point of failure analysis</w:t>
            </w:r>
          </w:p>
        </w:tc>
        <w:tc>
          <w:tcPr>
            <w:tcW w:w="861" w:type="pct"/>
            <w:shd w:val="clear" w:color="auto" w:fill="FFFFFF" w:themeFill="background1"/>
          </w:tcPr>
          <w:p w14:paraId="2763072F"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5B461A21" w14:textId="77777777" w:rsidR="00261650" w:rsidRPr="00F73C71" w:rsidRDefault="00261650" w:rsidP="00254AD0">
            <w:pPr>
              <w:pStyle w:val="Pa3"/>
              <w:tabs>
                <w:tab w:val="left" w:pos="567"/>
              </w:tabs>
              <w:rPr>
                <w:rFonts w:ascii="VIC" w:hAnsi="VIC" w:cs="Arial"/>
                <w:sz w:val="20"/>
                <w:szCs w:val="20"/>
              </w:rPr>
            </w:pPr>
          </w:p>
        </w:tc>
      </w:tr>
      <w:tr w:rsidR="00261650" w:rsidRPr="00F73C71" w14:paraId="272B6094" w14:textId="7973D8C5" w:rsidTr="009A72B6">
        <w:trPr>
          <w:cantSplit/>
          <w:trHeight w:hRule="exact" w:val="340"/>
        </w:trPr>
        <w:tc>
          <w:tcPr>
            <w:tcW w:w="1222" w:type="pct"/>
            <w:vMerge w:val="restart"/>
            <w:shd w:val="clear" w:color="auto" w:fill="FFFFFF" w:themeFill="background1"/>
          </w:tcPr>
          <w:p w14:paraId="2613825B" w14:textId="1AB5BBD6"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Wireless network switch infrastructure</w:t>
            </w:r>
          </w:p>
        </w:tc>
        <w:tc>
          <w:tcPr>
            <w:tcW w:w="1906" w:type="pct"/>
            <w:shd w:val="clear" w:color="auto" w:fill="FFFFFF" w:themeFill="background1"/>
          </w:tcPr>
          <w:p w14:paraId="557CA450" w14:textId="18E2DB9C"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Hardware / firmware / logs &amp; locations</w:t>
            </w:r>
          </w:p>
        </w:tc>
        <w:tc>
          <w:tcPr>
            <w:tcW w:w="861" w:type="pct"/>
            <w:shd w:val="clear" w:color="auto" w:fill="FFFFFF" w:themeFill="background1"/>
          </w:tcPr>
          <w:p w14:paraId="29B8874D"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6C5003D6" w14:textId="77777777" w:rsidR="00261650" w:rsidRPr="00F73C71" w:rsidRDefault="00261650" w:rsidP="00254AD0">
            <w:pPr>
              <w:pStyle w:val="Pa3"/>
              <w:tabs>
                <w:tab w:val="left" w:pos="567"/>
              </w:tabs>
              <w:rPr>
                <w:rFonts w:ascii="VIC" w:hAnsi="VIC" w:cs="Arial"/>
                <w:sz w:val="20"/>
                <w:szCs w:val="20"/>
              </w:rPr>
            </w:pPr>
          </w:p>
        </w:tc>
      </w:tr>
      <w:tr w:rsidR="00261650" w:rsidRPr="00F73C71" w14:paraId="6AFF9E66" w14:textId="628658BE" w:rsidTr="009A72B6">
        <w:trPr>
          <w:cantSplit/>
          <w:trHeight w:hRule="exact" w:val="849"/>
        </w:trPr>
        <w:tc>
          <w:tcPr>
            <w:tcW w:w="1222" w:type="pct"/>
            <w:vMerge/>
            <w:shd w:val="clear" w:color="auto" w:fill="FFFFFF" w:themeFill="background1"/>
          </w:tcPr>
          <w:p w14:paraId="4624CBCE"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0CAB86F7" w14:textId="62D7A251" w:rsidR="00261650" w:rsidRPr="00F73C71" w:rsidRDefault="00261650" w:rsidP="00254AD0">
            <w:pPr>
              <w:tabs>
                <w:tab w:val="left" w:pos="567"/>
              </w:tabs>
              <w:ind w:left="0"/>
              <w:rPr>
                <w:sz w:val="20"/>
                <w:szCs w:val="20"/>
              </w:rPr>
            </w:pPr>
            <w:r w:rsidRPr="00F73C71">
              <w:rPr>
                <w:sz w:val="20"/>
                <w:szCs w:val="20"/>
              </w:rPr>
              <w:t>Single point of failure analysis</w:t>
            </w:r>
          </w:p>
        </w:tc>
        <w:tc>
          <w:tcPr>
            <w:tcW w:w="861" w:type="pct"/>
            <w:shd w:val="clear" w:color="auto" w:fill="FFFFFF" w:themeFill="background1"/>
          </w:tcPr>
          <w:p w14:paraId="2B655F23"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57074E4F" w14:textId="77777777" w:rsidR="00261650" w:rsidRPr="00F73C71" w:rsidRDefault="00261650" w:rsidP="00254AD0">
            <w:pPr>
              <w:pStyle w:val="Pa3"/>
              <w:tabs>
                <w:tab w:val="left" w:pos="567"/>
              </w:tabs>
              <w:rPr>
                <w:rFonts w:ascii="VIC" w:hAnsi="VIC" w:cs="Arial"/>
                <w:sz w:val="20"/>
                <w:szCs w:val="20"/>
              </w:rPr>
            </w:pPr>
          </w:p>
        </w:tc>
      </w:tr>
      <w:tr w:rsidR="00261650" w:rsidRPr="00F73C71" w14:paraId="573B4785" w14:textId="221CBFAE" w:rsidTr="009A72B6">
        <w:trPr>
          <w:cantSplit/>
          <w:trHeight w:hRule="exact" w:val="695"/>
        </w:trPr>
        <w:tc>
          <w:tcPr>
            <w:tcW w:w="1222" w:type="pct"/>
            <w:vMerge w:val="restart"/>
            <w:shd w:val="clear" w:color="auto" w:fill="FFFFFF" w:themeFill="background1"/>
          </w:tcPr>
          <w:p w14:paraId="6B6CA357" w14:textId="1330A8AE"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Industrial control systems / SCADA infrastructure</w:t>
            </w:r>
          </w:p>
        </w:tc>
        <w:tc>
          <w:tcPr>
            <w:tcW w:w="1906" w:type="pct"/>
            <w:shd w:val="clear" w:color="auto" w:fill="FFFFFF" w:themeFill="background1"/>
          </w:tcPr>
          <w:p w14:paraId="41C33D36" w14:textId="03E60CC9"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Scada plc RTU hardware / firmware / logs &amp; locations</w:t>
            </w:r>
          </w:p>
        </w:tc>
        <w:tc>
          <w:tcPr>
            <w:tcW w:w="861" w:type="pct"/>
            <w:shd w:val="clear" w:color="auto" w:fill="FFFFFF" w:themeFill="background1"/>
          </w:tcPr>
          <w:p w14:paraId="7A101D27"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43F23959" w14:textId="77777777" w:rsidR="00261650" w:rsidRPr="00F73C71" w:rsidRDefault="00261650" w:rsidP="00254AD0">
            <w:pPr>
              <w:pStyle w:val="Pa3"/>
              <w:tabs>
                <w:tab w:val="left" w:pos="567"/>
              </w:tabs>
              <w:rPr>
                <w:rFonts w:ascii="VIC" w:hAnsi="VIC" w:cs="Arial"/>
                <w:sz w:val="20"/>
                <w:szCs w:val="20"/>
              </w:rPr>
            </w:pPr>
          </w:p>
        </w:tc>
      </w:tr>
      <w:tr w:rsidR="00261650" w:rsidRPr="00F73C71" w14:paraId="1732685C" w14:textId="27D7066B" w:rsidTr="00376A65">
        <w:trPr>
          <w:cantSplit/>
          <w:trHeight w:hRule="exact" w:val="750"/>
        </w:trPr>
        <w:tc>
          <w:tcPr>
            <w:tcW w:w="1222" w:type="pct"/>
            <w:vMerge/>
            <w:shd w:val="clear" w:color="auto" w:fill="FFFFFF" w:themeFill="background1"/>
          </w:tcPr>
          <w:p w14:paraId="183397F4"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0E592EEE" w14:textId="76ABB5D0" w:rsidR="00261650" w:rsidRPr="00F73C71" w:rsidRDefault="00261650" w:rsidP="00254AD0">
            <w:pPr>
              <w:tabs>
                <w:tab w:val="left" w:pos="567"/>
              </w:tabs>
              <w:ind w:left="0"/>
              <w:rPr>
                <w:sz w:val="20"/>
                <w:szCs w:val="20"/>
              </w:rPr>
            </w:pPr>
            <w:r w:rsidRPr="00F73C71">
              <w:rPr>
                <w:sz w:val="20"/>
                <w:szCs w:val="20"/>
              </w:rPr>
              <w:t>Authentication methods &amp; controls</w:t>
            </w:r>
          </w:p>
        </w:tc>
        <w:tc>
          <w:tcPr>
            <w:tcW w:w="861" w:type="pct"/>
            <w:shd w:val="clear" w:color="auto" w:fill="FFFFFF" w:themeFill="background1"/>
          </w:tcPr>
          <w:p w14:paraId="0E6A1849"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7F1DFB80" w14:textId="77777777" w:rsidR="00261650" w:rsidRPr="00F73C71" w:rsidRDefault="00261650" w:rsidP="00254AD0">
            <w:pPr>
              <w:pStyle w:val="Pa3"/>
              <w:tabs>
                <w:tab w:val="left" w:pos="567"/>
              </w:tabs>
              <w:rPr>
                <w:rFonts w:ascii="VIC" w:hAnsi="VIC" w:cs="Arial"/>
                <w:sz w:val="20"/>
                <w:szCs w:val="20"/>
              </w:rPr>
            </w:pPr>
          </w:p>
        </w:tc>
      </w:tr>
      <w:tr w:rsidR="00261650" w:rsidRPr="00F73C71" w14:paraId="007FD2D8" w14:textId="7779F5A4" w:rsidTr="009A72B6">
        <w:trPr>
          <w:cantSplit/>
          <w:trHeight w:hRule="exact" w:val="340"/>
        </w:trPr>
        <w:tc>
          <w:tcPr>
            <w:tcW w:w="1222" w:type="pct"/>
            <w:vMerge/>
            <w:shd w:val="clear" w:color="auto" w:fill="FFFFFF" w:themeFill="background1"/>
          </w:tcPr>
          <w:p w14:paraId="03DA61F9"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6BED4B0C" w14:textId="050AF5DC" w:rsidR="00261650" w:rsidRPr="00F73C71" w:rsidRDefault="00261650" w:rsidP="00254AD0">
            <w:pPr>
              <w:tabs>
                <w:tab w:val="left" w:pos="567"/>
              </w:tabs>
              <w:ind w:left="0"/>
              <w:rPr>
                <w:sz w:val="20"/>
                <w:szCs w:val="20"/>
              </w:rPr>
            </w:pPr>
            <w:r w:rsidRPr="00F73C71">
              <w:rPr>
                <w:sz w:val="20"/>
                <w:szCs w:val="20"/>
              </w:rPr>
              <w:t>Functional analysis</w:t>
            </w:r>
          </w:p>
        </w:tc>
        <w:tc>
          <w:tcPr>
            <w:tcW w:w="861" w:type="pct"/>
            <w:shd w:val="clear" w:color="auto" w:fill="FFFFFF" w:themeFill="background1"/>
          </w:tcPr>
          <w:p w14:paraId="0964F10A"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1CD181E7" w14:textId="77777777" w:rsidR="00261650" w:rsidRPr="00F73C71" w:rsidRDefault="00261650" w:rsidP="00254AD0">
            <w:pPr>
              <w:pStyle w:val="Pa3"/>
              <w:tabs>
                <w:tab w:val="left" w:pos="567"/>
              </w:tabs>
              <w:rPr>
                <w:rFonts w:ascii="VIC" w:hAnsi="VIC" w:cs="Arial"/>
                <w:sz w:val="20"/>
                <w:szCs w:val="20"/>
              </w:rPr>
            </w:pPr>
          </w:p>
        </w:tc>
      </w:tr>
      <w:tr w:rsidR="00261650" w:rsidRPr="00F73C71" w14:paraId="1B358806" w14:textId="5280DA4D" w:rsidTr="009A72B6">
        <w:trPr>
          <w:cantSplit/>
          <w:trHeight w:hRule="exact" w:val="340"/>
        </w:trPr>
        <w:tc>
          <w:tcPr>
            <w:tcW w:w="1222" w:type="pct"/>
            <w:vMerge/>
            <w:shd w:val="clear" w:color="auto" w:fill="FFFFFF" w:themeFill="background1"/>
          </w:tcPr>
          <w:p w14:paraId="42C86383"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1C9E7787" w14:textId="3BA02BE2" w:rsidR="00261650" w:rsidRPr="00F73C71" w:rsidRDefault="00261650" w:rsidP="00254AD0">
            <w:pPr>
              <w:tabs>
                <w:tab w:val="left" w:pos="567"/>
              </w:tabs>
              <w:ind w:left="0"/>
              <w:rPr>
                <w:sz w:val="20"/>
                <w:szCs w:val="20"/>
              </w:rPr>
            </w:pPr>
            <w:r w:rsidRPr="00F73C71">
              <w:rPr>
                <w:sz w:val="20"/>
                <w:szCs w:val="20"/>
              </w:rPr>
              <w:t>Process flow diagram</w:t>
            </w:r>
          </w:p>
        </w:tc>
        <w:tc>
          <w:tcPr>
            <w:tcW w:w="861" w:type="pct"/>
            <w:shd w:val="clear" w:color="auto" w:fill="FFFFFF" w:themeFill="background1"/>
          </w:tcPr>
          <w:p w14:paraId="065C3A4E"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34438D32" w14:textId="77777777" w:rsidR="00261650" w:rsidRPr="00F73C71" w:rsidRDefault="00261650" w:rsidP="00254AD0">
            <w:pPr>
              <w:pStyle w:val="Pa3"/>
              <w:tabs>
                <w:tab w:val="left" w:pos="567"/>
              </w:tabs>
              <w:rPr>
                <w:rFonts w:ascii="VIC" w:hAnsi="VIC" w:cs="Arial"/>
                <w:sz w:val="20"/>
                <w:szCs w:val="20"/>
              </w:rPr>
            </w:pPr>
          </w:p>
        </w:tc>
      </w:tr>
      <w:tr w:rsidR="00261650" w:rsidRPr="00F73C71" w14:paraId="460C9C2D" w14:textId="67B1A158" w:rsidTr="009A72B6">
        <w:trPr>
          <w:cantSplit/>
          <w:trHeight w:hRule="exact" w:val="722"/>
        </w:trPr>
        <w:tc>
          <w:tcPr>
            <w:tcW w:w="1222" w:type="pct"/>
            <w:vMerge/>
            <w:shd w:val="clear" w:color="auto" w:fill="FFFFFF" w:themeFill="background1"/>
          </w:tcPr>
          <w:p w14:paraId="6FAFFECE"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4DCF209E" w14:textId="6D93F6E4"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Configuration backup schedule / locations</w:t>
            </w:r>
          </w:p>
        </w:tc>
        <w:tc>
          <w:tcPr>
            <w:tcW w:w="861" w:type="pct"/>
            <w:shd w:val="clear" w:color="auto" w:fill="FFFFFF" w:themeFill="background1"/>
          </w:tcPr>
          <w:p w14:paraId="1E2329F0"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24878E14" w14:textId="77777777" w:rsidR="00261650" w:rsidRPr="00F73C71" w:rsidRDefault="00261650" w:rsidP="00254AD0">
            <w:pPr>
              <w:pStyle w:val="Pa3"/>
              <w:tabs>
                <w:tab w:val="left" w:pos="567"/>
              </w:tabs>
              <w:rPr>
                <w:rFonts w:ascii="VIC" w:hAnsi="VIC" w:cs="Arial"/>
                <w:sz w:val="20"/>
                <w:szCs w:val="20"/>
              </w:rPr>
            </w:pPr>
          </w:p>
        </w:tc>
      </w:tr>
      <w:tr w:rsidR="00261650" w:rsidRPr="00F73C71" w14:paraId="6B8F7D1B" w14:textId="7EABF975" w:rsidTr="00376A65">
        <w:trPr>
          <w:cantSplit/>
          <w:trHeight w:hRule="exact" w:val="711"/>
        </w:trPr>
        <w:tc>
          <w:tcPr>
            <w:tcW w:w="1222" w:type="pct"/>
            <w:vMerge/>
            <w:shd w:val="clear" w:color="auto" w:fill="FFFFFF" w:themeFill="background1"/>
          </w:tcPr>
          <w:p w14:paraId="6CD048D4"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0D86EF18" w14:textId="46B99F24"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Alert / alarm systems &amp; thresholds</w:t>
            </w:r>
          </w:p>
        </w:tc>
        <w:tc>
          <w:tcPr>
            <w:tcW w:w="861" w:type="pct"/>
            <w:shd w:val="clear" w:color="auto" w:fill="FFFFFF" w:themeFill="background1"/>
          </w:tcPr>
          <w:p w14:paraId="0C8F2BC9"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268E014E" w14:textId="77777777" w:rsidR="00261650" w:rsidRPr="00F73C71" w:rsidRDefault="00261650" w:rsidP="00254AD0">
            <w:pPr>
              <w:pStyle w:val="Pa3"/>
              <w:tabs>
                <w:tab w:val="left" w:pos="567"/>
              </w:tabs>
              <w:rPr>
                <w:rFonts w:ascii="VIC" w:hAnsi="VIC" w:cs="Arial"/>
                <w:sz w:val="20"/>
                <w:szCs w:val="20"/>
              </w:rPr>
            </w:pPr>
          </w:p>
        </w:tc>
      </w:tr>
      <w:tr w:rsidR="00261650" w:rsidRPr="00F73C71" w14:paraId="7025C056" w14:textId="29ED0BC3" w:rsidTr="009A72B6">
        <w:trPr>
          <w:cantSplit/>
          <w:trHeight w:hRule="exact" w:val="340"/>
        </w:trPr>
        <w:tc>
          <w:tcPr>
            <w:tcW w:w="1222" w:type="pct"/>
            <w:vMerge/>
            <w:shd w:val="clear" w:color="auto" w:fill="FFFFFF" w:themeFill="background1"/>
          </w:tcPr>
          <w:p w14:paraId="7ABF72C3"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1DA289B8" w14:textId="0EE56252" w:rsidR="00261650" w:rsidRPr="00F73C71" w:rsidRDefault="00261650" w:rsidP="00254AD0">
            <w:pPr>
              <w:tabs>
                <w:tab w:val="left" w:pos="567"/>
              </w:tabs>
              <w:ind w:left="0"/>
              <w:rPr>
                <w:sz w:val="20"/>
                <w:szCs w:val="20"/>
              </w:rPr>
            </w:pPr>
            <w:r w:rsidRPr="00F73C71">
              <w:rPr>
                <w:sz w:val="20"/>
                <w:szCs w:val="20"/>
              </w:rPr>
              <w:t>Single point of failure analysis</w:t>
            </w:r>
          </w:p>
        </w:tc>
        <w:tc>
          <w:tcPr>
            <w:tcW w:w="861" w:type="pct"/>
            <w:shd w:val="clear" w:color="auto" w:fill="FFFFFF" w:themeFill="background1"/>
          </w:tcPr>
          <w:p w14:paraId="7F8A1A74"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05E8F476" w14:textId="77777777" w:rsidR="00261650" w:rsidRPr="00F73C71" w:rsidRDefault="00261650" w:rsidP="00254AD0">
            <w:pPr>
              <w:pStyle w:val="Pa3"/>
              <w:tabs>
                <w:tab w:val="left" w:pos="567"/>
              </w:tabs>
              <w:rPr>
                <w:rFonts w:ascii="VIC" w:hAnsi="VIC" w:cs="Arial"/>
                <w:sz w:val="20"/>
                <w:szCs w:val="20"/>
              </w:rPr>
            </w:pPr>
          </w:p>
        </w:tc>
      </w:tr>
      <w:tr w:rsidR="00261650" w:rsidRPr="00F73C71" w14:paraId="632EBCDB" w14:textId="3DB254EC" w:rsidTr="009A72B6">
        <w:trPr>
          <w:cantSplit/>
          <w:trHeight w:hRule="exact" w:val="340"/>
        </w:trPr>
        <w:tc>
          <w:tcPr>
            <w:tcW w:w="1222" w:type="pct"/>
            <w:vMerge w:val="restart"/>
            <w:shd w:val="clear" w:color="auto" w:fill="FFFFFF" w:themeFill="background1"/>
          </w:tcPr>
          <w:p w14:paraId="7350882B" w14:textId="6CAB6FC9"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Data backup</w:t>
            </w:r>
          </w:p>
        </w:tc>
        <w:tc>
          <w:tcPr>
            <w:tcW w:w="1906" w:type="pct"/>
            <w:shd w:val="clear" w:color="auto" w:fill="FFFFFF" w:themeFill="background1"/>
          </w:tcPr>
          <w:p w14:paraId="7384CD3C" w14:textId="14936A48"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Backup software</w:t>
            </w:r>
          </w:p>
        </w:tc>
        <w:tc>
          <w:tcPr>
            <w:tcW w:w="861" w:type="pct"/>
            <w:shd w:val="clear" w:color="auto" w:fill="FFFFFF" w:themeFill="background1"/>
          </w:tcPr>
          <w:p w14:paraId="48C25B20"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7D70A5D7" w14:textId="77777777" w:rsidR="00261650" w:rsidRPr="00F73C71" w:rsidRDefault="00261650" w:rsidP="00254AD0">
            <w:pPr>
              <w:pStyle w:val="Pa3"/>
              <w:tabs>
                <w:tab w:val="left" w:pos="567"/>
              </w:tabs>
              <w:rPr>
                <w:rFonts w:ascii="VIC" w:hAnsi="VIC" w:cs="Arial"/>
                <w:sz w:val="20"/>
                <w:szCs w:val="20"/>
              </w:rPr>
            </w:pPr>
          </w:p>
        </w:tc>
      </w:tr>
      <w:tr w:rsidR="00261650" w:rsidRPr="00F73C71" w14:paraId="3CCFBE2E" w14:textId="1DA1E2AC" w:rsidTr="009A72B6">
        <w:trPr>
          <w:cantSplit/>
          <w:trHeight w:hRule="exact" w:val="663"/>
        </w:trPr>
        <w:tc>
          <w:tcPr>
            <w:tcW w:w="1222" w:type="pct"/>
            <w:vMerge/>
            <w:shd w:val="clear" w:color="auto" w:fill="FFFFFF" w:themeFill="background1"/>
          </w:tcPr>
          <w:p w14:paraId="130FFC6C"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67536D0F" w14:textId="62EC6828" w:rsidR="00261650" w:rsidRPr="00F73C71" w:rsidRDefault="00261650" w:rsidP="6968302B">
            <w:pPr>
              <w:pStyle w:val="Pa3"/>
              <w:tabs>
                <w:tab w:val="left" w:pos="567"/>
              </w:tabs>
              <w:ind w:left="0"/>
              <w:rPr>
                <w:rFonts w:ascii="VIC" w:hAnsi="VIC" w:cs="Arial"/>
                <w:sz w:val="20"/>
                <w:szCs w:val="20"/>
              </w:rPr>
            </w:pPr>
            <w:r w:rsidRPr="00F73C71">
              <w:rPr>
                <w:rFonts w:ascii="VIC" w:hAnsi="VIC" w:cs="Arial"/>
                <w:sz w:val="20"/>
                <w:szCs w:val="20"/>
              </w:rPr>
              <w:t>Backup location &amp; restoration timeframes</w:t>
            </w:r>
          </w:p>
        </w:tc>
        <w:tc>
          <w:tcPr>
            <w:tcW w:w="861" w:type="pct"/>
            <w:shd w:val="clear" w:color="auto" w:fill="FFFFFF" w:themeFill="background1"/>
          </w:tcPr>
          <w:p w14:paraId="068BD0A3"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66819DD9" w14:textId="77777777" w:rsidR="00261650" w:rsidRPr="00F73C71" w:rsidRDefault="00261650" w:rsidP="00254AD0">
            <w:pPr>
              <w:pStyle w:val="Pa3"/>
              <w:tabs>
                <w:tab w:val="left" w:pos="567"/>
              </w:tabs>
              <w:rPr>
                <w:rFonts w:ascii="VIC" w:hAnsi="VIC" w:cs="Arial"/>
                <w:sz w:val="20"/>
                <w:szCs w:val="20"/>
              </w:rPr>
            </w:pPr>
          </w:p>
        </w:tc>
      </w:tr>
      <w:tr w:rsidR="00261650" w:rsidRPr="00F73C71" w14:paraId="05B234A0" w14:textId="4168AA2C" w:rsidTr="009A72B6">
        <w:trPr>
          <w:cantSplit/>
          <w:trHeight w:hRule="exact" w:val="340"/>
        </w:trPr>
        <w:tc>
          <w:tcPr>
            <w:tcW w:w="1222" w:type="pct"/>
            <w:vMerge/>
            <w:shd w:val="clear" w:color="auto" w:fill="FFFFFF" w:themeFill="background1"/>
          </w:tcPr>
          <w:p w14:paraId="08BFB0B3"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3CEA692B" w14:textId="4C908A18"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Data retention requirements</w:t>
            </w:r>
          </w:p>
        </w:tc>
        <w:tc>
          <w:tcPr>
            <w:tcW w:w="861" w:type="pct"/>
            <w:shd w:val="clear" w:color="auto" w:fill="FFFFFF" w:themeFill="background1"/>
          </w:tcPr>
          <w:p w14:paraId="07D15B8F"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6755213D" w14:textId="77777777" w:rsidR="00261650" w:rsidRPr="00F73C71" w:rsidRDefault="00261650" w:rsidP="00254AD0">
            <w:pPr>
              <w:pStyle w:val="Pa3"/>
              <w:tabs>
                <w:tab w:val="left" w:pos="567"/>
              </w:tabs>
              <w:rPr>
                <w:rFonts w:ascii="VIC" w:hAnsi="VIC" w:cs="Arial"/>
                <w:sz w:val="20"/>
                <w:szCs w:val="20"/>
              </w:rPr>
            </w:pPr>
          </w:p>
        </w:tc>
      </w:tr>
      <w:tr w:rsidR="00261650" w:rsidRPr="00F73C71" w14:paraId="6798CF59" w14:textId="544F646F" w:rsidTr="009A72B6">
        <w:trPr>
          <w:cantSplit/>
          <w:trHeight w:hRule="exact" w:val="340"/>
        </w:trPr>
        <w:tc>
          <w:tcPr>
            <w:tcW w:w="1222" w:type="pct"/>
            <w:vMerge w:val="restart"/>
            <w:shd w:val="clear" w:color="auto" w:fill="FFFFFF" w:themeFill="background1"/>
          </w:tcPr>
          <w:p w14:paraId="20999008" w14:textId="2DC45CD3"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Disaster recovery plan</w:t>
            </w:r>
          </w:p>
        </w:tc>
        <w:tc>
          <w:tcPr>
            <w:tcW w:w="1906" w:type="pct"/>
            <w:shd w:val="clear" w:color="auto" w:fill="FFFFFF" w:themeFill="background1"/>
          </w:tcPr>
          <w:p w14:paraId="3E373555" w14:textId="4C32C4AC" w:rsidR="00261650" w:rsidRPr="00F73C71" w:rsidRDefault="00261650" w:rsidP="6968302B">
            <w:pPr>
              <w:tabs>
                <w:tab w:val="left" w:pos="567"/>
              </w:tabs>
              <w:ind w:left="0"/>
              <w:rPr>
                <w:sz w:val="20"/>
                <w:szCs w:val="20"/>
              </w:rPr>
            </w:pPr>
            <w:r w:rsidRPr="00F73C71">
              <w:rPr>
                <w:sz w:val="20"/>
                <w:szCs w:val="20"/>
              </w:rPr>
              <w:t xml:space="preserve">Identified high availability? (yes / no) </w:t>
            </w:r>
          </w:p>
        </w:tc>
        <w:tc>
          <w:tcPr>
            <w:tcW w:w="861" w:type="pct"/>
            <w:shd w:val="clear" w:color="auto" w:fill="FFFFFF" w:themeFill="background1"/>
          </w:tcPr>
          <w:p w14:paraId="6705E115"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04CCDF74" w14:textId="77777777" w:rsidR="00261650" w:rsidRPr="00F73C71" w:rsidRDefault="00261650" w:rsidP="00254AD0">
            <w:pPr>
              <w:pStyle w:val="Pa3"/>
              <w:tabs>
                <w:tab w:val="left" w:pos="567"/>
              </w:tabs>
              <w:rPr>
                <w:rFonts w:ascii="VIC" w:hAnsi="VIC" w:cs="Arial"/>
                <w:sz w:val="20"/>
                <w:szCs w:val="20"/>
              </w:rPr>
            </w:pPr>
          </w:p>
        </w:tc>
      </w:tr>
      <w:tr w:rsidR="00261650" w:rsidRPr="00F73C71" w14:paraId="64DAF957" w14:textId="1C3C05CA" w:rsidTr="009A72B6">
        <w:trPr>
          <w:cantSplit/>
          <w:trHeight w:hRule="exact" w:val="340"/>
        </w:trPr>
        <w:tc>
          <w:tcPr>
            <w:tcW w:w="1222" w:type="pct"/>
            <w:vMerge/>
            <w:shd w:val="clear" w:color="auto" w:fill="FFFFFF" w:themeFill="background1"/>
          </w:tcPr>
          <w:p w14:paraId="1A8BADF4"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7B9D2DAC" w14:textId="1FFCE953"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 xml:space="preserve">Required up time (%) </w:t>
            </w:r>
          </w:p>
        </w:tc>
        <w:tc>
          <w:tcPr>
            <w:tcW w:w="861" w:type="pct"/>
            <w:shd w:val="clear" w:color="auto" w:fill="FFFFFF" w:themeFill="background1"/>
          </w:tcPr>
          <w:p w14:paraId="57EE1CFD"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45B6C643" w14:textId="77777777" w:rsidR="00261650" w:rsidRPr="00F73C71" w:rsidRDefault="00261650" w:rsidP="00254AD0">
            <w:pPr>
              <w:pStyle w:val="Pa3"/>
              <w:tabs>
                <w:tab w:val="left" w:pos="567"/>
              </w:tabs>
              <w:rPr>
                <w:rFonts w:ascii="VIC" w:hAnsi="VIC" w:cs="Arial"/>
                <w:sz w:val="20"/>
                <w:szCs w:val="20"/>
              </w:rPr>
            </w:pPr>
          </w:p>
        </w:tc>
      </w:tr>
      <w:tr w:rsidR="00261650" w:rsidRPr="00F73C71" w14:paraId="35F3F9AE" w14:textId="1278032B" w:rsidTr="009A72B6">
        <w:trPr>
          <w:cantSplit/>
          <w:trHeight w:hRule="exact" w:val="340"/>
        </w:trPr>
        <w:tc>
          <w:tcPr>
            <w:tcW w:w="1222" w:type="pct"/>
            <w:vMerge/>
            <w:shd w:val="clear" w:color="auto" w:fill="FFFFFF" w:themeFill="background1"/>
          </w:tcPr>
          <w:p w14:paraId="3F9C59DE"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6C307CA0" w14:textId="5FDEE2CF"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Required return to operation (hrs)</w:t>
            </w:r>
          </w:p>
        </w:tc>
        <w:tc>
          <w:tcPr>
            <w:tcW w:w="861" w:type="pct"/>
            <w:shd w:val="clear" w:color="auto" w:fill="FFFFFF" w:themeFill="background1"/>
          </w:tcPr>
          <w:p w14:paraId="1B2A044F"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211E3D99" w14:textId="77777777" w:rsidR="00261650" w:rsidRPr="00F73C71" w:rsidRDefault="00261650" w:rsidP="00254AD0">
            <w:pPr>
              <w:pStyle w:val="Pa3"/>
              <w:tabs>
                <w:tab w:val="left" w:pos="567"/>
              </w:tabs>
              <w:rPr>
                <w:rFonts w:ascii="VIC" w:hAnsi="VIC" w:cs="Arial"/>
                <w:sz w:val="20"/>
                <w:szCs w:val="20"/>
              </w:rPr>
            </w:pPr>
          </w:p>
        </w:tc>
      </w:tr>
      <w:tr w:rsidR="00261650" w:rsidRPr="00F73C71" w14:paraId="5E3B522B" w14:textId="11493426" w:rsidTr="009A72B6">
        <w:trPr>
          <w:cantSplit/>
          <w:trHeight w:hRule="exact" w:val="340"/>
        </w:trPr>
        <w:tc>
          <w:tcPr>
            <w:tcW w:w="1222" w:type="pct"/>
            <w:vMerge w:val="restart"/>
            <w:shd w:val="clear" w:color="auto" w:fill="FFFFFF" w:themeFill="background1"/>
          </w:tcPr>
          <w:p w14:paraId="6BBE5DC7" w14:textId="63115B30"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Redundant power supply / UPS infrastructure</w:t>
            </w:r>
          </w:p>
        </w:tc>
        <w:tc>
          <w:tcPr>
            <w:tcW w:w="1906" w:type="pct"/>
            <w:shd w:val="clear" w:color="auto" w:fill="FFFFFF" w:themeFill="background1"/>
          </w:tcPr>
          <w:p w14:paraId="012085C5" w14:textId="76D13E6F"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UPS hardware / location</w:t>
            </w:r>
          </w:p>
        </w:tc>
        <w:tc>
          <w:tcPr>
            <w:tcW w:w="861" w:type="pct"/>
            <w:shd w:val="clear" w:color="auto" w:fill="FFFFFF" w:themeFill="background1"/>
          </w:tcPr>
          <w:p w14:paraId="57B88E63"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4062417D" w14:textId="77777777" w:rsidR="00261650" w:rsidRPr="00F73C71" w:rsidRDefault="00261650" w:rsidP="00254AD0">
            <w:pPr>
              <w:pStyle w:val="Pa3"/>
              <w:tabs>
                <w:tab w:val="left" w:pos="567"/>
              </w:tabs>
              <w:rPr>
                <w:rFonts w:ascii="VIC" w:hAnsi="VIC" w:cs="Arial"/>
                <w:sz w:val="20"/>
                <w:szCs w:val="20"/>
              </w:rPr>
            </w:pPr>
          </w:p>
        </w:tc>
      </w:tr>
      <w:tr w:rsidR="00261650" w:rsidRPr="00F73C71" w14:paraId="16D4ECCA" w14:textId="50B054EB" w:rsidTr="009A72B6">
        <w:trPr>
          <w:cantSplit/>
          <w:trHeight w:hRule="exact" w:val="340"/>
        </w:trPr>
        <w:tc>
          <w:tcPr>
            <w:tcW w:w="1222" w:type="pct"/>
            <w:vMerge/>
            <w:shd w:val="clear" w:color="auto" w:fill="FFFFFF" w:themeFill="background1"/>
          </w:tcPr>
          <w:p w14:paraId="24CC17A3"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44B37DCA" w14:textId="5EA0D697"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Battery capacity / run time</w:t>
            </w:r>
          </w:p>
        </w:tc>
        <w:tc>
          <w:tcPr>
            <w:tcW w:w="861" w:type="pct"/>
            <w:shd w:val="clear" w:color="auto" w:fill="FFFFFF" w:themeFill="background1"/>
          </w:tcPr>
          <w:p w14:paraId="34ED835A"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17B69C1B" w14:textId="77777777" w:rsidR="00261650" w:rsidRPr="00F73C71" w:rsidRDefault="00261650" w:rsidP="00254AD0">
            <w:pPr>
              <w:pStyle w:val="Pa3"/>
              <w:tabs>
                <w:tab w:val="left" w:pos="567"/>
              </w:tabs>
              <w:rPr>
                <w:rFonts w:ascii="VIC" w:hAnsi="VIC" w:cs="Arial"/>
                <w:sz w:val="20"/>
                <w:szCs w:val="20"/>
              </w:rPr>
            </w:pPr>
          </w:p>
        </w:tc>
      </w:tr>
      <w:tr w:rsidR="00261650" w:rsidRPr="00F73C71" w14:paraId="7B13FC5B" w14:textId="243F2850" w:rsidTr="009A72B6">
        <w:trPr>
          <w:cantSplit/>
          <w:trHeight w:hRule="exact" w:val="340"/>
        </w:trPr>
        <w:tc>
          <w:tcPr>
            <w:tcW w:w="1222" w:type="pct"/>
            <w:vMerge/>
            <w:shd w:val="clear" w:color="auto" w:fill="FFFFFF" w:themeFill="background1"/>
          </w:tcPr>
          <w:p w14:paraId="018CB3BD" w14:textId="674B4733"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0DD80F89" w14:textId="723B7600"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Connected devices</w:t>
            </w:r>
          </w:p>
        </w:tc>
        <w:tc>
          <w:tcPr>
            <w:tcW w:w="861" w:type="pct"/>
            <w:shd w:val="clear" w:color="auto" w:fill="FFFFFF" w:themeFill="background1"/>
          </w:tcPr>
          <w:p w14:paraId="34D8C540"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25FA3FBC" w14:textId="77777777" w:rsidR="00261650" w:rsidRPr="00F73C71" w:rsidRDefault="00261650" w:rsidP="00254AD0">
            <w:pPr>
              <w:pStyle w:val="Pa3"/>
              <w:tabs>
                <w:tab w:val="left" w:pos="567"/>
              </w:tabs>
              <w:rPr>
                <w:rFonts w:ascii="VIC" w:hAnsi="VIC" w:cs="Arial"/>
                <w:sz w:val="20"/>
                <w:szCs w:val="20"/>
              </w:rPr>
            </w:pPr>
          </w:p>
        </w:tc>
      </w:tr>
      <w:tr w:rsidR="00261650" w:rsidRPr="00F73C71" w14:paraId="5AF41DB1" w14:textId="5E9839C2" w:rsidTr="009A72B6">
        <w:trPr>
          <w:cantSplit/>
          <w:trHeight w:hRule="exact" w:val="340"/>
        </w:trPr>
        <w:tc>
          <w:tcPr>
            <w:tcW w:w="1222" w:type="pct"/>
            <w:vMerge w:val="restart"/>
            <w:shd w:val="clear" w:color="auto" w:fill="FFFFFF" w:themeFill="background1"/>
          </w:tcPr>
          <w:p w14:paraId="48C517EC" w14:textId="7E5EB9D7"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Redundant power supply / generator infrastructure</w:t>
            </w:r>
          </w:p>
        </w:tc>
        <w:tc>
          <w:tcPr>
            <w:tcW w:w="1906" w:type="pct"/>
            <w:shd w:val="clear" w:color="auto" w:fill="FFFFFF" w:themeFill="background1"/>
          </w:tcPr>
          <w:p w14:paraId="4C338755" w14:textId="5E06CA3D"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Generator hardware / location</w:t>
            </w:r>
          </w:p>
        </w:tc>
        <w:tc>
          <w:tcPr>
            <w:tcW w:w="861" w:type="pct"/>
            <w:shd w:val="clear" w:color="auto" w:fill="FFFFFF" w:themeFill="background1"/>
          </w:tcPr>
          <w:p w14:paraId="6FDBB678"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10ECC0CA" w14:textId="77777777" w:rsidR="00261650" w:rsidRPr="00F73C71" w:rsidRDefault="00261650" w:rsidP="00254AD0">
            <w:pPr>
              <w:pStyle w:val="Pa3"/>
              <w:tabs>
                <w:tab w:val="left" w:pos="567"/>
              </w:tabs>
              <w:rPr>
                <w:rFonts w:ascii="VIC" w:hAnsi="VIC" w:cs="Arial"/>
                <w:sz w:val="20"/>
                <w:szCs w:val="20"/>
              </w:rPr>
            </w:pPr>
          </w:p>
        </w:tc>
      </w:tr>
      <w:tr w:rsidR="00261650" w:rsidRPr="00F73C71" w14:paraId="337681A3" w14:textId="33CA3F58" w:rsidTr="009A72B6">
        <w:trPr>
          <w:cantSplit/>
          <w:trHeight w:hRule="exact" w:val="340"/>
        </w:trPr>
        <w:tc>
          <w:tcPr>
            <w:tcW w:w="1222" w:type="pct"/>
            <w:vMerge/>
            <w:shd w:val="clear" w:color="auto" w:fill="FFFFFF" w:themeFill="background1"/>
          </w:tcPr>
          <w:p w14:paraId="6223F221"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180CCC3C" w14:textId="44EF323F"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Fixed or portable</w:t>
            </w:r>
          </w:p>
        </w:tc>
        <w:tc>
          <w:tcPr>
            <w:tcW w:w="861" w:type="pct"/>
            <w:shd w:val="clear" w:color="auto" w:fill="FFFFFF" w:themeFill="background1"/>
          </w:tcPr>
          <w:p w14:paraId="3E03D105"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70ECEFCD" w14:textId="77777777" w:rsidR="00261650" w:rsidRPr="00F73C71" w:rsidRDefault="00261650" w:rsidP="00254AD0">
            <w:pPr>
              <w:pStyle w:val="Pa3"/>
              <w:tabs>
                <w:tab w:val="left" w:pos="567"/>
              </w:tabs>
              <w:rPr>
                <w:rFonts w:ascii="VIC" w:hAnsi="VIC" w:cs="Arial"/>
                <w:sz w:val="20"/>
                <w:szCs w:val="20"/>
              </w:rPr>
            </w:pPr>
          </w:p>
        </w:tc>
      </w:tr>
      <w:tr w:rsidR="00261650" w:rsidRPr="00F73C71" w14:paraId="012D7823" w14:textId="0A5EDB80" w:rsidTr="009A72B6">
        <w:trPr>
          <w:cantSplit/>
          <w:trHeight w:hRule="exact" w:val="340"/>
        </w:trPr>
        <w:tc>
          <w:tcPr>
            <w:tcW w:w="1222" w:type="pct"/>
            <w:vMerge/>
            <w:shd w:val="clear" w:color="auto" w:fill="FFFFFF" w:themeFill="background1"/>
          </w:tcPr>
          <w:p w14:paraId="6458155E"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2238981C" w14:textId="4208B7C6" w:rsidR="00261650" w:rsidRPr="00F73C71" w:rsidRDefault="00261650" w:rsidP="6968302B">
            <w:pPr>
              <w:pStyle w:val="Pa3"/>
              <w:tabs>
                <w:tab w:val="left" w:pos="567"/>
              </w:tabs>
              <w:ind w:left="0"/>
              <w:rPr>
                <w:rFonts w:ascii="VIC" w:hAnsi="VIC" w:cs="Arial"/>
                <w:sz w:val="20"/>
                <w:szCs w:val="20"/>
              </w:rPr>
            </w:pPr>
            <w:r w:rsidRPr="00F73C71">
              <w:rPr>
                <w:rFonts w:ascii="VIC" w:hAnsi="VIC" w:cs="Arial"/>
                <w:sz w:val="20"/>
                <w:szCs w:val="20"/>
              </w:rPr>
              <w:t>Capacity (KVA)</w:t>
            </w:r>
          </w:p>
        </w:tc>
        <w:tc>
          <w:tcPr>
            <w:tcW w:w="861" w:type="pct"/>
            <w:shd w:val="clear" w:color="auto" w:fill="FFFFFF" w:themeFill="background1"/>
          </w:tcPr>
          <w:p w14:paraId="70301F4B"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7417673B" w14:textId="77777777" w:rsidR="00261650" w:rsidRPr="00F73C71" w:rsidRDefault="00261650" w:rsidP="00254AD0">
            <w:pPr>
              <w:pStyle w:val="Pa3"/>
              <w:tabs>
                <w:tab w:val="left" w:pos="567"/>
              </w:tabs>
              <w:rPr>
                <w:rFonts w:ascii="VIC" w:hAnsi="VIC" w:cs="Arial"/>
                <w:sz w:val="20"/>
                <w:szCs w:val="20"/>
              </w:rPr>
            </w:pPr>
          </w:p>
        </w:tc>
      </w:tr>
      <w:tr w:rsidR="00261650" w:rsidRPr="00F73C71" w14:paraId="1702DBD8" w14:textId="14330620" w:rsidTr="009A72B6">
        <w:trPr>
          <w:cantSplit/>
          <w:trHeight w:hRule="exact" w:val="340"/>
        </w:trPr>
        <w:tc>
          <w:tcPr>
            <w:tcW w:w="1222" w:type="pct"/>
            <w:vMerge/>
            <w:shd w:val="clear" w:color="auto" w:fill="FFFFFF" w:themeFill="background1"/>
          </w:tcPr>
          <w:p w14:paraId="48667BCE"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1EA8644F" w14:textId="22611CF0" w:rsidR="00261650" w:rsidRPr="00F73C71" w:rsidRDefault="00261650" w:rsidP="6968302B">
            <w:pPr>
              <w:pStyle w:val="Pa3"/>
              <w:tabs>
                <w:tab w:val="left" w:pos="567"/>
              </w:tabs>
              <w:ind w:left="0"/>
              <w:rPr>
                <w:rFonts w:ascii="VIC" w:hAnsi="VIC" w:cs="Arial"/>
                <w:sz w:val="20"/>
                <w:szCs w:val="20"/>
              </w:rPr>
            </w:pPr>
            <w:r w:rsidRPr="00F73C71">
              <w:rPr>
                <w:rFonts w:ascii="VIC" w:hAnsi="VIC" w:cs="Arial"/>
                <w:sz w:val="20"/>
                <w:szCs w:val="20"/>
              </w:rPr>
              <w:t>Fuel type / capacity (l)</w:t>
            </w:r>
          </w:p>
        </w:tc>
        <w:tc>
          <w:tcPr>
            <w:tcW w:w="861" w:type="pct"/>
            <w:shd w:val="clear" w:color="auto" w:fill="FFFFFF" w:themeFill="background1"/>
          </w:tcPr>
          <w:p w14:paraId="3D1CDACE"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047EC2FC" w14:textId="77777777" w:rsidR="00261650" w:rsidRPr="00F73C71" w:rsidRDefault="00261650" w:rsidP="00254AD0">
            <w:pPr>
              <w:pStyle w:val="Pa3"/>
              <w:tabs>
                <w:tab w:val="left" w:pos="567"/>
              </w:tabs>
              <w:rPr>
                <w:rFonts w:ascii="VIC" w:hAnsi="VIC" w:cs="Arial"/>
                <w:sz w:val="20"/>
                <w:szCs w:val="20"/>
              </w:rPr>
            </w:pPr>
          </w:p>
        </w:tc>
      </w:tr>
      <w:tr w:rsidR="00261650" w:rsidRPr="00F73C71" w14:paraId="59DAEDE0" w14:textId="0B5C6852" w:rsidTr="009A72B6">
        <w:trPr>
          <w:cantSplit/>
          <w:trHeight w:hRule="exact" w:val="340"/>
        </w:trPr>
        <w:tc>
          <w:tcPr>
            <w:tcW w:w="1222" w:type="pct"/>
            <w:vMerge/>
            <w:shd w:val="clear" w:color="auto" w:fill="FFFFFF" w:themeFill="background1"/>
          </w:tcPr>
          <w:p w14:paraId="63B89A20"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3BFDA15B" w14:textId="32B91197"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Fuel consumption (l/hr)</w:t>
            </w:r>
          </w:p>
        </w:tc>
        <w:tc>
          <w:tcPr>
            <w:tcW w:w="861" w:type="pct"/>
            <w:shd w:val="clear" w:color="auto" w:fill="FFFFFF" w:themeFill="background1"/>
          </w:tcPr>
          <w:p w14:paraId="0C23F0D6"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731ABEAB" w14:textId="77777777" w:rsidR="00261650" w:rsidRPr="00F73C71" w:rsidRDefault="00261650" w:rsidP="00254AD0">
            <w:pPr>
              <w:pStyle w:val="Pa3"/>
              <w:tabs>
                <w:tab w:val="left" w:pos="567"/>
              </w:tabs>
              <w:rPr>
                <w:rFonts w:ascii="VIC" w:hAnsi="VIC" w:cs="Arial"/>
                <w:sz w:val="20"/>
                <w:szCs w:val="20"/>
              </w:rPr>
            </w:pPr>
          </w:p>
        </w:tc>
      </w:tr>
      <w:tr w:rsidR="00261650" w:rsidRPr="00F73C71" w14:paraId="0E2D9742" w14:textId="24A663D4" w:rsidTr="009A72B6">
        <w:trPr>
          <w:cantSplit/>
          <w:trHeight w:hRule="exact" w:val="340"/>
        </w:trPr>
        <w:tc>
          <w:tcPr>
            <w:tcW w:w="1222" w:type="pct"/>
            <w:vMerge/>
            <w:shd w:val="clear" w:color="auto" w:fill="FFFFFF" w:themeFill="background1"/>
          </w:tcPr>
          <w:p w14:paraId="3EE483B1"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5F9CE48E" w14:textId="60219C67"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On site fuel storage (l) &amp; locations</w:t>
            </w:r>
          </w:p>
        </w:tc>
        <w:tc>
          <w:tcPr>
            <w:tcW w:w="861" w:type="pct"/>
            <w:shd w:val="clear" w:color="auto" w:fill="FFFFFF" w:themeFill="background1"/>
          </w:tcPr>
          <w:p w14:paraId="20F911D3"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1E508287" w14:textId="77777777" w:rsidR="00261650" w:rsidRPr="00F73C71" w:rsidRDefault="00261650" w:rsidP="00254AD0">
            <w:pPr>
              <w:pStyle w:val="Pa3"/>
              <w:tabs>
                <w:tab w:val="left" w:pos="567"/>
              </w:tabs>
              <w:rPr>
                <w:rFonts w:ascii="VIC" w:hAnsi="VIC" w:cs="Arial"/>
                <w:sz w:val="20"/>
                <w:szCs w:val="20"/>
              </w:rPr>
            </w:pPr>
          </w:p>
        </w:tc>
      </w:tr>
      <w:tr w:rsidR="00261650" w:rsidRPr="00F73C71" w14:paraId="101C2167" w14:textId="576B6C90" w:rsidTr="009A72B6">
        <w:trPr>
          <w:cantSplit/>
          <w:trHeight w:hRule="exact" w:val="713"/>
        </w:trPr>
        <w:tc>
          <w:tcPr>
            <w:tcW w:w="1222" w:type="pct"/>
            <w:vMerge/>
            <w:shd w:val="clear" w:color="auto" w:fill="FFFFFF" w:themeFill="background1"/>
          </w:tcPr>
          <w:p w14:paraId="566BD2E5"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018688BE" w14:textId="572CF1D1"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Fuel supply arrangements / agreements</w:t>
            </w:r>
          </w:p>
        </w:tc>
        <w:tc>
          <w:tcPr>
            <w:tcW w:w="861" w:type="pct"/>
            <w:shd w:val="clear" w:color="auto" w:fill="FFFFFF" w:themeFill="background1"/>
          </w:tcPr>
          <w:p w14:paraId="21388391"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4F30B64A" w14:textId="77777777" w:rsidR="00261650" w:rsidRPr="00F73C71" w:rsidRDefault="00261650" w:rsidP="00254AD0">
            <w:pPr>
              <w:pStyle w:val="Pa3"/>
              <w:tabs>
                <w:tab w:val="left" w:pos="567"/>
              </w:tabs>
              <w:rPr>
                <w:rFonts w:ascii="VIC" w:hAnsi="VIC" w:cs="Arial"/>
                <w:sz w:val="20"/>
                <w:szCs w:val="20"/>
              </w:rPr>
            </w:pPr>
          </w:p>
        </w:tc>
      </w:tr>
      <w:tr w:rsidR="00261650" w:rsidRPr="00F73C71" w14:paraId="7FB02269" w14:textId="0F7EC737" w:rsidTr="009A72B6">
        <w:trPr>
          <w:cantSplit/>
          <w:trHeight w:hRule="exact" w:val="653"/>
        </w:trPr>
        <w:tc>
          <w:tcPr>
            <w:tcW w:w="1222" w:type="pct"/>
            <w:vMerge/>
            <w:shd w:val="clear" w:color="auto" w:fill="FFFFFF" w:themeFill="background1"/>
          </w:tcPr>
          <w:p w14:paraId="5AA108FA"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6EE25188" w14:textId="793558B5"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 xml:space="preserve">Documented fail over / restoration of services. </w:t>
            </w:r>
          </w:p>
        </w:tc>
        <w:tc>
          <w:tcPr>
            <w:tcW w:w="861" w:type="pct"/>
            <w:shd w:val="clear" w:color="auto" w:fill="FFFFFF" w:themeFill="background1"/>
          </w:tcPr>
          <w:p w14:paraId="7B5ED220"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0DAD3378" w14:textId="77777777" w:rsidR="00261650" w:rsidRPr="00F73C71" w:rsidRDefault="00261650" w:rsidP="00254AD0">
            <w:pPr>
              <w:pStyle w:val="Pa3"/>
              <w:tabs>
                <w:tab w:val="left" w:pos="567"/>
              </w:tabs>
              <w:rPr>
                <w:rFonts w:ascii="VIC" w:hAnsi="VIC" w:cs="Arial"/>
                <w:sz w:val="20"/>
                <w:szCs w:val="20"/>
              </w:rPr>
            </w:pPr>
          </w:p>
        </w:tc>
      </w:tr>
      <w:tr w:rsidR="00261650" w:rsidRPr="00F73C71" w14:paraId="3715E805" w14:textId="3674398E" w:rsidTr="009A72B6">
        <w:trPr>
          <w:cantSplit/>
          <w:trHeight w:hRule="exact" w:val="653"/>
        </w:trPr>
        <w:tc>
          <w:tcPr>
            <w:tcW w:w="1222" w:type="pct"/>
            <w:vMerge w:val="restart"/>
            <w:shd w:val="clear" w:color="auto" w:fill="FFFFFF" w:themeFill="background1"/>
          </w:tcPr>
          <w:p w14:paraId="11595791" w14:textId="2EEBA29F"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 xml:space="preserve">Administration systems </w:t>
            </w:r>
            <w:r w:rsidRPr="00F73C71">
              <w:rPr>
                <w:rFonts w:ascii="VIC" w:hAnsi="VIC" w:cs="Arial"/>
                <w:sz w:val="20"/>
                <w:szCs w:val="20"/>
              </w:rPr>
              <w:lastRenderedPageBreak/>
              <w:t>(supporting ICT systems)</w:t>
            </w:r>
          </w:p>
        </w:tc>
        <w:tc>
          <w:tcPr>
            <w:tcW w:w="1906" w:type="pct"/>
            <w:shd w:val="clear" w:color="auto" w:fill="FFFFFF" w:themeFill="background1"/>
          </w:tcPr>
          <w:p w14:paraId="2B811A9D" w14:textId="005157DC"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lastRenderedPageBreak/>
              <w:t>Web proxy server details / logs &amp; locations</w:t>
            </w:r>
          </w:p>
        </w:tc>
        <w:tc>
          <w:tcPr>
            <w:tcW w:w="861" w:type="pct"/>
            <w:shd w:val="clear" w:color="auto" w:fill="FFFFFF" w:themeFill="background1"/>
          </w:tcPr>
          <w:p w14:paraId="12E6B0B6"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23D0C8F1" w14:textId="77777777" w:rsidR="00261650" w:rsidRPr="00F73C71" w:rsidRDefault="00261650" w:rsidP="00254AD0">
            <w:pPr>
              <w:pStyle w:val="Pa3"/>
              <w:tabs>
                <w:tab w:val="left" w:pos="567"/>
              </w:tabs>
              <w:rPr>
                <w:rFonts w:ascii="VIC" w:hAnsi="VIC" w:cs="Arial"/>
                <w:sz w:val="20"/>
                <w:szCs w:val="20"/>
              </w:rPr>
            </w:pPr>
          </w:p>
        </w:tc>
      </w:tr>
      <w:tr w:rsidR="00261650" w:rsidRPr="00F73C71" w14:paraId="1E02811F" w14:textId="36F52F3B" w:rsidTr="009A72B6">
        <w:trPr>
          <w:cantSplit/>
          <w:trHeight w:hRule="exact" w:val="663"/>
        </w:trPr>
        <w:tc>
          <w:tcPr>
            <w:tcW w:w="1222" w:type="pct"/>
            <w:vMerge/>
            <w:shd w:val="clear" w:color="auto" w:fill="FFFFFF" w:themeFill="background1"/>
          </w:tcPr>
          <w:p w14:paraId="5E72E09B"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781F7D83" w14:textId="795E3B04"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Domain controller details / logs &amp; locations</w:t>
            </w:r>
          </w:p>
        </w:tc>
        <w:tc>
          <w:tcPr>
            <w:tcW w:w="861" w:type="pct"/>
            <w:shd w:val="clear" w:color="auto" w:fill="FFFFFF" w:themeFill="background1"/>
          </w:tcPr>
          <w:p w14:paraId="6B1EF74F"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7721CA44" w14:textId="77777777" w:rsidR="00261650" w:rsidRPr="00F73C71" w:rsidRDefault="00261650" w:rsidP="00254AD0">
            <w:pPr>
              <w:pStyle w:val="Pa3"/>
              <w:tabs>
                <w:tab w:val="left" w:pos="567"/>
              </w:tabs>
              <w:rPr>
                <w:rFonts w:ascii="VIC" w:hAnsi="VIC" w:cs="Arial"/>
                <w:sz w:val="20"/>
                <w:szCs w:val="20"/>
              </w:rPr>
            </w:pPr>
          </w:p>
        </w:tc>
      </w:tr>
      <w:tr w:rsidR="00261650" w:rsidRPr="00F73C71" w14:paraId="38113AD6" w14:textId="20BD90EF" w:rsidTr="00547DF5">
        <w:trPr>
          <w:cantSplit/>
          <w:trHeight w:hRule="exact" w:val="686"/>
        </w:trPr>
        <w:tc>
          <w:tcPr>
            <w:tcW w:w="1222" w:type="pct"/>
            <w:vMerge/>
            <w:shd w:val="clear" w:color="auto" w:fill="FFFFFF" w:themeFill="background1"/>
          </w:tcPr>
          <w:p w14:paraId="612039A2"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2C4FDE9C" w14:textId="55356854"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Web server details / logs &amp; locations</w:t>
            </w:r>
          </w:p>
        </w:tc>
        <w:tc>
          <w:tcPr>
            <w:tcW w:w="861" w:type="pct"/>
            <w:shd w:val="clear" w:color="auto" w:fill="FFFFFF" w:themeFill="background1"/>
          </w:tcPr>
          <w:p w14:paraId="0F1BC996"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236DD726" w14:textId="77777777" w:rsidR="00261650" w:rsidRPr="00F73C71" w:rsidRDefault="00261650" w:rsidP="00254AD0">
            <w:pPr>
              <w:pStyle w:val="Pa3"/>
              <w:tabs>
                <w:tab w:val="left" w:pos="567"/>
              </w:tabs>
              <w:rPr>
                <w:rFonts w:ascii="VIC" w:hAnsi="VIC" w:cs="Arial"/>
                <w:sz w:val="20"/>
                <w:szCs w:val="20"/>
              </w:rPr>
            </w:pPr>
          </w:p>
        </w:tc>
      </w:tr>
      <w:tr w:rsidR="00261650" w:rsidRPr="00F73C71" w14:paraId="24D908EA" w14:textId="69F970CF" w:rsidTr="009A72B6">
        <w:trPr>
          <w:cantSplit/>
          <w:trHeight w:hRule="exact" w:val="745"/>
        </w:trPr>
        <w:tc>
          <w:tcPr>
            <w:tcW w:w="1222" w:type="pct"/>
            <w:vMerge/>
            <w:shd w:val="clear" w:color="auto" w:fill="FFFFFF" w:themeFill="background1"/>
          </w:tcPr>
          <w:p w14:paraId="080AF831"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27E0181D" w14:textId="29524E57"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Server environment operating system details / logs &amp; locations</w:t>
            </w:r>
          </w:p>
        </w:tc>
        <w:tc>
          <w:tcPr>
            <w:tcW w:w="861" w:type="pct"/>
            <w:shd w:val="clear" w:color="auto" w:fill="FFFFFF" w:themeFill="background1"/>
          </w:tcPr>
          <w:p w14:paraId="5B09DFBC"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21699496" w14:textId="77777777" w:rsidR="00261650" w:rsidRPr="00F73C71" w:rsidRDefault="00261650" w:rsidP="00254AD0">
            <w:pPr>
              <w:pStyle w:val="Pa3"/>
              <w:tabs>
                <w:tab w:val="left" w:pos="567"/>
              </w:tabs>
              <w:rPr>
                <w:rFonts w:ascii="VIC" w:hAnsi="VIC" w:cs="Arial"/>
                <w:sz w:val="20"/>
                <w:szCs w:val="20"/>
              </w:rPr>
            </w:pPr>
          </w:p>
        </w:tc>
      </w:tr>
      <w:tr w:rsidR="00261650" w:rsidRPr="00F73C71" w14:paraId="722F532A" w14:textId="04BB023D" w:rsidTr="009A72B6">
        <w:trPr>
          <w:cantSplit/>
          <w:trHeight w:hRule="exact" w:val="671"/>
        </w:trPr>
        <w:tc>
          <w:tcPr>
            <w:tcW w:w="1222" w:type="pct"/>
            <w:vMerge/>
            <w:shd w:val="clear" w:color="auto" w:fill="FFFFFF" w:themeFill="background1"/>
          </w:tcPr>
          <w:p w14:paraId="3537B5C7"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354552AF" w14:textId="30F6ECE6"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Virtual server host environment details / logs &amp; locations</w:t>
            </w:r>
          </w:p>
        </w:tc>
        <w:tc>
          <w:tcPr>
            <w:tcW w:w="861" w:type="pct"/>
            <w:shd w:val="clear" w:color="auto" w:fill="FFFFFF" w:themeFill="background1"/>
          </w:tcPr>
          <w:p w14:paraId="3F81D0AD"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15518B6B" w14:textId="77777777" w:rsidR="00261650" w:rsidRPr="00F73C71" w:rsidRDefault="00261650" w:rsidP="00254AD0">
            <w:pPr>
              <w:pStyle w:val="Pa3"/>
              <w:tabs>
                <w:tab w:val="left" w:pos="567"/>
              </w:tabs>
              <w:rPr>
                <w:rFonts w:ascii="VIC" w:hAnsi="VIC" w:cs="Arial"/>
                <w:sz w:val="20"/>
                <w:szCs w:val="20"/>
              </w:rPr>
            </w:pPr>
          </w:p>
        </w:tc>
      </w:tr>
      <w:tr w:rsidR="00261650" w:rsidRPr="00F73C71" w14:paraId="4999C3EF" w14:textId="16276B1B" w:rsidTr="00376A65">
        <w:trPr>
          <w:cantSplit/>
          <w:trHeight w:hRule="exact" w:val="640"/>
        </w:trPr>
        <w:tc>
          <w:tcPr>
            <w:tcW w:w="1222" w:type="pct"/>
            <w:shd w:val="clear" w:color="auto" w:fill="FFFFFF" w:themeFill="background1"/>
          </w:tcPr>
          <w:p w14:paraId="1C9655B1" w14:textId="5328B077"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Email systems</w:t>
            </w:r>
          </w:p>
        </w:tc>
        <w:tc>
          <w:tcPr>
            <w:tcW w:w="1906" w:type="pct"/>
            <w:shd w:val="clear" w:color="auto" w:fill="FFFFFF" w:themeFill="background1"/>
          </w:tcPr>
          <w:p w14:paraId="4E621C46" w14:textId="2B52E1B5"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Email server details / logs &amp; locations</w:t>
            </w:r>
          </w:p>
        </w:tc>
        <w:tc>
          <w:tcPr>
            <w:tcW w:w="861" w:type="pct"/>
            <w:shd w:val="clear" w:color="auto" w:fill="FFFFFF" w:themeFill="background1"/>
          </w:tcPr>
          <w:p w14:paraId="24E39361"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0144B5E4" w14:textId="77777777" w:rsidR="00261650" w:rsidRPr="00F73C71" w:rsidRDefault="00261650" w:rsidP="00254AD0">
            <w:pPr>
              <w:pStyle w:val="Pa3"/>
              <w:tabs>
                <w:tab w:val="left" w:pos="567"/>
              </w:tabs>
              <w:rPr>
                <w:rFonts w:ascii="VIC" w:hAnsi="VIC" w:cs="Arial"/>
                <w:sz w:val="20"/>
                <w:szCs w:val="20"/>
              </w:rPr>
            </w:pPr>
          </w:p>
        </w:tc>
      </w:tr>
      <w:tr w:rsidR="00261650" w:rsidRPr="00F73C71" w14:paraId="242B58C6" w14:textId="693F165C" w:rsidTr="009A72B6">
        <w:trPr>
          <w:cantSplit/>
          <w:trHeight w:hRule="exact" w:val="340"/>
        </w:trPr>
        <w:tc>
          <w:tcPr>
            <w:tcW w:w="1222" w:type="pct"/>
            <w:vMerge w:val="restart"/>
            <w:shd w:val="clear" w:color="auto" w:fill="FFFFFF" w:themeFill="background1"/>
          </w:tcPr>
          <w:p w14:paraId="2AFE7D8B" w14:textId="79DD41C0"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Database systems</w:t>
            </w:r>
          </w:p>
        </w:tc>
        <w:tc>
          <w:tcPr>
            <w:tcW w:w="1906" w:type="pct"/>
            <w:shd w:val="clear" w:color="auto" w:fill="FFFFFF" w:themeFill="background1"/>
          </w:tcPr>
          <w:p w14:paraId="00230F8C" w14:textId="33623B9D"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Server details / logs &amp; locations</w:t>
            </w:r>
          </w:p>
        </w:tc>
        <w:tc>
          <w:tcPr>
            <w:tcW w:w="861" w:type="pct"/>
            <w:shd w:val="clear" w:color="auto" w:fill="FFFFFF" w:themeFill="background1"/>
          </w:tcPr>
          <w:p w14:paraId="5C181D5D"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3449B4BE" w14:textId="77777777" w:rsidR="00261650" w:rsidRPr="00F73C71" w:rsidRDefault="00261650" w:rsidP="00254AD0">
            <w:pPr>
              <w:pStyle w:val="Pa3"/>
              <w:tabs>
                <w:tab w:val="left" w:pos="567"/>
              </w:tabs>
              <w:rPr>
                <w:rFonts w:ascii="VIC" w:hAnsi="VIC" w:cs="Arial"/>
                <w:sz w:val="20"/>
                <w:szCs w:val="20"/>
              </w:rPr>
            </w:pPr>
          </w:p>
        </w:tc>
      </w:tr>
      <w:tr w:rsidR="00261650" w:rsidRPr="00F73C71" w14:paraId="52B24683" w14:textId="49542EA1" w:rsidTr="009A72B6">
        <w:trPr>
          <w:cantSplit/>
          <w:trHeight w:hRule="exact" w:val="621"/>
        </w:trPr>
        <w:tc>
          <w:tcPr>
            <w:tcW w:w="1222" w:type="pct"/>
            <w:vMerge/>
            <w:shd w:val="clear" w:color="auto" w:fill="FFFFFF" w:themeFill="background1"/>
          </w:tcPr>
          <w:p w14:paraId="2DF95994"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51EE5EB4" w14:textId="3D9A1579"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Production database details / logs &amp; locations</w:t>
            </w:r>
          </w:p>
        </w:tc>
        <w:tc>
          <w:tcPr>
            <w:tcW w:w="861" w:type="pct"/>
            <w:shd w:val="clear" w:color="auto" w:fill="FFFFFF" w:themeFill="background1"/>
          </w:tcPr>
          <w:p w14:paraId="40B3F45C"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3D8DA756" w14:textId="77777777" w:rsidR="00261650" w:rsidRPr="00F73C71" w:rsidRDefault="00261650" w:rsidP="00254AD0">
            <w:pPr>
              <w:pStyle w:val="Pa3"/>
              <w:tabs>
                <w:tab w:val="left" w:pos="567"/>
              </w:tabs>
              <w:rPr>
                <w:rFonts w:ascii="VIC" w:hAnsi="VIC" w:cs="Arial"/>
                <w:sz w:val="20"/>
                <w:szCs w:val="20"/>
              </w:rPr>
            </w:pPr>
          </w:p>
        </w:tc>
      </w:tr>
      <w:tr w:rsidR="00261650" w:rsidRPr="00F73C71" w14:paraId="0BEDF776" w14:textId="7529B4FB" w:rsidTr="009A72B6">
        <w:trPr>
          <w:cantSplit/>
          <w:trHeight w:hRule="exact" w:val="659"/>
        </w:trPr>
        <w:tc>
          <w:tcPr>
            <w:tcW w:w="1222" w:type="pct"/>
            <w:vMerge/>
            <w:shd w:val="clear" w:color="auto" w:fill="FFFFFF" w:themeFill="background1"/>
          </w:tcPr>
          <w:p w14:paraId="6210F54C"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3F9F4F62" w14:textId="59B129B4"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Test database details / logs &amp; locations</w:t>
            </w:r>
          </w:p>
        </w:tc>
        <w:tc>
          <w:tcPr>
            <w:tcW w:w="861" w:type="pct"/>
            <w:shd w:val="clear" w:color="auto" w:fill="FFFFFF" w:themeFill="background1"/>
          </w:tcPr>
          <w:p w14:paraId="5DB53638"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5C10FADE" w14:textId="77777777" w:rsidR="00261650" w:rsidRPr="00F73C71" w:rsidRDefault="00261650" w:rsidP="00254AD0">
            <w:pPr>
              <w:pStyle w:val="Pa3"/>
              <w:tabs>
                <w:tab w:val="left" w:pos="567"/>
              </w:tabs>
              <w:rPr>
                <w:rFonts w:ascii="VIC" w:hAnsi="VIC" w:cs="Arial"/>
                <w:sz w:val="20"/>
                <w:szCs w:val="20"/>
              </w:rPr>
            </w:pPr>
          </w:p>
        </w:tc>
      </w:tr>
      <w:tr w:rsidR="00261650" w:rsidRPr="00F73C71" w14:paraId="032E3463" w14:textId="154158E5" w:rsidTr="009A72B6">
        <w:trPr>
          <w:cantSplit/>
          <w:trHeight w:hRule="exact" w:val="340"/>
        </w:trPr>
        <w:tc>
          <w:tcPr>
            <w:tcW w:w="1222" w:type="pct"/>
            <w:shd w:val="clear" w:color="auto" w:fill="FFFFFF" w:themeFill="background1"/>
          </w:tcPr>
          <w:p w14:paraId="433B19AC" w14:textId="2FE4651E"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Cloud service providers</w:t>
            </w:r>
          </w:p>
        </w:tc>
        <w:tc>
          <w:tcPr>
            <w:tcW w:w="1906" w:type="pct"/>
            <w:shd w:val="clear" w:color="auto" w:fill="FFFFFF" w:themeFill="background1"/>
          </w:tcPr>
          <w:p w14:paraId="4D54B0FA" w14:textId="443FAC58"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Hosted service providers &amp; SLAS</w:t>
            </w:r>
          </w:p>
        </w:tc>
        <w:tc>
          <w:tcPr>
            <w:tcW w:w="861" w:type="pct"/>
            <w:shd w:val="clear" w:color="auto" w:fill="FFFFFF" w:themeFill="background1"/>
          </w:tcPr>
          <w:p w14:paraId="45164A53"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06FC146C" w14:textId="77777777" w:rsidR="00261650" w:rsidRPr="00F73C71" w:rsidRDefault="00261650" w:rsidP="00254AD0">
            <w:pPr>
              <w:pStyle w:val="Pa3"/>
              <w:tabs>
                <w:tab w:val="left" w:pos="567"/>
              </w:tabs>
              <w:rPr>
                <w:rFonts w:ascii="VIC" w:hAnsi="VIC" w:cs="Arial"/>
                <w:sz w:val="20"/>
                <w:szCs w:val="20"/>
              </w:rPr>
            </w:pPr>
          </w:p>
        </w:tc>
      </w:tr>
      <w:tr w:rsidR="00261650" w:rsidRPr="00F73C71" w14:paraId="054A1CC5" w14:textId="30EF1338" w:rsidTr="009A72B6">
        <w:trPr>
          <w:cantSplit/>
          <w:trHeight w:hRule="exact" w:val="717"/>
        </w:trPr>
        <w:tc>
          <w:tcPr>
            <w:tcW w:w="1222" w:type="pct"/>
            <w:vMerge w:val="restart"/>
            <w:shd w:val="clear" w:color="auto" w:fill="FFFFFF" w:themeFill="background1"/>
          </w:tcPr>
          <w:p w14:paraId="1E9C7277" w14:textId="0CFB0DBB"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Staff desktop / laptop / tablet systems</w:t>
            </w:r>
          </w:p>
        </w:tc>
        <w:tc>
          <w:tcPr>
            <w:tcW w:w="1906" w:type="pct"/>
            <w:shd w:val="clear" w:color="auto" w:fill="FFFFFF" w:themeFill="background1"/>
          </w:tcPr>
          <w:p w14:paraId="72DFF10F" w14:textId="5BBE310C"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Client environment OS / logs &amp; locations</w:t>
            </w:r>
          </w:p>
        </w:tc>
        <w:tc>
          <w:tcPr>
            <w:tcW w:w="861" w:type="pct"/>
            <w:shd w:val="clear" w:color="auto" w:fill="FFFFFF" w:themeFill="background1"/>
          </w:tcPr>
          <w:p w14:paraId="142FB547"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5EC11346" w14:textId="77777777" w:rsidR="00261650" w:rsidRPr="00F73C71" w:rsidRDefault="00261650" w:rsidP="00254AD0">
            <w:pPr>
              <w:pStyle w:val="Pa3"/>
              <w:tabs>
                <w:tab w:val="left" w:pos="567"/>
              </w:tabs>
              <w:rPr>
                <w:rFonts w:ascii="VIC" w:hAnsi="VIC" w:cs="Arial"/>
                <w:sz w:val="20"/>
                <w:szCs w:val="20"/>
              </w:rPr>
            </w:pPr>
          </w:p>
        </w:tc>
      </w:tr>
      <w:tr w:rsidR="00261650" w:rsidRPr="00F73C71" w14:paraId="72685C2B" w14:textId="5A7DCD0E" w:rsidTr="009A72B6">
        <w:trPr>
          <w:cantSplit/>
          <w:trHeight w:hRule="exact" w:val="671"/>
        </w:trPr>
        <w:tc>
          <w:tcPr>
            <w:tcW w:w="1222" w:type="pct"/>
            <w:vMerge/>
            <w:shd w:val="clear" w:color="auto" w:fill="FFFFFF" w:themeFill="background1"/>
          </w:tcPr>
          <w:p w14:paraId="073E58FC" w14:textId="77777777" w:rsidR="00261650" w:rsidRPr="00F73C71" w:rsidRDefault="00261650" w:rsidP="00254AD0">
            <w:pPr>
              <w:pStyle w:val="Pa3"/>
              <w:tabs>
                <w:tab w:val="left" w:pos="567"/>
              </w:tabs>
              <w:ind w:left="0"/>
              <w:rPr>
                <w:rFonts w:ascii="VIC" w:hAnsi="VIC" w:cs="Arial"/>
                <w:sz w:val="20"/>
                <w:szCs w:val="20"/>
              </w:rPr>
            </w:pPr>
          </w:p>
        </w:tc>
        <w:tc>
          <w:tcPr>
            <w:tcW w:w="1906" w:type="pct"/>
            <w:shd w:val="clear" w:color="auto" w:fill="FFFFFF" w:themeFill="background1"/>
          </w:tcPr>
          <w:p w14:paraId="7DE85D7C" w14:textId="1703B9ED" w:rsidR="00261650" w:rsidRPr="00F73C71" w:rsidRDefault="00261650" w:rsidP="00254AD0">
            <w:pPr>
              <w:pStyle w:val="Pa3"/>
              <w:tabs>
                <w:tab w:val="left" w:pos="567"/>
              </w:tabs>
              <w:ind w:left="0"/>
              <w:rPr>
                <w:rFonts w:ascii="VIC" w:hAnsi="VIC" w:cs="Arial"/>
                <w:sz w:val="20"/>
                <w:szCs w:val="20"/>
              </w:rPr>
            </w:pPr>
            <w:r w:rsidRPr="00F73C71">
              <w:rPr>
                <w:rFonts w:ascii="VIC" w:hAnsi="VIC" w:cs="Arial"/>
                <w:sz w:val="20"/>
                <w:szCs w:val="20"/>
              </w:rPr>
              <w:t xml:space="preserve">Client hardware manufacturer / model </w:t>
            </w:r>
          </w:p>
        </w:tc>
        <w:tc>
          <w:tcPr>
            <w:tcW w:w="861" w:type="pct"/>
            <w:shd w:val="clear" w:color="auto" w:fill="FFFFFF" w:themeFill="background1"/>
          </w:tcPr>
          <w:p w14:paraId="5657691D" w14:textId="77777777" w:rsidR="00261650" w:rsidRPr="00F73C71" w:rsidRDefault="00261650" w:rsidP="00254AD0">
            <w:pPr>
              <w:pStyle w:val="Pa3"/>
              <w:tabs>
                <w:tab w:val="left" w:pos="567"/>
              </w:tabs>
              <w:ind w:left="0"/>
              <w:rPr>
                <w:rFonts w:ascii="VIC" w:hAnsi="VIC" w:cs="Arial"/>
                <w:sz w:val="20"/>
                <w:szCs w:val="20"/>
              </w:rPr>
            </w:pPr>
          </w:p>
        </w:tc>
        <w:tc>
          <w:tcPr>
            <w:tcW w:w="1010" w:type="pct"/>
            <w:shd w:val="clear" w:color="auto" w:fill="FFFFFF" w:themeFill="background1"/>
          </w:tcPr>
          <w:p w14:paraId="273081E1" w14:textId="77777777" w:rsidR="00261650" w:rsidRPr="00F73C71" w:rsidRDefault="00261650" w:rsidP="00254AD0">
            <w:pPr>
              <w:pStyle w:val="Pa3"/>
              <w:tabs>
                <w:tab w:val="left" w:pos="567"/>
              </w:tabs>
              <w:rPr>
                <w:rFonts w:ascii="VIC" w:hAnsi="VIC" w:cs="Arial"/>
                <w:sz w:val="20"/>
                <w:szCs w:val="20"/>
              </w:rPr>
            </w:pPr>
          </w:p>
        </w:tc>
      </w:tr>
    </w:tbl>
    <w:p w14:paraId="1B5C9005" w14:textId="77777777" w:rsidR="00C11AD1" w:rsidRPr="00056F56" w:rsidRDefault="00C11AD1" w:rsidP="00C11AD1">
      <w:pPr>
        <w:pStyle w:val="BodyText"/>
      </w:pPr>
      <w:bookmarkStart w:id="164" w:name="_Toc179211128"/>
    </w:p>
    <w:tbl>
      <w:tblPr>
        <w:tblStyle w:val="DGSTable"/>
        <w:tblW w:w="0" w:type="auto"/>
        <w:tblBorders>
          <w:top w:val="none" w:sz="0" w:space="0" w:color="auto"/>
          <w:bottom w:val="none" w:sz="0" w:space="0" w:color="auto"/>
          <w:insideH w:val="none" w:sz="0" w:space="0" w:color="auto"/>
        </w:tblBorders>
        <w:shd w:val="clear" w:color="auto" w:fill="BEE6FF" w:themeFill="accent2" w:themeFillTint="33"/>
        <w:tblCellMar>
          <w:top w:w="113" w:type="dxa"/>
          <w:left w:w="113" w:type="dxa"/>
          <w:bottom w:w="113" w:type="dxa"/>
          <w:right w:w="113" w:type="dxa"/>
        </w:tblCellMar>
        <w:tblLook w:val="04A0" w:firstRow="1" w:lastRow="0" w:firstColumn="1" w:lastColumn="0" w:noHBand="0" w:noVBand="1"/>
      </w:tblPr>
      <w:tblGrid>
        <w:gridCol w:w="9065"/>
      </w:tblGrid>
      <w:tr w:rsidR="00C11AD1" w:rsidRPr="00734603" w14:paraId="610EDA28" w14:textId="77777777">
        <w:trPr>
          <w:cnfStyle w:val="100000000000" w:firstRow="1" w:lastRow="0" w:firstColumn="0" w:lastColumn="0" w:oddVBand="0" w:evenVBand="0" w:oddHBand="0" w:evenHBand="0" w:firstRowFirstColumn="0" w:firstRowLastColumn="0" w:lastRowFirstColumn="0" w:lastRowLastColumn="0"/>
        </w:trPr>
        <w:tc>
          <w:tcPr>
            <w:tcW w:w="90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EE6FF" w:themeFill="accent2" w:themeFillTint="33"/>
          </w:tcPr>
          <w:p w14:paraId="31D8B119" w14:textId="082A08A6" w:rsidR="00C11AD1" w:rsidRPr="00C11AD1" w:rsidRDefault="00C11AD1" w:rsidP="00C11AD1">
            <w:pPr>
              <w:pStyle w:val="BodyText"/>
              <w:rPr>
                <w:b w:val="0"/>
                <w:bCs/>
              </w:rPr>
            </w:pPr>
            <w:r w:rsidRPr="00C11AD1">
              <w:rPr>
                <w:b w:val="0"/>
                <w:bCs/>
              </w:rPr>
              <w:t>Consider adding additional rows as required. E.g. HVAC, card readers and physical security, solar, CCTV and security/alarm systems, building management/maintenance contacts</w:t>
            </w:r>
          </w:p>
        </w:tc>
      </w:tr>
    </w:tbl>
    <w:p w14:paraId="11D414B7" w14:textId="77777777" w:rsidR="00C11AD1" w:rsidRDefault="00C11AD1" w:rsidP="00C11AD1">
      <w:pPr>
        <w:pStyle w:val="BodyText"/>
      </w:pPr>
    </w:p>
    <w:p w14:paraId="256F7183" w14:textId="77777777" w:rsidR="00C11AD1" w:rsidRDefault="00C11AD1" w:rsidP="00930CAD">
      <w:pPr>
        <w:tabs>
          <w:tab w:val="left" w:pos="567"/>
        </w:tabs>
        <w:spacing w:before="120" w:after="120"/>
      </w:pPr>
    </w:p>
    <w:p w14:paraId="66B117CE" w14:textId="77777777" w:rsidR="00C11AD1" w:rsidRPr="007744D8" w:rsidRDefault="00C11AD1" w:rsidP="00930CAD">
      <w:pPr>
        <w:tabs>
          <w:tab w:val="left" w:pos="567"/>
        </w:tabs>
        <w:spacing w:before="120" w:after="120"/>
      </w:pPr>
    </w:p>
    <w:p w14:paraId="5722C4A5" w14:textId="77777777" w:rsidR="00D300C1" w:rsidRPr="007744D8" w:rsidRDefault="00D300C1" w:rsidP="00930CAD">
      <w:pPr>
        <w:tabs>
          <w:tab w:val="left" w:pos="567"/>
        </w:tabs>
        <w:spacing w:before="120" w:after="120"/>
        <w:rPr>
          <w:color w:val="005F9E" w:themeColor="accent1"/>
          <w:sz w:val="34"/>
          <w:szCs w:val="34"/>
          <w:highlight w:val="lightGray"/>
        </w:rPr>
      </w:pPr>
      <w:r>
        <w:rPr>
          <w:highlight w:val="lightGray"/>
        </w:rPr>
        <w:br w:type="page"/>
      </w:r>
    </w:p>
    <w:p w14:paraId="2B9DFB99" w14:textId="58E4A88B" w:rsidR="001D0C3F" w:rsidRPr="00FD478A" w:rsidRDefault="001D0C3F" w:rsidP="00254AD0">
      <w:pPr>
        <w:pStyle w:val="AppendixHeading1"/>
      </w:pPr>
      <w:bookmarkStart w:id="165" w:name="_Toc194241436"/>
      <w:bookmarkStart w:id="166" w:name="_Toc198718020"/>
      <w:r w:rsidRPr="00FD478A">
        <w:lastRenderedPageBreak/>
        <w:t>Supporting procedures and playbooks</w:t>
      </w:r>
      <w:bookmarkEnd w:id="164"/>
      <w:bookmarkEnd w:id="165"/>
      <w:bookmarkEnd w:id="166"/>
    </w:p>
    <w:p w14:paraId="0E214A85" w14:textId="7ACAEA59" w:rsidR="000610DE" w:rsidRPr="007744D8" w:rsidRDefault="00F77633" w:rsidP="00930CAD">
      <w:pPr>
        <w:pStyle w:val="Heading3"/>
        <w:tabs>
          <w:tab w:val="clear" w:pos="426"/>
          <w:tab w:val="left" w:pos="567"/>
        </w:tabs>
        <w:spacing w:before="120"/>
        <w:ind w:left="0" w:firstLine="0"/>
      </w:pPr>
      <w:r w:rsidRPr="007744D8">
        <w:t>Standard Operating Procedures</w:t>
      </w:r>
      <w:r w:rsidR="000279B6" w:rsidRPr="007744D8">
        <w:t xml:space="preserve"> </w:t>
      </w:r>
    </w:p>
    <w:tbl>
      <w:tblPr>
        <w:tblStyle w:val="DGS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tblCellMar>
        <w:tblLook w:val="0620" w:firstRow="1" w:lastRow="0" w:firstColumn="0" w:lastColumn="0" w:noHBand="1" w:noVBand="1"/>
      </w:tblPr>
      <w:tblGrid>
        <w:gridCol w:w="5311"/>
        <w:gridCol w:w="1690"/>
        <w:gridCol w:w="2054"/>
      </w:tblGrid>
      <w:tr w:rsidR="000610DE" w:rsidRPr="00CC55B9" w14:paraId="55CCFCF7" w14:textId="77777777" w:rsidTr="009A1C02">
        <w:trPr>
          <w:cnfStyle w:val="100000000000" w:firstRow="1" w:lastRow="0" w:firstColumn="0" w:lastColumn="0" w:oddVBand="0" w:evenVBand="0" w:oddHBand="0" w:evenHBand="0" w:firstRowFirstColumn="0" w:firstRowLastColumn="0" w:lastRowFirstColumn="0" w:lastRowLastColumn="0"/>
          <w:cantSplit/>
          <w:trHeight w:val="185"/>
        </w:trPr>
        <w:tc>
          <w:tcPr>
            <w:tcW w:w="293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3B1A744C" w14:textId="7AC18A44" w:rsidR="000610DE" w:rsidRPr="00D7569D" w:rsidRDefault="000610DE" w:rsidP="00F85CC5">
            <w:pPr>
              <w:ind w:left="0"/>
              <w:rPr>
                <w:b w:val="0"/>
                <w:bCs/>
                <w:color w:val="FFFFFF" w:themeColor="background1"/>
              </w:rPr>
            </w:pPr>
            <w:r w:rsidRPr="00D7569D">
              <w:rPr>
                <w:b w:val="0"/>
                <w:bCs/>
                <w:color w:val="FFFFFF" w:themeColor="background1"/>
              </w:rPr>
              <w:t>Standard Operating Procedure</w:t>
            </w:r>
          </w:p>
        </w:tc>
        <w:tc>
          <w:tcPr>
            <w:tcW w:w="93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00EC6712" w14:textId="0F0242D1" w:rsidR="000610DE" w:rsidRPr="00D7569D" w:rsidRDefault="000610DE" w:rsidP="00F85CC5">
            <w:pPr>
              <w:ind w:left="0"/>
              <w:rPr>
                <w:b w:val="0"/>
                <w:bCs/>
                <w:color w:val="FFFFFF" w:themeColor="background1"/>
              </w:rPr>
            </w:pPr>
            <w:r w:rsidRPr="00D7569D">
              <w:rPr>
                <w:b w:val="0"/>
                <w:bCs/>
                <w:color w:val="FFFFFF" w:themeColor="background1"/>
              </w:rPr>
              <w:t xml:space="preserve">Physical location </w:t>
            </w:r>
          </w:p>
        </w:tc>
        <w:tc>
          <w:tcPr>
            <w:tcW w:w="1134"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083AE0C1" w14:textId="330D6155" w:rsidR="000610DE" w:rsidRPr="00D7569D" w:rsidRDefault="000610DE" w:rsidP="00F85CC5">
            <w:pPr>
              <w:ind w:left="0"/>
              <w:rPr>
                <w:b w:val="0"/>
                <w:bCs/>
                <w:color w:val="FFFFFF" w:themeColor="background1"/>
              </w:rPr>
            </w:pPr>
            <w:r w:rsidRPr="00D7569D">
              <w:rPr>
                <w:b w:val="0"/>
                <w:bCs/>
                <w:color w:val="FFFFFF" w:themeColor="background1"/>
              </w:rPr>
              <w:t>Electronic location</w:t>
            </w:r>
          </w:p>
        </w:tc>
      </w:tr>
      <w:tr w:rsidR="000610DE" w:rsidRPr="00CC55B9" w14:paraId="3C959D51" w14:textId="77777777" w:rsidTr="009A1C02">
        <w:trPr>
          <w:cantSplit/>
          <w:trHeight w:val="113"/>
        </w:trPr>
        <w:tc>
          <w:tcPr>
            <w:tcW w:w="2933" w:type="pct"/>
            <w:shd w:val="clear" w:color="auto" w:fill="FFFFFF" w:themeFill="background1"/>
          </w:tcPr>
          <w:p w14:paraId="1F3D7773" w14:textId="01E6BFD9" w:rsidR="000610DE" w:rsidRPr="00CC55B9" w:rsidRDefault="25293AA2" w:rsidP="003F2269">
            <w:pPr>
              <w:ind w:left="0"/>
              <w:rPr>
                <w:sz w:val="20"/>
                <w:szCs w:val="20"/>
              </w:rPr>
            </w:pPr>
            <w:r w:rsidRPr="00CC55B9">
              <w:rPr>
                <w:sz w:val="20"/>
                <w:szCs w:val="20"/>
              </w:rPr>
              <w:t>Event detection, triage and analysis</w:t>
            </w:r>
          </w:p>
        </w:tc>
        <w:tc>
          <w:tcPr>
            <w:tcW w:w="933" w:type="pct"/>
            <w:shd w:val="clear" w:color="auto" w:fill="FFFFFF" w:themeFill="background1"/>
          </w:tcPr>
          <w:p w14:paraId="141C289C" w14:textId="235BBD8B" w:rsidR="000610DE" w:rsidRPr="00CC55B9" w:rsidRDefault="000610DE" w:rsidP="007557FA">
            <w:pPr>
              <w:ind w:left="0"/>
              <w:rPr>
                <w:sz w:val="20"/>
                <w:szCs w:val="20"/>
              </w:rPr>
            </w:pPr>
          </w:p>
        </w:tc>
        <w:tc>
          <w:tcPr>
            <w:tcW w:w="1134" w:type="pct"/>
            <w:shd w:val="clear" w:color="auto" w:fill="FFFFFF" w:themeFill="background1"/>
          </w:tcPr>
          <w:p w14:paraId="174E9422" w14:textId="711A30B4" w:rsidR="000610DE" w:rsidRPr="00CC55B9" w:rsidRDefault="000610DE" w:rsidP="007557FA">
            <w:pPr>
              <w:ind w:left="0"/>
              <w:rPr>
                <w:sz w:val="20"/>
                <w:szCs w:val="20"/>
              </w:rPr>
            </w:pPr>
          </w:p>
        </w:tc>
      </w:tr>
      <w:tr w:rsidR="000610DE" w:rsidRPr="00CC55B9" w14:paraId="4770D76E" w14:textId="77777777" w:rsidTr="009A1C02">
        <w:trPr>
          <w:cantSplit/>
          <w:trHeight w:val="277"/>
        </w:trPr>
        <w:tc>
          <w:tcPr>
            <w:tcW w:w="2933" w:type="pct"/>
            <w:shd w:val="clear" w:color="auto" w:fill="FFFFFF" w:themeFill="background1"/>
          </w:tcPr>
          <w:p w14:paraId="4F2072A5" w14:textId="17505418" w:rsidR="000610DE" w:rsidRPr="00CC55B9" w:rsidRDefault="000610DE" w:rsidP="003F2269">
            <w:pPr>
              <w:ind w:left="0"/>
              <w:rPr>
                <w:sz w:val="20"/>
                <w:szCs w:val="20"/>
              </w:rPr>
            </w:pPr>
            <w:r w:rsidRPr="00CC55B9">
              <w:rPr>
                <w:sz w:val="20"/>
                <w:szCs w:val="20"/>
              </w:rPr>
              <w:t>Post event/incident detection or notification</w:t>
            </w:r>
          </w:p>
        </w:tc>
        <w:tc>
          <w:tcPr>
            <w:tcW w:w="933" w:type="pct"/>
            <w:shd w:val="clear" w:color="auto" w:fill="FFFFFF" w:themeFill="background1"/>
          </w:tcPr>
          <w:p w14:paraId="2ADB0F3E" w14:textId="118331CD" w:rsidR="000610DE" w:rsidRPr="00CC55B9" w:rsidRDefault="000610DE" w:rsidP="007557FA">
            <w:pPr>
              <w:ind w:left="0"/>
              <w:rPr>
                <w:sz w:val="20"/>
                <w:szCs w:val="20"/>
              </w:rPr>
            </w:pPr>
          </w:p>
        </w:tc>
        <w:tc>
          <w:tcPr>
            <w:tcW w:w="1134" w:type="pct"/>
            <w:shd w:val="clear" w:color="auto" w:fill="FFFFFF" w:themeFill="background1"/>
          </w:tcPr>
          <w:p w14:paraId="30E47532" w14:textId="59822AB1" w:rsidR="000610DE" w:rsidRPr="00CC55B9" w:rsidRDefault="000610DE" w:rsidP="007557FA">
            <w:pPr>
              <w:ind w:left="0"/>
              <w:rPr>
                <w:sz w:val="20"/>
                <w:szCs w:val="20"/>
              </w:rPr>
            </w:pPr>
          </w:p>
        </w:tc>
      </w:tr>
      <w:tr w:rsidR="000610DE" w:rsidRPr="00CC55B9" w14:paraId="23D18C05" w14:textId="77777777" w:rsidTr="009A1C02">
        <w:trPr>
          <w:cantSplit/>
          <w:trHeight w:val="277"/>
        </w:trPr>
        <w:tc>
          <w:tcPr>
            <w:tcW w:w="2933" w:type="pct"/>
            <w:shd w:val="clear" w:color="auto" w:fill="FFFFFF" w:themeFill="background1"/>
          </w:tcPr>
          <w:p w14:paraId="4334CDC0" w14:textId="325A3FD3" w:rsidR="000610DE" w:rsidRPr="00CC55B9" w:rsidRDefault="4203BB1A" w:rsidP="003F2269">
            <w:pPr>
              <w:ind w:left="0"/>
              <w:rPr>
                <w:sz w:val="20"/>
                <w:szCs w:val="20"/>
              </w:rPr>
            </w:pPr>
            <w:r w:rsidRPr="00CC55B9">
              <w:rPr>
                <w:sz w:val="20"/>
                <w:szCs w:val="20"/>
              </w:rPr>
              <w:t>I</w:t>
            </w:r>
            <w:r w:rsidR="25293AA2" w:rsidRPr="00CC55B9">
              <w:rPr>
                <w:sz w:val="20"/>
                <w:szCs w:val="20"/>
              </w:rPr>
              <w:t>ncident detection, investigation and analysis</w:t>
            </w:r>
          </w:p>
        </w:tc>
        <w:tc>
          <w:tcPr>
            <w:tcW w:w="933" w:type="pct"/>
            <w:shd w:val="clear" w:color="auto" w:fill="FFFFFF" w:themeFill="background1"/>
          </w:tcPr>
          <w:p w14:paraId="5BC6070E" w14:textId="77777777" w:rsidR="000610DE" w:rsidRPr="00CC55B9" w:rsidRDefault="000610DE" w:rsidP="008B0DB8">
            <w:pPr>
              <w:ind w:left="0"/>
              <w:rPr>
                <w:sz w:val="20"/>
                <w:szCs w:val="20"/>
              </w:rPr>
            </w:pPr>
          </w:p>
        </w:tc>
        <w:tc>
          <w:tcPr>
            <w:tcW w:w="1134" w:type="pct"/>
            <w:shd w:val="clear" w:color="auto" w:fill="FFFFFF" w:themeFill="background1"/>
          </w:tcPr>
          <w:p w14:paraId="570988CA" w14:textId="77777777" w:rsidR="000610DE" w:rsidRPr="00CC55B9" w:rsidRDefault="000610DE" w:rsidP="007557FA">
            <w:pPr>
              <w:ind w:left="0"/>
              <w:rPr>
                <w:sz w:val="20"/>
                <w:szCs w:val="20"/>
              </w:rPr>
            </w:pPr>
          </w:p>
        </w:tc>
      </w:tr>
      <w:tr w:rsidR="000610DE" w:rsidRPr="00CC55B9" w14:paraId="2FA17ADA" w14:textId="77777777" w:rsidTr="009A1C02">
        <w:trPr>
          <w:cantSplit/>
          <w:trHeight w:val="277"/>
        </w:trPr>
        <w:tc>
          <w:tcPr>
            <w:tcW w:w="2933" w:type="pct"/>
            <w:shd w:val="clear" w:color="auto" w:fill="FFFFFF" w:themeFill="background1"/>
          </w:tcPr>
          <w:p w14:paraId="38F55F1A" w14:textId="38087DFF" w:rsidR="000610DE" w:rsidRPr="00CC55B9" w:rsidRDefault="4203BB1A" w:rsidP="003F2269">
            <w:pPr>
              <w:ind w:left="0"/>
              <w:rPr>
                <w:sz w:val="20"/>
                <w:szCs w:val="20"/>
              </w:rPr>
            </w:pPr>
            <w:r w:rsidRPr="00CC55B9">
              <w:rPr>
                <w:sz w:val="20"/>
                <w:szCs w:val="20"/>
              </w:rPr>
              <w:t>I</w:t>
            </w:r>
            <w:r w:rsidR="25293AA2" w:rsidRPr="00CC55B9">
              <w:rPr>
                <w:sz w:val="20"/>
                <w:szCs w:val="20"/>
              </w:rPr>
              <w:t>ncident containment, remediation and recovery</w:t>
            </w:r>
          </w:p>
        </w:tc>
        <w:tc>
          <w:tcPr>
            <w:tcW w:w="933" w:type="pct"/>
            <w:shd w:val="clear" w:color="auto" w:fill="FFFFFF" w:themeFill="background1"/>
          </w:tcPr>
          <w:p w14:paraId="384E46A2" w14:textId="77777777" w:rsidR="000610DE" w:rsidRPr="00CC55B9" w:rsidRDefault="000610DE" w:rsidP="007557FA">
            <w:pPr>
              <w:ind w:left="0"/>
              <w:rPr>
                <w:sz w:val="20"/>
                <w:szCs w:val="20"/>
              </w:rPr>
            </w:pPr>
          </w:p>
        </w:tc>
        <w:tc>
          <w:tcPr>
            <w:tcW w:w="1134" w:type="pct"/>
            <w:shd w:val="clear" w:color="auto" w:fill="FFFFFF" w:themeFill="background1"/>
          </w:tcPr>
          <w:p w14:paraId="2DF874B1" w14:textId="77777777" w:rsidR="000610DE" w:rsidRPr="00CC55B9" w:rsidRDefault="000610DE" w:rsidP="008B0DB8">
            <w:pPr>
              <w:ind w:left="0"/>
              <w:rPr>
                <w:sz w:val="20"/>
                <w:szCs w:val="20"/>
              </w:rPr>
            </w:pPr>
          </w:p>
        </w:tc>
      </w:tr>
      <w:tr w:rsidR="000610DE" w:rsidRPr="00CC55B9" w14:paraId="3FF35A55" w14:textId="77777777" w:rsidTr="009A1C02">
        <w:trPr>
          <w:cantSplit/>
          <w:trHeight w:val="277"/>
        </w:trPr>
        <w:tc>
          <w:tcPr>
            <w:tcW w:w="2933" w:type="pct"/>
            <w:shd w:val="clear" w:color="auto" w:fill="FFFFFF" w:themeFill="background1"/>
          </w:tcPr>
          <w:p w14:paraId="60F2BAC9" w14:textId="0665F7DF" w:rsidR="000610DE" w:rsidRPr="00CC55B9" w:rsidRDefault="000610DE" w:rsidP="003F2269">
            <w:pPr>
              <w:ind w:left="0"/>
              <w:rPr>
                <w:sz w:val="20"/>
                <w:szCs w:val="20"/>
              </w:rPr>
            </w:pPr>
            <w:r w:rsidRPr="00CC55B9">
              <w:rPr>
                <w:sz w:val="20"/>
                <w:szCs w:val="20"/>
              </w:rPr>
              <w:t>Communications Plan (internal and external)</w:t>
            </w:r>
          </w:p>
        </w:tc>
        <w:tc>
          <w:tcPr>
            <w:tcW w:w="933" w:type="pct"/>
            <w:shd w:val="clear" w:color="auto" w:fill="FFFFFF" w:themeFill="background1"/>
          </w:tcPr>
          <w:p w14:paraId="5AF496B2" w14:textId="77777777" w:rsidR="000610DE" w:rsidRPr="00CC55B9" w:rsidRDefault="000610DE" w:rsidP="008B0DB8">
            <w:pPr>
              <w:ind w:left="0"/>
              <w:rPr>
                <w:sz w:val="20"/>
                <w:szCs w:val="20"/>
              </w:rPr>
            </w:pPr>
          </w:p>
        </w:tc>
        <w:tc>
          <w:tcPr>
            <w:tcW w:w="1134" w:type="pct"/>
            <w:shd w:val="clear" w:color="auto" w:fill="FFFFFF" w:themeFill="background1"/>
          </w:tcPr>
          <w:p w14:paraId="74461728" w14:textId="77777777" w:rsidR="000610DE" w:rsidRPr="00CC55B9" w:rsidRDefault="000610DE" w:rsidP="008B0DB8">
            <w:pPr>
              <w:ind w:left="0"/>
              <w:rPr>
                <w:sz w:val="20"/>
                <w:szCs w:val="20"/>
              </w:rPr>
            </w:pPr>
          </w:p>
        </w:tc>
      </w:tr>
      <w:tr w:rsidR="000610DE" w:rsidRPr="00CC55B9" w14:paraId="0FDDDC68" w14:textId="77777777" w:rsidTr="009A1C02">
        <w:trPr>
          <w:cantSplit/>
          <w:trHeight w:val="277"/>
        </w:trPr>
        <w:tc>
          <w:tcPr>
            <w:tcW w:w="2933" w:type="pct"/>
            <w:shd w:val="clear" w:color="auto" w:fill="FFFFFF" w:themeFill="background1"/>
          </w:tcPr>
          <w:p w14:paraId="2CF40014" w14:textId="10E2DE49" w:rsidR="000610DE" w:rsidRPr="00CC55B9" w:rsidRDefault="000610DE" w:rsidP="003F2269">
            <w:pPr>
              <w:ind w:left="0"/>
              <w:rPr>
                <w:sz w:val="20"/>
                <w:szCs w:val="20"/>
              </w:rPr>
            </w:pPr>
            <w:r w:rsidRPr="00CC55B9">
              <w:rPr>
                <w:sz w:val="20"/>
                <w:szCs w:val="20"/>
              </w:rPr>
              <w:t>Emergency Management Plan</w:t>
            </w:r>
          </w:p>
        </w:tc>
        <w:tc>
          <w:tcPr>
            <w:tcW w:w="933" w:type="pct"/>
            <w:shd w:val="clear" w:color="auto" w:fill="FFFFFF" w:themeFill="background1"/>
          </w:tcPr>
          <w:p w14:paraId="27B3DA75" w14:textId="77777777" w:rsidR="000610DE" w:rsidRPr="00CC55B9" w:rsidRDefault="000610DE" w:rsidP="008B0DB8">
            <w:pPr>
              <w:ind w:left="0"/>
              <w:rPr>
                <w:sz w:val="20"/>
                <w:szCs w:val="20"/>
              </w:rPr>
            </w:pPr>
          </w:p>
        </w:tc>
        <w:tc>
          <w:tcPr>
            <w:tcW w:w="1134" w:type="pct"/>
            <w:shd w:val="clear" w:color="auto" w:fill="FFFFFF" w:themeFill="background1"/>
          </w:tcPr>
          <w:p w14:paraId="39D08728" w14:textId="77777777" w:rsidR="000610DE" w:rsidRPr="00CC55B9" w:rsidRDefault="000610DE" w:rsidP="008B0DB8">
            <w:pPr>
              <w:ind w:left="0"/>
              <w:rPr>
                <w:sz w:val="20"/>
                <w:szCs w:val="20"/>
              </w:rPr>
            </w:pPr>
          </w:p>
        </w:tc>
      </w:tr>
      <w:tr w:rsidR="000610DE" w:rsidRPr="00CC55B9" w14:paraId="75E7EAF0" w14:textId="77777777" w:rsidTr="009A1C02">
        <w:trPr>
          <w:cantSplit/>
          <w:trHeight w:val="277"/>
        </w:trPr>
        <w:tc>
          <w:tcPr>
            <w:tcW w:w="2933" w:type="pct"/>
            <w:shd w:val="clear" w:color="auto" w:fill="FFFFFF" w:themeFill="background1"/>
          </w:tcPr>
          <w:p w14:paraId="4D5D3136" w14:textId="6A7659CE" w:rsidR="000610DE" w:rsidRPr="00CC55B9" w:rsidRDefault="000610DE" w:rsidP="003F2269">
            <w:pPr>
              <w:ind w:left="0"/>
              <w:rPr>
                <w:sz w:val="20"/>
                <w:szCs w:val="20"/>
              </w:rPr>
            </w:pPr>
            <w:r w:rsidRPr="00CC55B9">
              <w:rPr>
                <w:sz w:val="20"/>
                <w:szCs w:val="20"/>
              </w:rPr>
              <w:t>Crisis Management Plan</w:t>
            </w:r>
          </w:p>
        </w:tc>
        <w:tc>
          <w:tcPr>
            <w:tcW w:w="933" w:type="pct"/>
            <w:shd w:val="clear" w:color="auto" w:fill="FFFFFF" w:themeFill="background1"/>
          </w:tcPr>
          <w:p w14:paraId="0B35BDA3" w14:textId="77777777" w:rsidR="000610DE" w:rsidRPr="00CC55B9" w:rsidRDefault="000610DE" w:rsidP="008B0DB8">
            <w:pPr>
              <w:ind w:left="0"/>
              <w:rPr>
                <w:sz w:val="20"/>
                <w:szCs w:val="20"/>
              </w:rPr>
            </w:pPr>
          </w:p>
        </w:tc>
        <w:tc>
          <w:tcPr>
            <w:tcW w:w="1134" w:type="pct"/>
            <w:shd w:val="clear" w:color="auto" w:fill="FFFFFF" w:themeFill="background1"/>
          </w:tcPr>
          <w:p w14:paraId="27B8C19A" w14:textId="77777777" w:rsidR="000610DE" w:rsidRPr="00CC55B9" w:rsidRDefault="000610DE" w:rsidP="008B0DB8">
            <w:pPr>
              <w:ind w:left="0"/>
              <w:rPr>
                <w:sz w:val="20"/>
                <w:szCs w:val="20"/>
              </w:rPr>
            </w:pPr>
          </w:p>
        </w:tc>
      </w:tr>
      <w:tr w:rsidR="000610DE" w:rsidRPr="00CC55B9" w14:paraId="41FCD9DD" w14:textId="77777777" w:rsidTr="009A1C02">
        <w:trPr>
          <w:cantSplit/>
          <w:trHeight w:val="277"/>
        </w:trPr>
        <w:tc>
          <w:tcPr>
            <w:tcW w:w="2933" w:type="pct"/>
            <w:shd w:val="clear" w:color="auto" w:fill="FFFFFF" w:themeFill="background1"/>
          </w:tcPr>
          <w:p w14:paraId="5D2CE9A7" w14:textId="59601205" w:rsidR="000610DE" w:rsidRPr="00CC55B9" w:rsidRDefault="000610DE" w:rsidP="003F2269">
            <w:pPr>
              <w:ind w:left="0"/>
              <w:rPr>
                <w:sz w:val="20"/>
                <w:szCs w:val="20"/>
              </w:rPr>
            </w:pPr>
            <w:r w:rsidRPr="00CC55B9">
              <w:rPr>
                <w:sz w:val="20"/>
                <w:szCs w:val="20"/>
              </w:rPr>
              <w:t>Business Continuity Plan</w:t>
            </w:r>
          </w:p>
        </w:tc>
        <w:tc>
          <w:tcPr>
            <w:tcW w:w="933" w:type="pct"/>
            <w:shd w:val="clear" w:color="auto" w:fill="FFFFFF" w:themeFill="background1"/>
          </w:tcPr>
          <w:p w14:paraId="1F0C9E3C" w14:textId="77777777" w:rsidR="000610DE" w:rsidRPr="00CC55B9" w:rsidRDefault="000610DE" w:rsidP="008B0DB8">
            <w:pPr>
              <w:ind w:left="0"/>
              <w:rPr>
                <w:sz w:val="20"/>
                <w:szCs w:val="20"/>
              </w:rPr>
            </w:pPr>
          </w:p>
        </w:tc>
        <w:tc>
          <w:tcPr>
            <w:tcW w:w="1134" w:type="pct"/>
            <w:shd w:val="clear" w:color="auto" w:fill="FFFFFF" w:themeFill="background1"/>
          </w:tcPr>
          <w:p w14:paraId="421F3339" w14:textId="77777777" w:rsidR="000610DE" w:rsidRPr="00CC55B9" w:rsidRDefault="000610DE" w:rsidP="008B0DB8">
            <w:pPr>
              <w:ind w:left="0"/>
              <w:rPr>
                <w:sz w:val="20"/>
                <w:szCs w:val="20"/>
              </w:rPr>
            </w:pPr>
          </w:p>
        </w:tc>
      </w:tr>
      <w:tr w:rsidR="000610DE" w:rsidRPr="00CC55B9" w14:paraId="7DCF64E9" w14:textId="77777777" w:rsidTr="009A1C02">
        <w:trPr>
          <w:cantSplit/>
          <w:trHeight w:val="277"/>
        </w:trPr>
        <w:tc>
          <w:tcPr>
            <w:tcW w:w="2933" w:type="pct"/>
            <w:shd w:val="clear" w:color="auto" w:fill="FFFFFF" w:themeFill="background1"/>
          </w:tcPr>
          <w:p w14:paraId="1C3ECA0E" w14:textId="5094D29C" w:rsidR="000610DE" w:rsidRPr="00CC55B9" w:rsidRDefault="000610DE" w:rsidP="003F2269">
            <w:pPr>
              <w:ind w:left="0"/>
              <w:rPr>
                <w:sz w:val="20"/>
                <w:szCs w:val="20"/>
              </w:rPr>
            </w:pPr>
            <w:r w:rsidRPr="00CC55B9">
              <w:rPr>
                <w:sz w:val="20"/>
                <w:szCs w:val="20"/>
              </w:rPr>
              <w:t>Disaster Recovery Plan</w:t>
            </w:r>
          </w:p>
        </w:tc>
        <w:tc>
          <w:tcPr>
            <w:tcW w:w="933" w:type="pct"/>
            <w:shd w:val="clear" w:color="auto" w:fill="FFFFFF" w:themeFill="background1"/>
          </w:tcPr>
          <w:p w14:paraId="2FDA3B9A" w14:textId="77777777" w:rsidR="000610DE" w:rsidRPr="00CC55B9" w:rsidRDefault="000610DE" w:rsidP="008B0DB8">
            <w:pPr>
              <w:ind w:left="0"/>
              <w:rPr>
                <w:sz w:val="20"/>
                <w:szCs w:val="20"/>
              </w:rPr>
            </w:pPr>
          </w:p>
        </w:tc>
        <w:tc>
          <w:tcPr>
            <w:tcW w:w="1134" w:type="pct"/>
            <w:shd w:val="clear" w:color="auto" w:fill="FFFFFF" w:themeFill="background1"/>
          </w:tcPr>
          <w:p w14:paraId="622D457B" w14:textId="77777777" w:rsidR="000610DE" w:rsidRPr="00CC55B9" w:rsidRDefault="000610DE" w:rsidP="008B0DB8">
            <w:pPr>
              <w:ind w:left="0"/>
              <w:rPr>
                <w:sz w:val="20"/>
                <w:szCs w:val="20"/>
              </w:rPr>
            </w:pPr>
          </w:p>
        </w:tc>
      </w:tr>
    </w:tbl>
    <w:p w14:paraId="2DCB0A47" w14:textId="77777777" w:rsidR="000610DE" w:rsidRDefault="000610DE" w:rsidP="00930CAD">
      <w:pPr>
        <w:tabs>
          <w:tab w:val="left" w:pos="567"/>
        </w:tabs>
        <w:spacing w:before="120" w:after="120"/>
      </w:pPr>
    </w:p>
    <w:p w14:paraId="1A4A65A3" w14:textId="77777777" w:rsidR="00012594" w:rsidRPr="00F77633" w:rsidRDefault="00012594" w:rsidP="00930CAD">
      <w:pPr>
        <w:tabs>
          <w:tab w:val="left" w:pos="567"/>
        </w:tabs>
        <w:spacing w:before="120" w:after="120"/>
      </w:pPr>
    </w:p>
    <w:p w14:paraId="58585939" w14:textId="35066FF4" w:rsidR="00F77633" w:rsidRPr="007744D8" w:rsidRDefault="00F77633" w:rsidP="00930CAD">
      <w:pPr>
        <w:pStyle w:val="Heading3"/>
        <w:tabs>
          <w:tab w:val="clear" w:pos="426"/>
          <w:tab w:val="left" w:pos="567"/>
        </w:tabs>
        <w:spacing w:before="120"/>
        <w:ind w:left="0" w:firstLine="0"/>
      </w:pPr>
      <w:bookmarkStart w:id="167" w:name="_Toc179211130"/>
      <w:r w:rsidRPr="007744D8">
        <w:t>Playbooks</w:t>
      </w:r>
      <w:bookmarkEnd w:id="167"/>
    </w:p>
    <w:p w14:paraId="21550A3D" w14:textId="2D9B4910" w:rsidR="000610DE" w:rsidRPr="0010707B" w:rsidRDefault="6BDE72D0" w:rsidP="0010707B">
      <w:pPr>
        <w:pStyle w:val="BodyText"/>
      </w:pPr>
      <w:r w:rsidRPr="0010707B">
        <w:t xml:space="preserve">Playbooks are documents with </w:t>
      </w:r>
      <w:r w:rsidR="25293AA2" w:rsidRPr="0010707B">
        <w:t>easy-to-follow</w:t>
      </w:r>
      <w:r w:rsidRPr="0010707B">
        <w:t xml:space="preserve"> instructions to assist in ensuring all appropriate steps are taken when responding to specific types of compromises. </w:t>
      </w:r>
    </w:p>
    <w:tbl>
      <w:tblPr>
        <w:tblStyle w:val="DGS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tblCellMar>
        <w:tblLook w:val="0620" w:firstRow="1" w:lastRow="0" w:firstColumn="0" w:lastColumn="0" w:noHBand="1" w:noVBand="1"/>
      </w:tblPr>
      <w:tblGrid>
        <w:gridCol w:w="4020"/>
        <w:gridCol w:w="2644"/>
        <w:gridCol w:w="2391"/>
      </w:tblGrid>
      <w:tr w:rsidR="000610DE" w:rsidRPr="00CC55B9" w14:paraId="1B350BBA" w14:textId="77777777" w:rsidTr="009A1C02">
        <w:trPr>
          <w:cnfStyle w:val="100000000000" w:firstRow="1" w:lastRow="0" w:firstColumn="0" w:lastColumn="0" w:oddVBand="0" w:evenVBand="0" w:oddHBand="0" w:evenHBand="0" w:firstRowFirstColumn="0" w:firstRowLastColumn="0" w:lastRowFirstColumn="0" w:lastRowLastColumn="0"/>
          <w:cantSplit/>
          <w:trHeight w:val="266"/>
        </w:trPr>
        <w:tc>
          <w:tcPr>
            <w:tcW w:w="222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7DBFF601" w14:textId="4A67E689" w:rsidR="000610DE" w:rsidRPr="00D7569D" w:rsidRDefault="000610DE" w:rsidP="00F85CC5">
            <w:pPr>
              <w:ind w:left="0"/>
              <w:rPr>
                <w:b w:val="0"/>
                <w:bCs/>
                <w:color w:val="FFFFFF" w:themeColor="background1"/>
              </w:rPr>
            </w:pPr>
            <w:r w:rsidRPr="00D7569D">
              <w:rPr>
                <w:b w:val="0"/>
                <w:bCs/>
                <w:color w:val="FFFFFF" w:themeColor="background1"/>
              </w:rPr>
              <w:t>Playbook</w:t>
            </w:r>
          </w:p>
        </w:tc>
        <w:tc>
          <w:tcPr>
            <w:tcW w:w="146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484D6D43" w14:textId="77777777" w:rsidR="000610DE" w:rsidRPr="00D7569D" w:rsidRDefault="000610DE" w:rsidP="00F85CC5">
            <w:pPr>
              <w:ind w:left="0"/>
              <w:rPr>
                <w:b w:val="0"/>
                <w:bCs/>
                <w:color w:val="FFFFFF" w:themeColor="background1"/>
              </w:rPr>
            </w:pPr>
            <w:r w:rsidRPr="00D7569D">
              <w:rPr>
                <w:b w:val="0"/>
                <w:bCs/>
                <w:color w:val="FFFFFF" w:themeColor="background1"/>
              </w:rPr>
              <w:t xml:space="preserve">Physical location </w:t>
            </w:r>
          </w:p>
        </w:tc>
        <w:tc>
          <w:tcPr>
            <w:tcW w:w="132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5D658891" w14:textId="77777777" w:rsidR="000610DE" w:rsidRPr="00D7569D" w:rsidRDefault="000610DE" w:rsidP="00F85CC5">
            <w:pPr>
              <w:ind w:left="0"/>
              <w:rPr>
                <w:b w:val="0"/>
                <w:bCs/>
                <w:color w:val="FFFFFF" w:themeColor="background1"/>
              </w:rPr>
            </w:pPr>
            <w:r w:rsidRPr="00D7569D">
              <w:rPr>
                <w:b w:val="0"/>
                <w:bCs/>
                <w:color w:val="FFFFFF" w:themeColor="background1"/>
              </w:rPr>
              <w:t>Electronic location</w:t>
            </w:r>
          </w:p>
        </w:tc>
      </w:tr>
      <w:tr w:rsidR="000610DE" w:rsidRPr="00CC55B9" w14:paraId="1C3A5A5F" w14:textId="77777777" w:rsidTr="009A1C02">
        <w:trPr>
          <w:cantSplit/>
          <w:trHeight w:val="162"/>
        </w:trPr>
        <w:tc>
          <w:tcPr>
            <w:tcW w:w="2220" w:type="pct"/>
            <w:shd w:val="clear" w:color="auto" w:fill="FFFFFF" w:themeFill="background1"/>
          </w:tcPr>
          <w:p w14:paraId="5D0FAB5F" w14:textId="0BEFE8AF" w:rsidR="000610DE" w:rsidRPr="00CC55B9" w:rsidRDefault="000610DE" w:rsidP="000044E8">
            <w:pPr>
              <w:ind w:left="0"/>
              <w:rPr>
                <w:sz w:val="20"/>
                <w:szCs w:val="20"/>
              </w:rPr>
            </w:pPr>
            <w:r w:rsidRPr="00CC55B9">
              <w:rPr>
                <w:sz w:val="20"/>
                <w:szCs w:val="20"/>
              </w:rPr>
              <w:t>Phishing</w:t>
            </w:r>
          </w:p>
        </w:tc>
        <w:tc>
          <w:tcPr>
            <w:tcW w:w="1460" w:type="pct"/>
            <w:shd w:val="clear" w:color="auto" w:fill="FFFFFF" w:themeFill="background1"/>
          </w:tcPr>
          <w:p w14:paraId="3D2E3C52" w14:textId="77777777" w:rsidR="000610DE" w:rsidRPr="00CC55B9" w:rsidRDefault="000610DE" w:rsidP="007557FA">
            <w:pPr>
              <w:ind w:left="0"/>
              <w:rPr>
                <w:sz w:val="20"/>
                <w:szCs w:val="20"/>
              </w:rPr>
            </w:pPr>
          </w:p>
        </w:tc>
        <w:tc>
          <w:tcPr>
            <w:tcW w:w="1320" w:type="pct"/>
            <w:shd w:val="clear" w:color="auto" w:fill="FFFFFF" w:themeFill="background1"/>
          </w:tcPr>
          <w:p w14:paraId="31CCE357" w14:textId="77777777" w:rsidR="000610DE" w:rsidRPr="00CC55B9" w:rsidRDefault="000610DE" w:rsidP="007557FA">
            <w:pPr>
              <w:ind w:left="0"/>
              <w:rPr>
                <w:sz w:val="20"/>
                <w:szCs w:val="20"/>
              </w:rPr>
            </w:pPr>
          </w:p>
        </w:tc>
      </w:tr>
      <w:tr w:rsidR="000610DE" w:rsidRPr="00CC55B9" w14:paraId="56FB2C66" w14:textId="77777777" w:rsidTr="009A1C02">
        <w:trPr>
          <w:cantSplit/>
          <w:trHeight w:val="397"/>
        </w:trPr>
        <w:tc>
          <w:tcPr>
            <w:tcW w:w="2220" w:type="pct"/>
            <w:shd w:val="clear" w:color="auto" w:fill="FFFFFF" w:themeFill="background1"/>
          </w:tcPr>
          <w:p w14:paraId="05A9B938" w14:textId="0DBE48FC" w:rsidR="000610DE" w:rsidRPr="00CC55B9" w:rsidRDefault="000610DE" w:rsidP="000044E8">
            <w:pPr>
              <w:ind w:left="0"/>
              <w:rPr>
                <w:sz w:val="20"/>
                <w:szCs w:val="20"/>
              </w:rPr>
            </w:pPr>
            <w:r w:rsidRPr="00CC55B9">
              <w:rPr>
                <w:sz w:val="20"/>
                <w:szCs w:val="20"/>
              </w:rPr>
              <w:t>Data Breach/Theft</w:t>
            </w:r>
          </w:p>
        </w:tc>
        <w:tc>
          <w:tcPr>
            <w:tcW w:w="1460" w:type="pct"/>
            <w:shd w:val="clear" w:color="auto" w:fill="FFFFFF" w:themeFill="background1"/>
          </w:tcPr>
          <w:p w14:paraId="5B33507D" w14:textId="77777777" w:rsidR="000610DE" w:rsidRPr="00CC55B9" w:rsidRDefault="000610DE" w:rsidP="007557FA">
            <w:pPr>
              <w:ind w:left="0"/>
              <w:rPr>
                <w:sz w:val="20"/>
                <w:szCs w:val="20"/>
              </w:rPr>
            </w:pPr>
          </w:p>
        </w:tc>
        <w:tc>
          <w:tcPr>
            <w:tcW w:w="1320" w:type="pct"/>
            <w:shd w:val="clear" w:color="auto" w:fill="FFFFFF" w:themeFill="background1"/>
          </w:tcPr>
          <w:p w14:paraId="5AA3BF9F" w14:textId="77777777" w:rsidR="000610DE" w:rsidRPr="00CC55B9" w:rsidRDefault="000610DE" w:rsidP="007557FA">
            <w:pPr>
              <w:ind w:left="0"/>
              <w:rPr>
                <w:sz w:val="20"/>
                <w:szCs w:val="20"/>
              </w:rPr>
            </w:pPr>
          </w:p>
        </w:tc>
      </w:tr>
      <w:tr w:rsidR="000610DE" w:rsidRPr="00CC55B9" w14:paraId="1252F053" w14:textId="77777777" w:rsidTr="009A1C02">
        <w:trPr>
          <w:cantSplit/>
          <w:trHeight w:val="397"/>
        </w:trPr>
        <w:tc>
          <w:tcPr>
            <w:tcW w:w="2220" w:type="pct"/>
            <w:shd w:val="clear" w:color="auto" w:fill="FFFFFF" w:themeFill="background1"/>
          </w:tcPr>
          <w:p w14:paraId="7CE325A2" w14:textId="5802A2FE" w:rsidR="000610DE" w:rsidRPr="00CC55B9" w:rsidRDefault="000610DE" w:rsidP="000044E8">
            <w:pPr>
              <w:ind w:left="0"/>
              <w:rPr>
                <w:sz w:val="20"/>
                <w:szCs w:val="20"/>
              </w:rPr>
            </w:pPr>
            <w:r w:rsidRPr="00CC55B9">
              <w:rPr>
                <w:sz w:val="20"/>
                <w:szCs w:val="20"/>
              </w:rPr>
              <w:t>Malware</w:t>
            </w:r>
          </w:p>
        </w:tc>
        <w:tc>
          <w:tcPr>
            <w:tcW w:w="1460" w:type="pct"/>
            <w:shd w:val="clear" w:color="auto" w:fill="FFFFFF" w:themeFill="background1"/>
          </w:tcPr>
          <w:p w14:paraId="3127BD3A" w14:textId="77777777" w:rsidR="000610DE" w:rsidRPr="00CC55B9" w:rsidRDefault="000610DE" w:rsidP="007557FA">
            <w:pPr>
              <w:ind w:left="0"/>
              <w:rPr>
                <w:sz w:val="20"/>
                <w:szCs w:val="20"/>
              </w:rPr>
            </w:pPr>
          </w:p>
        </w:tc>
        <w:tc>
          <w:tcPr>
            <w:tcW w:w="1320" w:type="pct"/>
            <w:shd w:val="clear" w:color="auto" w:fill="FFFFFF" w:themeFill="background1"/>
          </w:tcPr>
          <w:p w14:paraId="5C9319D5" w14:textId="77777777" w:rsidR="000610DE" w:rsidRPr="00CC55B9" w:rsidRDefault="000610DE" w:rsidP="007557FA">
            <w:pPr>
              <w:ind w:left="0"/>
              <w:rPr>
                <w:sz w:val="20"/>
                <w:szCs w:val="20"/>
              </w:rPr>
            </w:pPr>
          </w:p>
        </w:tc>
      </w:tr>
      <w:tr w:rsidR="000610DE" w:rsidRPr="00CC55B9" w14:paraId="321D2C45" w14:textId="77777777" w:rsidTr="009A1C02">
        <w:trPr>
          <w:cantSplit/>
          <w:trHeight w:val="397"/>
        </w:trPr>
        <w:tc>
          <w:tcPr>
            <w:tcW w:w="2220" w:type="pct"/>
            <w:shd w:val="clear" w:color="auto" w:fill="FFFFFF" w:themeFill="background1"/>
          </w:tcPr>
          <w:p w14:paraId="12DA61DE" w14:textId="7833D3FF" w:rsidR="000610DE" w:rsidRPr="00CC55B9" w:rsidRDefault="000610DE" w:rsidP="000044E8">
            <w:pPr>
              <w:ind w:left="0"/>
              <w:rPr>
                <w:sz w:val="20"/>
                <w:szCs w:val="20"/>
              </w:rPr>
            </w:pPr>
            <w:r w:rsidRPr="00CC55B9">
              <w:rPr>
                <w:sz w:val="20"/>
                <w:szCs w:val="20"/>
              </w:rPr>
              <w:t>Ransomware</w:t>
            </w:r>
          </w:p>
        </w:tc>
        <w:tc>
          <w:tcPr>
            <w:tcW w:w="1460" w:type="pct"/>
            <w:shd w:val="clear" w:color="auto" w:fill="FFFFFF" w:themeFill="background1"/>
          </w:tcPr>
          <w:p w14:paraId="5EE94096" w14:textId="77777777" w:rsidR="000610DE" w:rsidRPr="00CC55B9" w:rsidRDefault="000610DE" w:rsidP="007557FA">
            <w:pPr>
              <w:ind w:left="0"/>
              <w:rPr>
                <w:sz w:val="20"/>
                <w:szCs w:val="20"/>
              </w:rPr>
            </w:pPr>
          </w:p>
        </w:tc>
        <w:tc>
          <w:tcPr>
            <w:tcW w:w="1320" w:type="pct"/>
            <w:shd w:val="clear" w:color="auto" w:fill="FFFFFF" w:themeFill="background1"/>
          </w:tcPr>
          <w:p w14:paraId="355FAA83" w14:textId="77777777" w:rsidR="000610DE" w:rsidRPr="00CC55B9" w:rsidRDefault="000610DE" w:rsidP="007557FA">
            <w:pPr>
              <w:ind w:left="0"/>
              <w:rPr>
                <w:sz w:val="20"/>
                <w:szCs w:val="20"/>
              </w:rPr>
            </w:pPr>
          </w:p>
        </w:tc>
      </w:tr>
      <w:tr w:rsidR="000610DE" w:rsidRPr="00CC55B9" w14:paraId="14CA1001" w14:textId="77777777" w:rsidTr="009A1C02">
        <w:trPr>
          <w:cantSplit/>
          <w:trHeight w:val="397"/>
        </w:trPr>
        <w:tc>
          <w:tcPr>
            <w:tcW w:w="2220" w:type="pct"/>
            <w:shd w:val="clear" w:color="auto" w:fill="FFFFFF" w:themeFill="background1"/>
          </w:tcPr>
          <w:p w14:paraId="24383440" w14:textId="2335A19E" w:rsidR="000610DE" w:rsidRPr="00CC55B9" w:rsidRDefault="000610DE" w:rsidP="000044E8">
            <w:pPr>
              <w:ind w:left="0"/>
              <w:rPr>
                <w:sz w:val="20"/>
                <w:szCs w:val="20"/>
              </w:rPr>
            </w:pPr>
            <w:r w:rsidRPr="00CC55B9">
              <w:rPr>
                <w:sz w:val="20"/>
                <w:szCs w:val="20"/>
              </w:rPr>
              <w:t>Denial of Service</w:t>
            </w:r>
          </w:p>
        </w:tc>
        <w:tc>
          <w:tcPr>
            <w:tcW w:w="1460" w:type="pct"/>
            <w:shd w:val="clear" w:color="auto" w:fill="FFFFFF" w:themeFill="background1"/>
          </w:tcPr>
          <w:p w14:paraId="1B394548" w14:textId="77777777" w:rsidR="000610DE" w:rsidRPr="00CC55B9" w:rsidRDefault="000610DE" w:rsidP="007557FA">
            <w:pPr>
              <w:ind w:left="0"/>
              <w:rPr>
                <w:sz w:val="20"/>
                <w:szCs w:val="20"/>
              </w:rPr>
            </w:pPr>
          </w:p>
        </w:tc>
        <w:tc>
          <w:tcPr>
            <w:tcW w:w="1320" w:type="pct"/>
            <w:shd w:val="clear" w:color="auto" w:fill="FFFFFF" w:themeFill="background1"/>
          </w:tcPr>
          <w:p w14:paraId="7F23A050" w14:textId="77777777" w:rsidR="000610DE" w:rsidRPr="00CC55B9" w:rsidRDefault="000610DE" w:rsidP="007557FA">
            <w:pPr>
              <w:ind w:left="0"/>
              <w:rPr>
                <w:sz w:val="20"/>
                <w:szCs w:val="20"/>
              </w:rPr>
            </w:pPr>
          </w:p>
        </w:tc>
      </w:tr>
      <w:tr w:rsidR="000610DE" w:rsidRPr="00CC55B9" w14:paraId="0700474F" w14:textId="77777777" w:rsidTr="009A1C02">
        <w:trPr>
          <w:cantSplit/>
          <w:trHeight w:val="397"/>
        </w:trPr>
        <w:tc>
          <w:tcPr>
            <w:tcW w:w="2220" w:type="pct"/>
            <w:shd w:val="clear" w:color="auto" w:fill="FFFFFF" w:themeFill="background1"/>
          </w:tcPr>
          <w:p w14:paraId="26D4C26B" w14:textId="5FEF4E40" w:rsidR="000610DE" w:rsidRPr="00CC55B9" w:rsidRDefault="00794D80" w:rsidP="000044E8">
            <w:pPr>
              <w:ind w:left="0"/>
              <w:rPr>
                <w:sz w:val="20"/>
                <w:szCs w:val="20"/>
              </w:rPr>
            </w:pPr>
            <w:r w:rsidRPr="00CC55B9">
              <w:rPr>
                <w:sz w:val="20"/>
                <w:szCs w:val="20"/>
              </w:rPr>
              <w:t>Supply Chain I</w:t>
            </w:r>
            <w:r w:rsidR="00D85CA1" w:rsidRPr="00CC55B9">
              <w:rPr>
                <w:sz w:val="20"/>
                <w:szCs w:val="20"/>
              </w:rPr>
              <w:t>ncident</w:t>
            </w:r>
          </w:p>
        </w:tc>
        <w:tc>
          <w:tcPr>
            <w:tcW w:w="1460" w:type="pct"/>
            <w:shd w:val="clear" w:color="auto" w:fill="FFFFFF" w:themeFill="background1"/>
          </w:tcPr>
          <w:p w14:paraId="4B33445C" w14:textId="77777777" w:rsidR="000610DE" w:rsidRPr="00CC55B9" w:rsidRDefault="000610DE" w:rsidP="007557FA">
            <w:pPr>
              <w:ind w:left="0"/>
              <w:rPr>
                <w:sz w:val="20"/>
                <w:szCs w:val="20"/>
              </w:rPr>
            </w:pPr>
          </w:p>
        </w:tc>
        <w:tc>
          <w:tcPr>
            <w:tcW w:w="1320" w:type="pct"/>
            <w:shd w:val="clear" w:color="auto" w:fill="FFFFFF" w:themeFill="background1"/>
          </w:tcPr>
          <w:p w14:paraId="08D24DD3" w14:textId="77777777" w:rsidR="000610DE" w:rsidRPr="00CC55B9" w:rsidRDefault="000610DE" w:rsidP="007557FA">
            <w:pPr>
              <w:ind w:left="0"/>
              <w:rPr>
                <w:sz w:val="20"/>
                <w:szCs w:val="20"/>
              </w:rPr>
            </w:pPr>
          </w:p>
        </w:tc>
      </w:tr>
      <w:tr w:rsidR="00794D80" w:rsidRPr="00CC55B9" w14:paraId="3BC39C96" w14:textId="77777777" w:rsidTr="009A1C02">
        <w:trPr>
          <w:cantSplit/>
          <w:trHeight w:val="397"/>
        </w:trPr>
        <w:tc>
          <w:tcPr>
            <w:tcW w:w="2220" w:type="pct"/>
            <w:shd w:val="clear" w:color="auto" w:fill="FFFFFF" w:themeFill="background1"/>
          </w:tcPr>
          <w:p w14:paraId="195BCAED" w14:textId="21F80ADB" w:rsidR="00794D80" w:rsidRPr="00CC55B9" w:rsidRDefault="00723290" w:rsidP="000044E8">
            <w:pPr>
              <w:ind w:left="0"/>
              <w:rPr>
                <w:sz w:val="20"/>
                <w:szCs w:val="20"/>
              </w:rPr>
            </w:pPr>
            <w:r w:rsidRPr="00CC55B9">
              <w:rPr>
                <w:sz w:val="20"/>
                <w:szCs w:val="20"/>
              </w:rPr>
              <w:t xml:space="preserve">Consider others, such as: </w:t>
            </w:r>
            <w:r w:rsidR="00715FDA" w:rsidRPr="00CC55B9">
              <w:rPr>
                <w:sz w:val="20"/>
                <w:szCs w:val="20"/>
              </w:rPr>
              <w:t>insider threat and physical access</w:t>
            </w:r>
          </w:p>
        </w:tc>
        <w:tc>
          <w:tcPr>
            <w:tcW w:w="1460" w:type="pct"/>
            <w:shd w:val="clear" w:color="auto" w:fill="FFFFFF" w:themeFill="background1"/>
          </w:tcPr>
          <w:p w14:paraId="7184AF4D" w14:textId="77777777" w:rsidR="00794D80" w:rsidRPr="00CC55B9" w:rsidRDefault="00794D80" w:rsidP="007557FA">
            <w:pPr>
              <w:ind w:left="0"/>
              <w:rPr>
                <w:sz w:val="20"/>
                <w:szCs w:val="20"/>
              </w:rPr>
            </w:pPr>
          </w:p>
        </w:tc>
        <w:tc>
          <w:tcPr>
            <w:tcW w:w="1320" w:type="pct"/>
            <w:shd w:val="clear" w:color="auto" w:fill="FFFFFF" w:themeFill="background1"/>
          </w:tcPr>
          <w:p w14:paraId="0A460893" w14:textId="77777777" w:rsidR="00794D80" w:rsidRPr="00CC55B9" w:rsidRDefault="00794D80" w:rsidP="007557FA">
            <w:pPr>
              <w:ind w:left="0"/>
              <w:rPr>
                <w:sz w:val="20"/>
                <w:szCs w:val="20"/>
              </w:rPr>
            </w:pPr>
          </w:p>
        </w:tc>
      </w:tr>
    </w:tbl>
    <w:p w14:paraId="745A0012" w14:textId="77777777" w:rsidR="00012594" w:rsidRPr="00012594" w:rsidRDefault="00012594" w:rsidP="00012594">
      <w:bookmarkStart w:id="168" w:name="_Toc194241437"/>
    </w:p>
    <w:p w14:paraId="319711FD" w14:textId="67DB6C7A" w:rsidR="00165AC6" w:rsidRPr="00012594" w:rsidRDefault="00B25203" w:rsidP="00012594">
      <w:pPr>
        <w:pStyle w:val="AppendixHeading1"/>
      </w:pPr>
      <w:bookmarkStart w:id="169" w:name="_Toc198718021"/>
      <w:r w:rsidRPr="00012594">
        <w:lastRenderedPageBreak/>
        <w:t>Incident Action Plan</w:t>
      </w:r>
      <w:r w:rsidR="00165AC6" w:rsidRPr="00012594">
        <w:t xml:space="preserve"> Template</w:t>
      </w:r>
      <w:bookmarkEnd w:id="168"/>
      <w:bookmarkEnd w:id="169"/>
    </w:p>
    <w:p w14:paraId="7313F111" w14:textId="3EA978BF" w:rsidR="00B25203" w:rsidRPr="007744D8" w:rsidRDefault="00E355CC" w:rsidP="00930CAD">
      <w:pPr>
        <w:tabs>
          <w:tab w:val="left" w:pos="567"/>
        </w:tabs>
        <w:spacing w:before="120" w:after="120"/>
        <w:rPr>
          <w:b/>
          <w:bCs/>
          <w:sz w:val="24"/>
          <w:szCs w:val="24"/>
        </w:rPr>
      </w:pPr>
      <w:r w:rsidRPr="007744D8">
        <w:rPr>
          <w:b/>
          <w:bCs/>
          <w:sz w:val="24"/>
          <w:szCs w:val="24"/>
        </w:rPr>
        <w:t xml:space="preserve">Incident Action Plan for </w:t>
      </w:r>
      <w:r w:rsidRPr="00FC3593">
        <w:rPr>
          <w:b/>
          <w:bCs/>
          <w:color w:val="004C97"/>
          <w:sz w:val="24"/>
          <w:szCs w:val="24"/>
        </w:rPr>
        <w:t>[Incident name]</w:t>
      </w:r>
    </w:p>
    <w:p w14:paraId="623D8240" w14:textId="0F0CFA37" w:rsidR="00E355CC" w:rsidRPr="00300640" w:rsidRDefault="0D19DDCE" w:rsidP="0010707B">
      <w:pPr>
        <w:pStyle w:val="BodyText"/>
        <w:rPr>
          <w:color w:val="004C97"/>
        </w:rPr>
      </w:pPr>
      <w:r w:rsidRPr="00300640">
        <w:rPr>
          <w:color w:val="004C97"/>
        </w:rPr>
        <w:t>This template must be modified as much as required to reflect the magnitude of the incident.</w:t>
      </w:r>
    </w:p>
    <w:p w14:paraId="256FCE75" w14:textId="77777777" w:rsidR="00B70AA4" w:rsidRPr="007744D8" w:rsidRDefault="00B70AA4" w:rsidP="00930CAD">
      <w:pPr>
        <w:pStyle w:val="BodyText"/>
        <w:tabs>
          <w:tab w:val="left" w:pos="567"/>
        </w:tabs>
        <w:spacing w:before="120"/>
        <w:rPr>
          <w:lang w:eastAsia="en-AU"/>
        </w:rPr>
      </w:pPr>
    </w:p>
    <w:tbl>
      <w:tblPr>
        <w:tblStyle w:val="DGS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tblCellMar>
        <w:tblLook w:val="0620" w:firstRow="1" w:lastRow="0" w:firstColumn="0" w:lastColumn="0" w:noHBand="1" w:noVBand="1"/>
      </w:tblPr>
      <w:tblGrid>
        <w:gridCol w:w="2711"/>
        <w:gridCol w:w="6344"/>
      </w:tblGrid>
      <w:tr w:rsidR="00E355CC" w:rsidRPr="00CC55B9" w14:paraId="02FDB9E4" w14:textId="77777777" w:rsidTr="009A1C02">
        <w:trPr>
          <w:cnfStyle w:val="100000000000" w:firstRow="1" w:lastRow="0" w:firstColumn="0" w:lastColumn="0" w:oddVBand="0" w:evenVBand="0" w:oddHBand="0" w:evenHBand="0" w:firstRowFirstColumn="0" w:firstRowLastColumn="0" w:lastRowFirstColumn="0" w:lastRowLastColumn="0"/>
          <w:cantSplit/>
          <w:trHeight w:val="162"/>
        </w:trPr>
        <w:tc>
          <w:tcPr>
            <w:tcW w:w="14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1925B60E" w14:textId="53CCFADF" w:rsidR="00E355CC" w:rsidRPr="00D7569D" w:rsidRDefault="00E355CC" w:rsidP="0045088F">
            <w:pPr>
              <w:ind w:left="0"/>
              <w:rPr>
                <w:b w:val="0"/>
                <w:bCs/>
                <w:color w:val="FFFFFF" w:themeColor="background1"/>
              </w:rPr>
            </w:pPr>
            <w:r w:rsidRPr="00D7569D">
              <w:rPr>
                <w:b w:val="0"/>
                <w:bCs/>
                <w:color w:val="FFFFFF" w:themeColor="background1"/>
              </w:rPr>
              <w:t>Version control</w:t>
            </w:r>
          </w:p>
        </w:tc>
        <w:tc>
          <w:tcPr>
            <w:tcW w:w="35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56C5F2BA" w14:textId="77777777" w:rsidR="00E355CC" w:rsidRPr="00D7569D" w:rsidRDefault="00E355CC" w:rsidP="0045088F">
            <w:pPr>
              <w:ind w:left="0"/>
              <w:rPr>
                <w:b w:val="0"/>
                <w:bCs/>
                <w:color w:val="FFFFFF" w:themeColor="background1"/>
              </w:rPr>
            </w:pPr>
          </w:p>
        </w:tc>
      </w:tr>
      <w:tr w:rsidR="00E355CC" w:rsidRPr="00CC55B9" w14:paraId="2A77E07E" w14:textId="77777777" w:rsidTr="009A1C02">
        <w:trPr>
          <w:cantSplit/>
          <w:trHeight w:val="162"/>
        </w:trPr>
        <w:tc>
          <w:tcPr>
            <w:tcW w:w="1497" w:type="pct"/>
            <w:shd w:val="clear" w:color="auto" w:fill="FFFFFF" w:themeFill="background1"/>
          </w:tcPr>
          <w:p w14:paraId="63A90345" w14:textId="605811C5" w:rsidR="00E355CC" w:rsidRPr="00CC55B9" w:rsidRDefault="00D0569D" w:rsidP="0045088F">
            <w:pPr>
              <w:ind w:left="0"/>
              <w:rPr>
                <w:sz w:val="20"/>
                <w:szCs w:val="20"/>
              </w:rPr>
            </w:pPr>
            <w:r w:rsidRPr="00CC55B9">
              <w:rPr>
                <w:sz w:val="20"/>
                <w:szCs w:val="20"/>
              </w:rPr>
              <w:t>Version</w:t>
            </w:r>
            <w:r w:rsidR="00E355CC" w:rsidRPr="00CC55B9">
              <w:rPr>
                <w:sz w:val="20"/>
                <w:szCs w:val="20"/>
              </w:rPr>
              <w:t xml:space="preserve"> #X</w:t>
            </w:r>
          </w:p>
        </w:tc>
        <w:tc>
          <w:tcPr>
            <w:tcW w:w="3503" w:type="pct"/>
            <w:shd w:val="clear" w:color="auto" w:fill="FFFFFF" w:themeFill="background1"/>
          </w:tcPr>
          <w:p w14:paraId="65EF5AB6" w14:textId="53333BCB" w:rsidR="00E355CC" w:rsidRPr="00300640" w:rsidRDefault="00E355CC" w:rsidP="0045088F">
            <w:pPr>
              <w:ind w:left="0"/>
              <w:rPr>
                <w:color w:val="004C97"/>
                <w:sz w:val="20"/>
                <w:szCs w:val="20"/>
              </w:rPr>
            </w:pPr>
            <w:r w:rsidRPr="00300640">
              <w:rPr>
                <w:color w:val="004C97"/>
                <w:sz w:val="20"/>
                <w:szCs w:val="20"/>
              </w:rPr>
              <w:t xml:space="preserve">Date and time of </w:t>
            </w:r>
            <w:r w:rsidR="00D0569D" w:rsidRPr="00300640">
              <w:rPr>
                <w:color w:val="004C97"/>
                <w:sz w:val="20"/>
                <w:szCs w:val="20"/>
              </w:rPr>
              <w:t>version</w:t>
            </w:r>
          </w:p>
        </w:tc>
      </w:tr>
      <w:tr w:rsidR="00E355CC" w:rsidRPr="00CC55B9" w14:paraId="4F4F84B9" w14:textId="77777777" w:rsidTr="009A1C02">
        <w:trPr>
          <w:cantSplit/>
          <w:trHeight w:val="162"/>
        </w:trPr>
        <w:tc>
          <w:tcPr>
            <w:tcW w:w="1497" w:type="pct"/>
            <w:shd w:val="clear" w:color="auto" w:fill="FFFFFF" w:themeFill="background1"/>
          </w:tcPr>
          <w:p w14:paraId="53EC1C96" w14:textId="77777777" w:rsidR="00E355CC" w:rsidRPr="00CC55B9" w:rsidRDefault="00E355CC" w:rsidP="0045088F">
            <w:pPr>
              <w:ind w:left="0"/>
              <w:rPr>
                <w:sz w:val="20"/>
                <w:szCs w:val="20"/>
              </w:rPr>
            </w:pPr>
            <w:r w:rsidRPr="00CC55B9">
              <w:rPr>
                <w:sz w:val="20"/>
                <w:szCs w:val="20"/>
              </w:rPr>
              <w:t>Next update</w:t>
            </w:r>
          </w:p>
        </w:tc>
        <w:tc>
          <w:tcPr>
            <w:tcW w:w="3503" w:type="pct"/>
            <w:shd w:val="clear" w:color="auto" w:fill="FFFFFF" w:themeFill="background1"/>
          </w:tcPr>
          <w:p w14:paraId="24118607" w14:textId="77777777" w:rsidR="00E355CC" w:rsidRPr="00300640" w:rsidRDefault="00E355CC" w:rsidP="0045088F">
            <w:pPr>
              <w:ind w:left="0"/>
              <w:rPr>
                <w:color w:val="004C97"/>
                <w:sz w:val="20"/>
                <w:szCs w:val="20"/>
              </w:rPr>
            </w:pPr>
            <w:r w:rsidRPr="00300640">
              <w:rPr>
                <w:color w:val="004C97"/>
                <w:sz w:val="20"/>
                <w:szCs w:val="20"/>
              </w:rPr>
              <w:t>Date and time of next update</w:t>
            </w:r>
          </w:p>
        </w:tc>
      </w:tr>
      <w:tr w:rsidR="00E355CC" w:rsidRPr="00CC55B9" w14:paraId="42203723" w14:textId="77777777" w:rsidTr="009A1C02">
        <w:trPr>
          <w:cantSplit/>
          <w:trHeight w:val="162"/>
        </w:trPr>
        <w:tc>
          <w:tcPr>
            <w:tcW w:w="1497" w:type="pct"/>
            <w:shd w:val="clear" w:color="auto" w:fill="FFFFFF" w:themeFill="background1"/>
          </w:tcPr>
          <w:p w14:paraId="38A3804E" w14:textId="77777777" w:rsidR="00E355CC" w:rsidRPr="00CC55B9" w:rsidRDefault="00E355CC" w:rsidP="0045088F">
            <w:pPr>
              <w:ind w:left="0"/>
              <w:rPr>
                <w:sz w:val="20"/>
                <w:szCs w:val="20"/>
              </w:rPr>
            </w:pPr>
            <w:r w:rsidRPr="00CC55B9">
              <w:rPr>
                <w:sz w:val="20"/>
                <w:szCs w:val="20"/>
              </w:rPr>
              <w:t>Author</w:t>
            </w:r>
          </w:p>
        </w:tc>
        <w:tc>
          <w:tcPr>
            <w:tcW w:w="3503" w:type="pct"/>
            <w:shd w:val="clear" w:color="auto" w:fill="FFFFFF" w:themeFill="background1"/>
          </w:tcPr>
          <w:p w14:paraId="737DF4AB" w14:textId="424C45B1" w:rsidR="00E355CC" w:rsidRPr="00300640" w:rsidRDefault="00E355CC" w:rsidP="008B0DB8">
            <w:pPr>
              <w:rPr>
                <w:color w:val="004C97"/>
                <w:sz w:val="20"/>
                <w:szCs w:val="20"/>
              </w:rPr>
            </w:pPr>
          </w:p>
        </w:tc>
      </w:tr>
      <w:tr w:rsidR="00A14B4C" w:rsidRPr="00CC55B9" w14:paraId="58170495" w14:textId="77777777" w:rsidTr="009A1C02">
        <w:trPr>
          <w:cantSplit/>
          <w:trHeight w:val="162"/>
        </w:trPr>
        <w:tc>
          <w:tcPr>
            <w:tcW w:w="1497" w:type="pct"/>
            <w:shd w:val="clear" w:color="auto" w:fill="FFFFFF" w:themeFill="background1"/>
          </w:tcPr>
          <w:p w14:paraId="487BA1E7" w14:textId="4DBEE27F" w:rsidR="00A14B4C" w:rsidRPr="00CC55B9" w:rsidRDefault="00A14B4C" w:rsidP="0045088F">
            <w:pPr>
              <w:ind w:left="0"/>
              <w:rPr>
                <w:sz w:val="20"/>
                <w:szCs w:val="20"/>
              </w:rPr>
            </w:pPr>
            <w:r w:rsidRPr="00CC55B9">
              <w:rPr>
                <w:sz w:val="20"/>
                <w:szCs w:val="20"/>
              </w:rPr>
              <w:t>Approved for distribution by</w:t>
            </w:r>
          </w:p>
        </w:tc>
        <w:tc>
          <w:tcPr>
            <w:tcW w:w="3503" w:type="pct"/>
            <w:shd w:val="clear" w:color="auto" w:fill="FFFFFF" w:themeFill="background1"/>
          </w:tcPr>
          <w:p w14:paraId="49FF095D" w14:textId="63A11FB2" w:rsidR="00A14B4C" w:rsidRPr="00300640" w:rsidRDefault="00A14B4C" w:rsidP="0045088F">
            <w:pPr>
              <w:ind w:left="0"/>
              <w:rPr>
                <w:color w:val="004C97"/>
                <w:sz w:val="20"/>
                <w:szCs w:val="20"/>
              </w:rPr>
            </w:pPr>
            <w:r w:rsidRPr="00300640">
              <w:rPr>
                <w:color w:val="004C97"/>
                <w:sz w:val="20"/>
                <w:szCs w:val="20"/>
              </w:rPr>
              <w:t xml:space="preserve">Incident Manager </w:t>
            </w:r>
          </w:p>
        </w:tc>
      </w:tr>
      <w:tr w:rsidR="00120584" w:rsidRPr="00CC55B9" w14:paraId="0482AA9B" w14:textId="77777777" w:rsidTr="009A1C02">
        <w:trPr>
          <w:cantSplit/>
          <w:trHeight w:val="162"/>
        </w:trPr>
        <w:tc>
          <w:tcPr>
            <w:tcW w:w="1497" w:type="pct"/>
            <w:shd w:val="clear" w:color="auto" w:fill="FFFFFF" w:themeFill="background1"/>
          </w:tcPr>
          <w:p w14:paraId="068851DF" w14:textId="115AA55F" w:rsidR="00120584" w:rsidRPr="00CC55B9" w:rsidRDefault="00120584" w:rsidP="0045088F">
            <w:pPr>
              <w:ind w:left="0"/>
              <w:rPr>
                <w:sz w:val="20"/>
                <w:szCs w:val="20"/>
              </w:rPr>
            </w:pPr>
            <w:r w:rsidRPr="00CC55B9">
              <w:rPr>
                <w:sz w:val="20"/>
                <w:szCs w:val="20"/>
              </w:rPr>
              <w:t>Distribution</w:t>
            </w:r>
          </w:p>
        </w:tc>
        <w:tc>
          <w:tcPr>
            <w:tcW w:w="3503" w:type="pct"/>
            <w:shd w:val="clear" w:color="auto" w:fill="FFFFFF" w:themeFill="background1"/>
          </w:tcPr>
          <w:p w14:paraId="36B979CE" w14:textId="38523528" w:rsidR="00120584" w:rsidRPr="00300640" w:rsidRDefault="00120584" w:rsidP="0045088F">
            <w:pPr>
              <w:ind w:left="0"/>
              <w:rPr>
                <w:color w:val="004C97"/>
                <w:sz w:val="20"/>
                <w:szCs w:val="20"/>
              </w:rPr>
            </w:pPr>
            <w:r w:rsidRPr="00300640">
              <w:rPr>
                <w:color w:val="004C97"/>
                <w:sz w:val="20"/>
                <w:szCs w:val="20"/>
              </w:rPr>
              <w:t xml:space="preserve">List of people the plan is </w:t>
            </w:r>
            <w:r w:rsidR="00090FBF" w:rsidRPr="00300640">
              <w:rPr>
                <w:color w:val="004C97"/>
                <w:sz w:val="20"/>
                <w:szCs w:val="20"/>
              </w:rPr>
              <w:t>provided</w:t>
            </w:r>
            <w:r w:rsidRPr="00300640">
              <w:rPr>
                <w:color w:val="004C97"/>
                <w:sz w:val="20"/>
                <w:szCs w:val="20"/>
              </w:rPr>
              <w:t xml:space="preserve"> to</w:t>
            </w:r>
          </w:p>
        </w:tc>
      </w:tr>
      <w:tr w:rsidR="00E355CC" w:rsidRPr="00CC55B9" w14:paraId="3467AF6D" w14:textId="77777777" w:rsidTr="009A1C02">
        <w:trPr>
          <w:cantSplit/>
          <w:trHeight w:val="162"/>
        </w:trPr>
        <w:tc>
          <w:tcPr>
            <w:tcW w:w="1497" w:type="pct"/>
            <w:shd w:val="clear" w:color="auto" w:fill="FFFFFF" w:themeFill="background1"/>
          </w:tcPr>
          <w:p w14:paraId="68F00CA9" w14:textId="77777777" w:rsidR="00E355CC" w:rsidRPr="00CC55B9" w:rsidRDefault="00E355CC" w:rsidP="0045088F">
            <w:pPr>
              <w:ind w:left="0"/>
              <w:rPr>
                <w:sz w:val="20"/>
                <w:szCs w:val="20"/>
              </w:rPr>
            </w:pPr>
            <w:r w:rsidRPr="00CC55B9">
              <w:rPr>
                <w:sz w:val="20"/>
                <w:szCs w:val="20"/>
              </w:rPr>
              <w:t>Incident folder</w:t>
            </w:r>
          </w:p>
        </w:tc>
        <w:tc>
          <w:tcPr>
            <w:tcW w:w="3503" w:type="pct"/>
            <w:shd w:val="clear" w:color="auto" w:fill="FFFFFF" w:themeFill="background1"/>
          </w:tcPr>
          <w:p w14:paraId="5C228C28" w14:textId="77777777" w:rsidR="00E355CC" w:rsidRPr="00300640" w:rsidRDefault="00E355CC" w:rsidP="0045088F">
            <w:pPr>
              <w:ind w:left="0"/>
              <w:rPr>
                <w:color w:val="004C97"/>
                <w:sz w:val="20"/>
                <w:szCs w:val="20"/>
              </w:rPr>
            </w:pPr>
            <w:r w:rsidRPr="00300640">
              <w:rPr>
                <w:color w:val="004C97"/>
                <w:sz w:val="20"/>
                <w:szCs w:val="20"/>
              </w:rPr>
              <w:t>Reference the folder where incident documentation is kept</w:t>
            </w:r>
          </w:p>
        </w:tc>
      </w:tr>
    </w:tbl>
    <w:p w14:paraId="0E96F892" w14:textId="77777777" w:rsidR="00D736D3" w:rsidRPr="007744D8" w:rsidRDefault="00D736D3" w:rsidP="00930CAD">
      <w:pPr>
        <w:tabs>
          <w:tab w:val="left" w:pos="567"/>
        </w:tabs>
        <w:spacing w:before="120" w:after="120"/>
      </w:pPr>
    </w:p>
    <w:tbl>
      <w:tblPr>
        <w:tblStyle w:val="DGS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tblCellMar>
        <w:tblLook w:val="0620" w:firstRow="1" w:lastRow="0" w:firstColumn="0" w:lastColumn="0" w:noHBand="1" w:noVBand="1"/>
      </w:tblPr>
      <w:tblGrid>
        <w:gridCol w:w="2711"/>
        <w:gridCol w:w="6344"/>
      </w:tblGrid>
      <w:tr w:rsidR="00165AC6" w:rsidRPr="00CC55B9" w14:paraId="60797F90" w14:textId="77777777" w:rsidTr="009A1C02">
        <w:trPr>
          <w:cnfStyle w:val="100000000000" w:firstRow="1" w:lastRow="0" w:firstColumn="0" w:lastColumn="0" w:oddVBand="0" w:evenVBand="0" w:oddHBand="0" w:evenHBand="0" w:firstRowFirstColumn="0" w:firstRowLastColumn="0" w:lastRowFirstColumn="0" w:lastRowLastColumn="0"/>
          <w:cantSplit/>
          <w:trHeight w:val="266"/>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5A0FB38D" w14:textId="12F6FCCF" w:rsidR="00165AC6" w:rsidRPr="00DD5E8B" w:rsidRDefault="005D54C0" w:rsidP="00A919EA">
            <w:pPr>
              <w:ind w:left="0"/>
              <w:rPr>
                <w:bCs/>
                <w:color w:val="FFFFFF" w:themeColor="background1"/>
                <w:sz w:val="20"/>
                <w:szCs w:val="20"/>
              </w:rPr>
            </w:pPr>
            <w:r w:rsidRPr="00D7569D">
              <w:rPr>
                <w:b w:val="0"/>
                <w:bCs/>
                <w:color w:val="FFFFFF" w:themeColor="background1"/>
              </w:rPr>
              <w:t>Key technical incident details</w:t>
            </w:r>
            <w:r w:rsidR="0099007A" w:rsidRPr="00D7569D">
              <w:rPr>
                <w:b w:val="0"/>
                <w:bCs/>
                <w:color w:val="FFFFFF" w:themeColor="background1"/>
              </w:rPr>
              <w:t xml:space="preserve"> – current state</w:t>
            </w:r>
          </w:p>
        </w:tc>
      </w:tr>
      <w:tr w:rsidR="00165AC6" w:rsidRPr="00CC55B9" w14:paraId="7140E5CF" w14:textId="77777777" w:rsidTr="009A1C02">
        <w:trPr>
          <w:cantSplit/>
          <w:trHeight w:val="397"/>
        </w:trPr>
        <w:tc>
          <w:tcPr>
            <w:tcW w:w="1497" w:type="pct"/>
            <w:shd w:val="clear" w:color="auto" w:fill="FFFFFF" w:themeFill="background1"/>
          </w:tcPr>
          <w:p w14:paraId="6E41F76D" w14:textId="6FFC9C75" w:rsidR="00165AC6" w:rsidRPr="00CC55B9" w:rsidRDefault="00616CF7" w:rsidP="00930CAD">
            <w:pPr>
              <w:pStyle w:val="Pa3"/>
              <w:tabs>
                <w:tab w:val="left" w:pos="567"/>
              </w:tabs>
              <w:spacing w:before="120" w:after="120"/>
              <w:ind w:left="0"/>
              <w:rPr>
                <w:rFonts w:ascii="VIC" w:hAnsi="VIC" w:cs="Arial"/>
                <w:color w:val="211D1E"/>
                <w:sz w:val="20"/>
                <w:szCs w:val="20"/>
              </w:rPr>
            </w:pPr>
            <w:r w:rsidRPr="00CC55B9">
              <w:rPr>
                <w:rFonts w:ascii="VIC" w:hAnsi="VIC" w:cs="Arial"/>
                <w:sz w:val="20"/>
                <w:szCs w:val="20"/>
              </w:rPr>
              <w:t xml:space="preserve">Incident </w:t>
            </w:r>
            <w:r w:rsidR="00165AC6" w:rsidRPr="00CC55B9">
              <w:rPr>
                <w:rFonts w:ascii="VIC" w:hAnsi="VIC" w:cs="Arial"/>
                <w:sz w:val="20"/>
                <w:szCs w:val="20"/>
              </w:rPr>
              <w:t>Status</w:t>
            </w:r>
          </w:p>
        </w:tc>
        <w:tc>
          <w:tcPr>
            <w:tcW w:w="3503" w:type="pct"/>
            <w:shd w:val="clear" w:color="auto" w:fill="FFFFFF" w:themeFill="background1"/>
          </w:tcPr>
          <w:p w14:paraId="73BE0509" w14:textId="12AB6137" w:rsidR="00165AC6" w:rsidRPr="00300640" w:rsidRDefault="00165AC6" w:rsidP="00930CAD">
            <w:pPr>
              <w:tabs>
                <w:tab w:val="left" w:pos="567"/>
              </w:tabs>
              <w:spacing w:before="120" w:after="120"/>
              <w:ind w:left="0"/>
              <w:rPr>
                <w:color w:val="004C97"/>
                <w:sz w:val="20"/>
                <w:szCs w:val="20"/>
              </w:rPr>
            </w:pPr>
            <w:r w:rsidRPr="00300640">
              <w:rPr>
                <w:color w:val="004C97"/>
                <w:sz w:val="20"/>
                <w:szCs w:val="20"/>
              </w:rPr>
              <w:t>New, In Progress, Resolved</w:t>
            </w:r>
          </w:p>
        </w:tc>
      </w:tr>
      <w:tr w:rsidR="00165AC6" w:rsidRPr="00CC55B9" w14:paraId="75CA94FA" w14:textId="77777777" w:rsidTr="009A1C02">
        <w:trPr>
          <w:cantSplit/>
          <w:trHeight w:val="397"/>
        </w:trPr>
        <w:tc>
          <w:tcPr>
            <w:tcW w:w="1497" w:type="pct"/>
            <w:shd w:val="clear" w:color="auto" w:fill="FFFFFF" w:themeFill="background1"/>
          </w:tcPr>
          <w:p w14:paraId="61BD3B6C" w14:textId="27EF01EE" w:rsidR="00165AC6" w:rsidRPr="00CC55B9" w:rsidRDefault="00DC4E44" w:rsidP="00930CAD">
            <w:pPr>
              <w:pStyle w:val="Pa3"/>
              <w:tabs>
                <w:tab w:val="left" w:pos="567"/>
              </w:tabs>
              <w:spacing w:before="120" w:after="120"/>
              <w:ind w:left="0"/>
              <w:rPr>
                <w:rFonts w:ascii="VIC" w:hAnsi="VIC" w:cs="Arial"/>
                <w:color w:val="211D1E"/>
                <w:sz w:val="20"/>
                <w:szCs w:val="20"/>
              </w:rPr>
            </w:pPr>
            <w:r w:rsidRPr="00CC55B9">
              <w:rPr>
                <w:rFonts w:ascii="VIC" w:hAnsi="VIC" w:cs="Arial"/>
                <w:sz w:val="20"/>
                <w:szCs w:val="20"/>
              </w:rPr>
              <w:t>Classification</w:t>
            </w:r>
          </w:p>
        </w:tc>
        <w:tc>
          <w:tcPr>
            <w:tcW w:w="3503" w:type="pct"/>
            <w:shd w:val="clear" w:color="auto" w:fill="FFFFFF" w:themeFill="background1"/>
          </w:tcPr>
          <w:p w14:paraId="339D7693" w14:textId="1729DE15" w:rsidR="00165AC6" w:rsidRPr="00300640" w:rsidRDefault="00DC4E44" w:rsidP="00930CAD">
            <w:pPr>
              <w:tabs>
                <w:tab w:val="left" w:pos="567"/>
              </w:tabs>
              <w:spacing w:before="120" w:after="120"/>
              <w:ind w:left="0"/>
              <w:rPr>
                <w:color w:val="004C97"/>
                <w:sz w:val="20"/>
                <w:szCs w:val="20"/>
              </w:rPr>
            </w:pPr>
            <w:r w:rsidRPr="00300640">
              <w:rPr>
                <w:color w:val="004C97"/>
                <w:sz w:val="20"/>
                <w:szCs w:val="20"/>
              </w:rPr>
              <w:t>Event / Minor / Limited / Major / Critical / Emergency</w:t>
            </w:r>
          </w:p>
        </w:tc>
      </w:tr>
      <w:tr w:rsidR="00165AC6" w:rsidRPr="00CC55B9" w14:paraId="10060EF6" w14:textId="77777777" w:rsidTr="009A1C02">
        <w:trPr>
          <w:cantSplit/>
          <w:trHeight w:val="397"/>
        </w:trPr>
        <w:tc>
          <w:tcPr>
            <w:tcW w:w="1497" w:type="pct"/>
            <w:shd w:val="clear" w:color="auto" w:fill="FFFFFF" w:themeFill="background1"/>
          </w:tcPr>
          <w:p w14:paraId="77C227EA" w14:textId="4B3E3003" w:rsidR="00165AC6" w:rsidRPr="00CC55B9" w:rsidRDefault="00DC4E44" w:rsidP="00930CAD">
            <w:pPr>
              <w:pStyle w:val="Pa3"/>
              <w:tabs>
                <w:tab w:val="left" w:pos="567"/>
              </w:tabs>
              <w:spacing w:before="120" w:after="120"/>
              <w:ind w:left="0"/>
              <w:rPr>
                <w:rFonts w:ascii="VIC" w:hAnsi="VIC" w:cs="Arial"/>
                <w:color w:val="211D1E"/>
                <w:sz w:val="20"/>
                <w:szCs w:val="20"/>
              </w:rPr>
            </w:pPr>
            <w:r w:rsidRPr="00CC55B9">
              <w:rPr>
                <w:rFonts w:ascii="VIC" w:hAnsi="VIC" w:cs="Arial"/>
                <w:sz w:val="20"/>
                <w:szCs w:val="20"/>
              </w:rPr>
              <w:t>Incident type</w:t>
            </w:r>
          </w:p>
        </w:tc>
        <w:tc>
          <w:tcPr>
            <w:tcW w:w="3503" w:type="pct"/>
            <w:shd w:val="clear" w:color="auto" w:fill="FFFFFF" w:themeFill="background1"/>
          </w:tcPr>
          <w:p w14:paraId="6E8227D4" w14:textId="46C964F1" w:rsidR="00165AC6" w:rsidRPr="00300640" w:rsidRDefault="00DC4E44" w:rsidP="00930CAD">
            <w:pPr>
              <w:tabs>
                <w:tab w:val="left" w:pos="567"/>
              </w:tabs>
              <w:spacing w:before="120" w:after="120"/>
              <w:ind w:left="0"/>
              <w:rPr>
                <w:color w:val="004C97"/>
                <w:sz w:val="20"/>
                <w:szCs w:val="20"/>
              </w:rPr>
            </w:pPr>
            <w:r w:rsidRPr="00300640">
              <w:rPr>
                <w:color w:val="004C97"/>
                <w:sz w:val="20"/>
                <w:szCs w:val="20"/>
              </w:rPr>
              <w:t xml:space="preserve">e.g. ransomware / denial of service / data breach / malware </w:t>
            </w:r>
            <w:r w:rsidR="00F801C8" w:rsidRPr="00300640">
              <w:rPr>
                <w:color w:val="004C97"/>
                <w:sz w:val="20"/>
                <w:szCs w:val="20"/>
              </w:rPr>
              <w:t>/ phishing / social engineering</w:t>
            </w:r>
          </w:p>
        </w:tc>
      </w:tr>
      <w:tr w:rsidR="00A20985" w:rsidRPr="00CC55B9" w14:paraId="3026C4DC" w14:textId="77777777" w:rsidTr="009A1C02">
        <w:trPr>
          <w:cantSplit/>
          <w:trHeight w:val="397"/>
        </w:trPr>
        <w:tc>
          <w:tcPr>
            <w:tcW w:w="1497" w:type="pct"/>
            <w:shd w:val="clear" w:color="auto" w:fill="FFFFFF" w:themeFill="background1"/>
          </w:tcPr>
          <w:p w14:paraId="7A582425" w14:textId="3248E865" w:rsidR="00A20985" w:rsidRPr="00CC55B9" w:rsidRDefault="00A20985" w:rsidP="00930CAD">
            <w:pPr>
              <w:pStyle w:val="Pa3"/>
              <w:tabs>
                <w:tab w:val="left" w:pos="567"/>
              </w:tabs>
              <w:spacing w:before="120" w:after="120"/>
              <w:ind w:left="0"/>
              <w:rPr>
                <w:rFonts w:ascii="VIC" w:hAnsi="VIC" w:cs="Arial"/>
                <w:sz w:val="20"/>
                <w:szCs w:val="20"/>
              </w:rPr>
            </w:pPr>
            <w:r w:rsidRPr="00CC55B9">
              <w:rPr>
                <w:rFonts w:ascii="VIC" w:hAnsi="VIC" w:cs="Arial"/>
                <w:sz w:val="20"/>
                <w:szCs w:val="20"/>
              </w:rPr>
              <w:t>Threat actor</w:t>
            </w:r>
          </w:p>
        </w:tc>
        <w:tc>
          <w:tcPr>
            <w:tcW w:w="3503" w:type="pct"/>
            <w:shd w:val="clear" w:color="auto" w:fill="FFFFFF" w:themeFill="background1"/>
          </w:tcPr>
          <w:p w14:paraId="226FA557" w14:textId="77777777" w:rsidR="00A20985" w:rsidRPr="00300640" w:rsidRDefault="00A20985" w:rsidP="00930CAD">
            <w:pPr>
              <w:tabs>
                <w:tab w:val="left" w:pos="567"/>
              </w:tabs>
              <w:spacing w:before="120" w:after="120"/>
              <w:ind w:left="0"/>
              <w:rPr>
                <w:color w:val="004C97"/>
                <w:sz w:val="20"/>
                <w:szCs w:val="20"/>
              </w:rPr>
            </w:pPr>
          </w:p>
        </w:tc>
      </w:tr>
      <w:tr w:rsidR="00165AC6" w:rsidRPr="00CC55B9" w14:paraId="207FB9C9" w14:textId="77777777" w:rsidTr="009A1C02">
        <w:trPr>
          <w:cantSplit/>
          <w:trHeight w:val="397"/>
        </w:trPr>
        <w:tc>
          <w:tcPr>
            <w:tcW w:w="1497" w:type="pct"/>
            <w:shd w:val="clear" w:color="auto" w:fill="FFFFFF" w:themeFill="background1"/>
          </w:tcPr>
          <w:p w14:paraId="5378AB43" w14:textId="04B9B628" w:rsidR="00165AC6" w:rsidRPr="00CC55B9" w:rsidRDefault="00165AC6" w:rsidP="00930CAD">
            <w:pPr>
              <w:pStyle w:val="Pa3"/>
              <w:tabs>
                <w:tab w:val="left" w:pos="567"/>
              </w:tabs>
              <w:spacing w:before="120" w:after="120"/>
              <w:ind w:left="0"/>
              <w:rPr>
                <w:rFonts w:ascii="VIC" w:hAnsi="VIC" w:cs="Arial"/>
                <w:color w:val="211D1E"/>
                <w:sz w:val="20"/>
                <w:szCs w:val="20"/>
              </w:rPr>
            </w:pPr>
            <w:r w:rsidRPr="00CC55B9">
              <w:rPr>
                <w:rFonts w:ascii="VIC" w:hAnsi="VIC" w:cs="Arial"/>
                <w:sz w:val="20"/>
                <w:szCs w:val="20"/>
              </w:rPr>
              <w:t>Scope</w:t>
            </w:r>
          </w:p>
        </w:tc>
        <w:tc>
          <w:tcPr>
            <w:tcW w:w="3503" w:type="pct"/>
            <w:shd w:val="clear" w:color="auto" w:fill="FFFFFF" w:themeFill="background1"/>
          </w:tcPr>
          <w:p w14:paraId="50833874" w14:textId="097C9CBF" w:rsidR="00BE2989" w:rsidRPr="00300640" w:rsidRDefault="3225A355" w:rsidP="6968302B">
            <w:pPr>
              <w:tabs>
                <w:tab w:val="left" w:pos="567"/>
              </w:tabs>
              <w:spacing w:before="120" w:after="120"/>
              <w:ind w:left="0"/>
              <w:rPr>
                <w:color w:val="004C97"/>
                <w:sz w:val="20"/>
                <w:szCs w:val="20"/>
              </w:rPr>
            </w:pPr>
            <w:r w:rsidRPr="00300640">
              <w:rPr>
                <w:color w:val="004C97"/>
                <w:sz w:val="20"/>
                <w:szCs w:val="20"/>
              </w:rPr>
              <w:t>What we know &amp; what we don’t yet know</w:t>
            </w:r>
          </w:p>
          <w:p w14:paraId="14827A83" w14:textId="48306BB6" w:rsidR="00DC4E44" w:rsidRPr="00300640" w:rsidRDefault="312E0CF2" w:rsidP="00930CAD">
            <w:pPr>
              <w:tabs>
                <w:tab w:val="left" w:pos="567"/>
              </w:tabs>
              <w:spacing w:before="120" w:after="120"/>
              <w:ind w:left="0"/>
              <w:rPr>
                <w:color w:val="004C97"/>
                <w:sz w:val="20"/>
                <w:szCs w:val="20"/>
              </w:rPr>
            </w:pPr>
            <w:r w:rsidRPr="00300640">
              <w:rPr>
                <w:color w:val="004C97"/>
                <w:sz w:val="20"/>
                <w:szCs w:val="20"/>
              </w:rPr>
              <w:t xml:space="preserve">List the affected systems, services and/or networks; highlight any change to scope since the previous </w:t>
            </w:r>
            <w:r w:rsidR="33F72827" w:rsidRPr="00300640">
              <w:rPr>
                <w:color w:val="004C97"/>
                <w:sz w:val="20"/>
                <w:szCs w:val="20"/>
              </w:rPr>
              <w:t>version</w:t>
            </w:r>
            <w:r w:rsidR="32B03045" w:rsidRPr="00300640">
              <w:rPr>
                <w:color w:val="004C97"/>
                <w:sz w:val="20"/>
                <w:szCs w:val="20"/>
              </w:rPr>
              <w:t xml:space="preserve">. </w:t>
            </w:r>
          </w:p>
          <w:p w14:paraId="2D8FE4FA" w14:textId="7473AB60" w:rsidR="00DC4E44" w:rsidRPr="00300640" w:rsidRDefault="00DC4E44" w:rsidP="00930CAD">
            <w:pPr>
              <w:tabs>
                <w:tab w:val="left" w:pos="567"/>
              </w:tabs>
              <w:spacing w:before="120" w:after="120"/>
              <w:ind w:left="0"/>
              <w:rPr>
                <w:color w:val="004C97"/>
                <w:sz w:val="20"/>
                <w:szCs w:val="20"/>
              </w:rPr>
            </w:pPr>
            <w:r w:rsidRPr="00300640">
              <w:rPr>
                <w:color w:val="004C97"/>
                <w:sz w:val="20"/>
                <w:szCs w:val="20"/>
              </w:rPr>
              <w:t>e.g. for data breach:</w:t>
            </w:r>
          </w:p>
          <w:p w14:paraId="0450129B" w14:textId="77777777" w:rsidR="00DC4E44" w:rsidRPr="00300640" w:rsidRDefault="00DC4E44" w:rsidP="00930CAD">
            <w:pPr>
              <w:pStyle w:val="DJCStablebullet1"/>
              <w:spacing w:before="120"/>
              <w:rPr>
                <w:rFonts w:ascii="VIC" w:hAnsi="VIC"/>
                <w:color w:val="004C97"/>
                <w:sz w:val="20"/>
              </w:rPr>
            </w:pPr>
            <w:r w:rsidRPr="00300640">
              <w:rPr>
                <w:rFonts w:ascii="VIC" w:hAnsi="VIC"/>
                <w:color w:val="004C97"/>
                <w:sz w:val="20"/>
              </w:rPr>
              <w:t>type of data exposed</w:t>
            </w:r>
          </w:p>
          <w:p w14:paraId="0EE6783D" w14:textId="77777777" w:rsidR="00DC4E44" w:rsidRPr="00300640" w:rsidRDefault="00DC4E44" w:rsidP="00930CAD">
            <w:pPr>
              <w:pStyle w:val="DJCStablebullet1"/>
              <w:spacing w:before="120"/>
              <w:rPr>
                <w:rFonts w:ascii="VIC" w:hAnsi="VIC"/>
                <w:color w:val="004C97"/>
                <w:sz w:val="20"/>
              </w:rPr>
            </w:pPr>
            <w:r w:rsidRPr="00300640">
              <w:rPr>
                <w:rFonts w:ascii="VIC" w:hAnsi="VIC"/>
                <w:color w:val="004C97"/>
                <w:sz w:val="20"/>
              </w:rPr>
              <w:t>volume of data exposed</w:t>
            </w:r>
          </w:p>
          <w:p w14:paraId="3A9F6AEB" w14:textId="77777777" w:rsidR="00DC4E44" w:rsidRPr="00300640" w:rsidRDefault="00DC4E44" w:rsidP="00930CAD">
            <w:pPr>
              <w:pStyle w:val="DJCStablebullet1"/>
              <w:spacing w:before="120"/>
              <w:rPr>
                <w:rFonts w:ascii="VIC" w:hAnsi="VIC"/>
                <w:color w:val="004C97"/>
                <w:sz w:val="20"/>
              </w:rPr>
            </w:pPr>
            <w:r w:rsidRPr="00300640">
              <w:rPr>
                <w:rFonts w:ascii="VIC" w:hAnsi="VIC"/>
                <w:color w:val="004C97"/>
                <w:sz w:val="20"/>
              </w:rPr>
              <w:t xml:space="preserve">internal impact </w:t>
            </w:r>
          </w:p>
          <w:p w14:paraId="10D57A0A" w14:textId="77777777" w:rsidR="00DC4E44" w:rsidRPr="00300640" w:rsidRDefault="00DC4E44" w:rsidP="00930CAD">
            <w:pPr>
              <w:pStyle w:val="DJCStablebullet1"/>
              <w:spacing w:before="120"/>
              <w:rPr>
                <w:rFonts w:ascii="VIC" w:hAnsi="VIC"/>
                <w:color w:val="004C97"/>
                <w:sz w:val="20"/>
              </w:rPr>
            </w:pPr>
            <w:r w:rsidRPr="00300640">
              <w:rPr>
                <w:rFonts w:ascii="VIC" w:hAnsi="VIC"/>
                <w:color w:val="004C97"/>
                <w:sz w:val="20"/>
              </w:rPr>
              <w:t>impact on public safety or services</w:t>
            </w:r>
          </w:p>
          <w:p w14:paraId="574F1682" w14:textId="68B77BBE" w:rsidR="00165AC6" w:rsidRPr="00300640" w:rsidRDefault="00DC4E44" w:rsidP="00930CAD">
            <w:pPr>
              <w:pStyle w:val="DJCStablebullet1"/>
              <w:spacing w:before="120"/>
              <w:rPr>
                <w:rFonts w:ascii="VIC" w:eastAsia="Times" w:hAnsi="VIC" w:cs="Arial"/>
                <w:color w:val="004C97"/>
                <w:sz w:val="20"/>
              </w:rPr>
            </w:pPr>
            <w:r w:rsidRPr="00300640">
              <w:rPr>
                <w:rFonts w:ascii="VIC" w:eastAsia="Times" w:hAnsi="VIC" w:cs="Arial"/>
                <w:color w:val="004C97"/>
                <w:sz w:val="20"/>
              </w:rPr>
              <w:t>Was it a misconfiguration/error, or malicious exfiltration, theft?</w:t>
            </w:r>
          </w:p>
        </w:tc>
      </w:tr>
      <w:tr w:rsidR="00165AC6" w:rsidRPr="00CC55B9" w14:paraId="3EEF5F97" w14:textId="77777777" w:rsidTr="009A1C02">
        <w:trPr>
          <w:cantSplit/>
          <w:trHeight w:val="397"/>
        </w:trPr>
        <w:tc>
          <w:tcPr>
            <w:tcW w:w="1497" w:type="pct"/>
            <w:shd w:val="clear" w:color="auto" w:fill="FFFFFF" w:themeFill="background1"/>
          </w:tcPr>
          <w:p w14:paraId="5F070FD0" w14:textId="170B9EBA" w:rsidR="00165AC6" w:rsidRPr="00CC55B9" w:rsidRDefault="32B03045" w:rsidP="6968302B">
            <w:pPr>
              <w:pStyle w:val="Pa3"/>
              <w:tabs>
                <w:tab w:val="left" w:pos="567"/>
              </w:tabs>
              <w:spacing w:before="120" w:after="120"/>
              <w:ind w:left="0"/>
              <w:rPr>
                <w:rFonts w:ascii="VIC" w:hAnsi="VIC" w:cs="Arial"/>
                <w:color w:val="211D1E"/>
                <w:sz w:val="20"/>
                <w:szCs w:val="20"/>
              </w:rPr>
            </w:pPr>
            <w:r w:rsidRPr="00CC55B9">
              <w:rPr>
                <w:rFonts w:ascii="VIC" w:hAnsi="VIC" w:cs="Arial"/>
                <w:sz w:val="20"/>
                <w:szCs w:val="20"/>
              </w:rPr>
              <w:lastRenderedPageBreak/>
              <w:t>Impact</w:t>
            </w:r>
            <w:r w:rsidR="2B991122" w:rsidRPr="00CC55B9">
              <w:rPr>
                <w:rFonts w:ascii="VIC" w:hAnsi="VIC" w:cs="Arial"/>
                <w:sz w:val="20"/>
                <w:szCs w:val="20"/>
              </w:rPr>
              <w:t xml:space="preserve">, </w:t>
            </w:r>
            <w:r w:rsidRPr="00CC55B9">
              <w:rPr>
                <w:rFonts w:ascii="VIC" w:hAnsi="VIC" w:cs="Arial"/>
                <w:sz w:val="20"/>
                <w:szCs w:val="20"/>
              </w:rPr>
              <w:t>severity</w:t>
            </w:r>
            <w:r w:rsidR="2B991122" w:rsidRPr="00CC55B9">
              <w:rPr>
                <w:rFonts w:ascii="VIC" w:hAnsi="VIC" w:cs="Arial"/>
                <w:sz w:val="20"/>
                <w:szCs w:val="20"/>
              </w:rPr>
              <w:t xml:space="preserve"> and </w:t>
            </w:r>
            <w:r w:rsidR="426418E8" w:rsidRPr="00CC55B9">
              <w:rPr>
                <w:rFonts w:ascii="VIC" w:hAnsi="VIC" w:cs="Arial"/>
                <w:sz w:val="20"/>
                <w:szCs w:val="20"/>
              </w:rPr>
              <w:t>estimated</w:t>
            </w:r>
            <w:r w:rsidR="2B991122" w:rsidRPr="00CC55B9">
              <w:rPr>
                <w:rFonts w:ascii="VIC" w:hAnsi="VIC" w:cs="Arial"/>
                <w:sz w:val="20"/>
                <w:szCs w:val="20"/>
              </w:rPr>
              <w:t xml:space="preserve"> </w:t>
            </w:r>
            <w:r w:rsidR="426418E8" w:rsidRPr="00CC55B9">
              <w:rPr>
                <w:rFonts w:ascii="VIC" w:hAnsi="VIC" w:cs="Arial"/>
                <w:sz w:val="20"/>
                <w:szCs w:val="20"/>
              </w:rPr>
              <w:t>time of restoration</w:t>
            </w:r>
          </w:p>
        </w:tc>
        <w:tc>
          <w:tcPr>
            <w:tcW w:w="3503" w:type="pct"/>
            <w:shd w:val="clear" w:color="auto" w:fill="FFFFFF" w:themeFill="background1"/>
          </w:tcPr>
          <w:p w14:paraId="2CF67674" w14:textId="18E53E01" w:rsidR="00165AC6" w:rsidRPr="00300640" w:rsidRDefault="00165AC6" w:rsidP="00930CAD">
            <w:pPr>
              <w:pStyle w:val="Pa3"/>
              <w:tabs>
                <w:tab w:val="left" w:pos="567"/>
              </w:tabs>
              <w:spacing w:before="120" w:after="120"/>
              <w:ind w:left="0"/>
              <w:rPr>
                <w:rFonts w:ascii="VIC" w:hAnsi="VIC" w:cs="Arial"/>
                <w:color w:val="004C97"/>
                <w:sz w:val="20"/>
                <w:szCs w:val="20"/>
              </w:rPr>
            </w:pPr>
          </w:p>
        </w:tc>
      </w:tr>
      <w:tr w:rsidR="00301BE5" w:rsidRPr="00CC55B9" w14:paraId="183C0AA9" w14:textId="77777777" w:rsidTr="009A1C02">
        <w:trPr>
          <w:cantSplit/>
          <w:trHeight w:val="397"/>
        </w:trPr>
        <w:tc>
          <w:tcPr>
            <w:tcW w:w="1497" w:type="pct"/>
            <w:shd w:val="clear" w:color="auto" w:fill="FFFFFF" w:themeFill="background1"/>
          </w:tcPr>
          <w:p w14:paraId="17CA5D67" w14:textId="6BAD0D28" w:rsidR="00301BE5" w:rsidRPr="00CC55B9" w:rsidRDefault="653C1C15" w:rsidP="6968302B">
            <w:pPr>
              <w:pStyle w:val="Pa3"/>
              <w:tabs>
                <w:tab w:val="left" w:pos="567"/>
              </w:tabs>
              <w:spacing w:before="120" w:after="120"/>
              <w:ind w:left="0"/>
              <w:rPr>
                <w:rFonts w:ascii="VIC" w:hAnsi="VIC" w:cs="Arial"/>
                <w:sz w:val="20"/>
                <w:szCs w:val="20"/>
              </w:rPr>
            </w:pPr>
            <w:r w:rsidRPr="00CC55B9">
              <w:rPr>
                <w:rFonts w:ascii="VIC" w:hAnsi="VIC" w:cs="Arial"/>
                <w:sz w:val="20"/>
                <w:szCs w:val="20"/>
              </w:rPr>
              <w:t>Predictions of likely development/s</w:t>
            </w:r>
          </w:p>
        </w:tc>
        <w:tc>
          <w:tcPr>
            <w:tcW w:w="3503" w:type="pct"/>
            <w:shd w:val="clear" w:color="auto" w:fill="FFFFFF" w:themeFill="background1"/>
          </w:tcPr>
          <w:p w14:paraId="496DE6CC" w14:textId="77777777" w:rsidR="00301BE5" w:rsidRPr="00300640" w:rsidRDefault="00301BE5" w:rsidP="00930CAD">
            <w:pPr>
              <w:pStyle w:val="Pa3"/>
              <w:tabs>
                <w:tab w:val="left" w:pos="567"/>
              </w:tabs>
              <w:spacing w:before="120" w:after="120"/>
              <w:ind w:left="0"/>
              <w:rPr>
                <w:rFonts w:ascii="VIC" w:hAnsi="VIC" w:cs="Arial"/>
                <w:color w:val="004C97"/>
                <w:sz w:val="20"/>
                <w:szCs w:val="20"/>
              </w:rPr>
            </w:pPr>
          </w:p>
        </w:tc>
      </w:tr>
    </w:tbl>
    <w:p w14:paraId="63418D65" w14:textId="6CFB92A7" w:rsidR="00630D93" w:rsidRDefault="00630D93" w:rsidP="00930CAD">
      <w:pPr>
        <w:tabs>
          <w:tab w:val="left" w:pos="567"/>
        </w:tabs>
        <w:spacing w:before="120" w:after="120"/>
      </w:pPr>
    </w:p>
    <w:tbl>
      <w:tblPr>
        <w:tblStyle w:val="DGS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tblCellMar>
        <w:tblLook w:val="0620" w:firstRow="1" w:lastRow="0" w:firstColumn="0" w:lastColumn="0" w:noHBand="1" w:noVBand="1"/>
      </w:tblPr>
      <w:tblGrid>
        <w:gridCol w:w="2901"/>
        <w:gridCol w:w="2847"/>
        <w:gridCol w:w="3307"/>
      </w:tblGrid>
      <w:tr w:rsidR="00DD1F70" w:rsidRPr="00CC55B9" w14:paraId="057F799B" w14:textId="77777777" w:rsidTr="009A1C02">
        <w:trPr>
          <w:cnfStyle w:val="100000000000" w:firstRow="1" w:lastRow="0" w:firstColumn="0" w:lastColumn="0" w:oddVBand="0" w:evenVBand="0" w:oddHBand="0" w:evenHBand="0" w:firstRowFirstColumn="0" w:firstRowLastColumn="0" w:lastRowFirstColumn="0" w:lastRowLastColumn="0"/>
          <w:cantSplit/>
          <w:trHeight w:val="162"/>
        </w:trPr>
        <w:tc>
          <w:tcPr>
            <w:tcW w:w="160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1E3D032B" w14:textId="2BC369DC" w:rsidR="00DD1F70" w:rsidRPr="00D7569D" w:rsidRDefault="00DD1F70" w:rsidP="00D7569D">
            <w:pPr>
              <w:ind w:left="0"/>
              <w:rPr>
                <w:b w:val="0"/>
                <w:bCs/>
                <w:color w:val="FFFFFF" w:themeColor="background1"/>
              </w:rPr>
            </w:pPr>
            <w:r w:rsidRPr="00D7569D">
              <w:rPr>
                <w:b w:val="0"/>
                <w:bCs/>
                <w:color w:val="FFFFFF" w:themeColor="background1"/>
              </w:rPr>
              <w:t>Environment</w:t>
            </w:r>
          </w:p>
        </w:tc>
        <w:tc>
          <w:tcPr>
            <w:tcW w:w="15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25AF49BC" w14:textId="3DA3D7C4" w:rsidR="00DD1F70" w:rsidRPr="00D7569D" w:rsidRDefault="00DD1F70" w:rsidP="00D7569D">
            <w:pPr>
              <w:rPr>
                <w:b w:val="0"/>
                <w:bCs/>
                <w:color w:val="FFFFFF" w:themeColor="background1"/>
              </w:rPr>
            </w:pPr>
            <w:r w:rsidRPr="00D7569D">
              <w:rPr>
                <w:b w:val="0"/>
                <w:bCs/>
                <w:color w:val="FFFFFF" w:themeColor="background1"/>
              </w:rPr>
              <w:t>Non-technical consequence/s</w:t>
            </w:r>
          </w:p>
        </w:tc>
        <w:tc>
          <w:tcPr>
            <w:tcW w:w="182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50AC8537" w14:textId="16550B87" w:rsidR="00DD1F70" w:rsidRPr="00D7569D" w:rsidRDefault="59CCC0F2" w:rsidP="00D7569D">
            <w:pPr>
              <w:rPr>
                <w:b w:val="0"/>
                <w:bCs/>
                <w:color w:val="FFFFFF" w:themeColor="background1"/>
              </w:rPr>
            </w:pPr>
            <w:r w:rsidRPr="00D7569D">
              <w:rPr>
                <w:b w:val="0"/>
                <w:bCs/>
                <w:color w:val="FFFFFF" w:themeColor="background1"/>
              </w:rPr>
              <w:t>Prediction of likely development/s</w:t>
            </w:r>
          </w:p>
        </w:tc>
      </w:tr>
      <w:tr w:rsidR="00F750E9" w:rsidRPr="00CC55B9" w14:paraId="2D53C81A" w14:textId="7343DC2A" w:rsidTr="009A1C02">
        <w:trPr>
          <w:cantSplit/>
          <w:trHeight w:val="162"/>
        </w:trPr>
        <w:tc>
          <w:tcPr>
            <w:tcW w:w="1602" w:type="pct"/>
            <w:shd w:val="clear" w:color="auto" w:fill="FFFFFF" w:themeFill="background1"/>
          </w:tcPr>
          <w:p w14:paraId="21AE7C5C" w14:textId="39A70E9D" w:rsidR="00F750E9" w:rsidRPr="00CC55B9" w:rsidRDefault="00301BE5" w:rsidP="00930CAD">
            <w:pPr>
              <w:pStyle w:val="Pa3"/>
              <w:tabs>
                <w:tab w:val="left" w:pos="567"/>
              </w:tabs>
              <w:spacing w:before="120" w:after="120"/>
              <w:ind w:left="0"/>
              <w:rPr>
                <w:rFonts w:ascii="VIC" w:hAnsi="VIC" w:cs="Arial"/>
                <w:sz w:val="20"/>
                <w:szCs w:val="20"/>
              </w:rPr>
            </w:pPr>
            <w:bookmarkStart w:id="170" w:name="_Toc179211177"/>
            <w:r w:rsidRPr="00CC55B9">
              <w:rPr>
                <w:rFonts w:ascii="VIC" w:hAnsi="VIC" w:cs="Arial"/>
                <w:sz w:val="20"/>
                <w:szCs w:val="20"/>
              </w:rPr>
              <w:t xml:space="preserve">Social </w:t>
            </w:r>
            <w:r w:rsidR="00E84B60" w:rsidRPr="00CC55B9">
              <w:rPr>
                <w:rFonts w:ascii="VIC" w:hAnsi="VIC" w:cs="Arial"/>
                <w:sz w:val="20"/>
                <w:szCs w:val="20"/>
              </w:rPr>
              <w:t>environment</w:t>
            </w:r>
          </w:p>
        </w:tc>
        <w:tc>
          <w:tcPr>
            <w:tcW w:w="1572" w:type="pct"/>
            <w:shd w:val="clear" w:color="auto" w:fill="FFFFFF" w:themeFill="background1"/>
          </w:tcPr>
          <w:p w14:paraId="3DE5A0BA" w14:textId="21DCFD7F" w:rsidR="00F750E9" w:rsidRPr="00CC55B9" w:rsidRDefault="00F750E9" w:rsidP="00930CAD">
            <w:pPr>
              <w:pStyle w:val="Pa3"/>
              <w:tabs>
                <w:tab w:val="left" w:pos="567"/>
              </w:tabs>
              <w:spacing w:before="120" w:after="120"/>
              <w:ind w:left="0"/>
              <w:rPr>
                <w:rFonts w:ascii="VIC" w:hAnsi="VIC" w:cs="Arial"/>
                <w:sz w:val="20"/>
                <w:szCs w:val="20"/>
              </w:rPr>
            </w:pPr>
          </w:p>
        </w:tc>
        <w:tc>
          <w:tcPr>
            <w:tcW w:w="1826" w:type="pct"/>
            <w:shd w:val="clear" w:color="auto" w:fill="FFFFFF" w:themeFill="background1"/>
          </w:tcPr>
          <w:p w14:paraId="68F740E0" w14:textId="77777777" w:rsidR="003E2A9A" w:rsidRPr="00CC55B9" w:rsidRDefault="003E2A9A" w:rsidP="00930CAD">
            <w:pPr>
              <w:pStyle w:val="Pa3"/>
              <w:tabs>
                <w:tab w:val="left" w:pos="567"/>
              </w:tabs>
              <w:spacing w:before="120" w:after="120"/>
              <w:ind w:left="0"/>
              <w:rPr>
                <w:rFonts w:ascii="VIC" w:hAnsi="VIC" w:cs="Arial"/>
                <w:sz w:val="20"/>
                <w:szCs w:val="20"/>
              </w:rPr>
            </w:pPr>
          </w:p>
        </w:tc>
      </w:tr>
      <w:tr w:rsidR="00F750E9" w:rsidRPr="00CC55B9" w14:paraId="5E5923D0" w14:textId="236C1773" w:rsidTr="009A1C02">
        <w:trPr>
          <w:cantSplit/>
          <w:trHeight w:val="162"/>
        </w:trPr>
        <w:tc>
          <w:tcPr>
            <w:tcW w:w="1602" w:type="pct"/>
            <w:shd w:val="clear" w:color="auto" w:fill="FFFFFF" w:themeFill="background1"/>
          </w:tcPr>
          <w:p w14:paraId="023060B2" w14:textId="6A4D53B9" w:rsidR="00F750E9" w:rsidRPr="00CC55B9" w:rsidRDefault="00301BE5" w:rsidP="00930CAD">
            <w:pPr>
              <w:pStyle w:val="Pa3"/>
              <w:tabs>
                <w:tab w:val="left" w:pos="567"/>
              </w:tabs>
              <w:spacing w:before="120" w:after="120"/>
              <w:ind w:left="0"/>
              <w:rPr>
                <w:rFonts w:ascii="VIC" w:hAnsi="VIC" w:cs="Arial"/>
                <w:sz w:val="20"/>
                <w:szCs w:val="20"/>
              </w:rPr>
            </w:pPr>
            <w:r w:rsidRPr="00CC55B9">
              <w:rPr>
                <w:rFonts w:ascii="VIC" w:hAnsi="VIC" w:cs="Arial"/>
                <w:sz w:val="20"/>
                <w:szCs w:val="20"/>
              </w:rPr>
              <w:t>Built</w:t>
            </w:r>
            <w:r w:rsidR="00E84B60" w:rsidRPr="00CC55B9">
              <w:rPr>
                <w:rFonts w:ascii="VIC" w:hAnsi="VIC" w:cs="Arial"/>
                <w:sz w:val="20"/>
                <w:szCs w:val="20"/>
              </w:rPr>
              <w:t xml:space="preserve"> environment</w:t>
            </w:r>
          </w:p>
        </w:tc>
        <w:tc>
          <w:tcPr>
            <w:tcW w:w="1572" w:type="pct"/>
            <w:shd w:val="clear" w:color="auto" w:fill="FFFFFF" w:themeFill="background1"/>
          </w:tcPr>
          <w:p w14:paraId="14FA3893" w14:textId="35F5A8A9" w:rsidR="00F750E9" w:rsidRPr="00CC55B9" w:rsidRDefault="00F750E9" w:rsidP="00930CAD">
            <w:pPr>
              <w:pStyle w:val="Pa3"/>
              <w:tabs>
                <w:tab w:val="left" w:pos="567"/>
              </w:tabs>
              <w:spacing w:before="120" w:after="120"/>
              <w:ind w:left="0"/>
              <w:rPr>
                <w:rFonts w:ascii="VIC" w:hAnsi="VIC" w:cs="Arial"/>
                <w:color w:val="005F9E" w:themeColor="accent1"/>
                <w:sz w:val="20"/>
                <w:szCs w:val="20"/>
              </w:rPr>
            </w:pPr>
          </w:p>
        </w:tc>
        <w:tc>
          <w:tcPr>
            <w:tcW w:w="1826" w:type="pct"/>
            <w:shd w:val="clear" w:color="auto" w:fill="FFFFFF" w:themeFill="background1"/>
          </w:tcPr>
          <w:p w14:paraId="43EC8316" w14:textId="77777777" w:rsidR="003E2A9A" w:rsidRPr="00CC55B9" w:rsidRDefault="003E2A9A" w:rsidP="00930CAD">
            <w:pPr>
              <w:pStyle w:val="Pa3"/>
              <w:tabs>
                <w:tab w:val="left" w:pos="567"/>
              </w:tabs>
              <w:spacing w:before="120" w:after="120"/>
              <w:ind w:left="0"/>
              <w:rPr>
                <w:rFonts w:ascii="VIC" w:hAnsi="VIC" w:cs="Arial"/>
                <w:color w:val="005F9E" w:themeColor="accent1"/>
                <w:sz w:val="20"/>
                <w:szCs w:val="20"/>
              </w:rPr>
            </w:pPr>
          </w:p>
        </w:tc>
      </w:tr>
      <w:tr w:rsidR="00E84B60" w:rsidRPr="00CC55B9" w14:paraId="65970C80" w14:textId="7C3641E0" w:rsidTr="009A1C02">
        <w:trPr>
          <w:cantSplit/>
          <w:trHeight w:val="162"/>
        </w:trPr>
        <w:tc>
          <w:tcPr>
            <w:tcW w:w="1602" w:type="pct"/>
            <w:shd w:val="clear" w:color="auto" w:fill="FFFFFF" w:themeFill="background1"/>
          </w:tcPr>
          <w:p w14:paraId="4537FC3D" w14:textId="7DEAD2DB" w:rsidR="00E84B60" w:rsidRPr="00CC55B9" w:rsidRDefault="00301BE5" w:rsidP="00930CAD">
            <w:pPr>
              <w:pStyle w:val="Pa3"/>
              <w:tabs>
                <w:tab w:val="left" w:pos="567"/>
              </w:tabs>
              <w:spacing w:before="120" w:after="120"/>
              <w:ind w:left="0"/>
              <w:rPr>
                <w:rFonts w:ascii="VIC" w:hAnsi="VIC" w:cs="Arial"/>
                <w:sz w:val="20"/>
                <w:szCs w:val="20"/>
              </w:rPr>
            </w:pPr>
            <w:r w:rsidRPr="00CC55B9">
              <w:rPr>
                <w:rFonts w:ascii="VIC" w:hAnsi="VIC" w:cs="Arial"/>
                <w:sz w:val="20"/>
                <w:szCs w:val="20"/>
              </w:rPr>
              <w:t>Economic</w:t>
            </w:r>
            <w:r w:rsidR="00E84B60" w:rsidRPr="00CC55B9">
              <w:rPr>
                <w:rFonts w:ascii="VIC" w:hAnsi="VIC" w:cs="Arial"/>
                <w:sz w:val="20"/>
                <w:szCs w:val="20"/>
              </w:rPr>
              <w:t xml:space="preserve"> environment</w:t>
            </w:r>
          </w:p>
        </w:tc>
        <w:tc>
          <w:tcPr>
            <w:tcW w:w="1572" w:type="pct"/>
            <w:shd w:val="clear" w:color="auto" w:fill="FFFFFF" w:themeFill="background1"/>
          </w:tcPr>
          <w:p w14:paraId="0FD47B9E" w14:textId="77777777" w:rsidR="00E84B60" w:rsidRPr="00CC55B9" w:rsidRDefault="00E84B60" w:rsidP="00930CAD">
            <w:pPr>
              <w:pStyle w:val="Pa3"/>
              <w:tabs>
                <w:tab w:val="left" w:pos="567"/>
              </w:tabs>
              <w:spacing w:before="120" w:after="120"/>
              <w:ind w:left="0"/>
              <w:rPr>
                <w:rFonts w:ascii="VIC" w:hAnsi="VIC" w:cs="Arial"/>
                <w:color w:val="005F9E" w:themeColor="accent1"/>
                <w:sz w:val="20"/>
                <w:szCs w:val="20"/>
              </w:rPr>
            </w:pPr>
          </w:p>
        </w:tc>
        <w:tc>
          <w:tcPr>
            <w:tcW w:w="1826" w:type="pct"/>
            <w:shd w:val="clear" w:color="auto" w:fill="FFFFFF" w:themeFill="background1"/>
          </w:tcPr>
          <w:p w14:paraId="292B2CD5" w14:textId="77777777" w:rsidR="003E2A9A" w:rsidRPr="00CC55B9" w:rsidRDefault="003E2A9A" w:rsidP="00930CAD">
            <w:pPr>
              <w:pStyle w:val="Pa3"/>
              <w:tabs>
                <w:tab w:val="left" w:pos="567"/>
              </w:tabs>
              <w:spacing w:before="120" w:after="120"/>
              <w:ind w:left="0"/>
              <w:rPr>
                <w:rFonts w:ascii="VIC" w:hAnsi="VIC" w:cs="Arial"/>
                <w:color w:val="005F9E" w:themeColor="accent1"/>
                <w:sz w:val="20"/>
                <w:szCs w:val="20"/>
              </w:rPr>
            </w:pPr>
          </w:p>
        </w:tc>
      </w:tr>
      <w:tr w:rsidR="00E84B60" w:rsidRPr="00CC55B9" w14:paraId="57BD71D9" w14:textId="0588988E" w:rsidTr="009A1C02">
        <w:trPr>
          <w:cantSplit/>
          <w:trHeight w:val="162"/>
        </w:trPr>
        <w:tc>
          <w:tcPr>
            <w:tcW w:w="1602" w:type="pct"/>
            <w:shd w:val="clear" w:color="auto" w:fill="FFFFFF" w:themeFill="background1"/>
          </w:tcPr>
          <w:p w14:paraId="6EC77BDD" w14:textId="31436DE5" w:rsidR="00E84B60" w:rsidRPr="00CC55B9" w:rsidRDefault="00301BE5" w:rsidP="00930CAD">
            <w:pPr>
              <w:pStyle w:val="Pa3"/>
              <w:tabs>
                <w:tab w:val="left" w:pos="567"/>
              </w:tabs>
              <w:spacing w:before="120" w:after="120"/>
              <w:ind w:left="0"/>
              <w:rPr>
                <w:rFonts w:ascii="VIC" w:hAnsi="VIC" w:cs="Arial"/>
                <w:sz w:val="20"/>
                <w:szCs w:val="20"/>
              </w:rPr>
            </w:pPr>
            <w:r w:rsidRPr="00CC55B9">
              <w:rPr>
                <w:rFonts w:ascii="VIC" w:hAnsi="VIC" w:cs="Arial"/>
                <w:sz w:val="20"/>
                <w:szCs w:val="20"/>
              </w:rPr>
              <w:t>Natural</w:t>
            </w:r>
            <w:r w:rsidR="00E84B60" w:rsidRPr="00CC55B9">
              <w:rPr>
                <w:rFonts w:ascii="VIC" w:hAnsi="VIC" w:cs="Arial"/>
                <w:sz w:val="20"/>
                <w:szCs w:val="20"/>
              </w:rPr>
              <w:t xml:space="preserve"> environment</w:t>
            </w:r>
          </w:p>
        </w:tc>
        <w:tc>
          <w:tcPr>
            <w:tcW w:w="1572" w:type="pct"/>
            <w:shd w:val="clear" w:color="auto" w:fill="FFFFFF" w:themeFill="background1"/>
          </w:tcPr>
          <w:p w14:paraId="75E7C6AB" w14:textId="77777777" w:rsidR="00E84B60" w:rsidRPr="00CC55B9" w:rsidRDefault="00E84B60" w:rsidP="00930CAD">
            <w:pPr>
              <w:pStyle w:val="Pa3"/>
              <w:tabs>
                <w:tab w:val="left" w:pos="567"/>
              </w:tabs>
              <w:spacing w:before="120" w:after="120"/>
              <w:ind w:left="0"/>
              <w:rPr>
                <w:rFonts w:ascii="VIC" w:hAnsi="VIC" w:cs="Arial"/>
                <w:color w:val="005F9E" w:themeColor="accent1"/>
                <w:sz w:val="20"/>
                <w:szCs w:val="20"/>
              </w:rPr>
            </w:pPr>
          </w:p>
        </w:tc>
        <w:tc>
          <w:tcPr>
            <w:tcW w:w="1826" w:type="pct"/>
            <w:shd w:val="clear" w:color="auto" w:fill="FFFFFF" w:themeFill="background1"/>
          </w:tcPr>
          <w:p w14:paraId="0F7BC2C4" w14:textId="77777777" w:rsidR="003E2A9A" w:rsidRPr="00CC55B9" w:rsidRDefault="003E2A9A" w:rsidP="00930CAD">
            <w:pPr>
              <w:pStyle w:val="Pa3"/>
              <w:tabs>
                <w:tab w:val="left" w:pos="567"/>
              </w:tabs>
              <w:spacing w:before="120" w:after="120"/>
              <w:ind w:left="0"/>
              <w:rPr>
                <w:rFonts w:ascii="VIC" w:hAnsi="VIC" w:cs="Arial"/>
                <w:color w:val="005F9E" w:themeColor="accent1"/>
                <w:sz w:val="20"/>
                <w:szCs w:val="20"/>
              </w:rPr>
            </w:pPr>
          </w:p>
        </w:tc>
      </w:tr>
      <w:tr w:rsidR="00E84B60" w:rsidRPr="00CC55B9" w14:paraId="4D4697E1" w14:textId="581ED776" w:rsidTr="009A1C02">
        <w:trPr>
          <w:cantSplit/>
          <w:trHeight w:val="162"/>
        </w:trPr>
        <w:tc>
          <w:tcPr>
            <w:tcW w:w="1602" w:type="pct"/>
            <w:shd w:val="clear" w:color="auto" w:fill="FFFFFF" w:themeFill="background1"/>
          </w:tcPr>
          <w:p w14:paraId="4AF68EE4" w14:textId="418C74A4" w:rsidR="00E84B60" w:rsidRPr="00CC55B9" w:rsidRDefault="00301BE5" w:rsidP="00930CAD">
            <w:pPr>
              <w:pStyle w:val="Pa3"/>
              <w:tabs>
                <w:tab w:val="left" w:pos="567"/>
              </w:tabs>
              <w:spacing w:before="120" w:after="120"/>
              <w:ind w:left="0"/>
              <w:rPr>
                <w:rFonts w:ascii="VIC" w:hAnsi="VIC" w:cs="Arial"/>
                <w:sz w:val="20"/>
                <w:szCs w:val="20"/>
              </w:rPr>
            </w:pPr>
            <w:r w:rsidRPr="00CC55B9">
              <w:rPr>
                <w:rFonts w:ascii="VIC" w:hAnsi="VIC" w:cs="Arial"/>
                <w:sz w:val="20"/>
                <w:szCs w:val="20"/>
              </w:rPr>
              <w:t>Natural</w:t>
            </w:r>
            <w:r w:rsidR="00E84B60" w:rsidRPr="00CC55B9">
              <w:rPr>
                <w:rFonts w:ascii="VIC" w:hAnsi="VIC" w:cs="Arial"/>
                <w:sz w:val="20"/>
                <w:szCs w:val="20"/>
              </w:rPr>
              <w:t xml:space="preserve"> environment</w:t>
            </w:r>
          </w:p>
        </w:tc>
        <w:tc>
          <w:tcPr>
            <w:tcW w:w="1572" w:type="pct"/>
            <w:shd w:val="clear" w:color="auto" w:fill="FFFFFF" w:themeFill="background1"/>
          </w:tcPr>
          <w:p w14:paraId="6FD4AEE6" w14:textId="77777777" w:rsidR="00E84B60" w:rsidRPr="00CC55B9" w:rsidRDefault="00E84B60" w:rsidP="00930CAD">
            <w:pPr>
              <w:pStyle w:val="Pa3"/>
              <w:tabs>
                <w:tab w:val="left" w:pos="567"/>
              </w:tabs>
              <w:spacing w:before="120" w:after="120"/>
              <w:ind w:left="0"/>
              <w:rPr>
                <w:rFonts w:ascii="VIC" w:hAnsi="VIC" w:cs="Arial"/>
                <w:color w:val="005F9E" w:themeColor="accent1"/>
                <w:sz w:val="20"/>
                <w:szCs w:val="20"/>
              </w:rPr>
            </w:pPr>
          </w:p>
        </w:tc>
        <w:tc>
          <w:tcPr>
            <w:tcW w:w="1826" w:type="pct"/>
            <w:shd w:val="clear" w:color="auto" w:fill="FFFFFF" w:themeFill="background1"/>
          </w:tcPr>
          <w:p w14:paraId="77AD4297" w14:textId="77777777" w:rsidR="003E2A9A" w:rsidRPr="00CC55B9" w:rsidRDefault="003E2A9A" w:rsidP="00930CAD">
            <w:pPr>
              <w:pStyle w:val="Pa3"/>
              <w:tabs>
                <w:tab w:val="left" w:pos="567"/>
              </w:tabs>
              <w:spacing w:before="120" w:after="120"/>
              <w:ind w:left="0"/>
              <w:rPr>
                <w:rFonts w:ascii="VIC" w:hAnsi="VIC" w:cs="Arial"/>
                <w:color w:val="005F9E" w:themeColor="accent1"/>
                <w:sz w:val="20"/>
                <w:szCs w:val="20"/>
              </w:rPr>
            </w:pPr>
          </w:p>
        </w:tc>
      </w:tr>
    </w:tbl>
    <w:p w14:paraId="58499A68" w14:textId="77777777" w:rsidR="007F2E8F" w:rsidRPr="006E6163" w:rsidRDefault="007F2E8F" w:rsidP="00930CAD">
      <w:pPr>
        <w:tabs>
          <w:tab w:val="left" w:pos="567"/>
        </w:tabs>
        <w:snapToGrid/>
        <w:spacing w:before="120" w:after="120" w:line="240" w:lineRule="auto"/>
      </w:pPr>
    </w:p>
    <w:tbl>
      <w:tblPr>
        <w:tblStyle w:val="DGS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tblCellMar>
        <w:tblLook w:val="04A0" w:firstRow="1" w:lastRow="0" w:firstColumn="1" w:lastColumn="0" w:noHBand="0" w:noVBand="1"/>
      </w:tblPr>
      <w:tblGrid>
        <w:gridCol w:w="2711"/>
        <w:gridCol w:w="6344"/>
      </w:tblGrid>
      <w:tr w:rsidR="005C6C3D" w:rsidRPr="00CC55B9" w14:paraId="7D794306" w14:textId="77777777" w:rsidTr="009A1C02">
        <w:trPr>
          <w:cnfStyle w:val="100000000000" w:firstRow="1" w:lastRow="0" w:firstColumn="0" w:lastColumn="0" w:oddVBand="0" w:evenVBand="0" w:oddHBand="0" w:evenHBand="0" w:firstRowFirstColumn="0" w:firstRowLastColumn="0" w:lastRowFirstColumn="0" w:lastRowLastColumn="0"/>
          <w:trHeight w:val="397"/>
        </w:trPr>
        <w:tc>
          <w:tcPr>
            <w:tcW w:w="5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7A4D2B0B" w14:textId="77777777" w:rsidR="005C6C3D" w:rsidRPr="00F71E36" w:rsidRDefault="005C6C3D" w:rsidP="00D7569D">
            <w:pPr>
              <w:ind w:left="0"/>
              <w:rPr>
                <w:bCs/>
                <w:color w:val="005F9E" w:themeColor="accent1"/>
                <w:sz w:val="20"/>
                <w:szCs w:val="20"/>
              </w:rPr>
            </w:pPr>
            <w:r w:rsidRPr="00D7569D">
              <w:rPr>
                <w:b w:val="0"/>
                <w:bCs/>
                <w:color w:val="FFFFFF" w:themeColor="background1"/>
              </w:rPr>
              <w:t>Incident objective/s</w:t>
            </w:r>
          </w:p>
        </w:tc>
      </w:tr>
      <w:tr w:rsidR="005C6C3D" w:rsidRPr="00CC55B9" w14:paraId="3279B2CD" w14:textId="77777777" w:rsidTr="009A1C02">
        <w:trPr>
          <w:trHeight w:val="397"/>
        </w:trPr>
        <w:tc>
          <w:tcPr>
            <w:tcW w:w="1497" w:type="pct"/>
            <w:shd w:val="clear" w:color="auto" w:fill="FFFFFF" w:themeFill="background1"/>
          </w:tcPr>
          <w:p w14:paraId="300D2B1A" w14:textId="77777777" w:rsidR="005C6C3D" w:rsidRPr="00CC55B9" w:rsidRDefault="005C6C3D" w:rsidP="00930CAD">
            <w:pPr>
              <w:pStyle w:val="Pa3"/>
              <w:tabs>
                <w:tab w:val="left" w:pos="567"/>
              </w:tabs>
              <w:spacing w:before="120" w:after="120"/>
              <w:ind w:left="0"/>
              <w:rPr>
                <w:rFonts w:ascii="VIC" w:hAnsi="VIC" w:cs="Arial"/>
                <w:sz w:val="20"/>
                <w:szCs w:val="20"/>
              </w:rPr>
            </w:pPr>
            <w:r w:rsidRPr="00CC55B9">
              <w:rPr>
                <w:rFonts w:ascii="VIC" w:hAnsi="VIC" w:cs="Arial"/>
                <w:sz w:val="20"/>
                <w:szCs w:val="20"/>
              </w:rPr>
              <w:t>Objective 1</w:t>
            </w:r>
          </w:p>
        </w:tc>
        <w:tc>
          <w:tcPr>
            <w:tcW w:w="3503" w:type="pct"/>
            <w:shd w:val="clear" w:color="auto" w:fill="FFFFFF" w:themeFill="background1"/>
          </w:tcPr>
          <w:p w14:paraId="043B49E8" w14:textId="77777777" w:rsidR="005C6C3D" w:rsidRPr="00300640" w:rsidRDefault="005C6C3D" w:rsidP="00930CAD">
            <w:pPr>
              <w:tabs>
                <w:tab w:val="left" w:pos="567"/>
              </w:tabs>
              <w:spacing w:before="120" w:after="120"/>
              <w:ind w:left="0"/>
              <w:rPr>
                <w:color w:val="004C97"/>
                <w:sz w:val="20"/>
                <w:szCs w:val="20"/>
              </w:rPr>
            </w:pPr>
            <w:r w:rsidRPr="00300640">
              <w:rPr>
                <w:color w:val="004C97"/>
                <w:sz w:val="20"/>
                <w:szCs w:val="20"/>
              </w:rPr>
              <w:t>What we want to achieve, and when.</w:t>
            </w:r>
          </w:p>
          <w:p w14:paraId="718F0B5E" w14:textId="6D8BA5C0" w:rsidR="005C6C3D" w:rsidRPr="00300640" w:rsidRDefault="3BFAEDF4" w:rsidP="6968302B">
            <w:pPr>
              <w:tabs>
                <w:tab w:val="left" w:pos="567"/>
              </w:tabs>
              <w:spacing w:before="120" w:after="120"/>
              <w:ind w:left="0"/>
              <w:rPr>
                <w:color w:val="004C97"/>
                <w:sz w:val="20"/>
                <w:szCs w:val="20"/>
              </w:rPr>
            </w:pPr>
            <w:r w:rsidRPr="00300640">
              <w:rPr>
                <w:color w:val="004C97"/>
                <w:sz w:val="20"/>
                <w:szCs w:val="20"/>
              </w:rPr>
              <w:t>Consider objectives that relate to:</w:t>
            </w:r>
          </w:p>
          <w:p w14:paraId="17B3F6EF" w14:textId="77777777" w:rsidR="005C6C3D" w:rsidRPr="00300640" w:rsidRDefault="005C6C3D" w:rsidP="00930CAD">
            <w:pPr>
              <w:pStyle w:val="DJCStablebullet1"/>
              <w:spacing w:before="120"/>
              <w:rPr>
                <w:rFonts w:ascii="VIC" w:hAnsi="VIC"/>
                <w:color w:val="004C97"/>
                <w:sz w:val="20"/>
              </w:rPr>
            </w:pPr>
            <w:r w:rsidRPr="00300640">
              <w:rPr>
                <w:rFonts w:ascii="VIC" w:hAnsi="VIC"/>
                <w:color w:val="004C97"/>
                <w:sz w:val="20"/>
              </w:rPr>
              <w:t>Technical response</w:t>
            </w:r>
          </w:p>
          <w:p w14:paraId="6E14E3F2" w14:textId="77777777" w:rsidR="005C6C3D" w:rsidRPr="00300640" w:rsidRDefault="005C6C3D" w:rsidP="00930CAD">
            <w:pPr>
              <w:pStyle w:val="DJCStablebullet1"/>
              <w:spacing w:before="120"/>
              <w:rPr>
                <w:rFonts w:ascii="VIC" w:hAnsi="VIC"/>
                <w:color w:val="004C97"/>
                <w:sz w:val="20"/>
              </w:rPr>
            </w:pPr>
            <w:r w:rsidRPr="00300640">
              <w:rPr>
                <w:rFonts w:ascii="VIC" w:hAnsi="VIC"/>
                <w:color w:val="004C97"/>
                <w:sz w:val="20"/>
              </w:rPr>
              <w:t>Non-technical consequences</w:t>
            </w:r>
          </w:p>
        </w:tc>
      </w:tr>
      <w:tr w:rsidR="005C6C3D" w:rsidRPr="00CC55B9" w14:paraId="20608CAF" w14:textId="77777777" w:rsidTr="009A1C02">
        <w:trPr>
          <w:trHeight w:val="397"/>
        </w:trPr>
        <w:tc>
          <w:tcPr>
            <w:tcW w:w="1497" w:type="pct"/>
            <w:shd w:val="clear" w:color="auto" w:fill="FFFFFF" w:themeFill="background1"/>
          </w:tcPr>
          <w:p w14:paraId="01CD2DEE" w14:textId="77777777" w:rsidR="005C6C3D" w:rsidRPr="00CC55B9" w:rsidRDefault="005C6C3D" w:rsidP="00930CAD">
            <w:pPr>
              <w:pStyle w:val="Pa3"/>
              <w:tabs>
                <w:tab w:val="left" w:pos="567"/>
              </w:tabs>
              <w:spacing w:before="120" w:after="120"/>
              <w:ind w:left="0"/>
              <w:rPr>
                <w:rFonts w:ascii="VIC" w:hAnsi="VIC" w:cs="Arial"/>
                <w:sz w:val="20"/>
                <w:szCs w:val="20"/>
              </w:rPr>
            </w:pPr>
            <w:r w:rsidRPr="00CC55B9">
              <w:rPr>
                <w:rFonts w:ascii="VIC" w:hAnsi="VIC" w:cs="Arial"/>
                <w:sz w:val="20"/>
                <w:szCs w:val="20"/>
              </w:rPr>
              <w:t>Objective 2</w:t>
            </w:r>
            <w:r w:rsidRPr="00CC55B9">
              <w:rPr>
                <w:rFonts w:ascii="VIC" w:hAnsi="VIC" w:cs="Arial"/>
                <w:color w:val="005F9E" w:themeColor="accent1"/>
                <w:sz w:val="20"/>
                <w:szCs w:val="20"/>
              </w:rPr>
              <w:t>…</w:t>
            </w:r>
          </w:p>
        </w:tc>
        <w:tc>
          <w:tcPr>
            <w:tcW w:w="3503" w:type="pct"/>
            <w:shd w:val="clear" w:color="auto" w:fill="FFFFFF" w:themeFill="background1"/>
          </w:tcPr>
          <w:p w14:paraId="2069A657" w14:textId="77777777" w:rsidR="00852848" w:rsidRPr="00300640" w:rsidRDefault="00852848" w:rsidP="00852848">
            <w:pPr>
              <w:numPr>
                <w:ilvl w:val="0"/>
                <w:numId w:val="9"/>
              </w:numPr>
              <w:tabs>
                <w:tab w:val="left" w:pos="567"/>
              </w:tabs>
              <w:spacing w:before="120" w:after="120"/>
              <w:ind w:left="0"/>
              <w:rPr>
                <w:color w:val="004C97"/>
                <w:sz w:val="20"/>
                <w:szCs w:val="20"/>
              </w:rPr>
            </w:pPr>
            <w:r w:rsidRPr="00300640">
              <w:rPr>
                <w:color w:val="004C97"/>
                <w:sz w:val="20"/>
                <w:szCs w:val="20"/>
              </w:rPr>
              <w:t>What we want to achieve, and when.</w:t>
            </w:r>
          </w:p>
          <w:p w14:paraId="101F0BFC" w14:textId="45195ABA" w:rsidR="00852848" w:rsidRPr="00300640" w:rsidRDefault="49F4C723" w:rsidP="6968302B">
            <w:pPr>
              <w:numPr>
                <w:ilvl w:val="0"/>
                <w:numId w:val="9"/>
              </w:numPr>
              <w:tabs>
                <w:tab w:val="left" w:pos="567"/>
              </w:tabs>
              <w:spacing w:before="120" w:after="120"/>
              <w:ind w:left="0"/>
              <w:rPr>
                <w:color w:val="004C97"/>
                <w:sz w:val="20"/>
                <w:szCs w:val="20"/>
              </w:rPr>
            </w:pPr>
            <w:r w:rsidRPr="00300640">
              <w:rPr>
                <w:color w:val="004C97"/>
                <w:sz w:val="20"/>
                <w:szCs w:val="20"/>
              </w:rPr>
              <w:t>Consider objectives that relate to:</w:t>
            </w:r>
          </w:p>
          <w:p w14:paraId="121B74C1" w14:textId="77777777" w:rsidR="00852848" w:rsidRPr="00300640" w:rsidRDefault="00852848" w:rsidP="00852848">
            <w:pPr>
              <w:pStyle w:val="DJCStablebullet1"/>
              <w:spacing w:before="120"/>
              <w:rPr>
                <w:rFonts w:ascii="VIC" w:hAnsi="VIC"/>
                <w:color w:val="004C97"/>
                <w:sz w:val="20"/>
              </w:rPr>
            </w:pPr>
            <w:r w:rsidRPr="00300640">
              <w:rPr>
                <w:rFonts w:ascii="VIC" w:hAnsi="VIC"/>
                <w:color w:val="004C97"/>
                <w:sz w:val="20"/>
              </w:rPr>
              <w:t>Technical response</w:t>
            </w:r>
          </w:p>
          <w:p w14:paraId="3767B391" w14:textId="425AB80D" w:rsidR="005C6C3D" w:rsidRPr="00300640" w:rsidRDefault="00852848" w:rsidP="00852848">
            <w:pPr>
              <w:tabs>
                <w:tab w:val="left" w:pos="567"/>
              </w:tabs>
              <w:spacing w:before="120" w:after="120"/>
              <w:ind w:left="0"/>
              <w:rPr>
                <w:color w:val="004C97"/>
                <w:sz w:val="20"/>
                <w:szCs w:val="20"/>
              </w:rPr>
            </w:pPr>
            <w:r w:rsidRPr="00300640">
              <w:rPr>
                <w:color w:val="004C97"/>
                <w:sz w:val="20"/>
                <w:szCs w:val="20"/>
              </w:rPr>
              <w:t>Non-technical consequences</w:t>
            </w:r>
          </w:p>
        </w:tc>
      </w:tr>
    </w:tbl>
    <w:p w14:paraId="2AF757FB" w14:textId="7104F3ED" w:rsidR="00BE1443" w:rsidRDefault="00BE1443" w:rsidP="00930CAD">
      <w:pPr>
        <w:tabs>
          <w:tab w:val="left" w:pos="567"/>
        </w:tabs>
        <w:snapToGrid/>
        <w:spacing w:before="120" w:after="120" w:line="240" w:lineRule="auto"/>
      </w:pPr>
      <w:r>
        <w:br w:type="page"/>
      </w:r>
    </w:p>
    <w:p w14:paraId="660EC59A" w14:textId="77777777" w:rsidR="005C6C3D" w:rsidRPr="006E6163" w:rsidRDefault="005C6C3D" w:rsidP="00930CAD">
      <w:pPr>
        <w:tabs>
          <w:tab w:val="left" w:pos="567"/>
        </w:tabs>
        <w:snapToGrid/>
        <w:spacing w:before="120" w:after="120" w:line="240" w:lineRule="auto"/>
      </w:pPr>
    </w:p>
    <w:tbl>
      <w:tblPr>
        <w:tblStyle w:val="DGS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tblCellMar>
        <w:tblLook w:val="0620" w:firstRow="1" w:lastRow="0" w:firstColumn="0" w:lastColumn="0" w:noHBand="1" w:noVBand="1"/>
      </w:tblPr>
      <w:tblGrid>
        <w:gridCol w:w="4106"/>
        <w:gridCol w:w="2269"/>
        <w:gridCol w:w="2680"/>
      </w:tblGrid>
      <w:tr w:rsidR="003D47FF" w:rsidRPr="00CC55B9" w14:paraId="3FA8627C" w14:textId="77777777" w:rsidTr="00BE1443">
        <w:trPr>
          <w:cnfStyle w:val="100000000000" w:firstRow="1" w:lastRow="0" w:firstColumn="0" w:lastColumn="0" w:oddVBand="0" w:evenVBand="0" w:oddHBand="0" w:evenHBand="0" w:firstRowFirstColumn="0" w:firstRowLastColumn="0" w:lastRowFirstColumn="0" w:lastRowLastColumn="0"/>
          <w:cantSplit/>
          <w:trHeight w:val="162"/>
        </w:trPr>
        <w:tc>
          <w:tcPr>
            <w:tcW w:w="226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25066116" w14:textId="6AB4AEEB" w:rsidR="003D47FF" w:rsidRPr="00D7569D" w:rsidRDefault="003D47FF" w:rsidP="00D7569D">
            <w:pPr>
              <w:ind w:left="0"/>
              <w:rPr>
                <w:b w:val="0"/>
                <w:bCs/>
                <w:color w:val="FFFFFF" w:themeColor="background1"/>
              </w:rPr>
            </w:pPr>
            <w:r w:rsidRPr="00D7569D">
              <w:rPr>
                <w:b w:val="0"/>
                <w:bCs/>
                <w:color w:val="FFFFFF" w:themeColor="background1"/>
              </w:rPr>
              <w:t xml:space="preserve">Incident </w:t>
            </w:r>
            <w:r w:rsidR="00290DF9" w:rsidRPr="00D7569D">
              <w:rPr>
                <w:b w:val="0"/>
                <w:bCs/>
                <w:color w:val="FFFFFF" w:themeColor="background1"/>
              </w:rPr>
              <w:t>Management Team</w:t>
            </w:r>
          </w:p>
        </w:tc>
        <w:tc>
          <w:tcPr>
            <w:tcW w:w="125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00C75B0B" w14:textId="77777777" w:rsidR="003D47FF" w:rsidRPr="00D7569D" w:rsidRDefault="003D47FF" w:rsidP="00D7569D">
            <w:pPr>
              <w:ind w:left="0"/>
              <w:rPr>
                <w:b w:val="0"/>
                <w:bCs/>
                <w:color w:val="FFFFFF" w:themeColor="background1"/>
              </w:rPr>
            </w:pPr>
            <w:r w:rsidRPr="00D7569D">
              <w:rPr>
                <w:b w:val="0"/>
                <w:bCs/>
                <w:color w:val="FFFFFF" w:themeColor="background1"/>
              </w:rPr>
              <w:t>Current rotation, including contact details</w:t>
            </w:r>
          </w:p>
        </w:tc>
        <w:tc>
          <w:tcPr>
            <w:tcW w:w="148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7AFC647F" w14:textId="77777777" w:rsidR="003D47FF" w:rsidRPr="00D7569D" w:rsidRDefault="003D47FF" w:rsidP="00D7569D">
            <w:pPr>
              <w:ind w:left="0"/>
              <w:rPr>
                <w:b w:val="0"/>
                <w:bCs/>
                <w:color w:val="FFFFFF" w:themeColor="background1"/>
              </w:rPr>
            </w:pPr>
            <w:r w:rsidRPr="00D7569D">
              <w:rPr>
                <w:b w:val="0"/>
                <w:bCs/>
                <w:color w:val="FFFFFF" w:themeColor="background1"/>
              </w:rPr>
              <w:t>Next rotation, including starting date</w:t>
            </w:r>
          </w:p>
        </w:tc>
      </w:tr>
      <w:tr w:rsidR="003D47FF" w:rsidRPr="00CC55B9" w14:paraId="53083E69" w14:textId="77777777" w:rsidTr="00BE1443">
        <w:trPr>
          <w:cantSplit/>
          <w:trHeight w:val="162"/>
        </w:trPr>
        <w:tc>
          <w:tcPr>
            <w:tcW w:w="2267" w:type="pct"/>
            <w:shd w:val="clear" w:color="auto" w:fill="FFFFFF" w:themeFill="background1"/>
          </w:tcPr>
          <w:p w14:paraId="39D7084A" w14:textId="77777777" w:rsidR="003D47FF" w:rsidRPr="00CC55B9" w:rsidRDefault="003D47FF" w:rsidP="00930CAD">
            <w:pPr>
              <w:pStyle w:val="Pa3"/>
              <w:tabs>
                <w:tab w:val="left" w:pos="567"/>
              </w:tabs>
              <w:spacing w:before="120" w:after="120"/>
              <w:ind w:left="0"/>
              <w:rPr>
                <w:rFonts w:ascii="VIC" w:hAnsi="VIC" w:cs="Arial"/>
                <w:sz w:val="20"/>
                <w:szCs w:val="20"/>
              </w:rPr>
            </w:pPr>
            <w:r w:rsidRPr="00CC55B9">
              <w:rPr>
                <w:rFonts w:ascii="VIC" w:hAnsi="VIC" w:cs="Arial"/>
                <w:sz w:val="20"/>
                <w:szCs w:val="20"/>
              </w:rPr>
              <w:t>Incident Controller</w:t>
            </w:r>
          </w:p>
        </w:tc>
        <w:tc>
          <w:tcPr>
            <w:tcW w:w="1253" w:type="pct"/>
            <w:shd w:val="clear" w:color="auto" w:fill="FFFFFF" w:themeFill="background1"/>
          </w:tcPr>
          <w:p w14:paraId="0965BF2D" w14:textId="50BA3516" w:rsidR="003D47FF" w:rsidRPr="00CC55B9" w:rsidRDefault="003D47FF" w:rsidP="00930CAD">
            <w:pPr>
              <w:pStyle w:val="Pa3"/>
              <w:tabs>
                <w:tab w:val="left" w:pos="567"/>
              </w:tabs>
              <w:spacing w:before="120" w:after="120"/>
              <w:ind w:left="0"/>
              <w:rPr>
                <w:rFonts w:ascii="VIC" w:hAnsi="VIC" w:cs="Arial"/>
                <w:sz w:val="20"/>
                <w:szCs w:val="20"/>
              </w:rPr>
            </w:pPr>
          </w:p>
        </w:tc>
        <w:tc>
          <w:tcPr>
            <w:tcW w:w="1480" w:type="pct"/>
            <w:shd w:val="clear" w:color="auto" w:fill="FFFFFF" w:themeFill="background1"/>
          </w:tcPr>
          <w:p w14:paraId="1F63CEFB" w14:textId="7CEAA49E" w:rsidR="003D47FF" w:rsidRPr="00CC55B9" w:rsidRDefault="003D47FF" w:rsidP="00930CAD">
            <w:pPr>
              <w:pStyle w:val="Pa3"/>
              <w:tabs>
                <w:tab w:val="left" w:pos="567"/>
              </w:tabs>
              <w:spacing w:before="120" w:after="120"/>
              <w:ind w:left="0"/>
              <w:rPr>
                <w:rFonts w:ascii="VIC" w:hAnsi="VIC" w:cs="Arial"/>
                <w:color w:val="005F9E" w:themeColor="accent1"/>
                <w:sz w:val="20"/>
                <w:szCs w:val="20"/>
              </w:rPr>
            </w:pPr>
          </w:p>
        </w:tc>
      </w:tr>
      <w:tr w:rsidR="00E15DCF" w:rsidRPr="00CC55B9" w14:paraId="19D8D6F4" w14:textId="77777777" w:rsidTr="00BE1443">
        <w:trPr>
          <w:cantSplit/>
          <w:trHeight w:val="162"/>
        </w:trPr>
        <w:tc>
          <w:tcPr>
            <w:tcW w:w="2267" w:type="pct"/>
            <w:shd w:val="clear" w:color="auto" w:fill="FFFFFF" w:themeFill="background1"/>
          </w:tcPr>
          <w:p w14:paraId="213008B8" w14:textId="1796315A" w:rsidR="00E15DCF" w:rsidRPr="00CC55B9" w:rsidRDefault="00E15DCF" w:rsidP="00930CAD">
            <w:pPr>
              <w:pStyle w:val="Pa3"/>
              <w:tabs>
                <w:tab w:val="left" w:pos="567"/>
              </w:tabs>
              <w:spacing w:before="120" w:after="120"/>
              <w:ind w:left="0"/>
              <w:rPr>
                <w:rFonts w:ascii="VIC" w:hAnsi="VIC" w:cs="Arial"/>
                <w:sz w:val="20"/>
                <w:szCs w:val="20"/>
              </w:rPr>
            </w:pPr>
            <w:r w:rsidRPr="00CC55B9">
              <w:rPr>
                <w:rFonts w:ascii="VIC" w:hAnsi="VIC" w:cs="Arial"/>
                <w:sz w:val="20"/>
                <w:szCs w:val="20"/>
              </w:rPr>
              <w:t xml:space="preserve">Chief Information Security Officer (optional) </w:t>
            </w:r>
          </w:p>
        </w:tc>
        <w:tc>
          <w:tcPr>
            <w:tcW w:w="1253" w:type="pct"/>
            <w:shd w:val="clear" w:color="auto" w:fill="FFFFFF" w:themeFill="background1"/>
          </w:tcPr>
          <w:p w14:paraId="4ACB3D9B" w14:textId="77777777" w:rsidR="00E15DCF" w:rsidRPr="00CC55B9" w:rsidRDefault="00E15DCF" w:rsidP="00930CAD">
            <w:pPr>
              <w:pStyle w:val="Pa3"/>
              <w:tabs>
                <w:tab w:val="left" w:pos="567"/>
              </w:tabs>
              <w:spacing w:before="120" w:after="120"/>
              <w:ind w:left="0"/>
              <w:rPr>
                <w:rFonts w:ascii="VIC" w:hAnsi="VIC" w:cs="Arial"/>
                <w:sz w:val="20"/>
                <w:szCs w:val="20"/>
              </w:rPr>
            </w:pPr>
          </w:p>
        </w:tc>
        <w:tc>
          <w:tcPr>
            <w:tcW w:w="1480" w:type="pct"/>
            <w:shd w:val="clear" w:color="auto" w:fill="FFFFFF" w:themeFill="background1"/>
          </w:tcPr>
          <w:p w14:paraId="72073713" w14:textId="77777777" w:rsidR="00E15DCF" w:rsidRPr="00CC55B9" w:rsidRDefault="00E15DCF" w:rsidP="00930CAD">
            <w:pPr>
              <w:pStyle w:val="Pa3"/>
              <w:tabs>
                <w:tab w:val="left" w:pos="567"/>
              </w:tabs>
              <w:spacing w:before="120" w:after="120"/>
              <w:ind w:left="0"/>
              <w:rPr>
                <w:rFonts w:ascii="VIC" w:hAnsi="VIC" w:cs="Arial"/>
                <w:color w:val="005F9E" w:themeColor="accent1"/>
                <w:sz w:val="20"/>
                <w:szCs w:val="20"/>
              </w:rPr>
            </w:pPr>
          </w:p>
        </w:tc>
      </w:tr>
      <w:tr w:rsidR="00E15DCF" w:rsidRPr="00CC55B9" w14:paraId="0FBC9DF8" w14:textId="77777777" w:rsidTr="00BE1443">
        <w:trPr>
          <w:cantSplit/>
          <w:trHeight w:val="162"/>
        </w:trPr>
        <w:tc>
          <w:tcPr>
            <w:tcW w:w="2267" w:type="pct"/>
            <w:shd w:val="clear" w:color="auto" w:fill="FFFFFF" w:themeFill="background1"/>
          </w:tcPr>
          <w:p w14:paraId="2EBB1CA4" w14:textId="4EE41ABB" w:rsidR="00E15DCF" w:rsidRPr="00CC55B9" w:rsidRDefault="00E15DCF" w:rsidP="00930CAD">
            <w:pPr>
              <w:pStyle w:val="Pa3"/>
              <w:tabs>
                <w:tab w:val="left" w:pos="567"/>
              </w:tabs>
              <w:spacing w:before="120" w:after="120"/>
              <w:ind w:left="0"/>
              <w:rPr>
                <w:rFonts w:ascii="VIC" w:hAnsi="VIC" w:cs="Arial"/>
                <w:sz w:val="20"/>
                <w:szCs w:val="20"/>
              </w:rPr>
            </w:pPr>
            <w:r w:rsidRPr="00CC55B9">
              <w:rPr>
                <w:rFonts w:ascii="VIC" w:hAnsi="VIC" w:cs="Arial"/>
                <w:sz w:val="20"/>
                <w:szCs w:val="20"/>
              </w:rPr>
              <w:t>Cyber security team</w:t>
            </w:r>
          </w:p>
        </w:tc>
        <w:tc>
          <w:tcPr>
            <w:tcW w:w="1253" w:type="pct"/>
            <w:shd w:val="clear" w:color="auto" w:fill="FFFFFF" w:themeFill="background1"/>
          </w:tcPr>
          <w:p w14:paraId="5B469CCA" w14:textId="77777777" w:rsidR="00E15DCF" w:rsidRPr="00CC55B9" w:rsidRDefault="00E15DCF" w:rsidP="00930CAD">
            <w:pPr>
              <w:pStyle w:val="Pa3"/>
              <w:tabs>
                <w:tab w:val="left" w:pos="567"/>
              </w:tabs>
              <w:spacing w:before="120" w:after="120"/>
              <w:ind w:left="0"/>
              <w:rPr>
                <w:rFonts w:ascii="VIC" w:hAnsi="VIC" w:cs="Arial"/>
                <w:sz w:val="20"/>
                <w:szCs w:val="20"/>
              </w:rPr>
            </w:pPr>
          </w:p>
        </w:tc>
        <w:tc>
          <w:tcPr>
            <w:tcW w:w="1480" w:type="pct"/>
            <w:shd w:val="clear" w:color="auto" w:fill="FFFFFF" w:themeFill="background1"/>
          </w:tcPr>
          <w:p w14:paraId="3EF9C9B9" w14:textId="77777777" w:rsidR="00E15DCF" w:rsidRPr="00CC55B9" w:rsidRDefault="00E15DCF" w:rsidP="00930CAD">
            <w:pPr>
              <w:pStyle w:val="Pa3"/>
              <w:tabs>
                <w:tab w:val="left" w:pos="567"/>
              </w:tabs>
              <w:spacing w:before="120" w:after="120"/>
              <w:ind w:left="0"/>
              <w:rPr>
                <w:rFonts w:ascii="VIC" w:hAnsi="VIC" w:cs="Arial"/>
                <w:color w:val="005F9E" w:themeColor="accent1"/>
                <w:sz w:val="20"/>
                <w:szCs w:val="20"/>
              </w:rPr>
            </w:pPr>
          </w:p>
        </w:tc>
      </w:tr>
      <w:tr w:rsidR="00E15DCF" w:rsidRPr="00CC55B9" w14:paraId="1EE32A27" w14:textId="77777777" w:rsidTr="00BE1443">
        <w:trPr>
          <w:cantSplit/>
          <w:trHeight w:val="162"/>
        </w:trPr>
        <w:tc>
          <w:tcPr>
            <w:tcW w:w="2267" w:type="pct"/>
            <w:shd w:val="clear" w:color="auto" w:fill="FFFFFF" w:themeFill="background1"/>
          </w:tcPr>
          <w:p w14:paraId="33A3E11A" w14:textId="491462D7" w:rsidR="00E15DCF" w:rsidRPr="00CC55B9" w:rsidRDefault="00E15DCF" w:rsidP="00930CAD">
            <w:pPr>
              <w:pStyle w:val="Pa3"/>
              <w:tabs>
                <w:tab w:val="left" w:pos="567"/>
              </w:tabs>
              <w:spacing w:before="120" w:after="120"/>
              <w:ind w:left="0"/>
              <w:rPr>
                <w:rFonts w:ascii="VIC" w:hAnsi="VIC" w:cs="Arial"/>
                <w:sz w:val="20"/>
                <w:szCs w:val="20"/>
              </w:rPr>
            </w:pPr>
            <w:r w:rsidRPr="00CC55B9">
              <w:rPr>
                <w:rFonts w:ascii="VIC" w:hAnsi="VIC" w:cs="Arial"/>
                <w:sz w:val="20"/>
                <w:szCs w:val="20"/>
              </w:rPr>
              <w:t>I.T. team</w:t>
            </w:r>
          </w:p>
        </w:tc>
        <w:tc>
          <w:tcPr>
            <w:tcW w:w="1253" w:type="pct"/>
            <w:shd w:val="clear" w:color="auto" w:fill="FFFFFF" w:themeFill="background1"/>
          </w:tcPr>
          <w:p w14:paraId="30FF6C8D" w14:textId="77777777" w:rsidR="00E15DCF" w:rsidRPr="00CC55B9" w:rsidRDefault="00E15DCF" w:rsidP="00930CAD">
            <w:pPr>
              <w:pStyle w:val="Pa3"/>
              <w:tabs>
                <w:tab w:val="left" w:pos="567"/>
              </w:tabs>
              <w:spacing w:before="120" w:after="120"/>
              <w:ind w:left="0"/>
              <w:rPr>
                <w:rFonts w:ascii="VIC" w:hAnsi="VIC" w:cs="Arial"/>
                <w:sz w:val="20"/>
                <w:szCs w:val="20"/>
              </w:rPr>
            </w:pPr>
          </w:p>
        </w:tc>
        <w:tc>
          <w:tcPr>
            <w:tcW w:w="1480" w:type="pct"/>
            <w:shd w:val="clear" w:color="auto" w:fill="FFFFFF" w:themeFill="background1"/>
          </w:tcPr>
          <w:p w14:paraId="51F42959" w14:textId="77777777" w:rsidR="00E15DCF" w:rsidRPr="00CC55B9" w:rsidRDefault="00E15DCF" w:rsidP="00930CAD">
            <w:pPr>
              <w:pStyle w:val="Pa3"/>
              <w:tabs>
                <w:tab w:val="left" w:pos="567"/>
              </w:tabs>
              <w:spacing w:before="120" w:after="120"/>
              <w:ind w:left="0"/>
              <w:rPr>
                <w:rFonts w:ascii="VIC" w:hAnsi="VIC" w:cs="Arial"/>
                <w:color w:val="005F9E" w:themeColor="accent1"/>
                <w:sz w:val="20"/>
                <w:szCs w:val="20"/>
              </w:rPr>
            </w:pPr>
          </w:p>
        </w:tc>
      </w:tr>
      <w:tr w:rsidR="00E15DCF" w:rsidRPr="00CC55B9" w14:paraId="50A8DAF0" w14:textId="77777777" w:rsidTr="00BE1443">
        <w:trPr>
          <w:cantSplit/>
          <w:trHeight w:val="162"/>
        </w:trPr>
        <w:tc>
          <w:tcPr>
            <w:tcW w:w="2267" w:type="pct"/>
            <w:shd w:val="clear" w:color="auto" w:fill="FFFFFF" w:themeFill="background1"/>
          </w:tcPr>
          <w:p w14:paraId="0BD4E673" w14:textId="399050A2" w:rsidR="00E15DCF" w:rsidRPr="00CC55B9" w:rsidRDefault="00E15DCF" w:rsidP="00930CAD">
            <w:pPr>
              <w:pStyle w:val="Pa3"/>
              <w:tabs>
                <w:tab w:val="left" w:pos="567"/>
              </w:tabs>
              <w:spacing w:before="120" w:after="120"/>
              <w:ind w:left="0"/>
              <w:rPr>
                <w:rFonts w:ascii="VIC" w:hAnsi="VIC" w:cs="Arial"/>
                <w:sz w:val="20"/>
                <w:szCs w:val="20"/>
              </w:rPr>
            </w:pPr>
            <w:r w:rsidRPr="00CC55B9">
              <w:rPr>
                <w:rFonts w:ascii="VIC" w:hAnsi="VIC" w:cs="Arial"/>
                <w:sz w:val="20"/>
                <w:szCs w:val="20"/>
              </w:rPr>
              <w:t>Business continuity</w:t>
            </w:r>
          </w:p>
        </w:tc>
        <w:tc>
          <w:tcPr>
            <w:tcW w:w="1253" w:type="pct"/>
            <w:shd w:val="clear" w:color="auto" w:fill="FFFFFF" w:themeFill="background1"/>
          </w:tcPr>
          <w:p w14:paraId="019979CF" w14:textId="77777777" w:rsidR="00E15DCF" w:rsidRPr="00CC55B9" w:rsidRDefault="00E15DCF" w:rsidP="00930CAD">
            <w:pPr>
              <w:pStyle w:val="Pa3"/>
              <w:tabs>
                <w:tab w:val="left" w:pos="567"/>
              </w:tabs>
              <w:spacing w:before="120" w:after="120"/>
              <w:ind w:left="0"/>
              <w:rPr>
                <w:rFonts w:ascii="VIC" w:hAnsi="VIC" w:cs="Arial"/>
                <w:sz w:val="20"/>
                <w:szCs w:val="20"/>
              </w:rPr>
            </w:pPr>
          </w:p>
        </w:tc>
        <w:tc>
          <w:tcPr>
            <w:tcW w:w="1480" w:type="pct"/>
            <w:shd w:val="clear" w:color="auto" w:fill="FFFFFF" w:themeFill="background1"/>
          </w:tcPr>
          <w:p w14:paraId="77E2BE3B" w14:textId="77777777" w:rsidR="00E15DCF" w:rsidRPr="00CC55B9" w:rsidRDefault="00E15DCF" w:rsidP="00930CAD">
            <w:pPr>
              <w:pStyle w:val="Pa3"/>
              <w:tabs>
                <w:tab w:val="left" w:pos="567"/>
              </w:tabs>
              <w:spacing w:before="120" w:after="120"/>
              <w:ind w:left="0"/>
              <w:rPr>
                <w:rFonts w:ascii="VIC" w:hAnsi="VIC" w:cs="Arial"/>
                <w:color w:val="005F9E" w:themeColor="accent1"/>
                <w:sz w:val="20"/>
                <w:szCs w:val="20"/>
              </w:rPr>
            </w:pPr>
          </w:p>
        </w:tc>
      </w:tr>
      <w:tr w:rsidR="00E15DCF" w:rsidRPr="00CC55B9" w14:paraId="49D41BEB" w14:textId="77777777" w:rsidTr="00BE1443">
        <w:trPr>
          <w:cantSplit/>
          <w:trHeight w:val="162"/>
        </w:trPr>
        <w:tc>
          <w:tcPr>
            <w:tcW w:w="2267" w:type="pct"/>
            <w:shd w:val="clear" w:color="auto" w:fill="FFFFFF" w:themeFill="background1"/>
          </w:tcPr>
          <w:p w14:paraId="78E41827" w14:textId="687ABFB2" w:rsidR="00E15DCF" w:rsidRPr="00CC55B9" w:rsidRDefault="00E15DCF" w:rsidP="00930CAD">
            <w:pPr>
              <w:pStyle w:val="Pa3"/>
              <w:tabs>
                <w:tab w:val="left" w:pos="567"/>
              </w:tabs>
              <w:spacing w:before="120" w:after="120"/>
              <w:ind w:left="0"/>
              <w:rPr>
                <w:rFonts w:ascii="VIC" w:hAnsi="VIC" w:cs="Arial"/>
                <w:sz w:val="20"/>
                <w:szCs w:val="20"/>
              </w:rPr>
            </w:pPr>
            <w:r w:rsidRPr="00CC55B9">
              <w:rPr>
                <w:rFonts w:ascii="VIC" w:hAnsi="VIC" w:cs="Arial"/>
                <w:sz w:val="20"/>
                <w:szCs w:val="20"/>
              </w:rPr>
              <w:t>Communications team</w:t>
            </w:r>
          </w:p>
        </w:tc>
        <w:tc>
          <w:tcPr>
            <w:tcW w:w="1253" w:type="pct"/>
            <w:shd w:val="clear" w:color="auto" w:fill="FFFFFF" w:themeFill="background1"/>
          </w:tcPr>
          <w:p w14:paraId="617F90BE" w14:textId="77777777" w:rsidR="00E15DCF" w:rsidRPr="00CC55B9" w:rsidRDefault="00E15DCF" w:rsidP="00930CAD">
            <w:pPr>
              <w:pStyle w:val="Pa3"/>
              <w:tabs>
                <w:tab w:val="left" w:pos="567"/>
              </w:tabs>
              <w:spacing w:before="120" w:after="120"/>
              <w:ind w:left="0"/>
              <w:rPr>
                <w:rFonts w:ascii="VIC" w:hAnsi="VIC" w:cs="Arial"/>
                <w:sz w:val="20"/>
                <w:szCs w:val="20"/>
              </w:rPr>
            </w:pPr>
          </w:p>
        </w:tc>
        <w:tc>
          <w:tcPr>
            <w:tcW w:w="1480" w:type="pct"/>
            <w:shd w:val="clear" w:color="auto" w:fill="FFFFFF" w:themeFill="background1"/>
          </w:tcPr>
          <w:p w14:paraId="75E0BD89" w14:textId="77777777" w:rsidR="00E15DCF" w:rsidRPr="00CC55B9" w:rsidRDefault="00E15DCF" w:rsidP="00930CAD">
            <w:pPr>
              <w:pStyle w:val="Pa3"/>
              <w:tabs>
                <w:tab w:val="left" w:pos="567"/>
              </w:tabs>
              <w:spacing w:before="120" w:after="120"/>
              <w:ind w:left="0"/>
              <w:rPr>
                <w:rFonts w:ascii="VIC" w:hAnsi="VIC" w:cs="Arial"/>
                <w:color w:val="005F9E" w:themeColor="accent1"/>
                <w:sz w:val="20"/>
                <w:szCs w:val="20"/>
              </w:rPr>
            </w:pPr>
          </w:p>
        </w:tc>
      </w:tr>
      <w:tr w:rsidR="00E15DCF" w:rsidRPr="00CC55B9" w14:paraId="79F0B2B3" w14:textId="77777777" w:rsidTr="00BE1443">
        <w:trPr>
          <w:cantSplit/>
          <w:trHeight w:val="162"/>
        </w:trPr>
        <w:tc>
          <w:tcPr>
            <w:tcW w:w="2267" w:type="pct"/>
            <w:shd w:val="clear" w:color="auto" w:fill="FFFFFF" w:themeFill="background1"/>
          </w:tcPr>
          <w:p w14:paraId="693FD69E" w14:textId="14D696B8" w:rsidR="00E15DCF" w:rsidRPr="00CC55B9" w:rsidRDefault="5B6EF6AB" w:rsidP="6968302B">
            <w:pPr>
              <w:pStyle w:val="Pa3"/>
              <w:tabs>
                <w:tab w:val="left" w:pos="567"/>
              </w:tabs>
              <w:spacing w:before="120" w:after="120"/>
              <w:ind w:left="0"/>
              <w:rPr>
                <w:rFonts w:ascii="VIC" w:hAnsi="VIC" w:cs="Arial"/>
                <w:sz w:val="20"/>
                <w:szCs w:val="20"/>
              </w:rPr>
            </w:pPr>
            <w:r w:rsidRPr="00CC55B9">
              <w:rPr>
                <w:rFonts w:ascii="VIC" w:hAnsi="VIC" w:cs="Arial"/>
                <w:sz w:val="20"/>
                <w:szCs w:val="20"/>
              </w:rPr>
              <w:t>Impacted contracted service provider (if relevant)</w:t>
            </w:r>
          </w:p>
        </w:tc>
        <w:tc>
          <w:tcPr>
            <w:tcW w:w="1253" w:type="pct"/>
            <w:shd w:val="clear" w:color="auto" w:fill="FFFFFF" w:themeFill="background1"/>
          </w:tcPr>
          <w:p w14:paraId="511959D8" w14:textId="77777777" w:rsidR="00E15DCF" w:rsidRPr="00CC55B9" w:rsidRDefault="00E15DCF" w:rsidP="00930CAD">
            <w:pPr>
              <w:pStyle w:val="Pa3"/>
              <w:tabs>
                <w:tab w:val="left" w:pos="567"/>
              </w:tabs>
              <w:spacing w:before="120" w:after="120"/>
              <w:ind w:left="0"/>
              <w:rPr>
                <w:rFonts w:ascii="VIC" w:hAnsi="VIC" w:cs="Arial"/>
                <w:sz w:val="20"/>
                <w:szCs w:val="20"/>
              </w:rPr>
            </w:pPr>
          </w:p>
        </w:tc>
        <w:tc>
          <w:tcPr>
            <w:tcW w:w="1480" w:type="pct"/>
            <w:shd w:val="clear" w:color="auto" w:fill="FFFFFF" w:themeFill="background1"/>
          </w:tcPr>
          <w:p w14:paraId="54988344" w14:textId="77777777" w:rsidR="00E15DCF" w:rsidRPr="00CC55B9" w:rsidRDefault="00E15DCF" w:rsidP="00930CAD">
            <w:pPr>
              <w:pStyle w:val="Pa3"/>
              <w:tabs>
                <w:tab w:val="left" w:pos="567"/>
              </w:tabs>
              <w:spacing w:before="120" w:after="120"/>
              <w:ind w:left="0"/>
              <w:rPr>
                <w:rFonts w:ascii="VIC" w:hAnsi="VIC" w:cs="Arial"/>
                <w:color w:val="005F9E" w:themeColor="accent1"/>
                <w:sz w:val="20"/>
                <w:szCs w:val="20"/>
              </w:rPr>
            </w:pPr>
          </w:p>
        </w:tc>
      </w:tr>
      <w:tr w:rsidR="00E15DCF" w:rsidRPr="00CC55B9" w14:paraId="732AB750" w14:textId="77777777" w:rsidTr="00BE1443">
        <w:trPr>
          <w:cantSplit/>
          <w:trHeight w:val="162"/>
        </w:trPr>
        <w:tc>
          <w:tcPr>
            <w:tcW w:w="2267" w:type="pct"/>
            <w:shd w:val="clear" w:color="auto" w:fill="FFFFFF" w:themeFill="background1"/>
          </w:tcPr>
          <w:p w14:paraId="0D9BBAA6" w14:textId="7C4C5F5B" w:rsidR="00E15DCF" w:rsidRPr="00CC55B9" w:rsidRDefault="00E15DCF" w:rsidP="00930CAD">
            <w:pPr>
              <w:pStyle w:val="Pa3"/>
              <w:tabs>
                <w:tab w:val="left" w:pos="567"/>
              </w:tabs>
              <w:spacing w:before="120" w:after="120"/>
              <w:ind w:left="0"/>
              <w:rPr>
                <w:rFonts w:ascii="VIC" w:hAnsi="VIC" w:cs="Arial"/>
                <w:sz w:val="20"/>
                <w:szCs w:val="20"/>
              </w:rPr>
            </w:pPr>
            <w:r w:rsidRPr="00CC55B9">
              <w:rPr>
                <w:rFonts w:ascii="VIC" w:hAnsi="VIC" w:cs="Arial"/>
                <w:sz w:val="20"/>
                <w:szCs w:val="20"/>
              </w:rPr>
              <w:t>Others?</w:t>
            </w:r>
          </w:p>
        </w:tc>
        <w:tc>
          <w:tcPr>
            <w:tcW w:w="1253" w:type="pct"/>
            <w:shd w:val="clear" w:color="auto" w:fill="FFFFFF" w:themeFill="background1"/>
          </w:tcPr>
          <w:p w14:paraId="2A542DB9" w14:textId="77777777" w:rsidR="00E15DCF" w:rsidRPr="00CC55B9" w:rsidRDefault="00E15DCF" w:rsidP="00930CAD">
            <w:pPr>
              <w:pStyle w:val="Pa3"/>
              <w:tabs>
                <w:tab w:val="left" w:pos="567"/>
              </w:tabs>
              <w:spacing w:before="120" w:after="120"/>
              <w:ind w:left="0"/>
              <w:rPr>
                <w:rFonts w:ascii="VIC" w:hAnsi="VIC" w:cs="Arial"/>
                <w:sz w:val="20"/>
                <w:szCs w:val="20"/>
              </w:rPr>
            </w:pPr>
          </w:p>
        </w:tc>
        <w:tc>
          <w:tcPr>
            <w:tcW w:w="1480" w:type="pct"/>
            <w:shd w:val="clear" w:color="auto" w:fill="FFFFFF" w:themeFill="background1"/>
          </w:tcPr>
          <w:p w14:paraId="7A6AED9E" w14:textId="77777777" w:rsidR="00E15DCF" w:rsidRPr="00CC55B9" w:rsidRDefault="00E15DCF" w:rsidP="00930CAD">
            <w:pPr>
              <w:pStyle w:val="Pa3"/>
              <w:tabs>
                <w:tab w:val="left" w:pos="567"/>
              </w:tabs>
              <w:spacing w:before="120" w:after="120"/>
              <w:ind w:left="0"/>
              <w:rPr>
                <w:rFonts w:ascii="VIC" w:hAnsi="VIC" w:cs="Arial"/>
                <w:color w:val="005F9E" w:themeColor="accent1"/>
                <w:sz w:val="20"/>
                <w:szCs w:val="20"/>
              </w:rPr>
            </w:pPr>
          </w:p>
        </w:tc>
      </w:tr>
      <w:tr w:rsidR="00E15DCF" w:rsidRPr="00CC55B9" w14:paraId="15CF833F" w14:textId="77777777" w:rsidTr="00BE1443">
        <w:trPr>
          <w:cantSplit/>
          <w:trHeight w:val="162"/>
        </w:trPr>
        <w:tc>
          <w:tcPr>
            <w:tcW w:w="2267" w:type="pct"/>
            <w:shd w:val="clear" w:color="auto" w:fill="FFFFFF" w:themeFill="background1"/>
          </w:tcPr>
          <w:p w14:paraId="48C76E13" w14:textId="15BF9568" w:rsidR="00E15DCF" w:rsidRPr="00CC55B9" w:rsidRDefault="00E15DCF" w:rsidP="00930CAD">
            <w:pPr>
              <w:pStyle w:val="Pa3"/>
              <w:tabs>
                <w:tab w:val="left" w:pos="567"/>
              </w:tabs>
              <w:spacing w:before="120" w:after="120"/>
              <w:ind w:left="0"/>
              <w:rPr>
                <w:rFonts w:ascii="VIC" w:hAnsi="VIC" w:cs="Arial"/>
                <w:sz w:val="20"/>
                <w:szCs w:val="20"/>
              </w:rPr>
            </w:pPr>
            <w:r w:rsidRPr="00CC55B9">
              <w:rPr>
                <w:rFonts w:ascii="VIC" w:hAnsi="VIC" w:cs="Arial"/>
                <w:sz w:val="20"/>
                <w:szCs w:val="20"/>
              </w:rPr>
              <w:t>Administration and recording keeping</w:t>
            </w:r>
          </w:p>
        </w:tc>
        <w:tc>
          <w:tcPr>
            <w:tcW w:w="1253" w:type="pct"/>
            <w:shd w:val="clear" w:color="auto" w:fill="FFFFFF" w:themeFill="background1"/>
          </w:tcPr>
          <w:p w14:paraId="25D6AC0A" w14:textId="77777777" w:rsidR="00E15DCF" w:rsidRPr="00CC55B9" w:rsidRDefault="00E15DCF" w:rsidP="00930CAD">
            <w:pPr>
              <w:pStyle w:val="Pa3"/>
              <w:tabs>
                <w:tab w:val="left" w:pos="567"/>
              </w:tabs>
              <w:spacing w:before="120" w:after="120"/>
              <w:ind w:left="0"/>
              <w:rPr>
                <w:rFonts w:ascii="VIC" w:hAnsi="VIC" w:cs="Arial"/>
                <w:sz w:val="20"/>
                <w:szCs w:val="20"/>
              </w:rPr>
            </w:pPr>
          </w:p>
        </w:tc>
        <w:tc>
          <w:tcPr>
            <w:tcW w:w="1480" w:type="pct"/>
            <w:shd w:val="clear" w:color="auto" w:fill="FFFFFF" w:themeFill="background1"/>
          </w:tcPr>
          <w:p w14:paraId="3792CD01" w14:textId="77777777" w:rsidR="00E15DCF" w:rsidRPr="00CC55B9" w:rsidRDefault="00E15DCF" w:rsidP="00930CAD">
            <w:pPr>
              <w:pStyle w:val="Pa3"/>
              <w:tabs>
                <w:tab w:val="left" w:pos="567"/>
              </w:tabs>
              <w:spacing w:before="120" w:after="120"/>
              <w:ind w:left="0"/>
              <w:rPr>
                <w:rFonts w:ascii="VIC" w:hAnsi="VIC" w:cs="Arial"/>
                <w:color w:val="005F9E" w:themeColor="accent1"/>
                <w:sz w:val="20"/>
                <w:szCs w:val="20"/>
              </w:rPr>
            </w:pPr>
          </w:p>
        </w:tc>
      </w:tr>
    </w:tbl>
    <w:p w14:paraId="46A34F14" w14:textId="77777777" w:rsidR="003D47FF" w:rsidRPr="006E6163" w:rsidRDefault="003D47FF" w:rsidP="00930CAD">
      <w:pPr>
        <w:tabs>
          <w:tab w:val="left" w:pos="567"/>
        </w:tabs>
        <w:snapToGrid/>
        <w:spacing w:before="120" w:after="120" w:line="240" w:lineRule="auto"/>
      </w:pPr>
    </w:p>
    <w:tbl>
      <w:tblPr>
        <w:tblStyle w:val="DGS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tblCellMar>
        <w:tblLook w:val="0620" w:firstRow="1" w:lastRow="0" w:firstColumn="0" w:lastColumn="0" w:noHBand="1" w:noVBand="1"/>
      </w:tblPr>
      <w:tblGrid>
        <w:gridCol w:w="4107"/>
        <w:gridCol w:w="2268"/>
        <w:gridCol w:w="2680"/>
      </w:tblGrid>
      <w:tr w:rsidR="00E15DCF" w:rsidRPr="00CC55B9" w14:paraId="4505EECA" w14:textId="77777777" w:rsidTr="00BE1443">
        <w:trPr>
          <w:cnfStyle w:val="100000000000" w:firstRow="1" w:lastRow="0" w:firstColumn="0" w:lastColumn="0" w:oddVBand="0" w:evenVBand="0" w:oddHBand="0" w:evenHBand="0" w:firstRowFirstColumn="0" w:firstRowLastColumn="0" w:lastRowFirstColumn="0" w:lastRowLastColumn="0"/>
          <w:cantSplit/>
          <w:trHeight w:val="162"/>
        </w:trPr>
        <w:tc>
          <w:tcPr>
            <w:tcW w:w="226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16B77888" w14:textId="39E0A3B9" w:rsidR="00E15DCF" w:rsidRPr="00D7569D" w:rsidRDefault="00E15DCF" w:rsidP="00381060">
            <w:pPr>
              <w:ind w:left="0"/>
              <w:rPr>
                <w:b w:val="0"/>
                <w:bCs/>
                <w:color w:val="FFFFFF" w:themeColor="background1"/>
              </w:rPr>
            </w:pPr>
            <w:r w:rsidRPr="00D7569D">
              <w:rPr>
                <w:b w:val="0"/>
                <w:bCs/>
                <w:color w:val="FFFFFF" w:themeColor="background1"/>
              </w:rPr>
              <w:t>State Executive</w:t>
            </w:r>
            <w:r w:rsidR="00BE1443">
              <w:rPr>
                <w:b w:val="0"/>
                <w:bCs/>
                <w:color w:val="FFFFFF" w:themeColor="background1"/>
              </w:rPr>
              <w:t xml:space="preserve"> </w:t>
            </w:r>
            <w:r w:rsidRPr="00D7569D">
              <w:rPr>
                <w:b w:val="0"/>
                <w:bCs/>
                <w:color w:val="FFFFFF" w:themeColor="background1"/>
              </w:rPr>
              <w:t>Management Team</w:t>
            </w:r>
          </w:p>
        </w:tc>
        <w:tc>
          <w:tcPr>
            <w:tcW w:w="125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1797ADEF" w14:textId="398CCBB9" w:rsidR="00E15DCF" w:rsidRPr="00D7569D" w:rsidRDefault="00E15DCF" w:rsidP="00381060">
            <w:pPr>
              <w:ind w:left="0"/>
              <w:rPr>
                <w:b w:val="0"/>
                <w:bCs/>
                <w:color w:val="FFFFFF" w:themeColor="background1"/>
              </w:rPr>
            </w:pPr>
            <w:r w:rsidRPr="00D7569D">
              <w:rPr>
                <w:b w:val="0"/>
                <w:bCs/>
                <w:color w:val="FFFFFF" w:themeColor="background1"/>
              </w:rPr>
              <w:t>Member</w:t>
            </w:r>
          </w:p>
        </w:tc>
        <w:tc>
          <w:tcPr>
            <w:tcW w:w="148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30F869F7" w14:textId="3114F9B4" w:rsidR="00E15DCF" w:rsidRPr="00D7569D" w:rsidRDefault="00E15DCF" w:rsidP="00381060">
            <w:pPr>
              <w:ind w:left="0"/>
              <w:rPr>
                <w:b w:val="0"/>
                <w:bCs/>
                <w:color w:val="FFFFFF" w:themeColor="background1"/>
              </w:rPr>
            </w:pPr>
            <w:r w:rsidRPr="00D7569D">
              <w:rPr>
                <w:b w:val="0"/>
                <w:bCs/>
                <w:color w:val="FFFFFF" w:themeColor="background1"/>
              </w:rPr>
              <w:t>Alternate contact</w:t>
            </w:r>
          </w:p>
        </w:tc>
      </w:tr>
      <w:tr w:rsidR="00E15DCF" w:rsidRPr="00CC55B9" w14:paraId="5AA70C7A" w14:textId="77777777" w:rsidTr="00BE1443">
        <w:trPr>
          <w:cantSplit/>
          <w:trHeight w:val="162"/>
        </w:trPr>
        <w:tc>
          <w:tcPr>
            <w:tcW w:w="2267" w:type="pct"/>
            <w:shd w:val="clear" w:color="auto" w:fill="FFFFFF" w:themeFill="background1"/>
          </w:tcPr>
          <w:p w14:paraId="0FA68EDB" w14:textId="7185228F" w:rsidR="00E15DCF" w:rsidRPr="00CC55B9" w:rsidRDefault="00E15DCF" w:rsidP="00381060">
            <w:pPr>
              <w:ind w:left="0"/>
              <w:rPr>
                <w:sz w:val="20"/>
                <w:szCs w:val="20"/>
              </w:rPr>
            </w:pPr>
            <w:r w:rsidRPr="00CC55B9">
              <w:rPr>
                <w:sz w:val="20"/>
                <w:szCs w:val="20"/>
              </w:rPr>
              <w:t>Chief Executive Officer (Chair)</w:t>
            </w:r>
          </w:p>
        </w:tc>
        <w:tc>
          <w:tcPr>
            <w:tcW w:w="1252" w:type="pct"/>
            <w:shd w:val="clear" w:color="auto" w:fill="FFFFFF" w:themeFill="background1"/>
          </w:tcPr>
          <w:p w14:paraId="03C32860" w14:textId="77777777" w:rsidR="00E15DCF" w:rsidRPr="00CC55B9" w:rsidRDefault="00E15DCF" w:rsidP="00381060">
            <w:pPr>
              <w:ind w:left="0"/>
              <w:rPr>
                <w:sz w:val="20"/>
                <w:szCs w:val="20"/>
              </w:rPr>
            </w:pPr>
          </w:p>
        </w:tc>
        <w:tc>
          <w:tcPr>
            <w:tcW w:w="1480" w:type="pct"/>
            <w:shd w:val="clear" w:color="auto" w:fill="FFFFFF" w:themeFill="background1"/>
          </w:tcPr>
          <w:p w14:paraId="70F0A2EB" w14:textId="77777777" w:rsidR="00E15DCF" w:rsidRPr="00CC55B9" w:rsidRDefault="00E15DCF" w:rsidP="00381060">
            <w:pPr>
              <w:ind w:left="0"/>
              <w:rPr>
                <w:sz w:val="20"/>
                <w:szCs w:val="20"/>
              </w:rPr>
            </w:pPr>
          </w:p>
        </w:tc>
      </w:tr>
      <w:tr w:rsidR="00E15DCF" w:rsidRPr="00CC55B9" w14:paraId="5F3EE7D2" w14:textId="77777777" w:rsidTr="00BE1443">
        <w:trPr>
          <w:cantSplit/>
          <w:trHeight w:val="162"/>
        </w:trPr>
        <w:tc>
          <w:tcPr>
            <w:tcW w:w="2267" w:type="pct"/>
            <w:shd w:val="clear" w:color="auto" w:fill="FFFFFF" w:themeFill="background1"/>
          </w:tcPr>
          <w:p w14:paraId="55968EF1" w14:textId="2223DE4D" w:rsidR="00E15DCF" w:rsidRPr="00CC55B9" w:rsidRDefault="00E15DCF" w:rsidP="00381060">
            <w:pPr>
              <w:ind w:left="0"/>
              <w:rPr>
                <w:sz w:val="20"/>
                <w:szCs w:val="20"/>
              </w:rPr>
            </w:pPr>
            <w:r w:rsidRPr="00CC55B9">
              <w:rPr>
                <w:sz w:val="20"/>
                <w:szCs w:val="20"/>
              </w:rPr>
              <w:t>Chief Information Security Officer (Deputy Chair)</w:t>
            </w:r>
          </w:p>
        </w:tc>
        <w:tc>
          <w:tcPr>
            <w:tcW w:w="1252" w:type="pct"/>
            <w:shd w:val="clear" w:color="auto" w:fill="FFFFFF" w:themeFill="background1"/>
          </w:tcPr>
          <w:p w14:paraId="0BF69F9A" w14:textId="77777777" w:rsidR="00E15DCF" w:rsidRPr="00CC55B9" w:rsidRDefault="00E15DCF" w:rsidP="00381060">
            <w:pPr>
              <w:ind w:left="0"/>
              <w:rPr>
                <w:sz w:val="20"/>
                <w:szCs w:val="20"/>
              </w:rPr>
            </w:pPr>
          </w:p>
        </w:tc>
        <w:tc>
          <w:tcPr>
            <w:tcW w:w="1480" w:type="pct"/>
            <w:shd w:val="clear" w:color="auto" w:fill="FFFFFF" w:themeFill="background1"/>
          </w:tcPr>
          <w:p w14:paraId="0F558794" w14:textId="77777777" w:rsidR="00E15DCF" w:rsidRPr="00CC55B9" w:rsidRDefault="00E15DCF" w:rsidP="00381060">
            <w:pPr>
              <w:ind w:left="0"/>
              <w:rPr>
                <w:sz w:val="20"/>
                <w:szCs w:val="20"/>
              </w:rPr>
            </w:pPr>
          </w:p>
        </w:tc>
      </w:tr>
      <w:tr w:rsidR="00E15DCF" w:rsidRPr="00CC55B9" w14:paraId="236E7C8C" w14:textId="77777777" w:rsidTr="00BE1443">
        <w:trPr>
          <w:cantSplit/>
          <w:trHeight w:val="162"/>
        </w:trPr>
        <w:tc>
          <w:tcPr>
            <w:tcW w:w="2267" w:type="pct"/>
            <w:shd w:val="clear" w:color="auto" w:fill="FFFFFF" w:themeFill="background1"/>
          </w:tcPr>
          <w:p w14:paraId="0B503FD4" w14:textId="2D2B74E8" w:rsidR="00E15DCF" w:rsidRPr="00CC55B9" w:rsidRDefault="00E15DCF" w:rsidP="00381060">
            <w:pPr>
              <w:ind w:left="0"/>
              <w:rPr>
                <w:sz w:val="20"/>
                <w:szCs w:val="20"/>
              </w:rPr>
            </w:pPr>
            <w:r w:rsidRPr="00CC55B9">
              <w:rPr>
                <w:sz w:val="20"/>
                <w:szCs w:val="20"/>
              </w:rPr>
              <w:t>Chief Information Officer</w:t>
            </w:r>
          </w:p>
        </w:tc>
        <w:tc>
          <w:tcPr>
            <w:tcW w:w="1252" w:type="pct"/>
            <w:shd w:val="clear" w:color="auto" w:fill="FFFFFF" w:themeFill="background1"/>
          </w:tcPr>
          <w:p w14:paraId="20AD6802" w14:textId="77777777" w:rsidR="00E15DCF" w:rsidRPr="00CC55B9" w:rsidRDefault="00E15DCF" w:rsidP="00381060">
            <w:pPr>
              <w:ind w:left="0"/>
              <w:rPr>
                <w:sz w:val="20"/>
                <w:szCs w:val="20"/>
              </w:rPr>
            </w:pPr>
          </w:p>
        </w:tc>
        <w:tc>
          <w:tcPr>
            <w:tcW w:w="1480" w:type="pct"/>
            <w:shd w:val="clear" w:color="auto" w:fill="FFFFFF" w:themeFill="background1"/>
          </w:tcPr>
          <w:p w14:paraId="377BCCD9" w14:textId="77777777" w:rsidR="00E15DCF" w:rsidRPr="00CC55B9" w:rsidRDefault="00E15DCF" w:rsidP="00381060">
            <w:pPr>
              <w:ind w:left="0"/>
              <w:rPr>
                <w:sz w:val="20"/>
                <w:szCs w:val="20"/>
              </w:rPr>
            </w:pPr>
          </w:p>
        </w:tc>
      </w:tr>
      <w:tr w:rsidR="00E15DCF" w:rsidRPr="00CC55B9" w14:paraId="7216B158" w14:textId="77777777" w:rsidTr="00BE1443">
        <w:trPr>
          <w:cantSplit/>
          <w:trHeight w:val="162"/>
        </w:trPr>
        <w:tc>
          <w:tcPr>
            <w:tcW w:w="2267" w:type="pct"/>
            <w:shd w:val="clear" w:color="auto" w:fill="FFFFFF" w:themeFill="background1"/>
          </w:tcPr>
          <w:p w14:paraId="60ACC6EC" w14:textId="44D1B7F3" w:rsidR="00E15DCF" w:rsidRPr="00CC55B9" w:rsidRDefault="00E15DCF" w:rsidP="00381060">
            <w:pPr>
              <w:ind w:left="0"/>
              <w:rPr>
                <w:sz w:val="20"/>
                <w:szCs w:val="20"/>
              </w:rPr>
            </w:pPr>
            <w:r w:rsidRPr="00CC55B9">
              <w:rPr>
                <w:sz w:val="20"/>
                <w:szCs w:val="20"/>
              </w:rPr>
              <w:t>Chief Operating Officer</w:t>
            </w:r>
          </w:p>
        </w:tc>
        <w:tc>
          <w:tcPr>
            <w:tcW w:w="1252" w:type="pct"/>
            <w:shd w:val="clear" w:color="auto" w:fill="FFFFFF" w:themeFill="background1"/>
          </w:tcPr>
          <w:p w14:paraId="5F583130" w14:textId="77777777" w:rsidR="00E15DCF" w:rsidRPr="00CC55B9" w:rsidRDefault="00E15DCF" w:rsidP="00381060">
            <w:pPr>
              <w:ind w:left="0"/>
              <w:rPr>
                <w:sz w:val="20"/>
                <w:szCs w:val="20"/>
              </w:rPr>
            </w:pPr>
          </w:p>
        </w:tc>
        <w:tc>
          <w:tcPr>
            <w:tcW w:w="1480" w:type="pct"/>
            <w:shd w:val="clear" w:color="auto" w:fill="FFFFFF" w:themeFill="background1"/>
          </w:tcPr>
          <w:p w14:paraId="5563D607" w14:textId="77777777" w:rsidR="00E15DCF" w:rsidRPr="00CC55B9" w:rsidRDefault="00E15DCF" w:rsidP="00381060">
            <w:pPr>
              <w:ind w:left="0"/>
              <w:rPr>
                <w:sz w:val="20"/>
                <w:szCs w:val="20"/>
              </w:rPr>
            </w:pPr>
          </w:p>
        </w:tc>
      </w:tr>
      <w:tr w:rsidR="00E15DCF" w:rsidRPr="00CC55B9" w14:paraId="372EC54E" w14:textId="77777777" w:rsidTr="00BE1443">
        <w:trPr>
          <w:cantSplit/>
          <w:trHeight w:val="162"/>
        </w:trPr>
        <w:tc>
          <w:tcPr>
            <w:tcW w:w="2267" w:type="pct"/>
            <w:shd w:val="clear" w:color="auto" w:fill="FFFFFF" w:themeFill="background1"/>
          </w:tcPr>
          <w:p w14:paraId="6B9E5EE6" w14:textId="3C8AC7A9" w:rsidR="00E15DCF" w:rsidRPr="00CC55B9" w:rsidRDefault="00E15DCF" w:rsidP="00381060">
            <w:pPr>
              <w:ind w:left="0"/>
              <w:rPr>
                <w:sz w:val="20"/>
                <w:szCs w:val="20"/>
              </w:rPr>
            </w:pPr>
            <w:r w:rsidRPr="00CC55B9">
              <w:rPr>
                <w:sz w:val="20"/>
                <w:szCs w:val="20"/>
              </w:rPr>
              <w:t>Chief Financial Officer/Procurement Manager</w:t>
            </w:r>
          </w:p>
        </w:tc>
        <w:tc>
          <w:tcPr>
            <w:tcW w:w="1252" w:type="pct"/>
            <w:shd w:val="clear" w:color="auto" w:fill="FFFFFF" w:themeFill="background1"/>
          </w:tcPr>
          <w:p w14:paraId="35AB86FB" w14:textId="77777777" w:rsidR="00E15DCF" w:rsidRPr="00CC55B9" w:rsidRDefault="00E15DCF" w:rsidP="00381060">
            <w:pPr>
              <w:ind w:left="0"/>
              <w:rPr>
                <w:sz w:val="20"/>
                <w:szCs w:val="20"/>
              </w:rPr>
            </w:pPr>
          </w:p>
        </w:tc>
        <w:tc>
          <w:tcPr>
            <w:tcW w:w="1480" w:type="pct"/>
            <w:shd w:val="clear" w:color="auto" w:fill="FFFFFF" w:themeFill="background1"/>
          </w:tcPr>
          <w:p w14:paraId="1066148B" w14:textId="77777777" w:rsidR="00E15DCF" w:rsidRPr="00CC55B9" w:rsidRDefault="00E15DCF" w:rsidP="00381060">
            <w:pPr>
              <w:ind w:left="0"/>
              <w:rPr>
                <w:sz w:val="20"/>
                <w:szCs w:val="20"/>
              </w:rPr>
            </w:pPr>
          </w:p>
        </w:tc>
      </w:tr>
      <w:tr w:rsidR="00E15DCF" w:rsidRPr="00CC55B9" w14:paraId="074F2439" w14:textId="77777777" w:rsidTr="00BE1443">
        <w:trPr>
          <w:cantSplit/>
          <w:trHeight w:val="162"/>
        </w:trPr>
        <w:tc>
          <w:tcPr>
            <w:tcW w:w="2267" w:type="pct"/>
            <w:shd w:val="clear" w:color="auto" w:fill="FFFFFF" w:themeFill="background1"/>
          </w:tcPr>
          <w:p w14:paraId="18540CA4" w14:textId="60E4F424" w:rsidR="00E15DCF" w:rsidRPr="00CC55B9" w:rsidRDefault="00E15DCF" w:rsidP="00381060">
            <w:pPr>
              <w:ind w:left="0"/>
              <w:rPr>
                <w:sz w:val="20"/>
                <w:szCs w:val="20"/>
              </w:rPr>
            </w:pPr>
            <w:r w:rsidRPr="00CC55B9">
              <w:rPr>
                <w:sz w:val="20"/>
                <w:szCs w:val="20"/>
              </w:rPr>
              <w:t>Legal Counse</w:t>
            </w:r>
            <w:r w:rsidR="001E692D" w:rsidRPr="00CC55B9">
              <w:rPr>
                <w:sz w:val="20"/>
                <w:szCs w:val="20"/>
              </w:rPr>
              <w:t>l</w:t>
            </w:r>
          </w:p>
        </w:tc>
        <w:tc>
          <w:tcPr>
            <w:tcW w:w="1252" w:type="pct"/>
            <w:shd w:val="clear" w:color="auto" w:fill="FFFFFF" w:themeFill="background1"/>
          </w:tcPr>
          <w:p w14:paraId="6B75B81B" w14:textId="77777777" w:rsidR="00E15DCF" w:rsidRPr="00CC55B9" w:rsidRDefault="00E15DCF" w:rsidP="00381060">
            <w:pPr>
              <w:ind w:left="0"/>
              <w:rPr>
                <w:sz w:val="20"/>
                <w:szCs w:val="20"/>
              </w:rPr>
            </w:pPr>
          </w:p>
        </w:tc>
        <w:tc>
          <w:tcPr>
            <w:tcW w:w="1480" w:type="pct"/>
            <w:shd w:val="clear" w:color="auto" w:fill="FFFFFF" w:themeFill="background1"/>
          </w:tcPr>
          <w:p w14:paraId="1E24DD6B" w14:textId="77777777" w:rsidR="00E15DCF" w:rsidRPr="00CC55B9" w:rsidRDefault="00E15DCF" w:rsidP="00381060">
            <w:pPr>
              <w:ind w:left="0"/>
              <w:rPr>
                <w:sz w:val="20"/>
                <w:szCs w:val="20"/>
              </w:rPr>
            </w:pPr>
          </w:p>
        </w:tc>
      </w:tr>
      <w:tr w:rsidR="00E15DCF" w:rsidRPr="00CC55B9" w14:paraId="3D792E63" w14:textId="77777777" w:rsidTr="00BE1443">
        <w:trPr>
          <w:cantSplit/>
          <w:trHeight w:val="162"/>
        </w:trPr>
        <w:tc>
          <w:tcPr>
            <w:tcW w:w="2267" w:type="pct"/>
            <w:shd w:val="clear" w:color="auto" w:fill="FFFFFF" w:themeFill="background1"/>
          </w:tcPr>
          <w:p w14:paraId="022D43BA" w14:textId="3C38D68A" w:rsidR="00E15DCF" w:rsidRPr="00CC55B9" w:rsidRDefault="00E15DCF" w:rsidP="00381060">
            <w:pPr>
              <w:ind w:left="0"/>
              <w:rPr>
                <w:sz w:val="20"/>
                <w:szCs w:val="20"/>
              </w:rPr>
            </w:pPr>
            <w:r w:rsidRPr="00CC55B9">
              <w:rPr>
                <w:sz w:val="20"/>
                <w:szCs w:val="20"/>
              </w:rPr>
              <w:t>Media and Communications Manager</w:t>
            </w:r>
          </w:p>
        </w:tc>
        <w:tc>
          <w:tcPr>
            <w:tcW w:w="1252" w:type="pct"/>
            <w:shd w:val="clear" w:color="auto" w:fill="FFFFFF" w:themeFill="background1"/>
          </w:tcPr>
          <w:p w14:paraId="1D8BDFB5" w14:textId="77777777" w:rsidR="00E15DCF" w:rsidRPr="00CC55B9" w:rsidRDefault="00E15DCF" w:rsidP="00381060">
            <w:pPr>
              <w:ind w:left="0"/>
              <w:rPr>
                <w:sz w:val="20"/>
                <w:szCs w:val="20"/>
              </w:rPr>
            </w:pPr>
          </w:p>
        </w:tc>
        <w:tc>
          <w:tcPr>
            <w:tcW w:w="1480" w:type="pct"/>
            <w:shd w:val="clear" w:color="auto" w:fill="FFFFFF" w:themeFill="background1"/>
          </w:tcPr>
          <w:p w14:paraId="1A11F1E2" w14:textId="77777777" w:rsidR="00E15DCF" w:rsidRPr="00CC55B9" w:rsidRDefault="00E15DCF" w:rsidP="00381060">
            <w:pPr>
              <w:ind w:left="0"/>
              <w:rPr>
                <w:sz w:val="20"/>
                <w:szCs w:val="20"/>
              </w:rPr>
            </w:pPr>
          </w:p>
        </w:tc>
      </w:tr>
      <w:tr w:rsidR="00E15DCF" w:rsidRPr="00CC55B9" w14:paraId="7E955461" w14:textId="77777777" w:rsidTr="00BE1443">
        <w:trPr>
          <w:cantSplit/>
          <w:trHeight w:val="162"/>
        </w:trPr>
        <w:tc>
          <w:tcPr>
            <w:tcW w:w="2267" w:type="pct"/>
            <w:shd w:val="clear" w:color="auto" w:fill="FFFFFF" w:themeFill="background1"/>
          </w:tcPr>
          <w:p w14:paraId="6CF56A26" w14:textId="63552089" w:rsidR="00E15DCF" w:rsidRPr="00CC55B9" w:rsidRDefault="00E15DCF" w:rsidP="00381060">
            <w:pPr>
              <w:ind w:left="0"/>
              <w:rPr>
                <w:sz w:val="20"/>
                <w:szCs w:val="20"/>
              </w:rPr>
            </w:pPr>
            <w:r w:rsidRPr="00CC55B9">
              <w:rPr>
                <w:sz w:val="20"/>
                <w:szCs w:val="20"/>
              </w:rPr>
              <w:t>People and Culture Manager</w:t>
            </w:r>
          </w:p>
        </w:tc>
        <w:tc>
          <w:tcPr>
            <w:tcW w:w="1252" w:type="pct"/>
            <w:shd w:val="clear" w:color="auto" w:fill="FFFFFF" w:themeFill="background1"/>
          </w:tcPr>
          <w:p w14:paraId="1DF61A02" w14:textId="77777777" w:rsidR="00E15DCF" w:rsidRPr="00CC55B9" w:rsidRDefault="00E15DCF" w:rsidP="00381060">
            <w:pPr>
              <w:ind w:left="0"/>
              <w:rPr>
                <w:sz w:val="20"/>
                <w:szCs w:val="20"/>
              </w:rPr>
            </w:pPr>
          </w:p>
        </w:tc>
        <w:tc>
          <w:tcPr>
            <w:tcW w:w="1480" w:type="pct"/>
            <w:shd w:val="clear" w:color="auto" w:fill="FFFFFF" w:themeFill="background1"/>
          </w:tcPr>
          <w:p w14:paraId="05508F47" w14:textId="77777777" w:rsidR="00E15DCF" w:rsidRPr="00CC55B9" w:rsidRDefault="00E15DCF" w:rsidP="00381060">
            <w:pPr>
              <w:ind w:left="0"/>
              <w:rPr>
                <w:sz w:val="20"/>
                <w:szCs w:val="20"/>
              </w:rPr>
            </w:pPr>
          </w:p>
        </w:tc>
      </w:tr>
    </w:tbl>
    <w:p w14:paraId="131E9143" w14:textId="77777777" w:rsidR="00E15DCF" w:rsidRPr="006E6163" w:rsidRDefault="00E15DCF" w:rsidP="00930CAD">
      <w:pPr>
        <w:pStyle w:val="Pa3"/>
        <w:tabs>
          <w:tab w:val="left" w:pos="567"/>
        </w:tabs>
        <w:spacing w:before="120" w:after="120"/>
        <w:rPr>
          <w:rFonts w:ascii="Arial" w:hAnsi="Arial" w:cs="Arial"/>
          <w:sz w:val="22"/>
          <w:szCs w:val="22"/>
        </w:rPr>
      </w:pPr>
    </w:p>
    <w:tbl>
      <w:tblPr>
        <w:tblStyle w:val="DGS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tblCellMar>
        <w:tblLook w:val="0620" w:firstRow="1" w:lastRow="0" w:firstColumn="0" w:lastColumn="0" w:noHBand="1" w:noVBand="1"/>
      </w:tblPr>
      <w:tblGrid>
        <w:gridCol w:w="2711"/>
        <w:gridCol w:w="1941"/>
        <w:gridCol w:w="2331"/>
        <w:gridCol w:w="2072"/>
      </w:tblGrid>
      <w:tr w:rsidR="005118F5" w:rsidRPr="001D14CF" w14:paraId="53E9DC70" w14:textId="2096E649" w:rsidTr="009A1C02">
        <w:trPr>
          <w:cnfStyle w:val="100000000000" w:firstRow="1" w:lastRow="0" w:firstColumn="0" w:lastColumn="0" w:oddVBand="0" w:evenVBand="0" w:oddHBand="0" w:evenHBand="0" w:firstRowFirstColumn="0" w:firstRowLastColumn="0" w:lastRowFirstColumn="0" w:lastRowLastColumn="0"/>
          <w:cantSplit/>
          <w:trHeight w:val="162"/>
        </w:trPr>
        <w:tc>
          <w:tcPr>
            <w:tcW w:w="14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1B1A74BB" w14:textId="5BBA0C1F" w:rsidR="005118F5" w:rsidRPr="00D7569D" w:rsidRDefault="005118F5" w:rsidP="00DE4AE7">
            <w:pPr>
              <w:ind w:left="0"/>
              <w:rPr>
                <w:b w:val="0"/>
                <w:bCs/>
                <w:color w:val="FFFFFF" w:themeColor="background1"/>
              </w:rPr>
            </w:pPr>
            <w:r w:rsidRPr="00D7569D">
              <w:rPr>
                <w:b w:val="0"/>
                <w:bCs/>
                <w:color w:val="FFFFFF" w:themeColor="background1"/>
              </w:rPr>
              <w:lastRenderedPageBreak/>
              <w:t>Notifications</w:t>
            </w:r>
          </w:p>
        </w:tc>
        <w:tc>
          <w:tcPr>
            <w:tcW w:w="10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60FCF54F" w14:textId="5FA992BA" w:rsidR="005118F5" w:rsidRPr="00D7569D" w:rsidRDefault="005118F5" w:rsidP="00DE4AE7">
            <w:pPr>
              <w:ind w:left="0"/>
              <w:rPr>
                <w:b w:val="0"/>
                <w:bCs/>
                <w:color w:val="FFFFFF" w:themeColor="background1"/>
              </w:rPr>
            </w:pPr>
            <w:r w:rsidRPr="00D7569D">
              <w:rPr>
                <w:b w:val="0"/>
                <w:bCs/>
                <w:color w:val="FFFFFF" w:themeColor="background1"/>
              </w:rPr>
              <w:t>When notified</w:t>
            </w:r>
          </w:p>
        </w:tc>
        <w:tc>
          <w:tcPr>
            <w:tcW w:w="128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635BCD8F" w14:textId="2A17CB06" w:rsidR="005118F5" w:rsidRPr="00D7569D" w:rsidRDefault="005118F5" w:rsidP="00DE4AE7">
            <w:pPr>
              <w:ind w:left="0"/>
              <w:rPr>
                <w:b w:val="0"/>
                <w:bCs/>
                <w:color w:val="FFFFFF" w:themeColor="background1"/>
              </w:rPr>
            </w:pPr>
            <w:r w:rsidRPr="00D7569D">
              <w:rPr>
                <w:b w:val="0"/>
                <w:bCs/>
                <w:color w:val="FFFFFF" w:themeColor="background1"/>
              </w:rPr>
              <w:t>How notified</w:t>
            </w:r>
          </w:p>
        </w:tc>
        <w:tc>
          <w:tcPr>
            <w:tcW w:w="1144"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580D45B3" w14:textId="194281FA" w:rsidR="005118F5" w:rsidRPr="00D7569D" w:rsidRDefault="005118F5" w:rsidP="00DE4AE7">
            <w:pPr>
              <w:ind w:left="0"/>
              <w:rPr>
                <w:b w:val="0"/>
                <w:bCs/>
                <w:color w:val="FFFFFF" w:themeColor="background1"/>
              </w:rPr>
            </w:pPr>
            <w:r w:rsidRPr="00D7569D">
              <w:rPr>
                <w:b w:val="0"/>
                <w:bCs/>
                <w:color w:val="FFFFFF" w:themeColor="background1"/>
              </w:rPr>
              <w:t>Key contact</w:t>
            </w:r>
          </w:p>
        </w:tc>
      </w:tr>
      <w:tr w:rsidR="005118F5" w:rsidRPr="001D14CF" w14:paraId="2AD268C6" w14:textId="6A11D2E8" w:rsidTr="009A1C02">
        <w:trPr>
          <w:cantSplit/>
          <w:trHeight w:val="162"/>
        </w:trPr>
        <w:tc>
          <w:tcPr>
            <w:tcW w:w="1497" w:type="pct"/>
            <w:shd w:val="clear" w:color="auto" w:fill="FFFFFF" w:themeFill="background1"/>
          </w:tcPr>
          <w:p w14:paraId="38FC0A87" w14:textId="77777777" w:rsidR="005118F5" w:rsidRPr="00300640" w:rsidRDefault="005118F5" w:rsidP="00930CAD">
            <w:pPr>
              <w:pStyle w:val="Pa3"/>
              <w:tabs>
                <w:tab w:val="left" w:pos="567"/>
              </w:tabs>
              <w:spacing w:before="120" w:after="120"/>
              <w:ind w:left="0"/>
              <w:rPr>
                <w:rFonts w:ascii="VIC" w:hAnsi="VIC" w:cs="Arial"/>
                <w:color w:val="004C97"/>
                <w:sz w:val="20"/>
                <w:szCs w:val="20"/>
              </w:rPr>
            </w:pPr>
            <w:r w:rsidRPr="00300640">
              <w:rPr>
                <w:rFonts w:ascii="VIC" w:hAnsi="VIC" w:cs="Arial"/>
                <w:color w:val="004C97"/>
                <w:sz w:val="20"/>
                <w:szCs w:val="20"/>
              </w:rPr>
              <w:t>Stakeholder to be notified</w:t>
            </w:r>
          </w:p>
          <w:p w14:paraId="25E1143E" w14:textId="77777777" w:rsidR="005118F5" w:rsidRPr="00300640" w:rsidRDefault="005118F5" w:rsidP="00930CAD">
            <w:pPr>
              <w:pStyle w:val="Pa3"/>
              <w:tabs>
                <w:tab w:val="left" w:pos="567"/>
              </w:tabs>
              <w:spacing w:before="120" w:after="120"/>
              <w:ind w:left="0"/>
              <w:rPr>
                <w:rFonts w:ascii="VIC" w:hAnsi="VIC" w:cs="Arial"/>
                <w:color w:val="004C97"/>
                <w:sz w:val="20"/>
                <w:szCs w:val="20"/>
              </w:rPr>
            </w:pPr>
            <w:r w:rsidRPr="00300640">
              <w:rPr>
                <w:rFonts w:ascii="VIC" w:hAnsi="VIC" w:cs="Arial"/>
                <w:color w:val="004C97"/>
                <w:sz w:val="20"/>
                <w:szCs w:val="20"/>
              </w:rPr>
              <w:t xml:space="preserve">Refer to the notification section of the plan. </w:t>
            </w:r>
          </w:p>
          <w:p w14:paraId="4DBA8755" w14:textId="0D4BB3E1" w:rsidR="005118F5" w:rsidRPr="00300640" w:rsidRDefault="005118F5" w:rsidP="00930CAD">
            <w:pPr>
              <w:pStyle w:val="Pa3"/>
              <w:tabs>
                <w:tab w:val="left" w:pos="567"/>
              </w:tabs>
              <w:spacing w:before="120" w:after="120"/>
              <w:ind w:left="0"/>
              <w:rPr>
                <w:rFonts w:ascii="VIC" w:hAnsi="VIC" w:cs="Arial"/>
                <w:color w:val="004C97"/>
                <w:sz w:val="20"/>
                <w:szCs w:val="20"/>
              </w:rPr>
            </w:pPr>
            <w:r w:rsidRPr="00300640">
              <w:rPr>
                <w:rFonts w:ascii="VIC" w:hAnsi="VIC" w:cs="Arial"/>
                <w:color w:val="004C97"/>
                <w:sz w:val="20"/>
                <w:szCs w:val="20"/>
              </w:rPr>
              <w:t>(e.g. ASD, law enforcement, OAIC, customers, media)</w:t>
            </w:r>
          </w:p>
        </w:tc>
        <w:tc>
          <w:tcPr>
            <w:tcW w:w="1072" w:type="pct"/>
            <w:shd w:val="clear" w:color="auto" w:fill="FFFFFF" w:themeFill="background1"/>
          </w:tcPr>
          <w:p w14:paraId="07E6AF22" w14:textId="7F851A5D" w:rsidR="005118F5" w:rsidRPr="00300640" w:rsidRDefault="005118F5" w:rsidP="00930CAD">
            <w:pPr>
              <w:pStyle w:val="Pa3"/>
              <w:tabs>
                <w:tab w:val="left" w:pos="567"/>
              </w:tabs>
              <w:spacing w:before="120" w:after="120"/>
              <w:ind w:left="0"/>
              <w:rPr>
                <w:rFonts w:ascii="VIC" w:hAnsi="VIC" w:cs="Arial"/>
                <w:color w:val="004C97"/>
                <w:sz w:val="20"/>
                <w:szCs w:val="20"/>
              </w:rPr>
            </w:pPr>
          </w:p>
        </w:tc>
        <w:tc>
          <w:tcPr>
            <w:tcW w:w="1287" w:type="pct"/>
            <w:shd w:val="clear" w:color="auto" w:fill="FFFFFF" w:themeFill="background1"/>
          </w:tcPr>
          <w:p w14:paraId="37D96A5E" w14:textId="46F6A783" w:rsidR="005118F5" w:rsidRPr="00300640" w:rsidRDefault="005118F5" w:rsidP="00930CAD">
            <w:pPr>
              <w:pStyle w:val="Pa3"/>
              <w:tabs>
                <w:tab w:val="left" w:pos="567"/>
              </w:tabs>
              <w:spacing w:before="120" w:after="120"/>
              <w:ind w:left="0"/>
              <w:rPr>
                <w:rFonts w:ascii="VIC" w:hAnsi="VIC" w:cs="Arial"/>
                <w:color w:val="004C97"/>
                <w:sz w:val="20"/>
                <w:szCs w:val="20"/>
              </w:rPr>
            </w:pPr>
          </w:p>
        </w:tc>
        <w:tc>
          <w:tcPr>
            <w:tcW w:w="1144" w:type="pct"/>
            <w:shd w:val="clear" w:color="auto" w:fill="FFFFFF" w:themeFill="background1"/>
          </w:tcPr>
          <w:p w14:paraId="48D4FAED" w14:textId="77777777" w:rsidR="005118F5" w:rsidRPr="00300640" w:rsidRDefault="005118F5" w:rsidP="00930CAD">
            <w:pPr>
              <w:pStyle w:val="Pa3"/>
              <w:tabs>
                <w:tab w:val="left" w:pos="567"/>
              </w:tabs>
              <w:spacing w:before="120" w:after="120"/>
              <w:ind w:left="0"/>
              <w:rPr>
                <w:rFonts w:ascii="VIC" w:hAnsi="VIC" w:cs="Arial"/>
                <w:color w:val="004C97"/>
                <w:sz w:val="20"/>
                <w:szCs w:val="20"/>
              </w:rPr>
            </w:pPr>
          </w:p>
        </w:tc>
      </w:tr>
      <w:tr w:rsidR="001F669F" w:rsidRPr="001D14CF" w14:paraId="08D8AEDE" w14:textId="190D9F1A" w:rsidTr="009A1C02">
        <w:trPr>
          <w:cantSplit/>
          <w:trHeight w:val="162"/>
        </w:trPr>
        <w:tc>
          <w:tcPr>
            <w:tcW w:w="1497" w:type="pct"/>
            <w:shd w:val="clear" w:color="auto" w:fill="FFFFFF" w:themeFill="background1"/>
          </w:tcPr>
          <w:p w14:paraId="650A387D" w14:textId="64B962E1" w:rsidR="001F669F" w:rsidRPr="001D14CF" w:rsidRDefault="008711FA" w:rsidP="00930CAD">
            <w:pPr>
              <w:pStyle w:val="Pa3"/>
              <w:tabs>
                <w:tab w:val="left" w:pos="567"/>
              </w:tabs>
              <w:spacing w:before="120" w:after="120"/>
              <w:ind w:left="0"/>
              <w:rPr>
                <w:rFonts w:ascii="VIC" w:hAnsi="VIC" w:cs="Arial"/>
                <w:sz w:val="20"/>
                <w:szCs w:val="20"/>
              </w:rPr>
            </w:pPr>
            <w:r w:rsidRPr="001D14CF">
              <w:rPr>
                <w:rFonts w:ascii="VIC" w:hAnsi="VIC" w:cs="Arial"/>
                <w:sz w:val="20"/>
                <w:szCs w:val="20"/>
              </w:rPr>
              <w:t>DGS’ Cyber Incident Response Service</w:t>
            </w:r>
          </w:p>
        </w:tc>
        <w:tc>
          <w:tcPr>
            <w:tcW w:w="1072" w:type="pct"/>
            <w:shd w:val="clear" w:color="auto" w:fill="FFFFFF" w:themeFill="background1"/>
          </w:tcPr>
          <w:p w14:paraId="5425F4F7" w14:textId="0CC7277E" w:rsidR="001F669F" w:rsidRPr="00300640" w:rsidRDefault="001F669F" w:rsidP="00930CAD">
            <w:pPr>
              <w:pStyle w:val="Pa3"/>
              <w:tabs>
                <w:tab w:val="left" w:pos="567"/>
              </w:tabs>
              <w:spacing w:before="120" w:after="120"/>
              <w:ind w:left="0"/>
              <w:rPr>
                <w:rFonts w:ascii="VIC" w:hAnsi="VIC" w:cs="Arial"/>
                <w:color w:val="004C97"/>
                <w:sz w:val="20"/>
                <w:szCs w:val="20"/>
              </w:rPr>
            </w:pPr>
            <w:r w:rsidRPr="00300640">
              <w:rPr>
                <w:rFonts w:ascii="VIC" w:hAnsi="VIC" w:cs="Arial"/>
                <w:color w:val="004C97"/>
                <w:sz w:val="20"/>
                <w:szCs w:val="20"/>
              </w:rPr>
              <w:t>e.g. Tuesday 17</w:t>
            </w:r>
            <w:r w:rsidRPr="00300640">
              <w:rPr>
                <w:rFonts w:ascii="VIC" w:hAnsi="VIC" w:cs="Arial"/>
                <w:color w:val="004C97"/>
                <w:sz w:val="20"/>
                <w:szCs w:val="20"/>
                <w:vertAlign w:val="superscript"/>
              </w:rPr>
              <w:t>th</w:t>
            </w:r>
            <w:r w:rsidRPr="00300640">
              <w:rPr>
                <w:rFonts w:ascii="VIC" w:hAnsi="VIC" w:cs="Arial"/>
                <w:color w:val="004C97"/>
                <w:sz w:val="20"/>
                <w:szCs w:val="20"/>
              </w:rPr>
              <w:t>, 3:45pm</w:t>
            </w:r>
          </w:p>
        </w:tc>
        <w:tc>
          <w:tcPr>
            <w:tcW w:w="1287" w:type="pct"/>
            <w:shd w:val="clear" w:color="auto" w:fill="FFFFFF" w:themeFill="background1"/>
          </w:tcPr>
          <w:p w14:paraId="4F33949A" w14:textId="2C9C7FD0" w:rsidR="001F669F" w:rsidRPr="00300640" w:rsidRDefault="03014093" w:rsidP="6968302B">
            <w:pPr>
              <w:pStyle w:val="Pa3"/>
              <w:tabs>
                <w:tab w:val="left" w:pos="567"/>
              </w:tabs>
              <w:spacing w:before="120" w:after="120"/>
              <w:ind w:left="0"/>
              <w:rPr>
                <w:rFonts w:ascii="VIC" w:hAnsi="VIC" w:cs="Arial"/>
                <w:color w:val="004C97"/>
                <w:sz w:val="20"/>
                <w:szCs w:val="20"/>
              </w:rPr>
            </w:pPr>
            <w:r w:rsidRPr="00300640">
              <w:rPr>
                <w:rFonts w:ascii="VIC" w:hAnsi="VIC" w:cs="Arial"/>
                <w:color w:val="004C97"/>
                <w:sz w:val="20"/>
                <w:szCs w:val="20"/>
              </w:rPr>
              <w:t>e.g. Whole of VicGov</w:t>
            </w:r>
            <w:r w:rsidR="4A0727A7" w:rsidRPr="00300640">
              <w:rPr>
                <w:rFonts w:ascii="VIC" w:hAnsi="VIC" w:cs="Arial"/>
                <w:color w:val="004C97"/>
                <w:sz w:val="20"/>
                <w:szCs w:val="20"/>
              </w:rPr>
              <w:t xml:space="preserve"> </w:t>
            </w:r>
            <w:r w:rsidRPr="00300640">
              <w:rPr>
                <w:rFonts w:ascii="VIC" w:hAnsi="VIC" w:cs="Arial"/>
                <w:color w:val="004C97"/>
                <w:sz w:val="20"/>
                <w:szCs w:val="20"/>
              </w:rPr>
              <w:t>Portal</w:t>
            </w:r>
          </w:p>
        </w:tc>
        <w:tc>
          <w:tcPr>
            <w:tcW w:w="1144" w:type="pct"/>
            <w:shd w:val="clear" w:color="auto" w:fill="FFFFFF" w:themeFill="background1"/>
          </w:tcPr>
          <w:p w14:paraId="3A9D72A0" w14:textId="77777777" w:rsidR="001F669F" w:rsidRPr="00300640" w:rsidRDefault="001F669F" w:rsidP="00930CAD">
            <w:pPr>
              <w:pStyle w:val="Pa3"/>
              <w:tabs>
                <w:tab w:val="left" w:pos="567"/>
              </w:tabs>
              <w:spacing w:before="120" w:after="120"/>
              <w:ind w:left="0"/>
              <w:rPr>
                <w:rFonts w:ascii="VIC" w:hAnsi="VIC" w:cs="Arial"/>
                <w:color w:val="004C97"/>
                <w:sz w:val="20"/>
                <w:szCs w:val="20"/>
              </w:rPr>
            </w:pPr>
          </w:p>
        </w:tc>
      </w:tr>
      <w:tr w:rsidR="001F669F" w:rsidRPr="001D14CF" w14:paraId="7BEA4325" w14:textId="25E754A6" w:rsidTr="009A1C02">
        <w:trPr>
          <w:cantSplit/>
          <w:trHeight w:val="162"/>
        </w:trPr>
        <w:tc>
          <w:tcPr>
            <w:tcW w:w="1497" w:type="pct"/>
            <w:shd w:val="clear" w:color="auto" w:fill="FFFFFF" w:themeFill="background1"/>
          </w:tcPr>
          <w:p w14:paraId="7BB922BB" w14:textId="47A6D558" w:rsidR="001F669F" w:rsidRPr="001D14CF" w:rsidRDefault="001F669F" w:rsidP="00930CAD">
            <w:pPr>
              <w:pStyle w:val="Pa3"/>
              <w:tabs>
                <w:tab w:val="left" w:pos="567"/>
              </w:tabs>
              <w:spacing w:before="120" w:after="120"/>
              <w:ind w:left="0"/>
              <w:rPr>
                <w:rFonts w:ascii="VIC" w:hAnsi="VIC" w:cs="Arial"/>
                <w:sz w:val="20"/>
                <w:szCs w:val="20"/>
              </w:rPr>
            </w:pPr>
          </w:p>
        </w:tc>
        <w:tc>
          <w:tcPr>
            <w:tcW w:w="1072" w:type="pct"/>
            <w:shd w:val="clear" w:color="auto" w:fill="FFFFFF" w:themeFill="background1"/>
          </w:tcPr>
          <w:p w14:paraId="087666F5" w14:textId="77777777" w:rsidR="001F669F" w:rsidRPr="00300640" w:rsidRDefault="001F669F" w:rsidP="00930CAD">
            <w:pPr>
              <w:pStyle w:val="Pa3"/>
              <w:tabs>
                <w:tab w:val="left" w:pos="567"/>
              </w:tabs>
              <w:spacing w:before="120" w:after="120"/>
              <w:ind w:left="0"/>
              <w:rPr>
                <w:rFonts w:ascii="VIC" w:hAnsi="VIC" w:cs="Arial"/>
                <w:color w:val="004C97"/>
                <w:sz w:val="20"/>
                <w:szCs w:val="20"/>
              </w:rPr>
            </w:pPr>
          </w:p>
        </w:tc>
        <w:tc>
          <w:tcPr>
            <w:tcW w:w="1287" w:type="pct"/>
            <w:shd w:val="clear" w:color="auto" w:fill="FFFFFF" w:themeFill="background1"/>
          </w:tcPr>
          <w:p w14:paraId="415884C5" w14:textId="77777777" w:rsidR="001F669F" w:rsidRPr="00300640" w:rsidRDefault="001F669F" w:rsidP="00930CAD">
            <w:pPr>
              <w:pStyle w:val="Pa3"/>
              <w:tabs>
                <w:tab w:val="left" w:pos="567"/>
              </w:tabs>
              <w:spacing w:before="120" w:after="120"/>
              <w:ind w:left="0"/>
              <w:rPr>
                <w:rFonts w:ascii="VIC" w:hAnsi="VIC" w:cs="Arial"/>
                <w:color w:val="004C97"/>
                <w:sz w:val="20"/>
                <w:szCs w:val="20"/>
              </w:rPr>
            </w:pPr>
          </w:p>
        </w:tc>
        <w:tc>
          <w:tcPr>
            <w:tcW w:w="1144" w:type="pct"/>
            <w:shd w:val="clear" w:color="auto" w:fill="FFFFFF" w:themeFill="background1"/>
          </w:tcPr>
          <w:p w14:paraId="36A7372D" w14:textId="77777777" w:rsidR="001F669F" w:rsidRPr="00300640" w:rsidRDefault="001F669F" w:rsidP="00930CAD">
            <w:pPr>
              <w:pStyle w:val="Pa3"/>
              <w:tabs>
                <w:tab w:val="left" w:pos="567"/>
              </w:tabs>
              <w:spacing w:before="120" w:after="120"/>
              <w:ind w:left="0"/>
              <w:rPr>
                <w:rFonts w:ascii="VIC" w:hAnsi="VIC" w:cs="Arial"/>
                <w:color w:val="004C97"/>
                <w:sz w:val="20"/>
                <w:szCs w:val="20"/>
              </w:rPr>
            </w:pPr>
          </w:p>
        </w:tc>
      </w:tr>
    </w:tbl>
    <w:p w14:paraId="6841B7B3" w14:textId="77777777" w:rsidR="0012317A" w:rsidRPr="006E6163" w:rsidRDefault="0012317A" w:rsidP="00930CAD">
      <w:pPr>
        <w:tabs>
          <w:tab w:val="left" w:pos="567"/>
        </w:tabs>
        <w:snapToGrid/>
        <w:spacing w:before="120" w:after="120" w:line="240" w:lineRule="auto"/>
      </w:pPr>
    </w:p>
    <w:tbl>
      <w:tblPr>
        <w:tblStyle w:val="DGS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tblCellMar>
        <w:tblLook w:val="0620" w:firstRow="1" w:lastRow="0" w:firstColumn="0" w:lastColumn="0" w:noHBand="1" w:noVBand="1"/>
      </w:tblPr>
      <w:tblGrid>
        <w:gridCol w:w="2718"/>
        <w:gridCol w:w="6337"/>
      </w:tblGrid>
      <w:tr w:rsidR="00684461" w:rsidRPr="001D14CF" w14:paraId="635EF376" w14:textId="77777777" w:rsidTr="009A1C02">
        <w:trPr>
          <w:cnfStyle w:val="100000000000" w:firstRow="1" w:lastRow="0" w:firstColumn="0" w:lastColumn="0" w:oddVBand="0" w:evenVBand="0" w:oddHBand="0" w:evenHBand="0" w:firstRowFirstColumn="0" w:firstRowLastColumn="0" w:lastRowFirstColumn="0" w:lastRowLastColumn="0"/>
          <w:cantSplit/>
          <w:trHeight w:val="397"/>
        </w:trPr>
        <w:tc>
          <w:tcPr>
            <w:tcW w:w="150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7C45E7B2" w14:textId="77777777" w:rsidR="00684461" w:rsidRPr="00D7569D" w:rsidRDefault="00684461" w:rsidP="00DE4AE7">
            <w:pPr>
              <w:ind w:left="0"/>
              <w:rPr>
                <w:b w:val="0"/>
                <w:bCs/>
                <w:color w:val="FFFFFF" w:themeColor="background1"/>
              </w:rPr>
            </w:pPr>
            <w:r w:rsidRPr="00D7569D">
              <w:rPr>
                <w:b w:val="0"/>
                <w:bCs/>
                <w:color w:val="FFFFFF" w:themeColor="background1"/>
              </w:rPr>
              <w:t>Incident timeline</w:t>
            </w:r>
          </w:p>
        </w:tc>
        <w:tc>
          <w:tcPr>
            <w:tcW w:w="3499"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20D696AB" w14:textId="77777777" w:rsidR="00684461" w:rsidRPr="00D7569D" w:rsidRDefault="00684461" w:rsidP="00D7569D">
            <w:pPr>
              <w:rPr>
                <w:b w:val="0"/>
                <w:bCs/>
                <w:color w:val="FFFFFF" w:themeColor="background1"/>
              </w:rPr>
            </w:pPr>
          </w:p>
        </w:tc>
      </w:tr>
      <w:tr w:rsidR="00684461" w:rsidRPr="001D14CF" w14:paraId="72AE3E64" w14:textId="77777777" w:rsidTr="009A1C02">
        <w:trPr>
          <w:cantSplit/>
          <w:trHeight w:val="397"/>
        </w:trPr>
        <w:tc>
          <w:tcPr>
            <w:tcW w:w="1501" w:type="pct"/>
            <w:shd w:val="clear" w:color="auto" w:fill="FFFFFF" w:themeFill="background1"/>
          </w:tcPr>
          <w:p w14:paraId="4CAEF1CC" w14:textId="77777777" w:rsidR="00684461" w:rsidRPr="00300640" w:rsidRDefault="00684461" w:rsidP="00930CAD">
            <w:pPr>
              <w:pStyle w:val="Pa3"/>
              <w:tabs>
                <w:tab w:val="left" w:pos="567"/>
              </w:tabs>
              <w:spacing w:before="120" w:after="120"/>
              <w:ind w:left="0"/>
              <w:rPr>
                <w:rFonts w:ascii="VIC" w:hAnsi="VIC" w:cs="Arial"/>
                <w:color w:val="004C97"/>
                <w:sz w:val="20"/>
                <w:szCs w:val="20"/>
              </w:rPr>
            </w:pPr>
            <w:r w:rsidRPr="00300640">
              <w:rPr>
                <w:rFonts w:ascii="VIC" w:hAnsi="VIC" w:cs="Arial"/>
                <w:color w:val="004C97"/>
                <w:sz w:val="20"/>
                <w:szCs w:val="20"/>
              </w:rPr>
              <w:t>Key date/time</w:t>
            </w:r>
          </w:p>
        </w:tc>
        <w:tc>
          <w:tcPr>
            <w:tcW w:w="3499" w:type="pct"/>
            <w:shd w:val="clear" w:color="auto" w:fill="FFFFFF" w:themeFill="background1"/>
          </w:tcPr>
          <w:p w14:paraId="6E7F0994" w14:textId="36773E07" w:rsidR="00684461" w:rsidRPr="00300640" w:rsidRDefault="4080E547" w:rsidP="6968302B">
            <w:pPr>
              <w:tabs>
                <w:tab w:val="left" w:pos="567"/>
              </w:tabs>
              <w:spacing w:before="120" w:after="120"/>
              <w:ind w:left="0"/>
              <w:rPr>
                <w:rFonts w:eastAsia="Times New Roman"/>
                <w:color w:val="004C97"/>
                <w:sz w:val="20"/>
                <w:szCs w:val="20"/>
              </w:rPr>
            </w:pPr>
            <w:r w:rsidRPr="00300640">
              <w:rPr>
                <w:rFonts w:eastAsia="Times New Roman"/>
                <w:color w:val="004C97"/>
                <w:sz w:val="20"/>
                <w:szCs w:val="20"/>
              </w:rPr>
              <w:t>Incident first detected: detail on what was observed (e.g. the sequence of events, date/time, effect/event, who observed it)</w:t>
            </w:r>
          </w:p>
          <w:p w14:paraId="1A9F773E" w14:textId="77777777" w:rsidR="00684461" w:rsidRPr="00300640" w:rsidRDefault="00684461" w:rsidP="00930CAD">
            <w:pPr>
              <w:pStyle w:val="Pa3"/>
              <w:tabs>
                <w:tab w:val="left" w:pos="567"/>
              </w:tabs>
              <w:spacing w:before="120" w:after="120"/>
              <w:ind w:left="0"/>
              <w:rPr>
                <w:rFonts w:ascii="VIC" w:hAnsi="VIC" w:cs="Arial"/>
                <w:color w:val="004C97"/>
                <w:sz w:val="20"/>
                <w:szCs w:val="20"/>
              </w:rPr>
            </w:pPr>
          </w:p>
        </w:tc>
      </w:tr>
      <w:tr w:rsidR="00684461" w:rsidRPr="001D14CF" w14:paraId="1898A6F2" w14:textId="77777777" w:rsidTr="009A1C02">
        <w:trPr>
          <w:cantSplit/>
          <w:trHeight w:val="397"/>
        </w:trPr>
        <w:tc>
          <w:tcPr>
            <w:tcW w:w="1501" w:type="pct"/>
            <w:shd w:val="clear" w:color="auto" w:fill="FFFFFF" w:themeFill="background1"/>
          </w:tcPr>
          <w:p w14:paraId="219C7D5D" w14:textId="77777777" w:rsidR="00684461" w:rsidRPr="00300640" w:rsidRDefault="00684461" w:rsidP="00930CAD">
            <w:pPr>
              <w:pStyle w:val="Pa3"/>
              <w:tabs>
                <w:tab w:val="left" w:pos="567"/>
              </w:tabs>
              <w:spacing w:before="120" w:after="120"/>
              <w:ind w:left="0"/>
              <w:rPr>
                <w:rFonts w:ascii="VIC" w:hAnsi="VIC" w:cs="Arial"/>
                <w:color w:val="004C97"/>
                <w:sz w:val="20"/>
                <w:szCs w:val="20"/>
              </w:rPr>
            </w:pPr>
            <w:r w:rsidRPr="00300640">
              <w:rPr>
                <w:rFonts w:ascii="VIC" w:hAnsi="VIC" w:cs="Arial"/>
                <w:color w:val="004C97"/>
                <w:sz w:val="20"/>
                <w:szCs w:val="20"/>
              </w:rPr>
              <w:t>Key date/time</w:t>
            </w:r>
          </w:p>
        </w:tc>
        <w:tc>
          <w:tcPr>
            <w:tcW w:w="3499" w:type="pct"/>
            <w:shd w:val="clear" w:color="auto" w:fill="FFFFFF" w:themeFill="background1"/>
          </w:tcPr>
          <w:p w14:paraId="0B821628" w14:textId="77777777" w:rsidR="00684461" w:rsidRPr="00300640" w:rsidRDefault="00684461" w:rsidP="00930CAD">
            <w:pPr>
              <w:tabs>
                <w:tab w:val="left" w:pos="567"/>
              </w:tabs>
              <w:spacing w:before="120" w:after="120"/>
              <w:ind w:left="0"/>
              <w:rPr>
                <w:rFonts w:eastAsia="Times New Roman"/>
                <w:color w:val="004C97"/>
                <w:sz w:val="20"/>
                <w:szCs w:val="20"/>
              </w:rPr>
            </w:pPr>
          </w:p>
        </w:tc>
      </w:tr>
      <w:tr w:rsidR="001F669F" w:rsidRPr="001D14CF" w14:paraId="13DBD861" w14:textId="77777777" w:rsidTr="009A1C02">
        <w:trPr>
          <w:cantSplit/>
          <w:trHeight w:val="397"/>
        </w:trPr>
        <w:tc>
          <w:tcPr>
            <w:tcW w:w="1501" w:type="pct"/>
            <w:shd w:val="clear" w:color="auto" w:fill="FFFFFF" w:themeFill="background1"/>
          </w:tcPr>
          <w:p w14:paraId="2BC4DBCF" w14:textId="005B4247" w:rsidR="001F669F" w:rsidRPr="00300640" w:rsidRDefault="001F669F" w:rsidP="00930CAD">
            <w:pPr>
              <w:pStyle w:val="Pa3"/>
              <w:tabs>
                <w:tab w:val="left" w:pos="567"/>
              </w:tabs>
              <w:spacing w:before="120" w:after="120"/>
              <w:ind w:left="0"/>
              <w:rPr>
                <w:rFonts w:ascii="VIC" w:hAnsi="VIC" w:cs="Arial"/>
                <w:color w:val="004C97"/>
                <w:sz w:val="20"/>
                <w:szCs w:val="20"/>
              </w:rPr>
            </w:pPr>
            <w:r w:rsidRPr="00300640">
              <w:rPr>
                <w:rFonts w:ascii="VIC" w:hAnsi="VIC" w:cs="Arial"/>
                <w:color w:val="004C97"/>
                <w:sz w:val="20"/>
                <w:szCs w:val="20"/>
              </w:rPr>
              <w:t>Key date/time</w:t>
            </w:r>
          </w:p>
        </w:tc>
        <w:tc>
          <w:tcPr>
            <w:tcW w:w="3499" w:type="pct"/>
            <w:shd w:val="clear" w:color="auto" w:fill="FFFFFF" w:themeFill="background1"/>
          </w:tcPr>
          <w:p w14:paraId="3A316426" w14:textId="77777777" w:rsidR="001F669F" w:rsidRPr="00300640" w:rsidRDefault="001F669F" w:rsidP="00930CAD">
            <w:pPr>
              <w:tabs>
                <w:tab w:val="left" w:pos="567"/>
              </w:tabs>
              <w:spacing w:before="120" w:after="120"/>
              <w:ind w:left="0"/>
              <w:rPr>
                <w:rFonts w:eastAsia="Times New Roman"/>
                <w:color w:val="004C97"/>
                <w:sz w:val="20"/>
                <w:szCs w:val="20"/>
              </w:rPr>
            </w:pPr>
          </w:p>
        </w:tc>
      </w:tr>
      <w:tr w:rsidR="001F669F" w:rsidRPr="001D14CF" w14:paraId="51461E27" w14:textId="77777777" w:rsidTr="009A1C02">
        <w:trPr>
          <w:cantSplit/>
          <w:trHeight w:val="397"/>
        </w:trPr>
        <w:tc>
          <w:tcPr>
            <w:tcW w:w="1501" w:type="pct"/>
            <w:shd w:val="clear" w:color="auto" w:fill="FFFFFF" w:themeFill="background1"/>
          </w:tcPr>
          <w:p w14:paraId="7408BB28" w14:textId="480A608E" w:rsidR="001F669F" w:rsidRPr="00300640" w:rsidRDefault="001F669F" w:rsidP="00930CAD">
            <w:pPr>
              <w:pStyle w:val="Pa3"/>
              <w:tabs>
                <w:tab w:val="left" w:pos="567"/>
              </w:tabs>
              <w:spacing w:before="120" w:after="120"/>
              <w:ind w:left="0"/>
              <w:rPr>
                <w:rFonts w:ascii="VIC" w:hAnsi="VIC" w:cs="Arial"/>
                <w:color w:val="004C97"/>
                <w:sz w:val="20"/>
                <w:szCs w:val="20"/>
              </w:rPr>
            </w:pPr>
            <w:r w:rsidRPr="00300640">
              <w:rPr>
                <w:rFonts w:ascii="VIC" w:hAnsi="VIC" w:cs="Arial"/>
                <w:color w:val="004C97"/>
                <w:sz w:val="20"/>
                <w:szCs w:val="20"/>
              </w:rPr>
              <w:t>Key date/time</w:t>
            </w:r>
          </w:p>
        </w:tc>
        <w:tc>
          <w:tcPr>
            <w:tcW w:w="3499" w:type="pct"/>
            <w:shd w:val="clear" w:color="auto" w:fill="FFFFFF" w:themeFill="background1"/>
          </w:tcPr>
          <w:p w14:paraId="0E00D709" w14:textId="77777777" w:rsidR="001F669F" w:rsidRPr="00300640" w:rsidRDefault="001F669F" w:rsidP="00930CAD">
            <w:pPr>
              <w:tabs>
                <w:tab w:val="left" w:pos="567"/>
              </w:tabs>
              <w:spacing w:before="120" w:after="120"/>
              <w:ind w:left="0"/>
              <w:rPr>
                <w:rFonts w:eastAsia="Times New Roman"/>
                <w:color w:val="004C97"/>
                <w:sz w:val="20"/>
                <w:szCs w:val="20"/>
              </w:rPr>
            </w:pPr>
          </w:p>
        </w:tc>
      </w:tr>
    </w:tbl>
    <w:p w14:paraId="39C5AA42" w14:textId="77777777" w:rsidR="00684461" w:rsidRPr="006E6163" w:rsidRDefault="00684461" w:rsidP="00930CAD">
      <w:pPr>
        <w:tabs>
          <w:tab w:val="left" w:pos="567"/>
        </w:tabs>
        <w:snapToGrid/>
        <w:spacing w:before="120" w:after="120" w:line="240" w:lineRule="auto"/>
      </w:pPr>
    </w:p>
    <w:tbl>
      <w:tblPr>
        <w:tblStyle w:val="DGS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tblCellMar>
        <w:tblLook w:val="0620" w:firstRow="1" w:lastRow="0" w:firstColumn="0" w:lastColumn="0" w:noHBand="1" w:noVBand="1"/>
      </w:tblPr>
      <w:tblGrid>
        <w:gridCol w:w="2711"/>
        <w:gridCol w:w="6344"/>
      </w:tblGrid>
      <w:tr w:rsidR="00684461" w:rsidRPr="001D14CF" w14:paraId="0CAE11F2" w14:textId="77777777" w:rsidTr="009A1C02">
        <w:trPr>
          <w:cnfStyle w:val="100000000000" w:firstRow="1" w:lastRow="0" w:firstColumn="0" w:lastColumn="0" w:oddVBand="0" w:evenVBand="0" w:oddHBand="0" w:evenHBand="0" w:firstRowFirstColumn="0" w:firstRowLastColumn="0" w:lastRowFirstColumn="0" w:lastRowLastColumn="0"/>
          <w:cantSplit/>
          <w:trHeight w:val="397"/>
        </w:trPr>
        <w:tc>
          <w:tcPr>
            <w:tcW w:w="14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28A72471" w14:textId="11E26A05" w:rsidR="00684461" w:rsidRPr="00D7569D" w:rsidRDefault="4080E547" w:rsidP="00DE4AE7">
            <w:pPr>
              <w:ind w:left="0"/>
              <w:rPr>
                <w:b w:val="0"/>
                <w:bCs/>
                <w:color w:val="FFFFFF" w:themeColor="background1"/>
              </w:rPr>
            </w:pPr>
            <w:r w:rsidRPr="00D7569D">
              <w:rPr>
                <w:b w:val="0"/>
                <w:bCs/>
                <w:color w:val="FFFFFF" w:themeColor="background1"/>
              </w:rPr>
              <w:t>External assistance</w:t>
            </w:r>
          </w:p>
        </w:tc>
        <w:tc>
          <w:tcPr>
            <w:tcW w:w="35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2F2DD76C" w14:textId="3CC027F5" w:rsidR="00684461" w:rsidRPr="00D7569D" w:rsidRDefault="00684461" w:rsidP="00DE4AE7">
            <w:pPr>
              <w:ind w:left="0"/>
              <w:rPr>
                <w:b w:val="0"/>
                <w:bCs/>
                <w:color w:val="FFFFFF" w:themeColor="background1"/>
              </w:rPr>
            </w:pPr>
            <w:r w:rsidRPr="00D7569D">
              <w:rPr>
                <w:b w:val="0"/>
                <w:bCs/>
                <w:color w:val="FFFFFF" w:themeColor="background1"/>
              </w:rPr>
              <w:t>Provider</w:t>
            </w:r>
          </w:p>
        </w:tc>
      </w:tr>
      <w:tr w:rsidR="00684461" w:rsidRPr="001D14CF" w14:paraId="436D84B9" w14:textId="77777777" w:rsidTr="009A1C02">
        <w:trPr>
          <w:cantSplit/>
          <w:trHeight w:val="397"/>
        </w:trPr>
        <w:tc>
          <w:tcPr>
            <w:tcW w:w="1497" w:type="pct"/>
            <w:shd w:val="clear" w:color="auto" w:fill="FFFFFF" w:themeFill="background1"/>
          </w:tcPr>
          <w:p w14:paraId="686559B6" w14:textId="6A839DDB" w:rsidR="00684461" w:rsidRPr="00300640" w:rsidRDefault="4080E547" w:rsidP="6968302B">
            <w:pPr>
              <w:pStyle w:val="Pa3"/>
              <w:tabs>
                <w:tab w:val="left" w:pos="567"/>
              </w:tabs>
              <w:spacing w:before="120" w:after="120"/>
              <w:ind w:left="0"/>
              <w:rPr>
                <w:rFonts w:ascii="VIC" w:hAnsi="VIC" w:cs="Arial"/>
                <w:color w:val="004C97"/>
                <w:sz w:val="20"/>
                <w:szCs w:val="20"/>
              </w:rPr>
            </w:pPr>
            <w:r w:rsidRPr="00300640">
              <w:rPr>
                <w:rFonts w:ascii="VIC" w:hAnsi="VIC" w:cs="Arial"/>
                <w:color w:val="004C97"/>
                <w:sz w:val="20"/>
                <w:szCs w:val="20"/>
              </w:rPr>
              <w:t xml:space="preserve">What assistance is currently required, requested, or being provided from other department or agencies? </w:t>
            </w:r>
          </w:p>
          <w:p w14:paraId="1AD7CFEA" w14:textId="44A51EB1" w:rsidR="00684461" w:rsidRPr="00300640" w:rsidRDefault="00684461" w:rsidP="00930CAD">
            <w:pPr>
              <w:pStyle w:val="Pa3"/>
              <w:tabs>
                <w:tab w:val="left" w:pos="567"/>
              </w:tabs>
              <w:spacing w:before="120" w:after="120"/>
              <w:ind w:left="0"/>
              <w:rPr>
                <w:rFonts w:ascii="VIC" w:hAnsi="VIC" w:cs="Arial"/>
                <w:color w:val="004C97"/>
                <w:sz w:val="20"/>
                <w:szCs w:val="20"/>
              </w:rPr>
            </w:pPr>
          </w:p>
        </w:tc>
        <w:tc>
          <w:tcPr>
            <w:tcW w:w="3503" w:type="pct"/>
            <w:shd w:val="clear" w:color="auto" w:fill="FFFFFF" w:themeFill="background1"/>
          </w:tcPr>
          <w:p w14:paraId="6E6558B8" w14:textId="0194ABE0" w:rsidR="00684461" w:rsidRPr="00300640" w:rsidRDefault="00300640" w:rsidP="00930CAD">
            <w:pPr>
              <w:pStyle w:val="Pa3"/>
              <w:tabs>
                <w:tab w:val="left" w:pos="567"/>
              </w:tabs>
              <w:spacing w:before="120" w:after="120"/>
              <w:ind w:left="0"/>
              <w:rPr>
                <w:rFonts w:ascii="VIC" w:hAnsi="VIC" w:cs="Arial"/>
                <w:color w:val="004C97"/>
                <w:sz w:val="20"/>
                <w:szCs w:val="20"/>
              </w:rPr>
            </w:pPr>
            <w:r>
              <w:rPr>
                <w:rFonts w:ascii="VIC" w:hAnsi="VIC" w:cs="Arial"/>
                <w:color w:val="004C97"/>
                <w:sz w:val="20"/>
                <w:szCs w:val="20"/>
              </w:rPr>
              <w:t>For example:</w:t>
            </w:r>
            <w:r w:rsidR="00684461" w:rsidRPr="00300640">
              <w:rPr>
                <w:rFonts w:ascii="VIC" w:hAnsi="VIC" w:cs="Arial"/>
                <w:color w:val="004C97"/>
                <w:sz w:val="20"/>
                <w:szCs w:val="20"/>
              </w:rPr>
              <w:t xml:space="preserve"> </w:t>
            </w:r>
          </w:p>
          <w:p w14:paraId="41098893" w14:textId="77777777" w:rsidR="00684461" w:rsidRPr="00300640" w:rsidRDefault="00684461" w:rsidP="00930CAD">
            <w:pPr>
              <w:pStyle w:val="DJCStablebullet1"/>
              <w:spacing w:before="120"/>
              <w:rPr>
                <w:rFonts w:ascii="VIC" w:hAnsi="VIC"/>
                <w:color w:val="004C97"/>
                <w:sz w:val="20"/>
              </w:rPr>
            </w:pPr>
            <w:r w:rsidRPr="00300640">
              <w:rPr>
                <w:rFonts w:ascii="VIC" w:hAnsi="VIC"/>
                <w:color w:val="004C97"/>
                <w:sz w:val="20"/>
              </w:rPr>
              <w:t>Incident response provider</w:t>
            </w:r>
          </w:p>
          <w:p w14:paraId="25C94173" w14:textId="22F35C05" w:rsidR="00684461" w:rsidRPr="00300640" w:rsidRDefault="00842676" w:rsidP="00930CAD">
            <w:pPr>
              <w:pStyle w:val="DJCStablebullet1"/>
              <w:spacing w:before="120"/>
              <w:rPr>
                <w:rFonts w:ascii="VIC" w:hAnsi="VIC"/>
                <w:color w:val="004C97"/>
                <w:sz w:val="20"/>
              </w:rPr>
            </w:pPr>
            <w:r w:rsidRPr="00300640">
              <w:rPr>
                <w:rFonts w:ascii="VIC" w:hAnsi="VIC"/>
                <w:color w:val="004C97"/>
                <w:sz w:val="20"/>
              </w:rPr>
              <w:t xml:space="preserve">DGS’ </w:t>
            </w:r>
            <w:r w:rsidR="008711FA" w:rsidRPr="00300640">
              <w:rPr>
                <w:rFonts w:ascii="VIC" w:hAnsi="VIC"/>
                <w:color w:val="004C97"/>
                <w:sz w:val="20"/>
              </w:rPr>
              <w:t xml:space="preserve">Cyber Incident Response Service </w:t>
            </w:r>
          </w:p>
          <w:p w14:paraId="34E0AEA5" w14:textId="77777777" w:rsidR="00684461" w:rsidRPr="00300640" w:rsidRDefault="00684461" w:rsidP="00930CAD">
            <w:pPr>
              <w:pStyle w:val="DJCStablebullet1"/>
              <w:spacing w:before="120"/>
              <w:rPr>
                <w:rFonts w:ascii="VIC" w:hAnsi="VIC"/>
                <w:color w:val="004C97"/>
                <w:sz w:val="20"/>
              </w:rPr>
            </w:pPr>
            <w:r w:rsidRPr="00300640">
              <w:rPr>
                <w:rFonts w:ascii="VIC" w:hAnsi="VIC"/>
                <w:color w:val="004C97"/>
                <w:sz w:val="20"/>
              </w:rPr>
              <w:t>ASD</w:t>
            </w:r>
          </w:p>
          <w:p w14:paraId="2A98CFED" w14:textId="77777777" w:rsidR="00684461" w:rsidRPr="00300640" w:rsidRDefault="00684461" w:rsidP="00930CAD">
            <w:pPr>
              <w:pStyle w:val="DJCStablebullet1"/>
              <w:spacing w:before="120"/>
              <w:rPr>
                <w:rFonts w:ascii="VIC" w:hAnsi="VIC"/>
                <w:color w:val="004C97"/>
                <w:sz w:val="20"/>
              </w:rPr>
            </w:pPr>
            <w:r w:rsidRPr="00300640">
              <w:rPr>
                <w:rFonts w:ascii="VIC" w:hAnsi="VIC"/>
                <w:color w:val="004C97"/>
                <w:sz w:val="20"/>
              </w:rPr>
              <w:t>law enforcement</w:t>
            </w:r>
          </w:p>
        </w:tc>
      </w:tr>
      <w:tr w:rsidR="00684461" w:rsidRPr="001D14CF" w14:paraId="7CB22884" w14:textId="77777777" w:rsidTr="009A1C02">
        <w:trPr>
          <w:cantSplit/>
          <w:trHeight w:val="397"/>
        </w:trPr>
        <w:tc>
          <w:tcPr>
            <w:tcW w:w="1497" w:type="pct"/>
            <w:shd w:val="clear" w:color="auto" w:fill="FFFFFF" w:themeFill="background1"/>
          </w:tcPr>
          <w:p w14:paraId="0CDF9D0F" w14:textId="77777777" w:rsidR="00684461" w:rsidRPr="00300640" w:rsidRDefault="00684461" w:rsidP="00930CAD">
            <w:pPr>
              <w:pStyle w:val="Pa3"/>
              <w:tabs>
                <w:tab w:val="left" w:pos="567"/>
              </w:tabs>
              <w:spacing w:before="120" w:after="120"/>
              <w:ind w:left="0"/>
              <w:rPr>
                <w:rFonts w:ascii="VIC" w:hAnsi="VIC" w:cs="Arial"/>
                <w:color w:val="004C97"/>
                <w:sz w:val="20"/>
                <w:szCs w:val="20"/>
              </w:rPr>
            </w:pPr>
          </w:p>
        </w:tc>
        <w:tc>
          <w:tcPr>
            <w:tcW w:w="3503" w:type="pct"/>
            <w:shd w:val="clear" w:color="auto" w:fill="FFFFFF" w:themeFill="background1"/>
          </w:tcPr>
          <w:p w14:paraId="7998F9C0" w14:textId="77777777" w:rsidR="00684461" w:rsidRPr="00300640" w:rsidRDefault="00684461" w:rsidP="00930CAD">
            <w:pPr>
              <w:pStyle w:val="Pa3"/>
              <w:tabs>
                <w:tab w:val="left" w:pos="567"/>
              </w:tabs>
              <w:spacing w:before="120" w:after="120"/>
              <w:ind w:left="0"/>
              <w:rPr>
                <w:rFonts w:ascii="VIC" w:hAnsi="VIC" w:cs="Arial"/>
                <w:color w:val="004C97"/>
                <w:sz w:val="20"/>
                <w:szCs w:val="20"/>
              </w:rPr>
            </w:pPr>
          </w:p>
        </w:tc>
      </w:tr>
    </w:tbl>
    <w:p w14:paraId="48D29348" w14:textId="1946867E" w:rsidR="00F05ED0" w:rsidRDefault="00F05ED0" w:rsidP="00930CAD">
      <w:pPr>
        <w:tabs>
          <w:tab w:val="left" w:pos="567"/>
        </w:tabs>
        <w:snapToGrid/>
        <w:spacing w:before="120" w:after="120" w:line="240" w:lineRule="auto"/>
      </w:pPr>
      <w:r>
        <w:br w:type="page"/>
      </w:r>
    </w:p>
    <w:p w14:paraId="41A23F21" w14:textId="77777777" w:rsidR="0012317A" w:rsidRPr="006E6163" w:rsidRDefault="0012317A" w:rsidP="00930CAD">
      <w:pPr>
        <w:tabs>
          <w:tab w:val="left" w:pos="567"/>
        </w:tabs>
        <w:snapToGrid/>
        <w:spacing w:before="120" w:after="120" w:line="240" w:lineRule="auto"/>
      </w:pPr>
    </w:p>
    <w:tbl>
      <w:tblPr>
        <w:tblStyle w:val="DGS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tblCellMar>
        <w:tblLook w:val="0620" w:firstRow="1" w:lastRow="0" w:firstColumn="0" w:lastColumn="0" w:noHBand="1" w:noVBand="1"/>
      </w:tblPr>
      <w:tblGrid>
        <w:gridCol w:w="2711"/>
        <w:gridCol w:w="6344"/>
      </w:tblGrid>
      <w:tr w:rsidR="005E61CA" w:rsidRPr="001D14CF" w14:paraId="5EAD67D1" w14:textId="77777777" w:rsidTr="009958DE">
        <w:trPr>
          <w:cnfStyle w:val="100000000000" w:firstRow="1" w:lastRow="0" w:firstColumn="0" w:lastColumn="0" w:oddVBand="0" w:evenVBand="0" w:oddHBand="0" w:evenHBand="0" w:firstRowFirstColumn="0" w:firstRowLastColumn="0" w:lastRowFirstColumn="0" w:lastRowLastColumn="0"/>
          <w:cantSplit/>
          <w:trHeight w:val="397"/>
        </w:trPr>
        <w:tc>
          <w:tcPr>
            <w:tcW w:w="149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215D3985" w14:textId="59C95433" w:rsidR="005E61CA" w:rsidRPr="00D7569D" w:rsidRDefault="005E61CA" w:rsidP="00DE4AE7">
            <w:pPr>
              <w:ind w:left="0"/>
              <w:rPr>
                <w:b w:val="0"/>
                <w:bCs/>
                <w:color w:val="FFFFFF" w:themeColor="background1"/>
              </w:rPr>
            </w:pPr>
            <w:r w:rsidRPr="00D7569D">
              <w:rPr>
                <w:b w:val="0"/>
                <w:bCs/>
                <w:color w:val="FFFFFF" w:themeColor="background1"/>
              </w:rPr>
              <w:t>Public communication</w:t>
            </w:r>
          </w:p>
        </w:tc>
        <w:tc>
          <w:tcPr>
            <w:tcW w:w="350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107474B1" w14:textId="6C88D7EC" w:rsidR="005E61CA" w:rsidRPr="00D7569D" w:rsidRDefault="005E61CA" w:rsidP="00D7569D">
            <w:pPr>
              <w:rPr>
                <w:b w:val="0"/>
                <w:bCs/>
                <w:color w:val="FFFFFF" w:themeColor="background1"/>
              </w:rPr>
            </w:pPr>
          </w:p>
        </w:tc>
      </w:tr>
      <w:tr w:rsidR="00684461" w:rsidRPr="001D14CF" w14:paraId="433A9077" w14:textId="77777777" w:rsidTr="009958DE">
        <w:trPr>
          <w:cantSplit/>
          <w:trHeight w:val="397"/>
        </w:trPr>
        <w:tc>
          <w:tcPr>
            <w:tcW w:w="1497" w:type="pct"/>
            <w:shd w:val="clear" w:color="auto" w:fill="FFFFFF" w:themeFill="background1"/>
          </w:tcPr>
          <w:p w14:paraId="53CED2BD" w14:textId="116BC1B3" w:rsidR="00684461" w:rsidRPr="001D14CF" w:rsidRDefault="00684461" w:rsidP="00930CAD">
            <w:pPr>
              <w:pStyle w:val="Pa3"/>
              <w:tabs>
                <w:tab w:val="left" w:pos="567"/>
              </w:tabs>
              <w:spacing w:before="120" w:after="120"/>
              <w:ind w:left="0"/>
              <w:rPr>
                <w:rFonts w:ascii="VIC" w:hAnsi="VIC" w:cs="Arial"/>
                <w:sz w:val="20"/>
                <w:szCs w:val="20"/>
              </w:rPr>
            </w:pPr>
            <w:r w:rsidRPr="001D14CF">
              <w:rPr>
                <w:rFonts w:ascii="VIC" w:hAnsi="VIC" w:cs="Arial"/>
                <w:sz w:val="20"/>
                <w:szCs w:val="20"/>
              </w:rPr>
              <w:t>Summary</w:t>
            </w:r>
          </w:p>
        </w:tc>
        <w:tc>
          <w:tcPr>
            <w:tcW w:w="3503" w:type="pct"/>
            <w:shd w:val="clear" w:color="auto" w:fill="FFFFFF" w:themeFill="background1"/>
          </w:tcPr>
          <w:p w14:paraId="40777E71" w14:textId="77777777" w:rsidR="00684461" w:rsidRPr="001D14CF" w:rsidRDefault="00684461" w:rsidP="00930CAD">
            <w:pPr>
              <w:pStyle w:val="Pa3"/>
              <w:tabs>
                <w:tab w:val="left" w:pos="567"/>
              </w:tabs>
              <w:spacing w:before="120" w:after="120"/>
              <w:ind w:left="0"/>
              <w:rPr>
                <w:rFonts w:ascii="VIC" w:hAnsi="VIC" w:cs="Arial"/>
                <w:color w:val="005F9E" w:themeColor="accent1"/>
                <w:sz w:val="20"/>
                <w:szCs w:val="20"/>
              </w:rPr>
            </w:pPr>
          </w:p>
        </w:tc>
      </w:tr>
      <w:tr w:rsidR="005E61CA" w:rsidRPr="001D14CF" w14:paraId="79CA83A8" w14:textId="77777777" w:rsidTr="009958DE">
        <w:trPr>
          <w:cantSplit/>
          <w:trHeight w:val="397"/>
        </w:trPr>
        <w:tc>
          <w:tcPr>
            <w:tcW w:w="1497" w:type="pct"/>
            <w:shd w:val="clear" w:color="auto" w:fill="FFFFFF" w:themeFill="background1"/>
          </w:tcPr>
          <w:p w14:paraId="3D749BA3" w14:textId="77777777" w:rsidR="005E61CA" w:rsidRPr="001D14CF" w:rsidRDefault="005E61CA" w:rsidP="00930CAD">
            <w:pPr>
              <w:pStyle w:val="Pa3"/>
              <w:tabs>
                <w:tab w:val="left" w:pos="567"/>
              </w:tabs>
              <w:spacing w:before="120" w:after="120"/>
              <w:ind w:left="0"/>
              <w:rPr>
                <w:rFonts w:ascii="VIC" w:hAnsi="VIC" w:cs="Arial"/>
                <w:sz w:val="20"/>
                <w:szCs w:val="20"/>
              </w:rPr>
            </w:pPr>
            <w:r w:rsidRPr="001D14CF">
              <w:rPr>
                <w:rFonts w:ascii="VIC" w:hAnsi="VIC" w:cs="Arial"/>
                <w:sz w:val="20"/>
                <w:szCs w:val="20"/>
              </w:rPr>
              <w:t>Media interest</w:t>
            </w:r>
          </w:p>
        </w:tc>
        <w:tc>
          <w:tcPr>
            <w:tcW w:w="3503" w:type="pct"/>
            <w:shd w:val="clear" w:color="auto" w:fill="FFFFFF" w:themeFill="background1"/>
          </w:tcPr>
          <w:p w14:paraId="3D838678" w14:textId="77777777" w:rsidR="005E61CA" w:rsidRPr="001D14CF" w:rsidRDefault="005E61CA" w:rsidP="00930CAD">
            <w:pPr>
              <w:pStyle w:val="Pa3"/>
              <w:tabs>
                <w:tab w:val="left" w:pos="567"/>
              </w:tabs>
              <w:spacing w:before="120" w:after="120"/>
              <w:ind w:left="0"/>
              <w:rPr>
                <w:rFonts w:ascii="VIC" w:hAnsi="VIC" w:cs="Arial"/>
                <w:color w:val="005F9E" w:themeColor="accent1"/>
                <w:sz w:val="20"/>
                <w:szCs w:val="20"/>
              </w:rPr>
            </w:pPr>
          </w:p>
        </w:tc>
      </w:tr>
    </w:tbl>
    <w:p w14:paraId="2BC4BA14" w14:textId="77777777" w:rsidR="00866518" w:rsidRPr="006E6163" w:rsidRDefault="005E61CA" w:rsidP="00930CAD">
      <w:pPr>
        <w:tabs>
          <w:tab w:val="left" w:pos="567"/>
        </w:tabs>
        <w:snapToGrid/>
        <w:spacing w:before="120" w:after="120" w:line="240" w:lineRule="auto"/>
      </w:pPr>
      <w:r w:rsidRPr="006E6163">
        <w:t xml:space="preserve"> </w:t>
      </w:r>
    </w:p>
    <w:tbl>
      <w:tblPr>
        <w:tblStyle w:val="DGSTable"/>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bottom w:w="57" w:type="dxa"/>
        </w:tblCellMar>
        <w:tblLook w:val="0620" w:firstRow="1" w:lastRow="0" w:firstColumn="0" w:lastColumn="0" w:noHBand="1" w:noVBand="1"/>
      </w:tblPr>
      <w:tblGrid>
        <w:gridCol w:w="1564"/>
        <w:gridCol w:w="1237"/>
        <w:gridCol w:w="1349"/>
        <w:gridCol w:w="1411"/>
        <w:gridCol w:w="2023"/>
        <w:gridCol w:w="1471"/>
      </w:tblGrid>
      <w:tr w:rsidR="00651058" w:rsidRPr="001D14CF" w14:paraId="6067F308" w14:textId="75D2319B" w:rsidTr="009958DE">
        <w:trPr>
          <w:cnfStyle w:val="100000000000" w:firstRow="1" w:lastRow="0" w:firstColumn="0" w:lastColumn="0" w:oddVBand="0" w:evenVBand="0" w:oddHBand="0" w:evenHBand="0" w:firstRowFirstColumn="0" w:firstRowLastColumn="0" w:lastRowFirstColumn="0" w:lastRowLastColumn="0"/>
          <w:cantSplit/>
          <w:trHeight w:val="162"/>
        </w:trPr>
        <w:tc>
          <w:tcPr>
            <w:tcW w:w="864"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59F322BF" w14:textId="1CD9DD58" w:rsidR="002D735A" w:rsidRPr="00D7569D" w:rsidRDefault="002D735A" w:rsidP="00DE4AE7">
            <w:pPr>
              <w:ind w:left="0"/>
              <w:rPr>
                <w:b w:val="0"/>
                <w:bCs/>
                <w:color w:val="FFFFFF" w:themeColor="background1"/>
              </w:rPr>
            </w:pPr>
            <w:r w:rsidRPr="00D7569D">
              <w:rPr>
                <w:b w:val="0"/>
                <w:bCs/>
                <w:color w:val="FFFFFF" w:themeColor="background1"/>
              </w:rPr>
              <w:t>Meetings held/to be held</w:t>
            </w:r>
          </w:p>
        </w:tc>
        <w:tc>
          <w:tcPr>
            <w:tcW w:w="68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5F88D5EC" w14:textId="2CFBE843" w:rsidR="002D735A" w:rsidRPr="00D7569D" w:rsidRDefault="002D735A" w:rsidP="00DE4AE7">
            <w:pPr>
              <w:ind w:left="0"/>
              <w:rPr>
                <w:b w:val="0"/>
                <w:bCs/>
                <w:color w:val="FFFFFF" w:themeColor="background1"/>
              </w:rPr>
            </w:pPr>
            <w:r w:rsidRPr="00D7569D">
              <w:rPr>
                <w:b w:val="0"/>
                <w:bCs/>
                <w:color w:val="FFFFFF" w:themeColor="background1"/>
              </w:rPr>
              <w:t>Time/Day</w:t>
            </w:r>
          </w:p>
        </w:tc>
        <w:tc>
          <w:tcPr>
            <w:tcW w:w="74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1F83A517" w14:textId="1786C930" w:rsidR="002D735A" w:rsidRPr="00D7569D" w:rsidRDefault="002D735A" w:rsidP="00DE4AE7">
            <w:pPr>
              <w:ind w:left="0"/>
              <w:rPr>
                <w:b w:val="0"/>
                <w:bCs/>
                <w:color w:val="FFFFFF" w:themeColor="background1"/>
              </w:rPr>
            </w:pPr>
            <w:r w:rsidRPr="00D7569D">
              <w:rPr>
                <w:b w:val="0"/>
                <w:bCs/>
                <w:color w:val="FFFFFF" w:themeColor="background1"/>
              </w:rPr>
              <w:t>Chair</w:t>
            </w:r>
          </w:p>
        </w:tc>
        <w:tc>
          <w:tcPr>
            <w:tcW w:w="779"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18611B7B" w14:textId="39C7951B" w:rsidR="002D735A" w:rsidRPr="00D7569D" w:rsidRDefault="002D735A" w:rsidP="00DE4AE7">
            <w:pPr>
              <w:ind w:left="0"/>
              <w:rPr>
                <w:b w:val="0"/>
                <w:bCs/>
                <w:color w:val="FFFFFF" w:themeColor="background1"/>
              </w:rPr>
            </w:pPr>
            <w:r w:rsidRPr="00D7569D">
              <w:rPr>
                <w:b w:val="0"/>
                <w:bCs/>
                <w:color w:val="FFFFFF" w:themeColor="background1"/>
              </w:rPr>
              <w:t>Minute taker</w:t>
            </w:r>
          </w:p>
        </w:tc>
        <w:tc>
          <w:tcPr>
            <w:tcW w:w="111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1BC6009F" w14:textId="5768D661" w:rsidR="002D735A" w:rsidRPr="00D7569D" w:rsidRDefault="002D735A" w:rsidP="00DE4AE7">
            <w:pPr>
              <w:ind w:left="0"/>
              <w:rPr>
                <w:b w:val="0"/>
                <w:bCs/>
                <w:color w:val="FFFFFF" w:themeColor="background1"/>
              </w:rPr>
            </w:pPr>
            <w:r w:rsidRPr="00D7569D">
              <w:rPr>
                <w:b w:val="0"/>
                <w:bCs/>
                <w:color w:val="FFFFFF" w:themeColor="background1"/>
              </w:rPr>
              <w:t>Participants</w:t>
            </w:r>
          </w:p>
        </w:tc>
        <w:tc>
          <w:tcPr>
            <w:tcW w:w="81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16128A3D" w14:textId="7CE714EE" w:rsidR="002D735A" w:rsidRPr="00D7569D" w:rsidRDefault="002D735A" w:rsidP="00DE4AE7">
            <w:pPr>
              <w:ind w:left="0"/>
              <w:rPr>
                <w:b w:val="0"/>
                <w:bCs/>
                <w:color w:val="FFFFFF" w:themeColor="background1"/>
              </w:rPr>
            </w:pPr>
            <w:r w:rsidRPr="00D7569D">
              <w:rPr>
                <w:b w:val="0"/>
                <w:bCs/>
                <w:color w:val="FFFFFF" w:themeColor="background1"/>
              </w:rPr>
              <w:t xml:space="preserve">Next meeting </w:t>
            </w:r>
          </w:p>
        </w:tc>
      </w:tr>
      <w:tr w:rsidR="002D735A" w:rsidRPr="001D14CF" w14:paraId="4FEA7FD9" w14:textId="15650FE8" w:rsidTr="009958DE">
        <w:trPr>
          <w:cantSplit/>
          <w:trHeight w:val="162"/>
        </w:trPr>
        <w:tc>
          <w:tcPr>
            <w:tcW w:w="864" w:type="pct"/>
            <w:shd w:val="clear" w:color="auto" w:fill="FFFFFF" w:themeFill="background1"/>
          </w:tcPr>
          <w:p w14:paraId="6FDBCE78" w14:textId="7D538449" w:rsidR="002D735A" w:rsidRPr="00300640" w:rsidRDefault="002D735A" w:rsidP="00930CAD">
            <w:pPr>
              <w:pStyle w:val="Pa3"/>
              <w:tabs>
                <w:tab w:val="left" w:pos="567"/>
              </w:tabs>
              <w:spacing w:before="120" w:after="120"/>
              <w:ind w:left="0"/>
              <w:rPr>
                <w:rFonts w:ascii="VIC" w:hAnsi="VIC" w:cs="Arial"/>
                <w:color w:val="004C97"/>
                <w:sz w:val="20"/>
                <w:szCs w:val="20"/>
              </w:rPr>
            </w:pPr>
          </w:p>
        </w:tc>
        <w:tc>
          <w:tcPr>
            <w:tcW w:w="683" w:type="pct"/>
            <w:shd w:val="clear" w:color="auto" w:fill="FFFFFF" w:themeFill="background1"/>
          </w:tcPr>
          <w:p w14:paraId="5E8CB865" w14:textId="77777777" w:rsidR="002D735A" w:rsidRPr="00300640" w:rsidRDefault="002D735A" w:rsidP="00930CAD">
            <w:pPr>
              <w:pStyle w:val="Pa3"/>
              <w:tabs>
                <w:tab w:val="left" w:pos="567"/>
              </w:tabs>
              <w:spacing w:before="120" w:after="120"/>
              <w:ind w:left="0"/>
              <w:rPr>
                <w:rFonts w:ascii="VIC" w:hAnsi="VIC" w:cs="Arial"/>
                <w:color w:val="004C97"/>
                <w:sz w:val="20"/>
                <w:szCs w:val="20"/>
              </w:rPr>
            </w:pPr>
          </w:p>
        </w:tc>
        <w:tc>
          <w:tcPr>
            <w:tcW w:w="745" w:type="pct"/>
            <w:shd w:val="clear" w:color="auto" w:fill="FFFFFF" w:themeFill="background1"/>
          </w:tcPr>
          <w:p w14:paraId="578ADC9F" w14:textId="77777777" w:rsidR="002D735A" w:rsidRPr="00300640" w:rsidRDefault="002D735A" w:rsidP="00930CAD">
            <w:pPr>
              <w:pStyle w:val="Pa3"/>
              <w:tabs>
                <w:tab w:val="left" w:pos="567"/>
              </w:tabs>
              <w:spacing w:before="120" w:after="120"/>
              <w:ind w:left="0"/>
              <w:rPr>
                <w:rFonts w:ascii="VIC" w:hAnsi="VIC" w:cs="Arial"/>
                <w:color w:val="004C97"/>
                <w:sz w:val="20"/>
                <w:szCs w:val="20"/>
              </w:rPr>
            </w:pPr>
          </w:p>
        </w:tc>
        <w:tc>
          <w:tcPr>
            <w:tcW w:w="779" w:type="pct"/>
            <w:shd w:val="clear" w:color="auto" w:fill="FFFFFF" w:themeFill="background1"/>
          </w:tcPr>
          <w:p w14:paraId="053EA91D" w14:textId="77777777" w:rsidR="002D735A" w:rsidRPr="00300640" w:rsidRDefault="002D735A" w:rsidP="00930CAD">
            <w:pPr>
              <w:pStyle w:val="Pa3"/>
              <w:tabs>
                <w:tab w:val="left" w:pos="567"/>
              </w:tabs>
              <w:spacing w:before="120" w:after="120"/>
              <w:ind w:left="0"/>
              <w:rPr>
                <w:rFonts w:ascii="VIC" w:hAnsi="VIC" w:cs="Arial"/>
                <w:color w:val="004C97"/>
                <w:sz w:val="20"/>
                <w:szCs w:val="20"/>
              </w:rPr>
            </w:pPr>
          </w:p>
        </w:tc>
        <w:tc>
          <w:tcPr>
            <w:tcW w:w="1117" w:type="pct"/>
            <w:shd w:val="clear" w:color="auto" w:fill="FFFFFF" w:themeFill="background1"/>
          </w:tcPr>
          <w:p w14:paraId="611FE942" w14:textId="77777777" w:rsidR="002D735A" w:rsidRPr="00300640" w:rsidRDefault="002D735A" w:rsidP="00930CAD">
            <w:pPr>
              <w:pStyle w:val="Pa3"/>
              <w:tabs>
                <w:tab w:val="left" w:pos="567"/>
              </w:tabs>
              <w:spacing w:before="120" w:after="120"/>
              <w:ind w:left="0"/>
              <w:rPr>
                <w:rFonts w:ascii="VIC" w:hAnsi="VIC" w:cs="Arial"/>
                <w:color w:val="004C97"/>
                <w:sz w:val="20"/>
                <w:szCs w:val="20"/>
              </w:rPr>
            </w:pPr>
          </w:p>
        </w:tc>
        <w:tc>
          <w:tcPr>
            <w:tcW w:w="812" w:type="pct"/>
            <w:shd w:val="clear" w:color="auto" w:fill="FFFFFF" w:themeFill="background1"/>
          </w:tcPr>
          <w:p w14:paraId="204468BD" w14:textId="77777777" w:rsidR="002D735A" w:rsidRPr="00300640" w:rsidRDefault="002D735A" w:rsidP="00930CAD">
            <w:pPr>
              <w:pStyle w:val="Pa3"/>
              <w:tabs>
                <w:tab w:val="left" w:pos="567"/>
              </w:tabs>
              <w:spacing w:before="120" w:after="120"/>
              <w:ind w:left="0"/>
              <w:rPr>
                <w:rFonts w:ascii="VIC" w:hAnsi="VIC" w:cs="Arial"/>
                <w:color w:val="004C97"/>
                <w:sz w:val="20"/>
                <w:szCs w:val="20"/>
              </w:rPr>
            </w:pPr>
          </w:p>
        </w:tc>
      </w:tr>
      <w:tr w:rsidR="002D735A" w:rsidRPr="001D14CF" w14:paraId="04CCF227" w14:textId="278631B4" w:rsidTr="009958DE">
        <w:trPr>
          <w:cantSplit/>
          <w:trHeight w:val="162"/>
        </w:trPr>
        <w:tc>
          <w:tcPr>
            <w:tcW w:w="864" w:type="pct"/>
            <w:shd w:val="clear" w:color="auto" w:fill="FFFFFF" w:themeFill="background1"/>
          </w:tcPr>
          <w:p w14:paraId="72377827" w14:textId="0806E028" w:rsidR="002D735A" w:rsidRPr="00300640" w:rsidRDefault="002D735A" w:rsidP="00930CAD">
            <w:pPr>
              <w:pStyle w:val="Pa3"/>
              <w:tabs>
                <w:tab w:val="left" w:pos="567"/>
              </w:tabs>
              <w:spacing w:before="120" w:after="120"/>
              <w:ind w:left="0"/>
              <w:rPr>
                <w:rFonts w:ascii="VIC" w:hAnsi="VIC" w:cs="Arial"/>
                <w:color w:val="004C97"/>
                <w:sz w:val="20"/>
                <w:szCs w:val="20"/>
              </w:rPr>
            </w:pPr>
          </w:p>
        </w:tc>
        <w:tc>
          <w:tcPr>
            <w:tcW w:w="683" w:type="pct"/>
            <w:shd w:val="clear" w:color="auto" w:fill="FFFFFF" w:themeFill="background1"/>
          </w:tcPr>
          <w:p w14:paraId="55096594" w14:textId="36603B8A" w:rsidR="002D735A" w:rsidRPr="00300640" w:rsidRDefault="002D735A" w:rsidP="00930CAD">
            <w:pPr>
              <w:pStyle w:val="Pa3"/>
              <w:tabs>
                <w:tab w:val="left" w:pos="567"/>
              </w:tabs>
              <w:spacing w:before="120" w:after="120"/>
              <w:ind w:left="0"/>
              <w:rPr>
                <w:rFonts w:ascii="VIC" w:hAnsi="VIC" w:cs="Arial"/>
                <w:color w:val="004C97"/>
                <w:sz w:val="20"/>
                <w:szCs w:val="20"/>
              </w:rPr>
            </w:pPr>
          </w:p>
        </w:tc>
        <w:tc>
          <w:tcPr>
            <w:tcW w:w="745" w:type="pct"/>
            <w:shd w:val="clear" w:color="auto" w:fill="FFFFFF" w:themeFill="background1"/>
          </w:tcPr>
          <w:p w14:paraId="648AD0E1" w14:textId="0AD206EC" w:rsidR="002D735A" w:rsidRPr="00300640" w:rsidRDefault="002D735A" w:rsidP="00930CAD">
            <w:pPr>
              <w:pStyle w:val="Pa3"/>
              <w:tabs>
                <w:tab w:val="left" w:pos="567"/>
              </w:tabs>
              <w:spacing w:before="120" w:after="120"/>
              <w:ind w:left="0"/>
              <w:rPr>
                <w:rFonts w:ascii="VIC" w:hAnsi="VIC" w:cs="Arial"/>
                <w:color w:val="004C97"/>
                <w:sz w:val="20"/>
                <w:szCs w:val="20"/>
              </w:rPr>
            </w:pPr>
          </w:p>
        </w:tc>
        <w:tc>
          <w:tcPr>
            <w:tcW w:w="779" w:type="pct"/>
            <w:shd w:val="clear" w:color="auto" w:fill="FFFFFF" w:themeFill="background1"/>
          </w:tcPr>
          <w:p w14:paraId="3C7C3A14" w14:textId="77777777" w:rsidR="002D735A" w:rsidRPr="00300640" w:rsidRDefault="002D735A" w:rsidP="00930CAD">
            <w:pPr>
              <w:pStyle w:val="Pa3"/>
              <w:tabs>
                <w:tab w:val="left" w:pos="567"/>
              </w:tabs>
              <w:spacing w:before="120" w:after="120"/>
              <w:ind w:left="0"/>
              <w:rPr>
                <w:rFonts w:ascii="VIC" w:hAnsi="VIC" w:cs="Arial"/>
                <w:color w:val="004C97"/>
                <w:sz w:val="20"/>
                <w:szCs w:val="20"/>
              </w:rPr>
            </w:pPr>
          </w:p>
        </w:tc>
        <w:tc>
          <w:tcPr>
            <w:tcW w:w="1117" w:type="pct"/>
            <w:shd w:val="clear" w:color="auto" w:fill="FFFFFF" w:themeFill="background1"/>
          </w:tcPr>
          <w:p w14:paraId="622D888D" w14:textId="77777777" w:rsidR="002D735A" w:rsidRPr="00300640" w:rsidRDefault="002D735A" w:rsidP="00930CAD">
            <w:pPr>
              <w:pStyle w:val="Pa3"/>
              <w:tabs>
                <w:tab w:val="left" w:pos="567"/>
              </w:tabs>
              <w:spacing w:before="120" w:after="120"/>
              <w:ind w:left="0"/>
              <w:rPr>
                <w:rFonts w:ascii="VIC" w:hAnsi="VIC" w:cs="Arial"/>
                <w:color w:val="004C97"/>
                <w:sz w:val="20"/>
                <w:szCs w:val="20"/>
              </w:rPr>
            </w:pPr>
          </w:p>
        </w:tc>
        <w:tc>
          <w:tcPr>
            <w:tcW w:w="812" w:type="pct"/>
            <w:shd w:val="clear" w:color="auto" w:fill="FFFFFF" w:themeFill="background1"/>
          </w:tcPr>
          <w:p w14:paraId="07DC71FA" w14:textId="77777777" w:rsidR="002D735A" w:rsidRPr="00300640" w:rsidRDefault="002D735A" w:rsidP="00930CAD">
            <w:pPr>
              <w:pStyle w:val="Pa3"/>
              <w:tabs>
                <w:tab w:val="left" w:pos="567"/>
              </w:tabs>
              <w:spacing w:before="120" w:after="120"/>
              <w:ind w:left="0"/>
              <w:rPr>
                <w:rFonts w:ascii="VIC" w:hAnsi="VIC" w:cs="Arial"/>
                <w:color w:val="004C97"/>
                <w:sz w:val="20"/>
                <w:szCs w:val="20"/>
              </w:rPr>
            </w:pPr>
          </w:p>
        </w:tc>
      </w:tr>
    </w:tbl>
    <w:p w14:paraId="7B984D85" w14:textId="77777777" w:rsidR="000F4A5E" w:rsidRPr="006E6163" w:rsidRDefault="000F4A5E" w:rsidP="00930CAD">
      <w:pPr>
        <w:tabs>
          <w:tab w:val="left" w:pos="567"/>
        </w:tabs>
        <w:snapToGrid/>
        <w:spacing w:before="120" w:after="120" w:line="240" w:lineRule="auto"/>
      </w:pPr>
    </w:p>
    <w:tbl>
      <w:tblPr>
        <w:tblStyle w:val="DGSTable"/>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tblCellMar>
        <w:tblLook w:val="0620" w:firstRow="1" w:lastRow="0" w:firstColumn="0" w:lastColumn="0" w:noHBand="1" w:noVBand="1"/>
      </w:tblPr>
      <w:tblGrid>
        <w:gridCol w:w="2588"/>
        <w:gridCol w:w="1429"/>
        <w:gridCol w:w="1507"/>
        <w:gridCol w:w="2119"/>
        <w:gridCol w:w="1411"/>
      </w:tblGrid>
      <w:tr w:rsidR="009958DE" w:rsidRPr="00D7569D" w14:paraId="35F9096A" w14:textId="77777777" w:rsidTr="00F05ED0">
        <w:trPr>
          <w:cnfStyle w:val="100000000000" w:firstRow="1" w:lastRow="0" w:firstColumn="0" w:lastColumn="0" w:oddVBand="0" w:evenVBand="0" w:oddHBand="0" w:evenHBand="0" w:firstRowFirstColumn="0" w:firstRowLastColumn="0" w:lastRowFirstColumn="0" w:lastRowLastColumn="0"/>
          <w:cantSplit/>
          <w:trHeight w:val="162"/>
        </w:trPr>
        <w:tc>
          <w:tcPr>
            <w:tcW w:w="1429" w:type="pct"/>
            <w:shd w:val="clear" w:color="auto" w:fill="004C97"/>
          </w:tcPr>
          <w:p w14:paraId="5B538F34" w14:textId="4F6BB42E" w:rsidR="0050455E" w:rsidRPr="00D7569D" w:rsidRDefault="0050455E" w:rsidP="00DE4AE7">
            <w:pPr>
              <w:ind w:left="0"/>
              <w:rPr>
                <w:b w:val="0"/>
                <w:bCs/>
                <w:color w:val="FFFFFF" w:themeColor="background1"/>
              </w:rPr>
            </w:pPr>
            <w:r w:rsidRPr="00D7569D">
              <w:rPr>
                <w:b w:val="0"/>
                <w:bCs/>
                <w:color w:val="FFFFFF" w:themeColor="background1"/>
              </w:rPr>
              <w:t>Products</w:t>
            </w:r>
            <w:r w:rsidR="00166FB7" w:rsidRPr="00D7569D">
              <w:rPr>
                <w:b w:val="0"/>
                <w:bCs/>
                <w:color w:val="FFFFFF" w:themeColor="background1"/>
              </w:rPr>
              <w:t xml:space="preserve"> developed</w:t>
            </w:r>
          </w:p>
        </w:tc>
        <w:tc>
          <w:tcPr>
            <w:tcW w:w="789" w:type="pct"/>
            <w:shd w:val="clear" w:color="auto" w:fill="004C97"/>
          </w:tcPr>
          <w:p w14:paraId="2FA9A871" w14:textId="465CAD21" w:rsidR="0050455E" w:rsidRPr="00D7569D" w:rsidRDefault="0050455E" w:rsidP="00DE4AE7">
            <w:pPr>
              <w:ind w:left="0"/>
              <w:rPr>
                <w:b w:val="0"/>
                <w:bCs/>
                <w:color w:val="FFFFFF" w:themeColor="background1"/>
              </w:rPr>
            </w:pPr>
            <w:r w:rsidRPr="00D7569D">
              <w:rPr>
                <w:b w:val="0"/>
                <w:bCs/>
                <w:color w:val="FFFFFF" w:themeColor="background1"/>
              </w:rPr>
              <w:t xml:space="preserve">Link </w:t>
            </w:r>
          </w:p>
        </w:tc>
        <w:tc>
          <w:tcPr>
            <w:tcW w:w="832" w:type="pct"/>
            <w:shd w:val="clear" w:color="auto" w:fill="004C97"/>
          </w:tcPr>
          <w:p w14:paraId="7D9D0DD5" w14:textId="4FBFAA6C" w:rsidR="0050455E" w:rsidRPr="00D7569D" w:rsidRDefault="0050455E" w:rsidP="00DE4AE7">
            <w:pPr>
              <w:ind w:left="0"/>
              <w:rPr>
                <w:b w:val="0"/>
                <w:bCs/>
                <w:color w:val="FFFFFF" w:themeColor="background1"/>
              </w:rPr>
            </w:pPr>
            <w:r w:rsidRPr="00D7569D">
              <w:rPr>
                <w:b w:val="0"/>
                <w:bCs/>
                <w:color w:val="FFFFFF" w:themeColor="background1"/>
              </w:rPr>
              <w:t>Audience</w:t>
            </w:r>
          </w:p>
        </w:tc>
        <w:tc>
          <w:tcPr>
            <w:tcW w:w="1170" w:type="pct"/>
            <w:shd w:val="clear" w:color="auto" w:fill="004C97"/>
          </w:tcPr>
          <w:p w14:paraId="1AAFB5C5" w14:textId="2E368BC7" w:rsidR="0050455E" w:rsidRPr="00D7569D" w:rsidRDefault="0050455E" w:rsidP="00DE4AE7">
            <w:pPr>
              <w:ind w:left="0"/>
              <w:rPr>
                <w:b w:val="0"/>
                <w:bCs/>
                <w:color w:val="FFFFFF" w:themeColor="background1"/>
              </w:rPr>
            </w:pPr>
            <w:r w:rsidRPr="00D7569D">
              <w:rPr>
                <w:b w:val="0"/>
                <w:bCs/>
                <w:color w:val="FFFFFF" w:themeColor="background1"/>
              </w:rPr>
              <w:t>Time/Day delivered to audience</w:t>
            </w:r>
          </w:p>
        </w:tc>
        <w:tc>
          <w:tcPr>
            <w:tcW w:w="779" w:type="pct"/>
            <w:shd w:val="clear" w:color="auto" w:fill="004C97"/>
          </w:tcPr>
          <w:p w14:paraId="61DCFB50" w14:textId="0BB161E3" w:rsidR="0050455E" w:rsidRPr="00D7569D" w:rsidRDefault="0050455E" w:rsidP="00DE4AE7">
            <w:pPr>
              <w:ind w:left="0"/>
              <w:rPr>
                <w:b w:val="0"/>
                <w:bCs/>
                <w:color w:val="FFFFFF" w:themeColor="background1"/>
              </w:rPr>
            </w:pPr>
            <w:r w:rsidRPr="00D7569D">
              <w:rPr>
                <w:b w:val="0"/>
                <w:bCs/>
                <w:color w:val="FFFFFF" w:themeColor="background1"/>
              </w:rPr>
              <w:t>Next product due</w:t>
            </w:r>
          </w:p>
        </w:tc>
      </w:tr>
      <w:tr w:rsidR="00166FB7" w:rsidRPr="001D14CF" w14:paraId="45AE8D4D" w14:textId="77777777" w:rsidTr="00F05ED0">
        <w:trPr>
          <w:cantSplit/>
          <w:trHeight w:val="162"/>
        </w:trPr>
        <w:tc>
          <w:tcPr>
            <w:tcW w:w="1429" w:type="pct"/>
            <w:shd w:val="clear" w:color="auto" w:fill="FFFFFF" w:themeFill="background1"/>
          </w:tcPr>
          <w:p w14:paraId="2DEAEBB2" w14:textId="598C95A8" w:rsidR="00166FB7" w:rsidRPr="00300640" w:rsidRDefault="00166FB7" w:rsidP="00930CAD">
            <w:pPr>
              <w:pStyle w:val="Pa3"/>
              <w:tabs>
                <w:tab w:val="left" w:pos="567"/>
              </w:tabs>
              <w:spacing w:before="120" w:after="120"/>
              <w:ind w:left="0"/>
              <w:rPr>
                <w:rFonts w:ascii="VIC" w:hAnsi="VIC" w:cs="Arial"/>
                <w:color w:val="004C97"/>
                <w:sz w:val="20"/>
                <w:szCs w:val="20"/>
              </w:rPr>
            </w:pPr>
            <w:r w:rsidRPr="00300640">
              <w:rPr>
                <w:rFonts w:ascii="VIC" w:hAnsi="VIC" w:cs="Arial"/>
                <w:color w:val="004C97"/>
                <w:sz w:val="20"/>
                <w:szCs w:val="20"/>
              </w:rPr>
              <w:t>Incident Log</w:t>
            </w:r>
          </w:p>
        </w:tc>
        <w:tc>
          <w:tcPr>
            <w:tcW w:w="789" w:type="pct"/>
            <w:shd w:val="clear" w:color="auto" w:fill="FFFFFF" w:themeFill="background1"/>
          </w:tcPr>
          <w:p w14:paraId="2860CA61" w14:textId="6EC8F1B6" w:rsidR="00166FB7" w:rsidRPr="00300640" w:rsidRDefault="00166FB7" w:rsidP="00930CAD">
            <w:pPr>
              <w:pStyle w:val="Pa3"/>
              <w:tabs>
                <w:tab w:val="left" w:pos="567"/>
              </w:tabs>
              <w:spacing w:before="120" w:after="120"/>
              <w:ind w:left="0"/>
              <w:rPr>
                <w:rFonts w:ascii="VIC" w:hAnsi="VIC" w:cs="Arial"/>
                <w:color w:val="004C97"/>
                <w:sz w:val="20"/>
                <w:szCs w:val="20"/>
              </w:rPr>
            </w:pPr>
          </w:p>
        </w:tc>
        <w:tc>
          <w:tcPr>
            <w:tcW w:w="832" w:type="pct"/>
            <w:shd w:val="clear" w:color="auto" w:fill="FFFFFF" w:themeFill="background1"/>
          </w:tcPr>
          <w:p w14:paraId="5DDCAC11" w14:textId="40069714" w:rsidR="00166FB7" w:rsidRPr="00300640" w:rsidRDefault="00166FB7" w:rsidP="00930CAD">
            <w:pPr>
              <w:pStyle w:val="Pa3"/>
              <w:tabs>
                <w:tab w:val="left" w:pos="567"/>
              </w:tabs>
              <w:spacing w:before="120" w:after="120"/>
              <w:ind w:left="0"/>
              <w:rPr>
                <w:rFonts w:ascii="VIC" w:hAnsi="VIC" w:cs="Arial"/>
                <w:color w:val="004C97"/>
                <w:sz w:val="20"/>
                <w:szCs w:val="20"/>
              </w:rPr>
            </w:pPr>
          </w:p>
        </w:tc>
        <w:tc>
          <w:tcPr>
            <w:tcW w:w="1170" w:type="pct"/>
            <w:shd w:val="clear" w:color="auto" w:fill="FFFFFF" w:themeFill="background1"/>
          </w:tcPr>
          <w:p w14:paraId="2440C65A" w14:textId="598BB86E" w:rsidR="00166FB7" w:rsidRPr="00300640" w:rsidRDefault="00166FB7" w:rsidP="00930CAD">
            <w:pPr>
              <w:pStyle w:val="Pa3"/>
              <w:tabs>
                <w:tab w:val="left" w:pos="567"/>
              </w:tabs>
              <w:spacing w:before="120" w:after="120"/>
              <w:ind w:left="0"/>
              <w:rPr>
                <w:rFonts w:ascii="VIC" w:hAnsi="VIC" w:cs="Arial"/>
                <w:color w:val="004C97"/>
                <w:sz w:val="20"/>
                <w:szCs w:val="20"/>
              </w:rPr>
            </w:pPr>
            <w:r w:rsidRPr="00300640">
              <w:rPr>
                <w:rFonts w:ascii="VIC" w:hAnsi="VIC" w:cs="Arial"/>
                <w:color w:val="004C97"/>
                <w:sz w:val="20"/>
                <w:szCs w:val="20"/>
              </w:rPr>
              <w:t>Ongoing access available</w:t>
            </w:r>
          </w:p>
        </w:tc>
        <w:tc>
          <w:tcPr>
            <w:tcW w:w="779" w:type="pct"/>
            <w:shd w:val="clear" w:color="auto" w:fill="FFFFFF" w:themeFill="background1"/>
          </w:tcPr>
          <w:p w14:paraId="64063FBD" w14:textId="7545FE5B" w:rsidR="00166FB7" w:rsidRPr="00300640" w:rsidRDefault="00166FB7" w:rsidP="00930CAD">
            <w:pPr>
              <w:pStyle w:val="Pa3"/>
              <w:tabs>
                <w:tab w:val="left" w:pos="567"/>
              </w:tabs>
              <w:spacing w:before="120" w:after="120"/>
              <w:ind w:left="0"/>
              <w:rPr>
                <w:rFonts w:ascii="VIC" w:hAnsi="VIC" w:cs="Arial"/>
                <w:color w:val="004C97"/>
                <w:sz w:val="20"/>
                <w:szCs w:val="20"/>
              </w:rPr>
            </w:pPr>
          </w:p>
        </w:tc>
      </w:tr>
      <w:tr w:rsidR="00166FB7" w:rsidRPr="001D14CF" w14:paraId="29C81195" w14:textId="77777777" w:rsidTr="00F05ED0">
        <w:trPr>
          <w:cantSplit/>
          <w:trHeight w:val="162"/>
        </w:trPr>
        <w:tc>
          <w:tcPr>
            <w:tcW w:w="1429" w:type="pct"/>
            <w:shd w:val="clear" w:color="auto" w:fill="FFFFFF" w:themeFill="background1"/>
          </w:tcPr>
          <w:p w14:paraId="546F89EE" w14:textId="01563D87" w:rsidR="00166FB7" w:rsidRPr="00300640" w:rsidRDefault="00166FB7" w:rsidP="00930CAD">
            <w:pPr>
              <w:pStyle w:val="Pa3"/>
              <w:tabs>
                <w:tab w:val="left" w:pos="567"/>
              </w:tabs>
              <w:spacing w:before="120" w:after="120"/>
              <w:ind w:left="0"/>
              <w:rPr>
                <w:rFonts w:ascii="VIC" w:hAnsi="VIC" w:cs="Arial"/>
                <w:color w:val="004C97"/>
                <w:sz w:val="20"/>
                <w:szCs w:val="20"/>
              </w:rPr>
            </w:pPr>
            <w:r w:rsidRPr="00300640">
              <w:rPr>
                <w:rFonts w:ascii="VIC" w:hAnsi="VIC" w:cs="Arial"/>
                <w:color w:val="004C97"/>
                <w:sz w:val="20"/>
                <w:szCs w:val="20"/>
              </w:rPr>
              <w:t>Evidence Register</w:t>
            </w:r>
          </w:p>
        </w:tc>
        <w:tc>
          <w:tcPr>
            <w:tcW w:w="789" w:type="pct"/>
            <w:shd w:val="clear" w:color="auto" w:fill="FFFFFF" w:themeFill="background1"/>
          </w:tcPr>
          <w:p w14:paraId="560B49D3" w14:textId="5B927A9E" w:rsidR="00166FB7" w:rsidRPr="00300640" w:rsidRDefault="00166FB7" w:rsidP="00930CAD">
            <w:pPr>
              <w:pStyle w:val="Pa3"/>
              <w:tabs>
                <w:tab w:val="left" w:pos="567"/>
              </w:tabs>
              <w:spacing w:before="120" w:after="120"/>
              <w:ind w:left="0"/>
              <w:rPr>
                <w:rFonts w:ascii="VIC" w:hAnsi="VIC" w:cs="Arial"/>
                <w:color w:val="004C97"/>
                <w:sz w:val="20"/>
                <w:szCs w:val="20"/>
              </w:rPr>
            </w:pPr>
          </w:p>
        </w:tc>
        <w:tc>
          <w:tcPr>
            <w:tcW w:w="832" w:type="pct"/>
            <w:shd w:val="clear" w:color="auto" w:fill="FFFFFF" w:themeFill="background1"/>
          </w:tcPr>
          <w:p w14:paraId="6C4E39E1" w14:textId="77777777" w:rsidR="00166FB7" w:rsidRPr="00300640" w:rsidRDefault="00166FB7" w:rsidP="00930CAD">
            <w:pPr>
              <w:pStyle w:val="Pa3"/>
              <w:tabs>
                <w:tab w:val="left" w:pos="567"/>
              </w:tabs>
              <w:spacing w:before="120" w:after="120"/>
              <w:ind w:left="0"/>
              <w:rPr>
                <w:rFonts w:ascii="VIC" w:hAnsi="VIC" w:cs="Arial"/>
                <w:color w:val="004C97"/>
                <w:sz w:val="20"/>
                <w:szCs w:val="20"/>
              </w:rPr>
            </w:pPr>
          </w:p>
        </w:tc>
        <w:tc>
          <w:tcPr>
            <w:tcW w:w="1170" w:type="pct"/>
            <w:shd w:val="clear" w:color="auto" w:fill="FFFFFF" w:themeFill="background1"/>
          </w:tcPr>
          <w:p w14:paraId="0A1BFFBE" w14:textId="4A3A650C" w:rsidR="00166FB7" w:rsidRPr="00300640" w:rsidRDefault="00166FB7" w:rsidP="00930CAD">
            <w:pPr>
              <w:pStyle w:val="Pa3"/>
              <w:tabs>
                <w:tab w:val="left" w:pos="567"/>
              </w:tabs>
              <w:spacing w:before="120" w:after="120"/>
              <w:ind w:left="0"/>
              <w:rPr>
                <w:rFonts w:ascii="VIC" w:hAnsi="VIC" w:cs="Arial"/>
                <w:color w:val="004C97"/>
                <w:sz w:val="20"/>
                <w:szCs w:val="20"/>
              </w:rPr>
            </w:pPr>
            <w:r w:rsidRPr="00300640">
              <w:rPr>
                <w:rFonts w:ascii="VIC" w:hAnsi="VIC" w:cs="Arial"/>
                <w:color w:val="004C97"/>
                <w:sz w:val="20"/>
                <w:szCs w:val="20"/>
              </w:rPr>
              <w:t>Ongoing access available</w:t>
            </w:r>
          </w:p>
        </w:tc>
        <w:tc>
          <w:tcPr>
            <w:tcW w:w="779" w:type="pct"/>
            <w:shd w:val="clear" w:color="auto" w:fill="FFFFFF" w:themeFill="background1"/>
          </w:tcPr>
          <w:p w14:paraId="6F2ED890" w14:textId="77777777" w:rsidR="00166FB7" w:rsidRPr="00300640" w:rsidRDefault="00166FB7" w:rsidP="00930CAD">
            <w:pPr>
              <w:pStyle w:val="Pa3"/>
              <w:tabs>
                <w:tab w:val="left" w:pos="567"/>
              </w:tabs>
              <w:spacing w:before="120" w:after="120"/>
              <w:ind w:left="0"/>
              <w:rPr>
                <w:rFonts w:ascii="VIC" w:hAnsi="VIC" w:cs="Arial"/>
                <w:color w:val="004C97"/>
                <w:sz w:val="20"/>
                <w:szCs w:val="20"/>
              </w:rPr>
            </w:pPr>
          </w:p>
        </w:tc>
      </w:tr>
      <w:tr w:rsidR="00166FB7" w:rsidRPr="001D14CF" w14:paraId="0B22420B" w14:textId="77777777" w:rsidTr="00F05ED0">
        <w:trPr>
          <w:cantSplit/>
          <w:trHeight w:val="162"/>
        </w:trPr>
        <w:tc>
          <w:tcPr>
            <w:tcW w:w="1429" w:type="pct"/>
            <w:shd w:val="clear" w:color="auto" w:fill="FFFFFF" w:themeFill="background1"/>
          </w:tcPr>
          <w:p w14:paraId="7B574B9B" w14:textId="525E112A" w:rsidR="00166FB7" w:rsidRPr="00300640" w:rsidRDefault="00166FB7" w:rsidP="00930CAD">
            <w:pPr>
              <w:pStyle w:val="Pa3"/>
              <w:tabs>
                <w:tab w:val="left" w:pos="567"/>
              </w:tabs>
              <w:spacing w:before="120" w:after="120"/>
              <w:ind w:left="0"/>
              <w:rPr>
                <w:rFonts w:ascii="VIC" w:hAnsi="VIC" w:cs="Arial"/>
                <w:color w:val="004C97"/>
                <w:sz w:val="20"/>
                <w:szCs w:val="20"/>
              </w:rPr>
            </w:pPr>
            <w:r w:rsidRPr="00300640">
              <w:rPr>
                <w:rFonts w:ascii="VIC" w:hAnsi="VIC" w:cs="Arial"/>
                <w:color w:val="004C97"/>
                <w:sz w:val="20"/>
                <w:szCs w:val="20"/>
              </w:rPr>
              <w:t>XX</w:t>
            </w:r>
          </w:p>
        </w:tc>
        <w:tc>
          <w:tcPr>
            <w:tcW w:w="789" w:type="pct"/>
            <w:shd w:val="clear" w:color="auto" w:fill="FFFFFF" w:themeFill="background1"/>
          </w:tcPr>
          <w:p w14:paraId="5EFC6847" w14:textId="6323CCE8" w:rsidR="00166FB7" w:rsidRPr="00300640" w:rsidRDefault="00166FB7" w:rsidP="00930CAD">
            <w:pPr>
              <w:pStyle w:val="Pa3"/>
              <w:tabs>
                <w:tab w:val="left" w:pos="567"/>
              </w:tabs>
              <w:spacing w:before="120" w:after="120"/>
              <w:ind w:left="0"/>
              <w:rPr>
                <w:rFonts w:ascii="VIC" w:hAnsi="VIC" w:cs="Arial"/>
                <w:color w:val="004C97"/>
                <w:sz w:val="20"/>
                <w:szCs w:val="20"/>
              </w:rPr>
            </w:pPr>
          </w:p>
        </w:tc>
        <w:tc>
          <w:tcPr>
            <w:tcW w:w="832" w:type="pct"/>
            <w:shd w:val="clear" w:color="auto" w:fill="FFFFFF" w:themeFill="background1"/>
          </w:tcPr>
          <w:p w14:paraId="03E6439F" w14:textId="77777777" w:rsidR="00166FB7" w:rsidRPr="00300640" w:rsidRDefault="00166FB7" w:rsidP="00930CAD">
            <w:pPr>
              <w:pStyle w:val="Pa3"/>
              <w:tabs>
                <w:tab w:val="left" w:pos="567"/>
              </w:tabs>
              <w:spacing w:before="120" w:after="120"/>
              <w:ind w:left="0"/>
              <w:rPr>
                <w:rFonts w:ascii="VIC" w:hAnsi="VIC" w:cs="Arial"/>
                <w:color w:val="004C97"/>
                <w:sz w:val="20"/>
                <w:szCs w:val="20"/>
              </w:rPr>
            </w:pPr>
          </w:p>
        </w:tc>
        <w:tc>
          <w:tcPr>
            <w:tcW w:w="1170" w:type="pct"/>
            <w:shd w:val="clear" w:color="auto" w:fill="FFFFFF" w:themeFill="background1"/>
          </w:tcPr>
          <w:p w14:paraId="14394616" w14:textId="492F6D22" w:rsidR="00166FB7" w:rsidRPr="00300640" w:rsidRDefault="00166FB7" w:rsidP="00930CAD">
            <w:pPr>
              <w:pStyle w:val="Pa3"/>
              <w:tabs>
                <w:tab w:val="left" w:pos="567"/>
              </w:tabs>
              <w:spacing w:before="120" w:after="120"/>
              <w:ind w:left="0"/>
              <w:rPr>
                <w:rFonts w:ascii="VIC" w:hAnsi="VIC" w:cs="Arial"/>
                <w:color w:val="004C97"/>
                <w:sz w:val="20"/>
                <w:szCs w:val="20"/>
              </w:rPr>
            </w:pPr>
            <w:r w:rsidRPr="00300640">
              <w:rPr>
                <w:rFonts w:ascii="VIC" w:hAnsi="VIC" w:cs="Arial"/>
                <w:color w:val="004C97"/>
                <w:sz w:val="20"/>
                <w:szCs w:val="20"/>
              </w:rPr>
              <w:t>Tuesday 17, via email</w:t>
            </w:r>
          </w:p>
        </w:tc>
        <w:tc>
          <w:tcPr>
            <w:tcW w:w="779" w:type="pct"/>
            <w:shd w:val="clear" w:color="auto" w:fill="FFFFFF" w:themeFill="background1"/>
          </w:tcPr>
          <w:p w14:paraId="744268BF" w14:textId="77777777" w:rsidR="00166FB7" w:rsidRPr="00300640" w:rsidRDefault="00166FB7" w:rsidP="00930CAD">
            <w:pPr>
              <w:pStyle w:val="Pa3"/>
              <w:tabs>
                <w:tab w:val="left" w:pos="567"/>
              </w:tabs>
              <w:spacing w:before="120" w:after="120"/>
              <w:ind w:left="0"/>
              <w:rPr>
                <w:rFonts w:ascii="VIC" w:hAnsi="VIC" w:cs="Arial"/>
                <w:color w:val="004C97"/>
                <w:sz w:val="20"/>
                <w:szCs w:val="20"/>
              </w:rPr>
            </w:pPr>
          </w:p>
        </w:tc>
      </w:tr>
      <w:tr w:rsidR="00166FB7" w:rsidRPr="001D14CF" w14:paraId="53C51777" w14:textId="77777777" w:rsidTr="00F05ED0">
        <w:trPr>
          <w:cantSplit/>
          <w:trHeight w:val="162"/>
        </w:trPr>
        <w:tc>
          <w:tcPr>
            <w:tcW w:w="1429" w:type="pct"/>
            <w:shd w:val="clear" w:color="auto" w:fill="FFFFFF" w:themeFill="background1"/>
          </w:tcPr>
          <w:p w14:paraId="3C4C5F50" w14:textId="77777777" w:rsidR="00166FB7" w:rsidRPr="00300640" w:rsidRDefault="00166FB7" w:rsidP="00930CAD">
            <w:pPr>
              <w:pStyle w:val="Pa3"/>
              <w:tabs>
                <w:tab w:val="left" w:pos="567"/>
              </w:tabs>
              <w:spacing w:before="120" w:after="120"/>
              <w:ind w:left="0"/>
              <w:rPr>
                <w:rFonts w:ascii="VIC" w:hAnsi="VIC" w:cs="Arial"/>
                <w:color w:val="004C97"/>
                <w:sz w:val="20"/>
                <w:szCs w:val="20"/>
              </w:rPr>
            </w:pPr>
          </w:p>
        </w:tc>
        <w:tc>
          <w:tcPr>
            <w:tcW w:w="789" w:type="pct"/>
            <w:shd w:val="clear" w:color="auto" w:fill="FFFFFF" w:themeFill="background1"/>
          </w:tcPr>
          <w:p w14:paraId="58F14632" w14:textId="61A337CA" w:rsidR="00166FB7" w:rsidRPr="00300640" w:rsidRDefault="00166FB7" w:rsidP="00930CAD">
            <w:pPr>
              <w:pStyle w:val="Pa3"/>
              <w:tabs>
                <w:tab w:val="left" w:pos="567"/>
              </w:tabs>
              <w:spacing w:before="120" w:after="120"/>
              <w:ind w:left="0"/>
              <w:rPr>
                <w:rFonts w:ascii="VIC" w:hAnsi="VIC" w:cs="Arial"/>
                <w:color w:val="004C97"/>
                <w:sz w:val="20"/>
                <w:szCs w:val="20"/>
              </w:rPr>
            </w:pPr>
          </w:p>
        </w:tc>
        <w:tc>
          <w:tcPr>
            <w:tcW w:w="832" w:type="pct"/>
            <w:shd w:val="clear" w:color="auto" w:fill="FFFFFF" w:themeFill="background1"/>
          </w:tcPr>
          <w:p w14:paraId="678B627A" w14:textId="77777777" w:rsidR="00166FB7" w:rsidRPr="00300640" w:rsidRDefault="00166FB7" w:rsidP="00930CAD">
            <w:pPr>
              <w:pStyle w:val="Pa3"/>
              <w:tabs>
                <w:tab w:val="left" w:pos="567"/>
              </w:tabs>
              <w:spacing w:before="120" w:after="120"/>
              <w:ind w:left="0"/>
              <w:rPr>
                <w:rFonts w:ascii="VIC" w:hAnsi="VIC" w:cs="Arial"/>
                <w:color w:val="004C97"/>
                <w:sz w:val="20"/>
                <w:szCs w:val="20"/>
              </w:rPr>
            </w:pPr>
          </w:p>
        </w:tc>
        <w:tc>
          <w:tcPr>
            <w:tcW w:w="1170" w:type="pct"/>
            <w:shd w:val="clear" w:color="auto" w:fill="FFFFFF" w:themeFill="background1"/>
          </w:tcPr>
          <w:p w14:paraId="3B1EC69A" w14:textId="3C6E1E40" w:rsidR="00166FB7" w:rsidRPr="00300640" w:rsidRDefault="00166FB7" w:rsidP="00930CAD">
            <w:pPr>
              <w:pStyle w:val="Pa3"/>
              <w:tabs>
                <w:tab w:val="left" w:pos="567"/>
              </w:tabs>
              <w:spacing w:before="120" w:after="120"/>
              <w:ind w:left="0"/>
              <w:rPr>
                <w:rFonts w:ascii="VIC" w:hAnsi="VIC" w:cs="Arial"/>
                <w:color w:val="004C97"/>
                <w:sz w:val="20"/>
                <w:szCs w:val="20"/>
              </w:rPr>
            </w:pPr>
          </w:p>
        </w:tc>
        <w:tc>
          <w:tcPr>
            <w:tcW w:w="779" w:type="pct"/>
            <w:shd w:val="clear" w:color="auto" w:fill="FFFFFF" w:themeFill="background1"/>
          </w:tcPr>
          <w:p w14:paraId="26B5E501" w14:textId="77777777" w:rsidR="00166FB7" w:rsidRPr="00300640" w:rsidRDefault="00166FB7" w:rsidP="00930CAD">
            <w:pPr>
              <w:pStyle w:val="Pa3"/>
              <w:tabs>
                <w:tab w:val="left" w:pos="567"/>
              </w:tabs>
              <w:spacing w:before="120" w:after="120"/>
              <w:ind w:left="0"/>
              <w:rPr>
                <w:rFonts w:ascii="VIC" w:hAnsi="VIC" w:cs="Arial"/>
                <w:color w:val="004C97"/>
                <w:sz w:val="20"/>
                <w:szCs w:val="20"/>
              </w:rPr>
            </w:pPr>
          </w:p>
        </w:tc>
      </w:tr>
    </w:tbl>
    <w:p w14:paraId="2A9E5B19" w14:textId="77777777" w:rsidR="000B6525" w:rsidRPr="006E6163" w:rsidRDefault="000B6525" w:rsidP="00930CAD">
      <w:pPr>
        <w:tabs>
          <w:tab w:val="left" w:pos="567"/>
        </w:tabs>
        <w:snapToGrid/>
        <w:spacing w:before="120" w:after="120" w:line="240" w:lineRule="auto"/>
      </w:pPr>
    </w:p>
    <w:tbl>
      <w:tblPr>
        <w:tblStyle w:val="DGS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tblCellMar>
        <w:tblLook w:val="0620" w:firstRow="1" w:lastRow="0" w:firstColumn="0" w:lastColumn="0" w:noHBand="1" w:noVBand="1"/>
      </w:tblPr>
      <w:tblGrid>
        <w:gridCol w:w="6728"/>
        <w:gridCol w:w="2327"/>
      </w:tblGrid>
      <w:tr w:rsidR="00BA6C1C" w:rsidRPr="001D14CF" w14:paraId="0D59CC84" w14:textId="77777777" w:rsidTr="009869B8">
        <w:trPr>
          <w:cnfStyle w:val="100000000000" w:firstRow="1" w:lastRow="0" w:firstColumn="0" w:lastColumn="0" w:oddVBand="0" w:evenVBand="0" w:oddHBand="0" w:evenHBand="0" w:firstRowFirstColumn="0" w:firstRowLastColumn="0" w:lastRowFirstColumn="0" w:lastRowLastColumn="0"/>
          <w:cantSplit/>
          <w:trHeight w:val="162"/>
        </w:trPr>
        <w:tc>
          <w:tcPr>
            <w:tcW w:w="371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181997E4" w14:textId="66DF2D04" w:rsidR="00BA6C1C" w:rsidRPr="00D7569D" w:rsidRDefault="00125B04" w:rsidP="00DE4AE7">
            <w:pPr>
              <w:ind w:left="0"/>
              <w:rPr>
                <w:b w:val="0"/>
                <w:bCs/>
                <w:color w:val="FFFFFF" w:themeColor="background1"/>
              </w:rPr>
            </w:pPr>
            <w:r w:rsidRPr="00D7569D">
              <w:rPr>
                <w:b w:val="0"/>
                <w:bCs/>
                <w:color w:val="FFFFFF" w:themeColor="background1"/>
              </w:rPr>
              <w:t>Attachments</w:t>
            </w:r>
            <w:r w:rsidR="00BA6C1C" w:rsidRPr="00D7569D">
              <w:rPr>
                <w:b w:val="0"/>
                <w:bCs/>
                <w:color w:val="FFFFFF" w:themeColor="background1"/>
              </w:rPr>
              <w:t xml:space="preserve"> </w:t>
            </w:r>
          </w:p>
        </w:tc>
        <w:tc>
          <w:tcPr>
            <w:tcW w:w="12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28E4B615" w14:textId="77777777" w:rsidR="00BA6C1C" w:rsidRPr="00D7569D" w:rsidRDefault="00BA6C1C" w:rsidP="00D7569D">
            <w:pPr>
              <w:rPr>
                <w:b w:val="0"/>
                <w:bCs/>
                <w:color w:val="FFFFFF" w:themeColor="background1"/>
              </w:rPr>
            </w:pPr>
            <w:r w:rsidRPr="00D7569D">
              <w:rPr>
                <w:b w:val="0"/>
                <w:bCs/>
                <w:color w:val="FFFFFF" w:themeColor="background1"/>
              </w:rPr>
              <w:t xml:space="preserve">Link </w:t>
            </w:r>
          </w:p>
        </w:tc>
      </w:tr>
      <w:tr w:rsidR="00BA6C1C" w:rsidRPr="001D14CF" w14:paraId="71086290" w14:textId="77777777" w:rsidTr="009869B8">
        <w:trPr>
          <w:cantSplit/>
          <w:trHeight w:val="162"/>
        </w:trPr>
        <w:tc>
          <w:tcPr>
            <w:tcW w:w="3715" w:type="pct"/>
            <w:shd w:val="clear" w:color="auto" w:fill="FFFFFF" w:themeFill="background1"/>
          </w:tcPr>
          <w:p w14:paraId="49078D3D" w14:textId="751AA41F" w:rsidR="00BA6C1C" w:rsidRPr="00300640" w:rsidRDefault="00F74B97" w:rsidP="00930CAD">
            <w:pPr>
              <w:pStyle w:val="Pa3"/>
              <w:tabs>
                <w:tab w:val="left" w:pos="567"/>
              </w:tabs>
              <w:spacing w:before="120" w:after="120"/>
              <w:ind w:left="0"/>
              <w:rPr>
                <w:rFonts w:ascii="VIC" w:hAnsi="VIC" w:cs="Arial"/>
                <w:color w:val="004C97"/>
                <w:sz w:val="20"/>
                <w:szCs w:val="20"/>
              </w:rPr>
            </w:pPr>
            <w:r w:rsidRPr="00300640">
              <w:rPr>
                <w:rFonts w:ascii="VIC" w:hAnsi="VIC" w:cs="Arial"/>
                <w:color w:val="004C97"/>
                <w:sz w:val="20"/>
                <w:szCs w:val="20"/>
              </w:rPr>
              <w:t>Cyber Security Incident Response Plan</w:t>
            </w:r>
          </w:p>
        </w:tc>
        <w:tc>
          <w:tcPr>
            <w:tcW w:w="1285" w:type="pct"/>
            <w:shd w:val="clear" w:color="auto" w:fill="FFFFFF" w:themeFill="background1"/>
          </w:tcPr>
          <w:p w14:paraId="41C23A39" w14:textId="77777777" w:rsidR="00BA6C1C" w:rsidRPr="00300640" w:rsidRDefault="00BA6C1C" w:rsidP="00930CAD">
            <w:pPr>
              <w:pStyle w:val="Pa3"/>
              <w:tabs>
                <w:tab w:val="left" w:pos="567"/>
              </w:tabs>
              <w:spacing w:before="120" w:after="120"/>
              <w:ind w:left="0"/>
              <w:rPr>
                <w:rFonts w:ascii="VIC" w:hAnsi="VIC" w:cs="Arial"/>
                <w:color w:val="004C97"/>
                <w:sz w:val="20"/>
                <w:szCs w:val="20"/>
              </w:rPr>
            </w:pPr>
          </w:p>
        </w:tc>
      </w:tr>
      <w:tr w:rsidR="00BA6C1C" w:rsidRPr="001D14CF" w14:paraId="1E992CBD" w14:textId="77777777" w:rsidTr="009869B8">
        <w:trPr>
          <w:cantSplit/>
          <w:trHeight w:val="162"/>
        </w:trPr>
        <w:tc>
          <w:tcPr>
            <w:tcW w:w="3715" w:type="pct"/>
            <w:shd w:val="clear" w:color="auto" w:fill="FFFFFF" w:themeFill="background1"/>
          </w:tcPr>
          <w:p w14:paraId="73F3C980" w14:textId="6F15CB35" w:rsidR="00BA6C1C" w:rsidRPr="00300640" w:rsidRDefault="00BA6C1C" w:rsidP="00930CAD">
            <w:pPr>
              <w:pStyle w:val="Pa3"/>
              <w:tabs>
                <w:tab w:val="left" w:pos="567"/>
              </w:tabs>
              <w:spacing w:before="120" w:after="120"/>
              <w:ind w:left="0"/>
              <w:rPr>
                <w:rFonts w:ascii="VIC" w:hAnsi="VIC" w:cs="Arial"/>
                <w:color w:val="004C97"/>
                <w:sz w:val="20"/>
                <w:szCs w:val="20"/>
              </w:rPr>
            </w:pPr>
            <w:r w:rsidRPr="00300640">
              <w:rPr>
                <w:rFonts w:ascii="VIC" w:hAnsi="VIC" w:cs="Arial"/>
                <w:color w:val="004C97"/>
                <w:sz w:val="20"/>
                <w:szCs w:val="20"/>
              </w:rPr>
              <w:t>Victorian Government Cyber Security Incident Management Plan</w:t>
            </w:r>
          </w:p>
        </w:tc>
        <w:tc>
          <w:tcPr>
            <w:tcW w:w="1285" w:type="pct"/>
            <w:shd w:val="clear" w:color="auto" w:fill="FFFFFF" w:themeFill="background1"/>
          </w:tcPr>
          <w:p w14:paraId="6A863619" w14:textId="77777777" w:rsidR="00BA6C1C" w:rsidRPr="00300640" w:rsidRDefault="00BA6C1C" w:rsidP="00930CAD">
            <w:pPr>
              <w:pStyle w:val="Pa3"/>
              <w:tabs>
                <w:tab w:val="left" w:pos="567"/>
              </w:tabs>
              <w:spacing w:before="120" w:after="120"/>
              <w:ind w:left="0"/>
              <w:rPr>
                <w:rFonts w:ascii="VIC" w:hAnsi="VIC" w:cs="Arial"/>
                <w:color w:val="004C97"/>
                <w:sz w:val="20"/>
                <w:szCs w:val="20"/>
              </w:rPr>
            </w:pPr>
          </w:p>
        </w:tc>
      </w:tr>
      <w:tr w:rsidR="00BA6C1C" w:rsidRPr="001D14CF" w14:paraId="73C1A477" w14:textId="77777777" w:rsidTr="009869B8">
        <w:trPr>
          <w:cantSplit/>
          <w:trHeight w:val="162"/>
        </w:trPr>
        <w:tc>
          <w:tcPr>
            <w:tcW w:w="3715" w:type="pct"/>
            <w:shd w:val="clear" w:color="auto" w:fill="FFFFFF" w:themeFill="background1"/>
          </w:tcPr>
          <w:p w14:paraId="69BA1CFB" w14:textId="26747493" w:rsidR="00BA6C1C" w:rsidRPr="00300640" w:rsidRDefault="00590C1A" w:rsidP="00930CAD">
            <w:pPr>
              <w:pStyle w:val="Pa3"/>
              <w:tabs>
                <w:tab w:val="left" w:pos="567"/>
              </w:tabs>
              <w:spacing w:before="120" w:after="120"/>
              <w:ind w:left="0"/>
              <w:rPr>
                <w:rFonts w:ascii="VIC" w:hAnsi="VIC" w:cs="Arial"/>
                <w:color w:val="004C97"/>
                <w:sz w:val="20"/>
                <w:szCs w:val="20"/>
              </w:rPr>
            </w:pPr>
            <w:r w:rsidRPr="00300640">
              <w:rPr>
                <w:rFonts w:ascii="VIC" w:hAnsi="VIC" w:cs="Arial"/>
                <w:color w:val="004C97"/>
                <w:sz w:val="20"/>
                <w:szCs w:val="20"/>
              </w:rPr>
              <w:t>Standard Operating Procedures: X</w:t>
            </w:r>
          </w:p>
        </w:tc>
        <w:tc>
          <w:tcPr>
            <w:tcW w:w="1285" w:type="pct"/>
            <w:shd w:val="clear" w:color="auto" w:fill="FFFFFF" w:themeFill="background1"/>
          </w:tcPr>
          <w:p w14:paraId="23F6ADF7" w14:textId="77777777" w:rsidR="00BA6C1C" w:rsidRPr="00300640" w:rsidRDefault="00BA6C1C" w:rsidP="00930CAD">
            <w:pPr>
              <w:pStyle w:val="Pa3"/>
              <w:tabs>
                <w:tab w:val="left" w:pos="567"/>
              </w:tabs>
              <w:spacing w:before="120" w:after="120"/>
              <w:ind w:left="0"/>
              <w:rPr>
                <w:rFonts w:ascii="VIC" w:hAnsi="VIC" w:cs="Arial"/>
                <w:color w:val="004C97"/>
                <w:sz w:val="20"/>
                <w:szCs w:val="20"/>
              </w:rPr>
            </w:pPr>
          </w:p>
        </w:tc>
      </w:tr>
      <w:tr w:rsidR="00BA6C1C" w:rsidRPr="001D14CF" w14:paraId="2A639D32" w14:textId="77777777" w:rsidTr="009869B8">
        <w:trPr>
          <w:cantSplit/>
          <w:trHeight w:val="162"/>
        </w:trPr>
        <w:tc>
          <w:tcPr>
            <w:tcW w:w="3715" w:type="pct"/>
            <w:shd w:val="clear" w:color="auto" w:fill="FFFFFF" w:themeFill="background1"/>
          </w:tcPr>
          <w:p w14:paraId="66CF71E6" w14:textId="5CA8ED0A" w:rsidR="00BA6C1C" w:rsidRPr="00300640" w:rsidRDefault="00590C1A" w:rsidP="00930CAD">
            <w:pPr>
              <w:pStyle w:val="Pa3"/>
              <w:tabs>
                <w:tab w:val="left" w:pos="567"/>
              </w:tabs>
              <w:spacing w:before="120" w:after="120"/>
              <w:ind w:left="0"/>
              <w:rPr>
                <w:rFonts w:ascii="VIC" w:hAnsi="VIC" w:cs="Arial"/>
                <w:color w:val="004C97"/>
                <w:sz w:val="20"/>
                <w:szCs w:val="20"/>
              </w:rPr>
            </w:pPr>
            <w:r w:rsidRPr="00300640">
              <w:rPr>
                <w:rFonts w:ascii="VIC" w:hAnsi="VIC" w:cs="Arial"/>
                <w:color w:val="004C97"/>
                <w:sz w:val="20"/>
                <w:szCs w:val="20"/>
              </w:rPr>
              <w:t>Playbook: X</w:t>
            </w:r>
          </w:p>
        </w:tc>
        <w:tc>
          <w:tcPr>
            <w:tcW w:w="1285" w:type="pct"/>
            <w:shd w:val="clear" w:color="auto" w:fill="FFFFFF" w:themeFill="background1"/>
          </w:tcPr>
          <w:p w14:paraId="3F516A62" w14:textId="77777777" w:rsidR="00BA6C1C" w:rsidRPr="00300640" w:rsidRDefault="00BA6C1C" w:rsidP="00930CAD">
            <w:pPr>
              <w:pStyle w:val="Pa3"/>
              <w:tabs>
                <w:tab w:val="left" w:pos="567"/>
              </w:tabs>
              <w:spacing w:before="120" w:after="120"/>
              <w:ind w:left="0"/>
              <w:rPr>
                <w:rFonts w:ascii="VIC" w:hAnsi="VIC" w:cs="Arial"/>
                <w:color w:val="004C97"/>
                <w:sz w:val="20"/>
                <w:szCs w:val="20"/>
              </w:rPr>
            </w:pPr>
          </w:p>
        </w:tc>
      </w:tr>
    </w:tbl>
    <w:p w14:paraId="3573E699" w14:textId="77777777" w:rsidR="005C6C3D" w:rsidRPr="007744D8" w:rsidRDefault="005C6C3D" w:rsidP="00930CAD">
      <w:pPr>
        <w:tabs>
          <w:tab w:val="left" w:pos="567"/>
        </w:tabs>
        <w:snapToGrid/>
        <w:spacing w:before="120" w:after="120" w:line="240" w:lineRule="auto"/>
        <w:sectPr w:rsidR="005C6C3D" w:rsidRPr="007744D8" w:rsidSect="00325BD8">
          <w:pgSz w:w="11900" w:h="16840" w:code="8"/>
          <w:pgMar w:top="1602" w:right="1701" w:bottom="851" w:left="1134" w:header="567" w:footer="680" w:gutter="0"/>
          <w:cols w:space="340"/>
          <w:titlePg/>
          <w:docGrid w:linePitch="360"/>
        </w:sectPr>
      </w:pPr>
    </w:p>
    <w:p w14:paraId="671B1CEF" w14:textId="77777777" w:rsidR="005C6C3D" w:rsidRPr="007744D8" w:rsidRDefault="005C6C3D" w:rsidP="00930CAD">
      <w:pPr>
        <w:tabs>
          <w:tab w:val="left" w:pos="567"/>
        </w:tabs>
        <w:snapToGrid/>
        <w:spacing w:before="120" w:after="120" w:line="240" w:lineRule="auto"/>
      </w:pPr>
    </w:p>
    <w:tbl>
      <w:tblPr>
        <w:tblStyle w:val="DGSTable"/>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left w:w="113" w:type="dxa"/>
          <w:bottom w:w="113" w:type="dxa"/>
          <w:right w:w="113" w:type="dxa"/>
        </w:tblCellMar>
        <w:tblLook w:val="0620" w:firstRow="1" w:lastRow="0" w:firstColumn="0" w:lastColumn="0" w:noHBand="1" w:noVBand="1"/>
      </w:tblPr>
      <w:tblGrid>
        <w:gridCol w:w="579"/>
        <w:gridCol w:w="1407"/>
        <w:gridCol w:w="3268"/>
        <w:gridCol w:w="1216"/>
        <w:gridCol w:w="959"/>
        <w:gridCol w:w="1339"/>
        <w:gridCol w:w="1957"/>
        <w:gridCol w:w="1436"/>
        <w:gridCol w:w="1178"/>
        <w:gridCol w:w="1403"/>
      </w:tblGrid>
      <w:tr w:rsidR="002B0458" w:rsidRPr="00D7569D" w14:paraId="49FFB8AF" w14:textId="5ABF2A0F" w:rsidTr="00927E3B">
        <w:trPr>
          <w:cnfStyle w:val="100000000000" w:firstRow="1" w:lastRow="0" w:firstColumn="0" w:lastColumn="0" w:oddVBand="0" w:evenVBand="0" w:oddHBand="0" w:evenHBand="0" w:firstRowFirstColumn="0" w:firstRowLastColumn="0" w:lastRowFirstColumn="0" w:lastRowLastColumn="0"/>
          <w:cantSplit/>
          <w:trHeight w:val="266"/>
          <w:tblHeader/>
        </w:trPr>
        <w:tc>
          <w:tcPr>
            <w:tcW w:w="219" w:type="pct"/>
            <w:shd w:val="clear" w:color="auto" w:fill="004C97"/>
          </w:tcPr>
          <w:p w14:paraId="20BCA1E9" w14:textId="72C1A838" w:rsidR="00B70AA4" w:rsidRPr="00D7569D" w:rsidRDefault="00B70AA4" w:rsidP="00D7569D">
            <w:pPr>
              <w:rPr>
                <w:b w:val="0"/>
                <w:bCs/>
                <w:color w:val="FFFFFF" w:themeColor="background1"/>
              </w:rPr>
            </w:pPr>
            <w:r w:rsidRPr="00D7569D">
              <w:rPr>
                <w:b w:val="0"/>
                <w:bCs/>
                <w:color w:val="FFFFFF" w:themeColor="background1"/>
              </w:rPr>
              <w:t>#</w:t>
            </w:r>
          </w:p>
        </w:tc>
        <w:tc>
          <w:tcPr>
            <w:tcW w:w="475" w:type="pct"/>
            <w:shd w:val="clear" w:color="auto" w:fill="004C97"/>
          </w:tcPr>
          <w:p w14:paraId="3ABAB7FA" w14:textId="42D5D797" w:rsidR="00B70AA4" w:rsidRPr="00D7569D" w:rsidRDefault="00B70AA4" w:rsidP="003F2B72">
            <w:pPr>
              <w:ind w:left="0"/>
              <w:rPr>
                <w:b w:val="0"/>
                <w:bCs/>
                <w:color w:val="FFFFFF" w:themeColor="background1"/>
              </w:rPr>
            </w:pPr>
            <w:r w:rsidRPr="00D7569D">
              <w:rPr>
                <w:b w:val="0"/>
                <w:bCs/>
                <w:color w:val="FFFFFF" w:themeColor="background1"/>
              </w:rPr>
              <w:t>Relevant incident objective/s</w:t>
            </w:r>
          </w:p>
        </w:tc>
        <w:tc>
          <w:tcPr>
            <w:tcW w:w="1131" w:type="pct"/>
            <w:shd w:val="clear" w:color="auto" w:fill="004C97"/>
          </w:tcPr>
          <w:p w14:paraId="7AA349EE" w14:textId="694AEA69" w:rsidR="00B70AA4" w:rsidRPr="00D7569D" w:rsidRDefault="00B70AA4" w:rsidP="003F2B72">
            <w:pPr>
              <w:ind w:left="0"/>
              <w:rPr>
                <w:b w:val="0"/>
                <w:bCs/>
                <w:color w:val="FFFFFF" w:themeColor="background1"/>
              </w:rPr>
            </w:pPr>
            <w:r w:rsidRPr="00D7569D">
              <w:rPr>
                <w:b w:val="0"/>
                <w:bCs/>
                <w:color w:val="FFFFFF" w:themeColor="background1"/>
              </w:rPr>
              <w:t>Action</w:t>
            </w:r>
          </w:p>
        </w:tc>
        <w:tc>
          <w:tcPr>
            <w:tcW w:w="435" w:type="pct"/>
            <w:shd w:val="clear" w:color="auto" w:fill="004C97"/>
          </w:tcPr>
          <w:p w14:paraId="6558332F" w14:textId="77777777" w:rsidR="00B70AA4" w:rsidRPr="00D7569D" w:rsidRDefault="00B70AA4" w:rsidP="003F2B72">
            <w:pPr>
              <w:ind w:left="0"/>
              <w:rPr>
                <w:b w:val="0"/>
                <w:bCs/>
                <w:color w:val="FFFFFF" w:themeColor="background1"/>
              </w:rPr>
            </w:pPr>
            <w:r w:rsidRPr="00D7569D">
              <w:rPr>
                <w:b w:val="0"/>
                <w:bCs/>
                <w:color w:val="FFFFFF" w:themeColor="background1"/>
              </w:rPr>
              <w:t>Priority</w:t>
            </w:r>
          </w:p>
        </w:tc>
        <w:tc>
          <w:tcPr>
            <w:tcW w:w="348" w:type="pct"/>
            <w:shd w:val="clear" w:color="auto" w:fill="004C97"/>
          </w:tcPr>
          <w:p w14:paraId="03B07881" w14:textId="77777777" w:rsidR="00B70AA4" w:rsidRPr="00D7569D" w:rsidRDefault="00B70AA4" w:rsidP="003F2B72">
            <w:pPr>
              <w:ind w:left="0"/>
              <w:rPr>
                <w:b w:val="0"/>
                <w:bCs/>
                <w:color w:val="FFFFFF" w:themeColor="background1"/>
              </w:rPr>
            </w:pPr>
            <w:r w:rsidRPr="00D7569D">
              <w:rPr>
                <w:b w:val="0"/>
                <w:bCs/>
                <w:color w:val="FFFFFF" w:themeColor="background1"/>
              </w:rPr>
              <w:t>Action Owner</w:t>
            </w:r>
          </w:p>
        </w:tc>
        <w:tc>
          <w:tcPr>
            <w:tcW w:w="449" w:type="pct"/>
            <w:shd w:val="clear" w:color="auto" w:fill="004C97"/>
          </w:tcPr>
          <w:p w14:paraId="240BABF4" w14:textId="77777777" w:rsidR="00B70AA4" w:rsidRPr="00D7569D" w:rsidRDefault="00B70AA4" w:rsidP="003F2B72">
            <w:pPr>
              <w:ind w:left="0"/>
              <w:rPr>
                <w:b w:val="0"/>
                <w:bCs/>
                <w:color w:val="FFFFFF" w:themeColor="background1"/>
              </w:rPr>
            </w:pPr>
            <w:r w:rsidRPr="00D7569D">
              <w:rPr>
                <w:b w:val="0"/>
                <w:bCs/>
                <w:color w:val="FFFFFF" w:themeColor="background1"/>
              </w:rPr>
              <w:t>Resources</w:t>
            </w:r>
          </w:p>
        </w:tc>
        <w:tc>
          <w:tcPr>
            <w:tcW w:w="638" w:type="pct"/>
            <w:shd w:val="clear" w:color="auto" w:fill="004C97"/>
          </w:tcPr>
          <w:p w14:paraId="50E0C93C" w14:textId="77777777" w:rsidR="00B70AA4" w:rsidRPr="00D7569D" w:rsidRDefault="00B70AA4" w:rsidP="003F2B72">
            <w:pPr>
              <w:ind w:left="0"/>
              <w:rPr>
                <w:b w:val="0"/>
                <w:bCs/>
                <w:color w:val="FFFFFF" w:themeColor="background1"/>
              </w:rPr>
            </w:pPr>
            <w:r w:rsidRPr="00D7569D">
              <w:rPr>
                <w:b w:val="0"/>
                <w:bCs/>
                <w:color w:val="FFFFFF" w:themeColor="background1"/>
              </w:rPr>
              <w:t>Communication requirements</w:t>
            </w:r>
          </w:p>
        </w:tc>
        <w:tc>
          <w:tcPr>
            <w:tcW w:w="478" w:type="pct"/>
            <w:shd w:val="clear" w:color="auto" w:fill="004C97"/>
          </w:tcPr>
          <w:p w14:paraId="5A94E4BA" w14:textId="3C272ABB" w:rsidR="00B70AA4" w:rsidRPr="00D7569D" w:rsidRDefault="00B70AA4" w:rsidP="003F2B72">
            <w:pPr>
              <w:ind w:left="0"/>
              <w:rPr>
                <w:b w:val="0"/>
                <w:bCs/>
                <w:color w:val="FFFFFF" w:themeColor="background1"/>
              </w:rPr>
            </w:pPr>
            <w:r w:rsidRPr="00D7569D">
              <w:rPr>
                <w:b w:val="0"/>
                <w:bCs/>
                <w:color w:val="FFFFFF" w:themeColor="background1"/>
              </w:rPr>
              <w:t>Expected completion date</w:t>
            </w:r>
          </w:p>
        </w:tc>
        <w:tc>
          <w:tcPr>
            <w:tcW w:w="391" w:type="pct"/>
            <w:shd w:val="clear" w:color="auto" w:fill="004C97"/>
          </w:tcPr>
          <w:p w14:paraId="2DEBCC0C" w14:textId="6DA124D9" w:rsidR="00B70AA4" w:rsidRPr="00D7569D" w:rsidRDefault="00B70AA4" w:rsidP="003F2B72">
            <w:pPr>
              <w:ind w:left="0"/>
              <w:rPr>
                <w:b w:val="0"/>
                <w:bCs/>
                <w:color w:val="FFFFFF" w:themeColor="background1"/>
              </w:rPr>
            </w:pPr>
            <w:r w:rsidRPr="00D7569D">
              <w:rPr>
                <w:b w:val="0"/>
                <w:bCs/>
                <w:color w:val="FFFFFF" w:themeColor="background1"/>
              </w:rPr>
              <w:t>Status</w:t>
            </w:r>
          </w:p>
        </w:tc>
        <w:tc>
          <w:tcPr>
            <w:tcW w:w="436" w:type="pct"/>
            <w:shd w:val="clear" w:color="auto" w:fill="004C97"/>
          </w:tcPr>
          <w:p w14:paraId="72BD75F6" w14:textId="0A82D5FB" w:rsidR="00B70AA4" w:rsidRPr="00D7569D" w:rsidRDefault="00B70AA4" w:rsidP="003F2B72">
            <w:pPr>
              <w:ind w:left="0"/>
              <w:rPr>
                <w:b w:val="0"/>
                <w:bCs/>
                <w:color w:val="FFFFFF" w:themeColor="background1"/>
              </w:rPr>
            </w:pPr>
            <w:r w:rsidRPr="00D7569D">
              <w:rPr>
                <w:b w:val="0"/>
                <w:bCs/>
                <w:color w:val="FFFFFF" w:themeColor="background1"/>
              </w:rPr>
              <w:t>Notes/</w:t>
            </w:r>
            <w:r w:rsidRPr="00D7569D">
              <w:rPr>
                <w:b w:val="0"/>
                <w:bCs/>
                <w:color w:val="FFFFFF" w:themeColor="background1"/>
              </w:rPr>
              <w:br/>
              <w:t>Comments</w:t>
            </w:r>
          </w:p>
        </w:tc>
      </w:tr>
      <w:tr w:rsidR="00D7569D" w:rsidRPr="0044625A" w14:paraId="7944C27D" w14:textId="4F551BF9" w:rsidTr="009869B8">
        <w:trPr>
          <w:cantSplit/>
          <w:trHeight w:val="266"/>
        </w:trPr>
        <w:tc>
          <w:tcPr>
            <w:tcW w:w="219" w:type="pct"/>
            <w:shd w:val="clear" w:color="auto" w:fill="FFFFFF" w:themeFill="background1"/>
          </w:tcPr>
          <w:p w14:paraId="322E442A" w14:textId="208D281A" w:rsidR="00B70AA4" w:rsidRPr="0044625A" w:rsidRDefault="00B70AA4" w:rsidP="00930CAD">
            <w:pPr>
              <w:tabs>
                <w:tab w:val="left" w:pos="567"/>
              </w:tabs>
              <w:spacing w:before="120" w:after="120"/>
              <w:ind w:left="0"/>
              <w:rPr>
                <w:color w:val="004C97"/>
                <w:sz w:val="20"/>
                <w:szCs w:val="20"/>
              </w:rPr>
            </w:pPr>
            <w:r w:rsidRPr="0044625A">
              <w:rPr>
                <w:color w:val="004C97"/>
                <w:sz w:val="20"/>
                <w:szCs w:val="20"/>
              </w:rPr>
              <w:t>1</w:t>
            </w:r>
          </w:p>
        </w:tc>
        <w:tc>
          <w:tcPr>
            <w:tcW w:w="475" w:type="pct"/>
            <w:shd w:val="clear" w:color="auto" w:fill="FFFFFF" w:themeFill="background1"/>
          </w:tcPr>
          <w:p w14:paraId="588713CD" w14:textId="221C4921" w:rsidR="00B70AA4" w:rsidRPr="0044625A" w:rsidRDefault="00B70AA4" w:rsidP="00930CAD">
            <w:pPr>
              <w:tabs>
                <w:tab w:val="left" w:pos="567"/>
              </w:tabs>
              <w:spacing w:before="120" w:after="120"/>
              <w:ind w:left="0"/>
              <w:rPr>
                <w:color w:val="004C97"/>
                <w:sz w:val="20"/>
                <w:szCs w:val="20"/>
              </w:rPr>
            </w:pPr>
          </w:p>
        </w:tc>
        <w:tc>
          <w:tcPr>
            <w:tcW w:w="1131" w:type="pct"/>
            <w:shd w:val="clear" w:color="auto" w:fill="FFFFFF" w:themeFill="background1"/>
          </w:tcPr>
          <w:p w14:paraId="725CE09F" w14:textId="1161304F" w:rsidR="00B70AA4" w:rsidRPr="0044625A" w:rsidRDefault="00B70AA4" w:rsidP="00930CAD">
            <w:pPr>
              <w:tabs>
                <w:tab w:val="left" w:pos="567"/>
              </w:tabs>
              <w:spacing w:before="120" w:after="120"/>
              <w:ind w:left="0"/>
              <w:rPr>
                <w:color w:val="004C97"/>
                <w:sz w:val="20"/>
                <w:szCs w:val="20"/>
              </w:rPr>
            </w:pPr>
            <w:r w:rsidRPr="0044625A">
              <w:rPr>
                <w:color w:val="004C97"/>
                <w:sz w:val="20"/>
                <w:szCs w:val="20"/>
              </w:rPr>
              <w:t xml:space="preserve">containment </w:t>
            </w:r>
          </w:p>
        </w:tc>
        <w:tc>
          <w:tcPr>
            <w:tcW w:w="435" w:type="pct"/>
            <w:shd w:val="clear" w:color="auto" w:fill="FFFFFF" w:themeFill="background1"/>
          </w:tcPr>
          <w:p w14:paraId="702225CD" w14:textId="77777777" w:rsidR="00B70AA4" w:rsidRPr="0044625A" w:rsidRDefault="00B70AA4" w:rsidP="00930CAD">
            <w:pPr>
              <w:tabs>
                <w:tab w:val="left" w:pos="567"/>
              </w:tabs>
              <w:spacing w:before="120" w:after="120"/>
              <w:ind w:left="0"/>
              <w:rPr>
                <w:color w:val="004C97"/>
                <w:sz w:val="20"/>
                <w:szCs w:val="20"/>
              </w:rPr>
            </w:pPr>
          </w:p>
        </w:tc>
        <w:tc>
          <w:tcPr>
            <w:tcW w:w="348" w:type="pct"/>
            <w:shd w:val="clear" w:color="auto" w:fill="FFFFFF" w:themeFill="background1"/>
          </w:tcPr>
          <w:p w14:paraId="691114FE" w14:textId="77777777" w:rsidR="00B70AA4" w:rsidRPr="0044625A" w:rsidRDefault="00B70AA4" w:rsidP="00930CAD">
            <w:pPr>
              <w:tabs>
                <w:tab w:val="left" w:pos="567"/>
              </w:tabs>
              <w:spacing w:before="120" w:after="120"/>
              <w:ind w:left="0"/>
              <w:rPr>
                <w:color w:val="004C97"/>
                <w:sz w:val="20"/>
                <w:szCs w:val="20"/>
              </w:rPr>
            </w:pPr>
          </w:p>
        </w:tc>
        <w:tc>
          <w:tcPr>
            <w:tcW w:w="449" w:type="pct"/>
            <w:shd w:val="clear" w:color="auto" w:fill="FFFFFF" w:themeFill="background1"/>
          </w:tcPr>
          <w:p w14:paraId="4F5F474A" w14:textId="77777777" w:rsidR="00B70AA4" w:rsidRPr="0044625A" w:rsidRDefault="00B70AA4" w:rsidP="00930CAD">
            <w:pPr>
              <w:tabs>
                <w:tab w:val="left" w:pos="567"/>
              </w:tabs>
              <w:spacing w:before="120" w:after="120"/>
              <w:ind w:left="0"/>
              <w:rPr>
                <w:color w:val="004C97"/>
                <w:sz w:val="20"/>
                <w:szCs w:val="20"/>
              </w:rPr>
            </w:pPr>
          </w:p>
        </w:tc>
        <w:tc>
          <w:tcPr>
            <w:tcW w:w="638" w:type="pct"/>
            <w:shd w:val="clear" w:color="auto" w:fill="FFFFFF" w:themeFill="background1"/>
          </w:tcPr>
          <w:p w14:paraId="21A925E9" w14:textId="77777777" w:rsidR="00B70AA4" w:rsidRPr="0044625A" w:rsidRDefault="00B70AA4" w:rsidP="00930CAD">
            <w:pPr>
              <w:tabs>
                <w:tab w:val="left" w:pos="567"/>
              </w:tabs>
              <w:spacing w:before="120" w:after="120"/>
              <w:ind w:left="0"/>
              <w:rPr>
                <w:color w:val="004C97"/>
                <w:sz w:val="20"/>
                <w:szCs w:val="20"/>
              </w:rPr>
            </w:pPr>
          </w:p>
        </w:tc>
        <w:tc>
          <w:tcPr>
            <w:tcW w:w="478" w:type="pct"/>
            <w:shd w:val="clear" w:color="auto" w:fill="FFFFFF" w:themeFill="background1"/>
          </w:tcPr>
          <w:p w14:paraId="71200E4B" w14:textId="77777777" w:rsidR="00B70AA4" w:rsidRPr="0044625A" w:rsidRDefault="00B70AA4" w:rsidP="00930CAD">
            <w:pPr>
              <w:tabs>
                <w:tab w:val="left" w:pos="567"/>
              </w:tabs>
              <w:spacing w:before="120" w:after="120"/>
              <w:ind w:left="0"/>
              <w:rPr>
                <w:color w:val="004C97"/>
                <w:sz w:val="20"/>
                <w:szCs w:val="20"/>
              </w:rPr>
            </w:pPr>
          </w:p>
        </w:tc>
        <w:tc>
          <w:tcPr>
            <w:tcW w:w="391" w:type="pct"/>
            <w:shd w:val="clear" w:color="auto" w:fill="FFFFFF" w:themeFill="background1"/>
          </w:tcPr>
          <w:p w14:paraId="75D14B5A" w14:textId="1A903D72" w:rsidR="00B70AA4" w:rsidRPr="0044625A" w:rsidRDefault="00B70AA4" w:rsidP="00930CAD">
            <w:pPr>
              <w:tabs>
                <w:tab w:val="left" w:pos="567"/>
              </w:tabs>
              <w:spacing w:before="120" w:after="120"/>
              <w:ind w:left="0"/>
              <w:rPr>
                <w:color w:val="004C97"/>
                <w:sz w:val="20"/>
                <w:szCs w:val="20"/>
              </w:rPr>
            </w:pPr>
            <w:r w:rsidRPr="0044625A">
              <w:rPr>
                <w:color w:val="004C97"/>
                <w:sz w:val="20"/>
                <w:szCs w:val="20"/>
              </w:rPr>
              <w:t>Complete</w:t>
            </w:r>
          </w:p>
        </w:tc>
        <w:tc>
          <w:tcPr>
            <w:tcW w:w="436" w:type="pct"/>
            <w:shd w:val="clear" w:color="auto" w:fill="FFFFFF" w:themeFill="background1"/>
          </w:tcPr>
          <w:p w14:paraId="0F1EEF42" w14:textId="77777777" w:rsidR="00B70AA4" w:rsidRPr="0044625A" w:rsidRDefault="00B70AA4" w:rsidP="00930CAD">
            <w:pPr>
              <w:tabs>
                <w:tab w:val="left" w:pos="567"/>
              </w:tabs>
              <w:spacing w:before="120" w:after="120"/>
              <w:ind w:left="0"/>
              <w:rPr>
                <w:color w:val="004C97"/>
                <w:sz w:val="20"/>
                <w:szCs w:val="20"/>
              </w:rPr>
            </w:pPr>
          </w:p>
        </w:tc>
      </w:tr>
      <w:tr w:rsidR="00D7569D" w:rsidRPr="0044625A" w14:paraId="3FD28ED2" w14:textId="243D7EEA" w:rsidTr="009869B8">
        <w:trPr>
          <w:cantSplit/>
          <w:trHeight w:val="266"/>
        </w:trPr>
        <w:tc>
          <w:tcPr>
            <w:tcW w:w="219" w:type="pct"/>
            <w:shd w:val="clear" w:color="auto" w:fill="FFFFFF" w:themeFill="background1"/>
          </w:tcPr>
          <w:p w14:paraId="3EFB6A6B" w14:textId="62484004" w:rsidR="00B70AA4" w:rsidRPr="0044625A" w:rsidRDefault="00B70AA4" w:rsidP="00930CAD">
            <w:pPr>
              <w:tabs>
                <w:tab w:val="left" w:pos="567"/>
              </w:tabs>
              <w:spacing w:before="120" w:after="120"/>
              <w:ind w:left="0"/>
              <w:rPr>
                <w:color w:val="004C97"/>
                <w:sz w:val="20"/>
                <w:szCs w:val="20"/>
              </w:rPr>
            </w:pPr>
            <w:r w:rsidRPr="0044625A">
              <w:rPr>
                <w:color w:val="004C97"/>
                <w:sz w:val="20"/>
                <w:szCs w:val="20"/>
              </w:rPr>
              <w:t>2</w:t>
            </w:r>
          </w:p>
        </w:tc>
        <w:tc>
          <w:tcPr>
            <w:tcW w:w="475" w:type="pct"/>
            <w:shd w:val="clear" w:color="auto" w:fill="FFFFFF" w:themeFill="background1"/>
          </w:tcPr>
          <w:p w14:paraId="242E60A2" w14:textId="61957D79" w:rsidR="00B70AA4" w:rsidRPr="0044625A" w:rsidRDefault="00B70AA4" w:rsidP="00930CAD">
            <w:pPr>
              <w:tabs>
                <w:tab w:val="left" w:pos="567"/>
              </w:tabs>
              <w:spacing w:before="120" w:after="120"/>
              <w:ind w:left="0"/>
              <w:rPr>
                <w:color w:val="004C97"/>
                <w:sz w:val="20"/>
                <w:szCs w:val="20"/>
              </w:rPr>
            </w:pPr>
          </w:p>
        </w:tc>
        <w:tc>
          <w:tcPr>
            <w:tcW w:w="1131" w:type="pct"/>
            <w:shd w:val="clear" w:color="auto" w:fill="FFFFFF" w:themeFill="background1"/>
          </w:tcPr>
          <w:p w14:paraId="5DE62CEB" w14:textId="3B4D6BD3" w:rsidR="00B70AA4" w:rsidRPr="0044625A" w:rsidRDefault="00B70AA4" w:rsidP="00930CAD">
            <w:pPr>
              <w:tabs>
                <w:tab w:val="left" w:pos="567"/>
              </w:tabs>
              <w:spacing w:before="120" w:after="120"/>
              <w:ind w:left="0"/>
              <w:rPr>
                <w:color w:val="004C97"/>
                <w:sz w:val="20"/>
                <w:szCs w:val="20"/>
              </w:rPr>
            </w:pPr>
            <w:r w:rsidRPr="0044625A">
              <w:rPr>
                <w:color w:val="004C97"/>
                <w:sz w:val="20"/>
                <w:szCs w:val="20"/>
              </w:rPr>
              <w:t>eradication</w:t>
            </w:r>
          </w:p>
        </w:tc>
        <w:tc>
          <w:tcPr>
            <w:tcW w:w="435" w:type="pct"/>
            <w:shd w:val="clear" w:color="auto" w:fill="FFFFFF" w:themeFill="background1"/>
          </w:tcPr>
          <w:p w14:paraId="625628C8" w14:textId="77777777" w:rsidR="00B70AA4" w:rsidRPr="0044625A" w:rsidRDefault="00B70AA4" w:rsidP="00930CAD">
            <w:pPr>
              <w:tabs>
                <w:tab w:val="left" w:pos="567"/>
              </w:tabs>
              <w:spacing w:before="120" w:after="120"/>
              <w:ind w:left="0"/>
              <w:rPr>
                <w:color w:val="004C97"/>
                <w:sz w:val="20"/>
                <w:szCs w:val="20"/>
              </w:rPr>
            </w:pPr>
          </w:p>
        </w:tc>
        <w:tc>
          <w:tcPr>
            <w:tcW w:w="348" w:type="pct"/>
            <w:shd w:val="clear" w:color="auto" w:fill="FFFFFF" w:themeFill="background1"/>
          </w:tcPr>
          <w:p w14:paraId="1E6772B3" w14:textId="77777777" w:rsidR="00B70AA4" w:rsidRPr="0044625A" w:rsidRDefault="00B70AA4" w:rsidP="00930CAD">
            <w:pPr>
              <w:tabs>
                <w:tab w:val="left" w:pos="567"/>
              </w:tabs>
              <w:spacing w:before="120" w:after="120"/>
              <w:ind w:left="0"/>
              <w:rPr>
                <w:color w:val="004C97"/>
                <w:sz w:val="20"/>
                <w:szCs w:val="20"/>
              </w:rPr>
            </w:pPr>
          </w:p>
        </w:tc>
        <w:tc>
          <w:tcPr>
            <w:tcW w:w="449" w:type="pct"/>
            <w:shd w:val="clear" w:color="auto" w:fill="FFFFFF" w:themeFill="background1"/>
          </w:tcPr>
          <w:p w14:paraId="01A8020A" w14:textId="77777777" w:rsidR="00B70AA4" w:rsidRPr="0044625A" w:rsidRDefault="00B70AA4" w:rsidP="00930CAD">
            <w:pPr>
              <w:tabs>
                <w:tab w:val="left" w:pos="567"/>
              </w:tabs>
              <w:spacing w:before="120" w:after="120"/>
              <w:ind w:left="0"/>
              <w:rPr>
                <w:color w:val="004C97"/>
                <w:sz w:val="20"/>
                <w:szCs w:val="20"/>
              </w:rPr>
            </w:pPr>
          </w:p>
        </w:tc>
        <w:tc>
          <w:tcPr>
            <w:tcW w:w="638" w:type="pct"/>
            <w:shd w:val="clear" w:color="auto" w:fill="FFFFFF" w:themeFill="background1"/>
          </w:tcPr>
          <w:p w14:paraId="60DB6993" w14:textId="77777777" w:rsidR="00B70AA4" w:rsidRPr="0044625A" w:rsidRDefault="00B70AA4" w:rsidP="00930CAD">
            <w:pPr>
              <w:tabs>
                <w:tab w:val="left" w:pos="567"/>
              </w:tabs>
              <w:spacing w:before="120" w:after="120"/>
              <w:ind w:left="0"/>
              <w:rPr>
                <w:color w:val="004C97"/>
                <w:sz w:val="20"/>
                <w:szCs w:val="20"/>
              </w:rPr>
            </w:pPr>
          </w:p>
        </w:tc>
        <w:tc>
          <w:tcPr>
            <w:tcW w:w="478" w:type="pct"/>
            <w:shd w:val="clear" w:color="auto" w:fill="FFFFFF" w:themeFill="background1"/>
          </w:tcPr>
          <w:p w14:paraId="5C6E1111" w14:textId="77777777" w:rsidR="00B70AA4" w:rsidRPr="0044625A" w:rsidRDefault="00B70AA4" w:rsidP="00930CAD">
            <w:pPr>
              <w:tabs>
                <w:tab w:val="left" w:pos="567"/>
              </w:tabs>
              <w:spacing w:before="120" w:after="120"/>
              <w:ind w:left="0"/>
              <w:rPr>
                <w:color w:val="004C97"/>
                <w:sz w:val="20"/>
                <w:szCs w:val="20"/>
              </w:rPr>
            </w:pPr>
          </w:p>
        </w:tc>
        <w:tc>
          <w:tcPr>
            <w:tcW w:w="391" w:type="pct"/>
            <w:shd w:val="clear" w:color="auto" w:fill="FFFFFF" w:themeFill="background1"/>
          </w:tcPr>
          <w:p w14:paraId="0591A779" w14:textId="2A92006D" w:rsidR="00B70AA4" w:rsidRPr="0044625A" w:rsidRDefault="00B70AA4" w:rsidP="00930CAD">
            <w:pPr>
              <w:tabs>
                <w:tab w:val="left" w:pos="567"/>
              </w:tabs>
              <w:spacing w:before="120" w:after="120"/>
              <w:ind w:left="0"/>
              <w:rPr>
                <w:color w:val="004C97"/>
                <w:sz w:val="20"/>
                <w:szCs w:val="20"/>
              </w:rPr>
            </w:pPr>
            <w:r w:rsidRPr="0044625A">
              <w:rPr>
                <w:color w:val="004C97"/>
                <w:sz w:val="20"/>
                <w:szCs w:val="20"/>
              </w:rPr>
              <w:t>In Progress</w:t>
            </w:r>
          </w:p>
        </w:tc>
        <w:tc>
          <w:tcPr>
            <w:tcW w:w="436" w:type="pct"/>
            <w:shd w:val="clear" w:color="auto" w:fill="FFFFFF" w:themeFill="background1"/>
          </w:tcPr>
          <w:p w14:paraId="663AAE4C" w14:textId="77777777" w:rsidR="00B70AA4" w:rsidRPr="0044625A" w:rsidRDefault="00B70AA4" w:rsidP="00930CAD">
            <w:pPr>
              <w:tabs>
                <w:tab w:val="left" w:pos="567"/>
              </w:tabs>
              <w:spacing w:before="120" w:after="120"/>
              <w:ind w:left="0"/>
              <w:rPr>
                <w:color w:val="004C97"/>
                <w:sz w:val="20"/>
                <w:szCs w:val="20"/>
              </w:rPr>
            </w:pPr>
          </w:p>
        </w:tc>
      </w:tr>
      <w:tr w:rsidR="00D7569D" w:rsidRPr="0044625A" w14:paraId="48074E27" w14:textId="2E349105" w:rsidTr="009869B8">
        <w:trPr>
          <w:cantSplit/>
          <w:trHeight w:val="266"/>
        </w:trPr>
        <w:tc>
          <w:tcPr>
            <w:tcW w:w="219" w:type="pct"/>
            <w:shd w:val="clear" w:color="auto" w:fill="FFFFFF" w:themeFill="background1"/>
          </w:tcPr>
          <w:p w14:paraId="41BEC5EB" w14:textId="08CCB9BD" w:rsidR="00B70AA4" w:rsidRPr="0044625A" w:rsidRDefault="00B70AA4" w:rsidP="00930CAD">
            <w:pPr>
              <w:tabs>
                <w:tab w:val="left" w:pos="567"/>
              </w:tabs>
              <w:spacing w:before="120" w:after="120"/>
              <w:ind w:left="0"/>
              <w:rPr>
                <w:color w:val="004C97"/>
                <w:sz w:val="20"/>
                <w:szCs w:val="20"/>
              </w:rPr>
            </w:pPr>
            <w:r w:rsidRPr="0044625A">
              <w:rPr>
                <w:color w:val="004C97"/>
                <w:sz w:val="20"/>
                <w:szCs w:val="20"/>
              </w:rPr>
              <w:t>3</w:t>
            </w:r>
          </w:p>
        </w:tc>
        <w:tc>
          <w:tcPr>
            <w:tcW w:w="475" w:type="pct"/>
            <w:shd w:val="clear" w:color="auto" w:fill="FFFFFF" w:themeFill="background1"/>
          </w:tcPr>
          <w:p w14:paraId="76C41194" w14:textId="135512CC" w:rsidR="00B70AA4" w:rsidRPr="0044625A" w:rsidRDefault="00B70AA4" w:rsidP="00930CAD">
            <w:pPr>
              <w:tabs>
                <w:tab w:val="left" w:pos="567"/>
              </w:tabs>
              <w:spacing w:before="120" w:after="120"/>
              <w:ind w:left="0"/>
              <w:rPr>
                <w:color w:val="004C97"/>
                <w:sz w:val="20"/>
                <w:szCs w:val="20"/>
              </w:rPr>
            </w:pPr>
          </w:p>
        </w:tc>
        <w:tc>
          <w:tcPr>
            <w:tcW w:w="1131" w:type="pct"/>
            <w:shd w:val="clear" w:color="auto" w:fill="FFFFFF" w:themeFill="background1"/>
          </w:tcPr>
          <w:p w14:paraId="0BBDDB2B" w14:textId="56B95B9D" w:rsidR="00B70AA4" w:rsidRPr="0044625A" w:rsidRDefault="3E3BB0ED" w:rsidP="6968302B">
            <w:pPr>
              <w:tabs>
                <w:tab w:val="left" w:pos="567"/>
              </w:tabs>
              <w:spacing w:before="120" w:after="120"/>
              <w:ind w:left="0"/>
              <w:rPr>
                <w:color w:val="004C97"/>
                <w:sz w:val="20"/>
                <w:szCs w:val="20"/>
              </w:rPr>
            </w:pPr>
            <w:r w:rsidRPr="0044625A">
              <w:rPr>
                <w:color w:val="004C97"/>
                <w:sz w:val="20"/>
                <w:szCs w:val="20"/>
              </w:rPr>
              <w:t>approach to recovering IT networks, systems and applications</w:t>
            </w:r>
          </w:p>
        </w:tc>
        <w:tc>
          <w:tcPr>
            <w:tcW w:w="435" w:type="pct"/>
            <w:shd w:val="clear" w:color="auto" w:fill="FFFFFF" w:themeFill="background1"/>
          </w:tcPr>
          <w:p w14:paraId="0D8DC209" w14:textId="77777777" w:rsidR="00B70AA4" w:rsidRPr="0044625A" w:rsidRDefault="00B70AA4" w:rsidP="00930CAD">
            <w:pPr>
              <w:tabs>
                <w:tab w:val="left" w:pos="567"/>
              </w:tabs>
              <w:spacing w:before="120" w:after="120"/>
              <w:ind w:left="0"/>
              <w:rPr>
                <w:color w:val="004C97"/>
                <w:sz w:val="20"/>
                <w:szCs w:val="20"/>
              </w:rPr>
            </w:pPr>
          </w:p>
        </w:tc>
        <w:tc>
          <w:tcPr>
            <w:tcW w:w="348" w:type="pct"/>
            <w:shd w:val="clear" w:color="auto" w:fill="FFFFFF" w:themeFill="background1"/>
          </w:tcPr>
          <w:p w14:paraId="12599CB4" w14:textId="77777777" w:rsidR="00B70AA4" w:rsidRPr="0044625A" w:rsidRDefault="00B70AA4" w:rsidP="00930CAD">
            <w:pPr>
              <w:tabs>
                <w:tab w:val="left" w:pos="567"/>
              </w:tabs>
              <w:spacing w:before="120" w:after="120"/>
              <w:ind w:left="0"/>
              <w:rPr>
                <w:color w:val="004C97"/>
                <w:sz w:val="20"/>
                <w:szCs w:val="20"/>
              </w:rPr>
            </w:pPr>
          </w:p>
        </w:tc>
        <w:tc>
          <w:tcPr>
            <w:tcW w:w="449" w:type="pct"/>
            <w:shd w:val="clear" w:color="auto" w:fill="FFFFFF" w:themeFill="background1"/>
          </w:tcPr>
          <w:p w14:paraId="12DD592B" w14:textId="77777777" w:rsidR="00B70AA4" w:rsidRPr="0044625A" w:rsidRDefault="00B70AA4" w:rsidP="00930CAD">
            <w:pPr>
              <w:tabs>
                <w:tab w:val="left" w:pos="567"/>
              </w:tabs>
              <w:spacing w:before="120" w:after="120"/>
              <w:ind w:left="0"/>
              <w:rPr>
                <w:color w:val="004C97"/>
                <w:sz w:val="20"/>
                <w:szCs w:val="20"/>
              </w:rPr>
            </w:pPr>
          </w:p>
        </w:tc>
        <w:tc>
          <w:tcPr>
            <w:tcW w:w="638" w:type="pct"/>
            <w:shd w:val="clear" w:color="auto" w:fill="FFFFFF" w:themeFill="background1"/>
          </w:tcPr>
          <w:p w14:paraId="6CF6E0BD" w14:textId="77777777" w:rsidR="00B70AA4" w:rsidRPr="0044625A" w:rsidRDefault="00B70AA4" w:rsidP="00930CAD">
            <w:pPr>
              <w:tabs>
                <w:tab w:val="left" w:pos="567"/>
              </w:tabs>
              <w:spacing w:before="120" w:after="120"/>
              <w:ind w:left="0"/>
              <w:rPr>
                <w:color w:val="004C97"/>
                <w:sz w:val="20"/>
                <w:szCs w:val="20"/>
              </w:rPr>
            </w:pPr>
          </w:p>
        </w:tc>
        <w:tc>
          <w:tcPr>
            <w:tcW w:w="478" w:type="pct"/>
            <w:shd w:val="clear" w:color="auto" w:fill="FFFFFF" w:themeFill="background1"/>
          </w:tcPr>
          <w:p w14:paraId="5618A8BF" w14:textId="77777777" w:rsidR="00B70AA4" w:rsidRPr="0044625A" w:rsidRDefault="00B70AA4" w:rsidP="00930CAD">
            <w:pPr>
              <w:tabs>
                <w:tab w:val="left" w:pos="567"/>
              </w:tabs>
              <w:spacing w:before="120" w:after="120"/>
              <w:ind w:left="0"/>
              <w:rPr>
                <w:color w:val="004C97"/>
                <w:sz w:val="20"/>
                <w:szCs w:val="20"/>
              </w:rPr>
            </w:pPr>
          </w:p>
        </w:tc>
        <w:tc>
          <w:tcPr>
            <w:tcW w:w="391" w:type="pct"/>
            <w:shd w:val="clear" w:color="auto" w:fill="FFFFFF" w:themeFill="background1"/>
          </w:tcPr>
          <w:p w14:paraId="0B0E8B6B" w14:textId="3E273069" w:rsidR="00B70AA4" w:rsidRPr="0044625A" w:rsidRDefault="00B70AA4" w:rsidP="00930CAD">
            <w:pPr>
              <w:tabs>
                <w:tab w:val="left" w:pos="567"/>
              </w:tabs>
              <w:spacing w:before="120" w:after="120"/>
              <w:ind w:left="0"/>
              <w:rPr>
                <w:color w:val="004C97"/>
                <w:sz w:val="20"/>
                <w:szCs w:val="20"/>
              </w:rPr>
            </w:pPr>
            <w:r w:rsidRPr="0044625A">
              <w:rPr>
                <w:color w:val="004C97"/>
                <w:sz w:val="20"/>
                <w:szCs w:val="20"/>
              </w:rPr>
              <w:t>Not yet started</w:t>
            </w:r>
          </w:p>
        </w:tc>
        <w:tc>
          <w:tcPr>
            <w:tcW w:w="436" w:type="pct"/>
            <w:shd w:val="clear" w:color="auto" w:fill="FFFFFF" w:themeFill="background1"/>
          </w:tcPr>
          <w:p w14:paraId="31AC4442" w14:textId="77777777" w:rsidR="00B70AA4" w:rsidRPr="0044625A" w:rsidRDefault="00B70AA4" w:rsidP="00930CAD">
            <w:pPr>
              <w:tabs>
                <w:tab w:val="left" w:pos="567"/>
              </w:tabs>
              <w:spacing w:before="120" w:after="120"/>
              <w:ind w:left="0"/>
              <w:rPr>
                <w:color w:val="004C97"/>
                <w:sz w:val="20"/>
                <w:szCs w:val="20"/>
              </w:rPr>
            </w:pPr>
          </w:p>
        </w:tc>
      </w:tr>
      <w:tr w:rsidR="00D7569D" w:rsidRPr="0044625A" w14:paraId="2DF7A276" w14:textId="18ABD665" w:rsidTr="009869B8">
        <w:trPr>
          <w:cantSplit/>
          <w:trHeight w:val="266"/>
        </w:trPr>
        <w:tc>
          <w:tcPr>
            <w:tcW w:w="219" w:type="pct"/>
            <w:shd w:val="clear" w:color="auto" w:fill="FFFFFF" w:themeFill="background1"/>
          </w:tcPr>
          <w:p w14:paraId="09549B90" w14:textId="30FE4ACC" w:rsidR="00B70AA4" w:rsidRPr="0044625A" w:rsidRDefault="00B70AA4" w:rsidP="00930CAD">
            <w:pPr>
              <w:tabs>
                <w:tab w:val="left" w:pos="567"/>
              </w:tabs>
              <w:spacing w:before="120" w:after="120"/>
              <w:ind w:left="0"/>
              <w:rPr>
                <w:color w:val="004C97"/>
                <w:sz w:val="20"/>
                <w:szCs w:val="20"/>
              </w:rPr>
            </w:pPr>
            <w:r w:rsidRPr="0044625A">
              <w:rPr>
                <w:color w:val="004C97"/>
                <w:sz w:val="20"/>
                <w:szCs w:val="20"/>
              </w:rPr>
              <w:t>4</w:t>
            </w:r>
          </w:p>
        </w:tc>
        <w:tc>
          <w:tcPr>
            <w:tcW w:w="475" w:type="pct"/>
            <w:shd w:val="clear" w:color="auto" w:fill="FFFFFF" w:themeFill="background1"/>
          </w:tcPr>
          <w:p w14:paraId="12159E01" w14:textId="28420F60" w:rsidR="00B70AA4" w:rsidRPr="0044625A" w:rsidRDefault="00B70AA4" w:rsidP="00930CAD">
            <w:pPr>
              <w:tabs>
                <w:tab w:val="left" w:pos="567"/>
              </w:tabs>
              <w:spacing w:before="120" w:after="120"/>
              <w:ind w:left="0"/>
              <w:rPr>
                <w:color w:val="004C97"/>
                <w:sz w:val="20"/>
                <w:szCs w:val="20"/>
              </w:rPr>
            </w:pPr>
          </w:p>
        </w:tc>
        <w:tc>
          <w:tcPr>
            <w:tcW w:w="1131" w:type="pct"/>
            <w:shd w:val="clear" w:color="auto" w:fill="FFFFFF" w:themeFill="background1"/>
          </w:tcPr>
          <w:p w14:paraId="5B4E168B" w14:textId="5135A55C" w:rsidR="00B70AA4" w:rsidRPr="0044625A" w:rsidRDefault="00B70AA4" w:rsidP="00930CAD">
            <w:pPr>
              <w:tabs>
                <w:tab w:val="left" w:pos="567"/>
              </w:tabs>
              <w:spacing w:before="120" w:after="120"/>
              <w:ind w:left="0"/>
              <w:rPr>
                <w:color w:val="004C97"/>
                <w:sz w:val="20"/>
                <w:szCs w:val="20"/>
              </w:rPr>
            </w:pPr>
            <w:r w:rsidRPr="0044625A">
              <w:rPr>
                <w:color w:val="004C97"/>
                <w:sz w:val="20"/>
                <w:szCs w:val="20"/>
              </w:rPr>
              <w:t>restore systems to normal operation</w:t>
            </w:r>
          </w:p>
        </w:tc>
        <w:tc>
          <w:tcPr>
            <w:tcW w:w="435" w:type="pct"/>
            <w:shd w:val="clear" w:color="auto" w:fill="FFFFFF" w:themeFill="background1"/>
          </w:tcPr>
          <w:p w14:paraId="5DC3AD4F" w14:textId="77777777" w:rsidR="00B70AA4" w:rsidRPr="0044625A" w:rsidRDefault="00B70AA4" w:rsidP="00930CAD">
            <w:pPr>
              <w:tabs>
                <w:tab w:val="left" w:pos="567"/>
              </w:tabs>
              <w:spacing w:before="120" w:after="120"/>
              <w:ind w:left="0"/>
              <w:rPr>
                <w:color w:val="004C97"/>
                <w:sz w:val="20"/>
                <w:szCs w:val="20"/>
              </w:rPr>
            </w:pPr>
          </w:p>
        </w:tc>
        <w:tc>
          <w:tcPr>
            <w:tcW w:w="348" w:type="pct"/>
            <w:shd w:val="clear" w:color="auto" w:fill="FFFFFF" w:themeFill="background1"/>
          </w:tcPr>
          <w:p w14:paraId="36DC8F3C" w14:textId="77777777" w:rsidR="00B70AA4" w:rsidRPr="0044625A" w:rsidRDefault="00B70AA4" w:rsidP="00930CAD">
            <w:pPr>
              <w:tabs>
                <w:tab w:val="left" w:pos="567"/>
              </w:tabs>
              <w:spacing w:before="120" w:after="120"/>
              <w:ind w:left="0"/>
              <w:rPr>
                <w:color w:val="004C97"/>
                <w:sz w:val="20"/>
                <w:szCs w:val="20"/>
              </w:rPr>
            </w:pPr>
          </w:p>
        </w:tc>
        <w:tc>
          <w:tcPr>
            <w:tcW w:w="449" w:type="pct"/>
            <w:shd w:val="clear" w:color="auto" w:fill="FFFFFF" w:themeFill="background1"/>
          </w:tcPr>
          <w:p w14:paraId="466FBAFA" w14:textId="77777777" w:rsidR="00B70AA4" w:rsidRPr="0044625A" w:rsidRDefault="00B70AA4" w:rsidP="00930CAD">
            <w:pPr>
              <w:tabs>
                <w:tab w:val="left" w:pos="567"/>
              </w:tabs>
              <w:spacing w:before="120" w:after="120"/>
              <w:ind w:left="0"/>
              <w:rPr>
                <w:color w:val="004C97"/>
                <w:sz w:val="20"/>
                <w:szCs w:val="20"/>
              </w:rPr>
            </w:pPr>
          </w:p>
        </w:tc>
        <w:tc>
          <w:tcPr>
            <w:tcW w:w="638" w:type="pct"/>
            <w:shd w:val="clear" w:color="auto" w:fill="FFFFFF" w:themeFill="background1"/>
          </w:tcPr>
          <w:p w14:paraId="03558AB6" w14:textId="77777777" w:rsidR="00B70AA4" w:rsidRPr="0044625A" w:rsidRDefault="00B70AA4" w:rsidP="00930CAD">
            <w:pPr>
              <w:tabs>
                <w:tab w:val="left" w:pos="567"/>
              </w:tabs>
              <w:spacing w:before="120" w:after="120"/>
              <w:ind w:left="0"/>
              <w:rPr>
                <w:color w:val="004C97"/>
                <w:sz w:val="20"/>
                <w:szCs w:val="20"/>
              </w:rPr>
            </w:pPr>
          </w:p>
        </w:tc>
        <w:tc>
          <w:tcPr>
            <w:tcW w:w="478" w:type="pct"/>
            <w:shd w:val="clear" w:color="auto" w:fill="FFFFFF" w:themeFill="background1"/>
          </w:tcPr>
          <w:p w14:paraId="03B70E69" w14:textId="77777777" w:rsidR="00B70AA4" w:rsidRPr="0044625A" w:rsidRDefault="00B70AA4" w:rsidP="00930CAD">
            <w:pPr>
              <w:tabs>
                <w:tab w:val="left" w:pos="567"/>
              </w:tabs>
              <w:spacing w:before="120" w:after="120"/>
              <w:ind w:left="0"/>
              <w:rPr>
                <w:color w:val="004C97"/>
                <w:sz w:val="20"/>
                <w:szCs w:val="20"/>
              </w:rPr>
            </w:pPr>
          </w:p>
        </w:tc>
        <w:tc>
          <w:tcPr>
            <w:tcW w:w="391" w:type="pct"/>
            <w:shd w:val="clear" w:color="auto" w:fill="FFFFFF" w:themeFill="background1"/>
          </w:tcPr>
          <w:p w14:paraId="20B07EA7" w14:textId="2873F5C9" w:rsidR="00B70AA4" w:rsidRPr="0044625A" w:rsidRDefault="00B70AA4" w:rsidP="00930CAD">
            <w:pPr>
              <w:tabs>
                <w:tab w:val="left" w:pos="567"/>
              </w:tabs>
              <w:spacing w:before="120" w:after="120"/>
              <w:ind w:left="0"/>
              <w:rPr>
                <w:color w:val="004C97"/>
                <w:sz w:val="20"/>
                <w:szCs w:val="20"/>
              </w:rPr>
            </w:pPr>
          </w:p>
        </w:tc>
        <w:tc>
          <w:tcPr>
            <w:tcW w:w="436" w:type="pct"/>
            <w:shd w:val="clear" w:color="auto" w:fill="FFFFFF" w:themeFill="background1"/>
          </w:tcPr>
          <w:p w14:paraId="134CAA0D" w14:textId="77777777" w:rsidR="00B70AA4" w:rsidRPr="0044625A" w:rsidRDefault="00B70AA4" w:rsidP="00930CAD">
            <w:pPr>
              <w:tabs>
                <w:tab w:val="left" w:pos="567"/>
              </w:tabs>
              <w:spacing w:before="120" w:after="120"/>
              <w:ind w:left="0"/>
              <w:rPr>
                <w:color w:val="004C97"/>
                <w:sz w:val="20"/>
                <w:szCs w:val="20"/>
              </w:rPr>
            </w:pPr>
          </w:p>
        </w:tc>
      </w:tr>
      <w:tr w:rsidR="00D7569D" w:rsidRPr="0044625A" w14:paraId="15A0B07C" w14:textId="70EA33B8" w:rsidTr="009869B8">
        <w:trPr>
          <w:cantSplit/>
          <w:trHeight w:val="266"/>
        </w:trPr>
        <w:tc>
          <w:tcPr>
            <w:tcW w:w="219" w:type="pct"/>
            <w:shd w:val="clear" w:color="auto" w:fill="FFFFFF" w:themeFill="background1"/>
          </w:tcPr>
          <w:p w14:paraId="548815EA" w14:textId="77777777" w:rsidR="00B70AA4" w:rsidRPr="0044625A" w:rsidRDefault="00B70AA4" w:rsidP="00930CAD">
            <w:pPr>
              <w:tabs>
                <w:tab w:val="left" w:pos="567"/>
              </w:tabs>
              <w:spacing w:before="120" w:after="120"/>
              <w:ind w:left="0"/>
              <w:rPr>
                <w:color w:val="004C97"/>
                <w:sz w:val="20"/>
                <w:szCs w:val="20"/>
              </w:rPr>
            </w:pPr>
          </w:p>
        </w:tc>
        <w:tc>
          <w:tcPr>
            <w:tcW w:w="475" w:type="pct"/>
            <w:shd w:val="clear" w:color="auto" w:fill="FFFFFF" w:themeFill="background1"/>
          </w:tcPr>
          <w:p w14:paraId="6226AC5D" w14:textId="1EC05BA2" w:rsidR="00B70AA4" w:rsidRPr="0044625A" w:rsidRDefault="00B70AA4" w:rsidP="00930CAD">
            <w:pPr>
              <w:tabs>
                <w:tab w:val="left" w:pos="567"/>
              </w:tabs>
              <w:spacing w:before="120" w:after="120"/>
              <w:ind w:left="0"/>
              <w:rPr>
                <w:color w:val="004C97"/>
                <w:sz w:val="20"/>
                <w:szCs w:val="20"/>
              </w:rPr>
            </w:pPr>
          </w:p>
        </w:tc>
        <w:tc>
          <w:tcPr>
            <w:tcW w:w="1131" w:type="pct"/>
            <w:shd w:val="clear" w:color="auto" w:fill="FFFFFF" w:themeFill="background1"/>
          </w:tcPr>
          <w:p w14:paraId="102061E3" w14:textId="10673346" w:rsidR="00B70AA4" w:rsidRPr="0044625A" w:rsidRDefault="00B70AA4" w:rsidP="00930CAD">
            <w:pPr>
              <w:tabs>
                <w:tab w:val="left" w:pos="567"/>
              </w:tabs>
              <w:spacing w:before="120" w:after="120"/>
              <w:ind w:left="0"/>
              <w:rPr>
                <w:color w:val="004C97"/>
                <w:sz w:val="20"/>
                <w:szCs w:val="20"/>
              </w:rPr>
            </w:pPr>
            <w:r w:rsidRPr="0044625A">
              <w:rPr>
                <w:color w:val="004C97"/>
                <w:sz w:val="20"/>
                <w:szCs w:val="20"/>
              </w:rPr>
              <w:t>continual monitoring to confirm that the affected systems are functioning normally</w:t>
            </w:r>
          </w:p>
        </w:tc>
        <w:tc>
          <w:tcPr>
            <w:tcW w:w="435" w:type="pct"/>
            <w:shd w:val="clear" w:color="auto" w:fill="FFFFFF" w:themeFill="background1"/>
          </w:tcPr>
          <w:p w14:paraId="4557ECD9" w14:textId="77777777" w:rsidR="00B70AA4" w:rsidRPr="0044625A" w:rsidRDefault="00B70AA4" w:rsidP="00930CAD">
            <w:pPr>
              <w:tabs>
                <w:tab w:val="left" w:pos="567"/>
              </w:tabs>
              <w:spacing w:before="120" w:after="120"/>
              <w:ind w:left="0"/>
              <w:rPr>
                <w:color w:val="004C97"/>
                <w:sz w:val="20"/>
                <w:szCs w:val="20"/>
              </w:rPr>
            </w:pPr>
          </w:p>
        </w:tc>
        <w:tc>
          <w:tcPr>
            <w:tcW w:w="348" w:type="pct"/>
            <w:shd w:val="clear" w:color="auto" w:fill="FFFFFF" w:themeFill="background1"/>
          </w:tcPr>
          <w:p w14:paraId="59262130" w14:textId="77777777" w:rsidR="00B70AA4" w:rsidRPr="0044625A" w:rsidRDefault="00B70AA4" w:rsidP="00930CAD">
            <w:pPr>
              <w:tabs>
                <w:tab w:val="left" w:pos="567"/>
              </w:tabs>
              <w:spacing w:before="120" w:after="120"/>
              <w:ind w:left="0"/>
              <w:rPr>
                <w:color w:val="004C97"/>
                <w:sz w:val="20"/>
                <w:szCs w:val="20"/>
              </w:rPr>
            </w:pPr>
          </w:p>
        </w:tc>
        <w:tc>
          <w:tcPr>
            <w:tcW w:w="449" w:type="pct"/>
            <w:shd w:val="clear" w:color="auto" w:fill="FFFFFF" w:themeFill="background1"/>
          </w:tcPr>
          <w:p w14:paraId="26D41EE8" w14:textId="77777777" w:rsidR="00B70AA4" w:rsidRPr="0044625A" w:rsidRDefault="00B70AA4" w:rsidP="00930CAD">
            <w:pPr>
              <w:tabs>
                <w:tab w:val="left" w:pos="567"/>
              </w:tabs>
              <w:spacing w:before="120" w:after="120"/>
              <w:ind w:left="0"/>
              <w:rPr>
                <w:color w:val="004C97"/>
                <w:sz w:val="20"/>
                <w:szCs w:val="20"/>
              </w:rPr>
            </w:pPr>
          </w:p>
        </w:tc>
        <w:tc>
          <w:tcPr>
            <w:tcW w:w="638" w:type="pct"/>
            <w:shd w:val="clear" w:color="auto" w:fill="FFFFFF" w:themeFill="background1"/>
          </w:tcPr>
          <w:p w14:paraId="0375629B" w14:textId="77777777" w:rsidR="00B70AA4" w:rsidRPr="0044625A" w:rsidRDefault="00B70AA4" w:rsidP="00930CAD">
            <w:pPr>
              <w:tabs>
                <w:tab w:val="left" w:pos="567"/>
              </w:tabs>
              <w:spacing w:before="120" w:after="120"/>
              <w:ind w:left="0"/>
              <w:rPr>
                <w:color w:val="004C97"/>
                <w:sz w:val="20"/>
                <w:szCs w:val="20"/>
              </w:rPr>
            </w:pPr>
          </w:p>
        </w:tc>
        <w:tc>
          <w:tcPr>
            <w:tcW w:w="478" w:type="pct"/>
            <w:shd w:val="clear" w:color="auto" w:fill="FFFFFF" w:themeFill="background1"/>
          </w:tcPr>
          <w:p w14:paraId="49547A39" w14:textId="77777777" w:rsidR="00B70AA4" w:rsidRPr="0044625A" w:rsidRDefault="00B70AA4" w:rsidP="00930CAD">
            <w:pPr>
              <w:tabs>
                <w:tab w:val="left" w:pos="567"/>
              </w:tabs>
              <w:spacing w:before="120" w:after="120"/>
              <w:ind w:left="0"/>
              <w:rPr>
                <w:color w:val="004C97"/>
                <w:sz w:val="20"/>
                <w:szCs w:val="20"/>
              </w:rPr>
            </w:pPr>
          </w:p>
        </w:tc>
        <w:tc>
          <w:tcPr>
            <w:tcW w:w="391" w:type="pct"/>
            <w:shd w:val="clear" w:color="auto" w:fill="FFFFFF" w:themeFill="background1"/>
          </w:tcPr>
          <w:p w14:paraId="48E1B319" w14:textId="03A8DA18" w:rsidR="00B70AA4" w:rsidRPr="0044625A" w:rsidRDefault="00B70AA4" w:rsidP="00930CAD">
            <w:pPr>
              <w:tabs>
                <w:tab w:val="left" w:pos="567"/>
              </w:tabs>
              <w:spacing w:before="120" w:after="120"/>
              <w:ind w:left="0"/>
              <w:rPr>
                <w:color w:val="004C97"/>
                <w:sz w:val="20"/>
                <w:szCs w:val="20"/>
              </w:rPr>
            </w:pPr>
          </w:p>
        </w:tc>
        <w:tc>
          <w:tcPr>
            <w:tcW w:w="436" w:type="pct"/>
            <w:shd w:val="clear" w:color="auto" w:fill="FFFFFF" w:themeFill="background1"/>
          </w:tcPr>
          <w:p w14:paraId="63CF1A6B" w14:textId="77777777" w:rsidR="00B70AA4" w:rsidRPr="0044625A" w:rsidRDefault="00B70AA4" w:rsidP="00930CAD">
            <w:pPr>
              <w:tabs>
                <w:tab w:val="left" w:pos="567"/>
              </w:tabs>
              <w:spacing w:before="120" w:after="120"/>
              <w:ind w:left="0"/>
              <w:rPr>
                <w:color w:val="004C97"/>
                <w:sz w:val="20"/>
                <w:szCs w:val="20"/>
              </w:rPr>
            </w:pPr>
          </w:p>
        </w:tc>
      </w:tr>
      <w:tr w:rsidR="00D7569D" w:rsidRPr="0044625A" w14:paraId="49F0E3C2" w14:textId="2DF3AEDA" w:rsidTr="009869B8">
        <w:trPr>
          <w:cantSplit/>
          <w:trHeight w:val="266"/>
        </w:trPr>
        <w:tc>
          <w:tcPr>
            <w:tcW w:w="219" w:type="pct"/>
            <w:shd w:val="clear" w:color="auto" w:fill="FFFFFF" w:themeFill="background1"/>
          </w:tcPr>
          <w:p w14:paraId="6D320E44" w14:textId="77777777" w:rsidR="00B70AA4" w:rsidRPr="0044625A" w:rsidRDefault="00B70AA4" w:rsidP="00930CAD">
            <w:pPr>
              <w:tabs>
                <w:tab w:val="left" w:pos="567"/>
              </w:tabs>
              <w:spacing w:before="120" w:after="120"/>
              <w:ind w:left="0"/>
              <w:rPr>
                <w:color w:val="004C97"/>
                <w:sz w:val="20"/>
                <w:szCs w:val="20"/>
              </w:rPr>
            </w:pPr>
          </w:p>
        </w:tc>
        <w:tc>
          <w:tcPr>
            <w:tcW w:w="475" w:type="pct"/>
            <w:shd w:val="clear" w:color="auto" w:fill="FFFFFF" w:themeFill="background1"/>
          </w:tcPr>
          <w:p w14:paraId="0A2D47BF" w14:textId="0E6FAC4F" w:rsidR="00B70AA4" w:rsidRPr="0044625A" w:rsidRDefault="00B70AA4" w:rsidP="00930CAD">
            <w:pPr>
              <w:tabs>
                <w:tab w:val="left" w:pos="567"/>
              </w:tabs>
              <w:spacing w:before="120" w:after="120"/>
              <w:ind w:left="0"/>
              <w:rPr>
                <w:color w:val="004C97"/>
                <w:sz w:val="20"/>
                <w:szCs w:val="20"/>
              </w:rPr>
            </w:pPr>
          </w:p>
        </w:tc>
        <w:tc>
          <w:tcPr>
            <w:tcW w:w="1131" w:type="pct"/>
            <w:shd w:val="clear" w:color="auto" w:fill="FFFFFF" w:themeFill="background1"/>
          </w:tcPr>
          <w:p w14:paraId="509F35D3" w14:textId="78EBD3E7" w:rsidR="00B70AA4" w:rsidRPr="0044625A" w:rsidRDefault="00B70AA4" w:rsidP="00930CAD">
            <w:pPr>
              <w:tabs>
                <w:tab w:val="left" w:pos="567"/>
              </w:tabs>
              <w:spacing w:before="120" w:after="120"/>
              <w:ind w:left="0"/>
              <w:rPr>
                <w:color w:val="004C97"/>
                <w:sz w:val="20"/>
                <w:szCs w:val="20"/>
              </w:rPr>
            </w:pPr>
            <w:r w:rsidRPr="0044625A">
              <w:rPr>
                <w:color w:val="004C97"/>
                <w:sz w:val="20"/>
                <w:szCs w:val="20"/>
              </w:rPr>
              <w:t>criminal investigation (including forensic evidence collection).</w:t>
            </w:r>
          </w:p>
        </w:tc>
        <w:tc>
          <w:tcPr>
            <w:tcW w:w="435" w:type="pct"/>
            <w:shd w:val="clear" w:color="auto" w:fill="FFFFFF" w:themeFill="background1"/>
          </w:tcPr>
          <w:p w14:paraId="06E0C303" w14:textId="77777777" w:rsidR="00B70AA4" w:rsidRPr="0044625A" w:rsidRDefault="00B70AA4" w:rsidP="00930CAD">
            <w:pPr>
              <w:tabs>
                <w:tab w:val="left" w:pos="567"/>
              </w:tabs>
              <w:spacing w:before="120" w:after="120"/>
              <w:ind w:left="0"/>
              <w:rPr>
                <w:color w:val="004C97"/>
                <w:sz w:val="20"/>
                <w:szCs w:val="20"/>
              </w:rPr>
            </w:pPr>
          </w:p>
        </w:tc>
        <w:tc>
          <w:tcPr>
            <w:tcW w:w="348" w:type="pct"/>
            <w:shd w:val="clear" w:color="auto" w:fill="FFFFFF" w:themeFill="background1"/>
          </w:tcPr>
          <w:p w14:paraId="77A5F805" w14:textId="77777777" w:rsidR="00B70AA4" w:rsidRPr="0044625A" w:rsidRDefault="00B70AA4" w:rsidP="00930CAD">
            <w:pPr>
              <w:tabs>
                <w:tab w:val="left" w:pos="567"/>
              </w:tabs>
              <w:spacing w:before="120" w:after="120"/>
              <w:ind w:left="0"/>
              <w:rPr>
                <w:color w:val="004C97"/>
                <w:sz w:val="20"/>
                <w:szCs w:val="20"/>
              </w:rPr>
            </w:pPr>
          </w:p>
        </w:tc>
        <w:tc>
          <w:tcPr>
            <w:tcW w:w="449" w:type="pct"/>
            <w:shd w:val="clear" w:color="auto" w:fill="FFFFFF" w:themeFill="background1"/>
          </w:tcPr>
          <w:p w14:paraId="3528BEEB" w14:textId="77777777" w:rsidR="00B70AA4" w:rsidRPr="0044625A" w:rsidRDefault="00B70AA4" w:rsidP="00930CAD">
            <w:pPr>
              <w:tabs>
                <w:tab w:val="left" w:pos="567"/>
              </w:tabs>
              <w:spacing w:before="120" w:after="120"/>
              <w:ind w:left="0"/>
              <w:rPr>
                <w:color w:val="004C97"/>
                <w:sz w:val="20"/>
                <w:szCs w:val="20"/>
              </w:rPr>
            </w:pPr>
          </w:p>
        </w:tc>
        <w:tc>
          <w:tcPr>
            <w:tcW w:w="638" w:type="pct"/>
            <w:shd w:val="clear" w:color="auto" w:fill="FFFFFF" w:themeFill="background1"/>
          </w:tcPr>
          <w:p w14:paraId="30F8486E" w14:textId="77777777" w:rsidR="00B70AA4" w:rsidRPr="0044625A" w:rsidRDefault="00B70AA4" w:rsidP="00930CAD">
            <w:pPr>
              <w:tabs>
                <w:tab w:val="left" w:pos="567"/>
              </w:tabs>
              <w:spacing w:before="120" w:after="120"/>
              <w:ind w:left="0"/>
              <w:rPr>
                <w:color w:val="004C97"/>
                <w:sz w:val="20"/>
                <w:szCs w:val="20"/>
              </w:rPr>
            </w:pPr>
          </w:p>
        </w:tc>
        <w:tc>
          <w:tcPr>
            <w:tcW w:w="478" w:type="pct"/>
            <w:shd w:val="clear" w:color="auto" w:fill="FFFFFF" w:themeFill="background1"/>
          </w:tcPr>
          <w:p w14:paraId="3FFF67EC" w14:textId="77777777" w:rsidR="00B70AA4" w:rsidRPr="0044625A" w:rsidRDefault="00B70AA4" w:rsidP="00930CAD">
            <w:pPr>
              <w:tabs>
                <w:tab w:val="left" w:pos="567"/>
              </w:tabs>
              <w:spacing w:before="120" w:after="120"/>
              <w:ind w:left="0"/>
              <w:rPr>
                <w:color w:val="004C97"/>
                <w:sz w:val="20"/>
                <w:szCs w:val="20"/>
              </w:rPr>
            </w:pPr>
          </w:p>
        </w:tc>
        <w:tc>
          <w:tcPr>
            <w:tcW w:w="391" w:type="pct"/>
            <w:shd w:val="clear" w:color="auto" w:fill="FFFFFF" w:themeFill="background1"/>
          </w:tcPr>
          <w:p w14:paraId="444298E8" w14:textId="77777777" w:rsidR="00B70AA4" w:rsidRPr="0044625A" w:rsidRDefault="00B70AA4" w:rsidP="00930CAD">
            <w:pPr>
              <w:tabs>
                <w:tab w:val="left" w:pos="567"/>
              </w:tabs>
              <w:spacing w:before="120" w:after="120"/>
              <w:ind w:left="0"/>
              <w:rPr>
                <w:color w:val="004C97"/>
                <w:sz w:val="20"/>
                <w:szCs w:val="20"/>
              </w:rPr>
            </w:pPr>
          </w:p>
        </w:tc>
        <w:tc>
          <w:tcPr>
            <w:tcW w:w="436" w:type="pct"/>
            <w:shd w:val="clear" w:color="auto" w:fill="FFFFFF" w:themeFill="background1"/>
          </w:tcPr>
          <w:p w14:paraId="78879B69" w14:textId="77777777" w:rsidR="00B70AA4" w:rsidRPr="0044625A" w:rsidRDefault="00B70AA4" w:rsidP="00930CAD">
            <w:pPr>
              <w:tabs>
                <w:tab w:val="left" w:pos="567"/>
              </w:tabs>
              <w:spacing w:before="120" w:after="120"/>
              <w:ind w:left="0"/>
              <w:rPr>
                <w:color w:val="004C97"/>
                <w:sz w:val="20"/>
                <w:szCs w:val="20"/>
              </w:rPr>
            </w:pPr>
          </w:p>
        </w:tc>
      </w:tr>
      <w:tr w:rsidR="00D7569D" w:rsidRPr="0044625A" w14:paraId="087E2E27" w14:textId="5F91B535" w:rsidTr="009869B8">
        <w:trPr>
          <w:cantSplit/>
          <w:trHeight w:val="266"/>
        </w:trPr>
        <w:tc>
          <w:tcPr>
            <w:tcW w:w="219" w:type="pct"/>
            <w:shd w:val="clear" w:color="auto" w:fill="FFFFFF" w:themeFill="background1"/>
          </w:tcPr>
          <w:p w14:paraId="232F2413" w14:textId="77777777" w:rsidR="00B70AA4" w:rsidRPr="0044625A" w:rsidRDefault="00B70AA4" w:rsidP="00930CAD">
            <w:pPr>
              <w:tabs>
                <w:tab w:val="left" w:pos="567"/>
              </w:tabs>
              <w:spacing w:before="120" w:after="120"/>
              <w:ind w:left="0"/>
              <w:rPr>
                <w:color w:val="004C97"/>
                <w:sz w:val="20"/>
                <w:szCs w:val="20"/>
              </w:rPr>
            </w:pPr>
          </w:p>
        </w:tc>
        <w:tc>
          <w:tcPr>
            <w:tcW w:w="475" w:type="pct"/>
            <w:shd w:val="clear" w:color="auto" w:fill="FFFFFF" w:themeFill="background1"/>
          </w:tcPr>
          <w:p w14:paraId="300F4854" w14:textId="2449181F" w:rsidR="00B70AA4" w:rsidRPr="0044625A" w:rsidRDefault="00B70AA4" w:rsidP="00930CAD">
            <w:pPr>
              <w:tabs>
                <w:tab w:val="left" w:pos="567"/>
              </w:tabs>
              <w:spacing w:before="120" w:after="120"/>
              <w:ind w:left="0"/>
              <w:rPr>
                <w:color w:val="004C97"/>
                <w:sz w:val="20"/>
                <w:szCs w:val="20"/>
              </w:rPr>
            </w:pPr>
          </w:p>
        </w:tc>
        <w:tc>
          <w:tcPr>
            <w:tcW w:w="1131" w:type="pct"/>
            <w:shd w:val="clear" w:color="auto" w:fill="FFFFFF" w:themeFill="background1"/>
          </w:tcPr>
          <w:p w14:paraId="395E5D66" w14:textId="23989816" w:rsidR="00B70AA4" w:rsidRPr="0044625A" w:rsidRDefault="00B70AA4" w:rsidP="00930CAD">
            <w:pPr>
              <w:tabs>
                <w:tab w:val="left" w:pos="567"/>
              </w:tabs>
              <w:spacing w:before="120" w:after="120"/>
              <w:ind w:left="0"/>
              <w:rPr>
                <w:color w:val="004C97"/>
                <w:sz w:val="20"/>
                <w:szCs w:val="20"/>
              </w:rPr>
            </w:pPr>
            <w:r w:rsidRPr="0044625A">
              <w:rPr>
                <w:color w:val="004C97"/>
                <w:sz w:val="20"/>
                <w:szCs w:val="20"/>
              </w:rPr>
              <w:t>Test systems/services to ensure the threat has been eradicated and affected systems/services are back to normal function</w:t>
            </w:r>
          </w:p>
        </w:tc>
        <w:tc>
          <w:tcPr>
            <w:tcW w:w="435" w:type="pct"/>
            <w:shd w:val="clear" w:color="auto" w:fill="FFFFFF" w:themeFill="background1"/>
          </w:tcPr>
          <w:p w14:paraId="7431D650" w14:textId="77777777" w:rsidR="00B70AA4" w:rsidRPr="0044625A" w:rsidRDefault="00B70AA4" w:rsidP="00930CAD">
            <w:pPr>
              <w:tabs>
                <w:tab w:val="left" w:pos="567"/>
              </w:tabs>
              <w:spacing w:before="120" w:after="120"/>
              <w:ind w:left="0"/>
              <w:rPr>
                <w:color w:val="004C97"/>
                <w:sz w:val="20"/>
                <w:szCs w:val="20"/>
              </w:rPr>
            </w:pPr>
          </w:p>
        </w:tc>
        <w:tc>
          <w:tcPr>
            <w:tcW w:w="348" w:type="pct"/>
            <w:shd w:val="clear" w:color="auto" w:fill="FFFFFF" w:themeFill="background1"/>
          </w:tcPr>
          <w:p w14:paraId="36F7A71C" w14:textId="77777777" w:rsidR="00B70AA4" w:rsidRPr="0044625A" w:rsidRDefault="00B70AA4" w:rsidP="00930CAD">
            <w:pPr>
              <w:tabs>
                <w:tab w:val="left" w:pos="567"/>
              </w:tabs>
              <w:spacing w:before="120" w:after="120"/>
              <w:ind w:left="0"/>
              <w:rPr>
                <w:color w:val="004C97"/>
                <w:sz w:val="20"/>
                <w:szCs w:val="20"/>
              </w:rPr>
            </w:pPr>
          </w:p>
        </w:tc>
        <w:tc>
          <w:tcPr>
            <w:tcW w:w="449" w:type="pct"/>
            <w:shd w:val="clear" w:color="auto" w:fill="FFFFFF" w:themeFill="background1"/>
          </w:tcPr>
          <w:p w14:paraId="55D2B450" w14:textId="77777777" w:rsidR="00B70AA4" w:rsidRPr="0044625A" w:rsidRDefault="00B70AA4" w:rsidP="00930CAD">
            <w:pPr>
              <w:tabs>
                <w:tab w:val="left" w:pos="567"/>
              </w:tabs>
              <w:spacing w:before="120" w:after="120"/>
              <w:ind w:left="0"/>
              <w:rPr>
                <w:color w:val="004C97"/>
                <w:sz w:val="20"/>
                <w:szCs w:val="20"/>
              </w:rPr>
            </w:pPr>
          </w:p>
        </w:tc>
        <w:tc>
          <w:tcPr>
            <w:tcW w:w="638" w:type="pct"/>
            <w:shd w:val="clear" w:color="auto" w:fill="FFFFFF" w:themeFill="background1"/>
          </w:tcPr>
          <w:p w14:paraId="61B9912A" w14:textId="77777777" w:rsidR="00B70AA4" w:rsidRPr="0044625A" w:rsidRDefault="00B70AA4" w:rsidP="00930CAD">
            <w:pPr>
              <w:tabs>
                <w:tab w:val="left" w:pos="567"/>
              </w:tabs>
              <w:spacing w:before="120" w:after="120"/>
              <w:ind w:left="0"/>
              <w:rPr>
                <w:color w:val="004C97"/>
                <w:sz w:val="20"/>
                <w:szCs w:val="20"/>
              </w:rPr>
            </w:pPr>
          </w:p>
        </w:tc>
        <w:tc>
          <w:tcPr>
            <w:tcW w:w="478" w:type="pct"/>
            <w:shd w:val="clear" w:color="auto" w:fill="FFFFFF" w:themeFill="background1"/>
          </w:tcPr>
          <w:p w14:paraId="2702DF5C" w14:textId="77777777" w:rsidR="00B70AA4" w:rsidRPr="0044625A" w:rsidRDefault="00B70AA4" w:rsidP="00930CAD">
            <w:pPr>
              <w:tabs>
                <w:tab w:val="left" w:pos="567"/>
              </w:tabs>
              <w:spacing w:before="120" w:after="120"/>
              <w:ind w:left="0"/>
              <w:rPr>
                <w:color w:val="004C97"/>
                <w:sz w:val="20"/>
                <w:szCs w:val="20"/>
              </w:rPr>
            </w:pPr>
          </w:p>
        </w:tc>
        <w:tc>
          <w:tcPr>
            <w:tcW w:w="391" w:type="pct"/>
            <w:shd w:val="clear" w:color="auto" w:fill="FFFFFF" w:themeFill="background1"/>
          </w:tcPr>
          <w:p w14:paraId="343FA3DD" w14:textId="77777777" w:rsidR="00B70AA4" w:rsidRPr="0044625A" w:rsidRDefault="00B70AA4" w:rsidP="00930CAD">
            <w:pPr>
              <w:tabs>
                <w:tab w:val="left" w:pos="567"/>
              </w:tabs>
              <w:spacing w:before="120" w:after="120"/>
              <w:ind w:left="0"/>
              <w:rPr>
                <w:color w:val="004C97"/>
                <w:sz w:val="20"/>
                <w:szCs w:val="20"/>
              </w:rPr>
            </w:pPr>
          </w:p>
        </w:tc>
        <w:tc>
          <w:tcPr>
            <w:tcW w:w="436" w:type="pct"/>
            <w:shd w:val="clear" w:color="auto" w:fill="FFFFFF" w:themeFill="background1"/>
          </w:tcPr>
          <w:p w14:paraId="73E19A54" w14:textId="77777777" w:rsidR="00B70AA4" w:rsidRPr="0044625A" w:rsidRDefault="00B70AA4" w:rsidP="00930CAD">
            <w:pPr>
              <w:tabs>
                <w:tab w:val="left" w:pos="567"/>
              </w:tabs>
              <w:spacing w:before="120" w:after="120"/>
              <w:ind w:left="0"/>
              <w:rPr>
                <w:color w:val="004C97"/>
                <w:sz w:val="20"/>
                <w:szCs w:val="20"/>
              </w:rPr>
            </w:pPr>
          </w:p>
        </w:tc>
      </w:tr>
      <w:tr w:rsidR="00D7569D" w:rsidRPr="0044625A" w14:paraId="6F394552" w14:textId="59733E98" w:rsidTr="009869B8">
        <w:trPr>
          <w:cantSplit/>
          <w:trHeight w:val="266"/>
        </w:trPr>
        <w:tc>
          <w:tcPr>
            <w:tcW w:w="219" w:type="pct"/>
            <w:shd w:val="clear" w:color="auto" w:fill="FFFFFF" w:themeFill="background1"/>
          </w:tcPr>
          <w:p w14:paraId="1A3A3F74" w14:textId="77777777" w:rsidR="00B70AA4" w:rsidRPr="0044625A" w:rsidRDefault="00B70AA4" w:rsidP="00930CAD">
            <w:pPr>
              <w:tabs>
                <w:tab w:val="left" w:pos="567"/>
              </w:tabs>
              <w:spacing w:before="120" w:after="120"/>
              <w:ind w:left="0"/>
              <w:rPr>
                <w:color w:val="004C97"/>
                <w:sz w:val="20"/>
                <w:szCs w:val="20"/>
              </w:rPr>
            </w:pPr>
          </w:p>
        </w:tc>
        <w:tc>
          <w:tcPr>
            <w:tcW w:w="475" w:type="pct"/>
            <w:shd w:val="clear" w:color="auto" w:fill="FFFFFF" w:themeFill="background1"/>
          </w:tcPr>
          <w:p w14:paraId="33AB50B3" w14:textId="044D080B" w:rsidR="00B70AA4" w:rsidRPr="0044625A" w:rsidRDefault="00B70AA4" w:rsidP="00930CAD">
            <w:pPr>
              <w:tabs>
                <w:tab w:val="left" w:pos="567"/>
              </w:tabs>
              <w:spacing w:before="120" w:after="120"/>
              <w:ind w:left="0"/>
              <w:rPr>
                <w:color w:val="004C97"/>
                <w:sz w:val="20"/>
                <w:szCs w:val="20"/>
              </w:rPr>
            </w:pPr>
          </w:p>
        </w:tc>
        <w:tc>
          <w:tcPr>
            <w:tcW w:w="1131" w:type="pct"/>
            <w:shd w:val="clear" w:color="auto" w:fill="FFFFFF" w:themeFill="background1"/>
          </w:tcPr>
          <w:p w14:paraId="6BBD51FA" w14:textId="080F47BB" w:rsidR="00B70AA4" w:rsidRPr="0044625A" w:rsidRDefault="00B70AA4" w:rsidP="00930CAD">
            <w:pPr>
              <w:tabs>
                <w:tab w:val="left" w:pos="567"/>
              </w:tabs>
              <w:spacing w:before="120" w:after="120"/>
              <w:ind w:left="0"/>
              <w:rPr>
                <w:color w:val="004C97"/>
                <w:sz w:val="20"/>
                <w:szCs w:val="20"/>
              </w:rPr>
            </w:pPr>
            <w:r w:rsidRPr="0044625A">
              <w:rPr>
                <w:color w:val="004C97"/>
                <w:sz w:val="20"/>
                <w:szCs w:val="20"/>
              </w:rPr>
              <w:t>stakeholder communication</w:t>
            </w:r>
          </w:p>
        </w:tc>
        <w:tc>
          <w:tcPr>
            <w:tcW w:w="435" w:type="pct"/>
            <w:shd w:val="clear" w:color="auto" w:fill="FFFFFF" w:themeFill="background1"/>
          </w:tcPr>
          <w:p w14:paraId="58FECC6B" w14:textId="77777777" w:rsidR="00B70AA4" w:rsidRPr="0044625A" w:rsidRDefault="00B70AA4" w:rsidP="00930CAD">
            <w:pPr>
              <w:tabs>
                <w:tab w:val="left" w:pos="567"/>
              </w:tabs>
              <w:spacing w:before="120" w:after="120"/>
              <w:ind w:left="0"/>
              <w:rPr>
                <w:color w:val="004C97"/>
                <w:sz w:val="20"/>
                <w:szCs w:val="20"/>
              </w:rPr>
            </w:pPr>
          </w:p>
        </w:tc>
        <w:tc>
          <w:tcPr>
            <w:tcW w:w="348" w:type="pct"/>
            <w:shd w:val="clear" w:color="auto" w:fill="FFFFFF" w:themeFill="background1"/>
          </w:tcPr>
          <w:p w14:paraId="41F51497" w14:textId="77777777" w:rsidR="00B70AA4" w:rsidRPr="0044625A" w:rsidRDefault="00B70AA4" w:rsidP="00930CAD">
            <w:pPr>
              <w:tabs>
                <w:tab w:val="left" w:pos="567"/>
              </w:tabs>
              <w:spacing w:before="120" w:after="120"/>
              <w:ind w:left="0"/>
              <w:rPr>
                <w:color w:val="004C97"/>
                <w:sz w:val="20"/>
                <w:szCs w:val="20"/>
              </w:rPr>
            </w:pPr>
          </w:p>
        </w:tc>
        <w:tc>
          <w:tcPr>
            <w:tcW w:w="449" w:type="pct"/>
            <w:shd w:val="clear" w:color="auto" w:fill="FFFFFF" w:themeFill="background1"/>
          </w:tcPr>
          <w:p w14:paraId="7223B806" w14:textId="77777777" w:rsidR="00B70AA4" w:rsidRPr="0044625A" w:rsidRDefault="00B70AA4" w:rsidP="00930CAD">
            <w:pPr>
              <w:tabs>
                <w:tab w:val="left" w:pos="567"/>
              </w:tabs>
              <w:spacing w:before="120" w:after="120"/>
              <w:ind w:left="0"/>
              <w:rPr>
                <w:color w:val="004C97"/>
                <w:sz w:val="20"/>
                <w:szCs w:val="20"/>
              </w:rPr>
            </w:pPr>
          </w:p>
        </w:tc>
        <w:tc>
          <w:tcPr>
            <w:tcW w:w="638" w:type="pct"/>
            <w:shd w:val="clear" w:color="auto" w:fill="FFFFFF" w:themeFill="background1"/>
          </w:tcPr>
          <w:p w14:paraId="4201E070" w14:textId="77777777" w:rsidR="00B70AA4" w:rsidRPr="0044625A" w:rsidRDefault="00B70AA4" w:rsidP="00930CAD">
            <w:pPr>
              <w:tabs>
                <w:tab w:val="left" w:pos="567"/>
              </w:tabs>
              <w:spacing w:before="120" w:after="120"/>
              <w:ind w:left="0"/>
              <w:rPr>
                <w:color w:val="004C97"/>
                <w:sz w:val="20"/>
                <w:szCs w:val="20"/>
              </w:rPr>
            </w:pPr>
          </w:p>
        </w:tc>
        <w:tc>
          <w:tcPr>
            <w:tcW w:w="478" w:type="pct"/>
            <w:shd w:val="clear" w:color="auto" w:fill="FFFFFF" w:themeFill="background1"/>
          </w:tcPr>
          <w:p w14:paraId="5D0C02E6" w14:textId="77777777" w:rsidR="00B70AA4" w:rsidRPr="0044625A" w:rsidRDefault="00B70AA4" w:rsidP="00930CAD">
            <w:pPr>
              <w:tabs>
                <w:tab w:val="left" w:pos="567"/>
              </w:tabs>
              <w:spacing w:before="120" w:after="120"/>
              <w:ind w:left="0"/>
              <w:rPr>
                <w:color w:val="004C97"/>
                <w:sz w:val="20"/>
                <w:szCs w:val="20"/>
              </w:rPr>
            </w:pPr>
          </w:p>
        </w:tc>
        <w:tc>
          <w:tcPr>
            <w:tcW w:w="391" w:type="pct"/>
            <w:shd w:val="clear" w:color="auto" w:fill="FFFFFF" w:themeFill="background1"/>
          </w:tcPr>
          <w:p w14:paraId="30D82612" w14:textId="77777777" w:rsidR="00B70AA4" w:rsidRPr="0044625A" w:rsidRDefault="00B70AA4" w:rsidP="00930CAD">
            <w:pPr>
              <w:tabs>
                <w:tab w:val="left" w:pos="567"/>
              </w:tabs>
              <w:spacing w:before="120" w:after="120"/>
              <w:ind w:left="0"/>
              <w:rPr>
                <w:color w:val="004C97"/>
                <w:sz w:val="20"/>
                <w:szCs w:val="20"/>
              </w:rPr>
            </w:pPr>
          </w:p>
        </w:tc>
        <w:tc>
          <w:tcPr>
            <w:tcW w:w="436" w:type="pct"/>
            <w:shd w:val="clear" w:color="auto" w:fill="FFFFFF" w:themeFill="background1"/>
          </w:tcPr>
          <w:p w14:paraId="35352E67" w14:textId="77777777" w:rsidR="00B70AA4" w:rsidRPr="0044625A" w:rsidRDefault="00B70AA4" w:rsidP="00930CAD">
            <w:pPr>
              <w:tabs>
                <w:tab w:val="left" w:pos="567"/>
              </w:tabs>
              <w:spacing w:before="120" w:after="120"/>
              <w:ind w:left="0"/>
              <w:rPr>
                <w:color w:val="004C97"/>
                <w:sz w:val="20"/>
                <w:szCs w:val="20"/>
              </w:rPr>
            </w:pPr>
          </w:p>
        </w:tc>
      </w:tr>
      <w:tr w:rsidR="00D7569D" w:rsidRPr="0044625A" w14:paraId="102285A7" w14:textId="0F4E6AC4" w:rsidTr="009869B8">
        <w:trPr>
          <w:cantSplit/>
          <w:trHeight w:val="266"/>
        </w:trPr>
        <w:tc>
          <w:tcPr>
            <w:tcW w:w="219" w:type="pct"/>
            <w:shd w:val="clear" w:color="auto" w:fill="FFFFFF" w:themeFill="background1"/>
          </w:tcPr>
          <w:p w14:paraId="0AE4BA86" w14:textId="77777777" w:rsidR="00B70AA4" w:rsidRPr="0044625A" w:rsidRDefault="00B70AA4" w:rsidP="00930CAD">
            <w:pPr>
              <w:pStyle w:val="List"/>
              <w:numPr>
                <w:ilvl w:val="0"/>
                <w:numId w:val="0"/>
              </w:numPr>
              <w:tabs>
                <w:tab w:val="left" w:pos="567"/>
              </w:tabs>
              <w:spacing w:before="120" w:after="120"/>
              <w:contextualSpacing w:val="0"/>
              <w:rPr>
                <w:color w:val="004C97"/>
                <w:sz w:val="20"/>
                <w:szCs w:val="20"/>
              </w:rPr>
            </w:pPr>
          </w:p>
        </w:tc>
        <w:tc>
          <w:tcPr>
            <w:tcW w:w="475" w:type="pct"/>
            <w:shd w:val="clear" w:color="auto" w:fill="FFFFFF" w:themeFill="background1"/>
          </w:tcPr>
          <w:p w14:paraId="0B2A6803" w14:textId="2625957E" w:rsidR="00B70AA4" w:rsidRPr="0044625A" w:rsidRDefault="00B70AA4" w:rsidP="00930CAD">
            <w:pPr>
              <w:pStyle w:val="List"/>
              <w:numPr>
                <w:ilvl w:val="0"/>
                <w:numId w:val="0"/>
              </w:numPr>
              <w:tabs>
                <w:tab w:val="left" w:pos="567"/>
              </w:tabs>
              <w:spacing w:before="120" w:after="120"/>
              <w:contextualSpacing w:val="0"/>
              <w:rPr>
                <w:color w:val="004C97"/>
                <w:sz w:val="20"/>
                <w:szCs w:val="20"/>
              </w:rPr>
            </w:pPr>
          </w:p>
        </w:tc>
        <w:tc>
          <w:tcPr>
            <w:tcW w:w="1131" w:type="pct"/>
            <w:shd w:val="clear" w:color="auto" w:fill="FFFFFF" w:themeFill="background1"/>
          </w:tcPr>
          <w:p w14:paraId="03255141" w14:textId="3CF12BCF" w:rsidR="00B70AA4" w:rsidRPr="0044625A" w:rsidRDefault="00B70AA4" w:rsidP="00930CAD">
            <w:pPr>
              <w:pStyle w:val="List"/>
              <w:numPr>
                <w:ilvl w:val="0"/>
                <w:numId w:val="0"/>
              </w:numPr>
              <w:tabs>
                <w:tab w:val="left" w:pos="567"/>
              </w:tabs>
              <w:spacing w:before="120" w:after="120"/>
              <w:contextualSpacing w:val="0"/>
              <w:rPr>
                <w:color w:val="004C97"/>
                <w:sz w:val="20"/>
                <w:szCs w:val="20"/>
              </w:rPr>
            </w:pPr>
            <w:r w:rsidRPr="0044625A">
              <w:rPr>
                <w:color w:val="004C97"/>
                <w:sz w:val="20"/>
                <w:szCs w:val="20"/>
              </w:rPr>
              <w:t>Implement disaster recovery arrangements to return impacted systems and services to normal operation as soon as possible</w:t>
            </w:r>
          </w:p>
        </w:tc>
        <w:tc>
          <w:tcPr>
            <w:tcW w:w="435" w:type="pct"/>
            <w:shd w:val="clear" w:color="auto" w:fill="FFFFFF" w:themeFill="background1"/>
          </w:tcPr>
          <w:p w14:paraId="49AAE4D5" w14:textId="77777777" w:rsidR="00B70AA4" w:rsidRPr="0044625A" w:rsidRDefault="00B70AA4" w:rsidP="00930CAD">
            <w:pPr>
              <w:tabs>
                <w:tab w:val="left" w:pos="567"/>
              </w:tabs>
              <w:spacing w:before="120" w:after="120"/>
              <w:ind w:left="0"/>
              <w:rPr>
                <w:color w:val="004C97"/>
                <w:sz w:val="20"/>
                <w:szCs w:val="20"/>
              </w:rPr>
            </w:pPr>
          </w:p>
        </w:tc>
        <w:tc>
          <w:tcPr>
            <w:tcW w:w="348" w:type="pct"/>
            <w:shd w:val="clear" w:color="auto" w:fill="FFFFFF" w:themeFill="background1"/>
          </w:tcPr>
          <w:p w14:paraId="3C199E64" w14:textId="77777777" w:rsidR="00B70AA4" w:rsidRPr="0044625A" w:rsidRDefault="00B70AA4" w:rsidP="00930CAD">
            <w:pPr>
              <w:tabs>
                <w:tab w:val="left" w:pos="567"/>
              </w:tabs>
              <w:spacing w:before="120" w:after="120"/>
              <w:ind w:left="0"/>
              <w:rPr>
                <w:color w:val="004C97"/>
                <w:sz w:val="20"/>
                <w:szCs w:val="20"/>
              </w:rPr>
            </w:pPr>
          </w:p>
        </w:tc>
        <w:tc>
          <w:tcPr>
            <w:tcW w:w="449" w:type="pct"/>
            <w:shd w:val="clear" w:color="auto" w:fill="FFFFFF" w:themeFill="background1"/>
          </w:tcPr>
          <w:p w14:paraId="3DDE3918" w14:textId="77777777" w:rsidR="00B70AA4" w:rsidRPr="0044625A" w:rsidRDefault="00B70AA4" w:rsidP="00930CAD">
            <w:pPr>
              <w:tabs>
                <w:tab w:val="left" w:pos="567"/>
              </w:tabs>
              <w:spacing w:before="120" w:after="120"/>
              <w:ind w:left="0"/>
              <w:rPr>
                <w:color w:val="004C97"/>
                <w:sz w:val="20"/>
                <w:szCs w:val="20"/>
              </w:rPr>
            </w:pPr>
          </w:p>
        </w:tc>
        <w:tc>
          <w:tcPr>
            <w:tcW w:w="638" w:type="pct"/>
            <w:shd w:val="clear" w:color="auto" w:fill="FFFFFF" w:themeFill="background1"/>
          </w:tcPr>
          <w:p w14:paraId="0D8B941F" w14:textId="77777777" w:rsidR="00B70AA4" w:rsidRPr="0044625A" w:rsidRDefault="00B70AA4" w:rsidP="00930CAD">
            <w:pPr>
              <w:tabs>
                <w:tab w:val="left" w:pos="567"/>
              </w:tabs>
              <w:spacing w:before="120" w:after="120"/>
              <w:ind w:left="0"/>
              <w:rPr>
                <w:color w:val="004C97"/>
                <w:sz w:val="20"/>
                <w:szCs w:val="20"/>
              </w:rPr>
            </w:pPr>
          </w:p>
        </w:tc>
        <w:tc>
          <w:tcPr>
            <w:tcW w:w="478" w:type="pct"/>
            <w:shd w:val="clear" w:color="auto" w:fill="FFFFFF" w:themeFill="background1"/>
          </w:tcPr>
          <w:p w14:paraId="3EBE2821" w14:textId="77777777" w:rsidR="00B70AA4" w:rsidRPr="0044625A" w:rsidRDefault="00B70AA4" w:rsidP="00930CAD">
            <w:pPr>
              <w:tabs>
                <w:tab w:val="left" w:pos="567"/>
              </w:tabs>
              <w:spacing w:before="120" w:after="120"/>
              <w:ind w:left="0"/>
              <w:rPr>
                <w:color w:val="004C97"/>
                <w:sz w:val="20"/>
                <w:szCs w:val="20"/>
              </w:rPr>
            </w:pPr>
          </w:p>
        </w:tc>
        <w:tc>
          <w:tcPr>
            <w:tcW w:w="391" w:type="pct"/>
            <w:shd w:val="clear" w:color="auto" w:fill="FFFFFF" w:themeFill="background1"/>
          </w:tcPr>
          <w:p w14:paraId="20163CAD" w14:textId="77777777" w:rsidR="00B70AA4" w:rsidRPr="0044625A" w:rsidRDefault="00B70AA4" w:rsidP="00930CAD">
            <w:pPr>
              <w:tabs>
                <w:tab w:val="left" w:pos="567"/>
              </w:tabs>
              <w:spacing w:before="120" w:after="120"/>
              <w:ind w:left="0"/>
              <w:rPr>
                <w:color w:val="004C97"/>
                <w:sz w:val="20"/>
                <w:szCs w:val="20"/>
              </w:rPr>
            </w:pPr>
          </w:p>
        </w:tc>
        <w:tc>
          <w:tcPr>
            <w:tcW w:w="436" w:type="pct"/>
            <w:shd w:val="clear" w:color="auto" w:fill="FFFFFF" w:themeFill="background1"/>
          </w:tcPr>
          <w:p w14:paraId="4E62AD1B" w14:textId="77777777" w:rsidR="00B70AA4" w:rsidRPr="0044625A" w:rsidRDefault="00B70AA4" w:rsidP="00930CAD">
            <w:pPr>
              <w:tabs>
                <w:tab w:val="left" w:pos="567"/>
              </w:tabs>
              <w:spacing w:before="120" w:after="120"/>
              <w:ind w:left="0"/>
              <w:rPr>
                <w:color w:val="004C97"/>
                <w:sz w:val="20"/>
                <w:szCs w:val="20"/>
              </w:rPr>
            </w:pPr>
          </w:p>
        </w:tc>
      </w:tr>
      <w:tr w:rsidR="00D7569D" w:rsidRPr="0044625A" w14:paraId="49100E17" w14:textId="68114361" w:rsidTr="009869B8">
        <w:trPr>
          <w:cantSplit/>
          <w:trHeight w:val="266"/>
        </w:trPr>
        <w:tc>
          <w:tcPr>
            <w:tcW w:w="219" w:type="pct"/>
            <w:shd w:val="clear" w:color="auto" w:fill="FFFFFF" w:themeFill="background1"/>
          </w:tcPr>
          <w:p w14:paraId="6C30CCFA" w14:textId="77777777" w:rsidR="00B70AA4" w:rsidRPr="0044625A" w:rsidRDefault="00B70AA4" w:rsidP="00930CAD">
            <w:pPr>
              <w:pStyle w:val="List"/>
              <w:numPr>
                <w:ilvl w:val="0"/>
                <w:numId w:val="0"/>
              </w:numPr>
              <w:tabs>
                <w:tab w:val="left" w:pos="567"/>
              </w:tabs>
              <w:spacing w:before="120" w:after="120"/>
              <w:contextualSpacing w:val="0"/>
              <w:rPr>
                <w:color w:val="004C97"/>
                <w:sz w:val="20"/>
                <w:szCs w:val="20"/>
              </w:rPr>
            </w:pPr>
          </w:p>
        </w:tc>
        <w:tc>
          <w:tcPr>
            <w:tcW w:w="475" w:type="pct"/>
            <w:shd w:val="clear" w:color="auto" w:fill="FFFFFF" w:themeFill="background1"/>
          </w:tcPr>
          <w:p w14:paraId="7046C43F" w14:textId="2DC4A669" w:rsidR="00B70AA4" w:rsidRPr="0044625A" w:rsidRDefault="00B70AA4" w:rsidP="00930CAD">
            <w:pPr>
              <w:pStyle w:val="List"/>
              <w:numPr>
                <w:ilvl w:val="0"/>
                <w:numId w:val="0"/>
              </w:numPr>
              <w:tabs>
                <w:tab w:val="left" w:pos="567"/>
              </w:tabs>
              <w:spacing w:before="120" w:after="120"/>
              <w:contextualSpacing w:val="0"/>
              <w:rPr>
                <w:color w:val="004C97"/>
                <w:sz w:val="20"/>
                <w:szCs w:val="20"/>
              </w:rPr>
            </w:pPr>
          </w:p>
        </w:tc>
        <w:tc>
          <w:tcPr>
            <w:tcW w:w="1131" w:type="pct"/>
            <w:shd w:val="clear" w:color="auto" w:fill="FFFFFF" w:themeFill="background1"/>
          </w:tcPr>
          <w:p w14:paraId="176E121D" w14:textId="2CD69CEA" w:rsidR="00B70AA4" w:rsidRPr="0044625A" w:rsidRDefault="3E3BB0ED" w:rsidP="6968302B">
            <w:pPr>
              <w:pStyle w:val="List"/>
              <w:numPr>
                <w:ilvl w:val="0"/>
                <w:numId w:val="0"/>
              </w:numPr>
              <w:tabs>
                <w:tab w:val="left" w:pos="567"/>
              </w:tabs>
              <w:spacing w:before="120" w:after="120"/>
              <w:rPr>
                <w:color w:val="004C97"/>
                <w:sz w:val="20"/>
                <w:szCs w:val="20"/>
              </w:rPr>
            </w:pPr>
            <w:r w:rsidRPr="0044625A">
              <w:rPr>
                <w:color w:val="004C97"/>
                <w:sz w:val="20"/>
                <w:szCs w:val="20"/>
              </w:rPr>
              <w:t>systems, services and networks be monitored to ensure they are no longer compromised or functioning as expected</w:t>
            </w:r>
          </w:p>
        </w:tc>
        <w:tc>
          <w:tcPr>
            <w:tcW w:w="435" w:type="pct"/>
            <w:shd w:val="clear" w:color="auto" w:fill="FFFFFF" w:themeFill="background1"/>
          </w:tcPr>
          <w:p w14:paraId="74B9B015" w14:textId="77777777" w:rsidR="00B70AA4" w:rsidRPr="0044625A" w:rsidRDefault="00B70AA4" w:rsidP="00930CAD">
            <w:pPr>
              <w:tabs>
                <w:tab w:val="left" w:pos="567"/>
              </w:tabs>
              <w:spacing w:before="120" w:after="120"/>
              <w:ind w:left="0"/>
              <w:rPr>
                <w:color w:val="004C97"/>
                <w:sz w:val="20"/>
                <w:szCs w:val="20"/>
              </w:rPr>
            </w:pPr>
          </w:p>
        </w:tc>
        <w:tc>
          <w:tcPr>
            <w:tcW w:w="348" w:type="pct"/>
            <w:shd w:val="clear" w:color="auto" w:fill="FFFFFF" w:themeFill="background1"/>
          </w:tcPr>
          <w:p w14:paraId="12A515C2" w14:textId="77777777" w:rsidR="00B70AA4" w:rsidRPr="0044625A" w:rsidRDefault="00B70AA4" w:rsidP="00930CAD">
            <w:pPr>
              <w:tabs>
                <w:tab w:val="left" w:pos="567"/>
              </w:tabs>
              <w:spacing w:before="120" w:after="120"/>
              <w:ind w:left="0"/>
              <w:rPr>
                <w:color w:val="004C97"/>
                <w:sz w:val="20"/>
                <w:szCs w:val="20"/>
              </w:rPr>
            </w:pPr>
          </w:p>
        </w:tc>
        <w:tc>
          <w:tcPr>
            <w:tcW w:w="449" w:type="pct"/>
            <w:shd w:val="clear" w:color="auto" w:fill="FFFFFF" w:themeFill="background1"/>
          </w:tcPr>
          <w:p w14:paraId="62407E54" w14:textId="77777777" w:rsidR="00B70AA4" w:rsidRPr="0044625A" w:rsidRDefault="00B70AA4" w:rsidP="00930CAD">
            <w:pPr>
              <w:tabs>
                <w:tab w:val="left" w:pos="567"/>
              </w:tabs>
              <w:spacing w:before="120" w:after="120"/>
              <w:ind w:left="0"/>
              <w:rPr>
                <w:color w:val="004C97"/>
                <w:sz w:val="20"/>
                <w:szCs w:val="20"/>
              </w:rPr>
            </w:pPr>
          </w:p>
        </w:tc>
        <w:tc>
          <w:tcPr>
            <w:tcW w:w="638" w:type="pct"/>
            <w:shd w:val="clear" w:color="auto" w:fill="FFFFFF" w:themeFill="background1"/>
          </w:tcPr>
          <w:p w14:paraId="00449458" w14:textId="77777777" w:rsidR="00B70AA4" w:rsidRPr="0044625A" w:rsidRDefault="00B70AA4" w:rsidP="00930CAD">
            <w:pPr>
              <w:tabs>
                <w:tab w:val="left" w:pos="567"/>
              </w:tabs>
              <w:spacing w:before="120" w:after="120"/>
              <w:ind w:left="0"/>
              <w:rPr>
                <w:color w:val="004C97"/>
                <w:sz w:val="20"/>
                <w:szCs w:val="20"/>
              </w:rPr>
            </w:pPr>
          </w:p>
        </w:tc>
        <w:tc>
          <w:tcPr>
            <w:tcW w:w="478" w:type="pct"/>
            <w:shd w:val="clear" w:color="auto" w:fill="FFFFFF" w:themeFill="background1"/>
          </w:tcPr>
          <w:p w14:paraId="61FB9DA1" w14:textId="77777777" w:rsidR="00B70AA4" w:rsidRPr="0044625A" w:rsidRDefault="00B70AA4" w:rsidP="00930CAD">
            <w:pPr>
              <w:tabs>
                <w:tab w:val="left" w:pos="567"/>
              </w:tabs>
              <w:spacing w:before="120" w:after="120"/>
              <w:ind w:left="0"/>
              <w:rPr>
                <w:color w:val="004C97"/>
                <w:sz w:val="20"/>
                <w:szCs w:val="20"/>
              </w:rPr>
            </w:pPr>
          </w:p>
        </w:tc>
        <w:tc>
          <w:tcPr>
            <w:tcW w:w="391" w:type="pct"/>
            <w:shd w:val="clear" w:color="auto" w:fill="FFFFFF" w:themeFill="background1"/>
          </w:tcPr>
          <w:p w14:paraId="0CDB0308" w14:textId="77777777" w:rsidR="00B70AA4" w:rsidRPr="0044625A" w:rsidRDefault="00B70AA4" w:rsidP="00930CAD">
            <w:pPr>
              <w:tabs>
                <w:tab w:val="left" w:pos="567"/>
              </w:tabs>
              <w:spacing w:before="120" w:after="120"/>
              <w:ind w:left="0"/>
              <w:rPr>
                <w:color w:val="004C97"/>
                <w:sz w:val="20"/>
                <w:szCs w:val="20"/>
              </w:rPr>
            </w:pPr>
          </w:p>
        </w:tc>
        <w:tc>
          <w:tcPr>
            <w:tcW w:w="436" w:type="pct"/>
            <w:shd w:val="clear" w:color="auto" w:fill="FFFFFF" w:themeFill="background1"/>
          </w:tcPr>
          <w:p w14:paraId="7952D74C" w14:textId="77777777" w:rsidR="00B70AA4" w:rsidRPr="0044625A" w:rsidRDefault="00B70AA4" w:rsidP="00930CAD">
            <w:pPr>
              <w:tabs>
                <w:tab w:val="left" w:pos="567"/>
              </w:tabs>
              <w:spacing w:before="120" w:after="120"/>
              <w:ind w:left="0"/>
              <w:rPr>
                <w:color w:val="004C97"/>
                <w:sz w:val="20"/>
                <w:szCs w:val="20"/>
              </w:rPr>
            </w:pPr>
          </w:p>
        </w:tc>
      </w:tr>
      <w:tr w:rsidR="00D7569D" w:rsidRPr="0044625A" w14:paraId="548C5B8B" w14:textId="2AE8AD25" w:rsidTr="009869B8">
        <w:trPr>
          <w:cantSplit/>
          <w:trHeight w:val="266"/>
        </w:trPr>
        <w:tc>
          <w:tcPr>
            <w:tcW w:w="219" w:type="pct"/>
            <w:shd w:val="clear" w:color="auto" w:fill="FFFFFF" w:themeFill="background1"/>
          </w:tcPr>
          <w:p w14:paraId="38DCF70B" w14:textId="77777777" w:rsidR="00B70AA4" w:rsidRPr="0044625A" w:rsidRDefault="00B70AA4" w:rsidP="00930CAD">
            <w:pPr>
              <w:pStyle w:val="List"/>
              <w:numPr>
                <w:ilvl w:val="0"/>
                <w:numId w:val="0"/>
              </w:numPr>
              <w:tabs>
                <w:tab w:val="left" w:pos="567"/>
              </w:tabs>
              <w:spacing w:before="120" w:after="120"/>
              <w:contextualSpacing w:val="0"/>
              <w:rPr>
                <w:color w:val="004C97"/>
                <w:sz w:val="20"/>
                <w:szCs w:val="20"/>
              </w:rPr>
            </w:pPr>
          </w:p>
        </w:tc>
        <w:tc>
          <w:tcPr>
            <w:tcW w:w="475" w:type="pct"/>
            <w:shd w:val="clear" w:color="auto" w:fill="FFFFFF" w:themeFill="background1"/>
          </w:tcPr>
          <w:p w14:paraId="11933CF4" w14:textId="69714124" w:rsidR="00B70AA4" w:rsidRPr="0044625A" w:rsidRDefault="00B70AA4" w:rsidP="00930CAD">
            <w:pPr>
              <w:pStyle w:val="List"/>
              <w:numPr>
                <w:ilvl w:val="0"/>
                <w:numId w:val="0"/>
              </w:numPr>
              <w:tabs>
                <w:tab w:val="left" w:pos="567"/>
              </w:tabs>
              <w:spacing w:before="120" w:after="120"/>
              <w:contextualSpacing w:val="0"/>
              <w:rPr>
                <w:color w:val="004C97"/>
                <w:sz w:val="20"/>
                <w:szCs w:val="20"/>
              </w:rPr>
            </w:pPr>
          </w:p>
        </w:tc>
        <w:tc>
          <w:tcPr>
            <w:tcW w:w="1131" w:type="pct"/>
            <w:shd w:val="clear" w:color="auto" w:fill="FFFFFF" w:themeFill="background1"/>
          </w:tcPr>
          <w:p w14:paraId="07F96D70" w14:textId="2187A09B" w:rsidR="00B70AA4" w:rsidRPr="0044625A" w:rsidRDefault="3E3BB0ED" w:rsidP="6968302B">
            <w:pPr>
              <w:pStyle w:val="List"/>
              <w:numPr>
                <w:ilvl w:val="0"/>
                <w:numId w:val="0"/>
              </w:numPr>
              <w:tabs>
                <w:tab w:val="left" w:pos="567"/>
              </w:tabs>
              <w:spacing w:before="120" w:after="120"/>
              <w:rPr>
                <w:color w:val="004C97"/>
                <w:sz w:val="20"/>
                <w:szCs w:val="20"/>
              </w:rPr>
            </w:pPr>
            <w:r w:rsidRPr="0044625A">
              <w:rPr>
                <w:color w:val="004C97"/>
                <w:sz w:val="20"/>
                <w:szCs w:val="20"/>
              </w:rPr>
              <w:t>Monitoring for impacted natural and cultural heritage values, in consultation with affected communities, including Victoria’s First Peoples and Traditional Owner groups.</w:t>
            </w:r>
          </w:p>
        </w:tc>
        <w:tc>
          <w:tcPr>
            <w:tcW w:w="435" w:type="pct"/>
            <w:shd w:val="clear" w:color="auto" w:fill="FFFFFF" w:themeFill="background1"/>
          </w:tcPr>
          <w:p w14:paraId="06E81671" w14:textId="77777777" w:rsidR="00B70AA4" w:rsidRPr="0044625A" w:rsidRDefault="00B70AA4" w:rsidP="00930CAD">
            <w:pPr>
              <w:tabs>
                <w:tab w:val="left" w:pos="567"/>
              </w:tabs>
              <w:spacing w:before="120" w:after="120"/>
              <w:ind w:left="0"/>
              <w:rPr>
                <w:color w:val="004C97"/>
                <w:sz w:val="20"/>
                <w:szCs w:val="20"/>
              </w:rPr>
            </w:pPr>
          </w:p>
        </w:tc>
        <w:tc>
          <w:tcPr>
            <w:tcW w:w="348" w:type="pct"/>
            <w:shd w:val="clear" w:color="auto" w:fill="FFFFFF" w:themeFill="background1"/>
          </w:tcPr>
          <w:p w14:paraId="10B19BBC" w14:textId="77777777" w:rsidR="00B70AA4" w:rsidRPr="0044625A" w:rsidRDefault="00B70AA4" w:rsidP="00930CAD">
            <w:pPr>
              <w:tabs>
                <w:tab w:val="left" w:pos="567"/>
              </w:tabs>
              <w:spacing w:before="120" w:after="120"/>
              <w:ind w:left="0"/>
              <w:rPr>
                <w:color w:val="004C97"/>
                <w:sz w:val="20"/>
                <w:szCs w:val="20"/>
              </w:rPr>
            </w:pPr>
          </w:p>
        </w:tc>
        <w:tc>
          <w:tcPr>
            <w:tcW w:w="449" w:type="pct"/>
            <w:shd w:val="clear" w:color="auto" w:fill="FFFFFF" w:themeFill="background1"/>
          </w:tcPr>
          <w:p w14:paraId="08B034FF" w14:textId="77777777" w:rsidR="00B70AA4" w:rsidRPr="0044625A" w:rsidRDefault="00B70AA4" w:rsidP="00930CAD">
            <w:pPr>
              <w:tabs>
                <w:tab w:val="left" w:pos="567"/>
              </w:tabs>
              <w:spacing w:before="120" w:after="120"/>
              <w:ind w:left="0"/>
              <w:rPr>
                <w:color w:val="004C97"/>
                <w:sz w:val="20"/>
                <w:szCs w:val="20"/>
              </w:rPr>
            </w:pPr>
          </w:p>
        </w:tc>
        <w:tc>
          <w:tcPr>
            <w:tcW w:w="638" w:type="pct"/>
            <w:shd w:val="clear" w:color="auto" w:fill="FFFFFF" w:themeFill="background1"/>
          </w:tcPr>
          <w:p w14:paraId="3F3FC943" w14:textId="77777777" w:rsidR="00B70AA4" w:rsidRPr="0044625A" w:rsidRDefault="00B70AA4" w:rsidP="00930CAD">
            <w:pPr>
              <w:tabs>
                <w:tab w:val="left" w:pos="567"/>
              </w:tabs>
              <w:spacing w:before="120" w:after="120"/>
              <w:ind w:left="0"/>
              <w:rPr>
                <w:color w:val="004C97"/>
                <w:sz w:val="20"/>
                <w:szCs w:val="20"/>
              </w:rPr>
            </w:pPr>
          </w:p>
        </w:tc>
        <w:tc>
          <w:tcPr>
            <w:tcW w:w="478" w:type="pct"/>
            <w:shd w:val="clear" w:color="auto" w:fill="FFFFFF" w:themeFill="background1"/>
          </w:tcPr>
          <w:p w14:paraId="0D18D64D" w14:textId="77777777" w:rsidR="00B70AA4" w:rsidRPr="0044625A" w:rsidRDefault="00B70AA4" w:rsidP="00930CAD">
            <w:pPr>
              <w:tabs>
                <w:tab w:val="left" w:pos="567"/>
              </w:tabs>
              <w:spacing w:before="120" w:after="120"/>
              <w:ind w:left="0"/>
              <w:rPr>
                <w:color w:val="004C97"/>
                <w:sz w:val="20"/>
                <w:szCs w:val="20"/>
              </w:rPr>
            </w:pPr>
          </w:p>
        </w:tc>
        <w:tc>
          <w:tcPr>
            <w:tcW w:w="391" w:type="pct"/>
            <w:shd w:val="clear" w:color="auto" w:fill="FFFFFF" w:themeFill="background1"/>
          </w:tcPr>
          <w:p w14:paraId="0CE1FBFA" w14:textId="77777777" w:rsidR="00B70AA4" w:rsidRPr="0044625A" w:rsidRDefault="00B70AA4" w:rsidP="00930CAD">
            <w:pPr>
              <w:tabs>
                <w:tab w:val="left" w:pos="567"/>
              </w:tabs>
              <w:spacing w:before="120" w:after="120"/>
              <w:ind w:left="0"/>
              <w:rPr>
                <w:color w:val="004C97"/>
                <w:sz w:val="20"/>
                <w:szCs w:val="20"/>
              </w:rPr>
            </w:pPr>
          </w:p>
        </w:tc>
        <w:tc>
          <w:tcPr>
            <w:tcW w:w="436" w:type="pct"/>
            <w:shd w:val="clear" w:color="auto" w:fill="FFFFFF" w:themeFill="background1"/>
          </w:tcPr>
          <w:p w14:paraId="3B473ECE" w14:textId="0C53EB9E" w:rsidR="00B70AA4" w:rsidRPr="0044625A" w:rsidRDefault="00B70AA4" w:rsidP="00930CAD">
            <w:pPr>
              <w:tabs>
                <w:tab w:val="left" w:pos="567"/>
              </w:tabs>
              <w:spacing w:before="120" w:after="120"/>
              <w:ind w:left="0"/>
              <w:rPr>
                <w:color w:val="004C97"/>
                <w:sz w:val="20"/>
                <w:szCs w:val="20"/>
              </w:rPr>
            </w:pPr>
          </w:p>
        </w:tc>
      </w:tr>
      <w:tr w:rsidR="00D7569D" w:rsidRPr="0044625A" w14:paraId="3AB1050C" w14:textId="73A7E46C" w:rsidTr="009869B8">
        <w:trPr>
          <w:cantSplit/>
          <w:trHeight w:val="266"/>
        </w:trPr>
        <w:tc>
          <w:tcPr>
            <w:tcW w:w="219" w:type="pct"/>
            <w:shd w:val="clear" w:color="auto" w:fill="FFFFFF" w:themeFill="background1"/>
          </w:tcPr>
          <w:p w14:paraId="436FF221" w14:textId="77777777" w:rsidR="00B70AA4" w:rsidRPr="0044625A" w:rsidRDefault="00B70AA4" w:rsidP="00930CAD">
            <w:pPr>
              <w:pStyle w:val="List"/>
              <w:numPr>
                <w:ilvl w:val="0"/>
                <w:numId w:val="0"/>
              </w:numPr>
              <w:tabs>
                <w:tab w:val="left" w:pos="567"/>
              </w:tabs>
              <w:spacing w:before="120" w:after="120"/>
              <w:contextualSpacing w:val="0"/>
              <w:rPr>
                <w:color w:val="004C97"/>
                <w:sz w:val="20"/>
                <w:szCs w:val="20"/>
              </w:rPr>
            </w:pPr>
          </w:p>
        </w:tc>
        <w:tc>
          <w:tcPr>
            <w:tcW w:w="475" w:type="pct"/>
            <w:shd w:val="clear" w:color="auto" w:fill="FFFFFF" w:themeFill="background1"/>
          </w:tcPr>
          <w:p w14:paraId="4FA06170" w14:textId="6EE78897" w:rsidR="00B70AA4" w:rsidRPr="0044625A" w:rsidRDefault="00B70AA4" w:rsidP="00930CAD">
            <w:pPr>
              <w:pStyle w:val="List"/>
              <w:numPr>
                <w:ilvl w:val="0"/>
                <w:numId w:val="0"/>
              </w:numPr>
              <w:tabs>
                <w:tab w:val="left" w:pos="567"/>
              </w:tabs>
              <w:spacing w:before="120" w:after="120"/>
              <w:contextualSpacing w:val="0"/>
              <w:rPr>
                <w:color w:val="004C97"/>
                <w:sz w:val="20"/>
                <w:szCs w:val="20"/>
              </w:rPr>
            </w:pPr>
          </w:p>
        </w:tc>
        <w:tc>
          <w:tcPr>
            <w:tcW w:w="1131" w:type="pct"/>
            <w:shd w:val="clear" w:color="auto" w:fill="FFFFFF" w:themeFill="background1"/>
          </w:tcPr>
          <w:p w14:paraId="27A0C667" w14:textId="55132DFA" w:rsidR="00B70AA4" w:rsidRPr="0044625A" w:rsidRDefault="3E3BB0ED" w:rsidP="6968302B">
            <w:pPr>
              <w:pStyle w:val="List"/>
              <w:numPr>
                <w:ilvl w:val="0"/>
                <w:numId w:val="0"/>
              </w:numPr>
              <w:tabs>
                <w:tab w:val="left" w:pos="567"/>
              </w:tabs>
              <w:spacing w:before="120" w:after="120"/>
              <w:rPr>
                <w:color w:val="004C97"/>
                <w:sz w:val="20"/>
                <w:szCs w:val="20"/>
              </w:rPr>
            </w:pPr>
            <w:r w:rsidRPr="0044625A">
              <w:rPr>
                <w:color w:val="004C97"/>
                <w:sz w:val="20"/>
                <w:szCs w:val="20"/>
              </w:rPr>
              <w:t>Liaise with Victorian Managed Insurance Authority or other insurance provider to determine what support for recovery is available</w:t>
            </w:r>
          </w:p>
        </w:tc>
        <w:tc>
          <w:tcPr>
            <w:tcW w:w="435" w:type="pct"/>
            <w:shd w:val="clear" w:color="auto" w:fill="FFFFFF" w:themeFill="background1"/>
          </w:tcPr>
          <w:p w14:paraId="5DE82E44" w14:textId="77777777" w:rsidR="00B70AA4" w:rsidRPr="0044625A" w:rsidRDefault="00B70AA4" w:rsidP="00930CAD">
            <w:pPr>
              <w:tabs>
                <w:tab w:val="left" w:pos="567"/>
              </w:tabs>
              <w:spacing w:before="120" w:after="120"/>
              <w:ind w:left="0"/>
              <w:rPr>
                <w:color w:val="004C97"/>
                <w:sz w:val="20"/>
                <w:szCs w:val="20"/>
              </w:rPr>
            </w:pPr>
          </w:p>
        </w:tc>
        <w:tc>
          <w:tcPr>
            <w:tcW w:w="348" w:type="pct"/>
            <w:shd w:val="clear" w:color="auto" w:fill="FFFFFF" w:themeFill="background1"/>
          </w:tcPr>
          <w:p w14:paraId="2F43C02B" w14:textId="77777777" w:rsidR="00B70AA4" w:rsidRPr="0044625A" w:rsidRDefault="00B70AA4" w:rsidP="00930CAD">
            <w:pPr>
              <w:tabs>
                <w:tab w:val="left" w:pos="567"/>
              </w:tabs>
              <w:spacing w:before="120" w:after="120"/>
              <w:ind w:left="0"/>
              <w:rPr>
                <w:color w:val="004C97"/>
                <w:sz w:val="20"/>
                <w:szCs w:val="20"/>
              </w:rPr>
            </w:pPr>
          </w:p>
        </w:tc>
        <w:tc>
          <w:tcPr>
            <w:tcW w:w="449" w:type="pct"/>
            <w:shd w:val="clear" w:color="auto" w:fill="FFFFFF" w:themeFill="background1"/>
          </w:tcPr>
          <w:p w14:paraId="553006D0" w14:textId="77777777" w:rsidR="00B70AA4" w:rsidRPr="0044625A" w:rsidRDefault="00B70AA4" w:rsidP="00930CAD">
            <w:pPr>
              <w:tabs>
                <w:tab w:val="left" w:pos="567"/>
              </w:tabs>
              <w:spacing w:before="120" w:after="120"/>
              <w:ind w:left="0"/>
              <w:rPr>
                <w:color w:val="004C97"/>
                <w:sz w:val="20"/>
                <w:szCs w:val="20"/>
              </w:rPr>
            </w:pPr>
          </w:p>
        </w:tc>
        <w:tc>
          <w:tcPr>
            <w:tcW w:w="638" w:type="pct"/>
            <w:shd w:val="clear" w:color="auto" w:fill="FFFFFF" w:themeFill="background1"/>
          </w:tcPr>
          <w:p w14:paraId="5700054D" w14:textId="77777777" w:rsidR="00B70AA4" w:rsidRPr="0044625A" w:rsidRDefault="00B70AA4" w:rsidP="00930CAD">
            <w:pPr>
              <w:tabs>
                <w:tab w:val="left" w:pos="567"/>
              </w:tabs>
              <w:spacing w:before="120" w:after="120"/>
              <w:ind w:left="0"/>
              <w:rPr>
                <w:color w:val="004C97"/>
                <w:sz w:val="20"/>
                <w:szCs w:val="20"/>
              </w:rPr>
            </w:pPr>
          </w:p>
        </w:tc>
        <w:tc>
          <w:tcPr>
            <w:tcW w:w="478" w:type="pct"/>
            <w:shd w:val="clear" w:color="auto" w:fill="FFFFFF" w:themeFill="background1"/>
          </w:tcPr>
          <w:p w14:paraId="36D83856" w14:textId="77777777" w:rsidR="00B70AA4" w:rsidRPr="0044625A" w:rsidRDefault="00B70AA4" w:rsidP="00930CAD">
            <w:pPr>
              <w:tabs>
                <w:tab w:val="left" w:pos="567"/>
              </w:tabs>
              <w:spacing w:before="120" w:after="120"/>
              <w:ind w:left="0"/>
              <w:rPr>
                <w:color w:val="004C97"/>
                <w:sz w:val="20"/>
                <w:szCs w:val="20"/>
              </w:rPr>
            </w:pPr>
          </w:p>
        </w:tc>
        <w:tc>
          <w:tcPr>
            <w:tcW w:w="391" w:type="pct"/>
            <w:shd w:val="clear" w:color="auto" w:fill="FFFFFF" w:themeFill="background1"/>
          </w:tcPr>
          <w:p w14:paraId="1FF5FB29" w14:textId="77777777" w:rsidR="00B70AA4" w:rsidRPr="0044625A" w:rsidRDefault="00B70AA4" w:rsidP="00930CAD">
            <w:pPr>
              <w:tabs>
                <w:tab w:val="left" w:pos="567"/>
              </w:tabs>
              <w:spacing w:before="120" w:after="120"/>
              <w:ind w:left="0"/>
              <w:rPr>
                <w:color w:val="004C97"/>
                <w:sz w:val="20"/>
                <w:szCs w:val="20"/>
              </w:rPr>
            </w:pPr>
          </w:p>
        </w:tc>
        <w:tc>
          <w:tcPr>
            <w:tcW w:w="436" w:type="pct"/>
            <w:shd w:val="clear" w:color="auto" w:fill="FFFFFF" w:themeFill="background1"/>
          </w:tcPr>
          <w:p w14:paraId="0AF30311" w14:textId="77777777" w:rsidR="00B70AA4" w:rsidRPr="0044625A" w:rsidRDefault="00B70AA4" w:rsidP="00930CAD">
            <w:pPr>
              <w:tabs>
                <w:tab w:val="left" w:pos="567"/>
              </w:tabs>
              <w:spacing w:before="120" w:after="120"/>
              <w:ind w:left="0"/>
              <w:rPr>
                <w:color w:val="004C97"/>
                <w:sz w:val="20"/>
                <w:szCs w:val="20"/>
              </w:rPr>
            </w:pPr>
          </w:p>
        </w:tc>
      </w:tr>
    </w:tbl>
    <w:p w14:paraId="1464D099" w14:textId="77777777" w:rsidR="00B70AA4" w:rsidRPr="007744D8" w:rsidRDefault="00B70AA4" w:rsidP="00930CAD">
      <w:pPr>
        <w:tabs>
          <w:tab w:val="left" w:pos="567"/>
        </w:tabs>
        <w:snapToGrid/>
        <w:spacing w:before="120" w:after="120" w:line="240" w:lineRule="auto"/>
        <w:sectPr w:rsidR="00B70AA4" w:rsidRPr="007744D8" w:rsidSect="00C021AF">
          <w:pgSz w:w="16840" w:h="11900" w:orient="landscape" w:code="8"/>
          <w:pgMar w:top="1349" w:right="1247" w:bottom="1701" w:left="851" w:header="567" w:footer="680" w:gutter="0"/>
          <w:cols w:space="340"/>
          <w:titlePg/>
          <w:docGrid w:linePitch="360"/>
        </w:sectPr>
      </w:pPr>
    </w:p>
    <w:p w14:paraId="4588AC18" w14:textId="2821A935" w:rsidR="005B2C20" w:rsidRDefault="00FB61A8" w:rsidP="00254AD0">
      <w:pPr>
        <w:pStyle w:val="AppendixHeading1"/>
      </w:pPr>
      <w:bookmarkStart w:id="171" w:name="_Toc194241438"/>
      <w:bookmarkStart w:id="172" w:name="_Toc198718022"/>
      <w:r w:rsidRPr="00733536">
        <w:lastRenderedPageBreak/>
        <w:t>Incident Log Template</w:t>
      </w:r>
      <w:bookmarkEnd w:id="170"/>
      <w:bookmarkEnd w:id="171"/>
      <w:bookmarkEnd w:id="172"/>
    </w:p>
    <w:p w14:paraId="35A8C63B" w14:textId="1578B8D7" w:rsidR="005B2C20" w:rsidRPr="005B2C20" w:rsidRDefault="005B2C20" w:rsidP="0010707B">
      <w:pPr>
        <w:pStyle w:val="BodyText"/>
      </w:pPr>
      <w:r w:rsidRPr="002E2DBC">
        <w:t xml:space="preserve">The incident log should capture minutes from each IMT meeting, details of all critical decisions (including the rationale for a decision), operational actions taken, action items and future meeting dates and times. </w:t>
      </w:r>
    </w:p>
    <w:p w14:paraId="6F17F50E" w14:textId="77777777" w:rsidR="006E02EF" w:rsidRPr="007744D8" w:rsidRDefault="006E02EF" w:rsidP="00930CAD">
      <w:pPr>
        <w:tabs>
          <w:tab w:val="left" w:pos="567"/>
        </w:tabs>
        <w:spacing w:before="120" w:after="120"/>
      </w:pPr>
    </w:p>
    <w:tbl>
      <w:tblPr>
        <w:tblW w:w="5000" w:type="pct"/>
        <w:tblBorders>
          <w:top w:val="single" w:sz="2" w:space="0" w:color="auto"/>
          <w:left w:val="single" w:sz="2" w:space="0" w:color="auto"/>
          <w:bottom w:val="single" w:sz="2" w:space="0" w:color="auto"/>
          <w:right w:val="single" w:sz="2" w:space="0" w:color="auto"/>
        </w:tblBorders>
        <w:tblCellMar>
          <w:top w:w="113" w:type="dxa"/>
          <w:left w:w="113" w:type="dxa"/>
          <w:bottom w:w="113" w:type="dxa"/>
          <w:right w:w="113" w:type="dxa"/>
        </w:tblCellMar>
        <w:tblLook w:val="04A0" w:firstRow="1" w:lastRow="0" w:firstColumn="1" w:lastColumn="0" w:noHBand="0" w:noVBand="1"/>
      </w:tblPr>
      <w:tblGrid>
        <w:gridCol w:w="1170"/>
        <w:gridCol w:w="1013"/>
        <w:gridCol w:w="1102"/>
        <w:gridCol w:w="5764"/>
      </w:tblGrid>
      <w:tr w:rsidR="00EB7B21" w:rsidRPr="00EB7B21" w14:paraId="5340D33B" w14:textId="77777777" w:rsidTr="00012594">
        <w:trPr>
          <w:tblHeader/>
        </w:trPr>
        <w:tc>
          <w:tcPr>
            <w:tcW w:w="646" w:type="pct"/>
            <w:tcBorders>
              <w:top w:val="single" w:sz="6" w:space="0" w:color="auto"/>
              <w:left w:val="single" w:sz="6" w:space="0" w:color="auto"/>
              <w:bottom w:val="single" w:sz="6" w:space="0" w:color="auto"/>
              <w:right w:val="single" w:sz="6" w:space="0" w:color="auto"/>
            </w:tcBorders>
            <w:shd w:val="clear" w:color="auto" w:fill="004C97"/>
          </w:tcPr>
          <w:p w14:paraId="7954C2BD" w14:textId="3D9B5BEF" w:rsidR="00BE1EE9" w:rsidRPr="00D7569D" w:rsidRDefault="00BE1EE9" w:rsidP="00D7569D">
            <w:pPr>
              <w:spacing w:before="40" w:after="80"/>
              <w:ind w:left="113"/>
              <w:rPr>
                <w:color w:val="FFFFFF" w:themeColor="background1"/>
              </w:rPr>
            </w:pPr>
            <w:r w:rsidRPr="00D7569D">
              <w:rPr>
                <w:color w:val="FFFFFF" w:themeColor="background1"/>
              </w:rPr>
              <w:t>Date</w:t>
            </w:r>
          </w:p>
        </w:tc>
        <w:tc>
          <w:tcPr>
            <w:tcW w:w="560" w:type="pct"/>
            <w:tcBorders>
              <w:top w:val="single" w:sz="6" w:space="0" w:color="auto"/>
              <w:left w:val="single" w:sz="6" w:space="0" w:color="auto"/>
              <w:bottom w:val="single" w:sz="6" w:space="0" w:color="auto"/>
              <w:right w:val="single" w:sz="6" w:space="0" w:color="auto"/>
            </w:tcBorders>
            <w:shd w:val="clear" w:color="auto" w:fill="004C97"/>
            <w:vAlign w:val="center"/>
            <w:hideMark/>
          </w:tcPr>
          <w:p w14:paraId="523851C5" w14:textId="5BCD708F" w:rsidR="003864D3" w:rsidRPr="00D7569D" w:rsidRDefault="003864D3" w:rsidP="00D7569D">
            <w:pPr>
              <w:spacing w:before="40" w:after="80"/>
              <w:ind w:left="113"/>
              <w:rPr>
                <w:color w:val="FFFFFF" w:themeColor="background1"/>
              </w:rPr>
            </w:pPr>
            <w:r w:rsidRPr="00D7569D">
              <w:rPr>
                <w:color w:val="FFFFFF" w:themeColor="background1"/>
              </w:rPr>
              <w:t>Time</w:t>
            </w:r>
          </w:p>
        </w:tc>
        <w:tc>
          <w:tcPr>
            <w:tcW w:w="609" w:type="pct"/>
            <w:tcBorders>
              <w:top w:val="single" w:sz="6" w:space="0" w:color="auto"/>
              <w:left w:val="single" w:sz="6" w:space="0" w:color="auto"/>
              <w:bottom w:val="single" w:sz="6" w:space="0" w:color="auto"/>
              <w:right w:val="single" w:sz="6" w:space="0" w:color="auto"/>
            </w:tcBorders>
            <w:shd w:val="clear" w:color="auto" w:fill="004C97"/>
          </w:tcPr>
          <w:p w14:paraId="7C40E714" w14:textId="0214D74B" w:rsidR="003864D3" w:rsidRPr="00D7569D" w:rsidRDefault="003864D3" w:rsidP="00D7569D">
            <w:pPr>
              <w:spacing w:before="40" w:after="80"/>
              <w:ind w:left="113"/>
              <w:rPr>
                <w:color w:val="FFFFFF" w:themeColor="background1"/>
              </w:rPr>
            </w:pPr>
            <w:r w:rsidRPr="00D7569D">
              <w:rPr>
                <w:color w:val="FFFFFF" w:themeColor="background1"/>
              </w:rPr>
              <w:t>Author</w:t>
            </w:r>
          </w:p>
        </w:tc>
        <w:tc>
          <w:tcPr>
            <w:tcW w:w="3185" w:type="pct"/>
            <w:tcBorders>
              <w:top w:val="single" w:sz="6" w:space="0" w:color="auto"/>
              <w:left w:val="single" w:sz="6" w:space="0" w:color="auto"/>
              <w:bottom w:val="single" w:sz="6" w:space="0" w:color="auto"/>
              <w:right w:val="single" w:sz="6" w:space="0" w:color="auto"/>
            </w:tcBorders>
            <w:shd w:val="clear" w:color="auto" w:fill="004C97"/>
            <w:vAlign w:val="center"/>
            <w:hideMark/>
          </w:tcPr>
          <w:p w14:paraId="55A5C343" w14:textId="14A4403B" w:rsidR="003864D3" w:rsidRPr="00D7569D" w:rsidRDefault="003864D3" w:rsidP="00D7569D">
            <w:pPr>
              <w:spacing w:before="40" w:after="80"/>
              <w:ind w:left="113"/>
              <w:rPr>
                <w:color w:val="FFFFFF" w:themeColor="background1"/>
              </w:rPr>
            </w:pPr>
            <w:r w:rsidRPr="00D7569D">
              <w:rPr>
                <w:color w:val="FFFFFF" w:themeColor="background1"/>
              </w:rPr>
              <w:t>Notes (relevant facts, decisions, rationale)</w:t>
            </w:r>
          </w:p>
        </w:tc>
      </w:tr>
      <w:tr w:rsidR="00EB7B21" w:rsidRPr="00EB7B21" w14:paraId="1A4764BD" w14:textId="77777777" w:rsidTr="00012594">
        <w:tc>
          <w:tcPr>
            <w:tcW w:w="646" w:type="pct"/>
            <w:tcBorders>
              <w:top w:val="single" w:sz="6" w:space="0" w:color="auto"/>
              <w:left w:val="single" w:sz="6" w:space="0" w:color="auto"/>
              <w:bottom w:val="single" w:sz="6" w:space="0" w:color="auto"/>
              <w:right w:val="single" w:sz="6" w:space="0" w:color="auto"/>
            </w:tcBorders>
            <w:shd w:val="clear" w:color="auto" w:fill="FFFFFF" w:themeFill="background1"/>
          </w:tcPr>
          <w:p w14:paraId="46616FD6" w14:textId="4D3A3351" w:rsidR="00BE1EE9" w:rsidRPr="00EB7B21" w:rsidRDefault="00BE1EE9" w:rsidP="00930CAD">
            <w:pPr>
              <w:tabs>
                <w:tab w:val="left" w:pos="567"/>
              </w:tabs>
              <w:spacing w:before="120" w:after="120"/>
              <w:rPr>
                <w:color w:val="004C97"/>
                <w:sz w:val="20"/>
                <w:szCs w:val="20"/>
              </w:rPr>
            </w:pPr>
            <w:r w:rsidRPr="00EB7B21">
              <w:rPr>
                <w:color w:val="004C97"/>
                <w:sz w:val="20"/>
                <w:szCs w:val="20"/>
              </w:rPr>
              <w:t>20220330</w:t>
            </w:r>
          </w:p>
        </w:tc>
        <w:tc>
          <w:tcPr>
            <w:tcW w:w="560"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78F45BDE" w14:textId="36625605" w:rsidR="003864D3" w:rsidRPr="00EB7B21" w:rsidRDefault="003864D3" w:rsidP="00930CAD">
            <w:pPr>
              <w:tabs>
                <w:tab w:val="left" w:pos="567"/>
              </w:tabs>
              <w:spacing w:before="120" w:after="120"/>
              <w:rPr>
                <w:color w:val="004C97"/>
                <w:sz w:val="20"/>
                <w:szCs w:val="20"/>
              </w:rPr>
            </w:pPr>
            <w:r w:rsidRPr="00EB7B21">
              <w:rPr>
                <w:color w:val="004C97"/>
                <w:sz w:val="20"/>
                <w:szCs w:val="20"/>
              </w:rPr>
              <w:t>0835hrs</w:t>
            </w:r>
          </w:p>
        </w:tc>
        <w:tc>
          <w:tcPr>
            <w:tcW w:w="609" w:type="pct"/>
            <w:tcBorders>
              <w:top w:val="single" w:sz="6" w:space="0" w:color="auto"/>
              <w:left w:val="single" w:sz="6" w:space="0" w:color="auto"/>
              <w:bottom w:val="single" w:sz="6" w:space="0" w:color="auto"/>
              <w:right w:val="single" w:sz="6" w:space="0" w:color="auto"/>
            </w:tcBorders>
            <w:shd w:val="clear" w:color="auto" w:fill="FFFFFF" w:themeFill="background1"/>
          </w:tcPr>
          <w:p w14:paraId="6546DC71" w14:textId="77777777" w:rsidR="003864D3" w:rsidRPr="00EB7B21" w:rsidRDefault="003864D3" w:rsidP="00930CAD">
            <w:pPr>
              <w:tabs>
                <w:tab w:val="left" w:pos="567"/>
              </w:tabs>
              <w:spacing w:before="120" w:after="120"/>
              <w:rPr>
                <w:color w:val="004C97"/>
                <w:sz w:val="20"/>
                <w:szCs w:val="20"/>
              </w:rPr>
            </w:pPr>
          </w:p>
        </w:tc>
        <w:tc>
          <w:tcPr>
            <w:tcW w:w="3185"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517540E5" w14:textId="1F52E3E7" w:rsidR="003864D3" w:rsidRPr="00EB7B21" w:rsidRDefault="405B17D8" w:rsidP="6968302B">
            <w:pPr>
              <w:tabs>
                <w:tab w:val="left" w:pos="567"/>
              </w:tabs>
              <w:spacing w:before="120" w:after="120"/>
              <w:rPr>
                <w:color w:val="004C97"/>
                <w:sz w:val="20"/>
                <w:szCs w:val="20"/>
              </w:rPr>
            </w:pPr>
            <w:r w:rsidRPr="00EB7B21">
              <w:rPr>
                <w:color w:val="004C97"/>
                <w:sz w:val="20"/>
                <w:szCs w:val="20"/>
              </w:rPr>
              <w:t>SOC identified phishing that resulted in the successful deployment of ransomware to the system.</w:t>
            </w:r>
          </w:p>
        </w:tc>
      </w:tr>
      <w:tr w:rsidR="00EB7B21" w:rsidRPr="00EB7B21" w14:paraId="48EC3D3C" w14:textId="77777777" w:rsidTr="00012594">
        <w:tc>
          <w:tcPr>
            <w:tcW w:w="646" w:type="pct"/>
            <w:tcBorders>
              <w:top w:val="single" w:sz="6" w:space="0" w:color="auto"/>
              <w:left w:val="single" w:sz="6" w:space="0" w:color="auto"/>
              <w:bottom w:val="single" w:sz="6" w:space="0" w:color="auto"/>
              <w:right w:val="single" w:sz="6" w:space="0" w:color="auto"/>
            </w:tcBorders>
            <w:shd w:val="clear" w:color="auto" w:fill="FFFFFF" w:themeFill="background1"/>
          </w:tcPr>
          <w:p w14:paraId="5615AFEB" w14:textId="1B09AF2A" w:rsidR="00BE1EE9" w:rsidRPr="00EB7B21" w:rsidRDefault="00BE1EE9" w:rsidP="00930CAD">
            <w:pPr>
              <w:tabs>
                <w:tab w:val="left" w:pos="567"/>
              </w:tabs>
              <w:spacing w:before="120" w:after="120"/>
              <w:rPr>
                <w:color w:val="004C97"/>
                <w:sz w:val="20"/>
                <w:szCs w:val="20"/>
              </w:rPr>
            </w:pPr>
            <w:r w:rsidRPr="00EB7B21">
              <w:rPr>
                <w:color w:val="004C97"/>
                <w:sz w:val="20"/>
                <w:szCs w:val="20"/>
              </w:rPr>
              <w:t>20220331</w:t>
            </w:r>
          </w:p>
        </w:tc>
        <w:tc>
          <w:tcPr>
            <w:tcW w:w="560"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3FF06E71" w14:textId="5C84D94C" w:rsidR="003864D3" w:rsidRPr="00EB7B21" w:rsidRDefault="003864D3" w:rsidP="00930CAD">
            <w:pPr>
              <w:tabs>
                <w:tab w:val="left" w:pos="567"/>
              </w:tabs>
              <w:spacing w:before="120" w:after="120"/>
              <w:rPr>
                <w:color w:val="004C97"/>
                <w:sz w:val="20"/>
                <w:szCs w:val="20"/>
              </w:rPr>
            </w:pPr>
            <w:r w:rsidRPr="00EB7B21">
              <w:rPr>
                <w:color w:val="004C97"/>
                <w:sz w:val="20"/>
                <w:szCs w:val="20"/>
              </w:rPr>
              <w:t>1455hrs</w:t>
            </w:r>
          </w:p>
        </w:tc>
        <w:tc>
          <w:tcPr>
            <w:tcW w:w="609" w:type="pct"/>
            <w:tcBorders>
              <w:top w:val="single" w:sz="6" w:space="0" w:color="auto"/>
              <w:left w:val="single" w:sz="6" w:space="0" w:color="auto"/>
              <w:bottom w:val="single" w:sz="6" w:space="0" w:color="auto"/>
              <w:right w:val="single" w:sz="6" w:space="0" w:color="auto"/>
            </w:tcBorders>
            <w:shd w:val="clear" w:color="auto" w:fill="FFFFFF" w:themeFill="background1"/>
          </w:tcPr>
          <w:p w14:paraId="3E9AFD41" w14:textId="77777777" w:rsidR="003864D3" w:rsidRPr="00EB7B21" w:rsidRDefault="003864D3" w:rsidP="00930CAD">
            <w:pPr>
              <w:tabs>
                <w:tab w:val="left" w:pos="567"/>
              </w:tabs>
              <w:spacing w:before="120" w:after="120"/>
              <w:rPr>
                <w:color w:val="004C97"/>
                <w:sz w:val="20"/>
                <w:szCs w:val="20"/>
              </w:rPr>
            </w:pPr>
          </w:p>
        </w:tc>
        <w:tc>
          <w:tcPr>
            <w:tcW w:w="3185"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05C9BF58" w14:textId="7755658B" w:rsidR="003864D3" w:rsidRPr="00EB7B21" w:rsidRDefault="405B17D8" w:rsidP="6968302B">
            <w:pPr>
              <w:tabs>
                <w:tab w:val="left" w:pos="567"/>
              </w:tabs>
              <w:spacing w:before="120" w:after="120"/>
              <w:rPr>
                <w:color w:val="004C97"/>
                <w:sz w:val="20"/>
                <w:szCs w:val="20"/>
              </w:rPr>
            </w:pPr>
            <w:r w:rsidRPr="00EB7B21">
              <w:rPr>
                <w:color w:val="004C97"/>
                <w:sz w:val="20"/>
                <w:szCs w:val="20"/>
              </w:rPr>
              <w:t>CSIRT collected forensic artefacts (listed in the Evidence Register). An initial investigation has assessed the cyber security incident as ‘High’.</w:t>
            </w:r>
          </w:p>
          <w:p w14:paraId="27BE41BA" w14:textId="77777777" w:rsidR="003864D3" w:rsidRPr="00EB7B21" w:rsidRDefault="003864D3" w:rsidP="00930CAD">
            <w:pPr>
              <w:tabs>
                <w:tab w:val="left" w:pos="567"/>
              </w:tabs>
              <w:spacing w:before="120" w:after="120"/>
              <w:rPr>
                <w:color w:val="004C97"/>
                <w:sz w:val="20"/>
                <w:szCs w:val="20"/>
              </w:rPr>
            </w:pPr>
            <w:r w:rsidRPr="00EB7B21">
              <w:rPr>
                <w:color w:val="004C97"/>
                <w:sz w:val="20"/>
                <w:szCs w:val="20"/>
              </w:rPr>
              <w:t>The following systems are currently offline: ...</w:t>
            </w:r>
          </w:p>
        </w:tc>
      </w:tr>
      <w:tr w:rsidR="00EB7B21" w:rsidRPr="00EB7B21" w14:paraId="66906D70" w14:textId="77777777" w:rsidTr="00012594">
        <w:tc>
          <w:tcPr>
            <w:tcW w:w="646" w:type="pct"/>
            <w:tcBorders>
              <w:top w:val="single" w:sz="6" w:space="0" w:color="auto"/>
              <w:left w:val="single" w:sz="6" w:space="0" w:color="auto"/>
              <w:bottom w:val="single" w:sz="6" w:space="0" w:color="auto"/>
              <w:right w:val="single" w:sz="6" w:space="0" w:color="auto"/>
            </w:tcBorders>
            <w:shd w:val="clear" w:color="auto" w:fill="FFFFFF" w:themeFill="background1"/>
          </w:tcPr>
          <w:p w14:paraId="511F0C78" w14:textId="0CED0EB1" w:rsidR="00BE1EE9" w:rsidRPr="00EB7B21" w:rsidRDefault="00BE1EE9" w:rsidP="00930CAD">
            <w:pPr>
              <w:tabs>
                <w:tab w:val="left" w:pos="567"/>
              </w:tabs>
              <w:spacing w:before="120" w:after="120"/>
              <w:rPr>
                <w:color w:val="004C97"/>
                <w:sz w:val="20"/>
                <w:szCs w:val="20"/>
              </w:rPr>
            </w:pPr>
            <w:r w:rsidRPr="00EB7B21">
              <w:rPr>
                <w:color w:val="004C97"/>
                <w:sz w:val="20"/>
                <w:szCs w:val="20"/>
              </w:rPr>
              <w:t>20220401</w:t>
            </w:r>
          </w:p>
        </w:tc>
        <w:tc>
          <w:tcPr>
            <w:tcW w:w="560"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29F5F746" w14:textId="2B8916EF" w:rsidR="003864D3" w:rsidRPr="00EB7B21" w:rsidRDefault="003864D3" w:rsidP="00930CAD">
            <w:pPr>
              <w:tabs>
                <w:tab w:val="left" w:pos="567"/>
              </w:tabs>
              <w:spacing w:before="120" w:after="120"/>
              <w:rPr>
                <w:color w:val="004C97"/>
                <w:sz w:val="20"/>
                <w:szCs w:val="20"/>
              </w:rPr>
            </w:pPr>
            <w:r w:rsidRPr="00EB7B21">
              <w:rPr>
                <w:color w:val="004C97"/>
                <w:sz w:val="20"/>
                <w:szCs w:val="20"/>
              </w:rPr>
              <w:t>1150hrs</w:t>
            </w:r>
          </w:p>
        </w:tc>
        <w:tc>
          <w:tcPr>
            <w:tcW w:w="609" w:type="pct"/>
            <w:tcBorders>
              <w:top w:val="single" w:sz="6" w:space="0" w:color="auto"/>
              <w:left w:val="single" w:sz="6" w:space="0" w:color="auto"/>
              <w:bottom w:val="single" w:sz="6" w:space="0" w:color="auto"/>
              <w:right w:val="single" w:sz="6" w:space="0" w:color="auto"/>
            </w:tcBorders>
            <w:shd w:val="clear" w:color="auto" w:fill="FFFFFF" w:themeFill="background1"/>
          </w:tcPr>
          <w:p w14:paraId="0AAB395A" w14:textId="77777777" w:rsidR="003864D3" w:rsidRPr="00EB7B21" w:rsidRDefault="003864D3" w:rsidP="00930CAD">
            <w:pPr>
              <w:tabs>
                <w:tab w:val="left" w:pos="567"/>
              </w:tabs>
              <w:spacing w:before="120" w:after="120"/>
              <w:rPr>
                <w:color w:val="004C97"/>
                <w:sz w:val="20"/>
                <w:szCs w:val="20"/>
              </w:rPr>
            </w:pPr>
          </w:p>
        </w:tc>
        <w:tc>
          <w:tcPr>
            <w:tcW w:w="3185"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5C1BEF0D" w14:textId="27C26DAA" w:rsidR="003864D3" w:rsidRPr="00EB7B21" w:rsidRDefault="405B17D8" w:rsidP="6968302B">
            <w:pPr>
              <w:tabs>
                <w:tab w:val="left" w:pos="567"/>
              </w:tabs>
              <w:spacing w:before="120" w:after="120"/>
              <w:rPr>
                <w:color w:val="004C97"/>
                <w:sz w:val="20"/>
                <w:szCs w:val="20"/>
              </w:rPr>
            </w:pPr>
            <w:r w:rsidRPr="00EB7B21">
              <w:rPr>
                <w:color w:val="004C97"/>
                <w:sz w:val="20"/>
                <w:szCs w:val="20"/>
              </w:rPr>
              <w:t>SEMT voted to escalate the cyber security incident to ‘Critical’.</w:t>
            </w:r>
          </w:p>
          <w:p w14:paraId="36AEAF86" w14:textId="77777777" w:rsidR="003864D3" w:rsidRPr="00EB7B21" w:rsidRDefault="003864D3" w:rsidP="00930CAD">
            <w:pPr>
              <w:tabs>
                <w:tab w:val="left" w:pos="567"/>
              </w:tabs>
              <w:spacing w:before="120" w:after="120"/>
              <w:rPr>
                <w:color w:val="004C97"/>
                <w:sz w:val="20"/>
                <w:szCs w:val="20"/>
              </w:rPr>
            </w:pPr>
            <w:r w:rsidRPr="00EB7B21">
              <w:rPr>
                <w:color w:val="004C97"/>
                <w:sz w:val="20"/>
                <w:szCs w:val="20"/>
              </w:rPr>
              <w:t>Next actions were agreed to as follows: …</w:t>
            </w:r>
          </w:p>
        </w:tc>
      </w:tr>
      <w:tr w:rsidR="00EB7B21" w:rsidRPr="00EB7B21" w14:paraId="44EAB4DB" w14:textId="77777777" w:rsidTr="00012594">
        <w:tc>
          <w:tcPr>
            <w:tcW w:w="646" w:type="pct"/>
            <w:tcBorders>
              <w:top w:val="single" w:sz="6" w:space="0" w:color="auto"/>
              <w:left w:val="single" w:sz="6" w:space="0" w:color="auto"/>
              <w:bottom w:val="single" w:sz="6" w:space="0" w:color="auto"/>
              <w:right w:val="single" w:sz="6" w:space="0" w:color="auto"/>
            </w:tcBorders>
            <w:shd w:val="clear" w:color="auto" w:fill="FFFFFF" w:themeFill="background1"/>
          </w:tcPr>
          <w:p w14:paraId="73D8E45A" w14:textId="77777777" w:rsidR="00BE1EE9" w:rsidRPr="00EB7B21" w:rsidRDefault="00BE1EE9" w:rsidP="00930CAD">
            <w:pPr>
              <w:tabs>
                <w:tab w:val="left" w:pos="567"/>
              </w:tabs>
              <w:spacing w:before="120" w:after="120"/>
              <w:rPr>
                <w:color w:val="004C97"/>
                <w:sz w:val="20"/>
                <w:szCs w:val="20"/>
              </w:rPr>
            </w:pPr>
          </w:p>
        </w:tc>
        <w:tc>
          <w:tcPr>
            <w:tcW w:w="560"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4DC33FA6" w14:textId="5E86C8F9" w:rsidR="003864D3" w:rsidRPr="00EB7B21" w:rsidRDefault="003864D3" w:rsidP="00930CAD">
            <w:pPr>
              <w:tabs>
                <w:tab w:val="left" w:pos="567"/>
              </w:tabs>
              <w:spacing w:before="120" w:after="120"/>
              <w:rPr>
                <w:color w:val="004C97"/>
                <w:sz w:val="20"/>
                <w:szCs w:val="20"/>
              </w:rPr>
            </w:pPr>
            <w:r w:rsidRPr="00EB7B21">
              <w:rPr>
                <w:color w:val="004C97"/>
                <w:sz w:val="20"/>
                <w:szCs w:val="20"/>
              </w:rPr>
              <w:t> </w:t>
            </w:r>
          </w:p>
        </w:tc>
        <w:tc>
          <w:tcPr>
            <w:tcW w:w="609" w:type="pct"/>
            <w:tcBorders>
              <w:top w:val="single" w:sz="6" w:space="0" w:color="auto"/>
              <w:left w:val="single" w:sz="6" w:space="0" w:color="auto"/>
              <w:bottom w:val="single" w:sz="6" w:space="0" w:color="auto"/>
              <w:right w:val="single" w:sz="6" w:space="0" w:color="auto"/>
            </w:tcBorders>
            <w:shd w:val="clear" w:color="auto" w:fill="FFFFFF" w:themeFill="background1"/>
          </w:tcPr>
          <w:p w14:paraId="029C8FD7" w14:textId="77777777" w:rsidR="003864D3" w:rsidRPr="00EB7B21" w:rsidRDefault="003864D3" w:rsidP="00930CAD">
            <w:pPr>
              <w:tabs>
                <w:tab w:val="left" w:pos="567"/>
              </w:tabs>
              <w:spacing w:before="120" w:after="120"/>
              <w:rPr>
                <w:color w:val="004C97"/>
                <w:sz w:val="20"/>
                <w:szCs w:val="20"/>
              </w:rPr>
            </w:pPr>
          </w:p>
        </w:tc>
        <w:tc>
          <w:tcPr>
            <w:tcW w:w="3185"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566D949A" w14:textId="3C256B92" w:rsidR="003864D3" w:rsidRPr="00EB7B21" w:rsidRDefault="003864D3" w:rsidP="00930CAD">
            <w:pPr>
              <w:tabs>
                <w:tab w:val="left" w:pos="567"/>
              </w:tabs>
              <w:spacing w:before="120" w:after="120"/>
              <w:rPr>
                <w:color w:val="004C97"/>
                <w:sz w:val="20"/>
                <w:szCs w:val="20"/>
              </w:rPr>
            </w:pPr>
            <w:r w:rsidRPr="00EB7B21">
              <w:rPr>
                <w:color w:val="004C97"/>
                <w:sz w:val="20"/>
                <w:szCs w:val="20"/>
              </w:rPr>
              <w:t> </w:t>
            </w:r>
          </w:p>
        </w:tc>
      </w:tr>
      <w:tr w:rsidR="00EB7B21" w:rsidRPr="00EB7B21" w14:paraId="058B94FE" w14:textId="77777777" w:rsidTr="00012594">
        <w:tc>
          <w:tcPr>
            <w:tcW w:w="646" w:type="pct"/>
            <w:tcBorders>
              <w:top w:val="single" w:sz="6" w:space="0" w:color="auto"/>
              <w:left w:val="single" w:sz="6" w:space="0" w:color="auto"/>
              <w:bottom w:val="single" w:sz="6" w:space="0" w:color="auto"/>
              <w:right w:val="single" w:sz="6" w:space="0" w:color="auto"/>
            </w:tcBorders>
            <w:shd w:val="clear" w:color="auto" w:fill="FFFFFF" w:themeFill="background1"/>
          </w:tcPr>
          <w:p w14:paraId="2C25BC91" w14:textId="77777777" w:rsidR="00BE1EE9" w:rsidRPr="00EB7B21" w:rsidRDefault="00BE1EE9" w:rsidP="00930CAD">
            <w:pPr>
              <w:tabs>
                <w:tab w:val="left" w:pos="567"/>
              </w:tabs>
              <w:spacing w:before="120" w:after="120"/>
              <w:rPr>
                <w:color w:val="004C97"/>
                <w:sz w:val="20"/>
                <w:szCs w:val="20"/>
              </w:rPr>
            </w:pPr>
          </w:p>
        </w:tc>
        <w:tc>
          <w:tcPr>
            <w:tcW w:w="560"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7B291863" w14:textId="7D3317D2" w:rsidR="003864D3" w:rsidRPr="00EB7B21" w:rsidRDefault="003864D3" w:rsidP="00930CAD">
            <w:pPr>
              <w:tabs>
                <w:tab w:val="left" w:pos="567"/>
              </w:tabs>
              <w:spacing w:before="120" w:after="120"/>
              <w:rPr>
                <w:color w:val="004C97"/>
                <w:sz w:val="20"/>
                <w:szCs w:val="20"/>
              </w:rPr>
            </w:pPr>
            <w:r w:rsidRPr="00EB7B21">
              <w:rPr>
                <w:color w:val="004C97"/>
                <w:sz w:val="20"/>
                <w:szCs w:val="20"/>
              </w:rPr>
              <w:t> </w:t>
            </w:r>
          </w:p>
        </w:tc>
        <w:tc>
          <w:tcPr>
            <w:tcW w:w="609" w:type="pct"/>
            <w:tcBorders>
              <w:top w:val="single" w:sz="6" w:space="0" w:color="auto"/>
              <w:left w:val="single" w:sz="6" w:space="0" w:color="auto"/>
              <w:bottom w:val="single" w:sz="6" w:space="0" w:color="auto"/>
              <w:right w:val="single" w:sz="6" w:space="0" w:color="auto"/>
            </w:tcBorders>
            <w:shd w:val="clear" w:color="auto" w:fill="FFFFFF" w:themeFill="background1"/>
          </w:tcPr>
          <w:p w14:paraId="13F93352" w14:textId="77777777" w:rsidR="003864D3" w:rsidRPr="00EB7B21" w:rsidRDefault="003864D3" w:rsidP="00930CAD">
            <w:pPr>
              <w:tabs>
                <w:tab w:val="left" w:pos="567"/>
              </w:tabs>
              <w:spacing w:before="120" w:after="120"/>
              <w:rPr>
                <w:color w:val="004C97"/>
                <w:sz w:val="20"/>
                <w:szCs w:val="20"/>
              </w:rPr>
            </w:pPr>
          </w:p>
        </w:tc>
        <w:tc>
          <w:tcPr>
            <w:tcW w:w="3185"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72997E34" w14:textId="61F520D3" w:rsidR="003864D3" w:rsidRPr="00EB7B21" w:rsidRDefault="003864D3" w:rsidP="00930CAD">
            <w:pPr>
              <w:tabs>
                <w:tab w:val="left" w:pos="567"/>
              </w:tabs>
              <w:spacing w:before="120" w:after="120"/>
              <w:rPr>
                <w:color w:val="004C97"/>
                <w:sz w:val="20"/>
                <w:szCs w:val="20"/>
              </w:rPr>
            </w:pPr>
            <w:r w:rsidRPr="00EB7B21">
              <w:rPr>
                <w:color w:val="004C97"/>
                <w:sz w:val="20"/>
                <w:szCs w:val="20"/>
              </w:rPr>
              <w:t> </w:t>
            </w:r>
          </w:p>
        </w:tc>
      </w:tr>
      <w:tr w:rsidR="00EB7B21" w:rsidRPr="00EB7B21" w14:paraId="67074054" w14:textId="77777777" w:rsidTr="00012594">
        <w:tc>
          <w:tcPr>
            <w:tcW w:w="646" w:type="pct"/>
            <w:tcBorders>
              <w:top w:val="single" w:sz="6" w:space="0" w:color="auto"/>
              <w:left w:val="single" w:sz="6" w:space="0" w:color="auto"/>
              <w:bottom w:val="single" w:sz="6" w:space="0" w:color="auto"/>
              <w:right w:val="single" w:sz="6" w:space="0" w:color="auto"/>
            </w:tcBorders>
            <w:shd w:val="clear" w:color="auto" w:fill="FFFFFF" w:themeFill="background1"/>
          </w:tcPr>
          <w:p w14:paraId="5D8D3343" w14:textId="77777777" w:rsidR="00660E10" w:rsidRPr="00EB7B21" w:rsidRDefault="00660E10" w:rsidP="00930CAD">
            <w:pPr>
              <w:tabs>
                <w:tab w:val="left" w:pos="567"/>
              </w:tabs>
              <w:spacing w:before="120" w:after="120"/>
              <w:rPr>
                <w:color w:val="004C97"/>
                <w:sz w:val="20"/>
                <w:szCs w:val="20"/>
              </w:rPr>
            </w:pPr>
          </w:p>
        </w:tc>
        <w:tc>
          <w:tcPr>
            <w:tcW w:w="560" w:type="pct"/>
            <w:tcBorders>
              <w:top w:val="single" w:sz="6" w:space="0" w:color="auto"/>
              <w:left w:val="single" w:sz="6" w:space="0" w:color="auto"/>
              <w:bottom w:val="single" w:sz="6" w:space="0" w:color="auto"/>
              <w:right w:val="single" w:sz="6" w:space="0" w:color="auto"/>
            </w:tcBorders>
            <w:shd w:val="clear" w:color="auto" w:fill="FFFFFF" w:themeFill="background1"/>
          </w:tcPr>
          <w:p w14:paraId="0CF481A9" w14:textId="77777777" w:rsidR="00660E10" w:rsidRPr="00EB7B21" w:rsidRDefault="00660E10" w:rsidP="00930CAD">
            <w:pPr>
              <w:tabs>
                <w:tab w:val="left" w:pos="567"/>
              </w:tabs>
              <w:spacing w:before="120" w:after="120"/>
              <w:rPr>
                <w:color w:val="004C97"/>
                <w:sz w:val="20"/>
                <w:szCs w:val="20"/>
              </w:rPr>
            </w:pPr>
          </w:p>
        </w:tc>
        <w:tc>
          <w:tcPr>
            <w:tcW w:w="609" w:type="pct"/>
            <w:tcBorders>
              <w:top w:val="single" w:sz="6" w:space="0" w:color="auto"/>
              <w:left w:val="single" w:sz="6" w:space="0" w:color="auto"/>
              <w:bottom w:val="single" w:sz="6" w:space="0" w:color="auto"/>
              <w:right w:val="single" w:sz="6" w:space="0" w:color="auto"/>
            </w:tcBorders>
            <w:shd w:val="clear" w:color="auto" w:fill="FFFFFF" w:themeFill="background1"/>
          </w:tcPr>
          <w:p w14:paraId="1B1EEE96" w14:textId="77777777" w:rsidR="00660E10" w:rsidRPr="00EB7B21" w:rsidRDefault="00660E10" w:rsidP="00930CAD">
            <w:pPr>
              <w:tabs>
                <w:tab w:val="left" w:pos="567"/>
              </w:tabs>
              <w:spacing w:before="120" w:after="120"/>
              <w:rPr>
                <w:color w:val="004C97"/>
                <w:sz w:val="20"/>
                <w:szCs w:val="20"/>
              </w:rPr>
            </w:pPr>
          </w:p>
        </w:tc>
        <w:tc>
          <w:tcPr>
            <w:tcW w:w="3185" w:type="pct"/>
            <w:tcBorders>
              <w:top w:val="single" w:sz="6" w:space="0" w:color="auto"/>
              <w:left w:val="single" w:sz="6" w:space="0" w:color="auto"/>
              <w:bottom w:val="single" w:sz="6" w:space="0" w:color="auto"/>
              <w:right w:val="single" w:sz="6" w:space="0" w:color="auto"/>
            </w:tcBorders>
            <w:shd w:val="clear" w:color="auto" w:fill="FFFFFF" w:themeFill="background1"/>
          </w:tcPr>
          <w:p w14:paraId="0CB3C132" w14:textId="77777777" w:rsidR="00660E10" w:rsidRPr="00EB7B21" w:rsidRDefault="00660E10" w:rsidP="00930CAD">
            <w:pPr>
              <w:tabs>
                <w:tab w:val="left" w:pos="567"/>
              </w:tabs>
              <w:spacing w:before="120" w:after="120"/>
              <w:rPr>
                <w:color w:val="004C97"/>
                <w:sz w:val="20"/>
                <w:szCs w:val="20"/>
              </w:rPr>
            </w:pPr>
          </w:p>
        </w:tc>
      </w:tr>
      <w:tr w:rsidR="00EB7B21" w:rsidRPr="00EB7B21" w14:paraId="03A02EB2" w14:textId="77777777" w:rsidTr="00012594">
        <w:tc>
          <w:tcPr>
            <w:tcW w:w="646" w:type="pct"/>
            <w:tcBorders>
              <w:top w:val="single" w:sz="6" w:space="0" w:color="auto"/>
              <w:left w:val="single" w:sz="6" w:space="0" w:color="auto"/>
              <w:bottom w:val="single" w:sz="6" w:space="0" w:color="auto"/>
              <w:right w:val="single" w:sz="6" w:space="0" w:color="auto"/>
            </w:tcBorders>
            <w:shd w:val="clear" w:color="auto" w:fill="FFFFFF" w:themeFill="background1"/>
          </w:tcPr>
          <w:p w14:paraId="5E8D6A34" w14:textId="77777777" w:rsidR="00660E10" w:rsidRPr="00EB7B21" w:rsidRDefault="00660E10" w:rsidP="00930CAD">
            <w:pPr>
              <w:tabs>
                <w:tab w:val="left" w:pos="567"/>
              </w:tabs>
              <w:spacing w:before="120" w:after="120"/>
              <w:rPr>
                <w:color w:val="004C97"/>
                <w:sz w:val="20"/>
                <w:szCs w:val="20"/>
              </w:rPr>
            </w:pPr>
          </w:p>
        </w:tc>
        <w:tc>
          <w:tcPr>
            <w:tcW w:w="560" w:type="pct"/>
            <w:tcBorders>
              <w:top w:val="single" w:sz="6" w:space="0" w:color="auto"/>
              <w:left w:val="single" w:sz="6" w:space="0" w:color="auto"/>
              <w:bottom w:val="single" w:sz="6" w:space="0" w:color="auto"/>
              <w:right w:val="single" w:sz="6" w:space="0" w:color="auto"/>
            </w:tcBorders>
            <w:shd w:val="clear" w:color="auto" w:fill="FFFFFF" w:themeFill="background1"/>
          </w:tcPr>
          <w:p w14:paraId="72303616" w14:textId="77777777" w:rsidR="00660E10" w:rsidRPr="00EB7B21" w:rsidRDefault="00660E10" w:rsidP="00930CAD">
            <w:pPr>
              <w:tabs>
                <w:tab w:val="left" w:pos="567"/>
              </w:tabs>
              <w:spacing w:before="120" w:after="120"/>
              <w:rPr>
                <w:color w:val="004C97"/>
                <w:sz w:val="20"/>
                <w:szCs w:val="20"/>
              </w:rPr>
            </w:pPr>
          </w:p>
        </w:tc>
        <w:tc>
          <w:tcPr>
            <w:tcW w:w="609" w:type="pct"/>
            <w:tcBorders>
              <w:top w:val="single" w:sz="6" w:space="0" w:color="auto"/>
              <w:left w:val="single" w:sz="6" w:space="0" w:color="auto"/>
              <w:bottom w:val="single" w:sz="6" w:space="0" w:color="auto"/>
              <w:right w:val="single" w:sz="6" w:space="0" w:color="auto"/>
            </w:tcBorders>
            <w:shd w:val="clear" w:color="auto" w:fill="FFFFFF" w:themeFill="background1"/>
          </w:tcPr>
          <w:p w14:paraId="3E97EB18" w14:textId="77777777" w:rsidR="00660E10" w:rsidRPr="00EB7B21" w:rsidRDefault="00660E10" w:rsidP="00930CAD">
            <w:pPr>
              <w:tabs>
                <w:tab w:val="left" w:pos="567"/>
              </w:tabs>
              <w:spacing w:before="120" w:after="120"/>
              <w:rPr>
                <w:color w:val="004C97"/>
                <w:sz w:val="20"/>
                <w:szCs w:val="20"/>
              </w:rPr>
            </w:pPr>
          </w:p>
        </w:tc>
        <w:tc>
          <w:tcPr>
            <w:tcW w:w="3185" w:type="pct"/>
            <w:tcBorders>
              <w:top w:val="single" w:sz="6" w:space="0" w:color="auto"/>
              <w:left w:val="single" w:sz="6" w:space="0" w:color="auto"/>
              <w:bottom w:val="single" w:sz="6" w:space="0" w:color="auto"/>
              <w:right w:val="single" w:sz="6" w:space="0" w:color="auto"/>
            </w:tcBorders>
            <w:shd w:val="clear" w:color="auto" w:fill="FFFFFF" w:themeFill="background1"/>
          </w:tcPr>
          <w:p w14:paraId="6522D05B" w14:textId="77777777" w:rsidR="00660E10" w:rsidRPr="00EB7B21" w:rsidRDefault="00660E10" w:rsidP="00930CAD">
            <w:pPr>
              <w:tabs>
                <w:tab w:val="left" w:pos="567"/>
              </w:tabs>
              <w:spacing w:before="120" w:after="120"/>
              <w:rPr>
                <w:color w:val="004C97"/>
                <w:sz w:val="20"/>
                <w:szCs w:val="20"/>
              </w:rPr>
            </w:pPr>
          </w:p>
        </w:tc>
      </w:tr>
      <w:tr w:rsidR="00EB7B21" w:rsidRPr="00EB7B21" w14:paraId="787CACBC" w14:textId="77777777" w:rsidTr="00012594">
        <w:tc>
          <w:tcPr>
            <w:tcW w:w="646" w:type="pct"/>
            <w:tcBorders>
              <w:top w:val="single" w:sz="6" w:space="0" w:color="auto"/>
              <w:left w:val="single" w:sz="6" w:space="0" w:color="auto"/>
              <w:bottom w:val="single" w:sz="6" w:space="0" w:color="auto"/>
              <w:right w:val="single" w:sz="6" w:space="0" w:color="auto"/>
            </w:tcBorders>
            <w:shd w:val="clear" w:color="auto" w:fill="FFFFFF" w:themeFill="background1"/>
          </w:tcPr>
          <w:p w14:paraId="332C0AE7" w14:textId="77777777" w:rsidR="00660E10" w:rsidRPr="00EB7B21" w:rsidRDefault="00660E10" w:rsidP="00930CAD">
            <w:pPr>
              <w:tabs>
                <w:tab w:val="left" w:pos="567"/>
              </w:tabs>
              <w:spacing w:before="120" w:after="120"/>
              <w:rPr>
                <w:color w:val="004C97"/>
                <w:sz w:val="20"/>
                <w:szCs w:val="20"/>
              </w:rPr>
            </w:pPr>
          </w:p>
        </w:tc>
        <w:tc>
          <w:tcPr>
            <w:tcW w:w="560" w:type="pct"/>
            <w:tcBorders>
              <w:top w:val="single" w:sz="6" w:space="0" w:color="auto"/>
              <w:left w:val="single" w:sz="6" w:space="0" w:color="auto"/>
              <w:bottom w:val="single" w:sz="6" w:space="0" w:color="auto"/>
              <w:right w:val="single" w:sz="6" w:space="0" w:color="auto"/>
            </w:tcBorders>
            <w:shd w:val="clear" w:color="auto" w:fill="FFFFFF" w:themeFill="background1"/>
          </w:tcPr>
          <w:p w14:paraId="3BAB0826" w14:textId="77777777" w:rsidR="00660E10" w:rsidRPr="00EB7B21" w:rsidRDefault="00660E10" w:rsidP="00930CAD">
            <w:pPr>
              <w:tabs>
                <w:tab w:val="left" w:pos="567"/>
              </w:tabs>
              <w:spacing w:before="120" w:after="120"/>
              <w:rPr>
                <w:color w:val="004C97"/>
                <w:sz w:val="20"/>
                <w:szCs w:val="20"/>
              </w:rPr>
            </w:pPr>
          </w:p>
        </w:tc>
        <w:tc>
          <w:tcPr>
            <w:tcW w:w="609" w:type="pct"/>
            <w:tcBorders>
              <w:top w:val="single" w:sz="6" w:space="0" w:color="auto"/>
              <w:left w:val="single" w:sz="6" w:space="0" w:color="auto"/>
              <w:bottom w:val="single" w:sz="6" w:space="0" w:color="auto"/>
              <w:right w:val="single" w:sz="6" w:space="0" w:color="auto"/>
            </w:tcBorders>
            <w:shd w:val="clear" w:color="auto" w:fill="FFFFFF" w:themeFill="background1"/>
          </w:tcPr>
          <w:p w14:paraId="2B64778B" w14:textId="77777777" w:rsidR="00660E10" w:rsidRPr="00EB7B21" w:rsidRDefault="00660E10" w:rsidP="00930CAD">
            <w:pPr>
              <w:tabs>
                <w:tab w:val="left" w:pos="567"/>
              </w:tabs>
              <w:spacing w:before="120" w:after="120"/>
              <w:rPr>
                <w:color w:val="004C97"/>
                <w:sz w:val="20"/>
                <w:szCs w:val="20"/>
              </w:rPr>
            </w:pPr>
          </w:p>
        </w:tc>
        <w:tc>
          <w:tcPr>
            <w:tcW w:w="3185" w:type="pct"/>
            <w:tcBorders>
              <w:top w:val="single" w:sz="6" w:space="0" w:color="auto"/>
              <w:left w:val="single" w:sz="6" w:space="0" w:color="auto"/>
              <w:bottom w:val="single" w:sz="6" w:space="0" w:color="auto"/>
              <w:right w:val="single" w:sz="6" w:space="0" w:color="auto"/>
            </w:tcBorders>
            <w:shd w:val="clear" w:color="auto" w:fill="FFFFFF" w:themeFill="background1"/>
          </w:tcPr>
          <w:p w14:paraId="484ACBE3" w14:textId="77777777" w:rsidR="00660E10" w:rsidRPr="00EB7B21" w:rsidRDefault="00660E10" w:rsidP="00930CAD">
            <w:pPr>
              <w:tabs>
                <w:tab w:val="left" w:pos="567"/>
              </w:tabs>
              <w:spacing w:before="120" w:after="120"/>
              <w:rPr>
                <w:color w:val="004C97"/>
                <w:sz w:val="20"/>
                <w:szCs w:val="20"/>
              </w:rPr>
            </w:pPr>
          </w:p>
        </w:tc>
      </w:tr>
      <w:tr w:rsidR="00EB7B21" w:rsidRPr="00EB7B21" w14:paraId="678CB4F1" w14:textId="77777777" w:rsidTr="00012594">
        <w:tc>
          <w:tcPr>
            <w:tcW w:w="646" w:type="pct"/>
            <w:tcBorders>
              <w:top w:val="single" w:sz="6" w:space="0" w:color="auto"/>
              <w:left w:val="single" w:sz="6" w:space="0" w:color="auto"/>
              <w:bottom w:val="single" w:sz="6" w:space="0" w:color="auto"/>
              <w:right w:val="single" w:sz="6" w:space="0" w:color="auto"/>
            </w:tcBorders>
            <w:shd w:val="clear" w:color="auto" w:fill="FFFFFF" w:themeFill="background1"/>
          </w:tcPr>
          <w:p w14:paraId="61FBB05D" w14:textId="77777777" w:rsidR="00660E10" w:rsidRPr="00EB7B21" w:rsidRDefault="00660E10" w:rsidP="00930CAD">
            <w:pPr>
              <w:tabs>
                <w:tab w:val="left" w:pos="567"/>
              </w:tabs>
              <w:spacing w:before="120" w:after="120"/>
              <w:rPr>
                <w:color w:val="004C97"/>
                <w:sz w:val="20"/>
                <w:szCs w:val="20"/>
              </w:rPr>
            </w:pPr>
          </w:p>
        </w:tc>
        <w:tc>
          <w:tcPr>
            <w:tcW w:w="560" w:type="pct"/>
            <w:tcBorders>
              <w:top w:val="single" w:sz="6" w:space="0" w:color="auto"/>
              <w:left w:val="single" w:sz="6" w:space="0" w:color="auto"/>
              <w:bottom w:val="single" w:sz="6" w:space="0" w:color="auto"/>
              <w:right w:val="single" w:sz="6" w:space="0" w:color="auto"/>
            </w:tcBorders>
            <w:shd w:val="clear" w:color="auto" w:fill="FFFFFF" w:themeFill="background1"/>
          </w:tcPr>
          <w:p w14:paraId="0FA9DA99" w14:textId="77777777" w:rsidR="00660E10" w:rsidRPr="00EB7B21" w:rsidRDefault="00660E10" w:rsidP="00930CAD">
            <w:pPr>
              <w:tabs>
                <w:tab w:val="left" w:pos="567"/>
              </w:tabs>
              <w:spacing w:before="120" w:after="120"/>
              <w:rPr>
                <w:color w:val="004C97"/>
                <w:sz w:val="20"/>
                <w:szCs w:val="20"/>
              </w:rPr>
            </w:pPr>
          </w:p>
        </w:tc>
        <w:tc>
          <w:tcPr>
            <w:tcW w:w="609" w:type="pct"/>
            <w:tcBorders>
              <w:top w:val="single" w:sz="6" w:space="0" w:color="auto"/>
              <w:left w:val="single" w:sz="6" w:space="0" w:color="auto"/>
              <w:bottom w:val="single" w:sz="6" w:space="0" w:color="auto"/>
              <w:right w:val="single" w:sz="6" w:space="0" w:color="auto"/>
            </w:tcBorders>
            <w:shd w:val="clear" w:color="auto" w:fill="FFFFFF" w:themeFill="background1"/>
          </w:tcPr>
          <w:p w14:paraId="0233C7E6" w14:textId="77777777" w:rsidR="00660E10" w:rsidRPr="00EB7B21" w:rsidRDefault="00660E10" w:rsidP="00930CAD">
            <w:pPr>
              <w:tabs>
                <w:tab w:val="left" w:pos="567"/>
              </w:tabs>
              <w:spacing w:before="120" w:after="120"/>
              <w:rPr>
                <w:color w:val="004C97"/>
                <w:sz w:val="20"/>
                <w:szCs w:val="20"/>
              </w:rPr>
            </w:pPr>
          </w:p>
        </w:tc>
        <w:tc>
          <w:tcPr>
            <w:tcW w:w="3185" w:type="pct"/>
            <w:tcBorders>
              <w:top w:val="single" w:sz="6" w:space="0" w:color="auto"/>
              <w:left w:val="single" w:sz="6" w:space="0" w:color="auto"/>
              <w:bottom w:val="single" w:sz="6" w:space="0" w:color="auto"/>
              <w:right w:val="single" w:sz="6" w:space="0" w:color="auto"/>
            </w:tcBorders>
            <w:shd w:val="clear" w:color="auto" w:fill="FFFFFF" w:themeFill="background1"/>
          </w:tcPr>
          <w:p w14:paraId="17886B65" w14:textId="77777777" w:rsidR="00660E10" w:rsidRPr="00EB7B21" w:rsidRDefault="00660E10" w:rsidP="00930CAD">
            <w:pPr>
              <w:tabs>
                <w:tab w:val="left" w:pos="567"/>
              </w:tabs>
              <w:spacing w:before="120" w:after="120"/>
              <w:rPr>
                <w:color w:val="004C97"/>
                <w:sz w:val="20"/>
                <w:szCs w:val="20"/>
              </w:rPr>
            </w:pPr>
          </w:p>
        </w:tc>
      </w:tr>
      <w:tr w:rsidR="00EB7B21" w:rsidRPr="00EB7B21" w14:paraId="3794BF60" w14:textId="77777777" w:rsidTr="00012594">
        <w:tc>
          <w:tcPr>
            <w:tcW w:w="646" w:type="pct"/>
            <w:tcBorders>
              <w:top w:val="single" w:sz="6" w:space="0" w:color="auto"/>
              <w:left w:val="single" w:sz="6" w:space="0" w:color="auto"/>
              <w:bottom w:val="single" w:sz="6" w:space="0" w:color="auto"/>
              <w:right w:val="single" w:sz="6" w:space="0" w:color="auto"/>
            </w:tcBorders>
            <w:shd w:val="clear" w:color="auto" w:fill="FFFFFF" w:themeFill="background1"/>
          </w:tcPr>
          <w:p w14:paraId="1C067BB0" w14:textId="77777777" w:rsidR="00660E10" w:rsidRPr="00EB7B21" w:rsidRDefault="00660E10" w:rsidP="00930CAD">
            <w:pPr>
              <w:tabs>
                <w:tab w:val="left" w:pos="567"/>
              </w:tabs>
              <w:spacing w:before="120" w:after="120"/>
              <w:rPr>
                <w:color w:val="004C97"/>
                <w:sz w:val="20"/>
                <w:szCs w:val="20"/>
              </w:rPr>
            </w:pPr>
          </w:p>
        </w:tc>
        <w:tc>
          <w:tcPr>
            <w:tcW w:w="560" w:type="pct"/>
            <w:tcBorders>
              <w:top w:val="single" w:sz="6" w:space="0" w:color="auto"/>
              <w:left w:val="single" w:sz="6" w:space="0" w:color="auto"/>
              <w:bottom w:val="single" w:sz="6" w:space="0" w:color="auto"/>
              <w:right w:val="single" w:sz="6" w:space="0" w:color="auto"/>
            </w:tcBorders>
            <w:shd w:val="clear" w:color="auto" w:fill="FFFFFF" w:themeFill="background1"/>
          </w:tcPr>
          <w:p w14:paraId="3FC3C543" w14:textId="77777777" w:rsidR="00660E10" w:rsidRPr="00EB7B21" w:rsidRDefault="00660E10" w:rsidP="00930CAD">
            <w:pPr>
              <w:tabs>
                <w:tab w:val="left" w:pos="567"/>
              </w:tabs>
              <w:spacing w:before="120" w:after="120"/>
              <w:rPr>
                <w:color w:val="004C97"/>
                <w:sz w:val="20"/>
                <w:szCs w:val="20"/>
              </w:rPr>
            </w:pPr>
          </w:p>
        </w:tc>
        <w:tc>
          <w:tcPr>
            <w:tcW w:w="609" w:type="pct"/>
            <w:tcBorders>
              <w:top w:val="single" w:sz="6" w:space="0" w:color="auto"/>
              <w:left w:val="single" w:sz="6" w:space="0" w:color="auto"/>
              <w:bottom w:val="single" w:sz="6" w:space="0" w:color="auto"/>
              <w:right w:val="single" w:sz="6" w:space="0" w:color="auto"/>
            </w:tcBorders>
            <w:shd w:val="clear" w:color="auto" w:fill="FFFFFF" w:themeFill="background1"/>
          </w:tcPr>
          <w:p w14:paraId="54736944" w14:textId="77777777" w:rsidR="00660E10" w:rsidRPr="00EB7B21" w:rsidRDefault="00660E10" w:rsidP="00930CAD">
            <w:pPr>
              <w:tabs>
                <w:tab w:val="left" w:pos="567"/>
              </w:tabs>
              <w:spacing w:before="120" w:after="120"/>
              <w:rPr>
                <w:color w:val="004C97"/>
                <w:sz w:val="20"/>
                <w:szCs w:val="20"/>
              </w:rPr>
            </w:pPr>
          </w:p>
        </w:tc>
        <w:tc>
          <w:tcPr>
            <w:tcW w:w="3185" w:type="pct"/>
            <w:tcBorders>
              <w:top w:val="single" w:sz="6" w:space="0" w:color="auto"/>
              <w:left w:val="single" w:sz="6" w:space="0" w:color="auto"/>
              <w:bottom w:val="single" w:sz="6" w:space="0" w:color="auto"/>
              <w:right w:val="single" w:sz="6" w:space="0" w:color="auto"/>
            </w:tcBorders>
            <w:shd w:val="clear" w:color="auto" w:fill="FFFFFF" w:themeFill="background1"/>
          </w:tcPr>
          <w:p w14:paraId="6A9A2BF1" w14:textId="77777777" w:rsidR="00660E10" w:rsidRPr="00EB7B21" w:rsidRDefault="00660E10" w:rsidP="00930CAD">
            <w:pPr>
              <w:tabs>
                <w:tab w:val="left" w:pos="567"/>
              </w:tabs>
              <w:spacing w:before="120" w:after="120"/>
              <w:rPr>
                <w:color w:val="004C97"/>
                <w:sz w:val="20"/>
                <w:szCs w:val="20"/>
              </w:rPr>
            </w:pPr>
          </w:p>
        </w:tc>
      </w:tr>
    </w:tbl>
    <w:p w14:paraId="613927B3" w14:textId="77777777" w:rsidR="00FB61A8" w:rsidRPr="007744D8" w:rsidRDefault="00FB61A8" w:rsidP="00930CAD">
      <w:pPr>
        <w:tabs>
          <w:tab w:val="left" w:pos="567"/>
        </w:tabs>
        <w:spacing w:before="120" w:after="120"/>
      </w:pPr>
    </w:p>
    <w:p w14:paraId="5E8E91E4" w14:textId="77777777" w:rsidR="0076425B" w:rsidRPr="007744D8" w:rsidRDefault="0076425B" w:rsidP="00930CAD">
      <w:pPr>
        <w:tabs>
          <w:tab w:val="left" w:pos="567"/>
        </w:tabs>
        <w:spacing w:before="120" w:after="120"/>
      </w:pPr>
    </w:p>
    <w:p w14:paraId="604127BB" w14:textId="77777777" w:rsidR="0076425B" w:rsidRDefault="0076425B" w:rsidP="00254AD0">
      <w:pPr>
        <w:pStyle w:val="Heading2"/>
        <w:numPr>
          <w:ilvl w:val="0"/>
          <w:numId w:val="0"/>
        </w:numPr>
        <w:ind w:left="576"/>
        <w:sectPr w:rsidR="0076425B" w:rsidSect="00C021AF">
          <w:pgSz w:w="11900" w:h="16840" w:code="8"/>
          <w:pgMar w:top="1560" w:right="1701" w:bottom="851" w:left="1134" w:header="567" w:footer="680" w:gutter="0"/>
          <w:cols w:space="340"/>
          <w:titlePg/>
          <w:docGrid w:linePitch="360"/>
        </w:sectPr>
      </w:pPr>
      <w:bookmarkStart w:id="173" w:name="_Toc179211178"/>
    </w:p>
    <w:p w14:paraId="5A8052E1" w14:textId="661D945C" w:rsidR="0076425B" w:rsidRDefault="0076425B" w:rsidP="00254AD0">
      <w:pPr>
        <w:pStyle w:val="AppendixHeading1"/>
      </w:pPr>
      <w:bookmarkStart w:id="174" w:name="_Toc194241439"/>
      <w:bookmarkStart w:id="175" w:name="_Toc198718023"/>
      <w:r w:rsidRPr="00733536">
        <w:lastRenderedPageBreak/>
        <w:t>Evidence Register Template</w:t>
      </w:r>
      <w:bookmarkEnd w:id="173"/>
      <w:bookmarkEnd w:id="174"/>
      <w:bookmarkEnd w:id="175"/>
    </w:p>
    <w:p w14:paraId="19AC9C53" w14:textId="7972ADC6" w:rsidR="0076425B" w:rsidRPr="007744D8" w:rsidRDefault="0076425B" w:rsidP="00C021AF">
      <w:pPr>
        <w:pStyle w:val="BodyText"/>
      </w:pPr>
      <w:r w:rsidRPr="007744D8">
        <w:t xml:space="preserve">This should include who collected or handled the evidence, the time and date (including time zone) evidence was collected and handled, and the details of each item collected (including the physical location, serial number, model number, hostname, media access control </w:t>
      </w:r>
      <w:r w:rsidR="00AB2E4A" w:rsidRPr="007744D8">
        <w:t>[</w:t>
      </w:r>
      <w:r w:rsidRPr="007744D8">
        <w:t>MAC</w:t>
      </w:r>
      <w:r w:rsidR="00AB2E4A" w:rsidRPr="007744D8">
        <w:t>]</w:t>
      </w:r>
      <w:r w:rsidRPr="007744D8">
        <w:t xml:space="preserve"> address, Internet Protocol </w:t>
      </w:r>
      <w:r w:rsidR="00AB2E4A" w:rsidRPr="007744D8">
        <w:t>[</w:t>
      </w:r>
      <w:r w:rsidRPr="007744D8">
        <w:t>IP</w:t>
      </w:r>
      <w:r w:rsidR="00AB2E4A" w:rsidRPr="007744D8">
        <w:t>]</w:t>
      </w:r>
      <w:r w:rsidRPr="007744D8">
        <w:t xml:space="preserve"> address and hash values).</w:t>
      </w:r>
    </w:p>
    <w:tbl>
      <w:tblPr>
        <w:tblStyle w:val="DGSTable"/>
        <w:tblW w:w="4997"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left w:w="113" w:type="dxa"/>
          <w:bottom w:w="113" w:type="dxa"/>
          <w:right w:w="113" w:type="dxa"/>
        </w:tblCellMar>
        <w:tblLook w:val="0620" w:firstRow="1" w:lastRow="0" w:firstColumn="0" w:lastColumn="0" w:noHBand="1" w:noVBand="1"/>
      </w:tblPr>
      <w:tblGrid>
        <w:gridCol w:w="1304"/>
        <w:gridCol w:w="1206"/>
        <w:gridCol w:w="1265"/>
        <w:gridCol w:w="992"/>
        <w:gridCol w:w="811"/>
        <w:gridCol w:w="2020"/>
        <w:gridCol w:w="1172"/>
        <w:gridCol w:w="1101"/>
        <w:gridCol w:w="972"/>
        <w:gridCol w:w="972"/>
        <w:gridCol w:w="582"/>
        <w:gridCol w:w="812"/>
        <w:gridCol w:w="1524"/>
      </w:tblGrid>
      <w:tr w:rsidR="007A6D38" w:rsidRPr="001D21F6" w14:paraId="2BDFFCA5" w14:textId="314F1782" w:rsidTr="00F05ED0">
        <w:trPr>
          <w:cnfStyle w:val="100000000000" w:firstRow="1" w:lastRow="0" w:firstColumn="0" w:lastColumn="0" w:oddVBand="0" w:evenVBand="0" w:oddHBand="0" w:evenHBand="0" w:firstRowFirstColumn="0" w:firstRowLastColumn="0" w:lastRowFirstColumn="0" w:lastRowLastColumn="0"/>
          <w:cantSplit/>
          <w:trHeight w:val="266"/>
        </w:trPr>
        <w:tc>
          <w:tcPr>
            <w:tcW w:w="415" w:type="pct"/>
            <w:shd w:val="clear" w:color="auto" w:fill="004C97"/>
          </w:tcPr>
          <w:p w14:paraId="0AD4A140" w14:textId="0C89297C" w:rsidR="00173999" w:rsidRPr="00D7569D" w:rsidRDefault="00173999" w:rsidP="00D7569D">
            <w:pPr>
              <w:ind w:left="0"/>
              <w:rPr>
                <w:b w:val="0"/>
                <w:bCs/>
                <w:color w:val="FFFFFF" w:themeColor="background1"/>
              </w:rPr>
            </w:pPr>
            <w:r w:rsidRPr="00D7569D">
              <w:rPr>
                <w:b w:val="0"/>
                <w:bCs/>
                <w:color w:val="FFFFFF" w:themeColor="background1"/>
              </w:rPr>
              <w:t>Date of Collection</w:t>
            </w:r>
          </w:p>
        </w:tc>
        <w:tc>
          <w:tcPr>
            <w:tcW w:w="384" w:type="pct"/>
            <w:shd w:val="clear" w:color="auto" w:fill="004C97"/>
          </w:tcPr>
          <w:p w14:paraId="1A3ADD28" w14:textId="13D09519" w:rsidR="00173999" w:rsidRPr="00D7569D" w:rsidRDefault="0B55C737" w:rsidP="00D7569D">
            <w:pPr>
              <w:ind w:left="0"/>
              <w:rPr>
                <w:b w:val="0"/>
                <w:bCs/>
                <w:color w:val="FFFFFF" w:themeColor="background1"/>
              </w:rPr>
            </w:pPr>
            <w:r w:rsidRPr="00D7569D">
              <w:rPr>
                <w:b w:val="0"/>
                <w:bCs/>
                <w:color w:val="FFFFFF" w:themeColor="background1"/>
              </w:rPr>
              <w:t>Time  collected (and time zone)</w:t>
            </w:r>
          </w:p>
        </w:tc>
        <w:tc>
          <w:tcPr>
            <w:tcW w:w="404" w:type="pct"/>
            <w:shd w:val="clear" w:color="auto" w:fill="004C97"/>
          </w:tcPr>
          <w:p w14:paraId="6FD2BB20" w14:textId="40D0063C" w:rsidR="00173999" w:rsidRPr="00D7569D" w:rsidRDefault="00173999" w:rsidP="00D7569D">
            <w:pPr>
              <w:ind w:left="0"/>
              <w:rPr>
                <w:b w:val="0"/>
                <w:bCs/>
                <w:color w:val="FFFFFF" w:themeColor="background1"/>
              </w:rPr>
            </w:pPr>
            <w:r w:rsidRPr="00D7569D">
              <w:rPr>
                <w:b w:val="0"/>
                <w:bCs/>
                <w:color w:val="FFFFFF" w:themeColor="background1"/>
              </w:rPr>
              <w:t xml:space="preserve">Location of collection </w:t>
            </w:r>
          </w:p>
        </w:tc>
        <w:tc>
          <w:tcPr>
            <w:tcW w:w="678" w:type="pct"/>
            <w:gridSpan w:val="2"/>
            <w:shd w:val="clear" w:color="auto" w:fill="004C97"/>
          </w:tcPr>
          <w:p w14:paraId="7CE839F9" w14:textId="7BD8CA6D" w:rsidR="00173999" w:rsidRPr="00D7569D" w:rsidRDefault="00173999" w:rsidP="00D7569D">
            <w:pPr>
              <w:ind w:left="0"/>
              <w:rPr>
                <w:b w:val="0"/>
                <w:bCs/>
                <w:color w:val="FFFFFF" w:themeColor="background1"/>
              </w:rPr>
            </w:pPr>
            <w:r w:rsidRPr="00D7569D">
              <w:rPr>
                <w:b w:val="0"/>
                <w:bCs/>
                <w:color w:val="FFFFFF" w:themeColor="background1"/>
              </w:rPr>
              <w:t>Collected by name and role</w:t>
            </w:r>
          </w:p>
        </w:tc>
        <w:tc>
          <w:tcPr>
            <w:tcW w:w="686" w:type="pct"/>
            <w:shd w:val="clear" w:color="auto" w:fill="004C97"/>
          </w:tcPr>
          <w:p w14:paraId="21CE74C1" w14:textId="29DFC020" w:rsidR="00173999" w:rsidRPr="00D7569D" w:rsidRDefault="00173999" w:rsidP="00D7569D">
            <w:pPr>
              <w:ind w:left="0"/>
              <w:rPr>
                <w:b w:val="0"/>
                <w:bCs/>
                <w:color w:val="FFFFFF" w:themeColor="background1"/>
              </w:rPr>
            </w:pPr>
            <w:r w:rsidRPr="00D7569D">
              <w:rPr>
                <w:b w:val="0"/>
                <w:bCs/>
                <w:color w:val="FFFFFF" w:themeColor="background1"/>
              </w:rPr>
              <w:t>Item Details</w:t>
            </w:r>
            <w:r w:rsidR="006E461A" w:rsidRPr="00D7569D">
              <w:rPr>
                <w:b w:val="0"/>
                <w:bCs/>
                <w:color w:val="FFFFFF" w:themeColor="background1"/>
              </w:rPr>
              <w:t>8F</w:t>
            </w:r>
            <w:r w:rsidRPr="00D7569D">
              <w:rPr>
                <w:b w:val="0"/>
                <w:bCs/>
              </w:rPr>
              <w:footnoteReference w:id="10"/>
            </w:r>
          </w:p>
        </w:tc>
        <w:tc>
          <w:tcPr>
            <w:tcW w:w="399" w:type="pct"/>
            <w:shd w:val="clear" w:color="auto" w:fill="004C97"/>
          </w:tcPr>
          <w:p w14:paraId="42459BD6" w14:textId="008E37BF" w:rsidR="00173999" w:rsidRPr="00D7569D" w:rsidRDefault="00173999" w:rsidP="00D7569D">
            <w:pPr>
              <w:ind w:left="0"/>
              <w:rPr>
                <w:b w:val="0"/>
                <w:bCs/>
                <w:color w:val="FFFFFF" w:themeColor="background1"/>
              </w:rPr>
            </w:pPr>
            <w:r w:rsidRPr="00D7569D">
              <w:rPr>
                <w:b w:val="0"/>
                <w:bCs/>
                <w:color w:val="FFFFFF" w:themeColor="background1"/>
              </w:rPr>
              <w:t xml:space="preserve">Storage Location </w:t>
            </w:r>
          </w:p>
        </w:tc>
        <w:tc>
          <w:tcPr>
            <w:tcW w:w="347" w:type="pct"/>
            <w:shd w:val="clear" w:color="auto" w:fill="004C97"/>
          </w:tcPr>
          <w:p w14:paraId="037830C5" w14:textId="6AFD411F" w:rsidR="00173999" w:rsidRPr="00D7569D" w:rsidRDefault="00173999" w:rsidP="00D7569D">
            <w:pPr>
              <w:ind w:left="0"/>
              <w:rPr>
                <w:b w:val="0"/>
                <w:bCs/>
                <w:color w:val="FFFFFF" w:themeColor="background1"/>
              </w:rPr>
            </w:pPr>
            <w:r w:rsidRPr="00D7569D">
              <w:rPr>
                <w:b w:val="0"/>
                <w:bCs/>
                <w:color w:val="FFFFFF" w:themeColor="background1"/>
              </w:rPr>
              <w:t>Label Number</w:t>
            </w:r>
          </w:p>
        </w:tc>
        <w:tc>
          <w:tcPr>
            <w:tcW w:w="311" w:type="pct"/>
            <w:shd w:val="clear" w:color="auto" w:fill="004C97"/>
          </w:tcPr>
          <w:p w14:paraId="34F3A8BE" w14:textId="236FACC8" w:rsidR="00173999" w:rsidRPr="00D7569D" w:rsidRDefault="00173999" w:rsidP="00D7569D">
            <w:pPr>
              <w:ind w:left="0"/>
              <w:rPr>
                <w:b w:val="0"/>
                <w:bCs/>
                <w:color w:val="FFFFFF" w:themeColor="background1"/>
              </w:rPr>
            </w:pPr>
            <w:r w:rsidRPr="00D7569D">
              <w:rPr>
                <w:b w:val="0"/>
                <w:bCs/>
                <w:color w:val="FFFFFF" w:themeColor="background1"/>
              </w:rPr>
              <w:t xml:space="preserve">Access date </w:t>
            </w:r>
          </w:p>
        </w:tc>
        <w:tc>
          <w:tcPr>
            <w:tcW w:w="311" w:type="pct"/>
            <w:shd w:val="clear" w:color="auto" w:fill="004C97"/>
          </w:tcPr>
          <w:p w14:paraId="05C88FD8" w14:textId="6729A9D5" w:rsidR="00173999" w:rsidRPr="00D7569D" w:rsidRDefault="00173999" w:rsidP="00D7569D">
            <w:pPr>
              <w:ind w:left="0"/>
              <w:rPr>
                <w:b w:val="0"/>
                <w:bCs/>
                <w:color w:val="FFFFFF" w:themeColor="background1"/>
              </w:rPr>
            </w:pPr>
            <w:r w:rsidRPr="00D7569D">
              <w:rPr>
                <w:b w:val="0"/>
                <w:bCs/>
                <w:color w:val="FFFFFF" w:themeColor="background1"/>
              </w:rPr>
              <w:t xml:space="preserve">Access time </w:t>
            </w:r>
          </w:p>
        </w:tc>
        <w:tc>
          <w:tcPr>
            <w:tcW w:w="549" w:type="pct"/>
            <w:gridSpan w:val="2"/>
            <w:shd w:val="clear" w:color="auto" w:fill="004C97"/>
          </w:tcPr>
          <w:p w14:paraId="73DA9253" w14:textId="112BBC12" w:rsidR="00173999" w:rsidRPr="00D7569D" w:rsidRDefault="00173999" w:rsidP="00D7569D">
            <w:pPr>
              <w:ind w:left="0"/>
              <w:rPr>
                <w:b w:val="0"/>
                <w:bCs/>
                <w:color w:val="FFFFFF" w:themeColor="background1"/>
              </w:rPr>
            </w:pPr>
            <w:r w:rsidRPr="00D7569D">
              <w:rPr>
                <w:b w:val="0"/>
                <w:bCs/>
                <w:color w:val="FFFFFF" w:themeColor="background1"/>
              </w:rPr>
              <w:t>Person who accessed and role</w:t>
            </w:r>
          </w:p>
        </w:tc>
        <w:tc>
          <w:tcPr>
            <w:tcW w:w="517" w:type="pct"/>
            <w:shd w:val="clear" w:color="auto" w:fill="004C97"/>
          </w:tcPr>
          <w:p w14:paraId="029D5D30" w14:textId="6C50D3CF" w:rsidR="00173999" w:rsidRPr="00D7569D" w:rsidRDefault="00173999" w:rsidP="00D7569D">
            <w:pPr>
              <w:ind w:left="0"/>
              <w:rPr>
                <w:b w:val="0"/>
                <w:bCs/>
                <w:color w:val="FFFFFF" w:themeColor="background1"/>
              </w:rPr>
            </w:pPr>
            <w:r w:rsidRPr="00D7569D">
              <w:rPr>
                <w:b w:val="0"/>
                <w:bCs/>
                <w:color w:val="FFFFFF" w:themeColor="background1"/>
              </w:rPr>
              <w:t>Reason for access after collection</w:t>
            </w:r>
          </w:p>
        </w:tc>
      </w:tr>
      <w:tr w:rsidR="00D7569D" w:rsidRPr="001D21F6" w14:paraId="2959059D" w14:textId="02C81EF6" w:rsidTr="009869B8">
        <w:trPr>
          <w:cantSplit/>
          <w:trHeight w:val="266"/>
        </w:trPr>
        <w:tc>
          <w:tcPr>
            <w:tcW w:w="415" w:type="pct"/>
            <w:shd w:val="clear" w:color="auto" w:fill="FFFFFF" w:themeFill="background1"/>
          </w:tcPr>
          <w:p w14:paraId="64975DE2" w14:textId="2CBEFAAA" w:rsidR="00173999" w:rsidRPr="00EB7B21" w:rsidRDefault="00173999" w:rsidP="00930CAD">
            <w:pPr>
              <w:tabs>
                <w:tab w:val="left" w:pos="567"/>
              </w:tabs>
              <w:spacing w:before="120" w:after="120"/>
              <w:ind w:left="0"/>
              <w:rPr>
                <w:b/>
                <w:color w:val="004C97"/>
                <w:sz w:val="20"/>
                <w:szCs w:val="20"/>
              </w:rPr>
            </w:pPr>
            <w:r w:rsidRPr="00EB7B21">
              <w:rPr>
                <w:color w:val="004C97"/>
                <w:sz w:val="20"/>
                <w:szCs w:val="20"/>
              </w:rPr>
              <w:t>20220402</w:t>
            </w:r>
          </w:p>
        </w:tc>
        <w:tc>
          <w:tcPr>
            <w:tcW w:w="384" w:type="pct"/>
            <w:shd w:val="clear" w:color="auto" w:fill="FFFFFF" w:themeFill="background1"/>
          </w:tcPr>
          <w:p w14:paraId="1DF9A2D0" w14:textId="35A31FFA" w:rsidR="00173999" w:rsidRPr="00EB7B21" w:rsidRDefault="00173999" w:rsidP="00930CAD">
            <w:pPr>
              <w:tabs>
                <w:tab w:val="left" w:pos="567"/>
              </w:tabs>
              <w:spacing w:before="120" w:after="120"/>
              <w:ind w:left="0"/>
              <w:rPr>
                <w:rFonts w:eastAsia="Times New Roman"/>
                <w:color w:val="004C97"/>
                <w:sz w:val="20"/>
                <w:szCs w:val="20"/>
              </w:rPr>
            </w:pPr>
            <w:r w:rsidRPr="00EB7B21">
              <w:rPr>
                <w:color w:val="004C97"/>
                <w:sz w:val="20"/>
                <w:szCs w:val="20"/>
              </w:rPr>
              <w:t>1200hrs</w:t>
            </w:r>
          </w:p>
        </w:tc>
        <w:tc>
          <w:tcPr>
            <w:tcW w:w="404" w:type="pct"/>
            <w:shd w:val="clear" w:color="auto" w:fill="FFFFFF" w:themeFill="background1"/>
          </w:tcPr>
          <w:p w14:paraId="0CE7B4C5" w14:textId="4E0E99F4" w:rsidR="00173999" w:rsidRPr="00EB7B21" w:rsidRDefault="00173999" w:rsidP="00930CAD">
            <w:pPr>
              <w:tabs>
                <w:tab w:val="left" w:pos="567"/>
              </w:tabs>
              <w:spacing w:before="120" w:after="120"/>
              <w:ind w:left="0"/>
              <w:rPr>
                <w:b/>
                <w:color w:val="004C97"/>
                <w:sz w:val="20"/>
                <w:szCs w:val="20"/>
              </w:rPr>
            </w:pPr>
            <w:r w:rsidRPr="00EB7B21">
              <w:rPr>
                <w:color w:val="004C97"/>
                <w:sz w:val="20"/>
                <w:szCs w:val="20"/>
              </w:rPr>
              <w:t>Head Office</w:t>
            </w:r>
          </w:p>
        </w:tc>
        <w:tc>
          <w:tcPr>
            <w:tcW w:w="392" w:type="pct"/>
            <w:shd w:val="clear" w:color="auto" w:fill="FFFFFF" w:themeFill="background1"/>
          </w:tcPr>
          <w:p w14:paraId="300EADAD" w14:textId="21350135" w:rsidR="00173999" w:rsidRPr="00EB7B21" w:rsidRDefault="00173999" w:rsidP="00930CAD">
            <w:pPr>
              <w:tabs>
                <w:tab w:val="left" w:pos="567"/>
              </w:tabs>
              <w:spacing w:before="120" w:after="120"/>
              <w:ind w:left="0"/>
              <w:rPr>
                <w:b/>
                <w:color w:val="004C97"/>
                <w:sz w:val="20"/>
                <w:szCs w:val="20"/>
              </w:rPr>
            </w:pPr>
            <w:r w:rsidRPr="00EB7B21">
              <w:rPr>
                <w:color w:val="004C97"/>
                <w:sz w:val="20"/>
                <w:szCs w:val="20"/>
              </w:rPr>
              <w:t xml:space="preserve">Jane Doe </w:t>
            </w:r>
          </w:p>
        </w:tc>
        <w:tc>
          <w:tcPr>
            <w:tcW w:w="286" w:type="pct"/>
            <w:shd w:val="clear" w:color="auto" w:fill="FFFFFF" w:themeFill="background1"/>
          </w:tcPr>
          <w:p w14:paraId="007A6D5A" w14:textId="7509C7C3" w:rsidR="00173999" w:rsidRPr="00EB7B21" w:rsidRDefault="00173999" w:rsidP="00930CAD">
            <w:pPr>
              <w:tabs>
                <w:tab w:val="left" w:pos="567"/>
              </w:tabs>
              <w:spacing w:before="120" w:after="120"/>
              <w:ind w:left="0"/>
              <w:rPr>
                <w:b/>
                <w:color w:val="004C97"/>
                <w:sz w:val="20"/>
                <w:szCs w:val="20"/>
              </w:rPr>
            </w:pPr>
            <w:r w:rsidRPr="00EB7B21">
              <w:rPr>
                <w:color w:val="004C97"/>
                <w:sz w:val="20"/>
                <w:szCs w:val="20"/>
              </w:rPr>
              <w:t>CSIRT</w:t>
            </w:r>
          </w:p>
        </w:tc>
        <w:tc>
          <w:tcPr>
            <w:tcW w:w="686" w:type="pct"/>
            <w:shd w:val="clear" w:color="auto" w:fill="FFFFFF" w:themeFill="background1"/>
          </w:tcPr>
          <w:p w14:paraId="3E29A3F5" w14:textId="2C7CBF1D" w:rsidR="00173999" w:rsidRPr="00EB7B21" w:rsidRDefault="0B55C737" w:rsidP="6968302B">
            <w:pPr>
              <w:tabs>
                <w:tab w:val="left" w:pos="567"/>
              </w:tabs>
              <w:spacing w:before="120" w:after="120"/>
              <w:ind w:left="0"/>
              <w:rPr>
                <w:b/>
                <w:bCs/>
                <w:color w:val="004C97"/>
                <w:sz w:val="20"/>
                <w:szCs w:val="20"/>
              </w:rPr>
            </w:pPr>
            <w:r w:rsidRPr="00EB7B21">
              <w:rPr>
                <w:color w:val="004C97"/>
                <w:sz w:val="20"/>
                <w:szCs w:val="20"/>
              </w:rPr>
              <w:t xml:space="preserve">1 x disk </w:t>
            </w:r>
            <w:r w:rsidR="4AB87104" w:rsidRPr="00EB7B21">
              <w:rPr>
                <w:color w:val="004C97"/>
                <w:sz w:val="20"/>
                <w:szCs w:val="20"/>
              </w:rPr>
              <w:t>&amp;</w:t>
            </w:r>
            <w:r w:rsidRPr="00EB7B21">
              <w:rPr>
                <w:color w:val="004C97"/>
                <w:sz w:val="20"/>
                <w:szCs w:val="20"/>
              </w:rPr>
              <w:t xml:space="preserve"> memory image, XYZ Desktop, ABC Model Number, IP ###.###.###.###, ...</w:t>
            </w:r>
          </w:p>
        </w:tc>
        <w:tc>
          <w:tcPr>
            <w:tcW w:w="399" w:type="pct"/>
            <w:shd w:val="clear" w:color="auto" w:fill="FFFFFF" w:themeFill="background1"/>
          </w:tcPr>
          <w:p w14:paraId="5E83CD3C" w14:textId="53342E96" w:rsidR="00173999" w:rsidRPr="00EB7B21" w:rsidRDefault="00173999" w:rsidP="00930CAD">
            <w:pPr>
              <w:tabs>
                <w:tab w:val="left" w:pos="567"/>
              </w:tabs>
              <w:spacing w:before="120" w:after="120"/>
              <w:ind w:left="0"/>
              <w:rPr>
                <w:b/>
                <w:color w:val="004C97"/>
                <w:sz w:val="20"/>
                <w:szCs w:val="20"/>
              </w:rPr>
            </w:pPr>
            <w:r w:rsidRPr="00EB7B21">
              <w:rPr>
                <w:color w:val="004C97"/>
                <w:sz w:val="20"/>
                <w:szCs w:val="20"/>
              </w:rPr>
              <w:t>Stored on hard drive in IT Security Office and on network drive H:\...</w:t>
            </w:r>
          </w:p>
        </w:tc>
        <w:tc>
          <w:tcPr>
            <w:tcW w:w="347" w:type="pct"/>
            <w:shd w:val="clear" w:color="auto" w:fill="FFFFFF" w:themeFill="background1"/>
          </w:tcPr>
          <w:p w14:paraId="016571D5" w14:textId="13EC1ECA" w:rsidR="00173999" w:rsidRPr="00EB7B21" w:rsidRDefault="00173999" w:rsidP="00930CAD">
            <w:pPr>
              <w:tabs>
                <w:tab w:val="left" w:pos="567"/>
              </w:tabs>
              <w:spacing w:before="120" w:after="120"/>
              <w:ind w:left="0"/>
              <w:rPr>
                <w:b/>
                <w:color w:val="004C97"/>
                <w:sz w:val="20"/>
                <w:szCs w:val="20"/>
              </w:rPr>
            </w:pPr>
            <w:r w:rsidRPr="00EB7B21">
              <w:rPr>
                <w:color w:val="004C97"/>
                <w:sz w:val="20"/>
                <w:szCs w:val="20"/>
              </w:rPr>
              <w:t>asset number ####</w:t>
            </w:r>
          </w:p>
        </w:tc>
        <w:tc>
          <w:tcPr>
            <w:tcW w:w="311" w:type="pct"/>
            <w:shd w:val="clear" w:color="auto" w:fill="FFFFFF" w:themeFill="background1"/>
          </w:tcPr>
          <w:p w14:paraId="2BCCB599" w14:textId="49261FE3" w:rsidR="00173999" w:rsidRPr="00EB7B21" w:rsidRDefault="00173999" w:rsidP="00930CAD">
            <w:pPr>
              <w:tabs>
                <w:tab w:val="left" w:pos="567"/>
              </w:tabs>
              <w:spacing w:before="120" w:after="120"/>
              <w:ind w:left="0"/>
              <w:rPr>
                <w:color w:val="004C97"/>
                <w:sz w:val="20"/>
                <w:szCs w:val="20"/>
              </w:rPr>
            </w:pPr>
          </w:p>
        </w:tc>
        <w:tc>
          <w:tcPr>
            <w:tcW w:w="311" w:type="pct"/>
            <w:shd w:val="clear" w:color="auto" w:fill="FFFFFF" w:themeFill="background1"/>
          </w:tcPr>
          <w:p w14:paraId="675F716B" w14:textId="71847BA0" w:rsidR="00173999" w:rsidRPr="00EB7B21" w:rsidRDefault="00173999" w:rsidP="00930CAD">
            <w:pPr>
              <w:tabs>
                <w:tab w:val="left" w:pos="567"/>
              </w:tabs>
              <w:spacing w:before="120" w:after="120"/>
              <w:ind w:left="0"/>
              <w:rPr>
                <w:color w:val="004C97"/>
                <w:sz w:val="20"/>
                <w:szCs w:val="20"/>
              </w:rPr>
            </w:pPr>
          </w:p>
        </w:tc>
        <w:tc>
          <w:tcPr>
            <w:tcW w:w="258" w:type="pct"/>
            <w:shd w:val="clear" w:color="auto" w:fill="FFFFFF" w:themeFill="background1"/>
          </w:tcPr>
          <w:p w14:paraId="538EFC1C" w14:textId="6778B6A8" w:rsidR="00173999" w:rsidRPr="00EB7B21" w:rsidRDefault="00173999" w:rsidP="00930CAD">
            <w:pPr>
              <w:tabs>
                <w:tab w:val="left" w:pos="567"/>
              </w:tabs>
              <w:spacing w:before="120" w:after="120"/>
              <w:ind w:left="0"/>
              <w:rPr>
                <w:color w:val="004C97"/>
                <w:sz w:val="20"/>
                <w:szCs w:val="20"/>
              </w:rPr>
            </w:pPr>
          </w:p>
        </w:tc>
        <w:tc>
          <w:tcPr>
            <w:tcW w:w="291" w:type="pct"/>
            <w:shd w:val="clear" w:color="auto" w:fill="FFFFFF" w:themeFill="background1"/>
          </w:tcPr>
          <w:p w14:paraId="79F1E2BD" w14:textId="47965C2D" w:rsidR="00173999" w:rsidRPr="00EB7B21" w:rsidRDefault="00173999" w:rsidP="00930CAD">
            <w:pPr>
              <w:tabs>
                <w:tab w:val="left" w:pos="567"/>
              </w:tabs>
              <w:spacing w:before="120" w:after="120"/>
              <w:ind w:left="0"/>
              <w:rPr>
                <w:color w:val="004C97"/>
                <w:sz w:val="20"/>
                <w:szCs w:val="20"/>
              </w:rPr>
            </w:pPr>
            <w:r w:rsidRPr="00EB7B21">
              <w:rPr>
                <w:color w:val="004C97"/>
                <w:sz w:val="20"/>
                <w:szCs w:val="20"/>
              </w:rPr>
              <w:t>CSIRT team</w:t>
            </w:r>
          </w:p>
        </w:tc>
        <w:tc>
          <w:tcPr>
            <w:tcW w:w="517" w:type="pct"/>
            <w:shd w:val="clear" w:color="auto" w:fill="FFFFFF" w:themeFill="background1"/>
          </w:tcPr>
          <w:p w14:paraId="2F6AA56D" w14:textId="603BCCD9" w:rsidR="00173999" w:rsidRPr="00EB7B21" w:rsidRDefault="00173999" w:rsidP="00930CAD">
            <w:pPr>
              <w:tabs>
                <w:tab w:val="left" w:pos="567"/>
              </w:tabs>
              <w:spacing w:before="120" w:after="120"/>
              <w:ind w:left="0"/>
              <w:rPr>
                <w:color w:val="004C97"/>
                <w:sz w:val="20"/>
                <w:szCs w:val="20"/>
              </w:rPr>
            </w:pPr>
            <w:r w:rsidRPr="00EB7B21">
              <w:rPr>
                <w:color w:val="004C97"/>
                <w:sz w:val="20"/>
                <w:szCs w:val="20"/>
              </w:rPr>
              <w:t>law enforcement, ASD</w:t>
            </w:r>
          </w:p>
        </w:tc>
      </w:tr>
      <w:bookmarkEnd w:id="0"/>
    </w:tbl>
    <w:p w14:paraId="3E9E2765" w14:textId="77777777" w:rsidR="0076425B" w:rsidRDefault="0076425B" w:rsidP="00930CAD">
      <w:pPr>
        <w:tabs>
          <w:tab w:val="left" w:pos="567"/>
        </w:tabs>
        <w:spacing w:before="120" w:after="120"/>
        <w:sectPr w:rsidR="0076425B" w:rsidSect="00C021AF">
          <w:pgSz w:w="16840" w:h="11900" w:orient="landscape" w:code="8"/>
          <w:pgMar w:top="1466" w:right="1247" w:bottom="1701" w:left="851" w:header="567" w:footer="680" w:gutter="0"/>
          <w:cols w:space="340"/>
          <w:titlePg/>
          <w:docGrid w:linePitch="360"/>
        </w:sectPr>
      </w:pPr>
    </w:p>
    <w:p w14:paraId="269FDFA4" w14:textId="4C287394" w:rsidR="006248E0" w:rsidRPr="00733536" w:rsidRDefault="003D5358" w:rsidP="00254AD0">
      <w:pPr>
        <w:pStyle w:val="AppendixHeading1"/>
      </w:pPr>
      <w:bookmarkStart w:id="176" w:name="_Toc179211154"/>
      <w:bookmarkStart w:id="177" w:name="_Toc194241440"/>
      <w:bookmarkStart w:id="178" w:name="_Toc198718024"/>
      <w:r w:rsidRPr="007744D8">
        <w:lastRenderedPageBreak/>
        <w:t>Analysis</w:t>
      </w:r>
      <w:r w:rsidR="006248E0" w:rsidRPr="007744D8">
        <w:t xml:space="preserve"> questions</w:t>
      </w:r>
      <w:bookmarkEnd w:id="176"/>
      <w:bookmarkEnd w:id="177"/>
      <w:bookmarkEnd w:id="178"/>
    </w:p>
    <w:p w14:paraId="184B5FAB" w14:textId="3E01C8E7" w:rsidR="002624D3" w:rsidRPr="0010707B" w:rsidRDefault="002624D3" w:rsidP="0010707B">
      <w:pPr>
        <w:pStyle w:val="BodyText"/>
      </w:pPr>
      <w:r w:rsidRPr="0010707B">
        <w:t>Cyber security incident analysis is broken into the following categories:</w:t>
      </w:r>
    </w:p>
    <w:p w14:paraId="2E3A7D17" w14:textId="1E220881" w:rsidR="002624D3" w:rsidRPr="0010707B" w:rsidRDefault="03583F22" w:rsidP="00433B07">
      <w:pPr>
        <w:pStyle w:val="BodyText"/>
        <w:numPr>
          <w:ilvl w:val="0"/>
          <w:numId w:val="50"/>
        </w:numPr>
      </w:pPr>
      <w:r w:rsidRPr="0010707B">
        <w:rPr>
          <w:b/>
          <w:bCs/>
        </w:rPr>
        <w:t>Protection:</w:t>
      </w:r>
      <w:r w:rsidRPr="0010707B">
        <w:rPr>
          <w:rFonts w:ascii="Cambria" w:hAnsi="Cambria" w:cs="Cambria"/>
        </w:rPr>
        <w:t> </w:t>
      </w:r>
      <w:r w:rsidRPr="0010707B">
        <w:t>Identifies the control mechanisms that were in place at the time of the cyber security incident and their effectiveness. Establishes how to improve the protection of systems, services and networks.</w:t>
      </w:r>
    </w:p>
    <w:p w14:paraId="14DDA430" w14:textId="68C64B9F" w:rsidR="002624D3" w:rsidRPr="0010707B" w:rsidRDefault="03583F22" w:rsidP="00433B07">
      <w:pPr>
        <w:pStyle w:val="BodyText"/>
        <w:numPr>
          <w:ilvl w:val="0"/>
          <w:numId w:val="50"/>
        </w:numPr>
      </w:pPr>
      <w:r w:rsidRPr="0010707B">
        <w:rPr>
          <w:b/>
          <w:bCs/>
        </w:rPr>
        <w:t>Detection:</w:t>
      </w:r>
      <w:r w:rsidRPr="0010707B">
        <w:rPr>
          <w:rFonts w:ascii="Cambria" w:hAnsi="Cambria" w:cs="Cambria"/>
        </w:rPr>
        <w:t> </w:t>
      </w:r>
      <w:r w:rsidRPr="0010707B">
        <w:t>Establishes how to reduce the time to identify a cyber security incident. Addresses what detection mechanisms were in place and how those mechanisms could be improved.</w:t>
      </w:r>
    </w:p>
    <w:p w14:paraId="15F08E32" w14:textId="3B80769C" w:rsidR="002624D3" w:rsidRPr="0010707B" w:rsidRDefault="03583F22" w:rsidP="00433B07">
      <w:pPr>
        <w:pStyle w:val="BodyText"/>
        <w:numPr>
          <w:ilvl w:val="0"/>
          <w:numId w:val="50"/>
        </w:numPr>
      </w:pPr>
      <w:r w:rsidRPr="0010707B">
        <w:rPr>
          <w:b/>
          <w:bCs/>
        </w:rPr>
        <w:t>Response:</w:t>
      </w:r>
      <w:r w:rsidRPr="0010707B">
        <w:rPr>
          <w:rFonts w:ascii="Cambria" w:hAnsi="Cambria" w:cs="Cambria"/>
        </w:rPr>
        <w:t> </w:t>
      </w:r>
      <w:r w:rsidRPr="0010707B">
        <w:t>Identifies improvements for the response.</w:t>
      </w:r>
    </w:p>
    <w:p w14:paraId="488BD5F3" w14:textId="078FF25A" w:rsidR="002624D3" w:rsidRPr="0010707B" w:rsidRDefault="002624D3" w:rsidP="00433B07">
      <w:pPr>
        <w:pStyle w:val="BodyText"/>
        <w:numPr>
          <w:ilvl w:val="0"/>
          <w:numId w:val="50"/>
        </w:numPr>
      </w:pPr>
      <w:r w:rsidRPr="0010707B">
        <w:rPr>
          <w:b/>
          <w:bCs/>
        </w:rPr>
        <w:t>Recovery:</w:t>
      </w:r>
      <w:r w:rsidRPr="0010707B">
        <w:rPr>
          <w:rFonts w:ascii="Cambria" w:hAnsi="Cambria" w:cs="Cambria"/>
        </w:rPr>
        <w:t> </w:t>
      </w:r>
      <w:r w:rsidRPr="0010707B">
        <w:t>Addresses improvements for recovery.</w:t>
      </w:r>
    </w:p>
    <w:p w14:paraId="39A1855B" w14:textId="425527A8" w:rsidR="002624D3" w:rsidRPr="007744D8" w:rsidRDefault="002624D3" w:rsidP="00930CAD">
      <w:pPr>
        <w:tabs>
          <w:tab w:val="left" w:pos="567"/>
        </w:tabs>
        <w:spacing w:before="120" w:after="120"/>
      </w:pPr>
    </w:p>
    <w:tbl>
      <w:tblPr>
        <w:tblW w:w="5000" w:type="pct"/>
        <w:tblBorders>
          <w:top w:val="single" w:sz="2" w:space="0" w:color="auto"/>
          <w:left w:val="single" w:sz="2" w:space="0" w:color="auto"/>
          <w:bottom w:val="single" w:sz="2" w:space="0" w:color="auto"/>
          <w:right w:val="single" w:sz="2" w:space="0" w:color="auto"/>
        </w:tblBorders>
        <w:tblCellMar>
          <w:top w:w="113" w:type="dxa"/>
          <w:left w:w="113" w:type="dxa"/>
          <w:bottom w:w="113" w:type="dxa"/>
          <w:right w:w="113" w:type="dxa"/>
        </w:tblCellMar>
        <w:tblLook w:val="04A0" w:firstRow="1" w:lastRow="0" w:firstColumn="1" w:lastColumn="0" w:noHBand="0" w:noVBand="1"/>
      </w:tblPr>
      <w:tblGrid>
        <w:gridCol w:w="5721"/>
        <w:gridCol w:w="3328"/>
      </w:tblGrid>
      <w:tr w:rsidR="00E90288" w:rsidRPr="001D21F6" w14:paraId="226B3025" w14:textId="77777777" w:rsidTr="009869B8">
        <w:tc>
          <w:tcPr>
            <w:tcW w:w="5000" w:type="pct"/>
            <w:gridSpan w:val="2"/>
            <w:tcBorders>
              <w:top w:val="single" w:sz="6" w:space="0" w:color="auto"/>
              <w:left w:val="single" w:sz="6" w:space="0" w:color="auto"/>
              <w:bottom w:val="single" w:sz="6" w:space="0" w:color="auto"/>
              <w:right w:val="single" w:sz="6" w:space="0" w:color="auto"/>
            </w:tcBorders>
            <w:shd w:val="clear" w:color="auto" w:fill="004C97"/>
            <w:hideMark/>
          </w:tcPr>
          <w:p w14:paraId="797BEE20" w14:textId="4705DA86" w:rsidR="00E90288" w:rsidRPr="00AC0383" w:rsidRDefault="00E90288" w:rsidP="00930CAD">
            <w:pPr>
              <w:tabs>
                <w:tab w:val="left" w:pos="567"/>
              </w:tabs>
              <w:spacing w:before="120" w:after="120"/>
              <w:rPr>
                <w:color w:val="FFFFFF" w:themeColor="background1"/>
              </w:rPr>
            </w:pPr>
            <w:r w:rsidRPr="00AC0383">
              <w:rPr>
                <w:color w:val="FFFFFF" w:themeColor="background1"/>
              </w:rPr>
              <w:t>P</w:t>
            </w:r>
            <w:r w:rsidR="006308BC" w:rsidRPr="00AC0383">
              <w:rPr>
                <w:color w:val="FFFFFF" w:themeColor="background1"/>
              </w:rPr>
              <w:t>rotection</w:t>
            </w:r>
          </w:p>
        </w:tc>
      </w:tr>
      <w:tr w:rsidR="00E90288" w:rsidRPr="001D21F6" w14:paraId="635B9EC7" w14:textId="77777777" w:rsidTr="009869B8">
        <w:tc>
          <w:tcPr>
            <w:tcW w:w="3161"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0522D24A" w14:textId="3E58E229" w:rsidR="00E90288" w:rsidRPr="001D21F6" w:rsidRDefault="7DFD931A" w:rsidP="796A01CE">
            <w:pPr>
              <w:tabs>
                <w:tab w:val="left" w:pos="567"/>
              </w:tabs>
              <w:spacing w:before="120" w:after="120"/>
              <w:rPr>
                <w:sz w:val="20"/>
                <w:szCs w:val="20"/>
              </w:rPr>
            </w:pPr>
            <w:r w:rsidRPr="001D21F6">
              <w:rPr>
                <w:sz w:val="20"/>
                <w:szCs w:val="20"/>
              </w:rPr>
              <w:t>What controls were in place that were expected to stop a cyber security incident similar to this?</w:t>
            </w:r>
          </w:p>
        </w:tc>
        <w:tc>
          <w:tcPr>
            <w:tcW w:w="1839"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23EA0201"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 </w:t>
            </w:r>
          </w:p>
        </w:tc>
      </w:tr>
      <w:tr w:rsidR="00E90288" w:rsidRPr="001D21F6" w14:paraId="6CAE5619" w14:textId="77777777" w:rsidTr="009869B8">
        <w:tc>
          <w:tcPr>
            <w:tcW w:w="3161"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4CE71DE5" w14:textId="77777777" w:rsidR="00E90288" w:rsidRPr="001D21F6" w:rsidRDefault="00E90288" w:rsidP="00930CAD">
            <w:pPr>
              <w:tabs>
                <w:tab w:val="left" w:pos="567"/>
              </w:tabs>
              <w:spacing w:before="120" w:after="120"/>
              <w:rPr>
                <w:sz w:val="20"/>
                <w:szCs w:val="20"/>
              </w:rPr>
            </w:pPr>
            <w:r w:rsidRPr="001D21F6">
              <w:rPr>
                <w:sz w:val="20"/>
                <w:szCs w:val="20"/>
              </w:rPr>
              <w:t>How effective were those controls?</w:t>
            </w:r>
          </w:p>
        </w:tc>
        <w:tc>
          <w:tcPr>
            <w:tcW w:w="1839"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5972BFB8"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Did they work? Why/why not?</w:t>
            </w:r>
          </w:p>
          <w:p w14:paraId="2231D468"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How could they be improved?</w:t>
            </w:r>
          </w:p>
        </w:tc>
      </w:tr>
      <w:tr w:rsidR="00E90288" w:rsidRPr="001D21F6" w14:paraId="6C8345E3" w14:textId="77777777" w:rsidTr="009869B8">
        <w:tc>
          <w:tcPr>
            <w:tcW w:w="3161"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7729DF63" w14:textId="77777777" w:rsidR="00E90288" w:rsidRPr="001D21F6" w:rsidRDefault="00E90288" w:rsidP="00930CAD">
            <w:pPr>
              <w:tabs>
                <w:tab w:val="left" w:pos="567"/>
              </w:tabs>
              <w:spacing w:before="120" w:after="120"/>
              <w:rPr>
                <w:sz w:val="20"/>
                <w:szCs w:val="20"/>
              </w:rPr>
            </w:pPr>
            <w:r w:rsidRPr="001D21F6">
              <w:rPr>
                <w:sz w:val="20"/>
                <w:szCs w:val="20"/>
              </w:rPr>
              <w:t>Are there other controls considered better for protecting against a similar cyber security incident?</w:t>
            </w:r>
          </w:p>
        </w:tc>
        <w:tc>
          <w:tcPr>
            <w:tcW w:w="1839"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1C6BBECB"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What are they?</w:t>
            </w:r>
          </w:p>
        </w:tc>
      </w:tr>
      <w:tr w:rsidR="00E90288" w:rsidRPr="001D21F6" w14:paraId="61CAD5DD" w14:textId="77777777" w:rsidTr="009869B8">
        <w:tc>
          <w:tcPr>
            <w:tcW w:w="3161"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031D14FF" w14:textId="77777777" w:rsidR="00E90288" w:rsidRPr="001D21F6" w:rsidRDefault="00E90288" w:rsidP="00930CAD">
            <w:pPr>
              <w:tabs>
                <w:tab w:val="left" w:pos="567"/>
              </w:tabs>
              <w:spacing w:before="120" w:after="120"/>
              <w:rPr>
                <w:sz w:val="20"/>
                <w:szCs w:val="20"/>
              </w:rPr>
            </w:pPr>
            <w:r w:rsidRPr="001D21F6">
              <w:rPr>
                <w:sz w:val="20"/>
                <w:szCs w:val="20"/>
              </w:rPr>
              <w:t>What business processes and procedures were in place to prevent this type of cyber security incident from occurring?</w:t>
            </w:r>
          </w:p>
        </w:tc>
        <w:tc>
          <w:tcPr>
            <w:tcW w:w="1839"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0DBB341C"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 </w:t>
            </w:r>
          </w:p>
        </w:tc>
      </w:tr>
      <w:tr w:rsidR="00E90288" w:rsidRPr="001D21F6" w14:paraId="52B2089E" w14:textId="77777777" w:rsidTr="009869B8">
        <w:tc>
          <w:tcPr>
            <w:tcW w:w="3161"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3D7B58E6" w14:textId="77777777" w:rsidR="00E90288" w:rsidRPr="001D21F6" w:rsidRDefault="00E90288" w:rsidP="00930CAD">
            <w:pPr>
              <w:tabs>
                <w:tab w:val="left" w:pos="567"/>
              </w:tabs>
              <w:spacing w:before="120" w:after="120"/>
              <w:rPr>
                <w:sz w:val="20"/>
                <w:szCs w:val="20"/>
              </w:rPr>
            </w:pPr>
            <w:r w:rsidRPr="001D21F6">
              <w:rPr>
                <w:sz w:val="20"/>
                <w:szCs w:val="20"/>
              </w:rPr>
              <w:t>How effective were those business processes and procedures?</w:t>
            </w:r>
          </w:p>
        </w:tc>
        <w:tc>
          <w:tcPr>
            <w:tcW w:w="1839"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400E52AF"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Did they work? Why/why not?</w:t>
            </w:r>
          </w:p>
          <w:p w14:paraId="0086E955"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How could they be improved?</w:t>
            </w:r>
          </w:p>
        </w:tc>
      </w:tr>
      <w:tr w:rsidR="00E90288" w:rsidRPr="001D21F6" w14:paraId="1467AA30" w14:textId="77777777" w:rsidTr="009869B8">
        <w:tc>
          <w:tcPr>
            <w:tcW w:w="3161"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13016BB8" w14:textId="77777777" w:rsidR="00E90288" w:rsidRPr="001D21F6" w:rsidRDefault="00E90288" w:rsidP="00930CAD">
            <w:pPr>
              <w:tabs>
                <w:tab w:val="left" w:pos="567"/>
              </w:tabs>
              <w:spacing w:before="120" w:after="120"/>
              <w:rPr>
                <w:sz w:val="20"/>
                <w:szCs w:val="20"/>
              </w:rPr>
            </w:pPr>
            <w:r w:rsidRPr="001D21F6">
              <w:rPr>
                <w:sz w:val="20"/>
                <w:szCs w:val="20"/>
              </w:rPr>
              <w:t>Any other findings and/or suggestions for improvement in the following areas?</w:t>
            </w:r>
          </w:p>
          <w:p w14:paraId="388E3A60" w14:textId="77777777" w:rsidR="00E90288" w:rsidRPr="001D21F6" w:rsidRDefault="00E90288" w:rsidP="00433B07">
            <w:pPr>
              <w:pStyle w:val="BodyText"/>
              <w:numPr>
                <w:ilvl w:val="0"/>
                <w:numId w:val="56"/>
              </w:numPr>
              <w:rPr>
                <w:sz w:val="20"/>
                <w:szCs w:val="20"/>
              </w:rPr>
            </w:pPr>
            <w:r w:rsidRPr="001D21F6">
              <w:rPr>
                <w:b/>
                <w:bCs/>
                <w:sz w:val="20"/>
                <w:szCs w:val="20"/>
              </w:rPr>
              <w:t>People:</w:t>
            </w:r>
            <w:r w:rsidRPr="001D21F6">
              <w:rPr>
                <w:rFonts w:ascii="Cambria" w:hAnsi="Cambria" w:cs="Cambria"/>
                <w:sz w:val="20"/>
                <w:szCs w:val="20"/>
              </w:rPr>
              <w:t> </w:t>
            </w:r>
            <w:r w:rsidRPr="001D21F6">
              <w:rPr>
                <w:sz w:val="20"/>
                <w:szCs w:val="20"/>
              </w:rPr>
              <w:t>Roles, responsibilities, accountabilities, skills.</w:t>
            </w:r>
          </w:p>
          <w:p w14:paraId="4362481F" w14:textId="77777777" w:rsidR="00E90288" w:rsidRPr="001D21F6" w:rsidRDefault="00E90288" w:rsidP="00433B07">
            <w:pPr>
              <w:pStyle w:val="BodyText"/>
              <w:numPr>
                <w:ilvl w:val="0"/>
                <w:numId w:val="56"/>
              </w:numPr>
              <w:rPr>
                <w:sz w:val="20"/>
                <w:szCs w:val="20"/>
              </w:rPr>
            </w:pPr>
            <w:r w:rsidRPr="001D21F6">
              <w:rPr>
                <w:b/>
                <w:bCs/>
                <w:sz w:val="20"/>
                <w:szCs w:val="20"/>
              </w:rPr>
              <w:t>Process:</w:t>
            </w:r>
            <w:r w:rsidRPr="001D21F6">
              <w:rPr>
                <w:rFonts w:ascii="Cambria" w:hAnsi="Cambria" w:cs="Cambria"/>
                <w:sz w:val="20"/>
                <w:szCs w:val="20"/>
              </w:rPr>
              <w:t> </w:t>
            </w:r>
            <w:r w:rsidRPr="001D21F6">
              <w:rPr>
                <w:sz w:val="20"/>
                <w:szCs w:val="20"/>
              </w:rPr>
              <w:t>Plans, policies, procedures, protocols, processes, templates, arrangements.</w:t>
            </w:r>
          </w:p>
          <w:p w14:paraId="2C759F89" w14:textId="77777777" w:rsidR="00E90288" w:rsidRPr="001D21F6" w:rsidRDefault="00E90288" w:rsidP="00433B07">
            <w:pPr>
              <w:pStyle w:val="BodyText"/>
              <w:numPr>
                <w:ilvl w:val="0"/>
                <w:numId w:val="56"/>
              </w:numPr>
              <w:rPr>
                <w:sz w:val="20"/>
                <w:szCs w:val="20"/>
              </w:rPr>
            </w:pPr>
            <w:r w:rsidRPr="001D21F6">
              <w:rPr>
                <w:b/>
                <w:bCs/>
                <w:sz w:val="20"/>
                <w:szCs w:val="20"/>
              </w:rPr>
              <w:t>Department or agency:</w:t>
            </w:r>
            <w:r w:rsidRPr="001D21F6">
              <w:rPr>
                <w:rFonts w:ascii="Cambria" w:hAnsi="Cambria" w:cs="Cambria"/>
                <w:sz w:val="20"/>
                <w:szCs w:val="20"/>
              </w:rPr>
              <w:t> </w:t>
            </w:r>
            <w:r w:rsidRPr="001D21F6">
              <w:rPr>
                <w:sz w:val="20"/>
                <w:szCs w:val="20"/>
              </w:rPr>
              <w:t>Structures, culture, jurisdictional arrangements.</w:t>
            </w:r>
          </w:p>
          <w:p w14:paraId="37760F2E" w14:textId="77777777" w:rsidR="00E90288" w:rsidRPr="001D21F6" w:rsidRDefault="00E90288" w:rsidP="00433B07">
            <w:pPr>
              <w:pStyle w:val="BodyText"/>
              <w:numPr>
                <w:ilvl w:val="0"/>
                <w:numId w:val="56"/>
              </w:numPr>
              <w:rPr>
                <w:sz w:val="20"/>
                <w:szCs w:val="20"/>
              </w:rPr>
            </w:pPr>
            <w:r w:rsidRPr="001D21F6">
              <w:rPr>
                <w:b/>
                <w:bCs/>
                <w:sz w:val="20"/>
                <w:szCs w:val="20"/>
              </w:rPr>
              <w:lastRenderedPageBreak/>
              <w:t>Support:</w:t>
            </w:r>
            <w:r w:rsidRPr="001D21F6">
              <w:rPr>
                <w:rFonts w:ascii="Cambria" w:hAnsi="Cambria" w:cs="Cambria"/>
                <w:sz w:val="20"/>
                <w:szCs w:val="20"/>
              </w:rPr>
              <w:t> </w:t>
            </w:r>
            <w:r w:rsidRPr="001D21F6">
              <w:rPr>
                <w:sz w:val="20"/>
                <w:szCs w:val="20"/>
              </w:rPr>
              <w:t>Infrastructure, facilities, maintenance.</w:t>
            </w:r>
          </w:p>
          <w:p w14:paraId="47312B55" w14:textId="77777777" w:rsidR="00E90288" w:rsidRPr="001D21F6" w:rsidRDefault="00E90288" w:rsidP="00433B07">
            <w:pPr>
              <w:pStyle w:val="BodyText"/>
              <w:numPr>
                <w:ilvl w:val="0"/>
                <w:numId w:val="56"/>
              </w:numPr>
              <w:rPr>
                <w:sz w:val="20"/>
                <w:szCs w:val="20"/>
              </w:rPr>
            </w:pPr>
            <w:r w:rsidRPr="001D21F6">
              <w:rPr>
                <w:b/>
                <w:bCs/>
                <w:sz w:val="20"/>
                <w:szCs w:val="20"/>
              </w:rPr>
              <w:t>Technology:</w:t>
            </w:r>
            <w:r w:rsidRPr="001D21F6">
              <w:rPr>
                <w:rFonts w:ascii="Cambria" w:hAnsi="Cambria" w:cs="Cambria"/>
                <w:sz w:val="20"/>
                <w:szCs w:val="20"/>
              </w:rPr>
              <w:t> </w:t>
            </w:r>
            <w:r w:rsidRPr="001D21F6">
              <w:rPr>
                <w:sz w:val="20"/>
                <w:szCs w:val="20"/>
              </w:rPr>
              <w:t>Equipment, systems, standards, security, inter-operability.</w:t>
            </w:r>
          </w:p>
          <w:p w14:paraId="44582AA1" w14:textId="77777777" w:rsidR="00E90288" w:rsidRPr="001D21F6" w:rsidRDefault="00E90288" w:rsidP="00433B07">
            <w:pPr>
              <w:pStyle w:val="BodyText"/>
              <w:numPr>
                <w:ilvl w:val="0"/>
                <w:numId w:val="56"/>
              </w:numPr>
              <w:rPr>
                <w:sz w:val="20"/>
                <w:szCs w:val="20"/>
              </w:rPr>
            </w:pPr>
            <w:r w:rsidRPr="001D21F6">
              <w:rPr>
                <w:b/>
                <w:bCs/>
                <w:sz w:val="20"/>
                <w:szCs w:val="20"/>
              </w:rPr>
              <w:t>Training:</w:t>
            </w:r>
            <w:r w:rsidRPr="001D21F6">
              <w:rPr>
                <w:rFonts w:ascii="Cambria" w:hAnsi="Cambria" w:cs="Cambria"/>
                <w:sz w:val="20"/>
                <w:szCs w:val="20"/>
              </w:rPr>
              <w:t> </w:t>
            </w:r>
            <w:r w:rsidRPr="001D21F6">
              <w:rPr>
                <w:sz w:val="20"/>
                <w:szCs w:val="20"/>
              </w:rPr>
              <w:t>Qualifications/skill levels, identification of required courses.</w:t>
            </w:r>
          </w:p>
          <w:p w14:paraId="056838A9" w14:textId="77777777" w:rsidR="00E90288" w:rsidRPr="001D21F6" w:rsidRDefault="00E90288" w:rsidP="00433B07">
            <w:pPr>
              <w:pStyle w:val="BodyText"/>
              <w:numPr>
                <w:ilvl w:val="0"/>
                <w:numId w:val="56"/>
              </w:numPr>
              <w:rPr>
                <w:sz w:val="20"/>
                <w:szCs w:val="20"/>
              </w:rPr>
            </w:pPr>
            <w:r w:rsidRPr="001D21F6">
              <w:rPr>
                <w:b/>
                <w:bCs/>
                <w:sz w:val="20"/>
                <w:szCs w:val="20"/>
              </w:rPr>
              <w:t>Exercise management:</w:t>
            </w:r>
            <w:r w:rsidRPr="001D21F6">
              <w:rPr>
                <w:rFonts w:ascii="Cambria" w:hAnsi="Cambria" w:cs="Cambria"/>
                <w:sz w:val="20"/>
                <w:szCs w:val="20"/>
              </w:rPr>
              <w:t> </w:t>
            </w:r>
            <w:r w:rsidRPr="001D21F6">
              <w:rPr>
                <w:sz w:val="20"/>
                <w:szCs w:val="20"/>
              </w:rPr>
              <w:t>Exercise development, structure, management, conduct.</w:t>
            </w:r>
          </w:p>
        </w:tc>
        <w:tc>
          <w:tcPr>
            <w:tcW w:w="1839"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0A525A87" w14:textId="77777777" w:rsidR="00E90288" w:rsidRPr="00CD33AE" w:rsidRDefault="00E90288" w:rsidP="00930CAD">
            <w:pPr>
              <w:tabs>
                <w:tab w:val="left" w:pos="567"/>
              </w:tabs>
              <w:spacing w:before="120" w:after="120"/>
              <w:rPr>
                <w:color w:val="004C97"/>
                <w:sz w:val="20"/>
                <w:szCs w:val="20"/>
              </w:rPr>
            </w:pPr>
          </w:p>
        </w:tc>
      </w:tr>
      <w:tr w:rsidR="00E90288" w:rsidRPr="001D21F6" w14:paraId="1CB064E2" w14:textId="77777777" w:rsidTr="009869B8">
        <w:tc>
          <w:tcPr>
            <w:tcW w:w="3161"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67F8AF4E" w14:textId="77777777" w:rsidR="00E90288" w:rsidRPr="001D21F6" w:rsidRDefault="00E90288" w:rsidP="00930CAD">
            <w:pPr>
              <w:tabs>
                <w:tab w:val="left" w:pos="567"/>
              </w:tabs>
              <w:spacing w:before="120" w:after="120"/>
              <w:rPr>
                <w:sz w:val="20"/>
                <w:szCs w:val="20"/>
              </w:rPr>
            </w:pPr>
            <w:r w:rsidRPr="001D21F6">
              <w:rPr>
                <w:sz w:val="20"/>
                <w:szCs w:val="20"/>
              </w:rPr>
              <w:t>PROPOSED ACTIONS</w:t>
            </w:r>
          </w:p>
        </w:tc>
        <w:tc>
          <w:tcPr>
            <w:tcW w:w="1839"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4A6A2232" w14:textId="613B342B" w:rsidR="00E90288" w:rsidRPr="00CD33AE" w:rsidRDefault="00E90288" w:rsidP="00930CAD">
            <w:pPr>
              <w:tabs>
                <w:tab w:val="left" w:pos="567"/>
              </w:tabs>
              <w:spacing w:before="120" w:after="120"/>
              <w:rPr>
                <w:color w:val="004C97"/>
                <w:sz w:val="20"/>
                <w:szCs w:val="20"/>
              </w:rPr>
            </w:pPr>
            <w:r w:rsidRPr="00CD33AE">
              <w:rPr>
                <w:color w:val="004C97"/>
                <w:sz w:val="20"/>
                <w:szCs w:val="20"/>
              </w:rPr>
              <w:t xml:space="preserve">Detail any resulting actions that can be incorporated into the </w:t>
            </w:r>
            <w:r w:rsidR="00AC2C99" w:rsidRPr="00CD33AE">
              <w:rPr>
                <w:color w:val="004C97"/>
                <w:sz w:val="20"/>
                <w:szCs w:val="20"/>
              </w:rPr>
              <w:t>Incident Action Plan</w:t>
            </w:r>
            <w:r w:rsidRPr="00CD33AE">
              <w:rPr>
                <w:color w:val="004C97"/>
                <w:sz w:val="20"/>
                <w:szCs w:val="20"/>
              </w:rPr>
              <w:t>.</w:t>
            </w:r>
          </w:p>
          <w:p w14:paraId="64AEB05A"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Summary of action and responsible action owner.</w:t>
            </w:r>
          </w:p>
        </w:tc>
      </w:tr>
    </w:tbl>
    <w:p w14:paraId="7F071661" w14:textId="77777777" w:rsidR="00E90288" w:rsidRPr="007744D8" w:rsidRDefault="00E90288" w:rsidP="00930CAD">
      <w:pPr>
        <w:tabs>
          <w:tab w:val="left" w:pos="567"/>
        </w:tabs>
        <w:spacing w:before="120" w:after="120"/>
      </w:pPr>
    </w:p>
    <w:tbl>
      <w:tblPr>
        <w:tblW w:w="5000" w:type="pct"/>
        <w:tblBorders>
          <w:top w:val="single" w:sz="2" w:space="0" w:color="auto"/>
          <w:left w:val="single" w:sz="2" w:space="0" w:color="auto"/>
          <w:bottom w:val="single" w:sz="2" w:space="0" w:color="auto"/>
          <w:right w:val="single" w:sz="2" w:space="0" w:color="auto"/>
        </w:tblBorders>
        <w:tblCellMar>
          <w:top w:w="113" w:type="dxa"/>
          <w:left w:w="113" w:type="dxa"/>
          <w:bottom w:w="113" w:type="dxa"/>
          <w:right w:w="113" w:type="dxa"/>
        </w:tblCellMar>
        <w:tblLook w:val="04A0" w:firstRow="1" w:lastRow="0" w:firstColumn="1" w:lastColumn="0" w:noHBand="0" w:noVBand="1"/>
      </w:tblPr>
      <w:tblGrid>
        <w:gridCol w:w="4123"/>
        <w:gridCol w:w="4926"/>
      </w:tblGrid>
      <w:tr w:rsidR="00E90288" w:rsidRPr="001D21F6" w14:paraId="640DF1AD" w14:textId="77777777" w:rsidTr="009869B8">
        <w:tc>
          <w:tcPr>
            <w:tcW w:w="5000" w:type="pct"/>
            <w:gridSpan w:val="2"/>
            <w:tcBorders>
              <w:top w:val="single" w:sz="6" w:space="0" w:color="auto"/>
              <w:left w:val="single" w:sz="6" w:space="0" w:color="auto"/>
              <w:bottom w:val="single" w:sz="6" w:space="0" w:color="auto"/>
              <w:right w:val="single" w:sz="6" w:space="0" w:color="auto"/>
            </w:tcBorders>
            <w:shd w:val="clear" w:color="auto" w:fill="004C97"/>
            <w:hideMark/>
          </w:tcPr>
          <w:p w14:paraId="75E16C8A" w14:textId="7DCA691C" w:rsidR="00E90288" w:rsidRPr="00AC0383" w:rsidRDefault="00E90288" w:rsidP="00930CAD">
            <w:pPr>
              <w:tabs>
                <w:tab w:val="left" w:pos="567"/>
              </w:tabs>
              <w:spacing w:before="120" w:after="120"/>
              <w:rPr>
                <w:color w:val="FFFFFF" w:themeColor="background1"/>
              </w:rPr>
            </w:pPr>
            <w:r w:rsidRPr="00AC0383">
              <w:rPr>
                <w:color w:val="FFFFFF" w:themeColor="background1"/>
              </w:rPr>
              <w:t>D</w:t>
            </w:r>
            <w:r w:rsidR="006308BC" w:rsidRPr="00AC0383">
              <w:rPr>
                <w:color w:val="FFFFFF" w:themeColor="background1"/>
              </w:rPr>
              <w:t>etection</w:t>
            </w:r>
          </w:p>
        </w:tc>
      </w:tr>
      <w:tr w:rsidR="00E90288" w:rsidRPr="001D21F6" w14:paraId="07E51D0C"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05FD6A52" w14:textId="4423B716" w:rsidR="00E90288" w:rsidRPr="001D21F6" w:rsidRDefault="00E90288" w:rsidP="00930CAD">
            <w:pPr>
              <w:tabs>
                <w:tab w:val="left" w:pos="567"/>
              </w:tabs>
              <w:spacing w:before="120" w:after="120"/>
              <w:rPr>
                <w:sz w:val="20"/>
                <w:szCs w:val="20"/>
              </w:rPr>
            </w:pPr>
            <w:r w:rsidRPr="001D21F6">
              <w:rPr>
                <w:sz w:val="20"/>
                <w:szCs w:val="20"/>
              </w:rPr>
              <w:t>How was the incident detected?</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65E4718D"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How did the department or agency know a cyber security incident was happening?</w:t>
            </w:r>
          </w:p>
        </w:tc>
      </w:tr>
      <w:tr w:rsidR="00E90288" w:rsidRPr="001D21F6" w14:paraId="6C9A9CC3"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7B97FB45" w14:textId="65E9BC87" w:rsidR="00E90288" w:rsidRPr="001D21F6" w:rsidRDefault="00E90288" w:rsidP="00930CAD">
            <w:pPr>
              <w:tabs>
                <w:tab w:val="left" w:pos="567"/>
              </w:tabs>
              <w:spacing w:before="120" w:after="120"/>
              <w:rPr>
                <w:sz w:val="20"/>
                <w:szCs w:val="20"/>
              </w:rPr>
            </w:pPr>
            <w:r w:rsidRPr="001D21F6">
              <w:rPr>
                <w:sz w:val="20"/>
                <w:szCs w:val="20"/>
              </w:rPr>
              <w:t>What controls were in place to detect the incident?</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108F82D3"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 </w:t>
            </w:r>
          </w:p>
        </w:tc>
      </w:tr>
      <w:tr w:rsidR="00E90288" w:rsidRPr="001D21F6" w14:paraId="64FCD78C"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027CC2F4" w14:textId="77777777" w:rsidR="00E90288" w:rsidRPr="001D21F6" w:rsidRDefault="00E90288" w:rsidP="00930CAD">
            <w:pPr>
              <w:tabs>
                <w:tab w:val="left" w:pos="567"/>
              </w:tabs>
              <w:spacing w:before="120" w:after="120"/>
              <w:rPr>
                <w:sz w:val="20"/>
                <w:szCs w:val="20"/>
              </w:rPr>
            </w:pPr>
            <w:r w:rsidRPr="001D21F6">
              <w:rPr>
                <w:sz w:val="20"/>
                <w:szCs w:val="20"/>
              </w:rPr>
              <w:t>Were those controls effective?</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074FC384"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Did they work? Why/why not?</w:t>
            </w:r>
          </w:p>
          <w:p w14:paraId="1A0C4D44"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How could they be improved?</w:t>
            </w:r>
          </w:p>
        </w:tc>
      </w:tr>
      <w:tr w:rsidR="00E90288" w:rsidRPr="001D21F6" w14:paraId="16D5D192"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52E60D1B" w14:textId="77777777" w:rsidR="00E90288" w:rsidRPr="001D21F6" w:rsidRDefault="00E90288" w:rsidP="00930CAD">
            <w:pPr>
              <w:tabs>
                <w:tab w:val="left" w:pos="567"/>
              </w:tabs>
              <w:spacing w:before="120" w:after="120"/>
              <w:rPr>
                <w:sz w:val="20"/>
                <w:szCs w:val="20"/>
              </w:rPr>
            </w:pPr>
            <w:r w:rsidRPr="001D21F6">
              <w:rPr>
                <w:sz w:val="20"/>
                <w:szCs w:val="20"/>
              </w:rPr>
              <w:t>Are there any ways to improve the ‘time to detection’?</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5E91B4E6"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How could the department or agency reduce that time?</w:t>
            </w:r>
          </w:p>
        </w:tc>
      </w:tr>
      <w:tr w:rsidR="00E90288" w:rsidRPr="001D21F6" w14:paraId="54657AD0"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23D584BD" w14:textId="52F286CB" w:rsidR="00E90288" w:rsidRPr="001D21F6" w:rsidRDefault="00E90288" w:rsidP="00930CAD">
            <w:pPr>
              <w:tabs>
                <w:tab w:val="left" w:pos="567"/>
              </w:tabs>
              <w:spacing w:before="120" w:after="120"/>
              <w:rPr>
                <w:sz w:val="20"/>
                <w:szCs w:val="20"/>
              </w:rPr>
            </w:pPr>
            <w:r w:rsidRPr="001D21F6">
              <w:rPr>
                <w:sz w:val="20"/>
                <w:szCs w:val="20"/>
              </w:rPr>
              <w:t>Are there any indicators that can be used to detect similar incidents in the future?</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51521110"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 </w:t>
            </w:r>
          </w:p>
        </w:tc>
      </w:tr>
      <w:tr w:rsidR="00E90288" w:rsidRPr="001D21F6" w14:paraId="0A070930"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54255BE5" w14:textId="5434CBBA" w:rsidR="00E90288" w:rsidRPr="001D21F6" w:rsidRDefault="7DFD931A" w:rsidP="796A01CE">
            <w:pPr>
              <w:tabs>
                <w:tab w:val="left" w:pos="567"/>
              </w:tabs>
              <w:spacing w:before="120" w:after="120"/>
              <w:rPr>
                <w:sz w:val="20"/>
                <w:szCs w:val="20"/>
              </w:rPr>
            </w:pPr>
            <w:r w:rsidRPr="001D21F6">
              <w:rPr>
                <w:sz w:val="20"/>
                <w:szCs w:val="20"/>
              </w:rPr>
              <w:t>Are there any additional tools or resources that are required in the future to detect similar incidents?</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38435455"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Is there anything from a detection perspective that would help mitigate future cyber security incidents?</w:t>
            </w:r>
          </w:p>
        </w:tc>
      </w:tr>
      <w:tr w:rsidR="00E90288" w:rsidRPr="001D21F6" w14:paraId="0FDC4A93"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4AF834C7" w14:textId="77777777" w:rsidR="00E90288" w:rsidRPr="001D21F6" w:rsidRDefault="00E90288" w:rsidP="00930CAD">
            <w:pPr>
              <w:tabs>
                <w:tab w:val="left" w:pos="567"/>
              </w:tabs>
              <w:spacing w:before="120" w:after="120"/>
              <w:rPr>
                <w:sz w:val="20"/>
                <w:szCs w:val="20"/>
              </w:rPr>
            </w:pPr>
            <w:r w:rsidRPr="001D21F6">
              <w:rPr>
                <w:sz w:val="20"/>
                <w:szCs w:val="20"/>
              </w:rPr>
              <w:t>Any other findings and/or suggestions for improvement?</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2F0D94EE"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What activities worked well? What activities did not work so well? What could be changed with hindsight?</w:t>
            </w:r>
          </w:p>
          <w:p w14:paraId="371731BF"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lastRenderedPageBreak/>
              <w:t>See the PPOSTTE model for guidance.</w:t>
            </w:r>
          </w:p>
        </w:tc>
      </w:tr>
      <w:tr w:rsidR="00E90288" w:rsidRPr="001D21F6" w14:paraId="081BC59B"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1125A93F" w14:textId="77777777" w:rsidR="00E90288" w:rsidRPr="001D21F6" w:rsidRDefault="00E90288" w:rsidP="00930CAD">
            <w:pPr>
              <w:tabs>
                <w:tab w:val="left" w:pos="567"/>
              </w:tabs>
              <w:spacing w:before="120" w:after="120"/>
              <w:rPr>
                <w:sz w:val="20"/>
                <w:szCs w:val="20"/>
              </w:rPr>
            </w:pPr>
            <w:r w:rsidRPr="001D21F6">
              <w:rPr>
                <w:sz w:val="20"/>
                <w:szCs w:val="20"/>
              </w:rPr>
              <w:lastRenderedPageBreak/>
              <w:t>PROPOSED ACTIONS</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6CDA8012" w14:textId="725DD03E" w:rsidR="00E90288" w:rsidRPr="00CD33AE" w:rsidRDefault="00E90288" w:rsidP="00930CAD">
            <w:pPr>
              <w:tabs>
                <w:tab w:val="left" w:pos="567"/>
              </w:tabs>
              <w:spacing w:before="120" w:after="120"/>
              <w:rPr>
                <w:color w:val="004C97"/>
                <w:sz w:val="20"/>
                <w:szCs w:val="20"/>
              </w:rPr>
            </w:pPr>
            <w:r w:rsidRPr="00CD33AE">
              <w:rPr>
                <w:color w:val="004C97"/>
                <w:sz w:val="20"/>
                <w:szCs w:val="20"/>
              </w:rPr>
              <w:t xml:space="preserve">Detail any resulting actions that can be incorporated into the </w:t>
            </w:r>
            <w:r w:rsidR="00AC2C99" w:rsidRPr="00CD33AE">
              <w:rPr>
                <w:color w:val="004C97"/>
                <w:sz w:val="20"/>
                <w:szCs w:val="20"/>
              </w:rPr>
              <w:t>Incident Action Plan</w:t>
            </w:r>
            <w:r w:rsidRPr="00CD33AE">
              <w:rPr>
                <w:color w:val="004C97"/>
                <w:sz w:val="20"/>
                <w:szCs w:val="20"/>
              </w:rPr>
              <w:t>.</w:t>
            </w:r>
          </w:p>
          <w:p w14:paraId="1570167F"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Summary of action and responsible action owner.</w:t>
            </w:r>
          </w:p>
        </w:tc>
      </w:tr>
    </w:tbl>
    <w:p w14:paraId="2B339B81" w14:textId="77777777" w:rsidR="00E90288" w:rsidRPr="007744D8" w:rsidRDefault="00E90288" w:rsidP="00930CAD">
      <w:pPr>
        <w:tabs>
          <w:tab w:val="left" w:pos="567"/>
        </w:tabs>
        <w:spacing w:before="120" w:after="120"/>
      </w:pPr>
    </w:p>
    <w:tbl>
      <w:tblPr>
        <w:tblW w:w="5000" w:type="pct"/>
        <w:tblBorders>
          <w:top w:val="single" w:sz="2" w:space="0" w:color="auto"/>
          <w:left w:val="single" w:sz="2" w:space="0" w:color="auto"/>
          <w:bottom w:val="single" w:sz="2" w:space="0" w:color="auto"/>
          <w:right w:val="single" w:sz="2" w:space="0" w:color="auto"/>
        </w:tblBorders>
        <w:tblCellMar>
          <w:top w:w="113" w:type="dxa"/>
          <w:left w:w="113" w:type="dxa"/>
          <w:bottom w:w="113" w:type="dxa"/>
          <w:right w:w="113" w:type="dxa"/>
        </w:tblCellMar>
        <w:tblLook w:val="04A0" w:firstRow="1" w:lastRow="0" w:firstColumn="1" w:lastColumn="0" w:noHBand="0" w:noVBand="1"/>
      </w:tblPr>
      <w:tblGrid>
        <w:gridCol w:w="4123"/>
        <w:gridCol w:w="4926"/>
      </w:tblGrid>
      <w:tr w:rsidR="00E90288" w:rsidRPr="007744D8" w14:paraId="22CB10AC" w14:textId="77777777" w:rsidTr="009869B8">
        <w:tc>
          <w:tcPr>
            <w:tcW w:w="5000" w:type="pct"/>
            <w:gridSpan w:val="2"/>
            <w:tcBorders>
              <w:top w:val="single" w:sz="6" w:space="0" w:color="auto"/>
              <w:left w:val="single" w:sz="6" w:space="0" w:color="auto"/>
              <w:bottom w:val="single" w:sz="6" w:space="0" w:color="auto"/>
              <w:right w:val="single" w:sz="6" w:space="0" w:color="auto"/>
            </w:tcBorders>
            <w:shd w:val="clear" w:color="auto" w:fill="004C97"/>
            <w:hideMark/>
          </w:tcPr>
          <w:p w14:paraId="33496C43" w14:textId="6EE637E0" w:rsidR="00E90288" w:rsidRPr="00AC0383" w:rsidRDefault="00E90288" w:rsidP="00930CAD">
            <w:pPr>
              <w:tabs>
                <w:tab w:val="left" w:pos="567"/>
              </w:tabs>
              <w:spacing w:before="120" w:after="120"/>
            </w:pPr>
            <w:r w:rsidRPr="00AC0383">
              <w:rPr>
                <w:color w:val="FFFFFF" w:themeColor="background1"/>
              </w:rPr>
              <w:t>R</w:t>
            </w:r>
            <w:r w:rsidR="006308BC" w:rsidRPr="00AC0383">
              <w:rPr>
                <w:color w:val="FFFFFF" w:themeColor="background1"/>
              </w:rPr>
              <w:t>esponse</w:t>
            </w:r>
          </w:p>
        </w:tc>
      </w:tr>
      <w:tr w:rsidR="00E90288" w:rsidRPr="007744D8" w14:paraId="52CDF0DF"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5B75279F" w14:textId="1D2F836B" w:rsidR="00E90288" w:rsidRPr="001D21F6" w:rsidRDefault="00E90288" w:rsidP="00930CAD">
            <w:pPr>
              <w:tabs>
                <w:tab w:val="left" w:pos="567"/>
              </w:tabs>
              <w:spacing w:before="120" w:after="120"/>
              <w:rPr>
                <w:sz w:val="20"/>
                <w:szCs w:val="20"/>
              </w:rPr>
            </w:pPr>
            <w:r w:rsidRPr="001D21F6">
              <w:rPr>
                <w:sz w:val="20"/>
                <w:szCs w:val="20"/>
              </w:rPr>
              <w:t>What was the cause of the incident?</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387DF287"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 </w:t>
            </w:r>
          </w:p>
        </w:tc>
      </w:tr>
      <w:tr w:rsidR="00E90288" w:rsidRPr="007744D8" w14:paraId="26DB3019"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tcPr>
          <w:p w14:paraId="419E6DF5" w14:textId="3071728B" w:rsidR="00E90288" w:rsidRPr="001D21F6" w:rsidRDefault="7DFD931A" w:rsidP="796A01CE">
            <w:pPr>
              <w:tabs>
                <w:tab w:val="left" w:pos="567"/>
              </w:tabs>
              <w:spacing w:before="120" w:after="120"/>
              <w:rPr>
                <w:sz w:val="20"/>
                <w:szCs w:val="20"/>
              </w:rPr>
            </w:pPr>
            <w:r w:rsidRPr="001D21F6">
              <w:rPr>
                <w:sz w:val="20"/>
                <w:szCs w:val="20"/>
              </w:rPr>
              <w:t>What was the initial intrusion vector?</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tcPr>
          <w:p w14:paraId="75ED2CC3" w14:textId="77777777" w:rsidR="00E90288" w:rsidRPr="00CD33AE" w:rsidRDefault="00E90288" w:rsidP="00930CAD">
            <w:pPr>
              <w:tabs>
                <w:tab w:val="left" w:pos="567"/>
              </w:tabs>
              <w:spacing w:before="120" w:after="120"/>
              <w:rPr>
                <w:color w:val="004C97"/>
                <w:sz w:val="20"/>
                <w:szCs w:val="20"/>
              </w:rPr>
            </w:pPr>
          </w:p>
        </w:tc>
      </w:tr>
      <w:tr w:rsidR="00E90288" w:rsidRPr="007744D8" w14:paraId="2A909953"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41D10147" w14:textId="47B6369D" w:rsidR="00E90288" w:rsidRPr="001D21F6" w:rsidRDefault="00E90288" w:rsidP="00930CAD">
            <w:pPr>
              <w:tabs>
                <w:tab w:val="left" w:pos="567"/>
              </w:tabs>
              <w:spacing w:before="120" w:after="120"/>
              <w:rPr>
                <w:sz w:val="20"/>
                <w:szCs w:val="20"/>
              </w:rPr>
            </w:pPr>
            <w:r w:rsidRPr="001D21F6">
              <w:rPr>
                <w:sz w:val="20"/>
                <w:szCs w:val="20"/>
              </w:rPr>
              <w:t>How was the incident resolved?</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0A2AE49A" w14:textId="3E1B0BA8" w:rsidR="00E90288" w:rsidRPr="00CD33AE" w:rsidRDefault="00E90288" w:rsidP="00930CAD">
            <w:pPr>
              <w:tabs>
                <w:tab w:val="left" w:pos="567"/>
              </w:tabs>
              <w:spacing w:before="120" w:after="120"/>
              <w:rPr>
                <w:color w:val="004C97"/>
                <w:sz w:val="20"/>
                <w:szCs w:val="20"/>
              </w:rPr>
            </w:pPr>
            <w:r w:rsidRPr="00CD33AE">
              <w:rPr>
                <w:color w:val="004C97"/>
                <w:sz w:val="20"/>
                <w:szCs w:val="20"/>
              </w:rPr>
              <w:t>What needed to happen?</w:t>
            </w:r>
          </w:p>
        </w:tc>
      </w:tr>
      <w:tr w:rsidR="00E90288" w:rsidRPr="007744D8" w14:paraId="7217DF08"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tcPr>
          <w:p w14:paraId="0856D388" w14:textId="77777777" w:rsidR="00E90288" w:rsidRPr="001D21F6" w:rsidRDefault="00E90288" w:rsidP="00930CAD">
            <w:pPr>
              <w:tabs>
                <w:tab w:val="left" w:pos="567"/>
              </w:tabs>
              <w:spacing w:before="120" w:after="120"/>
              <w:rPr>
                <w:sz w:val="20"/>
                <w:szCs w:val="20"/>
              </w:rPr>
            </w:pPr>
            <w:r w:rsidRPr="001D21F6">
              <w:rPr>
                <w:sz w:val="20"/>
                <w:szCs w:val="20"/>
              </w:rPr>
              <w:t>What post-exploitation activity occurred? What accounts were compromised? What level of privilege was involved?</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tcPr>
          <w:p w14:paraId="05FDBBBC" w14:textId="77777777" w:rsidR="00E90288" w:rsidRPr="00CD33AE" w:rsidRDefault="00E90288" w:rsidP="00930CAD">
            <w:pPr>
              <w:tabs>
                <w:tab w:val="left" w:pos="567"/>
              </w:tabs>
              <w:spacing w:before="120" w:after="120"/>
              <w:rPr>
                <w:color w:val="004C97"/>
                <w:sz w:val="20"/>
                <w:szCs w:val="20"/>
              </w:rPr>
            </w:pPr>
          </w:p>
        </w:tc>
      </w:tr>
      <w:tr w:rsidR="00E90288" w:rsidRPr="007744D8" w14:paraId="2B13D157"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tcPr>
          <w:p w14:paraId="18D4178A" w14:textId="01788CE9" w:rsidR="00E90288" w:rsidRPr="001D21F6" w:rsidRDefault="7DFD931A" w:rsidP="796A01CE">
            <w:pPr>
              <w:tabs>
                <w:tab w:val="left" w:pos="567"/>
              </w:tabs>
              <w:spacing w:before="120" w:after="120"/>
              <w:rPr>
                <w:sz w:val="20"/>
                <w:szCs w:val="20"/>
              </w:rPr>
            </w:pPr>
            <w:r w:rsidRPr="001D21F6">
              <w:rPr>
                <w:sz w:val="20"/>
                <w:szCs w:val="20"/>
              </w:rPr>
              <w:t>Does the malicious actor have persistence on systems, services or networks?</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tcPr>
          <w:p w14:paraId="1B97D6B0" w14:textId="77777777" w:rsidR="00E90288" w:rsidRPr="00CD33AE" w:rsidRDefault="00E90288" w:rsidP="00930CAD">
            <w:pPr>
              <w:tabs>
                <w:tab w:val="left" w:pos="567"/>
              </w:tabs>
              <w:spacing w:before="120" w:after="120"/>
              <w:rPr>
                <w:color w:val="004C97"/>
                <w:sz w:val="20"/>
                <w:szCs w:val="20"/>
              </w:rPr>
            </w:pPr>
          </w:p>
        </w:tc>
      </w:tr>
      <w:tr w:rsidR="00E90288" w:rsidRPr="007744D8" w14:paraId="383CD278"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tcPr>
          <w:p w14:paraId="3252C14F" w14:textId="77777777" w:rsidR="00E90288" w:rsidRPr="001D21F6" w:rsidRDefault="00E90288" w:rsidP="00930CAD">
            <w:pPr>
              <w:tabs>
                <w:tab w:val="left" w:pos="567"/>
              </w:tabs>
              <w:spacing w:before="120" w:after="120"/>
              <w:rPr>
                <w:sz w:val="20"/>
                <w:szCs w:val="20"/>
              </w:rPr>
            </w:pPr>
            <w:r w:rsidRPr="001D21F6">
              <w:rPr>
                <w:sz w:val="20"/>
                <w:szCs w:val="20"/>
              </w:rPr>
              <w:t>Is lateral movement suspected or known? Where has the malicious actor laterally moved to and how?</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tcPr>
          <w:p w14:paraId="2BCED136" w14:textId="77777777" w:rsidR="00E90288" w:rsidRPr="00CD33AE" w:rsidRDefault="00E90288" w:rsidP="00930CAD">
            <w:pPr>
              <w:tabs>
                <w:tab w:val="left" w:pos="567"/>
              </w:tabs>
              <w:spacing w:before="120" w:after="120"/>
              <w:rPr>
                <w:color w:val="004C97"/>
                <w:sz w:val="20"/>
                <w:szCs w:val="20"/>
              </w:rPr>
            </w:pPr>
          </w:p>
        </w:tc>
      </w:tr>
      <w:tr w:rsidR="00E90288" w:rsidRPr="007744D8" w14:paraId="43E5DB71"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tcPr>
          <w:p w14:paraId="106314DF" w14:textId="4192237A" w:rsidR="00E90288" w:rsidRPr="001D21F6" w:rsidRDefault="7DFD931A" w:rsidP="796A01CE">
            <w:pPr>
              <w:tabs>
                <w:tab w:val="left" w:pos="567"/>
              </w:tabs>
              <w:spacing w:before="120" w:after="120"/>
              <w:rPr>
                <w:sz w:val="20"/>
                <w:szCs w:val="20"/>
              </w:rPr>
            </w:pPr>
            <w:r w:rsidRPr="001D21F6">
              <w:rPr>
                <w:sz w:val="20"/>
                <w:szCs w:val="20"/>
              </w:rPr>
              <w:t>How is the malicious actor maintaining command and control?</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tcPr>
          <w:p w14:paraId="4424693B" w14:textId="77777777" w:rsidR="00E90288" w:rsidRPr="00CD33AE" w:rsidRDefault="00E90288" w:rsidP="00930CAD">
            <w:pPr>
              <w:tabs>
                <w:tab w:val="left" w:pos="567"/>
              </w:tabs>
              <w:spacing w:before="120" w:after="120"/>
              <w:rPr>
                <w:color w:val="004C97"/>
                <w:sz w:val="20"/>
                <w:szCs w:val="20"/>
              </w:rPr>
            </w:pPr>
          </w:p>
        </w:tc>
      </w:tr>
      <w:tr w:rsidR="00E90288" w:rsidRPr="007744D8" w14:paraId="0054B8F6"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tcPr>
          <w:p w14:paraId="6420642D" w14:textId="77777777" w:rsidR="00E90288" w:rsidRPr="001D21F6" w:rsidRDefault="00E90288" w:rsidP="00930CAD">
            <w:pPr>
              <w:tabs>
                <w:tab w:val="left" w:pos="567"/>
              </w:tabs>
              <w:spacing w:before="120" w:after="120"/>
              <w:rPr>
                <w:sz w:val="20"/>
                <w:szCs w:val="20"/>
              </w:rPr>
            </w:pPr>
            <w:r w:rsidRPr="001D21F6">
              <w:rPr>
                <w:sz w:val="20"/>
                <w:szCs w:val="20"/>
              </w:rPr>
              <w:t>Has data been accessed or exfiltrated and, if so, what kind of data?</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tcPr>
          <w:p w14:paraId="49B0024A" w14:textId="77777777" w:rsidR="00E90288" w:rsidRPr="00CD33AE" w:rsidRDefault="00E90288" w:rsidP="00930CAD">
            <w:pPr>
              <w:tabs>
                <w:tab w:val="left" w:pos="567"/>
              </w:tabs>
              <w:spacing w:before="120" w:after="120"/>
              <w:rPr>
                <w:color w:val="004C97"/>
                <w:sz w:val="20"/>
                <w:szCs w:val="20"/>
              </w:rPr>
            </w:pPr>
          </w:p>
        </w:tc>
      </w:tr>
      <w:tr w:rsidR="00E90288" w:rsidRPr="007744D8" w14:paraId="5253AE20"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4D48744E" w14:textId="77777777" w:rsidR="00E90288" w:rsidRPr="001D21F6" w:rsidRDefault="00E90288" w:rsidP="00930CAD">
            <w:pPr>
              <w:tabs>
                <w:tab w:val="left" w:pos="567"/>
              </w:tabs>
              <w:spacing w:before="120" w:after="120"/>
              <w:rPr>
                <w:sz w:val="20"/>
                <w:szCs w:val="20"/>
              </w:rPr>
            </w:pPr>
            <w:r w:rsidRPr="001D21F6">
              <w:rPr>
                <w:sz w:val="20"/>
                <w:szCs w:val="20"/>
              </w:rPr>
              <w:t>What business processes and procedures were used in responding to the cyber security incident, and were they effective?</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6FA2C45A" w14:textId="7E4F10C2" w:rsidR="00E90288" w:rsidRPr="00CD33AE" w:rsidRDefault="00F74B97" w:rsidP="00930CAD">
            <w:pPr>
              <w:tabs>
                <w:tab w:val="left" w:pos="567"/>
              </w:tabs>
              <w:spacing w:before="120" w:after="120"/>
              <w:rPr>
                <w:color w:val="004C97"/>
                <w:sz w:val="20"/>
                <w:szCs w:val="20"/>
              </w:rPr>
            </w:pPr>
            <w:r w:rsidRPr="00CD33AE">
              <w:rPr>
                <w:color w:val="004C97"/>
                <w:sz w:val="20"/>
                <w:szCs w:val="20"/>
              </w:rPr>
              <w:t>E.g. f</w:t>
            </w:r>
            <w:r w:rsidR="00E90288" w:rsidRPr="00CD33AE">
              <w:rPr>
                <w:color w:val="004C97"/>
                <w:sz w:val="20"/>
                <w:szCs w:val="20"/>
              </w:rPr>
              <w:t>ollowing the CSIRP worked very well.</w:t>
            </w:r>
          </w:p>
        </w:tc>
      </w:tr>
      <w:tr w:rsidR="00E90288" w:rsidRPr="007744D8" w14:paraId="4C1A9C85"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6F4BDE29" w14:textId="77777777" w:rsidR="00E90288" w:rsidRPr="001D21F6" w:rsidRDefault="00E90288" w:rsidP="00930CAD">
            <w:pPr>
              <w:tabs>
                <w:tab w:val="left" w:pos="567"/>
              </w:tabs>
              <w:spacing w:before="120" w:after="120"/>
              <w:rPr>
                <w:sz w:val="20"/>
                <w:szCs w:val="20"/>
              </w:rPr>
            </w:pPr>
            <w:r w:rsidRPr="001D21F6">
              <w:rPr>
                <w:sz w:val="20"/>
                <w:szCs w:val="20"/>
              </w:rPr>
              <w:lastRenderedPageBreak/>
              <w:t>What delays and obstacles were experienced when responding?</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4C96B13F"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 </w:t>
            </w:r>
          </w:p>
        </w:tc>
      </w:tr>
      <w:tr w:rsidR="00E90288" w:rsidRPr="007744D8" w14:paraId="329D8F36"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33F383F7" w14:textId="77777777" w:rsidR="00E90288" w:rsidRPr="001D21F6" w:rsidRDefault="00E90288" w:rsidP="00930CAD">
            <w:pPr>
              <w:tabs>
                <w:tab w:val="left" w:pos="567"/>
              </w:tabs>
              <w:spacing w:before="120" w:after="120"/>
              <w:rPr>
                <w:sz w:val="20"/>
                <w:szCs w:val="20"/>
              </w:rPr>
            </w:pPr>
            <w:r w:rsidRPr="001D21F6">
              <w:rPr>
                <w:sz w:val="20"/>
                <w:szCs w:val="20"/>
              </w:rPr>
              <w:t>Were there any escalation points?</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201A78EB"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Were there any escalation points that the cyber security incident went through?</w:t>
            </w:r>
          </w:p>
        </w:tc>
      </w:tr>
      <w:tr w:rsidR="00E90288" w:rsidRPr="007744D8" w14:paraId="0685034C"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618BDB2A" w14:textId="5231BF6F" w:rsidR="00E90288" w:rsidRPr="001D21F6" w:rsidRDefault="7DFD931A" w:rsidP="796A01CE">
            <w:pPr>
              <w:tabs>
                <w:tab w:val="left" w:pos="567"/>
              </w:tabs>
              <w:spacing w:before="120" w:after="120"/>
              <w:rPr>
                <w:sz w:val="20"/>
                <w:szCs w:val="20"/>
              </w:rPr>
            </w:pPr>
            <w:r w:rsidRPr="001D21F6">
              <w:rPr>
                <w:sz w:val="20"/>
                <w:szCs w:val="20"/>
              </w:rPr>
              <w:t>If there were escalation points, did they hamper the response or were they at the appropriate level?</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4D63BE36" w14:textId="35C1D0D8" w:rsidR="00E90288" w:rsidRPr="00CD33AE" w:rsidRDefault="7DFD931A" w:rsidP="6968302B">
            <w:pPr>
              <w:tabs>
                <w:tab w:val="left" w:pos="567"/>
              </w:tabs>
              <w:spacing w:before="120" w:after="120"/>
              <w:rPr>
                <w:color w:val="004C97"/>
                <w:sz w:val="20"/>
                <w:szCs w:val="20"/>
              </w:rPr>
            </w:pPr>
            <w:r w:rsidRPr="00CD33AE">
              <w:rPr>
                <w:color w:val="004C97"/>
                <w:sz w:val="20"/>
                <w:szCs w:val="20"/>
              </w:rPr>
              <w:t>For example, having to escalate to a Chief Operating Officer to take action on an ongoing cyber security incident had severe timeline impacts for the response.</w:t>
            </w:r>
          </w:p>
        </w:tc>
      </w:tr>
      <w:tr w:rsidR="00E90288" w:rsidRPr="007744D8" w14:paraId="21D2438A"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37DC40BE" w14:textId="77777777" w:rsidR="00E90288" w:rsidRPr="001D21F6" w:rsidRDefault="00E90288" w:rsidP="00930CAD">
            <w:pPr>
              <w:tabs>
                <w:tab w:val="left" w:pos="567"/>
              </w:tabs>
              <w:spacing w:before="120" w:after="120"/>
              <w:rPr>
                <w:sz w:val="20"/>
                <w:szCs w:val="20"/>
              </w:rPr>
            </w:pPr>
            <w:r w:rsidRPr="001D21F6">
              <w:rPr>
                <w:sz w:val="20"/>
                <w:szCs w:val="20"/>
              </w:rPr>
              <w:t>How well did the information sharing and communications work within your department or agency?</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17AC9377"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What worked well/what did not work well? How could it be improved?</w:t>
            </w:r>
          </w:p>
          <w:p w14:paraId="52A1F8EC"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Was there any information that was needed sooner?</w:t>
            </w:r>
          </w:p>
          <w:p w14:paraId="2AD75485" w14:textId="135239F5" w:rsidR="00E90288" w:rsidRPr="00CD33AE" w:rsidRDefault="7DFD931A" w:rsidP="6968302B">
            <w:pPr>
              <w:tabs>
                <w:tab w:val="left" w:pos="567"/>
              </w:tabs>
              <w:spacing w:before="120" w:after="120"/>
              <w:rPr>
                <w:color w:val="004C97"/>
                <w:sz w:val="20"/>
                <w:szCs w:val="20"/>
              </w:rPr>
            </w:pPr>
            <w:r w:rsidRPr="00CD33AE">
              <w:rPr>
                <w:color w:val="004C97"/>
                <w:sz w:val="20"/>
                <w:szCs w:val="20"/>
              </w:rPr>
              <w:t>How did the department or agency communicate within the IR team, across jurisdictions, across time zones, legal teams and external comms teams?</w:t>
            </w:r>
          </w:p>
        </w:tc>
      </w:tr>
      <w:tr w:rsidR="00E90288" w:rsidRPr="007744D8" w14:paraId="7477F10F"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1A75DB14" w14:textId="77777777" w:rsidR="00E90288" w:rsidRPr="001D21F6" w:rsidRDefault="00E90288" w:rsidP="00930CAD">
            <w:pPr>
              <w:tabs>
                <w:tab w:val="left" w:pos="567"/>
              </w:tabs>
              <w:spacing w:before="120" w:after="120"/>
              <w:rPr>
                <w:sz w:val="20"/>
                <w:szCs w:val="20"/>
              </w:rPr>
            </w:pPr>
            <w:r w:rsidRPr="001D21F6">
              <w:rPr>
                <w:sz w:val="20"/>
                <w:szCs w:val="20"/>
              </w:rPr>
              <w:t>Were there any media enquiries received during the cyber security incident?</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36624EDB"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If yes, how did the department or agency respond?</w:t>
            </w:r>
          </w:p>
        </w:tc>
      </w:tr>
      <w:tr w:rsidR="00E90288" w:rsidRPr="007744D8" w14:paraId="7DB2A663"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3867D3EC" w14:textId="77777777" w:rsidR="00E90288" w:rsidRPr="001D21F6" w:rsidRDefault="00E90288" w:rsidP="00930CAD">
            <w:pPr>
              <w:tabs>
                <w:tab w:val="left" w:pos="567"/>
              </w:tabs>
              <w:spacing w:before="120" w:after="120"/>
              <w:rPr>
                <w:sz w:val="20"/>
                <w:szCs w:val="20"/>
              </w:rPr>
            </w:pPr>
            <w:r w:rsidRPr="001D21F6">
              <w:rPr>
                <w:sz w:val="20"/>
                <w:szCs w:val="20"/>
              </w:rPr>
              <w:t>Was media produced during the cyber security incident?</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0239C7CD"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If yes, what was the media that was produced?</w:t>
            </w:r>
          </w:p>
        </w:tc>
      </w:tr>
      <w:tr w:rsidR="00E90288" w:rsidRPr="007744D8" w14:paraId="4C4E7FF8"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49A61688" w14:textId="77777777" w:rsidR="00E90288" w:rsidRPr="001D21F6" w:rsidRDefault="00E90288" w:rsidP="00930CAD">
            <w:pPr>
              <w:tabs>
                <w:tab w:val="left" w:pos="567"/>
              </w:tabs>
              <w:spacing w:before="120" w:after="120"/>
              <w:rPr>
                <w:sz w:val="20"/>
                <w:szCs w:val="20"/>
              </w:rPr>
            </w:pPr>
            <w:r w:rsidRPr="001D21F6">
              <w:rPr>
                <w:sz w:val="20"/>
                <w:szCs w:val="20"/>
              </w:rPr>
              <w:t>Were stakeholders and/or customers notified during the cyber security incident?</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03BB45D6"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Why/why not? When? How?</w:t>
            </w:r>
          </w:p>
          <w:p w14:paraId="4272E1D5"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Was it effective? How could it be improved?</w:t>
            </w:r>
          </w:p>
        </w:tc>
      </w:tr>
      <w:tr w:rsidR="00E90288" w:rsidRPr="007744D8" w14:paraId="5EFAC937"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7A9033E4" w14:textId="77777777" w:rsidR="00E90288" w:rsidRPr="001D21F6" w:rsidRDefault="00E90288" w:rsidP="00930CAD">
            <w:pPr>
              <w:tabs>
                <w:tab w:val="left" w:pos="567"/>
              </w:tabs>
              <w:spacing w:before="120" w:after="120"/>
              <w:rPr>
                <w:sz w:val="20"/>
                <w:szCs w:val="20"/>
              </w:rPr>
            </w:pPr>
            <w:r w:rsidRPr="001D21F6">
              <w:rPr>
                <w:sz w:val="20"/>
                <w:szCs w:val="20"/>
              </w:rPr>
              <w:t>Were trained personnel available to respond?</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0923BA20"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Are there any personnel knowledge and/or skills gaps? What are they?</w:t>
            </w:r>
          </w:p>
          <w:p w14:paraId="3AA820B0"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Were there enough resources available to respond?</w:t>
            </w:r>
          </w:p>
        </w:tc>
      </w:tr>
      <w:tr w:rsidR="00E90288" w:rsidRPr="007744D8" w14:paraId="255AB7AD"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5606358B" w14:textId="77777777" w:rsidR="00E90288" w:rsidRPr="001D21F6" w:rsidRDefault="00E90288" w:rsidP="00930CAD">
            <w:pPr>
              <w:tabs>
                <w:tab w:val="left" w:pos="567"/>
              </w:tabs>
              <w:spacing w:before="120" w:after="120"/>
              <w:rPr>
                <w:sz w:val="20"/>
                <w:szCs w:val="20"/>
              </w:rPr>
            </w:pPr>
            <w:r w:rsidRPr="001D21F6">
              <w:rPr>
                <w:sz w:val="20"/>
                <w:szCs w:val="20"/>
              </w:rPr>
              <w:t>Any other findings and/or suggestions for improvement?</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47410B49"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See the PPOSTTE model for guidance.</w:t>
            </w:r>
          </w:p>
        </w:tc>
      </w:tr>
      <w:tr w:rsidR="00E90288" w:rsidRPr="007744D8" w14:paraId="03B02BBA"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24453E9E" w14:textId="77777777" w:rsidR="00E90288" w:rsidRPr="001D21F6" w:rsidRDefault="00E90288" w:rsidP="00930CAD">
            <w:pPr>
              <w:tabs>
                <w:tab w:val="left" w:pos="567"/>
              </w:tabs>
              <w:spacing w:before="120" w:after="120"/>
              <w:rPr>
                <w:sz w:val="20"/>
                <w:szCs w:val="20"/>
              </w:rPr>
            </w:pPr>
            <w:r w:rsidRPr="001D21F6">
              <w:rPr>
                <w:sz w:val="20"/>
                <w:szCs w:val="20"/>
              </w:rPr>
              <w:t>PROPOSED ACTIONS</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0F7FF3EA" w14:textId="71C0B124" w:rsidR="00E90288" w:rsidRPr="00CD33AE" w:rsidRDefault="00E90288" w:rsidP="00930CAD">
            <w:pPr>
              <w:tabs>
                <w:tab w:val="left" w:pos="567"/>
              </w:tabs>
              <w:spacing w:before="120" w:after="120"/>
              <w:rPr>
                <w:color w:val="004C97"/>
                <w:sz w:val="20"/>
                <w:szCs w:val="20"/>
              </w:rPr>
            </w:pPr>
            <w:r w:rsidRPr="00CD33AE">
              <w:rPr>
                <w:color w:val="004C97"/>
                <w:sz w:val="20"/>
                <w:szCs w:val="20"/>
              </w:rPr>
              <w:t xml:space="preserve">Detail any resulting actions that can be incorporated into the </w:t>
            </w:r>
            <w:r w:rsidR="00AC2C99" w:rsidRPr="00CD33AE">
              <w:rPr>
                <w:color w:val="004C97"/>
                <w:sz w:val="20"/>
                <w:szCs w:val="20"/>
              </w:rPr>
              <w:t>Incident Action Plan</w:t>
            </w:r>
            <w:r w:rsidRPr="00CD33AE">
              <w:rPr>
                <w:color w:val="004C97"/>
                <w:sz w:val="20"/>
                <w:szCs w:val="20"/>
              </w:rPr>
              <w:t>.</w:t>
            </w:r>
          </w:p>
          <w:p w14:paraId="3ABD1A8B"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lastRenderedPageBreak/>
              <w:t>Summary of action and responsible action owner.</w:t>
            </w:r>
          </w:p>
        </w:tc>
      </w:tr>
    </w:tbl>
    <w:p w14:paraId="6FD8FE79" w14:textId="45A6F1C7" w:rsidR="00E90288" w:rsidRPr="005078C6" w:rsidRDefault="00E90288" w:rsidP="005078C6">
      <w:r w:rsidRPr="007744D8">
        <w:lastRenderedPageBreak/>
        <w:t xml:space="preserve"> </w:t>
      </w:r>
    </w:p>
    <w:tbl>
      <w:tblPr>
        <w:tblW w:w="5000" w:type="pct"/>
        <w:tblBorders>
          <w:top w:val="single" w:sz="2" w:space="0" w:color="auto"/>
          <w:left w:val="single" w:sz="2" w:space="0" w:color="auto"/>
          <w:bottom w:val="single" w:sz="2" w:space="0" w:color="auto"/>
          <w:right w:val="single" w:sz="2" w:space="0" w:color="auto"/>
        </w:tblBorders>
        <w:tblCellMar>
          <w:top w:w="113" w:type="dxa"/>
          <w:left w:w="113" w:type="dxa"/>
          <w:bottom w:w="113" w:type="dxa"/>
          <w:right w:w="113" w:type="dxa"/>
        </w:tblCellMar>
        <w:tblLook w:val="04A0" w:firstRow="1" w:lastRow="0" w:firstColumn="1" w:lastColumn="0" w:noHBand="0" w:noVBand="1"/>
      </w:tblPr>
      <w:tblGrid>
        <w:gridCol w:w="4123"/>
        <w:gridCol w:w="4926"/>
      </w:tblGrid>
      <w:tr w:rsidR="00E90288" w:rsidRPr="001D21F6" w14:paraId="18208394" w14:textId="77777777" w:rsidTr="009869B8">
        <w:tc>
          <w:tcPr>
            <w:tcW w:w="5000" w:type="pct"/>
            <w:gridSpan w:val="2"/>
            <w:tcBorders>
              <w:top w:val="single" w:sz="6" w:space="0" w:color="auto"/>
              <w:left w:val="single" w:sz="6" w:space="0" w:color="auto"/>
              <w:bottom w:val="single" w:sz="6" w:space="0" w:color="auto"/>
              <w:right w:val="single" w:sz="6" w:space="0" w:color="auto"/>
            </w:tcBorders>
            <w:shd w:val="clear" w:color="auto" w:fill="004C97"/>
            <w:hideMark/>
          </w:tcPr>
          <w:p w14:paraId="72A752CD" w14:textId="45128B66" w:rsidR="00E90288" w:rsidRPr="00AC0383" w:rsidRDefault="00E90288" w:rsidP="00930CAD">
            <w:pPr>
              <w:tabs>
                <w:tab w:val="left" w:pos="567"/>
              </w:tabs>
              <w:spacing w:before="120" w:after="120"/>
              <w:rPr>
                <w:color w:val="FFFFFF" w:themeColor="background1"/>
              </w:rPr>
            </w:pPr>
            <w:r w:rsidRPr="00AC0383">
              <w:rPr>
                <w:color w:val="FFFFFF" w:themeColor="background1"/>
              </w:rPr>
              <w:t>R</w:t>
            </w:r>
            <w:r w:rsidR="006308BC" w:rsidRPr="00AC0383">
              <w:rPr>
                <w:color w:val="FFFFFF" w:themeColor="background1"/>
              </w:rPr>
              <w:t>ecovery</w:t>
            </w:r>
          </w:p>
        </w:tc>
      </w:tr>
      <w:tr w:rsidR="00E90288" w:rsidRPr="001D21F6" w14:paraId="1B581D4E"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3264770B" w14:textId="3C333AD6" w:rsidR="00E90288" w:rsidRPr="001D21F6" w:rsidRDefault="7DFD931A" w:rsidP="796A01CE">
            <w:pPr>
              <w:tabs>
                <w:tab w:val="left" w:pos="567"/>
              </w:tabs>
              <w:spacing w:before="120" w:after="120"/>
              <w:rPr>
                <w:sz w:val="20"/>
                <w:szCs w:val="20"/>
              </w:rPr>
            </w:pPr>
            <w:r w:rsidRPr="001D21F6">
              <w:rPr>
                <w:sz w:val="20"/>
                <w:szCs w:val="20"/>
              </w:rPr>
              <w:t>How long did it take for all systems, services and networks to recover?</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5337B643" w14:textId="77777777" w:rsidR="00E90288" w:rsidRPr="001D21F6" w:rsidRDefault="00E90288" w:rsidP="00930CAD">
            <w:pPr>
              <w:tabs>
                <w:tab w:val="left" w:pos="567"/>
              </w:tabs>
              <w:spacing w:before="120" w:after="120"/>
              <w:rPr>
                <w:sz w:val="20"/>
                <w:szCs w:val="20"/>
              </w:rPr>
            </w:pPr>
            <w:r w:rsidRPr="001D21F6">
              <w:rPr>
                <w:sz w:val="20"/>
                <w:szCs w:val="20"/>
              </w:rPr>
              <w:t> </w:t>
            </w:r>
          </w:p>
        </w:tc>
      </w:tr>
      <w:tr w:rsidR="00E90288" w:rsidRPr="001D21F6" w14:paraId="3E6C9FE7"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1E690192" w14:textId="77777777" w:rsidR="00E90288" w:rsidRPr="001D21F6" w:rsidRDefault="00E90288" w:rsidP="00930CAD">
            <w:pPr>
              <w:tabs>
                <w:tab w:val="left" w:pos="567"/>
              </w:tabs>
              <w:spacing w:before="120" w:after="120"/>
              <w:rPr>
                <w:sz w:val="20"/>
                <w:szCs w:val="20"/>
              </w:rPr>
            </w:pPr>
            <w:r w:rsidRPr="001D21F6">
              <w:rPr>
                <w:sz w:val="20"/>
                <w:szCs w:val="20"/>
              </w:rPr>
              <w:t>How could this time be improved?</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3D6DF569"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For example, how could the recovery time be reduced?</w:t>
            </w:r>
          </w:p>
        </w:tc>
      </w:tr>
      <w:tr w:rsidR="00E90288" w:rsidRPr="001D21F6" w14:paraId="2E6E56A7"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683F23D4" w14:textId="77777777" w:rsidR="00E90288" w:rsidRPr="001D21F6" w:rsidRDefault="00E90288" w:rsidP="00930CAD">
            <w:pPr>
              <w:tabs>
                <w:tab w:val="left" w:pos="567"/>
              </w:tabs>
              <w:spacing w:before="120" w:after="120"/>
              <w:rPr>
                <w:sz w:val="20"/>
                <w:szCs w:val="20"/>
              </w:rPr>
            </w:pPr>
            <w:r w:rsidRPr="001D21F6">
              <w:rPr>
                <w:sz w:val="20"/>
                <w:szCs w:val="20"/>
              </w:rPr>
              <w:t>Are there any obligations to report externally about the cyber security incident?</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594E5DB9"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If yes, to who?</w:t>
            </w:r>
          </w:p>
        </w:tc>
      </w:tr>
      <w:tr w:rsidR="00E90288" w:rsidRPr="001D21F6" w14:paraId="76ABD93B"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59FF1357" w14:textId="77777777" w:rsidR="00E90288" w:rsidRPr="001D21F6" w:rsidRDefault="00E90288" w:rsidP="00930CAD">
            <w:pPr>
              <w:tabs>
                <w:tab w:val="left" w:pos="567"/>
              </w:tabs>
              <w:spacing w:before="120" w:after="120"/>
              <w:rPr>
                <w:sz w:val="20"/>
                <w:szCs w:val="20"/>
              </w:rPr>
            </w:pPr>
            <w:r w:rsidRPr="001D21F6">
              <w:rPr>
                <w:sz w:val="20"/>
                <w:szCs w:val="20"/>
              </w:rPr>
              <w:t>Were there any media enquiries after the cyber security incident?</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2995E62B"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If yes, how did the department or agency respond?</w:t>
            </w:r>
          </w:p>
        </w:tc>
      </w:tr>
      <w:tr w:rsidR="00E90288" w:rsidRPr="001D21F6" w14:paraId="7B4335D0"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39B9B5ED" w14:textId="77777777" w:rsidR="00E90288" w:rsidRPr="001D21F6" w:rsidRDefault="00E90288" w:rsidP="00930CAD">
            <w:pPr>
              <w:tabs>
                <w:tab w:val="left" w:pos="567"/>
              </w:tabs>
              <w:spacing w:before="120" w:after="120"/>
              <w:rPr>
                <w:sz w:val="20"/>
                <w:szCs w:val="20"/>
              </w:rPr>
            </w:pPr>
            <w:r w:rsidRPr="001D21F6">
              <w:rPr>
                <w:sz w:val="20"/>
                <w:szCs w:val="20"/>
              </w:rPr>
              <w:t>Were stakeholders and/or customers notified following the cyber security incident?</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24852AED"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Why/why not? When? How?</w:t>
            </w:r>
          </w:p>
          <w:p w14:paraId="23CC9A2B"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Was it effective? How could it be improved?</w:t>
            </w:r>
          </w:p>
        </w:tc>
      </w:tr>
      <w:tr w:rsidR="00E90288" w:rsidRPr="001D21F6" w14:paraId="265BAA39"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5C7476BB" w14:textId="77777777" w:rsidR="00E90288" w:rsidRPr="001D21F6" w:rsidRDefault="00E90288" w:rsidP="00930CAD">
            <w:pPr>
              <w:tabs>
                <w:tab w:val="left" w:pos="567"/>
              </w:tabs>
              <w:spacing w:before="120" w:after="120"/>
              <w:rPr>
                <w:sz w:val="20"/>
                <w:szCs w:val="20"/>
              </w:rPr>
            </w:pPr>
            <w:r w:rsidRPr="001D21F6">
              <w:rPr>
                <w:sz w:val="20"/>
                <w:szCs w:val="20"/>
              </w:rPr>
              <w:t>Any other findings and/or suggestions for improvement?</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7AFBBBAC"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See the PPOSTTE model for guidance.</w:t>
            </w:r>
          </w:p>
        </w:tc>
      </w:tr>
      <w:tr w:rsidR="00E90288" w:rsidRPr="001D21F6" w14:paraId="75C55C55" w14:textId="77777777" w:rsidTr="009869B8">
        <w:tc>
          <w:tcPr>
            <w:tcW w:w="2278"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259E268C" w14:textId="77777777" w:rsidR="00E90288" w:rsidRPr="001D21F6" w:rsidRDefault="00E90288" w:rsidP="00930CAD">
            <w:pPr>
              <w:tabs>
                <w:tab w:val="left" w:pos="567"/>
              </w:tabs>
              <w:spacing w:before="120" w:after="120"/>
              <w:rPr>
                <w:sz w:val="20"/>
                <w:szCs w:val="20"/>
              </w:rPr>
            </w:pPr>
            <w:r w:rsidRPr="001D21F6">
              <w:rPr>
                <w:sz w:val="20"/>
                <w:szCs w:val="20"/>
              </w:rPr>
              <w:t>PROPOSED ACTIONS</w:t>
            </w:r>
          </w:p>
        </w:tc>
        <w:tc>
          <w:tcPr>
            <w:tcW w:w="2722"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3F399A88" w14:textId="4C29D802" w:rsidR="00E90288" w:rsidRPr="00CD33AE" w:rsidRDefault="00E90288" w:rsidP="00930CAD">
            <w:pPr>
              <w:tabs>
                <w:tab w:val="left" w:pos="567"/>
              </w:tabs>
              <w:spacing w:before="120" w:after="120"/>
              <w:rPr>
                <w:color w:val="004C97"/>
                <w:sz w:val="20"/>
                <w:szCs w:val="20"/>
              </w:rPr>
            </w:pPr>
            <w:r w:rsidRPr="00CD33AE">
              <w:rPr>
                <w:color w:val="004C97"/>
                <w:sz w:val="20"/>
                <w:szCs w:val="20"/>
              </w:rPr>
              <w:t xml:space="preserve">Detail any resulting actions that can be incorporated into the </w:t>
            </w:r>
            <w:r w:rsidR="00AC2C99" w:rsidRPr="00CD33AE">
              <w:rPr>
                <w:color w:val="004C97"/>
                <w:sz w:val="20"/>
                <w:szCs w:val="20"/>
              </w:rPr>
              <w:t>Incident Action Plan</w:t>
            </w:r>
            <w:r w:rsidRPr="00CD33AE">
              <w:rPr>
                <w:color w:val="004C97"/>
                <w:sz w:val="20"/>
                <w:szCs w:val="20"/>
              </w:rPr>
              <w:t>.</w:t>
            </w:r>
          </w:p>
          <w:p w14:paraId="1FEA2CCC" w14:textId="77777777" w:rsidR="00E90288" w:rsidRPr="00CD33AE" w:rsidRDefault="00E90288" w:rsidP="00930CAD">
            <w:pPr>
              <w:tabs>
                <w:tab w:val="left" w:pos="567"/>
              </w:tabs>
              <w:spacing w:before="120" w:after="120"/>
              <w:rPr>
                <w:color w:val="004C97"/>
                <w:sz w:val="20"/>
                <w:szCs w:val="20"/>
              </w:rPr>
            </w:pPr>
            <w:r w:rsidRPr="00CD33AE">
              <w:rPr>
                <w:color w:val="004C97"/>
                <w:sz w:val="20"/>
                <w:szCs w:val="20"/>
              </w:rPr>
              <w:t>Summary of action and responsible action owner.</w:t>
            </w:r>
          </w:p>
        </w:tc>
      </w:tr>
    </w:tbl>
    <w:p w14:paraId="0485C848" w14:textId="1721341D" w:rsidR="002624D3" w:rsidRPr="005078C6" w:rsidRDefault="002624D3" w:rsidP="005078C6"/>
    <w:p w14:paraId="4E9DE8CF" w14:textId="77777777" w:rsidR="00081ACE" w:rsidRPr="007744D8" w:rsidRDefault="00081ACE" w:rsidP="00930CAD">
      <w:pPr>
        <w:tabs>
          <w:tab w:val="left" w:pos="567"/>
        </w:tabs>
        <w:snapToGrid/>
        <w:spacing w:before="120" w:after="120" w:line="240" w:lineRule="auto"/>
        <w:rPr>
          <w:color w:val="545759" w:themeColor="text2"/>
          <w:sz w:val="34"/>
          <w:szCs w:val="34"/>
        </w:rPr>
      </w:pPr>
      <w:bookmarkStart w:id="179" w:name="_Toc179211174"/>
      <w:r w:rsidRPr="007744D8">
        <w:br w:type="page"/>
      </w:r>
    </w:p>
    <w:p w14:paraId="23DED0E7" w14:textId="77777777" w:rsidR="00104B5C" w:rsidRDefault="00104B5C" w:rsidP="00930CAD">
      <w:pPr>
        <w:tabs>
          <w:tab w:val="left" w:pos="567"/>
        </w:tabs>
        <w:spacing w:before="120" w:after="120"/>
        <w:sectPr w:rsidR="00104B5C" w:rsidSect="007A7176">
          <w:pgSz w:w="11900" w:h="16840" w:code="8"/>
          <w:pgMar w:top="1415" w:right="1701" w:bottom="851" w:left="1134" w:header="567" w:footer="680" w:gutter="0"/>
          <w:cols w:space="340"/>
          <w:titlePg/>
          <w:docGrid w:linePitch="360"/>
        </w:sectPr>
      </w:pPr>
      <w:bookmarkStart w:id="180" w:name="_Toc179211179"/>
      <w:bookmarkEnd w:id="179"/>
    </w:p>
    <w:p w14:paraId="0EDECE9A" w14:textId="54C3778E" w:rsidR="00D071DF" w:rsidRPr="00733536" w:rsidRDefault="00D071DF" w:rsidP="00254AD0">
      <w:pPr>
        <w:pStyle w:val="AppendixHeading1"/>
      </w:pPr>
      <w:bookmarkStart w:id="181" w:name="_Toc179211180"/>
      <w:bookmarkStart w:id="182" w:name="_Toc194241441"/>
      <w:bookmarkStart w:id="183" w:name="_Toc198718025"/>
      <w:bookmarkEnd w:id="180"/>
      <w:r w:rsidRPr="00733536">
        <w:lastRenderedPageBreak/>
        <w:t>Post incident reviews</w:t>
      </w:r>
      <w:bookmarkEnd w:id="181"/>
      <w:bookmarkEnd w:id="182"/>
      <w:bookmarkEnd w:id="183"/>
    </w:p>
    <w:p w14:paraId="14A8ADAF" w14:textId="69CE5CDF" w:rsidR="00D071DF" w:rsidRPr="005E4543" w:rsidRDefault="00D071DF" w:rsidP="005E4543">
      <w:pPr>
        <w:pStyle w:val="BodyText"/>
      </w:pPr>
      <w:r w:rsidRPr="005E4543">
        <w:t>A post incident review is a detailed review conducted after an incident. The review focuses on providing recommended actions to mitigate future incidents.</w:t>
      </w:r>
    </w:p>
    <w:p w14:paraId="1869B5E8" w14:textId="02D735F7" w:rsidR="00C4717E" w:rsidRPr="005E4543" w:rsidRDefault="481B3A8A" w:rsidP="005E4543">
      <w:pPr>
        <w:pStyle w:val="BodyText"/>
      </w:pPr>
      <w:r w:rsidRPr="005E4543">
        <w:t xml:space="preserve">Post cyber security incident debriefs are useful for capturing observations from personnel directly involved in managing a cyber security incident and identifying actions to improve how their department or agency managed its response, as well as how the cyber security incident could have been prevented. </w:t>
      </w:r>
    </w:p>
    <w:p w14:paraId="4E585186" w14:textId="4799E601" w:rsidR="00FE28C6" w:rsidRPr="005E4543" w:rsidRDefault="00D071DF" w:rsidP="005E4543">
      <w:pPr>
        <w:pStyle w:val="BodyText"/>
      </w:pPr>
      <w:r w:rsidRPr="005E4543">
        <w:t>There are two types of debriefs</w:t>
      </w:r>
      <w:r w:rsidR="00C4717E" w:rsidRPr="005E4543">
        <w:t>:</w:t>
      </w:r>
      <w:r w:rsidR="00FE28C6" w:rsidRPr="005E4543">
        <w:t xml:space="preserve"> </w:t>
      </w:r>
      <w:r w:rsidR="00C4717E" w:rsidRPr="005E4543">
        <w:t>Hot debrief</w:t>
      </w:r>
      <w:r w:rsidR="00FE28C6" w:rsidRPr="005E4543">
        <w:t xml:space="preserve">s and Formal debriefs (cold debriefs). </w:t>
      </w:r>
    </w:p>
    <w:p w14:paraId="11F2EBB4" w14:textId="77777777" w:rsidR="00FE28C6" w:rsidRPr="007744D8" w:rsidRDefault="00FE28C6" w:rsidP="00930CAD">
      <w:pPr>
        <w:tabs>
          <w:tab w:val="left" w:pos="567"/>
        </w:tabs>
        <w:spacing w:before="120" w:after="120"/>
      </w:pPr>
    </w:p>
    <w:tbl>
      <w:tblPr>
        <w:tblStyle w:val="DGS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620" w:firstRow="1" w:lastRow="0" w:firstColumn="0" w:lastColumn="0" w:noHBand="1" w:noVBand="1"/>
      </w:tblPr>
      <w:tblGrid>
        <w:gridCol w:w="1708"/>
        <w:gridCol w:w="3483"/>
        <w:gridCol w:w="3864"/>
      </w:tblGrid>
      <w:tr w:rsidR="00DB33D6" w:rsidRPr="006D1B26" w14:paraId="6C7DC4EA" w14:textId="219A7899" w:rsidTr="009869B8">
        <w:trPr>
          <w:cnfStyle w:val="100000000000" w:firstRow="1" w:lastRow="0" w:firstColumn="0" w:lastColumn="0" w:oddVBand="0" w:evenVBand="0" w:oddHBand="0" w:evenHBand="0" w:firstRowFirstColumn="0" w:firstRowLastColumn="0" w:lastRowFirstColumn="0" w:lastRowLastColumn="0"/>
          <w:trHeight w:val="266"/>
          <w:tblHeader/>
        </w:trPr>
        <w:tc>
          <w:tcPr>
            <w:tcW w:w="76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5B6013BC" w14:textId="77777777" w:rsidR="00DB33D6" w:rsidRPr="00AC0383" w:rsidRDefault="00DB33D6" w:rsidP="00930CAD">
            <w:pPr>
              <w:tabs>
                <w:tab w:val="left" w:pos="567"/>
              </w:tabs>
              <w:spacing w:before="120" w:after="120"/>
              <w:ind w:left="0"/>
              <w:rPr>
                <w:b w:val="0"/>
                <w:color w:val="FFFFFF" w:themeColor="background1"/>
              </w:rPr>
            </w:pPr>
          </w:p>
        </w:tc>
        <w:tc>
          <w:tcPr>
            <w:tcW w:w="201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0FE20245" w14:textId="54C1CC84" w:rsidR="00DB33D6" w:rsidRPr="00AC0383" w:rsidRDefault="00DB33D6" w:rsidP="00930CAD">
            <w:pPr>
              <w:tabs>
                <w:tab w:val="left" w:pos="567"/>
              </w:tabs>
              <w:spacing w:before="120" w:after="120"/>
              <w:ind w:left="0"/>
              <w:rPr>
                <w:b w:val="0"/>
                <w:color w:val="FFFFFF" w:themeColor="background1"/>
              </w:rPr>
            </w:pPr>
            <w:r w:rsidRPr="00AC0383">
              <w:rPr>
                <w:b w:val="0"/>
                <w:color w:val="FFFFFF" w:themeColor="background1"/>
              </w:rPr>
              <w:t>Hot Debrief</w:t>
            </w:r>
          </w:p>
        </w:tc>
        <w:tc>
          <w:tcPr>
            <w:tcW w:w="2224"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4C97"/>
          </w:tcPr>
          <w:p w14:paraId="3E114426" w14:textId="5EFBC68D" w:rsidR="00DB33D6" w:rsidRPr="00AC0383" w:rsidRDefault="3D1CED77" w:rsidP="6968302B">
            <w:pPr>
              <w:tabs>
                <w:tab w:val="left" w:pos="567"/>
              </w:tabs>
              <w:spacing w:before="120" w:after="120"/>
              <w:ind w:left="0"/>
              <w:rPr>
                <w:b w:val="0"/>
                <w:color w:val="FFFFFF" w:themeColor="background1"/>
              </w:rPr>
            </w:pPr>
            <w:r w:rsidRPr="00AC0383">
              <w:rPr>
                <w:b w:val="0"/>
                <w:color w:val="FFFFFF" w:themeColor="background1"/>
              </w:rPr>
              <w:t>Formal debrief (Cold debrief)</w:t>
            </w:r>
          </w:p>
        </w:tc>
      </w:tr>
      <w:tr w:rsidR="00FE28C6" w:rsidRPr="006D1B26" w14:paraId="591B4549" w14:textId="77777777" w:rsidTr="009869B8">
        <w:trPr>
          <w:trHeight w:val="397"/>
        </w:trPr>
        <w:tc>
          <w:tcPr>
            <w:tcW w:w="760" w:type="pct"/>
            <w:shd w:val="clear" w:color="auto" w:fill="FFFFFF" w:themeFill="background1"/>
          </w:tcPr>
          <w:p w14:paraId="612CCB27" w14:textId="76D6AAB7" w:rsidR="00FE28C6" w:rsidRPr="006D1B26" w:rsidRDefault="00FE28C6" w:rsidP="00930CAD">
            <w:pPr>
              <w:pStyle w:val="Pa3"/>
              <w:tabs>
                <w:tab w:val="left" w:pos="567"/>
              </w:tabs>
              <w:spacing w:before="120" w:after="120"/>
              <w:ind w:left="0"/>
              <w:rPr>
                <w:rFonts w:ascii="VIC" w:hAnsi="VIC" w:cs="Arial"/>
                <w:sz w:val="20"/>
                <w:szCs w:val="20"/>
              </w:rPr>
            </w:pPr>
            <w:r w:rsidRPr="006D1B26">
              <w:rPr>
                <w:rFonts w:ascii="VIC" w:hAnsi="VIC" w:cs="Arial"/>
                <w:sz w:val="20"/>
                <w:szCs w:val="20"/>
              </w:rPr>
              <w:t>Summary</w:t>
            </w:r>
          </w:p>
        </w:tc>
        <w:tc>
          <w:tcPr>
            <w:tcW w:w="2015" w:type="pct"/>
            <w:shd w:val="clear" w:color="auto" w:fill="FFFFFF" w:themeFill="background1"/>
          </w:tcPr>
          <w:p w14:paraId="476689D4" w14:textId="77777777" w:rsidR="00FE28C6" w:rsidRPr="003839BE" w:rsidRDefault="00FE28C6" w:rsidP="00433B07">
            <w:pPr>
              <w:pStyle w:val="BodyText"/>
              <w:numPr>
                <w:ilvl w:val="0"/>
                <w:numId w:val="57"/>
              </w:numPr>
              <w:rPr>
                <w:sz w:val="20"/>
                <w:szCs w:val="20"/>
              </w:rPr>
            </w:pPr>
            <w:r w:rsidRPr="003839BE">
              <w:rPr>
                <w:sz w:val="20"/>
                <w:szCs w:val="20"/>
              </w:rPr>
              <w:t>those involved can provide instant feedback and lessons learned</w:t>
            </w:r>
          </w:p>
          <w:p w14:paraId="43C25A57" w14:textId="5DE03401" w:rsidR="00FE28C6" w:rsidRPr="003839BE" w:rsidRDefault="2715676B" w:rsidP="00433B07">
            <w:pPr>
              <w:pStyle w:val="BodyText"/>
              <w:numPr>
                <w:ilvl w:val="0"/>
                <w:numId w:val="57"/>
              </w:numPr>
              <w:rPr>
                <w:sz w:val="20"/>
                <w:szCs w:val="20"/>
              </w:rPr>
            </w:pPr>
            <w:r w:rsidRPr="003839BE">
              <w:rPr>
                <w:sz w:val="20"/>
                <w:szCs w:val="20"/>
              </w:rPr>
              <w:t>urgent issues can be addressed immediately</w:t>
            </w:r>
          </w:p>
          <w:p w14:paraId="0E7A8CBC" w14:textId="16085CA9" w:rsidR="00FE28C6" w:rsidRPr="006D1B26" w:rsidRDefault="00FE28C6" w:rsidP="00433B07">
            <w:pPr>
              <w:pStyle w:val="BodyText"/>
              <w:numPr>
                <w:ilvl w:val="0"/>
                <w:numId w:val="57"/>
              </w:numPr>
            </w:pPr>
            <w:r w:rsidRPr="003839BE">
              <w:rPr>
                <w:sz w:val="20"/>
                <w:szCs w:val="20"/>
              </w:rPr>
              <w:t>those involved are more likely to recall information and detail as it is still fresh in their minds.</w:t>
            </w:r>
          </w:p>
        </w:tc>
        <w:tc>
          <w:tcPr>
            <w:tcW w:w="2224" w:type="pct"/>
            <w:shd w:val="clear" w:color="auto" w:fill="FFFFFF" w:themeFill="background1"/>
          </w:tcPr>
          <w:p w14:paraId="1F44BE42" w14:textId="0C74C6DD" w:rsidR="00FE28C6" w:rsidRPr="00433B07" w:rsidRDefault="2715676B" w:rsidP="00433B07">
            <w:pPr>
              <w:pStyle w:val="BodyText"/>
              <w:numPr>
                <w:ilvl w:val="0"/>
                <w:numId w:val="57"/>
              </w:numPr>
              <w:rPr>
                <w:sz w:val="20"/>
                <w:szCs w:val="20"/>
              </w:rPr>
            </w:pPr>
            <w:r w:rsidRPr="00433B07">
              <w:rPr>
                <w:sz w:val="20"/>
                <w:szCs w:val="20"/>
              </w:rPr>
              <w:t>provides opportunity to discuss the incident in detail</w:t>
            </w:r>
            <w:r w:rsidR="2F9985A2" w:rsidRPr="00433B07">
              <w:rPr>
                <w:sz w:val="20"/>
                <w:szCs w:val="20"/>
              </w:rPr>
              <w:t xml:space="preserve">, </w:t>
            </w:r>
            <w:r w:rsidRPr="00433B07">
              <w:rPr>
                <w:sz w:val="20"/>
                <w:szCs w:val="20"/>
              </w:rPr>
              <w:t>gather key insights, learnings and opportunities for improvement</w:t>
            </w:r>
            <w:r w:rsidR="2F9985A2" w:rsidRPr="00433B07">
              <w:rPr>
                <w:sz w:val="20"/>
                <w:szCs w:val="20"/>
              </w:rPr>
              <w:t>.</w:t>
            </w:r>
          </w:p>
          <w:p w14:paraId="0E75D28E" w14:textId="0C1AB3F2" w:rsidR="00FE28C6" w:rsidRPr="006D1B26" w:rsidRDefault="00FE28C6" w:rsidP="00433B07">
            <w:pPr>
              <w:pStyle w:val="BodyText"/>
              <w:numPr>
                <w:ilvl w:val="0"/>
                <w:numId w:val="57"/>
              </w:numPr>
              <w:rPr>
                <w:sz w:val="20"/>
              </w:rPr>
            </w:pPr>
            <w:r w:rsidRPr="00433B07">
              <w:rPr>
                <w:sz w:val="20"/>
                <w:szCs w:val="20"/>
              </w:rPr>
              <w:t xml:space="preserve">ensures all key personnel are present, </w:t>
            </w:r>
            <w:r w:rsidR="006E4083" w:rsidRPr="00433B07">
              <w:rPr>
                <w:sz w:val="20"/>
                <w:szCs w:val="20"/>
              </w:rPr>
              <w:t>including</w:t>
            </w:r>
            <w:r w:rsidRPr="00433B07">
              <w:rPr>
                <w:sz w:val="20"/>
                <w:szCs w:val="20"/>
              </w:rPr>
              <w:t xml:space="preserve"> senior management.</w:t>
            </w:r>
          </w:p>
        </w:tc>
      </w:tr>
      <w:tr w:rsidR="00FE28C6" w:rsidRPr="006D1B26" w14:paraId="72A7D953" w14:textId="77777777" w:rsidTr="009869B8">
        <w:trPr>
          <w:trHeight w:val="397"/>
        </w:trPr>
        <w:tc>
          <w:tcPr>
            <w:tcW w:w="760" w:type="pct"/>
            <w:shd w:val="clear" w:color="auto" w:fill="FFFFFF" w:themeFill="background1"/>
          </w:tcPr>
          <w:p w14:paraId="737E70E7" w14:textId="361F5625" w:rsidR="00FE28C6" w:rsidRPr="006D1B26" w:rsidRDefault="001736E9" w:rsidP="00930CAD">
            <w:pPr>
              <w:pStyle w:val="Pa3"/>
              <w:tabs>
                <w:tab w:val="left" w:pos="567"/>
              </w:tabs>
              <w:spacing w:before="120" w:after="120"/>
              <w:ind w:left="0"/>
              <w:rPr>
                <w:rFonts w:ascii="VIC" w:hAnsi="VIC" w:cs="Arial"/>
                <w:sz w:val="20"/>
                <w:szCs w:val="20"/>
              </w:rPr>
            </w:pPr>
            <w:r w:rsidRPr="006D1B26">
              <w:rPr>
                <w:rFonts w:ascii="VIC" w:hAnsi="VIC" w:cs="Arial"/>
                <w:sz w:val="20"/>
                <w:szCs w:val="20"/>
              </w:rPr>
              <w:t>When</w:t>
            </w:r>
          </w:p>
        </w:tc>
        <w:tc>
          <w:tcPr>
            <w:tcW w:w="2015" w:type="pct"/>
            <w:shd w:val="clear" w:color="auto" w:fill="FFFFFF" w:themeFill="background1"/>
          </w:tcPr>
          <w:p w14:paraId="54BE40EF" w14:textId="17D93C1F" w:rsidR="00FE28C6" w:rsidRPr="006D1B26" w:rsidRDefault="006E4083" w:rsidP="00930CAD">
            <w:pPr>
              <w:tabs>
                <w:tab w:val="left" w:pos="567"/>
              </w:tabs>
              <w:spacing w:before="120" w:after="120"/>
              <w:ind w:left="0"/>
              <w:rPr>
                <w:sz w:val="20"/>
                <w:szCs w:val="20"/>
              </w:rPr>
            </w:pPr>
            <w:r w:rsidRPr="006D1B26">
              <w:rPr>
                <w:sz w:val="20"/>
                <w:szCs w:val="20"/>
              </w:rPr>
              <w:t>I</w:t>
            </w:r>
            <w:r w:rsidR="001736E9" w:rsidRPr="006D1B26">
              <w:rPr>
                <w:sz w:val="20"/>
                <w:szCs w:val="20"/>
              </w:rPr>
              <w:t>mmediately after the incident.</w:t>
            </w:r>
          </w:p>
        </w:tc>
        <w:tc>
          <w:tcPr>
            <w:tcW w:w="2224" w:type="pct"/>
            <w:shd w:val="clear" w:color="auto" w:fill="FFFFFF" w:themeFill="background1"/>
          </w:tcPr>
          <w:p w14:paraId="21CDE3C6" w14:textId="02F13976" w:rsidR="00FE28C6" w:rsidRPr="006D1B26" w:rsidRDefault="006E4083" w:rsidP="00930CAD">
            <w:pPr>
              <w:tabs>
                <w:tab w:val="left" w:pos="567"/>
              </w:tabs>
              <w:spacing w:before="120" w:after="120"/>
              <w:ind w:left="0"/>
              <w:rPr>
                <w:sz w:val="20"/>
                <w:szCs w:val="20"/>
              </w:rPr>
            </w:pPr>
            <w:r w:rsidRPr="006D1B26">
              <w:rPr>
                <w:sz w:val="20"/>
                <w:szCs w:val="20"/>
              </w:rPr>
              <w:t>D</w:t>
            </w:r>
            <w:r w:rsidR="001736E9" w:rsidRPr="006D1B26">
              <w:rPr>
                <w:sz w:val="20"/>
                <w:szCs w:val="20"/>
              </w:rPr>
              <w:t>ays to weeks after the incident, after emotions and stress have settled</w:t>
            </w:r>
          </w:p>
        </w:tc>
      </w:tr>
      <w:tr w:rsidR="006E4083" w:rsidRPr="006D1B26" w14:paraId="52E4F023" w14:textId="77777777" w:rsidTr="009869B8">
        <w:trPr>
          <w:trHeight w:val="397"/>
        </w:trPr>
        <w:tc>
          <w:tcPr>
            <w:tcW w:w="760" w:type="pct"/>
            <w:shd w:val="clear" w:color="auto" w:fill="FFFFFF" w:themeFill="background1"/>
          </w:tcPr>
          <w:p w14:paraId="207E9A46" w14:textId="7EF182B0" w:rsidR="006E4083" w:rsidRPr="006D1B26" w:rsidRDefault="006E4083" w:rsidP="00930CAD">
            <w:pPr>
              <w:pStyle w:val="Pa3"/>
              <w:tabs>
                <w:tab w:val="left" w:pos="567"/>
              </w:tabs>
              <w:spacing w:before="120" w:after="120"/>
              <w:ind w:left="0"/>
              <w:rPr>
                <w:rFonts w:ascii="VIC" w:hAnsi="VIC" w:cs="Arial"/>
                <w:sz w:val="20"/>
                <w:szCs w:val="20"/>
              </w:rPr>
            </w:pPr>
            <w:bookmarkStart w:id="184" w:name="_Toc179211184"/>
            <w:r w:rsidRPr="006D1B26">
              <w:rPr>
                <w:rFonts w:ascii="VIC" w:hAnsi="VIC" w:cs="Arial"/>
                <w:sz w:val="20"/>
                <w:szCs w:val="20"/>
              </w:rPr>
              <w:t xml:space="preserve">Recommended </w:t>
            </w:r>
            <w:bookmarkEnd w:id="184"/>
            <w:r w:rsidR="00EC2929" w:rsidRPr="006D1B26">
              <w:rPr>
                <w:rFonts w:ascii="VIC" w:hAnsi="VIC" w:cs="Arial"/>
                <w:sz w:val="20"/>
                <w:szCs w:val="20"/>
              </w:rPr>
              <w:t>time</w:t>
            </w:r>
          </w:p>
        </w:tc>
        <w:tc>
          <w:tcPr>
            <w:tcW w:w="2015" w:type="pct"/>
            <w:shd w:val="clear" w:color="auto" w:fill="FFFFFF" w:themeFill="background1"/>
          </w:tcPr>
          <w:p w14:paraId="33F13EEE" w14:textId="16151480" w:rsidR="006E4083" w:rsidRPr="006D1B26" w:rsidRDefault="006E4083" w:rsidP="00930CAD">
            <w:pPr>
              <w:tabs>
                <w:tab w:val="left" w:pos="567"/>
              </w:tabs>
              <w:spacing w:before="120" w:after="120"/>
              <w:ind w:left="0"/>
              <w:rPr>
                <w:sz w:val="20"/>
                <w:szCs w:val="20"/>
              </w:rPr>
            </w:pPr>
            <w:r w:rsidRPr="006D1B26">
              <w:rPr>
                <w:sz w:val="20"/>
                <w:szCs w:val="20"/>
              </w:rPr>
              <w:t>30 minutes to 1 hour</w:t>
            </w:r>
          </w:p>
        </w:tc>
        <w:tc>
          <w:tcPr>
            <w:tcW w:w="2224" w:type="pct"/>
            <w:shd w:val="clear" w:color="auto" w:fill="FFFFFF" w:themeFill="background1"/>
          </w:tcPr>
          <w:p w14:paraId="785ABD6D" w14:textId="2785C65C" w:rsidR="006E4083" w:rsidRPr="006D1B26" w:rsidRDefault="006E4083" w:rsidP="00930CAD">
            <w:pPr>
              <w:tabs>
                <w:tab w:val="left" w:pos="567"/>
              </w:tabs>
              <w:spacing w:before="120" w:after="120"/>
              <w:ind w:left="0"/>
              <w:rPr>
                <w:sz w:val="20"/>
                <w:szCs w:val="20"/>
              </w:rPr>
            </w:pPr>
            <w:r w:rsidRPr="006D1B26">
              <w:rPr>
                <w:sz w:val="20"/>
                <w:szCs w:val="20"/>
              </w:rPr>
              <w:t>1–2 hours</w:t>
            </w:r>
          </w:p>
          <w:p w14:paraId="4907FF96" w14:textId="77777777" w:rsidR="006E4083" w:rsidRPr="006D1B26" w:rsidRDefault="006E4083" w:rsidP="00930CAD">
            <w:pPr>
              <w:tabs>
                <w:tab w:val="left" w:pos="567"/>
              </w:tabs>
              <w:spacing w:before="120" w:after="120"/>
              <w:ind w:left="0"/>
              <w:rPr>
                <w:sz w:val="20"/>
                <w:szCs w:val="20"/>
              </w:rPr>
            </w:pPr>
          </w:p>
        </w:tc>
      </w:tr>
      <w:tr w:rsidR="006E4083" w:rsidRPr="006D1B26" w14:paraId="0DBF4CA9" w14:textId="15857555" w:rsidTr="009869B8">
        <w:trPr>
          <w:trHeight w:val="397"/>
        </w:trPr>
        <w:tc>
          <w:tcPr>
            <w:tcW w:w="760" w:type="pct"/>
            <w:shd w:val="clear" w:color="auto" w:fill="FFFFFF" w:themeFill="background1"/>
          </w:tcPr>
          <w:p w14:paraId="14802ABE" w14:textId="77777777" w:rsidR="006E4083" w:rsidRPr="006D1B26" w:rsidRDefault="006E4083" w:rsidP="00930CAD">
            <w:pPr>
              <w:pStyle w:val="Pa3"/>
              <w:tabs>
                <w:tab w:val="left" w:pos="567"/>
              </w:tabs>
              <w:spacing w:before="120" w:after="120"/>
              <w:ind w:left="0"/>
              <w:rPr>
                <w:rFonts w:ascii="VIC" w:hAnsi="VIC" w:cs="Arial"/>
                <w:sz w:val="20"/>
                <w:szCs w:val="20"/>
              </w:rPr>
            </w:pPr>
            <w:bookmarkStart w:id="185" w:name="_Toc179211185"/>
            <w:r w:rsidRPr="006D1B26">
              <w:rPr>
                <w:rFonts w:ascii="VIC" w:hAnsi="VIC" w:cs="Arial"/>
                <w:sz w:val="20"/>
                <w:szCs w:val="20"/>
              </w:rPr>
              <w:t>Aim</w:t>
            </w:r>
            <w:bookmarkEnd w:id="185"/>
          </w:p>
          <w:p w14:paraId="68D7A546" w14:textId="35880C83" w:rsidR="006E4083" w:rsidRPr="006D1B26" w:rsidRDefault="006E4083" w:rsidP="00930CAD">
            <w:pPr>
              <w:pStyle w:val="Pa3"/>
              <w:tabs>
                <w:tab w:val="left" w:pos="567"/>
              </w:tabs>
              <w:spacing w:before="120" w:after="120"/>
              <w:ind w:left="0"/>
              <w:rPr>
                <w:rFonts w:ascii="VIC" w:hAnsi="VIC" w:cs="Arial"/>
                <w:sz w:val="20"/>
                <w:szCs w:val="20"/>
              </w:rPr>
            </w:pPr>
          </w:p>
        </w:tc>
        <w:tc>
          <w:tcPr>
            <w:tcW w:w="2015" w:type="pct"/>
            <w:shd w:val="clear" w:color="auto" w:fill="FFFFFF" w:themeFill="background1"/>
          </w:tcPr>
          <w:p w14:paraId="40CE0727" w14:textId="77777777" w:rsidR="006E4083" w:rsidRPr="006D1B26" w:rsidRDefault="006E4083" w:rsidP="00575D2C">
            <w:pPr>
              <w:pStyle w:val="BodyText"/>
              <w:numPr>
                <w:ilvl w:val="0"/>
                <w:numId w:val="58"/>
              </w:numPr>
              <w:rPr>
                <w:sz w:val="20"/>
                <w:szCs w:val="20"/>
              </w:rPr>
            </w:pPr>
            <w:r w:rsidRPr="006D1B26">
              <w:rPr>
                <w:sz w:val="20"/>
                <w:szCs w:val="20"/>
              </w:rPr>
              <w:t>review the incident</w:t>
            </w:r>
          </w:p>
          <w:p w14:paraId="3CDF86AE" w14:textId="4F95BC7E" w:rsidR="006E4083" w:rsidRPr="006D1B26" w:rsidRDefault="006E4083" w:rsidP="00575D2C">
            <w:pPr>
              <w:pStyle w:val="BodyText"/>
              <w:numPr>
                <w:ilvl w:val="0"/>
                <w:numId w:val="58"/>
              </w:numPr>
              <w:rPr>
                <w:sz w:val="20"/>
                <w:szCs w:val="20"/>
              </w:rPr>
            </w:pPr>
            <w:r w:rsidRPr="006D1B26">
              <w:rPr>
                <w:sz w:val="20"/>
                <w:szCs w:val="20"/>
              </w:rPr>
              <w:t xml:space="preserve">receive observations and insights </w:t>
            </w:r>
          </w:p>
          <w:p w14:paraId="562CCBF2" w14:textId="082B47D1" w:rsidR="006E4083" w:rsidRPr="006D1B26" w:rsidRDefault="0F94E9AF" w:rsidP="00575D2C">
            <w:pPr>
              <w:pStyle w:val="BodyText"/>
              <w:numPr>
                <w:ilvl w:val="0"/>
                <w:numId w:val="58"/>
              </w:numPr>
              <w:rPr>
                <w:sz w:val="20"/>
                <w:szCs w:val="20"/>
              </w:rPr>
            </w:pPr>
            <w:r w:rsidRPr="006D1B26">
              <w:rPr>
                <w:sz w:val="20"/>
                <w:szCs w:val="20"/>
              </w:rPr>
              <w:t>identify urgent issues requiring immediate action</w:t>
            </w:r>
          </w:p>
          <w:p w14:paraId="33EC5D2D" w14:textId="66CC747E" w:rsidR="006E4083" w:rsidRPr="006D1B26" w:rsidRDefault="006E4083" w:rsidP="00930CAD">
            <w:pPr>
              <w:pStyle w:val="List"/>
              <w:numPr>
                <w:ilvl w:val="0"/>
                <w:numId w:val="0"/>
              </w:numPr>
              <w:tabs>
                <w:tab w:val="left" w:pos="567"/>
              </w:tabs>
              <w:spacing w:before="120" w:after="120"/>
              <w:contextualSpacing w:val="0"/>
              <w:rPr>
                <w:sz w:val="20"/>
                <w:szCs w:val="20"/>
              </w:rPr>
            </w:pPr>
          </w:p>
        </w:tc>
        <w:tc>
          <w:tcPr>
            <w:tcW w:w="2224" w:type="pct"/>
            <w:shd w:val="clear" w:color="auto" w:fill="FFFFFF" w:themeFill="background1"/>
          </w:tcPr>
          <w:p w14:paraId="3D3675CF" w14:textId="2D161788" w:rsidR="006E4083" w:rsidRPr="006D1B26" w:rsidRDefault="006E4083" w:rsidP="00575D2C">
            <w:pPr>
              <w:pStyle w:val="BodyText"/>
              <w:numPr>
                <w:ilvl w:val="0"/>
                <w:numId w:val="59"/>
              </w:numPr>
              <w:rPr>
                <w:sz w:val="20"/>
                <w:szCs w:val="20"/>
              </w:rPr>
            </w:pPr>
            <w:r w:rsidRPr="006D1B26">
              <w:rPr>
                <w:sz w:val="20"/>
                <w:szCs w:val="20"/>
              </w:rPr>
              <w:t>review the incident</w:t>
            </w:r>
          </w:p>
          <w:p w14:paraId="3E9A95F8" w14:textId="67A1947D" w:rsidR="00243F21" w:rsidRPr="006D1B26" w:rsidRDefault="00E66001" w:rsidP="00575D2C">
            <w:pPr>
              <w:pStyle w:val="BodyText"/>
              <w:numPr>
                <w:ilvl w:val="0"/>
                <w:numId w:val="59"/>
              </w:numPr>
              <w:rPr>
                <w:sz w:val="20"/>
                <w:szCs w:val="20"/>
              </w:rPr>
            </w:pPr>
            <w:r w:rsidRPr="006D1B26">
              <w:rPr>
                <w:sz w:val="20"/>
                <w:szCs w:val="20"/>
              </w:rPr>
              <w:t>a</w:t>
            </w:r>
            <w:r w:rsidR="00243F21" w:rsidRPr="006D1B26">
              <w:rPr>
                <w:sz w:val="20"/>
                <w:szCs w:val="20"/>
              </w:rPr>
              <w:t>nal</w:t>
            </w:r>
            <w:r w:rsidRPr="006D1B26">
              <w:rPr>
                <w:sz w:val="20"/>
                <w:szCs w:val="20"/>
              </w:rPr>
              <w:t>y</w:t>
            </w:r>
            <w:r w:rsidR="00243F21" w:rsidRPr="006D1B26">
              <w:rPr>
                <w:sz w:val="20"/>
                <w:szCs w:val="20"/>
              </w:rPr>
              <w:t>se the root cause</w:t>
            </w:r>
          </w:p>
          <w:p w14:paraId="0863C4CE" w14:textId="0FA234BE" w:rsidR="00E66001" w:rsidRPr="006D1B26" w:rsidRDefault="777273AC" w:rsidP="00575D2C">
            <w:pPr>
              <w:pStyle w:val="BodyText"/>
              <w:numPr>
                <w:ilvl w:val="0"/>
                <w:numId w:val="59"/>
              </w:numPr>
              <w:rPr>
                <w:sz w:val="20"/>
                <w:szCs w:val="20"/>
              </w:rPr>
            </w:pPr>
            <w:r w:rsidRPr="006D1B26">
              <w:rPr>
                <w:sz w:val="20"/>
                <w:szCs w:val="20"/>
              </w:rPr>
              <w:t>i</w:t>
            </w:r>
            <w:r w:rsidR="392F0DAF" w:rsidRPr="006D1B26">
              <w:rPr>
                <w:sz w:val="20"/>
                <w:szCs w:val="20"/>
              </w:rPr>
              <w:t xml:space="preserve">dentify </w:t>
            </w:r>
            <w:r w:rsidRPr="006D1B26">
              <w:rPr>
                <w:sz w:val="20"/>
                <w:szCs w:val="20"/>
              </w:rPr>
              <w:t>remaining vulnerabilities</w:t>
            </w:r>
          </w:p>
          <w:p w14:paraId="3CDA7EE2" w14:textId="78F7B620" w:rsidR="006E4083" w:rsidRPr="006D1B26" w:rsidRDefault="006E4083" w:rsidP="00575D2C">
            <w:pPr>
              <w:pStyle w:val="BodyText"/>
              <w:numPr>
                <w:ilvl w:val="0"/>
                <w:numId w:val="59"/>
              </w:numPr>
              <w:rPr>
                <w:sz w:val="20"/>
                <w:szCs w:val="20"/>
              </w:rPr>
            </w:pPr>
            <w:r w:rsidRPr="006D1B26">
              <w:rPr>
                <w:sz w:val="20"/>
                <w:szCs w:val="20"/>
              </w:rPr>
              <w:t>validate what worked</w:t>
            </w:r>
          </w:p>
          <w:p w14:paraId="3BF308E2" w14:textId="3A01F39C" w:rsidR="006E4083" w:rsidRPr="006D1B26" w:rsidRDefault="0F94E9AF" w:rsidP="00575D2C">
            <w:pPr>
              <w:pStyle w:val="BodyText"/>
              <w:numPr>
                <w:ilvl w:val="0"/>
                <w:numId w:val="59"/>
              </w:numPr>
              <w:rPr>
                <w:sz w:val="20"/>
                <w:szCs w:val="20"/>
              </w:rPr>
            </w:pPr>
            <w:r w:rsidRPr="006D1B26">
              <w:rPr>
                <w:sz w:val="20"/>
                <w:szCs w:val="20"/>
              </w:rPr>
              <w:t xml:space="preserve">identify </w:t>
            </w:r>
            <w:r w:rsidR="777273AC" w:rsidRPr="006D1B26">
              <w:rPr>
                <w:sz w:val="20"/>
                <w:szCs w:val="20"/>
              </w:rPr>
              <w:t xml:space="preserve">what can be improved, </w:t>
            </w:r>
            <w:r w:rsidRPr="006D1B26">
              <w:rPr>
                <w:sz w:val="20"/>
                <w:szCs w:val="20"/>
              </w:rPr>
              <w:t xml:space="preserve">and assign actions </w:t>
            </w:r>
            <w:r w:rsidR="777273AC" w:rsidRPr="006D1B26">
              <w:rPr>
                <w:sz w:val="20"/>
                <w:szCs w:val="20"/>
              </w:rPr>
              <w:t>that will ensure this</w:t>
            </w:r>
            <w:r w:rsidRPr="006D1B26">
              <w:rPr>
                <w:sz w:val="20"/>
                <w:szCs w:val="20"/>
              </w:rPr>
              <w:t xml:space="preserve"> improve.</w:t>
            </w:r>
          </w:p>
        </w:tc>
      </w:tr>
      <w:tr w:rsidR="006E4083" w:rsidRPr="006D1B26" w14:paraId="71B9CA0D" w14:textId="3B2DEEF6" w:rsidTr="009869B8">
        <w:trPr>
          <w:trHeight w:val="397"/>
        </w:trPr>
        <w:tc>
          <w:tcPr>
            <w:tcW w:w="760" w:type="pct"/>
            <w:shd w:val="clear" w:color="auto" w:fill="FFFFFF" w:themeFill="background1"/>
          </w:tcPr>
          <w:p w14:paraId="7C982F02" w14:textId="77777777" w:rsidR="006E4083" w:rsidRPr="006D1B26" w:rsidRDefault="006E4083" w:rsidP="00930CAD">
            <w:pPr>
              <w:pStyle w:val="Pa3"/>
              <w:tabs>
                <w:tab w:val="left" w:pos="567"/>
              </w:tabs>
              <w:spacing w:before="120" w:after="120"/>
              <w:ind w:left="0"/>
              <w:rPr>
                <w:rFonts w:ascii="VIC" w:hAnsi="VIC" w:cs="Arial"/>
                <w:sz w:val="20"/>
                <w:szCs w:val="20"/>
              </w:rPr>
            </w:pPr>
            <w:bookmarkStart w:id="186" w:name="_Toc179211186"/>
            <w:r w:rsidRPr="006D1B26">
              <w:rPr>
                <w:rFonts w:ascii="VIC" w:hAnsi="VIC" w:cs="Arial"/>
                <w:sz w:val="20"/>
                <w:szCs w:val="20"/>
              </w:rPr>
              <w:t>Participants</w:t>
            </w:r>
            <w:bookmarkEnd w:id="186"/>
          </w:p>
          <w:p w14:paraId="7EECA38B" w14:textId="36159A68" w:rsidR="006E4083" w:rsidRPr="006D1B26" w:rsidRDefault="006E4083" w:rsidP="00930CAD">
            <w:pPr>
              <w:pStyle w:val="Pa3"/>
              <w:tabs>
                <w:tab w:val="left" w:pos="567"/>
              </w:tabs>
              <w:spacing w:before="120" w:after="120"/>
              <w:ind w:left="0"/>
              <w:rPr>
                <w:rFonts w:ascii="VIC" w:hAnsi="VIC" w:cs="Arial"/>
                <w:sz w:val="20"/>
                <w:szCs w:val="20"/>
              </w:rPr>
            </w:pPr>
          </w:p>
        </w:tc>
        <w:tc>
          <w:tcPr>
            <w:tcW w:w="2015" w:type="pct"/>
            <w:shd w:val="clear" w:color="auto" w:fill="FFFFFF" w:themeFill="background1"/>
          </w:tcPr>
          <w:p w14:paraId="1F11B55A" w14:textId="77777777" w:rsidR="006E4083" w:rsidRPr="00575D2C" w:rsidRDefault="006E4083" w:rsidP="00575D2C">
            <w:pPr>
              <w:pStyle w:val="BodyText"/>
              <w:numPr>
                <w:ilvl w:val="0"/>
                <w:numId w:val="60"/>
              </w:numPr>
              <w:rPr>
                <w:sz w:val="20"/>
                <w:szCs w:val="20"/>
              </w:rPr>
            </w:pPr>
            <w:r w:rsidRPr="00575D2C">
              <w:rPr>
                <w:sz w:val="20"/>
                <w:szCs w:val="20"/>
              </w:rPr>
              <w:t xml:space="preserve">facilitator (such as a manager who was involved </w:t>
            </w:r>
            <w:r w:rsidRPr="00575D2C">
              <w:rPr>
                <w:sz w:val="20"/>
                <w:szCs w:val="20"/>
              </w:rPr>
              <w:lastRenderedPageBreak/>
              <w:t xml:space="preserve">during the cyber security incident) </w:t>
            </w:r>
          </w:p>
          <w:p w14:paraId="025ABF20" w14:textId="77777777" w:rsidR="00EC0B6F" w:rsidRPr="00575D2C" w:rsidRDefault="006E4083" w:rsidP="00575D2C">
            <w:pPr>
              <w:pStyle w:val="BodyText"/>
              <w:numPr>
                <w:ilvl w:val="0"/>
                <w:numId w:val="60"/>
              </w:numPr>
              <w:rPr>
                <w:sz w:val="20"/>
                <w:szCs w:val="20"/>
              </w:rPr>
            </w:pPr>
            <w:r w:rsidRPr="00575D2C">
              <w:rPr>
                <w:sz w:val="20"/>
                <w:szCs w:val="20"/>
              </w:rPr>
              <w:t xml:space="preserve">a scribe. </w:t>
            </w:r>
          </w:p>
          <w:p w14:paraId="33F1CE8C" w14:textId="5F8B697D" w:rsidR="00EC0B6F" w:rsidRPr="00575D2C" w:rsidRDefault="00EC0B6F" w:rsidP="00575D2C">
            <w:pPr>
              <w:pStyle w:val="BodyText"/>
              <w:numPr>
                <w:ilvl w:val="0"/>
                <w:numId w:val="60"/>
              </w:numPr>
              <w:rPr>
                <w:sz w:val="20"/>
                <w:szCs w:val="20"/>
              </w:rPr>
            </w:pPr>
            <w:r w:rsidRPr="00575D2C">
              <w:rPr>
                <w:sz w:val="20"/>
                <w:szCs w:val="20"/>
              </w:rPr>
              <w:t>IMT</w:t>
            </w:r>
          </w:p>
          <w:p w14:paraId="239664FA" w14:textId="74D4B278" w:rsidR="006E6163" w:rsidRPr="0076083A" w:rsidRDefault="006E4083" w:rsidP="0076083A">
            <w:pPr>
              <w:pStyle w:val="BodyText"/>
              <w:numPr>
                <w:ilvl w:val="0"/>
                <w:numId w:val="60"/>
              </w:numPr>
              <w:rPr>
                <w:sz w:val="20"/>
                <w:szCs w:val="20"/>
              </w:rPr>
            </w:pPr>
            <w:r w:rsidRPr="00575D2C">
              <w:rPr>
                <w:sz w:val="20"/>
                <w:szCs w:val="20"/>
              </w:rPr>
              <w:t xml:space="preserve">all </w:t>
            </w:r>
            <w:r w:rsidR="00EC0B6F" w:rsidRPr="00575D2C">
              <w:rPr>
                <w:sz w:val="20"/>
                <w:szCs w:val="20"/>
              </w:rPr>
              <w:t xml:space="preserve">other </w:t>
            </w:r>
            <w:r w:rsidRPr="00575D2C">
              <w:rPr>
                <w:sz w:val="20"/>
                <w:szCs w:val="20"/>
              </w:rPr>
              <w:t>personnel involved</w:t>
            </w:r>
            <w:r w:rsidR="00EC0B6F" w:rsidRPr="00575D2C">
              <w:rPr>
                <w:sz w:val="20"/>
                <w:szCs w:val="20"/>
              </w:rPr>
              <w:t xml:space="preserve"> except s</w:t>
            </w:r>
            <w:r w:rsidRPr="00575D2C">
              <w:rPr>
                <w:sz w:val="20"/>
                <w:szCs w:val="20"/>
              </w:rPr>
              <w:t>enior executives</w:t>
            </w:r>
            <w:r w:rsidR="00EC0B6F" w:rsidRPr="00575D2C">
              <w:rPr>
                <w:sz w:val="20"/>
                <w:szCs w:val="20"/>
              </w:rPr>
              <w:t xml:space="preserve">. </w:t>
            </w:r>
          </w:p>
          <w:p w14:paraId="574AF585" w14:textId="089DAA2E" w:rsidR="006E4083" w:rsidRPr="006D1B26" w:rsidRDefault="00EC0B6F" w:rsidP="00930CAD">
            <w:pPr>
              <w:pStyle w:val="Pa3"/>
              <w:tabs>
                <w:tab w:val="left" w:pos="567"/>
              </w:tabs>
              <w:spacing w:before="120" w:after="120"/>
              <w:ind w:left="0"/>
              <w:rPr>
                <w:rFonts w:ascii="VIC" w:hAnsi="VIC" w:cs="Arial"/>
                <w:color w:val="211D1E"/>
                <w:sz w:val="20"/>
                <w:szCs w:val="20"/>
              </w:rPr>
            </w:pPr>
            <w:r w:rsidRPr="006D1B26">
              <w:rPr>
                <w:rFonts w:ascii="VIC" w:hAnsi="VIC" w:cs="Arial"/>
                <w:sz w:val="20"/>
                <w:szCs w:val="20"/>
              </w:rPr>
              <w:t xml:space="preserve">Senior </w:t>
            </w:r>
            <w:r w:rsidR="00EC2929" w:rsidRPr="006D1B26">
              <w:rPr>
                <w:rFonts w:ascii="VIC" w:hAnsi="VIC" w:cs="Arial"/>
                <w:sz w:val="20"/>
                <w:szCs w:val="20"/>
              </w:rPr>
              <w:t>executives</w:t>
            </w:r>
            <w:r w:rsidRPr="006D1B26">
              <w:rPr>
                <w:rFonts w:ascii="VIC" w:hAnsi="VIC" w:cs="Arial"/>
                <w:sz w:val="20"/>
                <w:szCs w:val="20"/>
              </w:rPr>
              <w:t xml:space="preserve"> </w:t>
            </w:r>
            <w:r w:rsidR="006E4083" w:rsidRPr="006D1B26">
              <w:rPr>
                <w:rFonts w:ascii="VIC" w:hAnsi="VIC" w:cs="Arial"/>
                <w:sz w:val="20"/>
                <w:szCs w:val="20"/>
              </w:rPr>
              <w:t>should NOT be present, to ensure free and open conversation.</w:t>
            </w:r>
          </w:p>
        </w:tc>
        <w:tc>
          <w:tcPr>
            <w:tcW w:w="2224" w:type="pct"/>
            <w:shd w:val="clear" w:color="auto" w:fill="FFFFFF" w:themeFill="background1"/>
          </w:tcPr>
          <w:p w14:paraId="4F42B328" w14:textId="77777777" w:rsidR="006E4083" w:rsidRPr="006D1B26" w:rsidRDefault="006E4083" w:rsidP="00575D2C">
            <w:pPr>
              <w:pStyle w:val="BodyText"/>
              <w:numPr>
                <w:ilvl w:val="0"/>
                <w:numId w:val="61"/>
              </w:numPr>
              <w:rPr>
                <w:sz w:val="20"/>
                <w:szCs w:val="20"/>
              </w:rPr>
            </w:pPr>
            <w:r w:rsidRPr="006D1B26">
              <w:rPr>
                <w:sz w:val="20"/>
                <w:szCs w:val="20"/>
              </w:rPr>
              <w:lastRenderedPageBreak/>
              <w:t xml:space="preserve">facilitator (such as a manager who was involved during the cyber security incident) </w:t>
            </w:r>
          </w:p>
          <w:p w14:paraId="63AF7F7E" w14:textId="0C679689" w:rsidR="00EC0B6F" w:rsidRPr="006D1B26" w:rsidRDefault="006E4083" w:rsidP="00575D2C">
            <w:pPr>
              <w:pStyle w:val="BodyText"/>
              <w:numPr>
                <w:ilvl w:val="0"/>
                <w:numId w:val="61"/>
              </w:numPr>
              <w:rPr>
                <w:sz w:val="20"/>
                <w:szCs w:val="20"/>
              </w:rPr>
            </w:pPr>
            <w:r w:rsidRPr="006D1B26">
              <w:rPr>
                <w:sz w:val="20"/>
                <w:szCs w:val="20"/>
              </w:rPr>
              <w:lastRenderedPageBreak/>
              <w:t xml:space="preserve">a scribe. </w:t>
            </w:r>
          </w:p>
          <w:p w14:paraId="0967503F" w14:textId="52467816" w:rsidR="00EC0B6F" w:rsidRPr="006D1B26" w:rsidRDefault="00EC0B6F" w:rsidP="00575D2C">
            <w:pPr>
              <w:pStyle w:val="BodyText"/>
              <w:numPr>
                <w:ilvl w:val="0"/>
                <w:numId w:val="61"/>
              </w:numPr>
              <w:rPr>
                <w:sz w:val="20"/>
                <w:szCs w:val="20"/>
              </w:rPr>
            </w:pPr>
            <w:r w:rsidRPr="006D1B26">
              <w:rPr>
                <w:sz w:val="20"/>
                <w:szCs w:val="20"/>
              </w:rPr>
              <w:t>IMT</w:t>
            </w:r>
          </w:p>
          <w:p w14:paraId="55FF0741" w14:textId="77777777" w:rsidR="006E6163" w:rsidRPr="006D1B26" w:rsidRDefault="00EC0B6F" w:rsidP="00575D2C">
            <w:pPr>
              <w:pStyle w:val="BodyText"/>
              <w:numPr>
                <w:ilvl w:val="0"/>
                <w:numId w:val="61"/>
              </w:numPr>
              <w:rPr>
                <w:sz w:val="20"/>
                <w:szCs w:val="20"/>
              </w:rPr>
            </w:pPr>
            <w:r w:rsidRPr="006D1B26">
              <w:rPr>
                <w:sz w:val="20"/>
                <w:szCs w:val="20"/>
              </w:rPr>
              <w:t>SEMT</w:t>
            </w:r>
          </w:p>
          <w:p w14:paraId="54E74BAE" w14:textId="61DF7E59" w:rsidR="006E6163" w:rsidRPr="006D1B26" w:rsidRDefault="006E6163" w:rsidP="00575D2C">
            <w:pPr>
              <w:pStyle w:val="BodyText"/>
              <w:numPr>
                <w:ilvl w:val="0"/>
                <w:numId w:val="61"/>
              </w:numPr>
              <w:rPr>
                <w:sz w:val="20"/>
                <w:szCs w:val="20"/>
              </w:rPr>
            </w:pPr>
            <w:r w:rsidRPr="006D1B26">
              <w:rPr>
                <w:sz w:val="20"/>
                <w:szCs w:val="20"/>
              </w:rPr>
              <w:t>Senior executives should be present, who will drive the implementation of actions.</w:t>
            </w:r>
          </w:p>
          <w:p w14:paraId="444F6843" w14:textId="56FF0068" w:rsidR="006E4083" w:rsidRPr="006D1B26" w:rsidRDefault="006E4083" w:rsidP="00C6246D">
            <w:pPr>
              <w:pStyle w:val="BodyText"/>
              <w:numPr>
                <w:ilvl w:val="0"/>
                <w:numId w:val="61"/>
              </w:numPr>
              <w:rPr>
                <w:sz w:val="20"/>
                <w:szCs w:val="20"/>
              </w:rPr>
            </w:pPr>
            <w:r w:rsidRPr="006D1B26">
              <w:rPr>
                <w:sz w:val="20"/>
                <w:szCs w:val="20"/>
              </w:rPr>
              <w:t xml:space="preserve">all </w:t>
            </w:r>
            <w:r w:rsidR="00EC0B6F" w:rsidRPr="006D1B26">
              <w:rPr>
                <w:sz w:val="20"/>
                <w:szCs w:val="20"/>
              </w:rPr>
              <w:t xml:space="preserve">other </w:t>
            </w:r>
            <w:r w:rsidRPr="006D1B26">
              <w:rPr>
                <w:sz w:val="20"/>
                <w:szCs w:val="20"/>
              </w:rPr>
              <w:t>personnel involved, including:</w:t>
            </w:r>
          </w:p>
          <w:p w14:paraId="1044DEB0" w14:textId="7AF790EB" w:rsidR="006E4083" w:rsidRPr="006D1B26" w:rsidRDefault="0F94E9AF" w:rsidP="00433B07">
            <w:pPr>
              <w:pStyle w:val="ListParagraph"/>
              <w:numPr>
                <w:ilvl w:val="1"/>
                <w:numId w:val="26"/>
              </w:numPr>
              <w:tabs>
                <w:tab w:val="left" w:pos="567"/>
              </w:tabs>
              <w:spacing w:before="120" w:after="120"/>
              <w:ind w:left="563"/>
              <w:rPr>
                <w:sz w:val="20"/>
                <w:szCs w:val="20"/>
              </w:rPr>
            </w:pPr>
            <w:r w:rsidRPr="006D1B26">
              <w:rPr>
                <w:sz w:val="20"/>
                <w:szCs w:val="20"/>
              </w:rPr>
              <w:t>technical personnel who were involved in detecting, responding to and resolving the cyber security incident</w:t>
            </w:r>
          </w:p>
          <w:p w14:paraId="3D1FCA46" w14:textId="77777777" w:rsidR="006E4083" w:rsidRPr="006D1B26" w:rsidRDefault="006E4083" w:rsidP="00433B07">
            <w:pPr>
              <w:pStyle w:val="ListParagraph"/>
              <w:numPr>
                <w:ilvl w:val="1"/>
                <w:numId w:val="26"/>
              </w:numPr>
              <w:tabs>
                <w:tab w:val="left" w:pos="567"/>
              </w:tabs>
              <w:spacing w:before="120" w:after="120"/>
              <w:ind w:left="563"/>
              <w:contextualSpacing w:val="0"/>
              <w:rPr>
                <w:sz w:val="20"/>
                <w:szCs w:val="20"/>
              </w:rPr>
            </w:pPr>
            <w:r w:rsidRPr="006D1B26">
              <w:rPr>
                <w:sz w:val="20"/>
                <w:szCs w:val="20"/>
              </w:rPr>
              <w:t>non-technical personnel who were involved during the cyber security incident</w:t>
            </w:r>
          </w:p>
          <w:p w14:paraId="6C353778" w14:textId="7491151E" w:rsidR="006E4083" w:rsidRPr="006D1B26" w:rsidRDefault="006E4083" w:rsidP="00433B07">
            <w:pPr>
              <w:pStyle w:val="ListParagraph"/>
              <w:numPr>
                <w:ilvl w:val="1"/>
                <w:numId w:val="26"/>
              </w:numPr>
              <w:tabs>
                <w:tab w:val="left" w:pos="567"/>
              </w:tabs>
              <w:spacing w:before="120" w:after="120"/>
              <w:ind w:left="563"/>
              <w:contextualSpacing w:val="0"/>
              <w:rPr>
                <w:sz w:val="20"/>
                <w:szCs w:val="20"/>
              </w:rPr>
            </w:pPr>
            <w:r w:rsidRPr="006D1B26">
              <w:rPr>
                <w:sz w:val="20"/>
                <w:szCs w:val="20"/>
              </w:rPr>
              <w:t>communications/media personnel involved in the cyber security incident.</w:t>
            </w:r>
          </w:p>
        </w:tc>
      </w:tr>
      <w:tr w:rsidR="006E4083" w:rsidRPr="006D1B26" w14:paraId="3765BE68" w14:textId="0111514A" w:rsidTr="009869B8">
        <w:trPr>
          <w:trHeight w:val="397"/>
        </w:trPr>
        <w:tc>
          <w:tcPr>
            <w:tcW w:w="760" w:type="pct"/>
            <w:shd w:val="clear" w:color="auto" w:fill="FFFFFF" w:themeFill="background1"/>
          </w:tcPr>
          <w:p w14:paraId="149902D4" w14:textId="2A9D45DB" w:rsidR="006E4083" w:rsidRPr="006D1B26" w:rsidRDefault="006E4083" w:rsidP="00930CAD">
            <w:pPr>
              <w:pStyle w:val="Pa3"/>
              <w:tabs>
                <w:tab w:val="left" w:pos="567"/>
              </w:tabs>
              <w:spacing w:before="120" w:after="120"/>
              <w:ind w:left="0"/>
              <w:rPr>
                <w:rFonts w:ascii="VIC" w:hAnsi="VIC" w:cs="Arial"/>
                <w:sz w:val="20"/>
                <w:szCs w:val="20"/>
              </w:rPr>
            </w:pPr>
            <w:r w:rsidRPr="006D1B26">
              <w:rPr>
                <w:rFonts w:ascii="VIC" w:hAnsi="VIC" w:cs="Arial"/>
                <w:sz w:val="20"/>
                <w:szCs w:val="20"/>
              </w:rPr>
              <w:lastRenderedPageBreak/>
              <w:t>Ground rules</w:t>
            </w:r>
          </w:p>
        </w:tc>
        <w:tc>
          <w:tcPr>
            <w:tcW w:w="4240" w:type="pct"/>
            <w:gridSpan w:val="2"/>
            <w:shd w:val="clear" w:color="auto" w:fill="FFFFFF" w:themeFill="background1"/>
          </w:tcPr>
          <w:p w14:paraId="00D29716" w14:textId="77777777" w:rsidR="00F5688B" w:rsidRPr="003839BE" w:rsidRDefault="00F5688B" w:rsidP="00433B07">
            <w:pPr>
              <w:pStyle w:val="BodyText"/>
              <w:numPr>
                <w:ilvl w:val="0"/>
                <w:numId w:val="57"/>
              </w:numPr>
              <w:rPr>
                <w:sz w:val="20"/>
                <w:szCs w:val="20"/>
              </w:rPr>
            </w:pPr>
            <w:r w:rsidRPr="003839BE">
              <w:rPr>
                <w:sz w:val="20"/>
                <w:szCs w:val="20"/>
              </w:rPr>
              <w:t xml:space="preserve">Everyone is encouraged to share thoughts and ideas </w:t>
            </w:r>
          </w:p>
          <w:p w14:paraId="29FACBC9" w14:textId="4CEB307A" w:rsidR="00F5688B" w:rsidRPr="003839BE" w:rsidRDefault="00F5688B" w:rsidP="00433B07">
            <w:pPr>
              <w:pStyle w:val="BodyText"/>
              <w:numPr>
                <w:ilvl w:val="0"/>
                <w:numId w:val="57"/>
              </w:numPr>
              <w:rPr>
                <w:sz w:val="20"/>
                <w:szCs w:val="20"/>
              </w:rPr>
            </w:pPr>
            <w:r w:rsidRPr="003839BE">
              <w:rPr>
                <w:sz w:val="20"/>
                <w:szCs w:val="20"/>
              </w:rPr>
              <w:t xml:space="preserve">Respond using your knowledge regardless of how much or little you know. </w:t>
            </w:r>
          </w:p>
          <w:p w14:paraId="1568989E" w14:textId="0B517CED" w:rsidR="00F5688B" w:rsidRPr="003839BE" w:rsidRDefault="00F5688B" w:rsidP="00433B07">
            <w:pPr>
              <w:pStyle w:val="BodyText"/>
              <w:numPr>
                <w:ilvl w:val="0"/>
                <w:numId w:val="57"/>
              </w:numPr>
              <w:rPr>
                <w:sz w:val="20"/>
                <w:szCs w:val="20"/>
              </w:rPr>
            </w:pPr>
            <w:r w:rsidRPr="003839BE">
              <w:rPr>
                <w:sz w:val="20"/>
                <w:szCs w:val="20"/>
              </w:rPr>
              <w:t>No fault systems-focus: examine systems of work rather than individual performance</w:t>
            </w:r>
          </w:p>
          <w:p w14:paraId="1068356A" w14:textId="1B8CFD1A" w:rsidR="006E4083" w:rsidRPr="006D1B26" w:rsidRDefault="00F5688B" w:rsidP="00433B07">
            <w:pPr>
              <w:pStyle w:val="BodyText"/>
              <w:numPr>
                <w:ilvl w:val="0"/>
                <w:numId w:val="57"/>
              </w:numPr>
            </w:pPr>
            <w:r w:rsidRPr="003839BE">
              <w:rPr>
                <w:sz w:val="20"/>
                <w:szCs w:val="20"/>
              </w:rPr>
              <w:t xml:space="preserve">Respect others, all views are welcome and valued, including differing opinions </w:t>
            </w:r>
          </w:p>
        </w:tc>
      </w:tr>
      <w:tr w:rsidR="006E4083" w:rsidRPr="006D1B26" w14:paraId="0786EBA2" w14:textId="30434746" w:rsidTr="009869B8">
        <w:trPr>
          <w:trHeight w:val="397"/>
        </w:trPr>
        <w:tc>
          <w:tcPr>
            <w:tcW w:w="760" w:type="pct"/>
            <w:shd w:val="clear" w:color="auto" w:fill="FFFFFF" w:themeFill="background1"/>
          </w:tcPr>
          <w:p w14:paraId="5CFB2EC6" w14:textId="516C3AC8" w:rsidR="006E4083" w:rsidRPr="006D1B26" w:rsidRDefault="006E4083" w:rsidP="00930CAD">
            <w:pPr>
              <w:pStyle w:val="Pa3"/>
              <w:tabs>
                <w:tab w:val="left" w:pos="567"/>
              </w:tabs>
              <w:spacing w:before="120" w:after="120"/>
              <w:ind w:left="0"/>
              <w:rPr>
                <w:rFonts w:ascii="VIC" w:hAnsi="VIC" w:cs="Arial"/>
                <w:sz w:val="20"/>
                <w:szCs w:val="20"/>
              </w:rPr>
            </w:pPr>
            <w:r w:rsidRPr="006D1B26">
              <w:rPr>
                <w:rFonts w:ascii="VIC" w:hAnsi="VIC" w:cs="Arial"/>
                <w:sz w:val="20"/>
                <w:szCs w:val="20"/>
              </w:rPr>
              <w:t>Agenda</w:t>
            </w:r>
          </w:p>
          <w:p w14:paraId="7F8953A6" w14:textId="7D97D70D" w:rsidR="006E4083" w:rsidRPr="006D1B26" w:rsidRDefault="006E4083" w:rsidP="00930CAD">
            <w:pPr>
              <w:pStyle w:val="Pa3"/>
              <w:tabs>
                <w:tab w:val="left" w:pos="567"/>
              </w:tabs>
              <w:spacing w:before="120" w:after="120"/>
              <w:ind w:left="0"/>
              <w:rPr>
                <w:rFonts w:ascii="VIC" w:hAnsi="VIC" w:cs="Arial"/>
                <w:sz w:val="20"/>
                <w:szCs w:val="20"/>
              </w:rPr>
            </w:pPr>
          </w:p>
        </w:tc>
        <w:tc>
          <w:tcPr>
            <w:tcW w:w="4240" w:type="pct"/>
            <w:gridSpan w:val="2"/>
            <w:shd w:val="clear" w:color="auto" w:fill="FFFFFF" w:themeFill="background1"/>
          </w:tcPr>
          <w:p w14:paraId="2D75C587" w14:textId="3B963C6D" w:rsidR="009F0DC3" w:rsidRPr="00E22A92" w:rsidRDefault="009F0DC3" w:rsidP="00433B07">
            <w:pPr>
              <w:pStyle w:val="BodyText"/>
              <w:numPr>
                <w:ilvl w:val="0"/>
                <w:numId w:val="57"/>
              </w:numPr>
              <w:rPr>
                <w:sz w:val="20"/>
                <w:szCs w:val="20"/>
              </w:rPr>
            </w:pPr>
            <w:r w:rsidRPr="00E22A92">
              <w:rPr>
                <w:sz w:val="20"/>
                <w:szCs w:val="20"/>
              </w:rPr>
              <w:t xml:space="preserve">Provide a summary of exactly what happened and when. </w:t>
            </w:r>
          </w:p>
          <w:p w14:paraId="252C1C18" w14:textId="1E33C02E" w:rsidR="006E4083" w:rsidRPr="00E22A92" w:rsidRDefault="006E4083" w:rsidP="00433B07">
            <w:pPr>
              <w:pStyle w:val="BodyText"/>
              <w:numPr>
                <w:ilvl w:val="0"/>
                <w:numId w:val="57"/>
              </w:numPr>
              <w:rPr>
                <w:sz w:val="20"/>
                <w:szCs w:val="20"/>
              </w:rPr>
            </w:pPr>
            <w:r w:rsidRPr="00E22A92">
              <w:rPr>
                <w:sz w:val="20"/>
                <w:szCs w:val="20"/>
              </w:rPr>
              <w:t>What went well?</w:t>
            </w:r>
          </w:p>
          <w:p w14:paraId="283E7CC5" w14:textId="77777777" w:rsidR="006E4083" w:rsidRPr="00E22A92" w:rsidRDefault="006E4083" w:rsidP="00433B07">
            <w:pPr>
              <w:pStyle w:val="BodyText"/>
              <w:numPr>
                <w:ilvl w:val="0"/>
                <w:numId w:val="57"/>
              </w:numPr>
              <w:rPr>
                <w:sz w:val="20"/>
                <w:szCs w:val="20"/>
              </w:rPr>
            </w:pPr>
            <w:r w:rsidRPr="00E22A92">
              <w:rPr>
                <w:sz w:val="20"/>
                <w:szCs w:val="20"/>
              </w:rPr>
              <w:t>What could we do differently next time to improve?</w:t>
            </w:r>
          </w:p>
          <w:p w14:paraId="00454E56" w14:textId="77777777" w:rsidR="006E4083" w:rsidRPr="00E22A92" w:rsidRDefault="006E4083" w:rsidP="00433B07">
            <w:pPr>
              <w:pStyle w:val="BodyText"/>
              <w:numPr>
                <w:ilvl w:val="0"/>
                <w:numId w:val="57"/>
              </w:numPr>
              <w:rPr>
                <w:sz w:val="20"/>
                <w:szCs w:val="20"/>
              </w:rPr>
            </w:pPr>
            <w:r w:rsidRPr="00E22A92">
              <w:rPr>
                <w:sz w:val="20"/>
                <w:szCs w:val="20"/>
              </w:rPr>
              <w:t>What action has been taken to remediate immediate risk?</w:t>
            </w:r>
          </w:p>
          <w:p w14:paraId="7A32FC86" w14:textId="77777777" w:rsidR="00C23E08" w:rsidRPr="00E22A92" w:rsidRDefault="00C23E08" w:rsidP="00433B07">
            <w:pPr>
              <w:pStyle w:val="BodyText"/>
              <w:numPr>
                <w:ilvl w:val="0"/>
                <w:numId w:val="57"/>
              </w:numPr>
              <w:rPr>
                <w:sz w:val="20"/>
                <w:szCs w:val="20"/>
              </w:rPr>
            </w:pPr>
            <w:r w:rsidRPr="00E22A92">
              <w:rPr>
                <w:sz w:val="20"/>
                <w:szCs w:val="20"/>
              </w:rPr>
              <w:t>How could the incident have been prevented?</w:t>
            </w:r>
          </w:p>
          <w:p w14:paraId="3084481D" w14:textId="7DB949A8" w:rsidR="006E4083" w:rsidRPr="00E22A92" w:rsidRDefault="006E4083" w:rsidP="00433B07">
            <w:pPr>
              <w:pStyle w:val="BodyText"/>
              <w:numPr>
                <w:ilvl w:val="0"/>
                <w:numId w:val="57"/>
              </w:numPr>
              <w:rPr>
                <w:sz w:val="20"/>
                <w:szCs w:val="20"/>
              </w:rPr>
            </w:pPr>
            <w:r w:rsidRPr="00E22A92">
              <w:rPr>
                <w:sz w:val="20"/>
                <w:szCs w:val="20"/>
              </w:rPr>
              <w:t>Are there any further issues that require immediate resolution?</w:t>
            </w:r>
          </w:p>
          <w:p w14:paraId="54812BF4" w14:textId="77777777" w:rsidR="006E4083" w:rsidRPr="00E22A92" w:rsidRDefault="006E4083" w:rsidP="00433B07">
            <w:pPr>
              <w:pStyle w:val="BodyText"/>
              <w:numPr>
                <w:ilvl w:val="0"/>
                <w:numId w:val="57"/>
              </w:numPr>
              <w:rPr>
                <w:sz w:val="20"/>
                <w:szCs w:val="20"/>
              </w:rPr>
            </w:pPr>
            <w:r w:rsidRPr="00E22A92">
              <w:rPr>
                <w:sz w:val="20"/>
                <w:szCs w:val="20"/>
              </w:rPr>
              <w:t xml:space="preserve">Conclusion: A summary of the discussion to participants to confirm whether the key issues and actions were captured. </w:t>
            </w:r>
          </w:p>
          <w:p w14:paraId="6AF41450" w14:textId="27408F73" w:rsidR="006E4083" w:rsidRPr="00E22A92" w:rsidRDefault="0F94E9AF" w:rsidP="00433B07">
            <w:pPr>
              <w:pStyle w:val="BodyText"/>
              <w:numPr>
                <w:ilvl w:val="0"/>
                <w:numId w:val="57"/>
              </w:numPr>
              <w:rPr>
                <w:sz w:val="20"/>
                <w:szCs w:val="20"/>
              </w:rPr>
            </w:pPr>
            <w:r w:rsidRPr="00E22A92">
              <w:rPr>
                <w:sz w:val="20"/>
                <w:szCs w:val="20"/>
              </w:rPr>
              <w:t>Next steps and expected timeframes.</w:t>
            </w:r>
          </w:p>
          <w:p w14:paraId="3CAE52AA" w14:textId="77777777" w:rsidR="009F0DC3" w:rsidRPr="00E22A92" w:rsidRDefault="009F0DC3" w:rsidP="00433B07">
            <w:pPr>
              <w:pStyle w:val="BodyText"/>
              <w:numPr>
                <w:ilvl w:val="0"/>
                <w:numId w:val="57"/>
              </w:numPr>
              <w:rPr>
                <w:sz w:val="20"/>
                <w:szCs w:val="20"/>
              </w:rPr>
            </w:pPr>
            <w:r w:rsidRPr="00E22A92">
              <w:rPr>
                <w:sz w:val="20"/>
                <w:szCs w:val="20"/>
              </w:rPr>
              <w:t xml:space="preserve">How well did staff and management perform in dealing with the incident? Were the documented procedures followed? Were they adequate? </w:t>
            </w:r>
          </w:p>
          <w:p w14:paraId="06A61270" w14:textId="77777777" w:rsidR="009F0DC3" w:rsidRPr="00E22A92" w:rsidRDefault="009F0DC3" w:rsidP="00433B07">
            <w:pPr>
              <w:pStyle w:val="BodyText"/>
              <w:numPr>
                <w:ilvl w:val="0"/>
                <w:numId w:val="57"/>
              </w:numPr>
              <w:rPr>
                <w:sz w:val="20"/>
                <w:szCs w:val="20"/>
              </w:rPr>
            </w:pPr>
            <w:r w:rsidRPr="00E22A92">
              <w:rPr>
                <w:sz w:val="20"/>
                <w:szCs w:val="20"/>
              </w:rPr>
              <w:lastRenderedPageBreak/>
              <w:t xml:space="preserve">What information was needed sooner? </w:t>
            </w:r>
          </w:p>
          <w:p w14:paraId="2C1DFB86" w14:textId="77777777" w:rsidR="009F0DC3" w:rsidRPr="00E22A92" w:rsidRDefault="009F0DC3" w:rsidP="00433B07">
            <w:pPr>
              <w:pStyle w:val="BodyText"/>
              <w:numPr>
                <w:ilvl w:val="0"/>
                <w:numId w:val="57"/>
              </w:numPr>
              <w:rPr>
                <w:sz w:val="20"/>
                <w:szCs w:val="20"/>
              </w:rPr>
            </w:pPr>
            <w:r w:rsidRPr="00E22A92">
              <w:rPr>
                <w:sz w:val="20"/>
                <w:szCs w:val="20"/>
              </w:rPr>
              <w:t xml:space="preserve">Were any steps or actions taken that might have inhibited the recovery? </w:t>
            </w:r>
          </w:p>
          <w:p w14:paraId="643BA960" w14:textId="77777777" w:rsidR="009F0DC3" w:rsidRPr="00E22A92" w:rsidRDefault="009F0DC3" w:rsidP="00433B07">
            <w:pPr>
              <w:pStyle w:val="BodyText"/>
              <w:numPr>
                <w:ilvl w:val="0"/>
                <w:numId w:val="57"/>
              </w:numPr>
              <w:rPr>
                <w:sz w:val="20"/>
                <w:szCs w:val="20"/>
              </w:rPr>
            </w:pPr>
            <w:r w:rsidRPr="00E22A92">
              <w:rPr>
                <w:sz w:val="20"/>
                <w:szCs w:val="20"/>
              </w:rPr>
              <w:t xml:space="preserve">How could information sharing with other department or agencies have been improved? </w:t>
            </w:r>
          </w:p>
          <w:p w14:paraId="5FDDADA0" w14:textId="77777777" w:rsidR="009F0DC3" w:rsidRPr="00E22A92" w:rsidRDefault="009F0DC3" w:rsidP="00433B07">
            <w:pPr>
              <w:pStyle w:val="BodyText"/>
              <w:numPr>
                <w:ilvl w:val="0"/>
                <w:numId w:val="57"/>
              </w:numPr>
              <w:rPr>
                <w:sz w:val="20"/>
                <w:szCs w:val="20"/>
              </w:rPr>
            </w:pPr>
            <w:r w:rsidRPr="00E22A92">
              <w:rPr>
                <w:sz w:val="20"/>
                <w:szCs w:val="20"/>
              </w:rPr>
              <w:t xml:space="preserve">What corrective actions can prevent similar incidents in the future? </w:t>
            </w:r>
          </w:p>
          <w:p w14:paraId="0EF51CEB" w14:textId="6ADDC80B" w:rsidR="00C43F7E" w:rsidRPr="00E22A92" w:rsidRDefault="5F46455F" w:rsidP="00433B07">
            <w:pPr>
              <w:pStyle w:val="BodyText"/>
              <w:numPr>
                <w:ilvl w:val="0"/>
                <w:numId w:val="57"/>
              </w:numPr>
              <w:rPr>
                <w:sz w:val="20"/>
                <w:szCs w:val="20"/>
              </w:rPr>
            </w:pPr>
            <w:r w:rsidRPr="00E22A92">
              <w:rPr>
                <w:sz w:val="20"/>
                <w:szCs w:val="20"/>
              </w:rPr>
              <w:t>What training activities or additional support would be useful</w:t>
            </w:r>
            <w:r w:rsidR="5B64C66B" w:rsidRPr="00E22A92">
              <w:rPr>
                <w:sz w:val="20"/>
                <w:szCs w:val="20"/>
              </w:rPr>
              <w:t>, to help you respond to a similar incident in future?</w:t>
            </w:r>
          </w:p>
          <w:p w14:paraId="565AC697" w14:textId="77777777" w:rsidR="009F0DC3" w:rsidRPr="00E22A92" w:rsidRDefault="009F0DC3" w:rsidP="00433B07">
            <w:pPr>
              <w:pStyle w:val="BodyText"/>
              <w:numPr>
                <w:ilvl w:val="0"/>
                <w:numId w:val="57"/>
              </w:numPr>
              <w:rPr>
                <w:sz w:val="20"/>
                <w:szCs w:val="20"/>
              </w:rPr>
            </w:pPr>
            <w:r w:rsidRPr="00E22A92">
              <w:rPr>
                <w:sz w:val="20"/>
                <w:szCs w:val="20"/>
              </w:rPr>
              <w:t xml:space="preserve">What precursors or indicators should be watched for in the future to detect similar incidents? </w:t>
            </w:r>
          </w:p>
          <w:p w14:paraId="2012236F" w14:textId="16C629EC" w:rsidR="009F0DC3" w:rsidRPr="00E22A92" w:rsidRDefault="248A9E75" w:rsidP="00433B07">
            <w:pPr>
              <w:pStyle w:val="BodyText"/>
              <w:numPr>
                <w:ilvl w:val="0"/>
                <w:numId w:val="57"/>
              </w:numPr>
              <w:rPr>
                <w:sz w:val="20"/>
                <w:szCs w:val="20"/>
              </w:rPr>
            </w:pPr>
            <w:r w:rsidRPr="00E22A92">
              <w:rPr>
                <w:sz w:val="20"/>
                <w:szCs w:val="20"/>
              </w:rPr>
              <w:t>What additional tools or resources are needed to detect, analyse, and mitigate future incidents?</w:t>
            </w:r>
          </w:p>
        </w:tc>
      </w:tr>
      <w:tr w:rsidR="00623E95" w:rsidRPr="006D1B26" w14:paraId="2A2E5FA5" w14:textId="77777777" w:rsidTr="009869B8">
        <w:trPr>
          <w:trHeight w:val="397"/>
        </w:trPr>
        <w:tc>
          <w:tcPr>
            <w:tcW w:w="760" w:type="pct"/>
            <w:shd w:val="clear" w:color="auto" w:fill="FFFFFF" w:themeFill="background1"/>
          </w:tcPr>
          <w:p w14:paraId="2EBE4FE2" w14:textId="2F48A06F" w:rsidR="00623E95" w:rsidRPr="006D1B26" w:rsidRDefault="00623E95" w:rsidP="00930CAD">
            <w:pPr>
              <w:pStyle w:val="Pa3"/>
              <w:tabs>
                <w:tab w:val="left" w:pos="567"/>
              </w:tabs>
              <w:spacing w:before="120" w:after="120"/>
              <w:ind w:left="0"/>
              <w:rPr>
                <w:rFonts w:ascii="VIC" w:hAnsi="VIC" w:cs="Arial"/>
                <w:sz w:val="20"/>
                <w:szCs w:val="20"/>
              </w:rPr>
            </w:pPr>
            <w:r w:rsidRPr="006D1B26">
              <w:rPr>
                <w:rFonts w:ascii="VIC" w:hAnsi="VIC" w:cs="Arial"/>
                <w:sz w:val="20"/>
                <w:szCs w:val="20"/>
              </w:rPr>
              <w:lastRenderedPageBreak/>
              <w:t>Post review activity</w:t>
            </w:r>
          </w:p>
        </w:tc>
        <w:tc>
          <w:tcPr>
            <w:tcW w:w="2015" w:type="pct"/>
            <w:shd w:val="clear" w:color="auto" w:fill="FFFFFF" w:themeFill="background1"/>
          </w:tcPr>
          <w:p w14:paraId="665C494D" w14:textId="7550F926" w:rsidR="00623E95" w:rsidRPr="006D1B26" w:rsidRDefault="00623E95" w:rsidP="00930CAD">
            <w:pPr>
              <w:tabs>
                <w:tab w:val="left" w:pos="567"/>
              </w:tabs>
              <w:spacing w:before="120" w:after="120"/>
              <w:ind w:left="0"/>
              <w:rPr>
                <w:sz w:val="20"/>
                <w:szCs w:val="20"/>
              </w:rPr>
            </w:pPr>
            <w:r w:rsidRPr="006D1B26">
              <w:rPr>
                <w:sz w:val="20"/>
                <w:szCs w:val="20"/>
              </w:rPr>
              <w:t xml:space="preserve">Document actions in the </w:t>
            </w:r>
            <w:r w:rsidR="00AC2C99" w:rsidRPr="00787A6F">
              <w:rPr>
                <w:color w:val="004C97"/>
                <w:sz w:val="20"/>
                <w:szCs w:val="20"/>
              </w:rPr>
              <w:t xml:space="preserve">Incident </w:t>
            </w:r>
            <w:r w:rsidRPr="00787A6F">
              <w:rPr>
                <w:color w:val="004C97"/>
                <w:sz w:val="20"/>
                <w:szCs w:val="20"/>
              </w:rPr>
              <w:t xml:space="preserve">Action </w:t>
            </w:r>
            <w:r w:rsidR="00AC2C99" w:rsidRPr="00787A6F">
              <w:rPr>
                <w:color w:val="004C97"/>
                <w:sz w:val="20"/>
                <w:szCs w:val="20"/>
              </w:rPr>
              <w:t>Plan</w:t>
            </w:r>
            <w:r w:rsidRPr="00787A6F">
              <w:rPr>
                <w:color w:val="004C97"/>
                <w:sz w:val="20"/>
                <w:szCs w:val="20"/>
              </w:rPr>
              <w:t>.</w:t>
            </w:r>
          </w:p>
          <w:p w14:paraId="65370AA2" w14:textId="7D750641" w:rsidR="00623E95" w:rsidRPr="006D1B26" w:rsidRDefault="00623E95" w:rsidP="00930CAD">
            <w:pPr>
              <w:tabs>
                <w:tab w:val="left" w:pos="567"/>
              </w:tabs>
              <w:spacing w:before="120" w:after="120"/>
              <w:ind w:left="0"/>
              <w:rPr>
                <w:sz w:val="20"/>
                <w:szCs w:val="20"/>
              </w:rPr>
            </w:pPr>
          </w:p>
        </w:tc>
        <w:tc>
          <w:tcPr>
            <w:tcW w:w="2224" w:type="pct"/>
            <w:shd w:val="clear" w:color="auto" w:fill="FFFFFF" w:themeFill="background1"/>
          </w:tcPr>
          <w:p w14:paraId="60CA8CF4" w14:textId="7CA0D9EC" w:rsidR="00623E95" w:rsidRPr="006D1B26" w:rsidRDefault="00623E95" w:rsidP="00930CAD">
            <w:pPr>
              <w:tabs>
                <w:tab w:val="left" w:pos="567"/>
              </w:tabs>
              <w:spacing w:before="120" w:after="120"/>
              <w:ind w:left="0"/>
              <w:rPr>
                <w:sz w:val="20"/>
                <w:szCs w:val="20"/>
              </w:rPr>
            </w:pPr>
            <w:r w:rsidRPr="006D1B26">
              <w:rPr>
                <w:sz w:val="20"/>
                <w:szCs w:val="20"/>
              </w:rPr>
              <w:t xml:space="preserve">Document actions in the </w:t>
            </w:r>
            <w:r w:rsidR="00AC2C99" w:rsidRPr="00787A6F">
              <w:rPr>
                <w:color w:val="004C97"/>
                <w:sz w:val="20"/>
                <w:szCs w:val="20"/>
              </w:rPr>
              <w:t xml:space="preserve">Incident </w:t>
            </w:r>
            <w:r w:rsidRPr="00787A6F">
              <w:rPr>
                <w:color w:val="004C97"/>
                <w:sz w:val="20"/>
                <w:szCs w:val="20"/>
              </w:rPr>
              <w:t xml:space="preserve">Action </w:t>
            </w:r>
            <w:r w:rsidR="00AC2C99" w:rsidRPr="00787A6F">
              <w:rPr>
                <w:color w:val="004C97"/>
                <w:sz w:val="20"/>
                <w:szCs w:val="20"/>
              </w:rPr>
              <w:t>Plan</w:t>
            </w:r>
            <w:r w:rsidRPr="00787A6F">
              <w:rPr>
                <w:color w:val="004C97"/>
                <w:sz w:val="20"/>
                <w:szCs w:val="20"/>
              </w:rPr>
              <w:t>.</w:t>
            </w:r>
          </w:p>
          <w:p w14:paraId="558E65CC" w14:textId="77777777" w:rsidR="00623E95" w:rsidRPr="006D1B26" w:rsidRDefault="00623E95" w:rsidP="00930CAD">
            <w:pPr>
              <w:tabs>
                <w:tab w:val="left" w:pos="567"/>
              </w:tabs>
              <w:spacing w:before="120" w:after="120"/>
              <w:ind w:left="0"/>
              <w:rPr>
                <w:sz w:val="20"/>
                <w:szCs w:val="20"/>
              </w:rPr>
            </w:pPr>
            <w:r w:rsidRPr="006D1B26">
              <w:rPr>
                <w:sz w:val="20"/>
                <w:szCs w:val="20"/>
              </w:rPr>
              <w:t>Complete the Post Cyber Security Incident Review Analysis.</w:t>
            </w:r>
          </w:p>
          <w:p w14:paraId="180EA62A" w14:textId="77777777" w:rsidR="00623E95" w:rsidRPr="006D1B26" w:rsidRDefault="00623E95" w:rsidP="00930CAD">
            <w:pPr>
              <w:tabs>
                <w:tab w:val="left" w:pos="567"/>
              </w:tabs>
              <w:spacing w:before="120" w:after="120"/>
              <w:ind w:left="0"/>
              <w:rPr>
                <w:sz w:val="20"/>
                <w:szCs w:val="20"/>
              </w:rPr>
            </w:pPr>
            <w:r w:rsidRPr="006D1B26">
              <w:rPr>
                <w:sz w:val="20"/>
                <w:szCs w:val="20"/>
              </w:rPr>
              <w:t xml:space="preserve">Circulate both to participants and action owners for feedback. </w:t>
            </w:r>
          </w:p>
          <w:p w14:paraId="62116A07" w14:textId="71C47021" w:rsidR="00623E95" w:rsidRPr="006D1B26" w:rsidRDefault="00623E95" w:rsidP="00930CAD">
            <w:pPr>
              <w:tabs>
                <w:tab w:val="left" w:pos="567"/>
              </w:tabs>
              <w:spacing w:before="120" w:after="120"/>
              <w:ind w:left="0"/>
              <w:rPr>
                <w:sz w:val="20"/>
                <w:szCs w:val="20"/>
              </w:rPr>
            </w:pPr>
            <w:r w:rsidRPr="006D1B26">
              <w:rPr>
                <w:sz w:val="20"/>
                <w:szCs w:val="20"/>
              </w:rPr>
              <w:t>Once feedback is incorporated, seek endorsement of the responsible executive.</w:t>
            </w:r>
          </w:p>
          <w:p w14:paraId="0F0411DF" w14:textId="645233EC" w:rsidR="00623E95" w:rsidRPr="006D1B26" w:rsidRDefault="00623E95" w:rsidP="00930CAD">
            <w:pPr>
              <w:tabs>
                <w:tab w:val="left" w:pos="567"/>
              </w:tabs>
              <w:spacing w:before="120" w:after="120"/>
              <w:ind w:left="0"/>
              <w:rPr>
                <w:sz w:val="20"/>
                <w:szCs w:val="20"/>
              </w:rPr>
            </w:pPr>
            <w:r w:rsidRPr="006D1B26">
              <w:rPr>
                <w:sz w:val="20"/>
                <w:szCs w:val="20"/>
              </w:rPr>
              <w:t>Submit action progress reporting at agreed intervals.</w:t>
            </w:r>
          </w:p>
        </w:tc>
      </w:tr>
    </w:tbl>
    <w:p w14:paraId="35C2AF72" w14:textId="77777777" w:rsidR="002409C9" w:rsidRPr="001D0C3F" w:rsidRDefault="002409C9" w:rsidP="00930CAD">
      <w:pPr>
        <w:tabs>
          <w:tab w:val="left" w:pos="567"/>
        </w:tabs>
        <w:spacing w:before="120" w:after="120"/>
      </w:pPr>
    </w:p>
    <w:sectPr w:rsidR="002409C9" w:rsidRPr="001D0C3F" w:rsidSect="007A7176">
      <w:pgSz w:w="11900" w:h="16840" w:code="8"/>
      <w:pgMar w:top="1518" w:right="1701" w:bottom="851" w:left="1134" w:header="567" w:footer="68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BABA6" w14:textId="77777777" w:rsidR="000E48AC" w:rsidRPr="00A65702" w:rsidRDefault="000E48AC" w:rsidP="002F6A6E">
      <w:r w:rsidRPr="00A65702">
        <w:separator/>
      </w:r>
    </w:p>
    <w:p w14:paraId="45D4D01D" w14:textId="77777777" w:rsidR="000E48AC" w:rsidRPr="00A65702" w:rsidRDefault="000E48AC"/>
    <w:p w14:paraId="1040D1BD" w14:textId="77777777" w:rsidR="000E48AC" w:rsidRPr="00A65702" w:rsidRDefault="000E48AC"/>
  </w:endnote>
  <w:endnote w:type="continuationSeparator" w:id="0">
    <w:p w14:paraId="1C30D5D6" w14:textId="77777777" w:rsidR="000E48AC" w:rsidRPr="00A65702" w:rsidRDefault="000E48AC" w:rsidP="002F6A6E">
      <w:r w:rsidRPr="00A65702">
        <w:continuationSeparator/>
      </w:r>
    </w:p>
    <w:p w14:paraId="1888410C" w14:textId="77777777" w:rsidR="000E48AC" w:rsidRPr="00A65702" w:rsidRDefault="000E48AC"/>
    <w:p w14:paraId="3E3415B8" w14:textId="77777777" w:rsidR="000E48AC" w:rsidRPr="00A65702" w:rsidRDefault="000E48AC"/>
  </w:endnote>
  <w:endnote w:type="continuationNotice" w:id="1">
    <w:p w14:paraId="6B91E348" w14:textId="77777777" w:rsidR="000E48AC" w:rsidRPr="00A65702" w:rsidRDefault="000E48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IC Light">
    <w:panose1 w:val="00000400000000000000"/>
    <w:charset w:val="00"/>
    <w:family w:val="auto"/>
    <w:pitch w:val="variable"/>
    <w:sig w:usb0="00000007" w:usb1="00000000" w:usb2="00000000" w:usb3="00000000" w:csb0="00000093" w:csb1="00000000"/>
  </w:font>
  <w:font w:name="PT Sans">
    <w:charset w:val="00"/>
    <w:family w:val="swiss"/>
    <w:pitch w:val="variable"/>
    <w:sig w:usb0="A00002EF" w:usb1="5000204B" w:usb2="00000000" w:usb3="00000000" w:csb0="00000097" w:csb1="00000000"/>
  </w:font>
  <w:font w:name="Montserrat">
    <w:charset w:val="00"/>
    <w:family w:val="auto"/>
    <w:pitch w:val="variable"/>
    <w:sig w:usb0="2000020F" w:usb1="00000003" w:usb2="00000000" w:usb3="00000000" w:csb0="00000197"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ational-Book">
    <w:altName w:val="Times New Roman"/>
    <w:panose1 w:val="00000000000000000000"/>
    <w:charset w:val="00"/>
    <w:family w:val="auto"/>
    <w:notTrueType/>
    <w:pitch w:val="variable"/>
    <w:sig w:usb0="A00000FF" w:usb1="5000207B" w:usb2="00000010" w:usb3="00000000" w:csb0="0000009B"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E7397" w14:textId="78FFAD14" w:rsidR="00255A19" w:rsidRDefault="00255A19">
    <w:pPr>
      <w:pStyle w:val="Footer"/>
    </w:pPr>
    <w:r>
      <w:rPr>
        <w:noProof/>
      </w:rPr>
      <mc:AlternateContent>
        <mc:Choice Requires="wps">
          <w:drawing>
            <wp:anchor distT="0" distB="0" distL="0" distR="0" simplePos="0" relativeHeight="251658243" behindDoc="0" locked="0" layoutInCell="1" allowOverlap="1" wp14:anchorId="039FC48B" wp14:editId="2E985653">
              <wp:simplePos x="635" y="635"/>
              <wp:positionH relativeFrom="page">
                <wp:align>center</wp:align>
              </wp:positionH>
              <wp:positionV relativeFrom="page">
                <wp:align>bottom</wp:align>
              </wp:positionV>
              <wp:extent cx="443865" cy="443865"/>
              <wp:effectExtent l="0" t="0" r="5715" b="0"/>
              <wp:wrapNone/>
              <wp:docPr id="71619315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D49E6" w14:textId="1118D8CB" w:rsidR="00255A19" w:rsidRPr="00255A19" w:rsidRDefault="00255A19" w:rsidP="00255A19">
                          <w:pPr>
                            <w:rPr>
                              <w:rFonts w:ascii="Arial Black" w:eastAsia="Arial Black" w:hAnsi="Arial Black" w:cs="Arial Black"/>
                              <w:noProof/>
                              <w:color w:val="FF0000"/>
                              <w:sz w:val="30"/>
                              <w:szCs w:val="30"/>
                            </w:rPr>
                          </w:pPr>
                          <w:r w:rsidRPr="00255A19">
                            <w:rPr>
                              <w:rFonts w:ascii="Arial Black" w:eastAsia="Arial Black" w:hAnsi="Arial Black" w:cs="Arial Black"/>
                              <w:noProof/>
                              <w:color w:val="FF0000"/>
                              <w:sz w:val="30"/>
                              <w:szCs w:val="3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9FC48B" id="_x0000_t202" coordsize="21600,21600" o:spt="202" path="m,l,21600r21600,l21600,xe">
              <v:stroke joinstyle="miter"/>
              <v:path gradientshapeok="t" o:connecttype="rect"/>
            </v:shapetype>
            <v:shape id="Text Box 8" o:spid="_x0000_s1030"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54D49E6" w14:textId="1118D8CB" w:rsidR="00255A19" w:rsidRPr="00255A19" w:rsidRDefault="00255A19" w:rsidP="00255A19">
                    <w:pPr>
                      <w:rPr>
                        <w:rFonts w:ascii="Arial Black" w:eastAsia="Arial Black" w:hAnsi="Arial Black" w:cs="Arial Black"/>
                        <w:noProof/>
                        <w:color w:val="FF0000"/>
                        <w:sz w:val="30"/>
                        <w:szCs w:val="30"/>
                      </w:rPr>
                    </w:pPr>
                    <w:r w:rsidRPr="00255A19">
                      <w:rPr>
                        <w:rFonts w:ascii="Arial Black" w:eastAsia="Arial Black" w:hAnsi="Arial Black" w:cs="Arial Black"/>
                        <w:noProof/>
                        <w:color w:val="FF0000"/>
                        <w:sz w:val="30"/>
                        <w:szCs w:val="3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AD08F" w14:textId="77777777" w:rsidR="007A6D38" w:rsidRDefault="007A6D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941AF" w14:textId="77777777" w:rsidR="007A6D38" w:rsidRDefault="007A6D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2B2D7" w14:textId="5CD47E12" w:rsidR="00D16F9C" w:rsidRPr="00A65702" w:rsidRDefault="00255A19" w:rsidP="008D2EA5">
    <w:pPr>
      <w:pStyle w:val="Footer"/>
    </w:pPr>
    <w:r>
      <w:rPr>
        <w:noProof/>
      </w:rPr>
      <mc:AlternateContent>
        <mc:Choice Requires="wps">
          <w:drawing>
            <wp:anchor distT="0" distB="0" distL="0" distR="0" simplePos="0" relativeHeight="251658244" behindDoc="0" locked="0" layoutInCell="1" allowOverlap="1" wp14:anchorId="5EF569D4" wp14:editId="5AD3FA8B">
              <wp:simplePos x="635" y="635"/>
              <wp:positionH relativeFrom="page">
                <wp:align>center</wp:align>
              </wp:positionH>
              <wp:positionV relativeFrom="page">
                <wp:align>bottom</wp:align>
              </wp:positionV>
              <wp:extent cx="443865" cy="443865"/>
              <wp:effectExtent l="0" t="0" r="5715" b="0"/>
              <wp:wrapNone/>
              <wp:docPr id="143314395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94AEF6" w14:textId="0A08E963" w:rsidR="00255A19" w:rsidRPr="00255A19" w:rsidRDefault="00255A19" w:rsidP="00255A19">
                          <w:pPr>
                            <w:rPr>
                              <w:rFonts w:ascii="Arial Black" w:eastAsia="Arial Black" w:hAnsi="Arial Black" w:cs="Arial Black"/>
                              <w:noProof/>
                              <w:color w:val="FF0000"/>
                              <w:sz w:val="30"/>
                              <w:szCs w:val="30"/>
                            </w:rPr>
                          </w:pPr>
                          <w:r w:rsidRPr="00255A19">
                            <w:rPr>
                              <w:rFonts w:ascii="Arial Black" w:eastAsia="Arial Black" w:hAnsi="Arial Black" w:cs="Arial Black"/>
                              <w:noProof/>
                              <w:color w:val="FF0000"/>
                              <w:sz w:val="30"/>
                              <w:szCs w:val="3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F569D4" id="_x0000_t202" coordsize="21600,21600" o:spt="202" path="m,l,21600r21600,l21600,xe">
              <v:stroke joinstyle="miter"/>
              <v:path gradientshapeok="t" o:connecttype="rect"/>
            </v:shapetype>
            <v:shape id="Text Box 11" o:spid="_x0000_s1033"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394AEF6" w14:textId="0A08E963" w:rsidR="00255A19" w:rsidRPr="00255A19" w:rsidRDefault="00255A19" w:rsidP="00255A19">
                    <w:pPr>
                      <w:rPr>
                        <w:rFonts w:ascii="Arial Black" w:eastAsia="Arial Black" w:hAnsi="Arial Black" w:cs="Arial Black"/>
                        <w:noProof/>
                        <w:color w:val="FF0000"/>
                        <w:sz w:val="30"/>
                        <w:szCs w:val="30"/>
                      </w:rPr>
                    </w:pPr>
                    <w:r w:rsidRPr="00255A19">
                      <w:rPr>
                        <w:rFonts w:ascii="Arial Black" w:eastAsia="Arial Black" w:hAnsi="Arial Black" w:cs="Arial Black"/>
                        <w:noProof/>
                        <w:color w:val="FF0000"/>
                        <w:sz w:val="30"/>
                        <w:szCs w:val="3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1D31C" w14:textId="299943C9" w:rsidR="00D16F9C" w:rsidRPr="00A65702" w:rsidRDefault="00D16F9C" w:rsidP="008D2EA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A0339" w14:textId="04A31C16" w:rsidR="00D16F9C" w:rsidRPr="00A65702" w:rsidRDefault="00D16F9C" w:rsidP="008D2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79EFA" w14:textId="77777777" w:rsidR="000E48AC" w:rsidRPr="00A65702" w:rsidRDefault="000E48AC" w:rsidP="002F6A6E">
      <w:r w:rsidRPr="00A65702">
        <w:separator/>
      </w:r>
    </w:p>
    <w:p w14:paraId="4DFAA114" w14:textId="77777777" w:rsidR="000E48AC" w:rsidRPr="00A65702" w:rsidRDefault="000E48AC"/>
    <w:p w14:paraId="23026850" w14:textId="77777777" w:rsidR="000E48AC" w:rsidRPr="00A65702" w:rsidRDefault="000E48AC"/>
  </w:footnote>
  <w:footnote w:type="continuationSeparator" w:id="0">
    <w:p w14:paraId="7E379A80" w14:textId="77777777" w:rsidR="000E48AC" w:rsidRPr="00A65702" w:rsidRDefault="000E48AC" w:rsidP="002F6A6E">
      <w:r w:rsidRPr="00A65702">
        <w:continuationSeparator/>
      </w:r>
    </w:p>
    <w:p w14:paraId="362F2367" w14:textId="77777777" w:rsidR="000E48AC" w:rsidRPr="00A65702" w:rsidRDefault="000E48AC"/>
    <w:p w14:paraId="496DE67B" w14:textId="77777777" w:rsidR="000E48AC" w:rsidRPr="00A65702" w:rsidRDefault="000E48AC"/>
  </w:footnote>
  <w:footnote w:type="continuationNotice" w:id="1">
    <w:p w14:paraId="0003304F" w14:textId="77777777" w:rsidR="000E48AC" w:rsidRPr="00A65702" w:rsidRDefault="000E48AC">
      <w:pPr>
        <w:spacing w:line="240" w:lineRule="auto"/>
      </w:pPr>
    </w:p>
  </w:footnote>
  <w:footnote w:id="2">
    <w:p w14:paraId="6FDEFDAA" w14:textId="77777777" w:rsidR="004856E3" w:rsidRPr="00A65702" w:rsidRDefault="004856E3" w:rsidP="004856E3">
      <w:pPr>
        <w:pStyle w:val="FootnoteText"/>
        <w:rPr>
          <w:szCs w:val="15"/>
        </w:rPr>
      </w:pPr>
      <w:r w:rsidRPr="00A65702">
        <w:rPr>
          <w:rStyle w:val="FootnoteReference"/>
          <w:sz w:val="18"/>
          <w:szCs w:val="18"/>
        </w:rPr>
        <w:footnoteRef/>
      </w:r>
      <w:r w:rsidRPr="00A65702">
        <w:rPr>
          <w:sz w:val="18"/>
          <w:szCs w:val="18"/>
        </w:rPr>
        <w:t xml:space="preserve"> </w:t>
      </w:r>
      <w:r w:rsidRPr="00A65702">
        <w:t xml:space="preserve">This relates specifically to VPDSF/S Standard 6, to </w:t>
      </w:r>
      <w:r>
        <w:t>‘</w:t>
      </w:r>
      <w:r w:rsidRPr="00A65702">
        <w:t>establish, implement and maintain an information security incident management process relevant to size, resources and risk posture.</w:t>
      </w:r>
      <w:r>
        <w:t>’</w:t>
      </w:r>
    </w:p>
  </w:footnote>
  <w:footnote w:id="3">
    <w:p w14:paraId="3A014BEA" w14:textId="77777777" w:rsidR="00326FBC" w:rsidRPr="00A65702" w:rsidRDefault="00326FBC" w:rsidP="00326FBC">
      <w:pPr>
        <w:pStyle w:val="FootnoteText"/>
      </w:pPr>
      <w:r w:rsidRPr="00A65702">
        <w:rPr>
          <w:rStyle w:val="FootnoteReference"/>
        </w:rPr>
        <w:footnoteRef/>
      </w:r>
      <w:r w:rsidRPr="00A65702">
        <w:t xml:space="preserve"> Section 88 of the </w:t>
      </w:r>
      <w:r w:rsidRPr="00A65702">
        <w:rPr>
          <w:i/>
          <w:iCs/>
        </w:rPr>
        <w:t>Privacy and Data Protection Act 2014</w:t>
      </w:r>
      <w:r w:rsidRPr="00A65702">
        <w:t xml:space="preserve"> </w:t>
      </w:r>
      <w:r w:rsidRPr="00B90254">
        <w:t>(Vic)</w:t>
      </w:r>
      <w:r w:rsidRPr="00A65702">
        <w:t>.</w:t>
      </w:r>
    </w:p>
  </w:footnote>
  <w:footnote w:id="4">
    <w:p w14:paraId="7CFDEC01" w14:textId="77777777" w:rsidR="00AC2998" w:rsidRPr="00A65702" w:rsidRDefault="00AC2998" w:rsidP="008D2EA5">
      <w:pPr>
        <w:pStyle w:val="FootnoteText"/>
      </w:pPr>
      <w:r w:rsidRPr="00A65702">
        <w:rPr>
          <w:rStyle w:val="FootnoteReference"/>
        </w:rPr>
        <w:footnoteRef/>
      </w:r>
      <w:r w:rsidRPr="00A65702">
        <w:t xml:space="preserve"> In line with ACSC</w:t>
      </w:r>
      <w:r>
        <w:t>’</w:t>
      </w:r>
      <w:r w:rsidRPr="00A65702">
        <w:t xml:space="preserve">s guidance regarding the Essential 8, departments and government agencies may consider </w:t>
      </w:r>
      <w:r w:rsidRPr="00A65702">
        <w:rPr>
          <w:color w:val="001E45"/>
          <w:szCs w:val="15"/>
        </w:rPr>
        <w:t>additional mitigation strategies and controls can be considered, including those from the</w:t>
      </w:r>
      <w:r w:rsidRPr="00A65702">
        <w:rPr>
          <w:rFonts w:ascii="Cambria" w:hAnsi="Cambria" w:cs="Cambria"/>
          <w:color w:val="001E45"/>
          <w:szCs w:val="15"/>
        </w:rPr>
        <w:t> </w:t>
      </w:r>
      <w:hyperlink r:id="rId1" w:tooltip="Strategies to Mitigate Cyber Security Incidents" w:history="1">
        <w:r w:rsidRPr="00A65702">
          <w:rPr>
            <w:rStyle w:val="Hyperlink"/>
            <w:i/>
            <w:iCs/>
            <w:szCs w:val="15"/>
            <w:bdr w:val="single" w:sz="2" w:space="0" w:color="E5E7EB" w:frame="1"/>
          </w:rPr>
          <w:t>Strategies to Mitigate Cyber Security Incidents</w:t>
        </w:r>
      </w:hyperlink>
      <w:r w:rsidRPr="00A65702">
        <w:rPr>
          <w:rFonts w:ascii="Cambria" w:hAnsi="Cambria" w:cs="Cambria"/>
          <w:color w:val="001E45"/>
          <w:szCs w:val="15"/>
        </w:rPr>
        <w:t> </w:t>
      </w:r>
      <w:r w:rsidRPr="00A65702">
        <w:rPr>
          <w:color w:val="001E45"/>
          <w:szCs w:val="15"/>
        </w:rPr>
        <w:t>and the</w:t>
      </w:r>
      <w:r w:rsidRPr="00A65702">
        <w:rPr>
          <w:rFonts w:ascii="Cambria" w:hAnsi="Cambria" w:cs="Cambria"/>
          <w:color w:val="001E45"/>
          <w:szCs w:val="15"/>
        </w:rPr>
        <w:t> </w:t>
      </w:r>
      <w:hyperlink r:id="rId2" w:tooltip="Information Security Manual (ISM)" w:history="1">
        <w:r w:rsidRPr="00A65702">
          <w:rPr>
            <w:rStyle w:val="Hyperlink"/>
            <w:i/>
            <w:iCs/>
            <w:szCs w:val="15"/>
            <w:bdr w:val="single" w:sz="2" w:space="0" w:color="E5E7EB" w:frame="1"/>
          </w:rPr>
          <w:t>Information Security Manual</w:t>
        </w:r>
      </w:hyperlink>
      <w:r w:rsidRPr="00A65702">
        <w:rPr>
          <w:color w:val="001E45"/>
          <w:szCs w:val="15"/>
        </w:rPr>
        <w:t>.</w:t>
      </w:r>
    </w:p>
  </w:footnote>
  <w:footnote w:id="5">
    <w:p w14:paraId="5897DF26" w14:textId="7D28CEC3" w:rsidR="00D92FAB" w:rsidRDefault="00D92FAB" w:rsidP="00D92FAB">
      <w:pPr>
        <w:pStyle w:val="List"/>
        <w:numPr>
          <w:ilvl w:val="0"/>
          <w:numId w:val="0"/>
        </w:numPr>
        <w:ind w:left="360"/>
      </w:pPr>
      <w:r>
        <w:rPr>
          <w:rStyle w:val="FootnoteReference"/>
        </w:rPr>
        <w:footnoteRef/>
      </w:r>
      <w:r>
        <w:t xml:space="preserve"> </w:t>
      </w:r>
      <w:r w:rsidRPr="008D2EA5">
        <w:rPr>
          <w:b/>
          <w:bCs/>
        </w:rPr>
        <w:t>IMPORTANT:</w:t>
      </w:r>
      <w:r w:rsidRPr="008D2EA5">
        <w:t xml:space="preserve"> Do not ‘ping’ or try to communicate with a suspected IP address or URL from your own network. This may tip off the attacker that you have detected their activity. A contracted service provider can conduct this activity securely and anonymously.</w:t>
      </w:r>
    </w:p>
  </w:footnote>
  <w:footnote w:id="6">
    <w:p w14:paraId="1245C252" w14:textId="77777777" w:rsidR="00B561D1" w:rsidRPr="00A65702" w:rsidRDefault="00B561D1" w:rsidP="00B561D1">
      <w:pPr>
        <w:pStyle w:val="FootnoteText"/>
      </w:pPr>
      <w:r w:rsidRPr="00A65702">
        <w:rPr>
          <w:rStyle w:val="FootnoteReference"/>
        </w:rPr>
        <w:footnoteRef/>
      </w:r>
      <w:r w:rsidRPr="00A65702">
        <w:t xml:space="preserve"> Refer to the Victorian Government Log Collection and Retention Guidelines, available from DGS.</w:t>
      </w:r>
    </w:p>
  </w:footnote>
  <w:footnote w:id="7">
    <w:p w14:paraId="18D292CF" w14:textId="519E6C8D" w:rsidR="00256B81" w:rsidRPr="00A65702" w:rsidRDefault="00256B81" w:rsidP="00256B81">
      <w:pPr>
        <w:pStyle w:val="Footer"/>
      </w:pPr>
      <w:r w:rsidRPr="00A65702">
        <w:rPr>
          <w:rStyle w:val="FootnoteReference"/>
          <w:szCs w:val="15"/>
        </w:rPr>
        <w:footnoteRef/>
      </w:r>
      <w:r w:rsidRPr="00A65702">
        <w:rPr>
          <w:rStyle w:val="FootnoteReference"/>
          <w:szCs w:val="15"/>
        </w:rPr>
        <w:t xml:space="preserve"> </w:t>
      </w:r>
      <w:r w:rsidRPr="00A65702">
        <w:rPr>
          <w:rStyle w:val="FootnoteReference"/>
          <w:szCs w:val="15"/>
          <w:vertAlign w:val="baseline"/>
        </w:rPr>
        <w:t>Refer to O</w:t>
      </w:r>
      <w:r w:rsidRPr="00A65702">
        <w:rPr>
          <w:szCs w:val="15"/>
        </w:rPr>
        <w:t>VIC</w:t>
      </w:r>
      <w:r w:rsidR="00A65702">
        <w:rPr>
          <w:szCs w:val="15"/>
        </w:rPr>
        <w:t>’</w:t>
      </w:r>
      <w:r w:rsidRPr="00A65702">
        <w:rPr>
          <w:szCs w:val="15"/>
        </w:rPr>
        <w:t>s</w:t>
      </w:r>
      <w:r w:rsidRPr="00A65702">
        <w:rPr>
          <w:rStyle w:val="FootnoteReference"/>
          <w:szCs w:val="15"/>
          <w:vertAlign w:val="baseline"/>
        </w:rPr>
        <w:t xml:space="preserve"> guide to </w:t>
      </w:r>
      <w:hyperlink r:id="rId3">
        <w:r w:rsidRPr="00A65702">
          <w:rPr>
            <w:rStyle w:val="Hyperlink"/>
          </w:rPr>
          <w:t>Managing the Privacy Impacts of a</w:t>
        </w:r>
      </w:hyperlink>
      <w:r w:rsidRPr="00A65702">
        <w:rPr>
          <w:rStyle w:val="Hyperlink"/>
        </w:rPr>
        <w:t xml:space="preserve"> </w:t>
      </w:r>
      <w:hyperlink r:id="rId4">
        <w:r w:rsidRPr="00A65702">
          <w:rPr>
            <w:rStyle w:val="Hyperlink"/>
          </w:rPr>
          <w:t>Data Breach</w:t>
        </w:r>
      </w:hyperlink>
      <w:r w:rsidRPr="00A65702">
        <w:rPr>
          <w:szCs w:val="15"/>
        </w:rPr>
        <w:t>.</w:t>
      </w:r>
    </w:p>
  </w:footnote>
  <w:footnote w:id="8">
    <w:p w14:paraId="42038D9B" w14:textId="77777777" w:rsidR="00A344B7" w:rsidRPr="00A65702" w:rsidRDefault="00A344B7" w:rsidP="00A344B7">
      <w:pPr>
        <w:pStyle w:val="FootnoteText"/>
      </w:pPr>
      <w:r w:rsidRPr="00A65702">
        <w:rPr>
          <w:rStyle w:val="FootnoteReference"/>
        </w:rPr>
        <w:footnoteRef/>
      </w:r>
      <w:r w:rsidRPr="00A65702">
        <w:t xml:space="preserve"> </w:t>
      </w:r>
      <w:r w:rsidRPr="00A65702">
        <w:rPr>
          <w:lang w:eastAsia="en-AU"/>
        </w:rPr>
        <w:t>VPDSF BILs, Version 2.1, November 2019.</w:t>
      </w:r>
    </w:p>
  </w:footnote>
  <w:footnote w:id="9">
    <w:p w14:paraId="1D5C3E2A" w14:textId="77777777" w:rsidR="00A344B7" w:rsidRPr="00A65702" w:rsidRDefault="00A344B7" w:rsidP="00A344B7">
      <w:pPr>
        <w:pStyle w:val="FootnoteText"/>
      </w:pPr>
      <w:r w:rsidRPr="00A65702">
        <w:rPr>
          <w:rStyle w:val="FootnoteReference"/>
        </w:rPr>
        <w:footnoteRef/>
      </w:r>
      <w:r w:rsidRPr="00A65702">
        <w:t xml:space="preserve"> While the requirements surrounding BILs of the VPDSF are not applicable to councils (except in some instances where the council may act as Committee of Management for Crown Land Reserves), councils may optionally consider BILs in their own cyber security arrangements.</w:t>
      </w:r>
    </w:p>
  </w:footnote>
  <w:footnote w:id="10">
    <w:p w14:paraId="41692164" w14:textId="77777777" w:rsidR="00173999" w:rsidRPr="00173999" w:rsidRDefault="00173999" w:rsidP="00173999">
      <w:r>
        <w:rPr>
          <w:rStyle w:val="FootnoteReference"/>
        </w:rPr>
        <w:footnoteRef/>
      </w:r>
      <w:r>
        <w:t xml:space="preserve"> </w:t>
      </w:r>
      <w:r w:rsidRPr="00173999">
        <w:t>Quantity, serial number, model number, hostname, MAC address, IP addresses, hash values</w:t>
      </w:r>
    </w:p>
    <w:p w14:paraId="1272DD7A" w14:textId="7932E1C6" w:rsidR="00173999" w:rsidRDefault="0017399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644E7" w14:textId="6D869075" w:rsidR="00255A19" w:rsidRDefault="00000000">
    <w:pPr>
      <w:pStyle w:val="Header"/>
    </w:pPr>
    <w:r>
      <w:rPr>
        <w:noProof/>
      </w:rPr>
      <w:pict w14:anchorId="37AC21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541292" o:spid="_x0000_s1030" type="#_x0000_t136" style="position:absolute;margin-left:0;margin-top:0;width:501pt;height:81pt;rotation:315;z-index:-251658234;mso-wrap-edited:f;mso-position-horizontal:center;mso-position-horizontal-relative:margin;mso-position-vertical:center;mso-position-vertical-relative:margin" o:allowincell="f" fillcolor="#3eb4ff [1941]" stroked="f">
          <v:textpath style="font-family:&quot;VIC&quot;;font-size:60pt" string="TEMPLATE ONLY"/>
          <w10:wrap anchorx="margin" anchory="margin"/>
        </v:shape>
      </w:pict>
    </w:r>
    <w:r w:rsidR="00255A19">
      <w:rPr>
        <w:noProof/>
      </w:rPr>
      <mc:AlternateContent>
        <mc:Choice Requires="wps">
          <w:drawing>
            <wp:anchor distT="0" distB="0" distL="0" distR="0" simplePos="0" relativeHeight="251658241" behindDoc="0" locked="0" layoutInCell="1" allowOverlap="1" wp14:anchorId="68C22F9D" wp14:editId="260B58DB">
              <wp:simplePos x="635" y="635"/>
              <wp:positionH relativeFrom="page">
                <wp:align>center</wp:align>
              </wp:positionH>
              <wp:positionV relativeFrom="page">
                <wp:align>top</wp:align>
              </wp:positionV>
              <wp:extent cx="443865" cy="443865"/>
              <wp:effectExtent l="0" t="0" r="5715" b="12700"/>
              <wp:wrapNone/>
              <wp:docPr id="173506684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7EB5B3" w14:textId="640D5942" w:rsidR="00255A19" w:rsidRPr="00255A19" w:rsidRDefault="00255A19" w:rsidP="00255A19">
                          <w:pPr>
                            <w:rPr>
                              <w:rFonts w:ascii="Arial Black" w:eastAsia="Arial Black" w:hAnsi="Arial Black" w:cs="Arial Black"/>
                              <w:noProof/>
                              <w:color w:val="FF0000"/>
                              <w:sz w:val="30"/>
                              <w:szCs w:val="30"/>
                            </w:rPr>
                          </w:pPr>
                          <w:r w:rsidRPr="00255A19">
                            <w:rPr>
                              <w:rFonts w:ascii="Arial Black" w:eastAsia="Arial Black" w:hAnsi="Arial Black" w:cs="Arial Black"/>
                              <w:noProof/>
                              <w:color w:val="FF0000"/>
                              <w:sz w:val="30"/>
                              <w:szCs w:val="3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C22F9D" id="_x0000_t202" coordsize="21600,21600" o:spt="202" path="m,l,21600r21600,l21600,xe">
              <v:stroke joinstyle="miter"/>
              <v:path gradientshapeok="t" o:connecttype="rect"/>
            </v:shapetype>
            <v:shape id="Text Box 2" o:spid="_x0000_s1029"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C7EB5B3" w14:textId="640D5942" w:rsidR="00255A19" w:rsidRPr="00255A19" w:rsidRDefault="00255A19" w:rsidP="00255A19">
                    <w:pPr>
                      <w:rPr>
                        <w:rFonts w:ascii="Arial Black" w:eastAsia="Arial Black" w:hAnsi="Arial Black" w:cs="Arial Black"/>
                        <w:noProof/>
                        <w:color w:val="FF0000"/>
                        <w:sz w:val="30"/>
                        <w:szCs w:val="30"/>
                      </w:rPr>
                    </w:pPr>
                    <w:r w:rsidRPr="00255A19">
                      <w:rPr>
                        <w:rFonts w:ascii="Arial Black" w:eastAsia="Arial Black" w:hAnsi="Arial Black" w:cs="Arial Black"/>
                        <w:noProof/>
                        <w:color w:val="FF0000"/>
                        <w:sz w:val="30"/>
                        <w:szCs w:val="3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AEDC4" w14:textId="5FAE5BCF" w:rsidR="00E048FD" w:rsidRPr="00F95B1D" w:rsidRDefault="00000000" w:rsidP="00E048FD">
    <w:pPr>
      <w:pStyle w:val="Header"/>
      <w:rPr>
        <w:color w:val="B8222F"/>
        <w:sz w:val="20"/>
        <w:szCs w:val="20"/>
      </w:rPr>
    </w:pPr>
    <w:r>
      <w:rPr>
        <w:noProof/>
      </w:rPr>
      <w:pict w14:anchorId="753BC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541293" o:spid="_x0000_s1029" type="#_x0000_t136" style="position:absolute;margin-left:0;margin-top:0;width:501pt;height:81pt;rotation:315;z-index:-251658233;mso-wrap-edited:f;mso-position-horizontal:center;mso-position-horizontal-relative:margin;mso-position-vertical:center;mso-position-vertical-relative:margin" o:allowincell="f" fillcolor="#3eb4ff [1941]" stroked="f">
          <v:textpath style="font-family:&quot;VIC&quot;;font-size:60pt" string="TEMPLATE ONLY"/>
          <w10:wrap anchorx="margin" anchory="margin"/>
        </v:shape>
      </w:pict>
    </w:r>
    <w:r w:rsidR="00E048FD" w:rsidRPr="00F95B1D">
      <w:rPr>
        <w:color w:val="B8222F"/>
        <w:sz w:val="20"/>
        <w:szCs w:val="20"/>
      </w:rPr>
      <w:t xml:space="preserve">This CSIRP guidance template is generic and should be tailored </w:t>
    </w:r>
    <w:r w:rsidR="00E048FD" w:rsidRPr="00F95B1D">
      <w:rPr>
        <w:b/>
        <w:bCs/>
        <w:color w:val="B8222F"/>
        <w:sz w:val="20"/>
        <w:szCs w:val="20"/>
      </w:rPr>
      <w:t>as extensively as required</w:t>
    </w:r>
    <w:r w:rsidR="00E048FD" w:rsidRPr="00F95B1D">
      <w:rPr>
        <w:color w:val="B8222F"/>
        <w:sz w:val="20"/>
        <w:szCs w:val="20"/>
      </w:rPr>
      <w:t xml:space="preserve"> to address your unique operating environment, priorities, existing resources and obligations.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1DA33" w14:textId="69F3A502" w:rsidR="009F160C" w:rsidRPr="001A4663" w:rsidRDefault="00000000" w:rsidP="001A4663">
    <w:pPr>
      <w:pStyle w:val="Header"/>
      <w:jc w:val="right"/>
      <w:rPr>
        <w:i/>
        <w:color w:val="005F9E" w:themeColor="accent1"/>
      </w:rPr>
    </w:pPr>
    <w:r>
      <w:rPr>
        <w:noProof/>
        <w:color w:val="004C97"/>
      </w:rPr>
      <w:pict w14:anchorId="0C3D5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541291" o:spid="_x0000_s1028" type="#_x0000_t136" style="position:absolute;left:0;text-align:left;margin-left:0;margin-top:0;width:501pt;height:81pt;rotation:315;z-index:-251658235;mso-wrap-edited:f;mso-position-horizontal:center;mso-position-horizontal-relative:margin;mso-position-vertical:center;mso-position-vertical-relative:margin" o:allowincell="f" fillcolor="#3eb4ff [1941]" stroked="f">
          <v:textpath style="font-family:&quot;VIC&quot;;font-size:60pt" string="TEMPLATE ONLY"/>
          <w10:wrap anchorx="margin" anchory="margin"/>
        </v:shape>
      </w:pict>
    </w:r>
    <w:r w:rsidR="00255A19" w:rsidRPr="00FC434B">
      <w:rPr>
        <w:noProof/>
        <w:color w:val="004C97"/>
      </w:rPr>
      <mc:AlternateContent>
        <mc:Choice Requires="wps">
          <w:drawing>
            <wp:anchor distT="0" distB="0" distL="0" distR="0" simplePos="0" relativeHeight="251658240" behindDoc="0" locked="0" layoutInCell="1" allowOverlap="1" wp14:anchorId="53AF12D0" wp14:editId="4756E24F">
              <wp:simplePos x="723900" y="361950"/>
              <wp:positionH relativeFrom="page">
                <wp:align>center</wp:align>
              </wp:positionH>
              <wp:positionV relativeFrom="page">
                <wp:align>top</wp:align>
              </wp:positionV>
              <wp:extent cx="443865" cy="443865"/>
              <wp:effectExtent l="0" t="0" r="5715" b="12700"/>
              <wp:wrapNone/>
              <wp:docPr id="159519665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35EA15" w14:textId="4AE4DC72" w:rsidR="00255A19" w:rsidRPr="00255A19" w:rsidRDefault="00255A19" w:rsidP="00255A19">
                          <w:pPr>
                            <w:rPr>
                              <w:rFonts w:ascii="Arial Black" w:eastAsia="Arial Black" w:hAnsi="Arial Black" w:cs="Arial Black"/>
                              <w:noProof/>
                              <w:color w:val="FF0000"/>
                              <w:sz w:val="30"/>
                              <w:szCs w:val="3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AF12D0" id="_x0000_t202" coordsize="21600,21600" o:spt="202" path="m,l,21600r21600,l21600,xe">
              <v:stroke joinstyle="miter"/>
              <v:path gradientshapeok="t" o:connecttype="rect"/>
            </v:shapetype>
            <v:shape id="_x0000_s1031"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735EA15" w14:textId="4AE4DC72" w:rsidR="00255A19" w:rsidRPr="00255A19" w:rsidRDefault="00255A19" w:rsidP="00255A19">
                    <w:pPr>
                      <w:rPr>
                        <w:rFonts w:ascii="Arial Black" w:eastAsia="Arial Black" w:hAnsi="Arial Black" w:cs="Arial Black"/>
                        <w:noProof/>
                        <w:color w:val="FF0000"/>
                        <w:sz w:val="30"/>
                        <w:szCs w:val="30"/>
                      </w:rPr>
                    </w:pPr>
                  </w:p>
                </w:txbxContent>
              </v:textbox>
              <w10:wrap anchorx="page" anchory="page"/>
            </v:shape>
          </w:pict>
        </mc:Fallback>
      </mc:AlternateContent>
    </w:r>
    <w:r w:rsidR="00D35061" w:rsidRPr="00FC434B">
      <w:rPr>
        <w:color w:val="004C97"/>
      </w:rPr>
      <w:t>Add your department or agency’s bran</w:t>
    </w:r>
    <w:r w:rsidR="009C03F4" w:rsidRPr="00FC434B">
      <w:rPr>
        <w:color w:val="004C97"/>
      </w:rPr>
      <w:t>ding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93265" w14:textId="1359FF44" w:rsidR="00656C4B" w:rsidRPr="00A65702" w:rsidRDefault="00000000" w:rsidP="008D2EA5">
    <w:pPr>
      <w:pStyle w:val="Header"/>
    </w:pPr>
    <w:r>
      <w:rPr>
        <w:noProof/>
      </w:rPr>
      <w:pict w14:anchorId="57AAE6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541295" o:spid="_x0000_s1027" type="#_x0000_t136" style="position:absolute;margin-left:0;margin-top:0;width:501pt;height:81pt;rotation:315;z-index:-251658231;mso-wrap-edited:f;mso-position-horizontal:center;mso-position-horizontal-relative:margin;mso-position-vertical:center;mso-position-vertical-relative:margin" o:allowincell="f" fillcolor="#3eb4ff [1941]" stroked="f">
          <v:textpath style="font-family:&quot;VIC&quot;;font-size:60pt" string="TEMPLATE ONLY"/>
          <w10:wrap anchorx="margin" anchory="margin"/>
        </v:shape>
      </w:pict>
    </w:r>
    <w:r w:rsidR="00255A19">
      <w:rPr>
        <w:noProof/>
      </w:rPr>
      <mc:AlternateContent>
        <mc:Choice Requires="wps">
          <w:drawing>
            <wp:anchor distT="0" distB="0" distL="0" distR="0" simplePos="0" relativeHeight="251658242" behindDoc="0" locked="0" layoutInCell="1" allowOverlap="1" wp14:anchorId="17ED0705" wp14:editId="432F2184">
              <wp:simplePos x="635" y="635"/>
              <wp:positionH relativeFrom="page">
                <wp:align>center</wp:align>
              </wp:positionH>
              <wp:positionV relativeFrom="page">
                <wp:align>top</wp:align>
              </wp:positionV>
              <wp:extent cx="443865" cy="443865"/>
              <wp:effectExtent l="0" t="0" r="5715" b="12700"/>
              <wp:wrapNone/>
              <wp:docPr id="901838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044C9B" w14:textId="2DFBB2D9" w:rsidR="00255A19" w:rsidRPr="00255A19" w:rsidRDefault="00255A19" w:rsidP="00255A19">
                          <w:pPr>
                            <w:rPr>
                              <w:rFonts w:ascii="Arial Black" w:eastAsia="Arial Black" w:hAnsi="Arial Black" w:cs="Arial Black"/>
                              <w:noProof/>
                              <w:color w:val="FF0000"/>
                              <w:sz w:val="30"/>
                              <w:szCs w:val="30"/>
                            </w:rPr>
                          </w:pPr>
                          <w:r w:rsidRPr="00255A19">
                            <w:rPr>
                              <w:rFonts w:ascii="Arial Black" w:eastAsia="Arial Black" w:hAnsi="Arial Black" w:cs="Arial Black"/>
                              <w:noProof/>
                              <w:color w:val="FF0000"/>
                              <w:sz w:val="30"/>
                              <w:szCs w:val="3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ED0705"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6044C9B" w14:textId="2DFBB2D9" w:rsidR="00255A19" w:rsidRPr="00255A19" w:rsidRDefault="00255A19" w:rsidP="00255A19">
                    <w:pPr>
                      <w:rPr>
                        <w:rFonts w:ascii="Arial Black" w:eastAsia="Arial Black" w:hAnsi="Arial Black" w:cs="Arial Black"/>
                        <w:noProof/>
                        <w:color w:val="FF0000"/>
                        <w:sz w:val="30"/>
                        <w:szCs w:val="30"/>
                      </w:rPr>
                    </w:pPr>
                    <w:r w:rsidRPr="00255A19">
                      <w:rPr>
                        <w:rFonts w:ascii="Arial Black" w:eastAsia="Arial Black" w:hAnsi="Arial Black" w:cs="Arial Black"/>
                        <w:noProof/>
                        <w:color w:val="FF0000"/>
                        <w:sz w:val="30"/>
                        <w:szCs w:val="3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CFF0C" w14:textId="53A75A20" w:rsidR="00656C4B" w:rsidRPr="00AC387F" w:rsidRDefault="00000000" w:rsidP="008D2EA5">
    <w:pPr>
      <w:pStyle w:val="Header"/>
      <w:rPr>
        <w:color w:val="C00000"/>
        <w:sz w:val="20"/>
        <w:szCs w:val="20"/>
      </w:rPr>
    </w:pPr>
    <w:r>
      <w:rPr>
        <w:noProof/>
      </w:rPr>
      <w:pict w14:anchorId="1D0B87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541296" o:spid="_x0000_s1026" type="#_x0000_t136" style="position:absolute;margin-left:0;margin-top:0;width:501pt;height:81pt;rotation:315;z-index:-251658230;mso-wrap-edited:f;mso-position-horizontal:center;mso-position-horizontal-relative:margin;mso-position-vertical:center;mso-position-vertical-relative:margin" o:allowincell="f" fillcolor="#3eb4ff [1941]" stroked="f">
          <v:textpath style="font-family:&quot;VIC&quot;;font-size:60pt" string="TEMPLATE ONLY"/>
          <w10:wrap anchorx="margin" anchory="margin"/>
        </v:shape>
      </w:pict>
    </w:r>
    <w:r w:rsidR="00E048FD" w:rsidRPr="00AC387F">
      <w:rPr>
        <w:color w:val="C00000"/>
        <w:sz w:val="20"/>
        <w:szCs w:val="20"/>
      </w:rPr>
      <w:t xml:space="preserve">This CSIRP guidance template is generic and should be tailored </w:t>
    </w:r>
    <w:r w:rsidR="00E048FD" w:rsidRPr="00AC387F">
      <w:rPr>
        <w:b/>
        <w:bCs/>
        <w:color w:val="C00000"/>
        <w:sz w:val="20"/>
        <w:szCs w:val="20"/>
      </w:rPr>
      <w:t>as extensively as required</w:t>
    </w:r>
    <w:r w:rsidR="00E048FD" w:rsidRPr="00AC387F">
      <w:rPr>
        <w:color w:val="C00000"/>
        <w:sz w:val="20"/>
        <w:szCs w:val="20"/>
      </w:rPr>
      <w:t xml:space="preserve"> to address your unique operating environment, priorities, existing resources and obligations.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1196A" w14:textId="5D68A531" w:rsidR="00E048FD" w:rsidRPr="00AC387F" w:rsidRDefault="00000000" w:rsidP="00912D97">
    <w:pPr>
      <w:pStyle w:val="Header"/>
      <w:rPr>
        <w:color w:val="C00000"/>
        <w:sz w:val="20"/>
        <w:szCs w:val="20"/>
      </w:rPr>
    </w:pPr>
    <w:r>
      <w:rPr>
        <w:noProof/>
      </w:rPr>
      <w:pict w14:anchorId="145BD8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541294" o:spid="_x0000_s1025" type="#_x0000_t136" style="position:absolute;margin-left:0;margin-top:0;width:501pt;height:81pt;rotation:315;z-index:-251658232;mso-wrap-edited:f;mso-position-horizontal:center;mso-position-horizontal-relative:margin;mso-position-vertical:center;mso-position-vertical-relative:margin" o:allowincell="f" fillcolor="#3eb4ff [1941]" stroked="f">
          <v:textpath style="font-family:&quot;VIC&quot;;font-size:60pt" string="TEMPLATE ONLY"/>
          <w10:wrap anchorx="margin" anchory="margin"/>
        </v:shape>
      </w:pict>
    </w:r>
    <w:r w:rsidR="00912D97" w:rsidRPr="00AC387F">
      <w:rPr>
        <w:color w:val="C00000"/>
        <w:sz w:val="20"/>
        <w:szCs w:val="20"/>
      </w:rPr>
      <w:t xml:space="preserve">This CSIRP guidance template is generic and should be tailored </w:t>
    </w:r>
    <w:r w:rsidR="00912D97" w:rsidRPr="00AC387F">
      <w:rPr>
        <w:b/>
        <w:bCs/>
        <w:color w:val="C00000"/>
        <w:sz w:val="20"/>
        <w:szCs w:val="20"/>
      </w:rPr>
      <w:t>as extensively as required</w:t>
    </w:r>
    <w:r w:rsidR="00912D97" w:rsidRPr="00AC387F">
      <w:rPr>
        <w:color w:val="C00000"/>
        <w:sz w:val="20"/>
        <w:szCs w:val="20"/>
      </w:rPr>
      <w:t xml:space="preserve"> to address your unique operating environment, priorities, existing resources and obligations</w:t>
    </w:r>
    <w:r w:rsidR="00E048FD" w:rsidRPr="00AC387F">
      <w:rPr>
        <w:color w:val="C0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816715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8C965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04E8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multilevel"/>
    <w:tmpl w:val="466295DA"/>
    <w:lvl w:ilvl="0">
      <w:start w:val="1"/>
      <w:numFmt w:val="upperLetter"/>
      <w:pStyle w:val="AppendixHeading1"/>
      <w:lvlText w:val="Appendix %1"/>
      <w:lvlJc w:val="left"/>
      <w:pPr>
        <w:ind w:left="5099" w:hanging="212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FFFFFF80"/>
    <w:multiLevelType w:val="singleLevel"/>
    <w:tmpl w:val="7AA454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42B6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88DA1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2E51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750CC7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89220D"/>
    <w:multiLevelType w:val="hybridMultilevel"/>
    <w:tmpl w:val="04CE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3BA287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EB638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C423B0"/>
    <w:multiLevelType w:val="hybridMultilevel"/>
    <w:tmpl w:val="0DF860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0AE093B"/>
    <w:multiLevelType w:val="hybridMultilevel"/>
    <w:tmpl w:val="6F80F78E"/>
    <w:lvl w:ilvl="0" w:tplc="33B4CDE4">
      <w:start w:val="1"/>
      <w:numFmt w:val="bullet"/>
      <w:pStyle w:val="List"/>
      <w:lvlText w:val=""/>
      <w:lvlJc w:val="left"/>
      <w:pPr>
        <w:ind w:left="1070" w:hanging="360"/>
      </w:pPr>
      <w:rPr>
        <w:rFonts w:ascii="Wingdings" w:hAnsi="Wingdings" w:hint="default"/>
        <w:b w:val="0"/>
        <w:i w:val="0"/>
        <w:color w:val="0075BD" w:themeColor="accent2"/>
        <w:w w:val="100"/>
        <w:sz w:val="18"/>
      </w:rPr>
    </w:lvl>
    <w:lvl w:ilvl="1" w:tplc="0C090003">
      <w:start w:val="1"/>
      <w:numFmt w:val="bullet"/>
      <w:lvlText w:val="o"/>
      <w:lvlJc w:val="left"/>
      <w:pPr>
        <w:ind w:left="1440" w:hanging="360"/>
      </w:pPr>
      <w:rPr>
        <w:rFonts w:ascii="Courier New" w:hAnsi="Courier New" w:cs="Courier New" w:hint="default"/>
      </w:rPr>
    </w:lvl>
    <w:lvl w:ilvl="2" w:tplc="B7002F94">
      <w:start w:val="1"/>
      <w:numFmt w:val="bullet"/>
      <w:lvlText w:val=""/>
      <w:lvlJc w:val="left"/>
      <w:pPr>
        <w:ind w:left="2160" w:hanging="360"/>
      </w:pPr>
      <w:rPr>
        <w:rFonts w:ascii="Wingdings" w:hAnsi="Wingdings" w:hint="default"/>
        <w:color w:val="005F9E" w:themeColor="accent1"/>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652B55"/>
    <w:multiLevelType w:val="hybridMultilevel"/>
    <w:tmpl w:val="1A128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384A98"/>
    <w:multiLevelType w:val="hybridMultilevel"/>
    <w:tmpl w:val="D5B2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5D0460"/>
    <w:multiLevelType w:val="hybridMultilevel"/>
    <w:tmpl w:val="23909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37074C"/>
    <w:multiLevelType w:val="hybridMultilevel"/>
    <w:tmpl w:val="47C4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AB4599"/>
    <w:multiLevelType w:val="hybridMultilevel"/>
    <w:tmpl w:val="92B0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192C4F"/>
    <w:multiLevelType w:val="multilevel"/>
    <w:tmpl w:val="A54E3F28"/>
    <w:styleLink w:val="CurrentList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862" w:hanging="720"/>
      </w:pPr>
      <w:rPr>
        <w:b/>
        <w:bCs w:val="0"/>
        <w:i w:val="0"/>
        <w:iCs w:val="0"/>
      </w:rPr>
    </w:lvl>
    <w:lvl w:ilvl="3">
      <w:start w:val="1"/>
      <w:numFmt w:val="decimal"/>
      <w:lvlText w:val="%1.%2.%3.%4"/>
      <w:lvlJc w:val="left"/>
      <w:pPr>
        <w:ind w:left="3700" w:hanging="864"/>
      </w:pPr>
      <w:rPr>
        <w:b w:val="0"/>
        <w:bCs w:val="0"/>
        <w:color w:val="005F9E" w:themeColor="accent1"/>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868" w:hanging="1584"/>
      </w:pPr>
    </w:lvl>
  </w:abstractNum>
  <w:abstractNum w:abstractNumId="20" w15:restartNumberingAfterBreak="0">
    <w:nsid w:val="24797A5D"/>
    <w:multiLevelType w:val="hybridMultilevel"/>
    <w:tmpl w:val="4B06A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AE5F9E"/>
    <w:multiLevelType w:val="multilevel"/>
    <w:tmpl w:val="15CA52F2"/>
    <w:styleLink w:val="AppendixHeadingmaster"/>
    <w:lvl w:ilvl="0">
      <w:start w:val="1"/>
      <w:numFmt w:val="upperLetter"/>
      <w:lvlText w:val="Appendix %1"/>
      <w:lvlJc w:val="left"/>
      <w:pPr>
        <w:ind w:left="5099" w:hanging="212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75B07CC"/>
    <w:multiLevelType w:val="hybridMultilevel"/>
    <w:tmpl w:val="0DF860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87E27B3"/>
    <w:multiLevelType w:val="multilevel"/>
    <w:tmpl w:val="D840B916"/>
    <w:styleLink w:val="CurrentList3"/>
    <w:lvl w:ilvl="0">
      <w:start w:val="1"/>
      <w:numFmt w:val="bullet"/>
      <w:lvlText w:val="g"/>
      <w:lvlJc w:val="left"/>
      <w:pPr>
        <w:ind w:left="360" w:hanging="360"/>
      </w:pPr>
      <w:rPr>
        <w:rFonts w:ascii="Wingdings 3" w:hAnsi="Wingdings 3" w:hint="default"/>
        <w:b w:val="0"/>
        <w:i w:val="0"/>
        <w:color w:val="B9BBBD" w:themeColor="text2"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8916CD9"/>
    <w:multiLevelType w:val="hybridMultilevel"/>
    <w:tmpl w:val="1338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164C4D"/>
    <w:multiLevelType w:val="hybridMultilevel"/>
    <w:tmpl w:val="DC66F1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2465CE"/>
    <w:multiLevelType w:val="hybridMultilevel"/>
    <w:tmpl w:val="1FF8EC54"/>
    <w:lvl w:ilvl="0" w:tplc="4088119C">
      <w:start w:val="1"/>
      <w:numFmt w:val="bullet"/>
      <w:pStyle w:val="DJCStable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A9A1DF5"/>
    <w:multiLevelType w:val="hybridMultilevel"/>
    <w:tmpl w:val="0DF860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BCE2C3C"/>
    <w:multiLevelType w:val="multilevel"/>
    <w:tmpl w:val="F96099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851" w:hanging="851"/>
      </w:pPr>
      <w:rPr>
        <w:rFonts w:hint="default"/>
        <w:b w:val="0"/>
        <w:bCs/>
      </w:rPr>
    </w:lvl>
    <w:lvl w:ilvl="2">
      <w:start w:val="1"/>
      <w:numFmt w:val="decimal"/>
      <w:pStyle w:val="Heading3"/>
      <w:lvlText w:val="%1.%2.%3"/>
      <w:lvlJc w:val="left"/>
      <w:pPr>
        <w:ind w:left="862" w:hanging="720"/>
      </w:pPr>
      <w:rPr>
        <w:rFonts w:hint="default"/>
        <w:b/>
        <w:bCs w:val="0"/>
        <w:i w:val="0"/>
        <w:iCs w:val="0"/>
      </w:rPr>
    </w:lvl>
    <w:lvl w:ilvl="3">
      <w:start w:val="1"/>
      <w:numFmt w:val="decimal"/>
      <w:pStyle w:val="Heading4"/>
      <w:lvlText w:val="%1.%2.%3.%4"/>
      <w:lvlJc w:val="left"/>
      <w:pPr>
        <w:ind w:left="3558"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868" w:hanging="1584"/>
      </w:pPr>
      <w:rPr>
        <w:rFonts w:hint="default"/>
      </w:rPr>
    </w:lvl>
  </w:abstractNum>
  <w:abstractNum w:abstractNumId="29" w15:restartNumberingAfterBreak="0">
    <w:nsid w:val="2EF07310"/>
    <w:multiLevelType w:val="hybridMultilevel"/>
    <w:tmpl w:val="2070B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14B414C"/>
    <w:multiLevelType w:val="hybridMultilevel"/>
    <w:tmpl w:val="0DF860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70579ED"/>
    <w:multiLevelType w:val="hybridMultilevel"/>
    <w:tmpl w:val="AE5A4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8B76A8"/>
    <w:multiLevelType w:val="hybridMultilevel"/>
    <w:tmpl w:val="A62C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901027"/>
    <w:multiLevelType w:val="hybridMultilevel"/>
    <w:tmpl w:val="CE447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D3606CD"/>
    <w:multiLevelType w:val="hybridMultilevel"/>
    <w:tmpl w:val="319443B8"/>
    <w:lvl w:ilvl="0" w:tplc="FFFFFFFF">
      <w:start w:val="1"/>
      <w:numFmt w:val="decimal"/>
      <w:lvlText w:val="%1."/>
      <w:lvlJc w:val="left"/>
      <w:pPr>
        <w:ind w:left="833" w:hanging="360"/>
      </w:pPr>
    </w:lvl>
    <w:lvl w:ilvl="1" w:tplc="FFFFFFFF" w:tentative="1">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35" w15:restartNumberingAfterBreak="0">
    <w:nsid w:val="3D831DB7"/>
    <w:multiLevelType w:val="hybridMultilevel"/>
    <w:tmpl w:val="5ADAE1EE"/>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6" w15:restartNumberingAfterBreak="0">
    <w:nsid w:val="405C397C"/>
    <w:multiLevelType w:val="hybridMultilevel"/>
    <w:tmpl w:val="3574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015DF6"/>
    <w:multiLevelType w:val="hybridMultilevel"/>
    <w:tmpl w:val="DCBA5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C4064D"/>
    <w:multiLevelType w:val="hybridMultilevel"/>
    <w:tmpl w:val="6584E9DC"/>
    <w:styleLink w:val="CurrentList1"/>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78F6F1D"/>
    <w:multiLevelType w:val="hybridMultilevel"/>
    <w:tmpl w:val="B812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E0303C"/>
    <w:multiLevelType w:val="hybridMultilevel"/>
    <w:tmpl w:val="319443B8"/>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41" w15:restartNumberingAfterBreak="0">
    <w:nsid w:val="4A264F51"/>
    <w:multiLevelType w:val="hybridMultilevel"/>
    <w:tmpl w:val="2A84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902356"/>
    <w:multiLevelType w:val="hybridMultilevel"/>
    <w:tmpl w:val="93CC65EE"/>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43" w15:restartNumberingAfterBreak="0">
    <w:nsid w:val="4BC03962"/>
    <w:multiLevelType w:val="hybridMultilevel"/>
    <w:tmpl w:val="6DCE1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C50DAB"/>
    <w:multiLevelType w:val="hybridMultilevel"/>
    <w:tmpl w:val="1E36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1611C2"/>
    <w:multiLevelType w:val="multilevel"/>
    <w:tmpl w:val="D2ACAA5A"/>
    <w:styleLink w:val="ZZBullets"/>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6" w15:restartNumberingAfterBreak="0">
    <w:nsid w:val="54F047CF"/>
    <w:multiLevelType w:val="hybridMultilevel"/>
    <w:tmpl w:val="19E0E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6B222DD"/>
    <w:multiLevelType w:val="hybridMultilevel"/>
    <w:tmpl w:val="BA665ED2"/>
    <w:lvl w:ilvl="0" w:tplc="FFFFFFFF">
      <w:start w:val="1"/>
      <w:numFmt w:val="decimal"/>
      <w:lvlText w:val="%1."/>
      <w:lvlJc w:val="left"/>
      <w:pPr>
        <w:ind w:left="833" w:hanging="360"/>
      </w:pPr>
    </w:lvl>
    <w:lvl w:ilvl="1" w:tplc="FFFFFFFF">
      <w:start w:val="1"/>
      <w:numFmt w:val="lowerLetter"/>
      <w:lvlText w:val="%2."/>
      <w:lvlJc w:val="left"/>
      <w:pPr>
        <w:ind w:left="1553" w:hanging="360"/>
      </w:pPr>
    </w:lvl>
    <w:lvl w:ilvl="2" w:tplc="FFFFFFFF">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48" w15:restartNumberingAfterBreak="0">
    <w:nsid w:val="576502E0"/>
    <w:multiLevelType w:val="hybridMultilevel"/>
    <w:tmpl w:val="D9842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7CF79C2"/>
    <w:multiLevelType w:val="hybridMultilevel"/>
    <w:tmpl w:val="A762E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A57A26"/>
    <w:multiLevelType w:val="hybridMultilevel"/>
    <w:tmpl w:val="D0C82E96"/>
    <w:styleLink w:val="ZZTablebullet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C032FFF"/>
    <w:multiLevelType w:val="hybridMultilevel"/>
    <w:tmpl w:val="87B46810"/>
    <w:lvl w:ilvl="0" w:tplc="FBF0B108">
      <w:start w:val="1"/>
      <w:numFmt w:val="bullet"/>
      <w:lvlText w:val=""/>
      <w:lvlJc w:val="left"/>
      <w:pPr>
        <w:ind w:left="360" w:hanging="360"/>
      </w:pPr>
      <w:rPr>
        <w:rFonts w:ascii="Wingdings" w:hAnsi="Wingdings" w:hint="default"/>
        <w:b w:val="0"/>
        <w:i w:val="0"/>
        <w:color w:val="0075BD" w:themeColor="accent2"/>
        <w:w w:val="100"/>
        <w:sz w:val="18"/>
      </w:rPr>
    </w:lvl>
    <w:lvl w:ilvl="1" w:tplc="AFF61384">
      <w:start w:val="1"/>
      <w:numFmt w:val="bullet"/>
      <w:pStyle w:val="List2"/>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5C821F0C"/>
    <w:multiLevelType w:val="hybridMultilevel"/>
    <w:tmpl w:val="FE942B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30742BF"/>
    <w:multiLevelType w:val="hybridMultilevel"/>
    <w:tmpl w:val="C716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78D4E10"/>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7D63B41"/>
    <w:multiLevelType w:val="multilevel"/>
    <w:tmpl w:val="60062F34"/>
    <w:styleLink w:val="CurrentList7"/>
    <w:lvl w:ilvl="0">
      <w:start w:val="1"/>
      <w:numFmt w:val="decimal"/>
      <w:lvlText w:val="%1"/>
      <w:lvlJc w:val="left"/>
      <w:pPr>
        <w:ind w:left="432" w:hanging="432"/>
      </w:pPr>
    </w:lvl>
    <w:lvl w:ilvl="1">
      <w:start w:val="1"/>
      <w:numFmt w:val="decimal"/>
      <w:lvlText w:val="%1.%2"/>
      <w:lvlJc w:val="left"/>
      <w:pPr>
        <w:ind w:left="576" w:hanging="576"/>
      </w:pPr>
      <w:rPr>
        <w:b w:val="0"/>
        <w:bCs/>
      </w:rPr>
    </w:lvl>
    <w:lvl w:ilvl="2">
      <w:start w:val="1"/>
      <w:numFmt w:val="decimal"/>
      <w:lvlText w:val="%1.%2.%3"/>
      <w:lvlJc w:val="left"/>
      <w:pPr>
        <w:ind w:left="862" w:hanging="720"/>
      </w:pPr>
      <w:rPr>
        <w:b/>
        <w:bCs w:val="0"/>
        <w:i w:val="0"/>
        <w:iCs w:val="0"/>
      </w:rPr>
    </w:lvl>
    <w:lvl w:ilvl="3">
      <w:start w:val="1"/>
      <w:numFmt w:val="decimal"/>
      <w:lvlText w:val="%1.%2.%3.%4"/>
      <w:lvlJc w:val="left"/>
      <w:pPr>
        <w:ind w:left="3558"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868" w:hanging="1584"/>
      </w:pPr>
    </w:lvl>
  </w:abstractNum>
  <w:abstractNum w:abstractNumId="56" w15:restartNumberingAfterBreak="0">
    <w:nsid w:val="699B1C93"/>
    <w:multiLevelType w:val="hybridMultilevel"/>
    <w:tmpl w:val="0DF860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6C00190C"/>
    <w:multiLevelType w:val="hybridMultilevel"/>
    <w:tmpl w:val="29E2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CD165C4"/>
    <w:multiLevelType w:val="multilevel"/>
    <w:tmpl w:val="2CECD570"/>
    <w:styleLink w:val="CurrentList6"/>
    <w:lvl w:ilvl="0">
      <w:start w:val="1"/>
      <w:numFmt w:val="bullet"/>
      <w:lvlText w:val=""/>
      <w:lvlJc w:val="left"/>
      <w:pPr>
        <w:ind w:left="284" w:hanging="284"/>
      </w:pPr>
      <w:rPr>
        <w:rFonts w:ascii="Wingdings" w:hAnsi="Wingdings" w:cs="Wingdings" w:hint="default"/>
        <w:b w:val="0"/>
        <w:i w:val="0"/>
        <w:color w:val="0075BD" w:themeColor="accent2"/>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73571F8D"/>
    <w:multiLevelType w:val="hybridMultilevel"/>
    <w:tmpl w:val="56A44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9395319"/>
    <w:multiLevelType w:val="hybridMultilevel"/>
    <w:tmpl w:val="70803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9E77350"/>
    <w:multiLevelType w:val="multilevel"/>
    <w:tmpl w:val="F3C448D4"/>
    <w:styleLink w:val="CurrentList5"/>
    <w:lvl w:ilvl="0">
      <w:start w:val="1"/>
      <w:numFmt w:val="bullet"/>
      <w:lvlText w:val=""/>
      <w:lvlJc w:val="left"/>
      <w:pPr>
        <w:ind w:left="284" w:hanging="284"/>
      </w:pPr>
      <w:rPr>
        <w:rFonts w:ascii="Wingdings" w:hAnsi="Wingdings" w:cs="Wingdings" w:hint="default"/>
        <w:b w:val="0"/>
        <w:i w:val="0"/>
        <w:color w:val="D09BE1" w:themeColor="accent6"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DCB2E57"/>
    <w:multiLevelType w:val="hybridMultilevel"/>
    <w:tmpl w:val="FF54F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882508">
    <w:abstractNumId w:val="23"/>
  </w:num>
  <w:num w:numId="2" w16cid:durableId="607542882">
    <w:abstractNumId w:val="54"/>
  </w:num>
  <w:num w:numId="3" w16cid:durableId="482163217">
    <w:abstractNumId w:val="10"/>
  </w:num>
  <w:num w:numId="4" w16cid:durableId="1696729809">
    <w:abstractNumId w:val="11"/>
  </w:num>
  <w:num w:numId="5" w16cid:durableId="220600531">
    <w:abstractNumId w:val="61"/>
  </w:num>
  <w:num w:numId="6" w16cid:durableId="2039886904">
    <w:abstractNumId w:val="58"/>
  </w:num>
  <w:num w:numId="7" w16cid:durableId="2103910077">
    <w:abstractNumId w:val="50"/>
  </w:num>
  <w:num w:numId="8" w16cid:durableId="1780680916">
    <w:abstractNumId w:val="45"/>
  </w:num>
  <w:num w:numId="9" w16cid:durableId="1675454012">
    <w:abstractNumId w:val="26"/>
  </w:num>
  <w:num w:numId="10" w16cid:durableId="162401382">
    <w:abstractNumId w:val="38"/>
  </w:num>
  <w:num w:numId="11" w16cid:durableId="30155126">
    <w:abstractNumId w:val="28"/>
  </w:num>
  <w:num w:numId="12" w16cid:durableId="2061903224">
    <w:abstractNumId w:val="51"/>
  </w:num>
  <w:num w:numId="13" w16cid:durableId="479734476">
    <w:abstractNumId w:val="13"/>
  </w:num>
  <w:num w:numId="14" w16cid:durableId="6729519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3061417">
    <w:abstractNumId w:val="8"/>
  </w:num>
  <w:num w:numId="16" w16cid:durableId="842473145">
    <w:abstractNumId w:val="7"/>
  </w:num>
  <w:num w:numId="17" w16cid:durableId="1366634407">
    <w:abstractNumId w:val="6"/>
  </w:num>
  <w:num w:numId="18" w16cid:durableId="2144494357">
    <w:abstractNumId w:val="5"/>
  </w:num>
  <w:num w:numId="19" w16cid:durableId="1069040205">
    <w:abstractNumId w:val="4"/>
  </w:num>
  <w:num w:numId="20" w16cid:durableId="1619600918">
    <w:abstractNumId w:val="3"/>
  </w:num>
  <w:num w:numId="21" w16cid:durableId="1173496179">
    <w:abstractNumId w:val="2"/>
  </w:num>
  <w:num w:numId="22" w16cid:durableId="1673802921">
    <w:abstractNumId w:val="1"/>
  </w:num>
  <w:num w:numId="23" w16cid:durableId="1398088041">
    <w:abstractNumId w:val="0"/>
  </w:num>
  <w:num w:numId="24" w16cid:durableId="988051865">
    <w:abstractNumId w:val="40"/>
  </w:num>
  <w:num w:numId="25" w16cid:durableId="291254657">
    <w:abstractNumId w:val="34"/>
  </w:num>
  <w:num w:numId="26" w16cid:durableId="891959577">
    <w:abstractNumId w:val="47"/>
  </w:num>
  <w:num w:numId="27" w16cid:durableId="1542933529">
    <w:abstractNumId w:val="20"/>
  </w:num>
  <w:num w:numId="28" w16cid:durableId="433281227">
    <w:abstractNumId w:val="19"/>
  </w:num>
  <w:num w:numId="29" w16cid:durableId="414547516">
    <w:abstractNumId w:val="21"/>
  </w:num>
  <w:num w:numId="30" w16cid:durableId="297761854">
    <w:abstractNumId w:val="25"/>
  </w:num>
  <w:num w:numId="31" w16cid:durableId="482965376">
    <w:abstractNumId w:val="39"/>
  </w:num>
  <w:num w:numId="32" w16cid:durableId="1750997371">
    <w:abstractNumId w:val="37"/>
  </w:num>
  <w:num w:numId="33" w16cid:durableId="831221650">
    <w:abstractNumId w:val="9"/>
  </w:num>
  <w:num w:numId="34" w16cid:durableId="37165359">
    <w:abstractNumId w:val="49"/>
  </w:num>
  <w:num w:numId="35" w16cid:durableId="1524325200">
    <w:abstractNumId w:val="48"/>
  </w:num>
  <w:num w:numId="36" w16cid:durableId="1431046193">
    <w:abstractNumId w:val="53"/>
  </w:num>
  <w:num w:numId="37" w16cid:durableId="255211791">
    <w:abstractNumId w:val="24"/>
  </w:num>
  <w:num w:numId="38" w16cid:durableId="1433088963">
    <w:abstractNumId w:val="59"/>
  </w:num>
  <w:num w:numId="39" w16cid:durableId="1585917971">
    <w:abstractNumId w:val="62"/>
  </w:num>
  <w:num w:numId="40" w16cid:durableId="123083460">
    <w:abstractNumId w:val="15"/>
  </w:num>
  <w:num w:numId="41" w16cid:durableId="2052343841">
    <w:abstractNumId w:val="57"/>
  </w:num>
  <w:num w:numId="42" w16cid:durableId="1393506552">
    <w:abstractNumId w:val="31"/>
  </w:num>
  <w:num w:numId="43" w16cid:durableId="330839852">
    <w:abstractNumId w:val="43"/>
  </w:num>
  <w:num w:numId="44" w16cid:durableId="586421161">
    <w:abstractNumId w:val="60"/>
  </w:num>
  <w:num w:numId="45" w16cid:durableId="795485444">
    <w:abstractNumId w:val="44"/>
  </w:num>
  <w:num w:numId="46" w16cid:durableId="777337887">
    <w:abstractNumId w:val="32"/>
  </w:num>
  <w:num w:numId="47" w16cid:durableId="1675570098">
    <w:abstractNumId w:val="17"/>
  </w:num>
  <w:num w:numId="48" w16cid:durableId="1934052264">
    <w:abstractNumId w:val="36"/>
  </w:num>
  <w:num w:numId="49" w16cid:durableId="1279946316">
    <w:abstractNumId w:val="33"/>
  </w:num>
  <w:num w:numId="50" w16cid:durableId="1951471494">
    <w:abstractNumId w:val="18"/>
  </w:num>
  <w:num w:numId="51" w16cid:durableId="1889294202">
    <w:abstractNumId w:val="29"/>
  </w:num>
  <w:num w:numId="52" w16cid:durableId="682317421">
    <w:abstractNumId w:val="42"/>
  </w:num>
  <w:num w:numId="53" w16cid:durableId="1785539294">
    <w:abstractNumId w:val="35"/>
  </w:num>
  <w:num w:numId="54" w16cid:durableId="1885213274">
    <w:abstractNumId w:val="41"/>
  </w:num>
  <w:num w:numId="55" w16cid:durableId="1635521976">
    <w:abstractNumId w:val="52"/>
  </w:num>
  <w:num w:numId="56" w16cid:durableId="1768576346">
    <w:abstractNumId w:val="14"/>
  </w:num>
  <w:num w:numId="57" w16cid:durableId="1275790704">
    <w:abstractNumId w:val="46"/>
  </w:num>
  <w:num w:numId="58" w16cid:durableId="1461535485">
    <w:abstractNumId w:val="27"/>
  </w:num>
  <w:num w:numId="59" w16cid:durableId="1431587462">
    <w:abstractNumId w:val="30"/>
  </w:num>
  <w:num w:numId="60" w16cid:durableId="1935430929">
    <w:abstractNumId w:val="56"/>
  </w:num>
  <w:num w:numId="61" w16cid:durableId="1170751431">
    <w:abstractNumId w:val="22"/>
  </w:num>
  <w:num w:numId="62" w16cid:durableId="1545020725">
    <w:abstractNumId w:val="12"/>
  </w:num>
  <w:num w:numId="63" w16cid:durableId="1675064749">
    <w:abstractNumId w:val="55"/>
  </w:num>
  <w:num w:numId="64" w16cid:durableId="1284072818">
    <w:abstractNumId w:val="16"/>
  </w:num>
  <w:num w:numId="65" w16cid:durableId="1921333633">
    <w:abstractNumId w:val="28"/>
    <w:lvlOverride w:ilvl="0">
      <w:startOverride w:val="3"/>
    </w:lvlOverride>
    <w:lvlOverride w:ilvl="1">
      <w:startOverride w:val="2"/>
    </w:lvlOverride>
  </w:num>
  <w:num w:numId="66" w16cid:durableId="19259893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defaultTableStyle w:val="DGSTable"/>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B3"/>
    <w:rsid w:val="000000C8"/>
    <w:rsid w:val="0000015D"/>
    <w:rsid w:val="00000678"/>
    <w:rsid w:val="000008A6"/>
    <w:rsid w:val="00000955"/>
    <w:rsid w:val="00000970"/>
    <w:rsid w:val="00000B0A"/>
    <w:rsid w:val="00000B34"/>
    <w:rsid w:val="00000C94"/>
    <w:rsid w:val="00000D3A"/>
    <w:rsid w:val="00000DBD"/>
    <w:rsid w:val="00000F57"/>
    <w:rsid w:val="00000FD1"/>
    <w:rsid w:val="0000126F"/>
    <w:rsid w:val="000012A1"/>
    <w:rsid w:val="000012ED"/>
    <w:rsid w:val="000013AD"/>
    <w:rsid w:val="00001506"/>
    <w:rsid w:val="000015D0"/>
    <w:rsid w:val="00001620"/>
    <w:rsid w:val="0000164E"/>
    <w:rsid w:val="00001923"/>
    <w:rsid w:val="00001994"/>
    <w:rsid w:val="00001DE3"/>
    <w:rsid w:val="00001EC3"/>
    <w:rsid w:val="00002007"/>
    <w:rsid w:val="000020FA"/>
    <w:rsid w:val="0000232D"/>
    <w:rsid w:val="00002446"/>
    <w:rsid w:val="0000253A"/>
    <w:rsid w:val="000026A1"/>
    <w:rsid w:val="00002869"/>
    <w:rsid w:val="000028E1"/>
    <w:rsid w:val="0000299B"/>
    <w:rsid w:val="000029F9"/>
    <w:rsid w:val="00002B3B"/>
    <w:rsid w:val="00002C09"/>
    <w:rsid w:val="00002C13"/>
    <w:rsid w:val="00002CCF"/>
    <w:rsid w:val="00002D23"/>
    <w:rsid w:val="00003348"/>
    <w:rsid w:val="00003357"/>
    <w:rsid w:val="00003415"/>
    <w:rsid w:val="00003561"/>
    <w:rsid w:val="0000365C"/>
    <w:rsid w:val="000036FF"/>
    <w:rsid w:val="000037E6"/>
    <w:rsid w:val="000038DE"/>
    <w:rsid w:val="00003AAE"/>
    <w:rsid w:val="00003AC0"/>
    <w:rsid w:val="00003B94"/>
    <w:rsid w:val="00003C11"/>
    <w:rsid w:val="00003DEB"/>
    <w:rsid w:val="00003E7C"/>
    <w:rsid w:val="00003EF5"/>
    <w:rsid w:val="00003F14"/>
    <w:rsid w:val="00004077"/>
    <w:rsid w:val="0000419C"/>
    <w:rsid w:val="00004210"/>
    <w:rsid w:val="00004270"/>
    <w:rsid w:val="0000436F"/>
    <w:rsid w:val="00004437"/>
    <w:rsid w:val="0000446C"/>
    <w:rsid w:val="000044E8"/>
    <w:rsid w:val="000045DA"/>
    <w:rsid w:val="0000461D"/>
    <w:rsid w:val="000046FE"/>
    <w:rsid w:val="000048F8"/>
    <w:rsid w:val="0000493D"/>
    <w:rsid w:val="0000498E"/>
    <w:rsid w:val="00004D84"/>
    <w:rsid w:val="00004F0A"/>
    <w:rsid w:val="0000519B"/>
    <w:rsid w:val="0000525A"/>
    <w:rsid w:val="0000533A"/>
    <w:rsid w:val="00005374"/>
    <w:rsid w:val="0000537A"/>
    <w:rsid w:val="000053A3"/>
    <w:rsid w:val="000053F9"/>
    <w:rsid w:val="00005402"/>
    <w:rsid w:val="0000550F"/>
    <w:rsid w:val="00005726"/>
    <w:rsid w:val="000057E0"/>
    <w:rsid w:val="0000585F"/>
    <w:rsid w:val="00005919"/>
    <w:rsid w:val="00005965"/>
    <w:rsid w:val="00005973"/>
    <w:rsid w:val="000059F4"/>
    <w:rsid w:val="00005B2D"/>
    <w:rsid w:val="00005B67"/>
    <w:rsid w:val="00005B9E"/>
    <w:rsid w:val="00005C75"/>
    <w:rsid w:val="00005CE8"/>
    <w:rsid w:val="00005D25"/>
    <w:rsid w:val="00005D70"/>
    <w:rsid w:val="00005DB7"/>
    <w:rsid w:val="00005DEC"/>
    <w:rsid w:val="00005FC0"/>
    <w:rsid w:val="000060D8"/>
    <w:rsid w:val="00006163"/>
    <w:rsid w:val="000061E5"/>
    <w:rsid w:val="00006202"/>
    <w:rsid w:val="000065F8"/>
    <w:rsid w:val="00006687"/>
    <w:rsid w:val="0000680A"/>
    <w:rsid w:val="00006957"/>
    <w:rsid w:val="000069B9"/>
    <w:rsid w:val="00006A25"/>
    <w:rsid w:val="00006AB1"/>
    <w:rsid w:val="00006AC9"/>
    <w:rsid w:val="00006ADD"/>
    <w:rsid w:val="00006B0A"/>
    <w:rsid w:val="00006FBC"/>
    <w:rsid w:val="00006FEF"/>
    <w:rsid w:val="0000702E"/>
    <w:rsid w:val="000070AC"/>
    <w:rsid w:val="00007385"/>
    <w:rsid w:val="0000745F"/>
    <w:rsid w:val="0000746E"/>
    <w:rsid w:val="0000768D"/>
    <w:rsid w:val="000076B3"/>
    <w:rsid w:val="00007815"/>
    <w:rsid w:val="000078F3"/>
    <w:rsid w:val="00007964"/>
    <w:rsid w:val="00007A88"/>
    <w:rsid w:val="00007DB2"/>
    <w:rsid w:val="00007E0C"/>
    <w:rsid w:val="00007F0F"/>
    <w:rsid w:val="00007F93"/>
    <w:rsid w:val="00010007"/>
    <w:rsid w:val="00010023"/>
    <w:rsid w:val="00010057"/>
    <w:rsid w:val="00010183"/>
    <w:rsid w:val="00010189"/>
    <w:rsid w:val="000101E8"/>
    <w:rsid w:val="0001029E"/>
    <w:rsid w:val="000102C9"/>
    <w:rsid w:val="00010354"/>
    <w:rsid w:val="000104DD"/>
    <w:rsid w:val="00010565"/>
    <w:rsid w:val="000106C9"/>
    <w:rsid w:val="00010744"/>
    <w:rsid w:val="000109BD"/>
    <w:rsid w:val="00010BD0"/>
    <w:rsid w:val="00010CA4"/>
    <w:rsid w:val="00010CAA"/>
    <w:rsid w:val="00010CAE"/>
    <w:rsid w:val="00010D44"/>
    <w:rsid w:val="00010D46"/>
    <w:rsid w:val="00010DCF"/>
    <w:rsid w:val="00011065"/>
    <w:rsid w:val="00011188"/>
    <w:rsid w:val="000112C9"/>
    <w:rsid w:val="00011344"/>
    <w:rsid w:val="00011352"/>
    <w:rsid w:val="000113F5"/>
    <w:rsid w:val="000114EB"/>
    <w:rsid w:val="0001165F"/>
    <w:rsid w:val="000116A1"/>
    <w:rsid w:val="000116E3"/>
    <w:rsid w:val="00011787"/>
    <w:rsid w:val="000117E8"/>
    <w:rsid w:val="000118A4"/>
    <w:rsid w:val="000118AD"/>
    <w:rsid w:val="000118D9"/>
    <w:rsid w:val="0001192B"/>
    <w:rsid w:val="00011952"/>
    <w:rsid w:val="000119AF"/>
    <w:rsid w:val="00011A02"/>
    <w:rsid w:val="00011A2C"/>
    <w:rsid w:val="00011B19"/>
    <w:rsid w:val="00011B4E"/>
    <w:rsid w:val="00011B88"/>
    <w:rsid w:val="00011CB6"/>
    <w:rsid w:val="000121AF"/>
    <w:rsid w:val="00012236"/>
    <w:rsid w:val="0001232A"/>
    <w:rsid w:val="000123A5"/>
    <w:rsid w:val="000123A6"/>
    <w:rsid w:val="000123AC"/>
    <w:rsid w:val="000123B7"/>
    <w:rsid w:val="000124C2"/>
    <w:rsid w:val="000124E7"/>
    <w:rsid w:val="00012594"/>
    <w:rsid w:val="000126D4"/>
    <w:rsid w:val="000129AA"/>
    <w:rsid w:val="00012BB2"/>
    <w:rsid w:val="00012BD0"/>
    <w:rsid w:val="00012D1B"/>
    <w:rsid w:val="00012D7A"/>
    <w:rsid w:val="00012F24"/>
    <w:rsid w:val="00012F54"/>
    <w:rsid w:val="00012F9F"/>
    <w:rsid w:val="00012FDA"/>
    <w:rsid w:val="0001303C"/>
    <w:rsid w:val="00013042"/>
    <w:rsid w:val="00013256"/>
    <w:rsid w:val="0001327D"/>
    <w:rsid w:val="000132AB"/>
    <w:rsid w:val="00013364"/>
    <w:rsid w:val="000133EF"/>
    <w:rsid w:val="000138E3"/>
    <w:rsid w:val="00013961"/>
    <w:rsid w:val="000139C0"/>
    <w:rsid w:val="00013A25"/>
    <w:rsid w:val="00013B08"/>
    <w:rsid w:val="00013BBA"/>
    <w:rsid w:val="00013CC3"/>
    <w:rsid w:val="00013D5A"/>
    <w:rsid w:val="00013DAD"/>
    <w:rsid w:val="00014019"/>
    <w:rsid w:val="00014067"/>
    <w:rsid w:val="00014177"/>
    <w:rsid w:val="0001431E"/>
    <w:rsid w:val="000143DC"/>
    <w:rsid w:val="00014450"/>
    <w:rsid w:val="0001461F"/>
    <w:rsid w:val="00014715"/>
    <w:rsid w:val="00014823"/>
    <w:rsid w:val="00014851"/>
    <w:rsid w:val="00014B47"/>
    <w:rsid w:val="00014B69"/>
    <w:rsid w:val="00014C03"/>
    <w:rsid w:val="00014CE8"/>
    <w:rsid w:val="00014D36"/>
    <w:rsid w:val="00014D75"/>
    <w:rsid w:val="00014DFE"/>
    <w:rsid w:val="00014E1B"/>
    <w:rsid w:val="00014E8F"/>
    <w:rsid w:val="00014ECA"/>
    <w:rsid w:val="00014F2D"/>
    <w:rsid w:val="00014FC5"/>
    <w:rsid w:val="00015034"/>
    <w:rsid w:val="0001509E"/>
    <w:rsid w:val="00015160"/>
    <w:rsid w:val="0001545F"/>
    <w:rsid w:val="0001560E"/>
    <w:rsid w:val="0001564C"/>
    <w:rsid w:val="0001579B"/>
    <w:rsid w:val="00015838"/>
    <w:rsid w:val="0001586A"/>
    <w:rsid w:val="0001590D"/>
    <w:rsid w:val="000159A9"/>
    <w:rsid w:val="000159C6"/>
    <w:rsid w:val="000159E8"/>
    <w:rsid w:val="00015BE9"/>
    <w:rsid w:val="00015C38"/>
    <w:rsid w:val="00015CB7"/>
    <w:rsid w:val="00015D12"/>
    <w:rsid w:val="00015D2E"/>
    <w:rsid w:val="00015DBF"/>
    <w:rsid w:val="00015E21"/>
    <w:rsid w:val="00015E92"/>
    <w:rsid w:val="00015EEC"/>
    <w:rsid w:val="00015F85"/>
    <w:rsid w:val="00015FD9"/>
    <w:rsid w:val="000160F6"/>
    <w:rsid w:val="00016126"/>
    <w:rsid w:val="00016273"/>
    <w:rsid w:val="00016282"/>
    <w:rsid w:val="00016428"/>
    <w:rsid w:val="0001648F"/>
    <w:rsid w:val="00016551"/>
    <w:rsid w:val="0001667E"/>
    <w:rsid w:val="000166C7"/>
    <w:rsid w:val="000166E9"/>
    <w:rsid w:val="00016723"/>
    <w:rsid w:val="00016773"/>
    <w:rsid w:val="00016798"/>
    <w:rsid w:val="000167B7"/>
    <w:rsid w:val="000167E1"/>
    <w:rsid w:val="0001693D"/>
    <w:rsid w:val="00016972"/>
    <w:rsid w:val="00016B91"/>
    <w:rsid w:val="00016C1B"/>
    <w:rsid w:val="00016CDA"/>
    <w:rsid w:val="00016D75"/>
    <w:rsid w:val="00016DEF"/>
    <w:rsid w:val="00016E36"/>
    <w:rsid w:val="00016F60"/>
    <w:rsid w:val="00017058"/>
    <w:rsid w:val="00017134"/>
    <w:rsid w:val="0001714F"/>
    <w:rsid w:val="00017164"/>
    <w:rsid w:val="00017173"/>
    <w:rsid w:val="000171FD"/>
    <w:rsid w:val="00017411"/>
    <w:rsid w:val="000174C2"/>
    <w:rsid w:val="000174C4"/>
    <w:rsid w:val="000174D9"/>
    <w:rsid w:val="000175AB"/>
    <w:rsid w:val="000176FD"/>
    <w:rsid w:val="00017703"/>
    <w:rsid w:val="0001770C"/>
    <w:rsid w:val="0001777F"/>
    <w:rsid w:val="000179BE"/>
    <w:rsid w:val="00017AED"/>
    <w:rsid w:val="00017B37"/>
    <w:rsid w:val="00017B54"/>
    <w:rsid w:val="00017D4D"/>
    <w:rsid w:val="00017E23"/>
    <w:rsid w:val="00017F40"/>
    <w:rsid w:val="00020112"/>
    <w:rsid w:val="000201DB"/>
    <w:rsid w:val="00020258"/>
    <w:rsid w:val="00020266"/>
    <w:rsid w:val="000202FA"/>
    <w:rsid w:val="000204E4"/>
    <w:rsid w:val="000204EA"/>
    <w:rsid w:val="0002068D"/>
    <w:rsid w:val="00020698"/>
    <w:rsid w:val="00020934"/>
    <w:rsid w:val="0002099F"/>
    <w:rsid w:val="000209E9"/>
    <w:rsid w:val="00020A06"/>
    <w:rsid w:val="00020A59"/>
    <w:rsid w:val="00020AFF"/>
    <w:rsid w:val="00020B23"/>
    <w:rsid w:val="00020C94"/>
    <w:rsid w:val="00020D3E"/>
    <w:rsid w:val="00020DCF"/>
    <w:rsid w:val="00020EE2"/>
    <w:rsid w:val="00020F12"/>
    <w:rsid w:val="00020F61"/>
    <w:rsid w:val="00020FC8"/>
    <w:rsid w:val="00020FD3"/>
    <w:rsid w:val="00020FEA"/>
    <w:rsid w:val="00021004"/>
    <w:rsid w:val="00021078"/>
    <w:rsid w:val="000211A7"/>
    <w:rsid w:val="000212EE"/>
    <w:rsid w:val="000213C4"/>
    <w:rsid w:val="000215DB"/>
    <w:rsid w:val="000215F6"/>
    <w:rsid w:val="00021626"/>
    <w:rsid w:val="0002168A"/>
    <w:rsid w:val="000217A2"/>
    <w:rsid w:val="00021887"/>
    <w:rsid w:val="00021893"/>
    <w:rsid w:val="000218D1"/>
    <w:rsid w:val="00021921"/>
    <w:rsid w:val="00021A3A"/>
    <w:rsid w:val="00021A98"/>
    <w:rsid w:val="00021CBD"/>
    <w:rsid w:val="00022053"/>
    <w:rsid w:val="00022142"/>
    <w:rsid w:val="00022367"/>
    <w:rsid w:val="000223D2"/>
    <w:rsid w:val="000223D5"/>
    <w:rsid w:val="0002252C"/>
    <w:rsid w:val="000225A6"/>
    <w:rsid w:val="00022616"/>
    <w:rsid w:val="00022625"/>
    <w:rsid w:val="0002267D"/>
    <w:rsid w:val="00022734"/>
    <w:rsid w:val="000227A4"/>
    <w:rsid w:val="000227CB"/>
    <w:rsid w:val="00022A91"/>
    <w:rsid w:val="00022B0A"/>
    <w:rsid w:val="00022BE0"/>
    <w:rsid w:val="00022C4B"/>
    <w:rsid w:val="00022C6D"/>
    <w:rsid w:val="00022CE1"/>
    <w:rsid w:val="00022D42"/>
    <w:rsid w:val="00022D99"/>
    <w:rsid w:val="00022E41"/>
    <w:rsid w:val="00022E80"/>
    <w:rsid w:val="00022EA8"/>
    <w:rsid w:val="00022F0C"/>
    <w:rsid w:val="00023298"/>
    <w:rsid w:val="000232B7"/>
    <w:rsid w:val="000233AD"/>
    <w:rsid w:val="000233BF"/>
    <w:rsid w:val="00023708"/>
    <w:rsid w:val="00023717"/>
    <w:rsid w:val="00023908"/>
    <w:rsid w:val="00023942"/>
    <w:rsid w:val="0002397A"/>
    <w:rsid w:val="00023A7F"/>
    <w:rsid w:val="00023B17"/>
    <w:rsid w:val="00023BAE"/>
    <w:rsid w:val="00023C18"/>
    <w:rsid w:val="00023CEF"/>
    <w:rsid w:val="00023D8F"/>
    <w:rsid w:val="00023DA2"/>
    <w:rsid w:val="00023E16"/>
    <w:rsid w:val="00023FD1"/>
    <w:rsid w:val="00023FD4"/>
    <w:rsid w:val="0002406E"/>
    <w:rsid w:val="00024095"/>
    <w:rsid w:val="00024098"/>
    <w:rsid w:val="000240C2"/>
    <w:rsid w:val="00024149"/>
    <w:rsid w:val="000243DE"/>
    <w:rsid w:val="000243E0"/>
    <w:rsid w:val="00024415"/>
    <w:rsid w:val="0002456F"/>
    <w:rsid w:val="000246A2"/>
    <w:rsid w:val="000247D0"/>
    <w:rsid w:val="000248B3"/>
    <w:rsid w:val="000248EA"/>
    <w:rsid w:val="00024B23"/>
    <w:rsid w:val="00024BF9"/>
    <w:rsid w:val="00024C08"/>
    <w:rsid w:val="00024C2F"/>
    <w:rsid w:val="00024C32"/>
    <w:rsid w:val="00024C3D"/>
    <w:rsid w:val="00024C49"/>
    <w:rsid w:val="00024D01"/>
    <w:rsid w:val="00024D2A"/>
    <w:rsid w:val="00024D8D"/>
    <w:rsid w:val="00024E72"/>
    <w:rsid w:val="00024F02"/>
    <w:rsid w:val="00025005"/>
    <w:rsid w:val="00025250"/>
    <w:rsid w:val="000252B5"/>
    <w:rsid w:val="0002548F"/>
    <w:rsid w:val="000255BB"/>
    <w:rsid w:val="000256BA"/>
    <w:rsid w:val="000256EC"/>
    <w:rsid w:val="00025717"/>
    <w:rsid w:val="000257B0"/>
    <w:rsid w:val="00025AAC"/>
    <w:rsid w:val="00025C41"/>
    <w:rsid w:val="00025C55"/>
    <w:rsid w:val="00025D65"/>
    <w:rsid w:val="00025D75"/>
    <w:rsid w:val="00025DE9"/>
    <w:rsid w:val="00025EF3"/>
    <w:rsid w:val="00025FE6"/>
    <w:rsid w:val="00026095"/>
    <w:rsid w:val="000260CC"/>
    <w:rsid w:val="00026161"/>
    <w:rsid w:val="0002623B"/>
    <w:rsid w:val="00026284"/>
    <w:rsid w:val="000262FE"/>
    <w:rsid w:val="000263DF"/>
    <w:rsid w:val="000264AD"/>
    <w:rsid w:val="00026543"/>
    <w:rsid w:val="0002657C"/>
    <w:rsid w:val="000265BA"/>
    <w:rsid w:val="00026614"/>
    <w:rsid w:val="000266BF"/>
    <w:rsid w:val="000266FC"/>
    <w:rsid w:val="0002675F"/>
    <w:rsid w:val="00026780"/>
    <w:rsid w:val="00026870"/>
    <w:rsid w:val="000268D9"/>
    <w:rsid w:val="000268F3"/>
    <w:rsid w:val="0002699D"/>
    <w:rsid w:val="000269D6"/>
    <w:rsid w:val="00026A5D"/>
    <w:rsid w:val="00026B0E"/>
    <w:rsid w:val="00026C8E"/>
    <w:rsid w:val="00026CF9"/>
    <w:rsid w:val="00026ECE"/>
    <w:rsid w:val="00026F88"/>
    <w:rsid w:val="00026FAB"/>
    <w:rsid w:val="00027021"/>
    <w:rsid w:val="000270EC"/>
    <w:rsid w:val="00027168"/>
    <w:rsid w:val="00027355"/>
    <w:rsid w:val="0002737A"/>
    <w:rsid w:val="0002747C"/>
    <w:rsid w:val="000275C6"/>
    <w:rsid w:val="0002761A"/>
    <w:rsid w:val="0002761E"/>
    <w:rsid w:val="000276B8"/>
    <w:rsid w:val="000277DD"/>
    <w:rsid w:val="00027933"/>
    <w:rsid w:val="0002793A"/>
    <w:rsid w:val="0002795B"/>
    <w:rsid w:val="000279B6"/>
    <w:rsid w:val="000279E4"/>
    <w:rsid w:val="00027B3E"/>
    <w:rsid w:val="00027C48"/>
    <w:rsid w:val="00027CFE"/>
    <w:rsid w:val="00027E8D"/>
    <w:rsid w:val="00027F3F"/>
    <w:rsid w:val="00027F8D"/>
    <w:rsid w:val="0003002D"/>
    <w:rsid w:val="00030187"/>
    <w:rsid w:val="000301AC"/>
    <w:rsid w:val="000301FF"/>
    <w:rsid w:val="0003029F"/>
    <w:rsid w:val="0003035E"/>
    <w:rsid w:val="00030416"/>
    <w:rsid w:val="00030462"/>
    <w:rsid w:val="00030592"/>
    <w:rsid w:val="000305A2"/>
    <w:rsid w:val="000305B8"/>
    <w:rsid w:val="000305BB"/>
    <w:rsid w:val="000305CB"/>
    <w:rsid w:val="000306E5"/>
    <w:rsid w:val="00030724"/>
    <w:rsid w:val="0003092E"/>
    <w:rsid w:val="00030979"/>
    <w:rsid w:val="0003099A"/>
    <w:rsid w:val="0003099C"/>
    <w:rsid w:val="000309E9"/>
    <w:rsid w:val="00030A19"/>
    <w:rsid w:val="00030A7A"/>
    <w:rsid w:val="00030AA1"/>
    <w:rsid w:val="00030B3F"/>
    <w:rsid w:val="00030B7E"/>
    <w:rsid w:val="00030C59"/>
    <w:rsid w:val="00030D85"/>
    <w:rsid w:val="00030E5D"/>
    <w:rsid w:val="000312ED"/>
    <w:rsid w:val="00031345"/>
    <w:rsid w:val="00031372"/>
    <w:rsid w:val="0003158E"/>
    <w:rsid w:val="000315A1"/>
    <w:rsid w:val="000317F3"/>
    <w:rsid w:val="000318B6"/>
    <w:rsid w:val="000318DC"/>
    <w:rsid w:val="00031C5B"/>
    <w:rsid w:val="00031D71"/>
    <w:rsid w:val="00031E33"/>
    <w:rsid w:val="00031F19"/>
    <w:rsid w:val="000320A8"/>
    <w:rsid w:val="000321E3"/>
    <w:rsid w:val="0003232A"/>
    <w:rsid w:val="000323D9"/>
    <w:rsid w:val="0003245E"/>
    <w:rsid w:val="0003254A"/>
    <w:rsid w:val="00032662"/>
    <w:rsid w:val="000326E6"/>
    <w:rsid w:val="000327D4"/>
    <w:rsid w:val="000329FF"/>
    <w:rsid w:val="00032A11"/>
    <w:rsid w:val="00032C06"/>
    <w:rsid w:val="00032C46"/>
    <w:rsid w:val="00032C8A"/>
    <w:rsid w:val="00032E77"/>
    <w:rsid w:val="00032F61"/>
    <w:rsid w:val="00033004"/>
    <w:rsid w:val="00033033"/>
    <w:rsid w:val="00033117"/>
    <w:rsid w:val="00033177"/>
    <w:rsid w:val="000331E3"/>
    <w:rsid w:val="00033208"/>
    <w:rsid w:val="00033230"/>
    <w:rsid w:val="00033374"/>
    <w:rsid w:val="00033482"/>
    <w:rsid w:val="0003353B"/>
    <w:rsid w:val="00033571"/>
    <w:rsid w:val="00033678"/>
    <w:rsid w:val="00033682"/>
    <w:rsid w:val="00033798"/>
    <w:rsid w:val="00033870"/>
    <w:rsid w:val="000338B8"/>
    <w:rsid w:val="00033E52"/>
    <w:rsid w:val="00033E6B"/>
    <w:rsid w:val="00033EFB"/>
    <w:rsid w:val="00033FB6"/>
    <w:rsid w:val="00033FD5"/>
    <w:rsid w:val="00034232"/>
    <w:rsid w:val="00034295"/>
    <w:rsid w:val="00034368"/>
    <w:rsid w:val="000343B8"/>
    <w:rsid w:val="000343F7"/>
    <w:rsid w:val="00034485"/>
    <w:rsid w:val="00034536"/>
    <w:rsid w:val="000345B0"/>
    <w:rsid w:val="000348C5"/>
    <w:rsid w:val="000348CB"/>
    <w:rsid w:val="00034952"/>
    <w:rsid w:val="00034A8D"/>
    <w:rsid w:val="00034CCF"/>
    <w:rsid w:val="00034CDE"/>
    <w:rsid w:val="00034D15"/>
    <w:rsid w:val="00034D66"/>
    <w:rsid w:val="00034DA8"/>
    <w:rsid w:val="00034DAD"/>
    <w:rsid w:val="00034E34"/>
    <w:rsid w:val="00034EC9"/>
    <w:rsid w:val="00034F7C"/>
    <w:rsid w:val="000350BC"/>
    <w:rsid w:val="00035186"/>
    <w:rsid w:val="0003520F"/>
    <w:rsid w:val="000353AF"/>
    <w:rsid w:val="000354F0"/>
    <w:rsid w:val="00035572"/>
    <w:rsid w:val="0003573D"/>
    <w:rsid w:val="000357A9"/>
    <w:rsid w:val="000359AE"/>
    <w:rsid w:val="00035C69"/>
    <w:rsid w:val="00035E21"/>
    <w:rsid w:val="00035E2F"/>
    <w:rsid w:val="00035FA9"/>
    <w:rsid w:val="00036106"/>
    <w:rsid w:val="0003614C"/>
    <w:rsid w:val="00036177"/>
    <w:rsid w:val="00036196"/>
    <w:rsid w:val="00036281"/>
    <w:rsid w:val="00036292"/>
    <w:rsid w:val="000362B6"/>
    <w:rsid w:val="0003637E"/>
    <w:rsid w:val="00036586"/>
    <w:rsid w:val="000365BF"/>
    <w:rsid w:val="0003664E"/>
    <w:rsid w:val="0003681B"/>
    <w:rsid w:val="000368F2"/>
    <w:rsid w:val="0003694C"/>
    <w:rsid w:val="0003699C"/>
    <w:rsid w:val="000369C9"/>
    <w:rsid w:val="00036C32"/>
    <w:rsid w:val="00036D7C"/>
    <w:rsid w:val="00036F3C"/>
    <w:rsid w:val="00036F58"/>
    <w:rsid w:val="00036FF2"/>
    <w:rsid w:val="00036FF7"/>
    <w:rsid w:val="00037011"/>
    <w:rsid w:val="000371E6"/>
    <w:rsid w:val="00037210"/>
    <w:rsid w:val="000372EE"/>
    <w:rsid w:val="00037364"/>
    <w:rsid w:val="000374BB"/>
    <w:rsid w:val="00037559"/>
    <w:rsid w:val="0003765B"/>
    <w:rsid w:val="000376DC"/>
    <w:rsid w:val="0003789D"/>
    <w:rsid w:val="000378A7"/>
    <w:rsid w:val="000378ED"/>
    <w:rsid w:val="000379E3"/>
    <w:rsid w:val="00037AC7"/>
    <w:rsid w:val="00037B7F"/>
    <w:rsid w:val="00037C00"/>
    <w:rsid w:val="00037C26"/>
    <w:rsid w:val="00037C5C"/>
    <w:rsid w:val="00037DE7"/>
    <w:rsid w:val="00037F3E"/>
    <w:rsid w:val="00037F83"/>
    <w:rsid w:val="00037F8C"/>
    <w:rsid w:val="00040018"/>
    <w:rsid w:val="00040028"/>
    <w:rsid w:val="00040040"/>
    <w:rsid w:val="0004005E"/>
    <w:rsid w:val="000400A2"/>
    <w:rsid w:val="00040219"/>
    <w:rsid w:val="000403AE"/>
    <w:rsid w:val="000404EF"/>
    <w:rsid w:val="000405B3"/>
    <w:rsid w:val="0004067C"/>
    <w:rsid w:val="000406AF"/>
    <w:rsid w:val="00040888"/>
    <w:rsid w:val="000408AB"/>
    <w:rsid w:val="000408C0"/>
    <w:rsid w:val="00040913"/>
    <w:rsid w:val="00040967"/>
    <w:rsid w:val="00040A92"/>
    <w:rsid w:val="00040AEF"/>
    <w:rsid w:val="00040C52"/>
    <w:rsid w:val="00040CA0"/>
    <w:rsid w:val="00040CAE"/>
    <w:rsid w:val="00040DF9"/>
    <w:rsid w:val="00040E04"/>
    <w:rsid w:val="00040EB7"/>
    <w:rsid w:val="00040F7A"/>
    <w:rsid w:val="00041026"/>
    <w:rsid w:val="0004106B"/>
    <w:rsid w:val="0004108F"/>
    <w:rsid w:val="000410E4"/>
    <w:rsid w:val="00041166"/>
    <w:rsid w:val="00041326"/>
    <w:rsid w:val="00041420"/>
    <w:rsid w:val="00041446"/>
    <w:rsid w:val="00041485"/>
    <w:rsid w:val="000414CD"/>
    <w:rsid w:val="0004150C"/>
    <w:rsid w:val="00041574"/>
    <w:rsid w:val="000416D2"/>
    <w:rsid w:val="00041904"/>
    <w:rsid w:val="0004192E"/>
    <w:rsid w:val="00041940"/>
    <w:rsid w:val="000419F1"/>
    <w:rsid w:val="00041A10"/>
    <w:rsid w:val="00041A94"/>
    <w:rsid w:val="00041B60"/>
    <w:rsid w:val="00041D50"/>
    <w:rsid w:val="00041D51"/>
    <w:rsid w:val="00041F82"/>
    <w:rsid w:val="00041FDF"/>
    <w:rsid w:val="000420AF"/>
    <w:rsid w:val="00042192"/>
    <w:rsid w:val="00042207"/>
    <w:rsid w:val="000422C2"/>
    <w:rsid w:val="00042365"/>
    <w:rsid w:val="000423AC"/>
    <w:rsid w:val="00042522"/>
    <w:rsid w:val="000425F8"/>
    <w:rsid w:val="0004269C"/>
    <w:rsid w:val="0004278B"/>
    <w:rsid w:val="00042809"/>
    <w:rsid w:val="0004291A"/>
    <w:rsid w:val="000429D1"/>
    <w:rsid w:val="00042A6C"/>
    <w:rsid w:val="00042A6D"/>
    <w:rsid w:val="00042BFB"/>
    <w:rsid w:val="00042D47"/>
    <w:rsid w:val="00042D62"/>
    <w:rsid w:val="00042F39"/>
    <w:rsid w:val="00042F83"/>
    <w:rsid w:val="00042F8A"/>
    <w:rsid w:val="00042FBF"/>
    <w:rsid w:val="00043062"/>
    <w:rsid w:val="00043122"/>
    <w:rsid w:val="000431A0"/>
    <w:rsid w:val="000431DB"/>
    <w:rsid w:val="00043290"/>
    <w:rsid w:val="00043339"/>
    <w:rsid w:val="00043366"/>
    <w:rsid w:val="00043381"/>
    <w:rsid w:val="000433F4"/>
    <w:rsid w:val="000433FA"/>
    <w:rsid w:val="00043508"/>
    <w:rsid w:val="00043541"/>
    <w:rsid w:val="000435B4"/>
    <w:rsid w:val="000435FD"/>
    <w:rsid w:val="000436BA"/>
    <w:rsid w:val="000437E8"/>
    <w:rsid w:val="00043819"/>
    <w:rsid w:val="000439B3"/>
    <w:rsid w:val="00043B8B"/>
    <w:rsid w:val="00043BB2"/>
    <w:rsid w:val="00043C32"/>
    <w:rsid w:val="00043C7E"/>
    <w:rsid w:val="00043CE1"/>
    <w:rsid w:val="00043D3D"/>
    <w:rsid w:val="00043D69"/>
    <w:rsid w:val="00043E6F"/>
    <w:rsid w:val="00043ECE"/>
    <w:rsid w:val="00043EE3"/>
    <w:rsid w:val="00043FF3"/>
    <w:rsid w:val="00044225"/>
    <w:rsid w:val="00044252"/>
    <w:rsid w:val="000442AA"/>
    <w:rsid w:val="00044318"/>
    <w:rsid w:val="00044470"/>
    <w:rsid w:val="000444BF"/>
    <w:rsid w:val="00044668"/>
    <w:rsid w:val="00044688"/>
    <w:rsid w:val="0004477C"/>
    <w:rsid w:val="00044895"/>
    <w:rsid w:val="0004495C"/>
    <w:rsid w:val="000449FD"/>
    <w:rsid w:val="00044A4A"/>
    <w:rsid w:val="00044A7A"/>
    <w:rsid w:val="00044B4F"/>
    <w:rsid w:val="00044C32"/>
    <w:rsid w:val="00044D2B"/>
    <w:rsid w:val="00044D7C"/>
    <w:rsid w:val="00044DB8"/>
    <w:rsid w:val="00044EC0"/>
    <w:rsid w:val="0004507B"/>
    <w:rsid w:val="0004511D"/>
    <w:rsid w:val="000451B0"/>
    <w:rsid w:val="0004535C"/>
    <w:rsid w:val="0004537C"/>
    <w:rsid w:val="00045397"/>
    <w:rsid w:val="000453E2"/>
    <w:rsid w:val="0004545B"/>
    <w:rsid w:val="00045557"/>
    <w:rsid w:val="00045668"/>
    <w:rsid w:val="000457FB"/>
    <w:rsid w:val="00045839"/>
    <w:rsid w:val="00045959"/>
    <w:rsid w:val="00045961"/>
    <w:rsid w:val="00045971"/>
    <w:rsid w:val="00045AAA"/>
    <w:rsid w:val="00045B04"/>
    <w:rsid w:val="00045B50"/>
    <w:rsid w:val="00045B5F"/>
    <w:rsid w:val="00045CCD"/>
    <w:rsid w:val="00045D01"/>
    <w:rsid w:val="00045EB3"/>
    <w:rsid w:val="00046023"/>
    <w:rsid w:val="0004609B"/>
    <w:rsid w:val="000460F6"/>
    <w:rsid w:val="000460F9"/>
    <w:rsid w:val="00046205"/>
    <w:rsid w:val="00046304"/>
    <w:rsid w:val="00046506"/>
    <w:rsid w:val="00046519"/>
    <w:rsid w:val="00046688"/>
    <w:rsid w:val="0004672F"/>
    <w:rsid w:val="00046754"/>
    <w:rsid w:val="000467BE"/>
    <w:rsid w:val="000467D5"/>
    <w:rsid w:val="00046878"/>
    <w:rsid w:val="00046895"/>
    <w:rsid w:val="000468B9"/>
    <w:rsid w:val="000469BD"/>
    <w:rsid w:val="000469CA"/>
    <w:rsid w:val="00046B7A"/>
    <w:rsid w:val="00046BA4"/>
    <w:rsid w:val="00046CE5"/>
    <w:rsid w:val="00046D64"/>
    <w:rsid w:val="00046E5A"/>
    <w:rsid w:val="00046F46"/>
    <w:rsid w:val="00047370"/>
    <w:rsid w:val="00047393"/>
    <w:rsid w:val="00047449"/>
    <w:rsid w:val="000474D2"/>
    <w:rsid w:val="00047501"/>
    <w:rsid w:val="000477CA"/>
    <w:rsid w:val="000477E8"/>
    <w:rsid w:val="000478D3"/>
    <w:rsid w:val="000479CF"/>
    <w:rsid w:val="00047A52"/>
    <w:rsid w:val="00047B8B"/>
    <w:rsid w:val="00047C38"/>
    <w:rsid w:val="00047C92"/>
    <w:rsid w:val="00047C9D"/>
    <w:rsid w:val="00047D27"/>
    <w:rsid w:val="00047DEC"/>
    <w:rsid w:val="00047DF6"/>
    <w:rsid w:val="00047EA0"/>
    <w:rsid w:val="00047FBD"/>
    <w:rsid w:val="00047FF6"/>
    <w:rsid w:val="00050000"/>
    <w:rsid w:val="00050028"/>
    <w:rsid w:val="000500EE"/>
    <w:rsid w:val="0005015A"/>
    <w:rsid w:val="00050384"/>
    <w:rsid w:val="000503F0"/>
    <w:rsid w:val="00050C4C"/>
    <w:rsid w:val="00050CD4"/>
    <w:rsid w:val="00050DD1"/>
    <w:rsid w:val="00050FA8"/>
    <w:rsid w:val="0005125A"/>
    <w:rsid w:val="000512CA"/>
    <w:rsid w:val="00051300"/>
    <w:rsid w:val="00051598"/>
    <w:rsid w:val="0005162F"/>
    <w:rsid w:val="00051685"/>
    <w:rsid w:val="00051820"/>
    <w:rsid w:val="00051852"/>
    <w:rsid w:val="000518FF"/>
    <w:rsid w:val="00051938"/>
    <w:rsid w:val="0005199E"/>
    <w:rsid w:val="000519F8"/>
    <w:rsid w:val="00051AFC"/>
    <w:rsid w:val="00051B54"/>
    <w:rsid w:val="00051D93"/>
    <w:rsid w:val="00051F9E"/>
    <w:rsid w:val="00051FDB"/>
    <w:rsid w:val="0005205D"/>
    <w:rsid w:val="000520A5"/>
    <w:rsid w:val="000520AC"/>
    <w:rsid w:val="00052194"/>
    <w:rsid w:val="00052272"/>
    <w:rsid w:val="0005228E"/>
    <w:rsid w:val="000522B5"/>
    <w:rsid w:val="000522CE"/>
    <w:rsid w:val="0005240F"/>
    <w:rsid w:val="00052438"/>
    <w:rsid w:val="000524F9"/>
    <w:rsid w:val="000526A9"/>
    <w:rsid w:val="0005272F"/>
    <w:rsid w:val="00052753"/>
    <w:rsid w:val="00052814"/>
    <w:rsid w:val="00052971"/>
    <w:rsid w:val="00052A6C"/>
    <w:rsid w:val="00052B84"/>
    <w:rsid w:val="00052BCC"/>
    <w:rsid w:val="00052D03"/>
    <w:rsid w:val="00052D32"/>
    <w:rsid w:val="00052D42"/>
    <w:rsid w:val="00052F0D"/>
    <w:rsid w:val="00052FB7"/>
    <w:rsid w:val="000530CC"/>
    <w:rsid w:val="000530D1"/>
    <w:rsid w:val="000531E8"/>
    <w:rsid w:val="0005321B"/>
    <w:rsid w:val="000532CE"/>
    <w:rsid w:val="00053303"/>
    <w:rsid w:val="00053456"/>
    <w:rsid w:val="0005357C"/>
    <w:rsid w:val="000535DA"/>
    <w:rsid w:val="00053604"/>
    <w:rsid w:val="00053669"/>
    <w:rsid w:val="00053689"/>
    <w:rsid w:val="000536EA"/>
    <w:rsid w:val="0005375E"/>
    <w:rsid w:val="00053782"/>
    <w:rsid w:val="00053876"/>
    <w:rsid w:val="0005389B"/>
    <w:rsid w:val="000538A2"/>
    <w:rsid w:val="000539E7"/>
    <w:rsid w:val="00053A5A"/>
    <w:rsid w:val="00053AC9"/>
    <w:rsid w:val="00053ACC"/>
    <w:rsid w:val="00053AF5"/>
    <w:rsid w:val="00053B0B"/>
    <w:rsid w:val="00053B15"/>
    <w:rsid w:val="00053BC3"/>
    <w:rsid w:val="00053C91"/>
    <w:rsid w:val="00053CBF"/>
    <w:rsid w:val="00053F53"/>
    <w:rsid w:val="00053F7A"/>
    <w:rsid w:val="00054110"/>
    <w:rsid w:val="00054227"/>
    <w:rsid w:val="0005435B"/>
    <w:rsid w:val="00054387"/>
    <w:rsid w:val="00054446"/>
    <w:rsid w:val="000544A4"/>
    <w:rsid w:val="000544EF"/>
    <w:rsid w:val="00054599"/>
    <w:rsid w:val="000548C0"/>
    <w:rsid w:val="00054A76"/>
    <w:rsid w:val="00054C9C"/>
    <w:rsid w:val="00054E2A"/>
    <w:rsid w:val="00054F0F"/>
    <w:rsid w:val="00054FA7"/>
    <w:rsid w:val="000550BA"/>
    <w:rsid w:val="00055153"/>
    <w:rsid w:val="000552FE"/>
    <w:rsid w:val="0005531B"/>
    <w:rsid w:val="00055348"/>
    <w:rsid w:val="00055405"/>
    <w:rsid w:val="00055500"/>
    <w:rsid w:val="0005554A"/>
    <w:rsid w:val="0005555F"/>
    <w:rsid w:val="000555B9"/>
    <w:rsid w:val="000557E4"/>
    <w:rsid w:val="00055838"/>
    <w:rsid w:val="000558FD"/>
    <w:rsid w:val="0005591D"/>
    <w:rsid w:val="00055A5F"/>
    <w:rsid w:val="00055C59"/>
    <w:rsid w:val="00055CD9"/>
    <w:rsid w:val="00055D13"/>
    <w:rsid w:val="00055D58"/>
    <w:rsid w:val="00055D7C"/>
    <w:rsid w:val="00055E3D"/>
    <w:rsid w:val="00055F23"/>
    <w:rsid w:val="00055F55"/>
    <w:rsid w:val="00055F5D"/>
    <w:rsid w:val="00055F65"/>
    <w:rsid w:val="00056042"/>
    <w:rsid w:val="00056174"/>
    <w:rsid w:val="00056380"/>
    <w:rsid w:val="00056462"/>
    <w:rsid w:val="00056608"/>
    <w:rsid w:val="00056768"/>
    <w:rsid w:val="00056813"/>
    <w:rsid w:val="0005688B"/>
    <w:rsid w:val="00056A26"/>
    <w:rsid w:val="00056A2E"/>
    <w:rsid w:val="00056A55"/>
    <w:rsid w:val="00056BF0"/>
    <w:rsid w:val="00056D0C"/>
    <w:rsid w:val="00056D17"/>
    <w:rsid w:val="00056D47"/>
    <w:rsid w:val="00056DE8"/>
    <w:rsid w:val="00056EAC"/>
    <w:rsid w:val="00056F31"/>
    <w:rsid w:val="00056F56"/>
    <w:rsid w:val="00056F61"/>
    <w:rsid w:val="00056F78"/>
    <w:rsid w:val="0005716B"/>
    <w:rsid w:val="00057242"/>
    <w:rsid w:val="00057443"/>
    <w:rsid w:val="00057560"/>
    <w:rsid w:val="00057565"/>
    <w:rsid w:val="000575B8"/>
    <w:rsid w:val="00057644"/>
    <w:rsid w:val="00057815"/>
    <w:rsid w:val="000578F1"/>
    <w:rsid w:val="00057BA1"/>
    <w:rsid w:val="00057D03"/>
    <w:rsid w:val="00057D3D"/>
    <w:rsid w:val="00057EDE"/>
    <w:rsid w:val="00057F38"/>
    <w:rsid w:val="0006006E"/>
    <w:rsid w:val="000601C7"/>
    <w:rsid w:val="00060236"/>
    <w:rsid w:val="000602B2"/>
    <w:rsid w:val="00060385"/>
    <w:rsid w:val="00060395"/>
    <w:rsid w:val="000603DB"/>
    <w:rsid w:val="000603E1"/>
    <w:rsid w:val="000604C2"/>
    <w:rsid w:val="000604C8"/>
    <w:rsid w:val="00060561"/>
    <w:rsid w:val="000605B5"/>
    <w:rsid w:val="000605D8"/>
    <w:rsid w:val="0006085C"/>
    <w:rsid w:val="0006085F"/>
    <w:rsid w:val="00060A17"/>
    <w:rsid w:val="00060AC5"/>
    <w:rsid w:val="00060AD1"/>
    <w:rsid w:val="00060B88"/>
    <w:rsid w:val="00060E13"/>
    <w:rsid w:val="00060E23"/>
    <w:rsid w:val="00060FBB"/>
    <w:rsid w:val="00060FC8"/>
    <w:rsid w:val="00061011"/>
    <w:rsid w:val="0006105E"/>
    <w:rsid w:val="000610DE"/>
    <w:rsid w:val="0006116B"/>
    <w:rsid w:val="0006126C"/>
    <w:rsid w:val="0006129D"/>
    <w:rsid w:val="000612F1"/>
    <w:rsid w:val="0006150A"/>
    <w:rsid w:val="0006161A"/>
    <w:rsid w:val="00061788"/>
    <w:rsid w:val="000617CB"/>
    <w:rsid w:val="0006187C"/>
    <w:rsid w:val="00061DAF"/>
    <w:rsid w:val="00061E2E"/>
    <w:rsid w:val="00061E35"/>
    <w:rsid w:val="00061E98"/>
    <w:rsid w:val="00061EC6"/>
    <w:rsid w:val="00061F73"/>
    <w:rsid w:val="00061FBE"/>
    <w:rsid w:val="00061FD3"/>
    <w:rsid w:val="00062123"/>
    <w:rsid w:val="00062226"/>
    <w:rsid w:val="00062282"/>
    <w:rsid w:val="00062331"/>
    <w:rsid w:val="000624BB"/>
    <w:rsid w:val="000625BC"/>
    <w:rsid w:val="000625C2"/>
    <w:rsid w:val="00062672"/>
    <w:rsid w:val="000627AB"/>
    <w:rsid w:val="00062885"/>
    <w:rsid w:val="000629EC"/>
    <w:rsid w:val="00062CB6"/>
    <w:rsid w:val="00062CDF"/>
    <w:rsid w:val="00062FD6"/>
    <w:rsid w:val="000630A9"/>
    <w:rsid w:val="00063134"/>
    <w:rsid w:val="00063165"/>
    <w:rsid w:val="0006340F"/>
    <w:rsid w:val="0006362B"/>
    <w:rsid w:val="0006398A"/>
    <w:rsid w:val="00063995"/>
    <w:rsid w:val="00063A6F"/>
    <w:rsid w:val="00063BB0"/>
    <w:rsid w:val="00063D09"/>
    <w:rsid w:val="00063D29"/>
    <w:rsid w:val="00063DDF"/>
    <w:rsid w:val="00063E8C"/>
    <w:rsid w:val="00063EBF"/>
    <w:rsid w:val="00063EFD"/>
    <w:rsid w:val="00063F1F"/>
    <w:rsid w:val="00063F25"/>
    <w:rsid w:val="00063F86"/>
    <w:rsid w:val="00064222"/>
    <w:rsid w:val="00064672"/>
    <w:rsid w:val="00064680"/>
    <w:rsid w:val="00064721"/>
    <w:rsid w:val="00064948"/>
    <w:rsid w:val="00064B12"/>
    <w:rsid w:val="00064BE0"/>
    <w:rsid w:val="00064C27"/>
    <w:rsid w:val="00064CC6"/>
    <w:rsid w:val="00064FB3"/>
    <w:rsid w:val="00064FCB"/>
    <w:rsid w:val="000650BC"/>
    <w:rsid w:val="0006512E"/>
    <w:rsid w:val="00065171"/>
    <w:rsid w:val="0006537A"/>
    <w:rsid w:val="000653D9"/>
    <w:rsid w:val="00065665"/>
    <w:rsid w:val="00065687"/>
    <w:rsid w:val="000657B4"/>
    <w:rsid w:val="000657C4"/>
    <w:rsid w:val="0006589F"/>
    <w:rsid w:val="00065902"/>
    <w:rsid w:val="000659C1"/>
    <w:rsid w:val="00065CAE"/>
    <w:rsid w:val="00065F0C"/>
    <w:rsid w:val="00065F68"/>
    <w:rsid w:val="000660BE"/>
    <w:rsid w:val="00066174"/>
    <w:rsid w:val="000661FF"/>
    <w:rsid w:val="0006628D"/>
    <w:rsid w:val="00066294"/>
    <w:rsid w:val="00066317"/>
    <w:rsid w:val="000664C3"/>
    <w:rsid w:val="000666CF"/>
    <w:rsid w:val="0006670A"/>
    <w:rsid w:val="00066A33"/>
    <w:rsid w:val="00066A76"/>
    <w:rsid w:val="00066CA2"/>
    <w:rsid w:val="00066CE5"/>
    <w:rsid w:val="00066E67"/>
    <w:rsid w:val="00067018"/>
    <w:rsid w:val="0006704A"/>
    <w:rsid w:val="00067079"/>
    <w:rsid w:val="00067089"/>
    <w:rsid w:val="000670A7"/>
    <w:rsid w:val="00067287"/>
    <w:rsid w:val="0006730B"/>
    <w:rsid w:val="00067351"/>
    <w:rsid w:val="000673DF"/>
    <w:rsid w:val="00067497"/>
    <w:rsid w:val="000674A4"/>
    <w:rsid w:val="000674E1"/>
    <w:rsid w:val="000674F4"/>
    <w:rsid w:val="0006755B"/>
    <w:rsid w:val="000676C1"/>
    <w:rsid w:val="0006777C"/>
    <w:rsid w:val="000677E3"/>
    <w:rsid w:val="00067811"/>
    <w:rsid w:val="000678A4"/>
    <w:rsid w:val="00067946"/>
    <w:rsid w:val="00067A7F"/>
    <w:rsid w:val="00067B09"/>
    <w:rsid w:val="00067B10"/>
    <w:rsid w:val="00067B2B"/>
    <w:rsid w:val="00067B33"/>
    <w:rsid w:val="00067C4A"/>
    <w:rsid w:val="00067D46"/>
    <w:rsid w:val="000700E1"/>
    <w:rsid w:val="000700F2"/>
    <w:rsid w:val="000701C3"/>
    <w:rsid w:val="000702CB"/>
    <w:rsid w:val="000702E4"/>
    <w:rsid w:val="000702F2"/>
    <w:rsid w:val="000705E6"/>
    <w:rsid w:val="0007067F"/>
    <w:rsid w:val="00070774"/>
    <w:rsid w:val="000707BF"/>
    <w:rsid w:val="00070842"/>
    <w:rsid w:val="00070889"/>
    <w:rsid w:val="000708E1"/>
    <w:rsid w:val="00070909"/>
    <w:rsid w:val="00070AE9"/>
    <w:rsid w:val="00070B19"/>
    <w:rsid w:val="00070B3E"/>
    <w:rsid w:val="00070C2C"/>
    <w:rsid w:val="00070C96"/>
    <w:rsid w:val="00070DD2"/>
    <w:rsid w:val="00071131"/>
    <w:rsid w:val="000712F3"/>
    <w:rsid w:val="00071388"/>
    <w:rsid w:val="000714B7"/>
    <w:rsid w:val="000714E4"/>
    <w:rsid w:val="00071656"/>
    <w:rsid w:val="00071666"/>
    <w:rsid w:val="00071932"/>
    <w:rsid w:val="000719BC"/>
    <w:rsid w:val="00071ADB"/>
    <w:rsid w:val="00071B75"/>
    <w:rsid w:val="00071BF2"/>
    <w:rsid w:val="00071DC5"/>
    <w:rsid w:val="00071DD3"/>
    <w:rsid w:val="00071EE5"/>
    <w:rsid w:val="00071EF3"/>
    <w:rsid w:val="00071F8A"/>
    <w:rsid w:val="00071FEF"/>
    <w:rsid w:val="0007200C"/>
    <w:rsid w:val="00072054"/>
    <w:rsid w:val="00072189"/>
    <w:rsid w:val="00072231"/>
    <w:rsid w:val="000723CB"/>
    <w:rsid w:val="00072523"/>
    <w:rsid w:val="000725CB"/>
    <w:rsid w:val="00072701"/>
    <w:rsid w:val="00072775"/>
    <w:rsid w:val="000727D2"/>
    <w:rsid w:val="000728A5"/>
    <w:rsid w:val="00072DB6"/>
    <w:rsid w:val="00072DEB"/>
    <w:rsid w:val="00072E09"/>
    <w:rsid w:val="00072E6F"/>
    <w:rsid w:val="00073143"/>
    <w:rsid w:val="0007314E"/>
    <w:rsid w:val="00073194"/>
    <w:rsid w:val="000732AF"/>
    <w:rsid w:val="000733F5"/>
    <w:rsid w:val="00073578"/>
    <w:rsid w:val="00073587"/>
    <w:rsid w:val="000735B1"/>
    <w:rsid w:val="0007365F"/>
    <w:rsid w:val="000736EA"/>
    <w:rsid w:val="00073929"/>
    <w:rsid w:val="00073ABE"/>
    <w:rsid w:val="00073B68"/>
    <w:rsid w:val="00073BBA"/>
    <w:rsid w:val="00073D87"/>
    <w:rsid w:val="00074001"/>
    <w:rsid w:val="00074357"/>
    <w:rsid w:val="000744BA"/>
    <w:rsid w:val="00074522"/>
    <w:rsid w:val="000745B8"/>
    <w:rsid w:val="000746EB"/>
    <w:rsid w:val="00074865"/>
    <w:rsid w:val="00074997"/>
    <w:rsid w:val="00074AE7"/>
    <w:rsid w:val="00074B69"/>
    <w:rsid w:val="00074B8C"/>
    <w:rsid w:val="00074EAD"/>
    <w:rsid w:val="00074ED9"/>
    <w:rsid w:val="00074FA6"/>
    <w:rsid w:val="00075005"/>
    <w:rsid w:val="000750F3"/>
    <w:rsid w:val="00075111"/>
    <w:rsid w:val="000751DC"/>
    <w:rsid w:val="00075255"/>
    <w:rsid w:val="0007527A"/>
    <w:rsid w:val="000752F3"/>
    <w:rsid w:val="00075353"/>
    <w:rsid w:val="00075407"/>
    <w:rsid w:val="00075492"/>
    <w:rsid w:val="000757A6"/>
    <w:rsid w:val="000757F7"/>
    <w:rsid w:val="000759EA"/>
    <w:rsid w:val="00075A59"/>
    <w:rsid w:val="00075BBF"/>
    <w:rsid w:val="00075E0C"/>
    <w:rsid w:val="00075ECB"/>
    <w:rsid w:val="00075F57"/>
    <w:rsid w:val="00075FE0"/>
    <w:rsid w:val="00075FEA"/>
    <w:rsid w:val="0007611E"/>
    <w:rsid w:val="00076149"/>
    <w:rsid w:val="000762EB"/>
    <w:rsid w:val="00076415"/>
    <w:rsid w:val="00076443"/>
    <w:rsid w:val="00076463"/>
    <w:rsid w:val="00076512"/>
    <w:rsid w:val="000765C6"/>
    <w:rsid w:val="0007661B"/>
    <w:rsid w:val="00076C84"/>
    <w:rsid w:val="00076CC6"/>
    <w:rsid w:val="00076DCA"/>
    <w:rsid w:val="00076E35"/>
    <w:rsid w:val="00077050"/>
    <w:rsid w:val="000770F6"/>
    <w:rsid w:val="00077123"/>
    <w:rsid w:val="00077198"/>
    <w:rsid w:val="000776BD"/>
    <w:rsid w:val="00077732"/>
    <w:rsid w:val="0007776B"/>
    <w:rsid w:val="0007776C"/>
    <w:rsid w:val="0007785F"/>
    <w:rsid w:val="00077A6F"/>
    <w:rsid w:val="00077AAE"/>
    <w:rsid w:val="00077C73"/>
    <w:rsid w:val="00077D1C"/>
    <w:rsid w:val="00077DCA"/>
    <w:rsid w:val="00077DEF"/>
    <w:rsid w:val="00077FE1"/>
    <w:rsid w:val="0008007D"/>
    <w:rsid w:val="000800E9"/>
    <w:rsid w:val="00080368"/>
    <w:rsid w:val="00080745"/>
    <w:rsid w:val="0008075F"/>
    <w:rsid w:val="000809F8"/>
    <w:rsid w:val="00080A06"/>
    <w:rsid w:val="00080A68"/>
    <w:rsid w:val="00080ADD"/>
    <w:rsid w:val="00080AF6"/>
    <w:rsid w:val="00080D1F"/>
    <w:rsid w:val="00080F1B"/>
    <w:rsid w:val="00080FFE"/>
    <w:rsid w:val="00081048"/>
    <w:rsid w:val="00081087"/>
    <w:rsid w:val="00081134"/>
    <w:rsid w:val="000812A7"/>
    <w:rsid w:val="00081633"/>
    <w:rsid w:val="00081654"/>
    <w:rsid w:val="00081818"/>
    <w:rsid w:val="00081943"/>
    <w:rsid w:val="0008196F"/>
    <w:rsid w:val="00081ACE"/>
    <w:rsid w:val="00081B0F"/>
    <w:rsid w:val="00081B17"/>
    <w:rsid w:val="00081B6E"/>
    <w:rsid w:val="00081D67"/>
    <w:rsid w:val="00081D7F"/>
    <w:rsid w:val="00081ED6"/>
    <w:rsid w:val="00081F49"/>
    <w:rsid w:val="00082055"/>
    <w:rsid w:val="0008211C"/>
    <w:rsid w:val="0008211E"/>
    <w:rsid w:val="00082191"/>
    <w:rsid w:val="0008223B"/>
    <w:rsid w:val="000822E1"/>
    <w:rsid w:val="000822FF"/>
    <w:rsid w:val="0008235F"/>
    <w:rsid w:val="000823AC"/>
    <w:rsid w:val="000823E7"/>
    <w:rsid w:val="000823FD"/>
    <w:rsid w:val="0008244D"/>
    <w:rsid w:val="000824E7"/>
    <w:rsid w:val="000825B8"/>
    <w:rsid w:val="00082831"/>
    <w:rsid w:val="0008285A"/>
    <w:rsid w:val="00082876"/>
    <w:rsid w:val="00082B06"/>
    <w:rsid w:val="00082BD9"/>
    <w:rsid w:val="00082E7D"/>
    <w:rsid w:val="00082F97"/>
    <w:rsid w:val="000830A4"/>
    <w:rsid w:val="000830D0"/>
    <w:rsid w:val="00083351"/>
    <w:rsid w:val="00083393"/>
    <w:rsid w:val="000833B6"/>
    <w:rsid w:val="0008353B"/>
    <w:rsid w:val="00083936"/>
    <w:rsid w:val="00083957"/>
    <w:rsid w:val="00083A14"/>
    <w:rsid w:val="00083AFB"/>
    <w:rsid w:val="00083BD6"/>
    <w:rsid w:val="00083BDB"/>
    <w:rsid w:val="00083D8D"/>
    <w:rsid w:val="00083D98"/>
    <w:rsid w:val="00083DE7"/>
    <w:rsid w:val="00083E20"/>
    <w:rsid w:val="00083EF3"/>
    <w:rsid w:val="00083F25"/>
    <w:rsid w:val="00083FA1"/>
    <w:rsid w:val="00083FD5"/>
    <w:rsid w:val="00084024"/>
    <w:rsid w:val="000841BA"/>
    <w:rsid w:val="00084281"/>
    <w:rsid w:val="00084309"/>
    <w:rsid w:val="00084368"/>
    <w:rsid w:val="00084373"/>
    <w:rsid w:val="00084397"/>
    <w:rsid w:val="00084436"/>
    <w:rsid w:val="00084481"/>
    <w:rsid w:val="000844C5"/>
    <w:rsid w:val="000845AD"/>
    <w:rsid w:val="00084661"/>
    <w:rsid w:val="000846B5"/>
    <w:rsid w:val="00084731"/>
    <w:rsid w:val="00084772"/>
    <w:rsid w:val="000848CE"/>
    <w:rsid w:val="000848ED"/>
    <w:rsid w:val="00084977"/>
    <w:rsid w:val="00084AE4"/>
    <w:rsid w:val="00084B5A"/>
    <w:rsid w:val="00084BE3"/>
    <w:rsid w:val="00084C52"/>
    <w:rsid w:val="00084CE0"/>
    <w:rsid w:val="00084DF7"/>
    <w:rsid w:val="00084F06"/>
    <w:rsid w:val="00085019"/>
    <w:rsid w:val="00085060"/>
    <w:rsid w:val="0008506A"/>
    <w:rsid w:val="00085218"/>
    <w:rsid w:val="0008527B"/>
    <w:rsid w:val="000852F3"/>
    <w:rsid w:val="00085354"/>
    <w:rsid w:val="000854BE"/>
    <w:rsid w:val="00085581"/>
    <w:rsid w:val="000856BA"/>
    <w:rsid w:val="00085749"/>
    <w:rsid w:val="0008580D"/>
    <w:rsid w:val="00085907"/>
    <w:rsid w:val="0008592C"/>
    <w:rsid w:val="00085BB4"/>
    <w:rsid w:val="00085CE4"/>
    <w:rsid w:val="00085DDF"/>
    <w:rsid w:val="00085F09"/>
    <w:rsid w:val="00085F11"/>
    <w:rsid w:val="00086183"/>
    <w:rsid w:val="00086404"/>
    <w:rsid w:val="000865D5"/>
    <w:rsid w:val="00086773"/>
    <w:rsid w:val="00086FC6"/>
    <w:rsid w:val="00087173"/>
    <w:rsid w:val="000871EA"/>
    <w:rsid w:val="000871FD"/>
    <w:rsid w:val="000872E0"/>
    <w:rsid w:val="000872EF"/>
    <w:rsid w:val="00087319"/>
    <w:rsid w:val="000873CB"/>
    <w:rsid w:val="000873E0"/>
    <w:rsid w:val="00087549"/>
    <w:rsid w:val="00087928"/>
    <w:rsid w:val="00087B09"/>
    <w:rsid w:val="00087B11"/>
    <w:rsid w:val="00087BB3"/>
    <w:rsid w:val="00087DB2"/>
    <w:rsid w:val="00087E67"/>
    <w:rsid w:val="00087E86"/>
    <w:rsid w:val="00087FDA"/>
    <w:rsid w:val="00090133"/>
    <w:rsid w:val="00090370"/>
    <w:rsid w:val="0009058B"/>
    <w:rsid w:val="0009059F"/>
    <w:rsid w:val="00090692"/>
    <w:rsid w:val="000906A4"/>
    <w:rsid w:val="0009075E"/>
    <w:rsid w:val="00090866"/>
    <w:rsid w:val="0009094A"/>
    <w:rsid w:val="00090C92"/>
    <w:rsid w:val="00090CE3"/>
    <w:rsid w:val="00090DA0"/>
    <w:rsid w:val="00090E0B"/>
    <w:rsid w:val="00090FBF"/>
    <w:rsid w:val="00091052"/>
    <w:rsid w:val="0009112F"/>
    <w:rsid w:val="0009118D"/>
    <w:rsid w:val="000911AD"/>
    <w:rsid w:val="000911D6"/>
    <w:rsid w:val="0009120E"/>
    <w:rsid w:val="00091338"/>
    <w:rsid w:val="00091426"/>
    <w:rsid w:val="00091640"/>
    <w:rsid w:val="00091886"/>
    <w:rsid w:val="00091925"/>
    <w:rsid w:val="00091A6E"/>
    <w:rsid w:val="00091A95"/>
    <w:rsid w:val="00091CDB"/>
    <w:rsid w:val="00091D2C"/>
    <w:rsid w:val="00091F06"/>
    <w:rsid w:val="00091FCA"/>
    <w:rsid w:val="00092174"/>
    <w:rsid w:val="0009219C"/>
    <w:rsid w:val="000923BF"/>
    <w:rsid w:val="00092485"/>
    <w:rsid w:val="00092497"/>
    <w:rsid w:val="000924BA"/>
    <w:rsid w:val="000924E8"/>
    <w:rsid w:val="0009255D"/>
    <w:rsid w:val="0009271F"/>
    <w:rsid w:val="000928C0"/>
    <w:rsid w:val="00092BA9"/>
    <w:rsid w:val="00092C4D"/>
    <w:rsid w:val="00092CBC"/>
    <w:rsid w:val="00092EA1"/>
    <w:rsid w:val="00093035"/>
    <w:rsid w:val="00093077"/>
    <w:rsid w:val="00093347"/>
    <w:rsid w:val="000935AD"/>
    <w:rsid w:val="00093722"/>
    <w:rsid w:val="00093ACE"/>
    <w:rsid w:val="00093AD8"/>
    <w:rsid w:val="00093B20"/>
    <w:rsid w:val="00093B43"/>
    <w:rsid w:val="00093E02"/>
    <w:rsid w:val="00093E25"/>
    <w:rsid w:val="00093ED9"/>
    <w:rsid w:val="00093F11"/>
    <w:rsid w:val="00094046"/>
    <w:rsid w:val="000940EC"/>
    <w:rsid w:val="000941CC"/>
    <w:rsid w:val="000942DD"/>
    <w:rsid w:val="00094380"/>
    <w:rsid w:val="000943FD"/>
    <w:rsid w:val="00094409"/>
    <w:rsid w:val="00094573"/>
    <w:rsid w:val="00094580"/>
    <w:rsid w:val="000945F3"/>
    <w:rsid w:val="00094674"/>
    <w:rsid w:val="00094694"/>
    <w:rsid w:val="00094696"/>
    <w:rsid w:val="00094752"/>
    <w:rsid w:val="000948B0"/>
    <w:rsid w:val="00094952"/>
    <w:rsid w:val="00094993"/>
    <w:rsid w:val="000949FE"/>
    <w:rsid w:val="00094B21"/>
    <w:rsid w:val="00094CFB"/>
    <w:rsid w:val="00094E41"/>
    <w:rsid w:val="00094E57"/>
    <w:rsid w:val="00094E6E"/>
    <w:rsid w:val="00094ECF"/>
    <w:rsid w:val="00094FA0"/>
    <w:rsid w:val="000951E4"/>
    <w:rsid w:val="000951E7"/>
    <w:rsid w:val="0009521D"/>
    <w:rsid w:val="00095226"/>
    <w:rsid w:val="00095296"/>
    <w:rsid w:val="00095368"/>
    <w:rsid w:val="000953A2"/>
    <w:rsid w:val="0009557B"/>
    <w:rsid w:val="0009564F"/>
    <w:rsid w:val="0009580E"/>
    <w:rsid w:val="0009586B"/>
    <w:rsid w:val="00095940"/>
    <w:rsid w:val="0009597E"/>
    <w:rsid w:val="000959B7"/>
    <w:rsid w:val="00095AB0"/>
    <w:rsid w:val="00095AC2"/>
    <w:rsid w:val="00095BB1"/>
    <w:rsid w:val="00095D0A"/>
    <w:rsid w:val="00095DAF"/>
    <w:rsid w:val="00095DFE"/>
    <w:rsid w:val="00096021"/>
    <w:rsid w:val="000960FE"/>
    <w:rsid w:val="00096292"/>
    <w:rsid w:val="000963BF"/>
    <w:rsid w:val="00096445"/>
    <w:rsid w:val="000965C1"/>
    <w:rsid w:val="00096633"/>
    <w:rsid w:val="00096688"/>
    <w:rsid w:val="000966C1"/>
    <w:rsid w:val="000966E3"/>
    <w:rsid w:val="0009677D"/>
    <w:rsid w:val="00096840"/>
    <w:rsid w:val="00096AC1"/>
    <w:rsid w:val="00096D5F"/>
    <w:rsid w:val="00096E2F"/>
    <w:rsid w:val="00096F61"/>
    <w:rsid w:val="00096F7E"/>
    <w:rsid w:val="0009705E"/>
    <w:rsid w:val="00097089"/>
    <w:rsid w:val="000971AE"/>
    <w:rsid w:val="00097251"/>
    <w:rsid w:val="0009728E"/>
    <w:rsid w:val="000973D8"/>
    <w:rsid w:val="0009741F"/>
    <w:rsid w:val="000975F5"/>
    <w:rsid w:val="000976AD"/>
    <w:rsid w:val="000976BC"/>
    <w:rsid w:val="00097707"/>
    <w:rsid w:val="000978EC"/>
    <w:rsid w:val="00097A31"/>
    <w:rsid w:val="00097A74"/>
    <w:rsid w:val="00097A88"/>
    <w:rsid w:val="00097BCE"/>
    <w:rsid w:val="00097D9F"/>
    <w:rsid w:val="00097E4C"/>
    <w:rsid w:val="00097E5D"/>
    <w:rsid w:val="00097F27"/>
    <w:rsid w:val="000A044E"/>
    <w:rsid w:val="000A04D3"/>
    <w:rsid w:val="000A0541"/>
    <w:rsid w:val="000A0544"/>
    <w:rsid w:val="000A055B"/>
    <w:rsid w:val="000A0600"/>
    <w:rsid w:val="000A065F"/>
    <w:rsid w:val="000A06F0"/>
    <w:rsid w:val="000A079E"/>
    <w:rsid w:val="000A07CE"/>
    <w:rsid w:val="000A08D0"/>
    <w:rsid w:val="000A0A20"/>
    <w:rsid w:val="000A0A4C"/>
    <w:rsid w:val="000A0A72"/>
    <w:rsid w:val="000A0AFB"/>
    <w:rsid w:val="000A0B90"/>
    <w:rsid w:val="000A0BAA"/>
    <w:rsid w:val="000A0BEB"/>
    <w:rsid w:val="000A0C50"/>
    <w:rsid w:val="000A0C5F"/>
    <w:rsid w:val="000A0CBF"/>
    <w:rsid w:val="000A0D63"/>
    <w:rsid w:val="000A0D9F"/>
    <w:rsid w:val="000A0EDD"/>
    <w:rsid w:val="000A0FCF"/>
    <w:rsid w:val="000A124A"/>
    <w:rsid w:val="000A1253"/>
    <w:rsid w:val="000A12CB"/>
    <w:rsid w:val="000A16FF"/>
    <w:rsid w:val="000A1866"/>
    <w:rsid w:val="000A1995"/>
    <w:rsid w:val="000A19AB"/>
    <w:rsid w:val="000A1A88"/>
    <w:rsid w:val="000A1B11"/>
    <w:rsid w:val="000A1B2E"/>
    <w:rsid w:val="000A1B74"/>
    <w:rsid w:val="000A1BB2"/>
    <w:rsid w:val="000A1CDC"/>
    <w:rsid w:val="000A1D6C"/>
    <w:rsid w:val="000A1E34"/>
    <w:rsid w:val="000A1F0E"/>
    <w:rsid w:val="000A1F2D"/>
    <w:rsid w:val="000A20BB"/>
    <w:rsid w:val="000A21DB"/>
    <w:rsid w:val="000A23E1"/>
    <w:rsid w:val="000A23E7"/>
    <w:rsid w:val="000A2441"/>
    <w:rsid w:val="000A254E"/>
    <w:rsid w:val="000A2689"/>
    <w:rsid w:val="000A28FC"/>
    <w:rsid w:val="000A291E"/>
    <w:rsid w:val="000A2C5D"/>
    <w:rsid w:val="000A2EA0"/>
    <w:rsid w:val="000A2F29"/>
    <w:rsid w:val="000A318E"/>
    <w:rsid w:val="000A3246"/>
    <w:rsid w:val="000A3335"/>
    <w:rsid w:val="000A3461"/>
    <w:rsid w:val="000A3754"/>
    <w:rsid w:val="000A3B2A"/>
    <w:rsid w:val="000A3C39"/>
    <w:rsid w:val="000A3D10"/>
    <w:rsid w:val="000A3D22"/>
    <w:rsid w:val="000A3D99"/>
    <w:rsid w:val="000A3DE7"/>
    <w:rsid w:val="000A3EAD"/>
    <w:rsid w:val="000A3F62"/>
    <w:rsid w:val="000A3FDE"/>
    <w:rsid w:val="000A4099"/>
    <w:rsid w:val="000A40EB"/>
    <w:rsid w:val="000A41A8"/>
    <w:rsid w:val="000A41F1"/>
    <w:rsid w:val="000A4221"/>
    <w:rsid w:val="000A42F5"/>
    <w:rsid w:val="000A449F"/>
    <w:rsid w:val="000A45E0"/>
    <w:rsid w:val="000A46D3"/>
    <w:rsid w:val="000A4770"/>
    <w:rsid w:val="000A4791"/>
    <w:rsid w:val="000A48F0"/>
    <w:rsid w:val="000A4914"/>
    <w:rsid w:val="000A4982"/>
    <w:rsid w:val="000A49E4"/>
    <w:rsid w:val="000A4A59"/>
    <w:rsid w:val="000A4BAA"/>
    <w:rsid w:val="000A4C28"/>
    <w:rsid w:val="000A4C67"/>
    <w:rsid w:val="000A4D9D"/>
    <w:rsid w:val="000A4DA6"/>
    <w:rsid w:val="000A4E52"/>
    <w:rsid w:val="000A50B5"/>
    <w:rsid w:val="000A511A"/>
    <w:rsid w:val="000A514B"/>
    <w:rsid w:val="000A524E"/>
    <w:rsid w:val="000A5686"/>
    <w:rsid w:val="000A56A9"/>
    <w:rsid w:val="000A572A"/>
    <w:rsid w:val="000A58F3"/>
    <w:rsid w:val="000A59AE"/>
    <w:rsid w:val="000A59D0"/>
    <w:rsid w:val="000A5A0C"/>
    <w:rsid w:val="000A5A2B"/>
    <w:rsid w:val="000A5B1E"/>
    <w:rsid w:val="000A5BC1"/>
    <w:rsid w:val="000A5CE3"/>
    <w:rsid w:val="000A5CF1"/>
    <w:rsid w:val="000A5D33"/>
    <w:rsid w:val="000A5DCB"/>
    <w:rsid w:val="000A5DDE"/>
    <w:rsid w:val="000A5E81"/>
    <w:rsid w:val="000A5F25"/>
    <w:rsid w:val="000A5FB6"/>
    <w:rsid w:val="000A6020"/>
    <w:rsid w:val="000A632E"/>
    <w:rsid w:val="000A6368"/>
    <w:rsid w:val="000A65F9"/>
    <w:rsid w:val="000A6602"/>
    <w:rsid w:val="000A68B1"/>
    <w:rsid w:val="000A68CD"/>
    <w:rsid w:val="000A6AC7"/>
    <w:rsid w:val="000A6D26"/>
    <w:rsid w:val="000A6DAB"/>
    <w:rsid w:val="000A6DBE"/>
    <w:rsid w:val="000A6E21"/>
    <w:rsid w:val="000A6E88"/>
    <w:rsid w:val="000A6F7F"/>
    <w:rsid w:val="000A7228"/>
    <w:rsid w:val="000A7258"/>
    <w:rsid w:val="000A7288"/>
    <w:rsid w:val="000A72C0"/>
    <w:rsid w:val="000A72F9"/>
    <w:rsid w:val="000A7445"/>
    <w:rsid w:val="000A7489"/>
    <w:rsid w:val="000A755C"/>
    <w:rsid w:val="000A7747"/>
    <w:rsid w:val="000A7AF7"/>
    <w:rsid w:val="000A7B60"/>
    <w:rsid w:val="000A7B92"/>
    <w:rsid w:val="000A7BA4"/>
    <w:rsid w:val="000A7C93"/>
    <w:rsid w:val="000A7CA0"/>
    <w:rsid w:val="000A7DC2"/>
    <w:rsid w:val="000A7E26"/>
    <w:rsid w:val="000A7FCB"/>
    <w:rsid w:val="000B0086"/>
    <w:rsid w:val="000B00A0"/>
    <w:rsid w:val="000B00C3"/>
    <w:rsid w:val="000B012F"/>
    <w:rsid w:val="000B021D"/>
    <w:rsid w:val="000B02CC"/>
    <w:rsid w:val="000B039D"/>
    <w:rsid w:val="000B03C1"/>
    <w:rsid w:val="000B03C8"/>
    <w:rsid w:val="000B040D"/>
    <w:rsid w:val="000B05B6"/>
    <w:rsid w:val="000B06AA"/>
    <w:rsid w:val="000B06D9"/>
    <w:rsid w:val="000B07BE"/>
    <w:rsid w:val="000B0803"/>
    <w:rsid w:val="000B0A69"/>
    <w:rsid w:val="000B0A97"/>
    <w:rsid w:val="000B0BE7"/>
    <w:rsid w:val="000B0CA1"/>
    <w:rsid w:val="000B0CBF"/>
    <w:rsid w:val="000B0D05"/>
    <w:rsid w:val="000B0D3E"/>
    <w:rsid w:val="000B0D58"/>
    <w:rsid w:val="000B0DCE"/>
    <w:rsid w:val="000B0E98"/>
    <w:rsid w:val="000B0EF8"/>
    <w:rsid w:val="000B1041"/>
    <w:rsid w:val="000B10A4"/>
    <w:rsid w:val="000B12A0"/>
    <w:rsid w:val="000B12FC"/>
    <w:rsid w:val="000B14A0"/>
    <w:rsid w:val="000B14F8"/>
    <w:rsid w:val="000B1626"/>
    <w:rsid w:val="000B1734"/>
    <w:rsid w:val="000B174E"/>
    <w:rsid w:val="000B18FC"/>
    <w:rsid w:val="000B1A1D"/>
    <w:rsid w:val="000B1B5E"/>
    <w:rsid w:val="000B1CB3"/>
    <w:rsid w:val="000B1DDD"/>
    <w:rsid w:val="000B1E22"/>
    <w:rsid w:val="000B1F8C"/>
    <w:rsid w:val="000B1FA0"/>
    <w:rsid w:val="000B1FC2"/>
    <w:rsid w:val="000B20FA"/>
    <w:rsid w:val="000B2133"/>
    <w:rsid w:val="000B232C"/>
    <w:rsid w:val="000B2349"/>
    <w:rsid w:val="000B239F"/>
    <w:rsid w:val="000B24ED"/>
    <w:rsid w:val="000B24F2"/>
    <w:rsid w:val="000B254F"/>
    <w:rsid w:val="000B2593"/>
    <w:rsid w:val="000B25CD"/>
    <w:rsid w:val="000B25E9"/>
    <w:rsid w:val="000B26DB"/>
    <w:rsid w:val="000B273D"/>
    <w:rsid w:val="000B285F"/>
    <w:rsid w:val="000B2872"/>
    <w:rsid w:val="000B28D4"/>
    <w:rsid w:val="000B28DD"/>
    <w:rsid w:val="000B2AD4"/>
    <w:rsid w:val="000B2D58"/>
    <w:rsid w:val="000B2D70"/>
    <w:rsid w:val="000B2E5C"/>
    <w:rsid w:val="000B2F12"/>
    <w:rsid w:val="000B300A"/>
    <w:rsid w:val="000B3042"/>
    <w:rsid w:val="000B322B"/>
    <w:rsid w:val="000B32DC"/>
    <w:rsid w:val="000B334B"/>
    <w:rsid w:val="000B3379"/>
    <w:rsid w:val="000B33E9"/>
    <w:rsid w:val="000B347A"/>
    <w:rsid w:val="000B35AD"/>
    <w:rsid w:val="000B35CA"/>
    <w:rsid w:val="000B360D"/>
    <w:rsid w:val="000B36C7"/>
    <w:rsid w:val="000B36FF"/>
    <w:rsid w:val="000B373D"/>
    <w:rsid w:val="000B37FD"/>
    <w:rsid w:val="000B3976"/>
    <w:rsid w:val="000B3979"/>
    <w:rsid w:val="000B3A35"/>
    <w:rsid w:val="000B3ACE"/>
    <w:rsid w:val="000B3B0E"/>
    <w:rsid w:val="000B3BA3"/>
    <w:rsid w:val="000B3D14"/>
    <w:rsid w:val="000B3DA1"/>
    <w:rsid w:val="000B3DEF"/>
    <w:rsid w:val="000B3E6F"/>
    <w:rsid w:val="000B3EB6"/>
    <w:rsid w:val="000B3F1B"/>
    <w:rsid w:val="000B3F3C"/>
    <w:rsid w:val="000B4002"/>
    <w:rsid w:val="000B4003"/>
    <w:rsid w:val="000B404D"/>
    <w:rsid w:val="000B407A"/>
    <w:rsid w:val="000B418C"/>
    <w:rsid w:val="000B421F"/>
    <w:rsid w:val="000B4438"/>
    <w:rsid w:val="000B4533"/>
    <w:rsid w:val="000B457A"/>
    <w:rsid w:val="000B459F"/>
    <w:rsid w:val="000B4611"/>
    <w:rsid w:val="000B4743"/>
    <w:rsid w:val="000B47CD"/>
    <w:rsid w:val="000B47D5"/>
    <w:rsid w:val="000B47DC"/>
    <w:rsid w:val="000B4855"/>
    <w:rsid w:val="000B48CD"/>
    <w:rsid w:val="000B4929"/>
    <w:rsid w:val="000B499A"/>
    <w:rsid w:val="000B4AE0"/>
    <w:rsid w:val="000B4BE0"/>
    <w:rsid w:val="000B4D46"/>
    <w:rsid w:val="000B4D8C"/>
    <w:rsid w:val="000B4E99"/>
    <w:rsid w:val="000B4F14"/>
    <w:rsid w:val="000B4FA4"/>
    <w:rsid w:val="000B505C"/>
    <w:rsid w:val="000B50F1"/>
    <w:rsid w:val="000B5151"/>
    <w:rsid w:val="000B51BB"/>
    <w:rsid w:val="000B52D3"/>
    <w:rsid w:val="000B5330"/>
    <w:rsid w:val="000B54C2"/>
    <w:rsid w:val="000B5595"/>
    <w:rsid w:val="000B55C8"/>
    <w:rsid w:val="000B5762"/>
    <w:rsid w:val="000B5777"/>
    <w:rsid w:val="000B579F"/>
    <w:rsid w:val="000B57EC"/>
    <w:rsid w:val="000B57F0"/>
    <w:rsid w:val="000B58F1"/>
    <w:rsid w:val="000B59B1"/>
    <w:rsid w:val="000B5A3F"/>
    <w:rsid w:val="000B5A7E"/>
    <w:rsid w:val="000B5B35"/>
    <w:rsid w:val="000B5C8D"/>
    <w:rsid w:val="000B5E43"/>
    <w:rsid w:val="000B5ECF"/>
    <w:rsid w:val="000B6021"/>
    <w:rsid w:val="000B63F9"/>
    <w:rsid w:val="000B6496"/>
    <w:rsid w:val="000B64E8"/>
    <w:rsid w:val="000B6525"/>
    <w:rsid w:val="000B65BA"/>
    <w:rsid w:val="000B66A2"/>
    <w:rsid w:val="000B677C"/>
    <w:rsid w:val="000B682E"/>
    <w:rsid w:val="000B68CA"/>
    <w:rsid w:val="000B6A7B"/>
    <w:rsid w:val="000B6B5D"/>
    <w:rsid w:val="000B6ECC"/>
    <w:rsid w:val="000B6F45"/>
    <w:rsid w:val="000B6F4B"/>
    <w:rsid w:val="000B701E"/>
    <w:rsid w:val="000B7144"/>
    <w:rsid w:val="000B71A6"/>
    <w:rsid w:val="000B734F"/>
    <w:rsid w:val="000B74B0"/>
    <w:rsid w:val="000B770C"/>
    <w:rsid w:val="000B775A"/>
    <w:rsid w:val="000B777F"/>
    <w:rsid w:val="000B7845"/>
    <w:rsid w:val="000B7934"/>
    <w:rsid w:val="000B7989"/>
    <w:rsid w:val="000B79C0"/>
    <w:rsid w:val="000B7A4E"/>
    <w:rsid w:val="000B7A56"/>
    <w:rsid w:val="000B7B59"/>
    <w:rsid w:val="000B7B81"/>
    <w:rsid w:val="000B7C76"/>
    <w:rsid w:val="000B7CDD"/>
    <w:rsid w:val="000B7CEC"/>
    <w:rsid w:val="000B7D0F"/>
    <w:rsid w:val="000B7D7E"/>
    <w:rsid w:val="000B7DA7"/>
    <w:rsid w:val="000B7DAB"/>
    <w:rsid w:val="000B7DBE"/>
    <w:rsid w:val="000B7EA3"/>
    <w:rsid w:val="000B7EBF"/>
    <w:rsid w:val="000B7F42"/>
    <w:rsid w:val="000B7F92"/>
    <w:rsid w:val="000C011D"/>
    <w:rsid w:val="000C03AE"/>
    <w:rsid w:val="000C07C0"/>
    <w:rsid w:val="000C0859"/>
    <w:rsid w:val="000C0865"/>
    <w:rsid w:val="000C0959"/>
    <w:rsid w:val="000C09A1"/>
    <w:rsid w:val="000C0A6E"/>
    <w:rsid w:val="000C0B20"/>
    <w:rsid w:val="000C0B40"/>
    <w:rsid w:val="000C0DCD"/>
    <w:rsid w:val="000C0E1D"/>
    <w:rsid w:val="000C0F6F"/>
    <w:rsid w:val="000C1056"/>
    <w:rsid w:val="000C10BF"/>
    <w:rsid w:val="000C13A2"/>
    <w:rsid w:val="000C13EC"/>
    <w:rsid w:val="000C1524"/>
    <w:rsid w:val="000C15BD"/>
    <w:rsid w:val="000C161B"/>
    <w:rsid w:val="000C16BB"/>
    <w:rsid w:val="000C1714"/>
    <w:rsid w:val="000C171F"/>
    <w:rsid w:val="000C17A5"/>
    <w:rsid w:val="000C1930"/>
    <w:rsid w:val="000C1BAC"/>
    <w:rsid w:val="000C1CAA"/>
    <w:rsid w:val="000C1D0D"/>
    <w:rsid w:val="000C1EB0"/>
    <w:rsid w:val="000C1FF2"/>
    <w:rsid w:val="000C2032"/>
    <w:rsid w:val="000C2094"/>
    <w:rsid w:val="000C21D5"/>
    <w:rsid w:val="000C222A"/>
    <w:rsid w:val="000C2291"/>
    <w:rsid w:val="000C23C4"/>
    <w:rsid w:val="000C23E5"/>
    <w:rsid w:val="000C2557"/>
    <w:rsid w:val="000C2594"/>
    <w:rsid w:val="000C25C6"/>
    <w:rsid w:val="000C2611"/>
    <w:rsid w:val="000C2632"/>
    <w:rsid w:val="000C26AD"/>
    <w:rsid w:val="000C271D"/>
    <w:rsid w:val="000C292C"/>
    <w:rsid w:val="000C2A38"/>
    <w:rsid w:val="000C2A42"/>
    <w:rsid w:val="000C2A90"/>
    <w:rsid w:val="000C2B74"/>
    <w:rsid w:val="000C2BC9"/>
    <w:rsid w:val="000C2CA9"/>
    <w:rsid w:val="000C2D84"/>
    <w:rsid w:val="000C2D93"/>
    <w:rsid w:val="000C2E18"/>
    <w:rsid w:val="000C2EBD"/>
    <w:rsid w:val="000C2F06"/>
    <w:rsid w:val="000C2FE3"/>
    <w:rsid w:val="000C3039"/>
    <w:rsid w:val="000C31C8"/>
    <w:rsid w:val="000C3232"/>
    <w:rsid w:val="000C329F"/>
    <w:rsid w:val="000C32DA"/>
    <w:rsid w:val="000C32DC"/>
    <w:rsid w:val="000C32DF"/>
    <w:rsid w:val="000C32ED"/>
    <w:rsid w:val="000C3339"/>
    <w:rsid w:val="000C33E4"/>
    <w:rsid w:val="000C3418"/>
    <w:rsid w:val="000C348D"/>
    <w:rsid w:val="000C3499"/>
    <w:rsid w:val="000C34EE"/>
    <w:rsid w:val="000C35A7"/>
    <w:rsid w:val="000C366E"/>
    <w:rsid w:val="000C3816"/>
    <w:rsid w:val="000C3922"/>
    <w:rsid w:val="000C396B"/>
    <w:rsid w:val="000C3A01"/>
    <w:rsid w:val="000C3BE0"/>
    <w:rsid w:val="000C3C5E"/>
    <w:rsid w:val="000C3CB2"/>
    <w:rsid w:val="000C3DED"/>
    <w:rsid w:val="000C3E6E"/>
    <w:rsid w:val="000C3F0E"/>
    <w:rsid w:val="000C3FDF"/>
    <w:rsid w:val="000C406E"/>
    <w:rsid w:val="000C4259"/>
    <w:rsid w:val="000C426C"/>
    <w:rsid w:val="000C4311"/>
    <w:rsid w:val="000C4417"/>
    <w:rsid w:val="000C4451"/>
    <w:rsid w:val="000C44C9"/>
    <w:rsid w:val="000C46E2"/>
    <w:rsid w:val="000C46F5"/>
    <w:rsid w:val="000C47D3"/>
    <w:rsid w:val="000C48A2"/>
    <w:rsid w:val="000C48C5"/>
    <w:rsid w:val="000C48CB"/>
    <w:rsid w:val="000C4921"/>
    <w:rsid w:val="000C4AF1"/>
    <w:rsid w:val="000C4C7B"/>
    <w:rsid w:val="000C4C93"/>
    <w:rsid w:val="000C52B6"/>
    <w:rsid w:val="000C53B5"/>
    <w:rsid w:val="000C5439"/>
    <w:rsid w:val="000C5484"/>
    <w:rsid w:val="000C54F7"/>
    <w:rsid w:val="000C5829"/>
    <w:rsid w:val="000C5D09"/>
    <w:rsid w:val="000C5D84"/>
    <w:rsid w:val="000C5DBD"/>
    <w:rsid w:val="000C5E1E"/>
    <w:rsid w:val="000C5E24"/>
    <w:rsid w:val="000C5F7E"/>
    <w:rsid w:val="000C60AD"/>
    <w:rsid w:val="000C612F"/>
    <w:rsid w:val="000C62B2"/>
    <w:rsid w:val="000C6387"/>
    <w:rsid w:val="000C63A5"/>
    <w:rsid w:val="000C63A7"/>
    <w:rsid w:val="000C63DB"/>
    <w:rsid w:val="000C64AB"/>
    <w:rsid w:val="000C64CA"/>
    <w:rsid w:val="000C6654"/>
    <w:rsid w:val="000C6710"/>
    <w:rsid w:val="000C673D"/>
    <w:rsid w:val="000C679A"/>
    <w:rsid w:val="000C6828"/>
    <w:rsid w:val="000C68D5"/>
    <w:rsid w:val="000C6A3B"/>
    <w:rsid w:val="000C6A53"/>
    <w:rsid w:val="000C6B70"/>
    <w:rsid w:val="000C6C0F"/>
    <w:rsid w:val="000C6C11"/>
    <w:rsid w:val="000C6CBB"/>
    <w:rsid w:val="000C6EE3"/>
    <w:rsid w:val="000C6F05"/>
    <w:rsid w:val="000C6F46"/>
    <w:rsid w:val="000C706A"/>
    <w:rsid w:val="000C7154"/>
    <w:rsid w:val="000C7259"/>
    <w:rsid w:val="000C72EC"/>
    <w:rsid w:val="000C73B4"/>
    <w:rsid w:val="000C7469"/>
    <w:rsid w:val="000C74E8"/>
    <w:rsid w:val="000C7503"/>
    <w:rsid w:val="000C775C"/>
    <w:rsid w:val="000C7766"/>
    <w:rsid w:val="000C77B9"/>
    <w:rsid w:val="000C77C0"/>
    <w:rsid w:val="000C77D0"/>
    <w:rsid w:val="000C7A5D"/>
    <w:rsid w:val="000C7C4F"/>
    <w:rsid w:val="000C7FF7"/>
    <w:rsid w:val="000D003A"/>
    <w:rsid w:val="000D0152"/>
    <w:rsid w:val="000D024F"/>
    <w:rsid w:val="000D02B5"/>
    <w:rsid w:val="000D0319"/>
    <w:rsid w:val="000D045D"/>
    <w:rsid w:val="000D04FC"/>
    <w:rsid w:val="000D05B2"/>
    <w:rsid w:val="000D0916"/>
    <w:rsid w:val="000D09BF"/>
    <w:rsid w:val="000D0A1A"/>
    <w:rsid w:val="000D0AF9"/>
    <w:rsid w:val="000D0B84"/>
    <w:rsid w:val="000D0DB1"/>
    <w:rsid w:val="000D0E7A"/>
    <w:rsid w:val="000D1001"/>
    <w:rsid w:val="000D122D"/>
    <w:rsid w:val="000D1303"/>
    <w:rsid w:val="000D1333"/>
    <w:rsid w:val="000D1382"/>
    <w:rsid w:val="000D14E6"/>
    <w:rsid w:val="000D1551"/>
    <w:rsid w:val="000D155B"/>
    <w:rsid w:val="000D162E"/>
    <w:rsid w:val="000D1666"/>
    <w:rsid w:val="000D16F2"/>
    <w:rsid w:val="000D1811"/>
    <w:rsid w:val="000D1882"/>
    <w:rsid w:val="000D19CB"/>
    <w:rsid w:val="000D1B92"/>
    <w:rsid w:val="000D1BC2"/>
    <w:rsid w:val="000D1DCC"/>
    <w:rsid w:val="000D1E28"/>
    <w:rsid w:val="000D1E51"/>
    <w:rsid w:val="000D1F58"/>
    <w:rsid w:val="000D208C"/>
    <w:rsid w:val="000D20C3"/>
    <w:rsid w:val="000D219E"/>
    <w:rsid w:val="000D22D6"/>
    <w:rsid w:val="000D231D"/>
    <w:rsid w:val="000D24E6"/>
    <w:rsid w:val="000D24F9"/>
    <w:rsid w:val="000D253B"/>
    <w:rsid w:val="000D25A7"/>
    <w:rsid w:val="000D25BA"/>
    <w:rsid w:val="000D2623"/>
    <w:rsid w:val="000D2768"/>
    <w:rsid w:val="000D2A62"/>
    <w:rsid w:val="000D2B73"/>
    <w:rsid w:val="000D2BBD"/>
    <w:rsid w:val="000D2C0C"/>
    <w:rsid w:val="000D2C2E"/>
    <w:rsid w:val="000D2CBA"/>
    <w:rsid w:val="000D2CBF"/>
    <w:rsid w:val="000D2D50"/>
    <w:rsid w:val="000D2E04"/>
    <w:rsid w:val="000D2E4A"/>
    <w:rsid w:val="000D301B"/>
    <w:rsid w:val="000D3193"/>
    <w:rsid w:val="000D32A6"/>
    <w:rsid w:val="000D332E"/>
    <w:rsid w:val="000D334D"/>
    <w:rsid w:val="000D33EC"/>
    <w:rsid w:val="000D34A4"/>
    <w:rsid w:val="000D3564"/>
    <w:rsid w:val="000D35EF"/>
    <w:rsid w:val="000D3665"/>
    <w:rsid w:val="000D3687"/>
    <w:rsid w:val="000D373C"/>
    <w:rsid w:val="000D3836"/>
    <w:rsid w:val="000D38CC"/>
    <w:rsid w:val="000D3990"/>
    <w:rsid w:val="000D3A35"/>
    <w:rsid w:val="000D3BB8"/>
    <w:rsid w:val="000D3C47"/>
    <w:rsid w:val="000D3C4A"/>
    <w:rsid w:val="000D3E1E"/>
    <w:rsid w:val="000D3E38"/>
    <w:rsid w:val="000D3EEF"/>
    <w:rsid w:val="000D3F00"/>
    <w:rsid w:val="000D3FBD"/>
    <w:rsid w:val="000D401F"/>
    <w:rsid w:val="000D40BD"/>
    <w:rsid w:val="000D4160"/>
    <w:rsid w:val="000D41BA"/>
    <w:rsid w:val="000D4216"/>
    <w:rsid w:val="000D422E"/>
    <w:rsid w:val="000D424B"/>
    <w:rsid w:val="000D43EA"/>
    <w:rsid w:val="000D44BD"/>
    <w:rsid w:val="000D4526"/>
    <w:rsid w:val="000D4538"/>
    <w:rsid w:val="000D4600"/>
    <w:rsid w:val="000D467F"/>
    <w:rsid w:val="000D4696"/>
    <w:rsid w:val="000D46ED"/>
    <w:rsid w:val="000D4738"/>
    <w:rsid w:val="000D4775"/>
    <w:rsid w:val="000D4901"/>
    <w:rsid w:val="000D4941"/>
    <w:rsid w:val="000D4BC3"/>
    <w:rsid w:val="000D4E23"/>
    <w:rsid w:val="000D4FAC"/>
    <w:rsid w:val="000D5128"/>
    <w:rsid w:val="000D525C"/>
    <w:rsid w:val="000D5284"/>
    <w:rsid w:val="000D53EF"/>
    <w:rsid w:val="000D54EC"/>
    <w:rsid w:val="000D559E"/>
    <w:rsid w:val="000D5664"/>
    <w:rsid w:val="000D5805"/>
    <w:rsid w:val="000D589B"/>
    <w:rsid w:val="000D59A9"/>
    <w:rsid w:val="000D5A46"/>
    <w:rsid w:val="000D5A5C"/>
    <w:rsid w:val="000D5AD3"/>
    <w:rsid w:val="000D5B27"/>
    <w:rsid w:val="000D5B37"/>
    <w:rsid w:val="000D5BE1"/>
    <w:rsid w:val="000D5DEB"/>
    <w:rsid w:val="000D5E4E"/>
    <w:rsid w:val="000D5E56"/>
    <w:rsid w:val="000D615C"/>
    <w:rsid w:val="000D619C"/>
    <w:rsid w:val="000D6480"/>
    <w:rsid w:val="000D65CA"/>
    <w:rsid w:val="000D6604"/>
    <w:rsid w:val="000D6642"/>
    <w:rsid w:val="000D667F"/>
    <w:rsid w:val="000D6719"/>
    <w:rsid w:val="000D6795"/>
    <w:rsid w:val="000D6B0B"/>
    <w:rsid w:val="000D6B19"/>
    <w:rsid w:val="000D6B66"/>
    <w:rsid w:val="000D6C81"/>
    <w:rsid w:val="000D6CC3"/>
    <w:rsid w:val="000D6D06"/>
    <w:rsid w:val="000D6D23"/>
    <w:rsid w:val="000D6F48"/>
    <w:rsid w:val="000D705E"/>
    <w:rsid w:val="000D7144"/>
    <w:rsid w:val="000D715E"/>
    <w:rsid w:val="000D727C"/>
    <w:rsid w:val="000D735C"/>
    <w:rsid w:val="000D73C0"/>
    <w:rsid w:val="000D75C3"/>
    <w:rsid w:val="000D75C7"/>
    <w:rsid w:val="000D75CF"/>
    <w:rsid w:val="000D7839"/>
    <w:rsid w:val="000D791D"/>
    <w:rsid w:val="000D7957"/>
    <w:rsid w:val="000D7995"/>
    <w:rsid w:val="000D7B3D"/>
    <w:rsid w:val="000D7B90"/>
    <w:rsid w:val="000D7BCB"/>
    <w:rsid w:val="000D7C5A"/>
    <w:rsid w:val="000D7CC1"/>
    <w:rsid w:val="000D7D24"/>
    <w:rsid w:val="000D7D4B"/>
    <w:rsid w:val="000E004F"/>
    <w:rsid w:val="000E0305"/>
    <w:rsid w:val="000E0495"/>
    <w:rsid w:val="000E0510"/>
    <w:rsid w:val="000E051F"/>
    <w:rsid w:val="000E06A5"/>
    <w:rsid w:val="000E0746"/>
    <w:rsid w:val="000E082A"/>
    <w:rsid w:val="000E082E"/>
    <w:rsid w:val="000E086F"/>
    <w:rsid w:val="000E0A2C"/>
    <w:rsid w:val="000E0A2F"/>
    <w:rsid w:val="000E0AB0"/>
    <w:rsid w:val="000E0ABF"/>
    <w:rsid w:val="000E0BD9"/>
    <w:rsid w:val="000E0C20"/>
    <w:rsid w:val="000E0C35"/>
    <w:rsid w:val="000E0C88"/>
    <w:rsid w:val="000E0D80"/>
    <w:rsid w:val="000E0D83"/>
    <w:rsid w:val="000E0D8D"/>
    <w:rsid w:val="000E0DE9"/>
    <w:rsid w:val="000E0E9D"/>
    <w:rsid w:val="000E0FD6"/>
    <w:rsid w:val="000E1031"/>
    <w:rsid w:val="000E1061"/>
    <w:rsid w:val="000E10E5"/>
    <w:rsid w:val="000E1126"/>
    <w:rsid w:val="000E1254"/>
    <w:rsid w:val="000E1268"/>
    <w:rsid w:val="000E12B2"/>
    <w:rsid w:val="000E132D"/>
    <w:rsid w:val="000E1338"/>
    <w:rsid w:val="000E133C"/>
    <w:rsid w:val="000E1520"/>
    <w:rsid w:val="000E1533"/>
    <w:rsid w:val="000E1699"/>
    <w:rsid w:val="000E17A9"/>
    <w:rsid w:val="000E1845"/>
    <w:rsid w:val="000E1A7D"/>
    <w:rsid w:val="000E1BCF"/>
    <w:rsid w:val="000E1CE9"/>
    <w:rsid w:val="000E1E17"/>
    <w:rsid w:val="000E1E81"/>
    <w:rsid w:val="000E1F04"/>
    <w:rsid w:val="000E1F70"/>
    <w:rsid w:val="000E1F78"/>
    <w:rsid w:val="000E1FBB"/>
    <w:rsid w:val="000E21C6"/>
    <w:rsid w:val="000E2303"/>
    <w:rsid w:val="000E231C"/>
    <w:rsid w:val="000E232C"/>
    <w:rsid w:val="000E23CA"/>
    <w:rsid w:val="000E23F2"/>
    <w:rsid w:val="000E248C"/>
    <w:rsid w:val="000E2676"/>
    <w:rsid w:val="000E26AD"/>
    <w:rsid w:val="000E2782"/>
    <w:rsid w:val="000E27DF"/>
    <w:rsid w:val="000E282F"/>
    <w:rsid w:val="000E28D5"/>
    <w:rsid w:val="000E295B"/>
    <w:rsid w:val="000E2A48"/>
    <w:rsid w:val="000E2AEF"/>
    <w:rsid w:val="000E2B10"/>
    <w:rsid w:val="000E2B45"/>
    <w:rsid w:val="000E2BBE"/>
    <w:rsid w:val="000E2BEF"/>
    <w:rsid w:val="000E2C23"/>
    <w:rsid w:val="000E2C54"/>
    <w:rsid w:val="000E2C7C"/>
    <w:rsid w:val="000E2C99"/>
    <w:rsid w:val="000E2DE8"/>
    <w:rsid w:val="000E2FCE"/>
    <w:rsid w:val="000E316D"/>
    <w:rsid w:val="000E31BF"/>
    <w:rsid w:val="000E320A"/>
    <w:rsid w:val="000E34FB"/>
    <w:rsid w:val="000E3545"/>
    <w:rsid w:val="000E3636"/>
    <w:rsid w:val="000E36CE"/>
    <w:rsid w:val="000E36EB"/>
    <w:rsid w:val="000E3767"/>
    <w:rsid w:val="000E38A5"/>
    <w:rsid w:val="000E3A24"/>
    <w:rsid w:val="000E3A2D"/>
    <w:rsid w:val="000E3A79"/>
    <w:rsid w:val="000E3A9B"/>
    <w:rsid w:val="000E3B16"/>
    <w:rsid w:val="000E3B7B"/>
    <w:rsid w:val="000E3C41"/>
    <w:rsid w:val="000E3DDE"/>
    <w:rsid w:val="000E3E4B"/>
    <w:rsid w:val="000E3F22"/>
    <w:rsid w:val="000E4051"/>
    <w:rsid w:val="000E4192"/>
    <w:rsid w:val="000E41AC"/>
    <w:rsid w:val="000E41AF"/>
    <w:rsid w:val="000E41C8"/>
    <w:rsid w:val="000E42A3"/>
    <w:rsid w:val="000E4331"/>
    <w:rsid w:val="000E43CD"/>
    <w:rsid w:val="000E444C"/>
    <w:rsid w:val="000E445D"/>
    <w:rsid w:val="000E4461"/>
    <w:rsid w:val="000E44AF"/>
    <w:rsid w:val="000E4507"/>
    <w:rsid w:val="000E46B3"/>
    <w:rsid w:val="000E475C"/>
    <w:rsid w:val="000E4845"/>
    <w:rsid w:val="000E4893"/>
    <w:rsid w:val="000E48AC"/>
    <w:rsid w:val="000E493F"/>
    <w:rsid w:val="000E4965"/>
    <w:rsid w:val="000E49B5"/>
    <w:rsid w:val="000E49EF"/>
    <w:rsid w:val="000E4B05"/>
    <w:rsid w:val="000E4B74"/>
    <w:rsid w:val="000E4BC3"/>
    <w:rsid w:val="000E4D79"/>
    <w:rsid w:val="000E4E0D"/>
    <w:rsid w:val="000E4FF1"/>
    <w:rsid w:val="000E50D4"/>
    <w:rsid w:val="000E5170"/>
    <w:rsid w:val="000E5350"/>
    <w:rsid w:val="000E53C2"/>
    <w:rsid w:val="000E53C8"/>
    <w:rsid w:val="000E5417"/>
    <w:rsid w:val="000E5502"/>
    <w:rsid w:val="000E55F8"/>
    <w:rsid w:val="000E599E"/>
    <w:rsid w:val="000E5CBD"/>
    <w:rsid w:val="000E5CF0"/>
    <w:rsid w:val="000E5D91"/>
    <w:rsid w:val="000E5E04"/>
    <w:rsid w:val="000E5EBD"/>
    <w:rsid w:val="000E5F4A"/>
    <w:rsid w:val="000E5F8B"/>
    <w:rsid w:val="000E5FDB"/>
    <w:rsid w:val="000E610F"/>
    <w:rsid w:val="000E6141"/>
    <w:rsid w:val="000E6197"/>
    <w:rsid w:val="000E6225"/>
    <w:rsid w:val="000E63A9"/>
    <w:rsid w:val="000E65BB"/>
    <w:rsid w:val="000E65E4"/>
    <w:rsid w:val="000E677C"/>
    <w:rsid w:val="000E6848"/>
    <w:rsid w:val="000E685C"/>
    <w:rsid w:val="000E69D9"/>
    <w:rsid w:val="000E69FE"/>
    <w:rsid w:val="000E6AAB"/>
    <w:rsid w:val="000E6BB6"/>
    <w:rsid w:val="000E6C4F"/>
    <w:rsid w:val="000E6D4B"/>
    <w:rsid w:val="000E6E26"/>
    <w:rsid w:val="000E6F77"/>
    <w:rsid w:val="000E717A"/>
    <w:rsid w:val="000E74A1"/>
    <w:rsid w:val="000E7526"/>
    <w:rsid w:val="000E7719"/>
    <w:rsid w:val="000E781C"/>
    <w:rsid w:val="000E784A"/>
    <w:rsid w:val="000E7889"/>
    <w:rsid w:val="000E78A9"/>
    <w:rsid w:val="000E7A47"/>
    <w:rsid w:val="000E7B5D"/>
    <w:rsid w:val="000E7B65"/>
    <w:rsid w:val="000E7C38"/>
    <w:rsid w:val="000E7C73"/>
    <w:rsid w:val="000E7CB0"/>
    <w:rsid w:val="000E7CD3"/>
    <w:rsid w:val="000E7E45"/>
    <w:rsid w:val="000E7EAA"/>
    <w:rsid w:val="000F008F"/>
    <w:rsid w:val="000F016C"/>
    <w:rsid w:val="000F020A"/>
    <w:rsid w:val="000F0228"/>
    <w:rsid w:val="000F03E3"/>
    <w:rsid w:val="000F067D"/>
    <w:rsid w:val="000F0688"/>
    <w:rsid w:val="000F0719"/>
    <w:rsid w:val="000F08AA"/>
    <w:rsid w:val="000F09CA"/>
    <w:rsid w:val="000F0A81"/>
    <w:rsid w:val="000F0D2F"/>
    <w:rsid w:val="000F0DA2"/>
    <w:rsid w:val="000F0DEC"/>
    <w:rsid w:val="000F0E32"/>
    <w:rsid w:val="000F10BD"/>
    <w:rsid w:val="000F1189"/>
    <w:rsid w:val="000F1223"/>
    <w:rsid w:val="000F1359"/>
    <w:rsid w:val="000F1399"/>
    <w:rsid w:val="000F141E"/>
    <w:rsid w:val="000F1539"/>
    <w:rsid w:val="000F155E"/>
    <w:rsid w:val="000F1589"/>
    <w:rsid w:val="000F1604"/>
    <w:rsid w:val="000F167A"/>
    <w:rsid w:val="000F1761"/>
    <w:rsid w:val="000F180C"/>
    <w:rsid w:val="000F18C6"/>
    <w:rsid w:val="000F1AA4"/>
    <w:rsid w:val="000F1CC2"/>
    <w:rsid w:val="000F1D20"/>
    <w:rsid w:val="000F1D34"/>
    <w:rsid w:val="000F1D9A"/>
    <w:rsid w:val="000F1DB8"/>
    <w:rsid w:val="000F1E1E"/>
    <w:rsid w:val="000F1EEA"/>
    <w:rsid w:val="000F1F4A"/>
    <w:rsid w:val="000F1FA7"/>
    <w:rsid w:val="000F2197"/>
    <w:rsid w:val="000F231F"/>
    <w:rsid w:val="000F2389"/>
    <w:rsid w:val="000F23F4"/>
    <w:rsid w:val="000F2400"/>
    <w:rsid w:val="000F241D"/>
    <w:rsid w:val="000F24F7"/>
    <w:rsid w:val="000F252B"/>
    <w:rsid w:val="000F25DA"/>
    <w:rsid w:val="000F277E"/>
    <w:rsid w:val="000F2788"/>
    <w:rsid w:val="000F27A5"/>
    <w:rsid w:val="000F27BC"/>
    <w:rsid w:val="000F27EA"/>
    <w:rsid w:val="000F2887"/>
    <w:rsid w:val="000F2989"/>
    <w:rsid w:val="000F2A4F"/>
    <w:rsid w:val="000F2AA5"/>
    <w:rsid w:val="000F2B3F"/>
    <w:rsid w:val="000F2B7E"/>
    <w:rsid w:val="000F2C04"/>
    <w:rsid w:val="000F2D25"/>
    <w:rsid w:val="000F2E57"/>
    <w:rsid w:val="000F2F90"/>
    <w:rsid w:val="000F307C"/>
    <w:rsid w:val="000F31F3"/>
    <w:rsid w:val="000F329D"/>
    <w:rsid w:val="000F338D"/>
    <w:rsid w:val="000F34F1"/>
    <w:rsid w:val="000F356A"/>
    <w:rsid w:val="000F3789"/>
    <w:rsid w:val="000F386A"/>
    <w:rsid w:val="000F3A4C"/>
    <w:rsid w:val="000F3B7F"/>
    <w:rsid w:val="000F3C1B"/>
    <w:rsid w:val="000F3C4F"/>
    <w:rsid w:val="000F3ED7"/>
    <w:rsid w:val="000F40DE"/>
    <w:rsid w:val="000F4105"/>
    <w:rsid w:val="000F42CE"/>
    <w:rsid w:val="000F442E"/>
    <w:rsid w:val="000F44B2"/>
    <w:rsid w:val="000F44D2"/>
    <w:rsid w:val="000F4528"/>
    <w:rsid w:val="000F4586"/>
    <w:rsid w:val="000F4601"/>
    <w:rsid w:val="000F4665"/>
    <w:rsid w:val="000F4734"/>
    <w:rsid w:val="000F483A"/>
    <w:rsid w:val="000F484A"/>
    <w:rsid w:val="000F489E"/>
    <w:rsid w:val="000F48BE"/>
    <w:rsid w:val="000F48C0"/>
    <w:rsid w:val="000F48FC"/>
    <w:rsid w:val="000F4A22"/>
    <w:rsid w:val="000F4A5E"/>
    <w:rsid w:val="000F4A71"/>
    <w:rsid w:val="000F4AAF"/>
    <w:rsid w:val="000F4AE6"/>
    <w:rsid w:val="000F4B27"/>
    <w:rsid w:val="000F4CB3"/>
    <w:rsid w:val="000F4CD1"/>
    <w:rsid w:val="000F4DA7"/>
    <w:rsid w:val="000F4DCC"/>
    <w:rsid w:val="000F4DDD"/>
    <w:rsid w:val="000F4F80"/>
    <w:rsid w:val="000F5006"/>
    <w:rsid w:val="000F504E"/>
    <w:rsid w:val="000F50C1"/>
    <w:rsid w:val="000F5167"/>
    <w:rsid w:val="000F51B1"/>
    <w:rsid w:val="000F5215"/>
    <w:rsid w:val="000F524F"/>
    <w:rsid w:val="000F5285"/>
    <w:rsid w:val="000F5320"/>
    <w:rsid w:val="000F5342"/>
    <w:rsid w:val="000F53C3"/>
    <w:rsid w:val="000F54D8"/>
    <w:rsid w:val="000F553A"/>
    <w:rsid w:val="000F5627"/>
    <w:rsid w:val="000F583B"/>
    <w:rsid w:val="000F5857"/>
    <w:rsid w:val="000F5919"/>
    <w:rsid w:val="000F5E31"/>
    <w:rsid w:val="000F5EC9"/>
    <w:rsid w:val="000F5F05"/>
    <w:rsid w:val="000F5F26"/>
    <w:rsid w:val="000F6174"/>
    <w:rsid w:val="000F62BD"/>
    <w:rsid w:val="000F62C2"/>
    <w:rsid w:val="000F62FD"/>
    <w:rsid w:val="000F6427"/>
    <w:rsid w:val="000F646B"/>
    <w:rsid w:val="000F6498"/>
    <w:rsid w:val="000F65A7"/>
    <w:rsid w:val="000F660B"/>
    <w:rsid w:val="000F66D7"/>
    <w:rsid w:val="000F6724"/>
    <w:rsid w:val="000F6770"/>
    <w:rsid w:val="000F6780"/>
    <w:rsid w:val="000F67A0"/>
    <w:rsid w:val="000F67B5"/>
    <w:rsid w:val="000F67E6"/>
    <w:rsid w:val="000F687E"/>
    <w:rsid w:val="000F68C6"/>
    <w:rsid w:val="000F68DE"/>
    <w:rsid w:val="000F68E5"/>
    <w:rsid w:val="000F691E"/>
    <w:rsid w:val="000F69E1"/>
    <w:rsid w:val="000F6A0E"/>
    <w:rsid w:val="000F6A2E"/>
    <w:rsid w:val="000F6B9E"/>
    <w:rsid w:val="000F6BA8"/>
    <w:rsid w:val="000F6D94"/>
    <w:rsid w:val="000F6EC6"/>
    <w:rsid w:val="000F6FF1"/>
    <w:rsid w:val="000F7041"/>
    <w:rsid w:val="000F708A"/>
    <w:rsid w:val="000F710D"/>
    <w:rsid w:val="000F7208"/>
    <w:rsid w:val="000F7246"/>
    <w:rsid w:val="000F7353"/>
    <w:rsid w:val="000F760B"/>
    <w:rsid w:val="000F7612"/>
    <w:rsid w:val="000F76EA"/>
    <w:rsid w:val="000F777B"/>
    <w:rsid w:val="000F7844"/>
    <w:rsid w:val="000F785C"/>
    <w:rsid w:val="000F787B"/>
    <w:rsid w:val="000F7938"/>
    <w:rsid w:val="000F7B1A"/>
    <w:rsid w:val="000F7B55"/>
    <w:rsid w:val="000F7D09"/>
    <w:rsid w:val="000F7D67"/>
    <w:rsid w:val="000F7E14"/>
    <w:rsid w:val="000F7E6E"/>
    <w:rsid w:val="000F7EC8"/>
    <w:rsid w:val="000F7F4A"/>
    <w:rsid w:val="00100002"/>
    <w:rsid w:val="001001AB"/>
    <w:rsid w:val="001001E0"/>
    <w:rsid w:val="00100537"/>
    <w:rsid w:val="0010061F"/>
    <w:rsid w:val="0010062F"/>
    <w:rsid w:val="0010076C"/>
    <w:rsid w:val="00100774"/>
    <w:rsid w:val="00100941"/>
    <w:rsid w:val="00100A6E"/>
    <w:rsid w:val="00100A98"/>
    <w:rsid w:val="00100BC0"/>
    <w:rsid w:val="00100C4A"/>
    <w:rsid w:val="00100E31"/>
    <w:rsid w:val="00100F76"/>
    <w:rsid w:val="00100FE2"/>
    <w:rsid w:val="0010111A"/>
    <w:rsid w:val="00101135"/>
    <w:rsid w:val="00101175"/>
    <w:rsid w:val="001012CE"/>
    <w:rsid w:val="0010132D"/>
    <w:rsid w:val="0010135C"/>
    <w:rsid w:val="0010149F"/>
    <w:rsid w:val="001015B2"/>
    <w:rsid w:val="0010165E"/>
    <w:rsid w:val="0010166E"/>
    <w:rsid w:val="00101678"/>
    <w:rsid w:val="001016F2"/>
    <w:rsid w:val="00101831"/>
    <w:rsid w:val="0010188D"/>
    <w:rsid w:val="00101896"/>
    <w:rsid w:val="00101951"/>
    <w:rsid w:val="00101A46"/>
    <w:rsid w:val="00101AA5"/>
    <w:rsid w:val="00101B60"/>
    <w:rsid w:val="00101C0C"/>
    <w:rsid w:val="00101CB7"/>
    <w:rsid w:val="00101D72"/>
    <w:rsid w:val="00101D9B"/>
    <w:rsid w:val="00101DD2"/>
    <w:rsid w:val="00101DD6"/>
    <w:rsid w:val="00101DE6"/>
    <w:rsid w:val="00101E9F"/>
    <w:rsid w:val="00102023"/>
    <w:rsid w:val="001021BD"/>
    <w:rsid w:val="001021D0"/>
    <w:rsid w:val="0010220E"/>
    <w:rsid w:val="00102360"/>
    <w:rsid w:val="0010249B"/>
    <w:rsid w:val="00102565"/>
    <w:rsid w:val="001025C5"/>
    <w:rsid w:val="00102754"/>
    <w:rsid w:val="0010277D"/>
    <w:rsid w:val="0010280D"/>
    <w:rsid w:val="001028A5"/>
    <w:rsid w:val="00102962"/>
    <w:rsid w:val="0010299A"/>
    <w:rsid w:val="00102BDD"/>
    <w:rsid w:val="00102BE8"/>
    <w:rsid w:val="00102CF8"/>
    <w:rsid w:val="00102DFA"/>
    <w:rsid w:val="00102E11"/>
    <w:rsid w:val="00102E32"/>
    <w:rsid w:val="0010303A"/>
    <w:rsid w:val="0010319D"/>
    <w:rsid w:val="001031F6"/>
    <w:rsid w:val="00103375"/>
    <w:rsid w:val="00103390"/>
    <w:rsid w:val="001033D8"/>
    <w:rsid w:val="001035CA"/>
    <w:rsid w:val="00103717"/>
    <w:rsid w:val="00103842"/>
    <w:rsid w:val="00103B96"/>
    <w:rsid w:val="00103BAF"/>
    <w:rsid w:val="00103BCA"/>
    <w:rsid w:val="00103CC3"/>
    <w:rsid w:val="00103D37"/>
    <w:rsid w:val="00103E4B"/>
    <w:rsid w:val="00103FB1"/>
    <w:rsid w:val="001040ED"/>
    <w:rsid w:val="0010414D"/>
    <w:rsid w:val="001041EE"/>
    <w:rsid w:val="00104218"/>
    <w:rsid w:val="00104359"/>
    <w:rsid w:val="00104621"/>
    <w:rsid w:val="0010481A"/>
    <w:rsid w:val="0010492C"/>
    <w:rsid w:val="001049A7"/>
    <w:rsid w:val="00104AA7"/>
    <w:rsid w:val="00104B5C"/>
    <w:rsid w:val="00104B62"/>
    <w:rsid w:val="00104C19"/>
    <w:rsid w:val="00104C60"/>
    <w:rsid w:val="00104C9B"/>
    <w:rsid w:val="00104CA5"/>
    <w:rsid w:val="00104E1A"/>
    <w:rsid w:val="00104F2D"/>
    <w:rsid w:val="00104F77"/>
    <w:rsid w:val="001050A7"/>
    <w:rsid w:val="0010510F"/>
    <w:rsid w:val="00105204"/>
    <w:rsid w:val="00105337"/>
    <w:rsid w:val="001053AD"/>
    <w:rsid w:val="001054DA"/>
    <w:rsid w:val="0010557D"/>
    <w:rsid w:val="00105683"/>
    <w:rsid w:val="00105755"/>
    <w:rsid w:val="001057CF"/>
    <w:rsid w:val="00105829"/>
    <w:rsid w:val="00105854"/>
    <w:rsid w:val="0010594E"/>
    <w:rsid w:val="00105A07"/>
    <w:rsid w:val="00105A28"/>
    <w:rsid w:val="00105AEA"/>
    <w:rsid w:val="00105B1D"/>
    <w:rsid w:val="00105B81"/>
    <w:rsid w:val="00105BFE"/>
    <w:rsid w:val="00105CAA"/>
    <w:rsid w:val="00105D9A"/>
    <w:rsid w:val="00105E64"/>
    <w:rsid w:val="0010603D"/>
    <w:rsid w:val="001060F8"/>
    <w:rsid w:val="0010611A"/>
    <w:rsid w:val="00106195"/>
    <w:rsid w:val="001061CC"/>
    <w:rsid w:val="0010624A"/>
    <w:rsid w:val="0010629E"/>
    <w:rsid w:val="00106378"/>
    <w:rsid w:val="001063CC"/>
    <w:rsid w:val="001064BA"/>
    <w:rsid w:val="00106579"/>
    <w:rsid w:val="001065F9"/>
    <w:rsid w:val="00106717"/>
    <w:rsid w:val="00106788"/>
    <w:rsid w:val="0010688C"/>
    <w:rsid w:val="0010697B"/>
    <w:rsid w:val="00106C1E"/>
    <w:rsid w:val="00106E94"/>
    <w:rsid w:val="00106EA1"/>
    <w:rsid w:val="00106F2F"/>
    <w:rsid w:val="0010707B"/>
    <w:rsid w:val="0010711C"/>
    <w:rsid w:val="001071A0"/>
    <w:rsid w:val="00107229"/>
    <w:rsid w:val="0010734F"/>
    <w:rsid w:val="00107408"/>
    <w:rsid w:val="001076D0"/>
    <w:rsid w:val="0010785F"/>
    <w:rsid w:val="001079E0"/>
    <w:rsid w:val="001079E1"/>
    <w:rsid w:val="00107B5E"/>
    <w:rsid w:val="00107B93"/>
    <w:rsid w:val="00107DC7"/>
    <w:rsid w:val="00107DF4"/>
    <w:rsid w:val="001100B7"/>
    <w:rsid w:val="001100D4"/>
    <w:rsid w:val="00110133"/>
    <w:rsid w:val="0011016D"/>
    <w:rsid w:val="001102E3"/>
    <w:rsid w:val="0011038D"/>
    <w:rsid w:val="00110498"/>
    <w:rsid w:val="0011070F"/>
    <w:rsid w:val="00110753"/>
    <w:rsid w:val="001108B8"/>
    <w:rsid w:val="00110A23"/>
    <w:rsid w:val="00110AAB"/>
    <w:rsid w:val="00110B1E"/>
    <w:rsid w:val="00110B5C"/>
    <w:rsid w:val="00110C2F"/>
    <w:rsid w:val="00110C97"/>
    <w:rsid w:val="00110CF6"/>
    <w:rsid w:val="00110E2E"/>
    <w:rsid w:val="001110FF"/>
    <w:rsid w:val="0011118B"/>
    <w:rsid w:val="0011124A"/>
    <w:rsid w:val="0011129E"/>
    <w:rsid w:val="001113C7"/>
    <w:rsid w:val="001114C9"/>
    <w:rsid w:val="00111525"/>
    <w:rsid w:val="001115EF"/>
    <w:rsid w:val="00111608"/>
    <w:rsid w:val="0011168F"/>
    <w:rsid w:val="001116A9"/>
    <w:rsid w:val="00111883"/>
    <w:rsid w:val="001119F0"/>
    <w:rsid w:val="00111AFC"/>
    <w:rsid w:val="00111BE4"/>
    <w:rsid w:val="00111C12"/>
    <w:rsid w:val="00111DB7"/>
    <w:rsid w:val="00111EA5"/>
    <w:rsid w:val="001120E4"/>
    <w:rsid w:val="001120FC"/>
    <w:rsid w:val="001121C2"/>
    <w:rsid w:val="001121C4"/>
    <w:rsid w:val="001123FE"/>
    <w:rsid w:val="0011246D"/>
    <w:rsid w:val="0011280F"/>
    <w:rsid w:val="00112A48"/>
    <w:rsid w:val="00112AFF"/>
    <w:rsid w:val="00112B98"/>
    <w:rsid w:val="00112CAE"/>
    <w:rsid w:val="00112CB2"/>
    <w:rsid w:val="00112E25"/>
    <w:rsid w:val="00112E88"/>
    <w:rsid w:val="00112EE4"/>
    <w:rsid w:val="0011300B"/>
    <w:rsid w:val="0011307A"/>
    <w:rsid w:val="00113145"/>
    <w:rsid w:val="00113271"/>
    <w:rsid w:val="00113289"/>
    <w:rsid w:val="001132B0"/>
    <w:rsid w:val="0011350D"/>
    <w:rsid w:val="0011350E"/>
    <w:rsid w:val="00113536"/>
    <w:rsid w:val="00113570"/>
    <w:rsid w:val="0011358E"/>
    <w:rsid w:val="001136DD"/>
    <w:rsid w:val="001136E6"/>
    <w:rsid w:val="001137AB"/>
    <w:rsid w:val="001137B9"/>
    <w:rsid w:val="001137E2"/>
    <w:rsid w:val="001138AE"/>
    <w:rsid w:val="001139B7"/>
    <w:rsid w:val="00113C90"/>
    <w:rsid w:val="00113DFC"/>
    <w:rsid w:val="001140A1"/>
    <w:rsid w:val="0011424E"/>
    <w:rsid w:val="00114307"/>
    <w:rsid w:val="001145C5"/>
    <w:rsid w:val="00114823"/>
    <w:rsid w:val="00114858"/>
    <w:rsid w:val="0011486C"/>
    <w:rsid w:val="001148C0"/>
    <w:rsid w:val="00114990"/>
    <w:rsid w:val="001149C7"/>
    <w:rsid w:val="00114A6C"/>
    <w:rsid w:val="00114B2C"/>
    <w:rsid w:val="00114C18"/>
    <w:rsid w:val="00114CE0"/>
    <w:rsid w:val="00114D06"/>
    <w:rsid w:val="00114DE3"/>
    <w:rsid w:val="00114E23"/>
    <w:rsid w:val="00114F5D"/>
    <w:rsid w:val="00114FA9"/>
    <w:rsid w:val="001151C1"/>
    <w:rsid w:val="001151DD"/>
    <w:rsid w:val="0011520C"/>
    <w:rsid w:val="00115292"/>
    <w:rsid w:val="00115336"/>
    <w:rsid w:val="0011534B"/>
    <w:rsid w:val="00115387"/>
    <w:rsid w:val="001153F2"/>
    <w:rsid w:val="00115552"/>
    <w:rsid w:val="0011564E"/>
    <w:rsid w:val="0011567F"/>
    <w:rsid w:val="001156E8"/>
    <w:rsid w:val="001157D4"/>
    <w:rsid w:val="001158D6"/>
    <w:rsid w:val="00115AA1"/>
    <w:rsid w:val="00115AAF"/>
    <w:rsid w:val="00115B1E"/>
    <w:rsid w:val="00115BB0"/>
    <w:rsid w:val="00115C2C"/>
    <w:rsid w:val="00115C36"/>
    <w:rsid w:val="00115E30"/>
    <w:rsid w:val="00115EE9"/>
    <w:rsid w:val="00115F1C"/>
    <w:rsid w:val="00115F28"/>
    <w:rsid w:val="001162C0"/>
    <w:rsid w:val="00116741"/>
    <w:rsid w:val="0011691C"/>
    <w:rsid w:val="001169A0"/>
    <w:rsid w:val="00116A5A"/>
    <w:rsid w:val="00116C0B"/>
    <w:rsid w:val="00116C28"/>
    <w:rsid w:val="00116C8A"/>
    <w:rsid w:val="00116CBC"/>
    <w:rsid w:val="00116DB0"/>
    <w:rsid w:val="00116EB6"/>
    <w:rsid w:val="00116EFC"/>
    <w:rsid w:val="00116F03"/>
    <w:rsid w:val="00116F14"/>
    <w:rsid w:val="00116FF9"/>
    <w:rsid w:val="00117094"/>
    <w:rsid w:val="00117290"/>
    <w:rsid w:val="00117316"/>
    <w:rsid w:val="00117350"/>
    <w:rsid w:val="001174D9"/>
    <w:rsid w:val="0011762C"/>
    <w:rsid w:val="00117662"/>
    <w:rsid w:val="001176BF"/>
    <w:rsid w:val="00117716"/>
    <w:rsid w:val="00117787"/>
    <w:rsid w:val="0011778C"/>
    <w:rsid w:val="001178E3"/>
    <w:rsid w:val="00117B3E"/>
    <w:rsid w:val="00117D70"/>
    <w:rsid w:val="00117ED2"/>
    <w:rsid w:val="00120138"/>
    <w:rsid w:val="001202F2"/>
    <w:rsid w:val="00120355"/>
    <w:rsid w:val="001203AF"/>
    <w:rsid w:val="0012041B"/>
    <w:rsid w:val="001204D4"/>
    <w:rsid w:val="00120525"/>
    <w:rsid w:val="0012053A"/>
    <w:rsid w:val="00120584"/>
    <w:rsid w:val="00120700"/>
    <w:rsid w:val="00120894"/>
    <w:rsid w:val="00120926"/>
    <w:rsid w:val="001209B0"/>
    <w:rsid w:val="00120A34"/>
    <w:rsid w:val="00120AB3"/>
    <w:rsid w:val="00120BC0"/>
    <w:rsid w:val="00120CE5"/>
    <w:rsid w:val="00120E8C"/>
    <w:rsid w:val="00120EDD"/>
    <w:rsid w:val="00121022"/>
    <w:rsid w:val="0012103E"/>
    <w:rsid w:val="00121112"/>
    <w:rsid w:val="0012123D"/>
    <w:rsid w:val="0012124A"/>
    <w:rsid w:val="00121309"/>
    <w:rsid w:val="00121426"/>
    <w:rsid w:val="0012153D"/>
    <w:rsid w:val="0012155D"/>
    <w:rsid w:val="001215B8"/>
    <w:rsid w:val="00121651"/>
    <w:rsid w:val="00121688"/>
    <w:rsid w:val="00121827"/>
    <w:rsid w:val="0012186D"/>
    <w:rsid w:val="00121A83"/>
    <w:rsid w:val="00121A92"/>
    <w:rsid w:val="00121B5F"/>
    <w:rsid w:val="00121C31"/>
    <w:rsid w:val="00121CA1"/>
    <w:rsid w:val="00121EB1"/>
    <w:rsid w:val="001220C0"/>
    <w:rsid w:val="0012210F"/>
    <w:rsid w:val="001222EC"/>
    <w:rsid w:val="00122374"/>
    <w:rsid w:val="00122826"/>
    <w:rsid w:val="00122843"/>
    <w:rsid w:val="00122ADE"/>
    <w:rsid w:val="00122B3D"/>
    <w:rsid w:val="00122BA0"/>
    <w:rsid w:val="00122BBB"/>
    <w:rsid w:val="00122BEB"/>
    <w:rsid w:val="00122D62"/>
    <w:rsid w:val="00122F8E"/>
    <w:rsid w:val="00123032"/>
    <w:rsid w:val="0012317A"/>
    <w:rsid w:val="001231B3"/>
    <w:rsid w:val="001231C1"/>
    <w:rsid w:val="00123213"/>
    <w:rsid w:val="00123247"/>
    <w:rsid w:val="00123384"/>
    <w:rsid w:val="001233BD"/>
    <w:rsid w:val="001236C1"/>
    <w:rsid w:val="001236E4"/>
    <w:rsid w:val="00123774"/>
    <w:rsid w:val="00123814"/>
    <w:rsid w:val="00123A5D"/>
    <w:rsid w:val="00123B06"/>
    <w:rsid w:val="00123B28"/>
    <w:rsid w:val="00123C3F"/>
    <w:rsid w:val="00123CAC"/>
    <w:rsid w:val="00123E03"/>
    <w:rsid w:val="00123E26"/>
    <w:rsid w:val="00124096"/>
    <w:rsid w:val="00124099"/>
    <w:rsid w:val="00124231"/>
    <w:rsid w:val="00124428"/>
    <w:rsid w:val="001245B1"/>
    <w:rsid w:val="0012464E"/>
    <w:rsid w:val="00124706"/>
    <w:rsid w:val="001247D1"/>
    <w:rsid w:val="001247EB"/>
    <w:rsid w:val="00124862"/>
    <w:rsid w:val="00124912"/>
    <w:rsid w:val="001249AB"/>
    <w:rsid w:val="00124A47"/>
    <w:rsid w:val="00124A72"/>
    <w:rsid w:val="00124B03"/>
    <w:rsid w:val="00124B69"/>
    <w:rsid w:val="00124DA8"/>
    <w:rsid w:val="00124DAB"/>
    <w:rsid w:val="00124E1E"/>
    <w:rsid w:val="00124FEF"/>
    <w:rsid w:val="0012504C"/>
    <w:rsid w:val="00125052"/>
    <w:rsid w:val="001251E5"/>
    <w:rsid w:val="001251F8"/>
    <w:rsid w:val="00125437"/>
    <w:rsid w:val="00125444"/>
    <w:rsid w:val="001255D0"/>
    <w:rsid w:val="00125629"/>
    <w:rsid w:val="001256C3"/>
    <w:rsid w:val="001256FF"/>
    <w:rsid w:val="0012575F"/>
    <w:rsid w:val="00125768"/>
    <w:rsid w:val="001257EE"/>
    <w:rsid w:val="001258FE"/>
    <w:rsid w:val="0012599C"/>
    <w:rsid w:val="00125A0D"/>
    <w:rsid w:val="00125A37"/>
    <w:rsid w:val="00125A47"/>
    <w:rsid w:val="00125B04"/>
    <w:rsid w:val="00125C20"/>
    <w:rsid w:val="00125C5C"/>
    <w:rsid w:val="00125CA9"/>
    <w:rsid w:val="00125D28"/>
    <w:rsid w:val="00125E91"/>
    <w:rsid w:val="00125F4E"/>
    <w:rsid w:val="00125F64"/>
    <w:rsid w:val="00125F89"/>
    <w:rsid w:val="0012621D"/>
    <w:rsid w:val="0012626A"/>
    <w:rsid w:val="001262C8"/>
    <w:rsid w:val="001264D0"/>
    <w:rsid w:val="00126544"/>
    <w:rsid w:val="0012661B"/>
    <w:rsid w:val="00126658"/>
    <w:rsid w:val="00126747"/>
    <w:rsid w:val="00126871"/>
    <w:rsid w:val="00126874"/>
    <w:rsid w:val="0012698E"/>
    <w:rsid w:val="0012699C"/>
    <w:rsid w:val="00126A38"/>
    <w:rsid w:val="00126AE3"/>
    <w:rsid w:val="00126BE8"/>
    <w:rsid w:val="00126D12"/>
    <w:rsid w:val="00126DE5"/>
    <w:rsid w:val="00126F14"/>
    <w:rsid w:val="00127080"/>
    <w:rsid w:val="00127085"/>
    <w:rsid w:val="001270AB"/>
    <w:rsid w:val="0012728F"/>
    <w:rsid w:val="001273A2"/>
    <w:rsid w:val="00127473"/>
    <w:rsid w:val="001274B2"/>
    <w:rsid w:val="00127670"/>
    <w:rsid w:val="0012768F"/>
    <w:rsid w:val="001277DE"/>
    <w:rsid w:val="0012789D"/>
    <w:rsid w:val="00127C54"/>
    <w:rsid w:val="00127CA8"/>
    <w:rsid w:val="00127F51"/>
    <w:rsid w:val="00127F6F"/>
    <w:rsid w:val="0013005B"/>
    <w:rsid w:val="00130069"/>
    <w:rsid w:val="0013021A"/>
    <w:rsid w:val="00130270"/>
    <w:rsid w:val="001302F8"/>
    <w:rsid w:val="00130462"/>
    <w:rsid w:val="001305A3"/>
    <w:rsid w:val="001305AA"/>
    <w:rsid w:val="0013063F"/>
    <w:rsid w:val="001306A0"/>
    <w:rsid w:val="001307AC"/>
    <w:rsid w:val="001307E3"/>
    <w:rsid w:val="001307F2"/>
    <w:rsid w:val="0013083D"/>
    <w:rsid w:val="0013084F"/>
    <w:rsid w:val="00130919"/>
    <w:rsid w:val="00130C59"/>
    <w:rsid w:val="00130CDE"/>
    <w:rsid w:val="00130EA0"/>
    <w:rsid w:val="00130F36"/>
    <w:rsid w:val="001311E1"/>
    <w:rsid w:val="0013120B"/>
    <w:rsid w:val="00131273"/>
    <w:rsid w:val="001312AC"/>
    <w:rsid w:val="00131434"/>
    <w:rsid w:val="0013159E"/>
    <w:rsid w:val="001315AE"/>
    <w:rsid w:val="00131627"/>
    <w:rsid w:val="00131648"/>
    <w:rsid w:val="001317A9"/>
    <w:rsid w:val="00131BC1"/>
    <w:rsid w:val="00131C78"/>
    <w:rsid w:val="00131C8E"/>
    <w:rsid w:val="00131D3B"/>
    <w:rsid w:val="00131D43"/>
    <w:rsid w:val="00131DB7"/>
    <w:rsid w:val="00131DDD"/>
    <w:rsid w:val="00131FF4"/>
    <w:rsid w:val="00132243"/>
    <w:rsid w:val="001322BF"/>
    <w:rsid w:val="001326B7"/>
    <w:rsid w:val="001327DF"/>
    <w:rsid w:val="001329EE"/>
    <w:rsid w:val="00132A1B"/>
    <w:rsid w:val="00132A5D"/>
    <w:rsid w:val="00132BDC"/>
    <w:rsid w:val="00132D67"/>
    <w:rsid w:val="00132DEA"/>
    <w:rsid w:val="00132E5D"/>
    <w:rsid w:val="00132E61"/>
    <w:rsid w:val="0013329F"/>
    <w:rsid w:val="001332B4"/>
    <w:rsid w:val="00133510"/>
    <w:rsid w:val="001336E7"/>
    <w:rsid w:val="0013384D"/>
    <w:rsid w:val="0013386A"/>
    <w:rsid w:val="00133893"/>
    <w:rsid w:val="0013391B"/>
    <w:rsid w:val="00133AB8"/>
    <w:rsid w:val="00133BB1"/>
    <w:rsid w:val="00133BC1"/>
    <w:rsid w:val="00133C65"/>
    <w:rsid w:val="00133D61"/>
    <w:rsid w:val="00133E4C"/>
    <w:rsid w:val="00133F44"/>
    <w:rsid w:val="00133F7C"/>
    <w:rsid w:val="00134013"/>
    <w:rsid w:val="001340E6"/>
    <w:rsid w:val="001341E2"/>
    <w:rsid w:val="001341E5"/>
    <w:rsid w:val="00134227"/>
    <w:rsid w:val="001342CC"/>
    <w:rsid w:val="001343F1"/>
    <w:rsid w:val="0013441D"/>
    <w:rsid w:val="00134491"/>
    <w:rsid w:val="001345F4"/>
    <w:rsid w:val="0013461F"/>
    <w:rsid w:val="0013474B"/>
    <w:rsid w:val="00134774"/>
    <w:rsid w:val="0013487D"/>
    <w:rsid w:val="001348E9"/>
    <w:rsid w:val="00134921"/>
    <w:rsid w:val="0013496C"/>
    <w:rsid w:val="00134B2B"/>
    <w:rsid w:val="00134C80"/>
    <w:rsid w:val="00134CA8"/>
    <w:rsid w:val="00134CD3"/>
    <w:rsid w:val="00134D5B"/>
    <w:rsid w:val="00134D94"/>
    <w:rsid w:val="00134DEF"/>
    <w:rsid w:val="00134DFF"/>
    <w:rsid w:val="00134F82"/>
    <w:rsid w:val="00135024"/>
    <w:rsid w:val="00135031"/>
    <w:rsid w:val="001350A5"/>
    <w:rsid w:val="001350BC"/>
    <w:rsid w:val="001350CA"/>
    <w:rsid w:val="001351BC"/>
    <w:rsid w:val="00135202"/>
    <w:rsid w:val="001352FD"/>
    <w:rsid w:val="0013552E"/>
    <w:rsid w:val="001356B5"/>
    <w:rsid w:val="001356F6"/>
    <w:rsid w:val="00135705"/>
    <w:rsid w:val="001357EF"/>
    <w:rsid w:val="00135856"/>
    <w:rsid w:val="00135857"/>
    <w:rsid w:val="00135877"/>
    <w:rsid w:val="001359CD"/>
    <w:rsid w:val="001359D2"/>
    <w:rsid w:val="001359D9"/>
    <w:rsid w:val="001359F4"/>
    <w:rsid w:val="00135AA3"/>
    <w:rsid w:val="00135CB6"/>
    <w:rsid w:val="00135D49"/>
    <w:rsid w:val="00135DC2"/>
    <w:rsid w:val="00135E9F"/>
    <w:rsid w:val="00135EBB"/>
    <w:rsid w:val="001360DE"/>
    <w:rsid w:val="001361DF"/>
    <w:rsid w:val="00136272"/>
    <w:rsid w:val="001362BA"/>
    <w:rsid w:val="001362BD"/>
    <w:rsid w:val="0013633A"/>
    <w:rsid w:val="0013636A"/>
    <w:rsid w:val="0013648C"/>
    <w:rsid w:val="001364A7"/>
    <w:rsid w:val="001365EB"/>
    <w:rsid w:val="00136611"/>
    <w:rsid w:val="0013661C"/>
    <w:rsid w:val="00136622"/>
    <w:rsid w:val="00136632"/>
    <w:rsid w:val="0013665B"/>
    <w:rsid w:val="001366B7"/>
    <w:rsid w:val="001367F1"/>
    <w:rsid w:val="001367FF"/>
    <w:rsid w:val="00136A5E"/>
    <w:rsid w:val="00136AD7"/>
    <w:rsid w:val="00136C40"/>
    <w:rsid w:val="00136CFF"/>
    <w:rsid w:val="00136D19"/>
    <w:rsid w:val="00136FA8"/>
    <w:rsid w:val="00136FC5"/>
    <w:rsid w:val="00137079"/>
    <w:rsid w:val="0013708E"/>
    <w:rsid w:val="001371F5"/>
    <w:rsid w:val="001372D3"/>
    <w:rsid w:val="00137528"/>
    <w:rsid w:val="00137562"/>
    <w:rsid w:val="00137576"/>
    <w:rsid w:val="00137669"/>
    <w:rsid w:val="0013777A"/>
    <w:rsid w:val="001377AF"/>
    <w:rsid w:val="00137826"/>
    <w:rsid w:val="0013785C"/>
    <w:rsid w:val="001378EB"/>
    <w:rsid w:val="00137965"/>
    <w:rsid w:val="0013796D"/>
    <w:rsid w:val="00137A40"/>
    <w:rsid w:val="00137BF5"/>
    <w:rsid w:val="00137C7E"/>
    <w:rsid w:val="00137CA7"/>
    <w:rsid w:val="00137E18"/>
    <w:rsid w:val="00137E24"/>
    <w:rsid w:val="00137F1E"/>
    <w:rsid w:val="00137F40"/>
    <w:rsid w:val="00140032"/>
    <w:rsid w:val="00140242"/>
    <w:rsid w:val="0014049E"/>
    <w:rsid w:val="001404FF"/>
    <w:rsid w:val="001406CC"/>
    <w:rsid w:val="001406E9"/>
    <w:rsid w:val="00140797"/>
    <w:rsid w:val="00140806"/>
    <w:rsid w:val="00140989"/>
    <w:rsid w:val="00140A19"/>
    <w:rsid w:val="00140AC0"/>
    <w:rsid w:val="00140B62"/>
    <w:rsid w:val="00140B6D"/>
    <w:rsid w:val="00140C54"/>
    <w:rsid w:val="00140D64"/>
    <w:rsid w:val="00140DFC"/>
    <w:rsid w:val="0014114F"/>
    <w:rsid w:val="001411EA"/>
    <w:rsid w:val="00141289"/>
    <w:rsid w:val="0014133D"/>
    <w:rsid w:val="001413B4"/>
    <w:rsid w:val="00141463"/>
    <w:rsid w:val="00141482"/>
    <w:rsid w:val="00141489"/>
    <w:rsid w:val="001416B6"/>
    <w:rsid w:val="0014170C"/>
    <w:rsid w:val="001417DD"/>
    <w:rsid w:val="00141953"/>
    <w:rsid w:val="001419A8"/>
    <w:rsid w:val="00141A40"/>
    <w:rsid w:val="00141B6D"/>
    <w:rsid w:val="00141C74"/>
    <w:rsid w:val="00141D3C"/>
    <w:rsid w:val="00141DD9"/>
    <w:rsid w:val="00141E63"/>
    <w:rsid w:val="00141F18"/>
    <w:rsid w:val="00141F1C"/>
    <w:rsid w:val="00141F51"/>
    <w:rsid w:val="00142016"/>
    <w:rsid w:val="00142068"/>
    <w:rsid w:val="001420C5"/>
    <w:rsid w:val="001423C6"/>
    <w:rsid w:val="001423EE"/>
    <w:rsid w:val="0014247C"/>
    <w:rsid w:val="0014256D"/>
    <w:rsid w:val="001425B8"/>
    <w:rsid w:val="00142603"/>
    <w:rsid w:val="0014264C"/>
    <w:rsid w:val="001426AC"/>
    <w:rsid w:val="001426DD"/>
    <w:rsid w:val="001426F2"/>
    <w:rsid w:val="001428FB"/>
    <w:rsid w:val="0014293F"/>
    <w:rsid w:val="0014294D"/>
    <w:rsid w:val="001429CA"/>
    <w:rsid w:val="001429ED"/>
    <w:rsid w:val="00142A30"/>
    <w:rsid w:val="00142C33"/>
    <w:rsid w:val="00142C65"/>
    <w:rsid w:val="00142C84"/>
    <w:rsid w:val="00142E7B"/>
    <w:rsid w:val="00142F83"/>
    <w:rsid w:val="00143126"/>
    <w:rsid w:val="00143155"/>
    <w:rsid w:val="001431D0"/>
    <w:rsid w:val="00143287"/>
    <w:rsid w:val="001433F3"/>
    <w:rsid w:val="0014350B"/>
    <w:rsid w:val="0014355F"/>
    <w:rsid w:val="0014361C"/>
    <w:rsid w:val="001436C3"/>
    <w:rsid w:val="001436D0"/>
    <w:rsid w:val="001436E3"/>
    <w:rsid w:val="001437C6"/>
    <w:rsid w:val="00143892"/>
    <w:rsid w:val="00143935"/>
    <w:rsid w:val="001439AE"/>
    <w:rsid w:val="00143A2E"/>
    <w:rsid w:val="00143B3D"/>
    <w:rsid w:val="00143B8B"/>
    <w:rsid w:val="00143C3A"/>
    <w:rsid w:val="00143CDB"/>
    <w:rsid w:val="00143CEB"/>
    <w:rsid w:val="00143CF1"/>
    <w:rsid w:val="00143D21"/>
    <w:rsid w:val="00143D31"/>
    <w:rsid w:val="00143DC3"/>
    <w:rsid w:val="00143E90"/>
    <w:rsid w:val="00143ECC"/>
    <w:rsid w:val="0014406C"/>
    <w:rsid w:val="001440AA"/>
    <w:rsid w:val="0014429D"/>
    <w:rsid w:val="0014436D"/>
    <w:rsid w:val="0014441E"/>
    <w:rsid w:val="00144446"/>
    <w:rsid w:val="001444E4"/>
    <w:rsid w:val="0014457F"/>
    <w:rsid w:val="001446C1"/>
    <w:rsid w:val="001447A3"/>
    <w:rsid w:val="001447F5"/>
    <w:rsid w:val="00144907"/>
    <w:rsid w:val="00144993"/>
    <w:rsid w:val="00144A76"/>
    <w:rsid w:val="00144AB8"/>
    <w:rsid w:val="00144C4F"/>
    <w:rsid w:val="00144C9A"/>
    <w:rsid w:val="00144D02"/>
    <w:rsid w:val="00144E3E"/>
    <w:rsid w:val="00144E58"/>
    <w:rsid w:val="00144E8B"/>
    <w:rsid w:val="001450E9"/>
    <w:rsid w:val="001451B5"/>
    <w:rsid w:val="001453B2"/>
    <w:rsid w:val="001453EE"/>
    <w:rsid w:val="00145556"/>
    <w:rsid w:val="00145747"/>
    <w:rsid w:val="0014585B"/>
    <w:rsid w:val="00145866"/>
    <w:rsid w:val="001458A3"/>
    <w:rsid w:val="00145AB7"/>
    <w:rsid w:val="00145AE9"/>
    <w:rsid w:val="00145C13"/>
    <w:rsid w:val="00145C1D"/>
    <w:rsid w:val="00145C83"/>
    <w:rsid w:val="00145C99"/>
    <w:rsid w:val="00145DA1"/>
    <w:rsid w:val="00145DCE"/>
    <w:rsid w:val="00145EFF"/>
    <w:rsid w:val="00146006"/>
    <w:rsid w:val="00146079"/>
    <w:rsid w:val="001462ED"/>
    <w:rsid w:val="00146341"/>
    <w:rsid w:val="0014639E"/>
    <w:rsid w:val="001463DF"/>
    <w:rsid w:val="00146448"/>
    <w:rsid w:val="0014645D"/>
    <w:rsid w:val="0014670B"/>
    <w:rsid w:val="00146805"/>
    <w:rsid w:val="00146962"/>
    <w:rsid w:val="0014696D"/>
    <w:rsid w:val="00146A38"/>
    <w:rsid w:val="00146AED"/>
    <w:rsid w:val="00146B68"/>
    <w:rsid w:val="00146C52"/>
    <w:rsid w:val="00146CB5"/>
    <w:rsid w:val="00146CF0"/>
    <w:rsid w:val="00146CF2"/>
    <w:rsid w:val="00146F19"/>
    <w:rsid w:val="0014708F"/>
    <w:rsid w:val="001470AE"/>
    <w:rsid w:val="0014713F"/>
    <w:rsid w:val="00147307"/>
    <w:rsid w:val="00147325"/>
    <w:rsid w:val="001473FF"/>
    <w:rsid w:val="00147475"/>
    <w:rsid w:val="001474CD"/>
    <w:rsid w:val="001476BC"/>
    <w:rsid w:val="001476D9"/>
    <w:rsid w:val="001476E0"/>
    <w:rsid w:val="00147797"/>
    <w:rsid w:val="0014780E"/>
    <w:rsid w:val="00147834"/>
    <w:rsid w:val="001478F8"/>
    <w:rsid w:val="00147B00"/>
    <w:rsid w:val="00147B71"/>
    <w:rsid w:val="00147B82"/>
    <w:rsid w:val="00147BB8"/>
    <w:rsid w:val="00147D23"/>
    <w:rsid w:val="00147DC2"/>
    <w:rsid w:val="00147E24"/>
    <w:rsid w:val="00147E35"/>
    <w:rsid w:val="00147FF5"/>
    <w:rsid w:val="0015003B"/>
    <w:rsid w:val="00150079"/>
    <w:rsid w:val="00150233"/>
    <w:rsid w:val="0015030B"/>
    <w:rsid w:val="0015063B"/>
    <w:rsid w:val="001506ED"/>
    <w:rsid w:val="00150732"/>
    <w:rsid w:val="00150A9D"/>
    <w:rsid w:val="00150C58"/>
    <w:rsid w:val="00150C70"/>
    <w:rsid w:val="00150CFE"/>
    <w:rsid w:val="00150D73"/>
    <w:rsid w:val="00150DB9"/>
    <w:rsid w:val="00150F83"/>
    <w:rsid w:val="0015107F"/>
    <w:rsid w:val="00151093"/>
    <w:rsid w:val="001510C3"/>
    <w:rsid w:val="001513C4"/>
    <w:rsid w:val="001513F3"/>
    <w:rsid w:val="0015145C"/>
    <w:rsid w:val="00151529"/>
    <w:rsid w:val="0015157D"/>
    <w:rsid w:val="00151678"/>
    <w:rsid w:val="001516B1"/>
    <w:rsid w:val="00151740"/>
    <w:rsid w:val="001519F6"/>
    <w:rsid w:val="00151AB3"/>
    <w:rsid w:val="00151BD4"/>
    <w:rsid w:val="00151D78"/>
    <w:rsid w:val="00151E21"/>
    <w:rsid w:val="00151E69"/>
    <w:rsid w:val="00151EBA"/>
    <w:rsid w:val="00151F0E"/>
    <w:rsid w:val="00152036"/>
    <w:rsid w:val="0015204F"/>
    <w:rsid w:val="001521C3"/>
    <w:rsid w:val="001522EF"/>
    <w:rsid w:val="0015238E"/>
    <w:rsid w:val="001523E5"/>
    <w:rsid w:val="001525A2"/>
    <w:rsid w:val="001525E2"/>
    <w:rsid w:val="00152607"/>
    <w:rsid w:val="001527A0"/>
    <w:rsid w:val="00152878"/>
    <w:rsid w:val="001528F8"/>
    <w:rsid w:val="00152C81"/>
    <w:rsid w:val="00152D4E"/>
    <w:rsid w:val="00152DE5"/>
    <w:rsid w:val="00152E44"/>
    <w:rsid w:val="00152FC1"/>
    <w:rsid w:val="00152FED"/>
    <w:rsid w:val="00152FFA"/>
    <w:rsid w:val="00152FFB"/>
    <w:rsid w:val="0015318E"/>
    <w:rsid w:val="00153265"/>
    <w:rsid w:val="001533AD"/>
    <w:rsid w:val="001534A4"/>
    <w:rsid w:val="001534E8"/>
    <w:rsid w:val="0015372C"/>
    <w:rsid w:val="00153832"/>
    <w:rsid w:val="00153941"/>
    <w:rsid w:val="00153A5C"/>
    <w:rsid w:val="00153C8D"/>
    <w:rsid w:val="00154059"/>
    <w:rsid w:val="00154062"/>
    <w:rsid w:val="0015406B"/>
    <w:rsid w:val="00154093"/>
    <w:rsid w:val="001541AB"/>
    <w:rsid w:val="001541D3"/>
    <w:rsid w:val="00154246"/>
    <w:rsid w:val="001543B7"/>
    <w:rsid w:val="001543DF"/>
    <w:rsid w:val="00154401"/>
    <w:rsid w:val="0015440B"/>
    <w:rsid w:val="0015443A"/>
    <w:rsid w:val="001544D7"/>
    <w:rsid w:val="001545E2"/>
    <w:rsid w:val="00154616"/>
    <w:rsid w:val="0015463B"/>
    <w:rsid w:val="0015481A"/>
    <w:rsid w:val="00154858"/>
    <w:rsid w:val="00154986"/>
    <w:rsid w:val="00154A68"/>
    <w:rsid w:val="00154B49"/>
    <w:rsid w:val="00154B8E"/>
    <w:rsid w:val="00154CBF"/>
    <w:rsid w:val="00154D7B"/>
    <w:rsid w:val="00154D81"/>
    <w:rsid w:val="00154E1E"/>
    <w:rsid w:val="00154FB4"/>
    <w:rsid w:val="00154FCF"/>
    <w:rsid w:val="00154FEA"/>
    <w:rsid w:val="00155155"/>
    <w:rsid w:val="001553B6"/>
    <w:rsid w:val="001553CA"/>
    <w:rsid w:val="001553CE"/>
    <w:rsid w:val="0015546E"/>
    <w:rsid w:val="00155563"/>
    <w:rsid w:val="00155680"/>
    <w:rsid w:val="00155723"/>
    <w:rsid w:val="0015596F"/>
    <w:rsid w:val="001559EE"/>
    <w:rsid w:val="00155AE7"/>
    <w:rsid w:val="00155E8F"/>
    <w:rsid w:val="00155EFB"/>
    <w:rsid w:val="00155F65"/>
    <w:rsid w:val="00156100"/>
    <w:rsid w:val="00156240"/>
    <w:rsid w:val="0015633E"/>
    <w:rsid w:val="00156445"/>
    <w:rsid w:val="0015668A"/>
    <w:rsid w:val="001566B8"/>
    <w:rsid w:val="001566F4"/>
    <w:rsid w:val="0015697A"/>
    <w:rsid w:val="00156B36"/>
    <w:rsid w:val="00156C89"/>
    <w:rsid w:val="00156D9A"/>
    <w:rsid w:val="0015703F"/>
    <w:rsid w:val="00157078"/>
    <w:rsid w:val="00157121"/>
    <w:rsid w:val="001571D1"/>
    <w:rsid w:val="0015727F"/>
    <w:rsid w:val="00157356"/>
    <w:rsid w:val="00157554"/>
    <w:rsid w:val="001575F4"/>
    <w:rsid w:val="00157636"/>
    <w:rsid w:val="00157717"/>
    <w:rsid w:val="00157854"/>
    <w:rsid w:val="001578DB"/>
    <w:rsid w:val="00157B51"/>
    <w:rsid w:val="00157BA8"/>
    <w:rsid w:val="00157C9F"/>
    <w:rsid w:val="00157E79"/>
    <w:rsid w:val="001601C8"/>
    <w:rsid w:val="001601EC"/>
    <w:rsid w:val="00160208"/>
    <w:rsid w:val="00160303"/>
    <w:rsid w:val="0016032B"/>
    <w:rsid w:val="001603D1"/>
    <w:rsid w:val="001603F4"/>
    <w:rsid w:val="00160450"/>
    <w:rsid w:val="00160552"/>
    <w:rsid w:val="001605A1"/>
    <w:rsid w:val="00160698"/>
    <w:rsid w:val="00160726"/>
    <w:rsid w:val="001607A7"/>
    <w:rsid w:val="001608B8"/>
    <w:rsid w:val="00160943"/>
    <w:rsid w:val="0016098D"/>
    <w:rsid w:val="00160AFA"/>
    <w:rsid w:val="00160BD3"/>
    <w:rsid w:val="00160BEC"/>
    <w:rsid w:val="00160DE3"/>
    <w:rsid w:val="00160EBE"/>
    <w:rsid w:val="00160FB3"/>
    <w:rsid w:val="00160FB4"/>
    <w:rsid w:val="0016109E"/>
    <w:rsid w:val="001611C1"/>
    <w:rsid w:val="00161223"/>
    <w:rsid w:val="00161225"/>
    <w:rsid w:val="001612B1"/>
    <w:rsid w:val="00161541"/>
    <w:rsid w:val="00161A83"/>
    <w:rsid w:val="00161ABB"/>
    <w:rsid w:val="00161DA8"/>
    <w:rsid w:val="00161EAB"/>
    <w:rsid w:val="00161F34"/>
    <w:rsid w:val="00161F56"/>
    <w:rsid w:val="00161FD8"/>
    <w:rsid w:val="001620EA"/>
    <w:rsid w:val="00162169"/>
    <w:rsid w:val="0016231B"/>
    <w:rsid w:val="0016231C"/>
    <w:rsid w:val="0016235F"/>
    <w:rsid w:val="001623F0"/>
    <w:rsid w:val="0016242A"/>
    <w:rsid w:val="001624CE"/>
    <w:rsid w:val="001624DD"/>
    <w:rsid w:val="00162548"/>
    <w:rsid w:val="001625F2"/>
    <w:rsid w:val="00162612"/>
    <w:rsid w:val="00162760"/>
    <w:rsid w:val="001627A4"/>
    <w:rsid w:val="001627DE"/>
    <w:rsid w:val="00162864"/>
    <w:rsid w:val="001629C5"/>
    <w:rsid w:val="00162A64"/>
    <w:rsid w:val="00162A68"/>
    <w:rsid w:val="00162E1E"/>
    <w:rsid w:val="00162E24"/>
    <w:rsid w:val="00162EF1"/>
    <w:rsid w:val="00162F8A"/>
    <w:rsid w:val="0016305D"/>
    <w:rsid w:val="00163074"/>
    <w:rsid w:val="00163092"/>
    <w:rsid w:val="001630E9"/>
    <w:rsid w:val="001631F2"/>
    <w:rsid w:val="00163312"/>
    <w:rsid w:val="00163363"/>
    <w:rsid w:val="001633D9"/>
    <w:rsid w:val="0016346E"/>
    <w:rsid w:val="00163501"/>
    <w:rsid w:val="00163510"/>
    <w:rsid w:val="001635D1"/>
    <w:rsid w:val="00163717"/>
    <w:rsid w:val="00163721"/>
    <w:rsid w:val="001637C1"/>
    <w:rsid w:val="00163ACD"/>
    <w:rsid w:val="00163C10"/>
    <w:rsid w:val="00163D35"/>
    <w:rsid w:val="00163D70"/>
    <w:rsid w:val="00163DD3"/>
    <w:rsid w:val="00163DDF"/>
    <w:rsid w:val="00163EBF"/>
    <w:rsid w:val="001640BE"/>
    <w:rsid w:val="0016420E"/>
    <w:rsid w:val="00164260"/>
    <w:rsid w:val="001642B4"/>
    <w:rsid w:val="0016451A"/>
    <w:rsid w:val="001646C3"/>
    <w:rsid w:val="00164852"/>
    <w:rsid w:val="001649A3"/>
    <w:rsid w:val="001649E4"/>
    <w:rsid w:val="00164A2D"/>
    <w:rsid w:val="00164AC9"/>
    <w:rsid w:val="00164AE6"/>
    <w:rsid w:val="00164BE1"/>
    <w:rsid w:val="00164BED"/>
    <w:rsid w:val="00164D28"/>
    <w:rsid w:val="00164D4B"/>
    <w:rsid w:val="00164F0B"/>
    <w:rsid w:val="00164FEF"/>
    <w:rsid w:val="0016506A"/>
    <w:rsid w:val="00165283"/>
    <w:rsid w:val="0016528F"/>
    <w:rsid w:val="001652B5"/>
    <w:rsid w:val="001652EE"/>
    <w:rsid w:val="00165506"/>
    <w:rsid w:val="00165721"/>
    <w:rsid w:val="001659DD"/>
    <w:rsid w:val="00165A40"/>
    <w:rsid w:val="00165AC6"/>
    <w:rsid w:val="00165BB2"/>
    <w:rsid w:val="00165BE7"/>
    <w:rsid w:val="00165CA1"/>
    <w:rsid w:val="00165D1F"/>
    <w:rsid w:val="00165D4F"/>
    <w:rsid w:val="00165EE5"/>
    <w:rsid w:val="00165F72"/>
    <w:rsid w:val="00166152"/>
    <w:rsid w:val="0016616F"/>
    <w:rsid w:val="001662A7"/>
    <w:rsid w:val="001663E8"/>
    <w:rsid w:val="0016643E"/>
    <w:rsid w:val="0016648E"/>
    <w:rsid w:val="0016655B"/>
    <w:rsid w:val="00166655"/>
    <w:rsid w:val="00166760"/>
    <w:rsid w:val="001667E1"/>
    <w:rsid w:val="0016684D"/>
    <w:rsid w:val="001668CA"/>
    <w:rsid w:val="0016691E"/>
    <w:rsid w:val="00166933"/>
    <w:rsid w:val="0016697F"/>
    <w:rsid w:val="00166995"/>
    <w:rsid w:val="0016699A"/>
    <w:rsid w:val="00166B79"/>
    <w:rsid w:val="00166D30"/>
    <w:rsid w:val="00166E25"/>
    <w:rsid w:val="00166E50"/>
    <w:rsid w:val="00166FB7"/>
    <w:rsid w:val="00166FFE"/>
    <w:rsid w:val="00167231"/>
    <w:rsid w:val="00167372"/>
    <w:rsid w:val="001673AB"/>
    <w:rsid w:val="00167404"/>
    <w:rsid w:val="00167501"/>
    <w:rsid w:val="001675C4"/>
    <w:rsid w:val="00167604"/>
    <w:rsid w:val="0016765E"/>
    <w:rsid w:val="0016768E"/>
    <w:rsid w:val="001676CF"/>
    <w:rsid w:val="00167779"/>
    <w:rsid w:val="00167849"/>
    <w:rsid w:val="001678D8"/>
    <w:rsid w:val="00167A15"/>
    <w:rsid w:val="00167A92"/>
    <w:rsid w:val="00167BE4"/>
    <w:rsid w:val="00167BEC"/>
    <w:rsid w:val="00167C6E"/>
    <w:rsid w:val="00167D12"/>
    <w:rsid w:val="00167E15"/>
    <w:rsid w:val="00167E24"/>
    <w:rsid w:val="00167FDE"/>
    <w:rsid w:val="00167FEA"/>
    <w:rsid w:val="001700A3"/>
    <w:rsid w:val="001701F4"/>
    <w:rsid w:val="00170263"/>
    <w:rsid w:val="00170296"/>
    <w:rsid w:val="001702CA"/>
    <w:rsid w:val="0017037B"/>
    <w:rsid w:val="001703B2"/>
    <w:rsid w:val="00170429"/>
    <w:rsid w:val="0017066F"/>
    <w:rsid w:val="001709C8"/>
    <w:rsid w:val="00170AF3"/>
    <w:rsid w:val="00170B34"/>
    <w:rsid w:val="00170B37"/>
    <w:rsid w:val="00170B38"/>
    <w:rsid w:val="00170BFA"/>
    <w:rsid w:val="00170BFB"/>
    <w:rsid w:val="00170CE0"/>
    <w:rsid w:val="00170D12"/>
    <w:rsid w:val="00170D3E"/>
    <w:rsid w:val="00170FA1"/>
    <w:rsid w:val="0017101F"/>
    <w:rsid w:val="00171035"/>
    <w:rsid w:val="00171057"/>
    <w:rsid w:val="00171063"/>
    <w:rsid w:val="00171341"/>
    <w:rsid w:val="00171359"/>
    <w:rsid w:val="0017136F"/>
    <w:rsid w:val="001713EA"/>
    <w:rsid w:val="00171497"/>
    <w:rsid w:val="001715D2"/>
    <w:rsid w:val="001715F2"/>
    <w:rsid w:val="0017169D"/>
    <w:rsid w:val="001717F9"/>
    <w:rsid w:val="001718C9"/>
    <w:rsid w:val="00171A33"/>
    <w:rsid w:val="00171AE9"/>
    <w:rsid w:val="00171B74"/>
    <w:rsid w:val="00171BCB"/>
    <w:rsid w:val="00171DC0"/>
    <w:rsid w:val="00171DFF"/>
    <w:rsid w:val="00171EBA"/>
    <w:rsid w:val="00171FB2"/>
    <w:rsid w:val="00172025"/>
    <w:rsid w:val="00172036"/>
    <w:rsid w:val="001720FF"/>
    <w:rsid w:val="001721D3"/>
    <w:rsid w:val="001725F1"/>
    <w:rsid w:val="00172680"/>
    <w:rsid w:val="0017270C"/>
    <w:rsid w:val="00172777"/>
    <w:rsid w:val="001727DA"/>
    <w:rsid w:val="001727E8"/>
    <w:rsid w:val="001727FB"/>
    <w:rsid w:val="00172895"/>
    <w:rsid w:val="0017291C"/>
    <w:rsid w:val="001729EA"/>
    <w:rsid w:val="00172A50"/>
    <w:rsid w:val="00172B87"/>
    <w:rsid w:val="00172BD8"/>
    <w:rsid w:val="00172BF0"/>
    <w:rsid w:val="00172BFC"/>
    <w:rsid w:val="00172C3F"/>
    <w:rsid w:val="00172C87"/>
    <w:rsid w:val="00172D86"/>
    <w:rsid w:val="00172DAF"/>
    <w:rsid w:val="00172E1C"/>
    <w:rsid w:val="00172E73"/>
    <w:rsid w:val="00172F9C"/>
    <w:rsid w:val="0017302D"/>
    <w:rsid w:val="001732DB"/>
    <w:rsid w:val="0017349A"/>
    <w:rsid w:val="001735F8"/>
    <w:rsid w:val="001736D8"/>
    <w:rsid w:val="001736E9"/>
    <w:rsid w:val="00173702"/>
    <w:rsid w:val="001738F0"/>
    <w:rsid w:val="00173961"/>
    <w:rsid w:val="00173999"/>
    <w:rsid w:val="001739E6"/>
    <w:rsid w:val="00173CDD"/>
    <w:rsid w:val="00173D36"/>
    <w:rsid w:val="00173DC8"/>
    <w:rsid w:val="00173EAF"/>
    <w:rsid w:val="00174012"/>
    <w:rsid w:val="00174038"/>
    <w:rsid w:val="00174064"/>
    <w:rsid w:val="0017407F"/>
    <w:rsid w:val="0017408D"/>
    <w:rsid w:val="001744CA"/>
    <w:rsid w:val="00174646"/>
    <w:rsid w:val="00174692"/>
    <w:rsid w:val="0017475C"/>
    <w:rsid w:val="001748C8"/>
    <w:rsid w:val="00174A0F"/>
    <w:rsid w:val="00174B2D"/>
    <w:rsid w:val="00174B69"/>
    <w:rsid w:val="00174C96"/>
    <w:rsid w:val="00174C99"/>
    <w:rsid w:val="00174CC4"/>
    <w:rsid w:val="00174E4D"/>
    <w:rsid w:val="00174E66"/>
    <w:rsid w:val="00174F63"/>
    <w:rsid w:val="001750A4"/>
    <w:rsid w:val="00175113"/>
    <w:rsid w:val="00175116"/>
    <w:rsid w:val="0017511E"/>
    <w:rsid w:val="001754F9"/>
    <w:rsid w:val="0017567D"/>
    <w:rsid w:val="001757AD"/>
    <w:rsid w:val="00175882"/>
    <w:rsid w:val="0017589D"/>
    <w:rsid w:val="001758FE"/>
    <w:rsid w:val="0017598C"/>
    <w:rsid w:val="00175A34"/>
    <w:rsid w:val="00175AD0"/>
    <w:rsid w:val="00175B52"/>
    <w:rsid w:val="00175B83"/>
    <w:rsid w:val="00175DAD"/>
    <w:rsid w:val="00175DFD"/>
    <w:rsid w:val="00175F2C"/>
    <w:rsid w:val="00175F48"/>
    <w:rsid w:val="00175F58"/>
    <w:rsid w:val="00175FD6"/>
    <w:rsid w:val="00175FFC"/>
    <w:rsid w:val="001760CC"/>
    <w:rsid w:val="001760FA"/>
    <w:rsid w:val="0017616D"/>
    <w:rsid w:val="001761CB"/>
    <w:rsid w:val="001762C5"/>
    <w:rsid w:val="0017633D"/>
    <w:rsid w:val="00176575"/>
    <w:rsid w:val="00176615"/>
    <w:rsid w:val="00176662"/>
    <w:rsid w:val="001766C1"/>
    <w:rsid w:val="001767A4"/>
    <w:rsid w:val="001768B9"/>
    <w:rsid w:val="00176A2F"/>
    <w:rsid w:val="00176B3F"/>
    <w:rsid w:val="00176B82"/>
    <w:rsid w:val="00176BFE"/>
    <w:rsid w:val="00176CF4"/>
    <w:rsid w:val="00176EB4"/>
    <w:rsid w:val="00176EED"/>
    <w:rsid w:val="00176F54"/>
    <w:rsid w:val="001771A2"/>
    <w:rsid w:val="0017747E"/>
    <w:rsid w:val="0017749D"/>
    <w:rsid w:val="001774DF"/>
    <w:rsid w:val="001775AA"/>
    <w:rsid w:val="00177642"/>
    <w:rsid w:val="001776AD"/>
    <w:rsid w:val="001776FA"/>
    <w:rsid w:val="00177728"/>
    <w:rsid w:val="0017772D"/>
    <w:rsid w:val="0017778E"/>
    <w:rsid w:val="00177977"/>
    <w:rsid w:val="00177AFD"/>
    <w:rsid w:val="00177B98"/>
    <w:rsid w:val="00177CCA"/>
    <w:rsid w:val="00177DF9"/>
    <w:rsid w:val="00177F3A"/>
    <w:rsid w:val="00180058"/>
    <w:rsid w:val="00180143"/>
    <w:rsid w:val="00180246"/>
    <w:rsid w:val="00180400"/>
    <w:rsid w:val="00180527"/>
    <w:rsid w:val="00180568"/>
    <w:rsid w:val="00180620"/>
    <w:rsid w:val="0018069E"/>
    <w:rsid w:val="001806BB"/>
    <w:rsid w:val="001806D5"/>
    <w:rsid w:val="00180710"/>
    <w:rsid w:val="001808E3"/>
    <w:rsid w:val="00180A37"/>
    <w:rsid w:val="00180FDA"/>
    <w:rsid w:val="00181135"/>
    <w:rsid w:val="001811A4"/>
    <w:rsid w:val="001811FC"/>
    <w:rsid w:val="00181259"/>
    <w:rsid w:val="00181283"/>
    <w:rsid w:val="001812C2"/>
    <w:rsid w:val="00181302"/>
    <w:rsid w:val="00181341"/>
    <w:rsid w:val="00181360"/>
    <w:rsid w:val="00181376"/>
    <w:rsid w:val="00181388"/>
    <w:rsid w:val="001813C3"/>
    <w:rsid w:val="001814EC"/>
    <w:rsid w:val="001815A5"/>
    <w:rsid w:val="00181637"/>
    <w:rsid w:val="00181A12"/>
    <w:rsid w:val="00181A22"/>
    <w:rsid w:val="00181AE7"/>
    <w:rsid w:val="00181B8D"/>
    <w:rsid w:val="00181BCE"/>
    <w:rsid w:val="00181C01"/>
    <w:rsid w:val="00181E08"/>
    <w:rsid w:val="00181ECC"/>
    <w:rsid w:val="00181ECD"/>
    <w:rsid w:val="00182013"/>
    <w:rsid w:val="001820D8"/>
    <w:rsid w:val="001821E1"/>
    <w:rsid w:val="0018224A"/>
    <w:rsid w:val="001823FE"/>
    <w:rsid w:val="00182415"/>
    <w:rsid w:val="00182642"/>
    <w:rsid w:val="001826DF"/>
    <w:rsid w:val="00182765"/>
    <w:rsid w:val="001827BA"/>
    <w:rsid w:val="00182804"/>
    <w:rsid w:val="0018289B"/>
    <w:rsid w:val="0018290F"/>
    <w:rsid w:val="00182BCC"/>
    <w:rsid w:val="00182CF7"/>
    <w:rsid w:val="00182D49"/>
    <w:rsid w:val="00182EE0"/>
    <w:rsid w:val="00182F10"/>
    <w:rsid w:val="00182F59"/>
    <w:rsid w:val="00182F7B"/>
    <w:rsid w:val="00183087"/>
    <w:rsid w:val="001831EA"/>
    <w:rsid w:val="001832F0"/>
    <w:rsid w:val="0018333A"/>
    <w:rsid w:val="0018343B"/>
    <w:rsid w:val="00183445"/>
    <w:rsid w:val="0018360D"/>
    <w:rsid w:val="0018373B"/>
    <w:rsid w:val="00183AAA"/>
    <w:rsid w:val="00183CA7"/>
    <w:rsid w:val="00183E39"/>
    <w:rsid w:val="00183F28"/>
    <w:rsid w:val="00183FF7"/>
    <w:rsid w:val="001840B9"/>
    <w:rsid w:val="0018437C"/>
    <w:rsid w:val="001843A4"/>
    <w:rsid w:val="001843ED"/>
    <w:rsid w:val="001844A7"/>
    <w:rsid w:val="001845E7"/>
    <w:rsid w:val="001846A6"/>
    <w:rsid w:val="001846D1"/>
    <w:rsid w:val="0018476B"/>
    <w:rsid w:val="00184773"/>
    <w:rsid w:val="00184810"/>
    <w:rsid w:val="00184951"/>
    <w:rsid w:val="001849D1"/>
    <w:rsid w:val="001849EB"/>
    <w:rsid w:val="00184ACA"/>
    <w:rsid w:val="00184C50"/>
    <w:rsid w:val="00184E6C"/>
    <w:rsid w:val="00184EC4"/>
    <w:rsid w:val="00184ED8"/>
    <w:rsid w:val="00184EE0"/>
    <w:rsid w:val="001850AF"/>
    <w:rsid w:val="001851FC"/>
    <w:rsid w:val="00185231"/>
    <w:rsid w:val="001852A5"/>
    <w:rsid w:val="001852F6"/>
    <w:rsid w:val="001855D4"/>
    <w:rsid w:val="00185673"/>
    <w:rsid w:val="00185697"/>
    <w:rsid w:val="001857C5"/>
    <w:rsid w:val="00185A36"/>
    <w:rsid w:val="00185E17"/>
    <w:rsid w:val="00185E5B"/>
    <w:rsid w:val="00185E73"/>
    <w:rsid w:val="00185F47"/>
    <w:rsid w:val="0018610D"/>
    <w:rsid w:val="001861D2"/>
    <w:rsid w:val="001861E8"/>
    <w:rsid w:val="001861F5"/>
    <w:rsid w:val="001863BB"/>
    <w:rsid w:val="00186466"/>
    <w:rsid w:val="00186520"/>
    <w:rsid w:val="00186580"/>
    <w:rsid w:val="001865BC"/>
    <w:rsid w:val="00186667"/>
    <w:rsid w:val="001866BB"/>
    <w:rsid w:val="00186704"/>
    <w:rsid w:val="001867AD"/>
    <w:rsid w:val="0018681D"/>
    <w:rsid w:val="0018697B"/>
    <w:rsid w:val="00186A1B"/>
    <w:rsid w:val="00186A31"/>
    <w:rsid w:val="00186AF9"/>
    <w:rsid w:val="00186B45"/>
    <w:rsid w:val="00186B6C"/>
    <w:rsid w:val="00186C4E"/>
    <w:rsid w:val="00186CD5"/>
    <w:rsid w:val="00186D22"/>
    <w:rsid w:val="00186D25"/>
    <w:rsid w:val="00186E1D"/>
    <w:rsid w:val="00186F21"/>
    <w:rsid w:val="00186FD6"/>
    <w:rsid w:val="00187005"/>
    <w:rsid w:val="00187006"/>
    <w:rsid w:val="001872D1"/>
    <w:rsid w:val="00187306"/>
    <w:rsid w:val="00187353"/>
    <w:rsid w:val="0018735B"/>
    <w:rsid w:val="0018742A"/>
    <w:rsid w:val="001874EE"/>
    <w:rsid w:val="00187535"/>
    <w:rsid w:val="00187597"/>
    <w:rsid w:val="00187663"/>
    <w:rsid w:val="001878ED"/>
    <w:rsid w:val="00187A97"/>
    <w:rsid w:val="00187AA6"/>
    <w:rsid w:val="00187AA7"/>
    <w:rsid w:val="00187CBE"/>
    <w:rsid w:val="00187D0F"/>
    <w:rsid w:val="00187D2B"/>
    <w:rsid w:val="00187E25"/>
    <w:rsid w:val="00187E89"/>
    <w:rsid w:val="00187F78"/>
    <w:rsid w:val="00190047"/>
    <w:rsid w:val="00190089"/>
    <w:rsid w:val="0019022E"/>
    <w:rsid w:val="001902BA"/>
    <w:rsid w:val="0019043E"/>
    <w:rsid w:val="0019044A"/>
    <w:rsid w:val="0019061B"/>
    <w:rsid w:val="00190685"/>
    <w:rsid w:val="001906C5"/>
    <w:rsid w:val="00190748"/>
    <w:rsid w:val="001907BC"/>
    <w:rsid w:val="0019090F"/>
    <w:rsid w:val="0019099A"/>
    <w:rsid w:val="00190A79"/>
    <w:rsid w:val="00190BBB"/>
    <w:rsid w:val="00190C22"/>
    <w:rsid w:val="00190CD8"/>
    <w:rsid w:val="00190D1B"/>
    <w:rsid w:val="00190E22"/>
    <w:rsid w:val="00190F5C"/>
    <w:rsid w:val="0019113F"/>
    <w:rsid w:val="00191231"/>
    <w:rsid w:val="00191232"/>
    <w:rsid w:val="00191239"/>
    <w:rsid w:val="001913BC"/>
    <w:rsid w:val="001913EE"/>
    <w:rsid w:val="001914DD"/>
    <w:rsid w:val="00191507"/>
    <w:rsid w:val="00191523"/>
    <w:rsid w:val="00191590"/>
    <w:rsid w:val="0019162E"/>
    <w:rsid w:val="001919C5"/>
    <w:rsid w:val="00191AEF"/>
    <w:rsid w:val="00191B54"/>
    <w:rsid w:val="00191C28"/>
    <w:rsid w:val="00191C75"/>
    <w:rsid w:val="00191D4C"/>
    <w:rsid w:val="00191F49"/>
    <w:rsid w:val="00191FAF"/>
    <w:rsid w:val="00191FE3"/>
    <w:rsid w:val="00191FE7"/>
    <w:rsid w:val="00191FFF"/>
    <w:rsid w:val="001921A2"/>
    <w:rsid w:val="001921A8"/>
    <w:rsid w:val="001922B5"/>
    <w:rsid w:val="00192307"/>
    <w:rsid w:val="001923A2"/>
    <w:rsid w:val="001923F6"/>
    <w:rsid w:val="00192427"/>
    <w:rsid w:val="0019247B"/>
    <w:rsid w:val="001924F4"/>
    <w:rsid w:val="00192541"/>
    <w:rsid w:val="001926DE"/>
    <w:rsid w:val="00192717"/>
    <w:rsid w:val="001927A6"/>
    <w:rsid w:val="00192852"/>
    <w:rsid w:val="00192987"/>
    <w:rsid w:val="001929BA"/>
    <w:rsid w:val="00192AC5"/>
    <w:rsid w:val="00192B5C"/>
    <w:rsid w:val="00192BD7"/>
    <w:rsid w:val="00192C3F"/>
    <w:rsid w:val="00192D47"/>
    <w:rsid w:val="00192ED7"/>
    <w:rsid w:val="00192F80"/>
    <w:rsid w:val="00193046"/>
    <w:rsid w:val="00193048"/>
    <w:rsid w:val="00193079"/>
    <w:rsid w:val="00193145"/>
    <w:rsid w:val="0019321B"/>
    <w:rsid w:val="00193253"/>
    <w:rsid w:val="00193354"/>
    <w:rsid w:val="001933D2"/>
    <w:rsid w:val="00193669"/>
    <w:rsid w:val="0019367F"/>
    <w:rsid w:val="0019371C"/>
    <w:rsid w:val="0019394D"/>
    <w:rsid w:val="001939C5"/>
    <w:rsid w:val="00193A37"/>
    <w:rsid w:val="00193B3E"/>
    <w:rsid w:val="00193BD6"/>
    <w:rsid w:val="00193C4D"/>
    <w:rsid w:val="00193CA3"/>
    <w:rsid w:val="00193CB3"/>
    <w:rsid w:val="00193CB5"/>
    <w:rsid w:val="0019402E"/>
    <w:rsid w:val="0019407F"/>
    <w:rsid w:val="00194111"/>
    <w:rsid w:val="0019413A"/>
    <w:rsid w:val="0019416E"/>
    <w:rsid w:val="0019418C"/>
    <w:rsid w:val="001941A7"/>
    <w:rsid w:val="00194231"/>
    <w:rsid w:val="0019433F"/>
    <w:rsid w:val="00194401"/>
    <w:rsid w:val="0019441E"/>
    <w:rsid w:val="00194577"/>
    <w:rsid w:val="00194681"/>
    <w:rsid w:val="001947D9"/>
    <w:rsid w:val="00194899"/>
    <w:rsid w:val="00194957"/>
    <w:rsid w:val="0019495A"/>
    <w:rsid w:val="00194BC6"/>
    <w:rsid w:val="00194BCE"/>
    <w:rsid w:val="00194BE0"/>
    <w:rsid w:val="00194C10"/>
    <w:rsid w:val="00194C1B"/>
    <w:rsid w:val="00194C46"/>
    <w:rsid w:val="00194CB8"/>
    <w:rsid w:val="00194D54"/>
    <w:rsid w:val="00194EA5"/>
    <w:rsid w:val="00194F24"/>
    <w:rsid w:val="00194F91"/>
    <w:rsid w:val="0019503E"/>
    <w:rsid w:val="0019510A"/>
    <w:rsid w:val="00195136"/>
    <w:rsid w:val="0019516D"/>
    <w:rsid w:val="00195172"/>
    <w:rsid w:val="001952CF"/>
    <w:rsid w:val="0019532A"/>
    <w:rsid w:val="00195449"/>
    <w:rsid w:val="001954A1"/>
    <w:rsid w:val="001957F7"/>
    <w:rsid w:val="00195942"/>
    <w:rsid w:val="00195951"/>
    <w:rsid w:val="001959C9"/>
    <w:rsid w:val="001959D2"/>
    <w:rsid w:val="00195BE7"/>
    <w:rsid w:val="00195CA8"/>
    <w:rsid w:val="00195CD7"/>
    <w:rsid w:val="00195CE3"/>
    <w:rsid w:val="00195D7E"/>
    <w:rsid w:val="00195D8C"/>
    <w:rsid w:val="00195F34"/>
    <w:rsid w:val="00195FC8"/>
    <w:rsid w:val="0019611B"/>
    <w:rsid w:val="0019627B"/>
    <w:rsid w:val="001964B5"/>
    <w:rsid w:val="00196518"/>
    <w:rsid w:val="00196614"/>
    <w:rsid w:val="00196635"/>
    <w:rsid w:val="0019663C"/>
    <w:rsid w:val="00196690"/>
    <w:rsid w:val="00196691"/>
    <w:rsid w:val="001966D9"/>
    <w:rsid w:val="00196883"/>
    <w:rsid w:val="001968F7"/>
    <w:rsid w:val="001969AE"/>
    <w:rsid w:val="00196A76"/>
    <w:rsid w:val="00196AED"/>
    <w:rsid w:val="00196BDD"/>
    <w:rsid w:val="00196BE4"/>
    <w:rsid w:val="00196D62"/>
    <w:rsid w:val="00196EB2"/>
    <w:rsid w:val="00196EEC"/>
    <w:rsid w:val="00196F6F"/>
    <w:rsid w:val="00197023"/>
    <w:rsid w:val="001970D3"/>
    <w:rsid w:val="001970E2"/>
    <w:rsid w:val="00197170"/>
    <w:rsid w:val="001971CD"/>
    <w:rsid w:val="001971F9"/>
    <w:rsid w:val="00197296"/>
    <w:rsid w:val="0019735D"/>
    <w:rsid w:val="00197396"/>
    <w:rsid w:val="0019742D"/>
    <w:rsid w:val="00197506"/>
    <w:rsid w:val="00197530"/>
    <w:rsid w:val="001975B5"/>
    <w:rsid w:val="001975C4"/>
    <w:rsid w:val="001976D4"/>
    <w:rsid w:val="00197798"/>
    <w:rsid w:val="0019779D"/>
    <w:rsid w:val="00197832"/>
    <w:rsid w:val="001978BD"/>
    <w:rsid w:val="00197943"/>
    <w:rsid w:val="001979C0"/>
    <w:rsid w:val="00197ADC"/>
    <w:rsid w:val="00197B1D"/>
    <w:rsid w:val="00197BE9"/>
    <w:rsid w:val="00197C1F"/>
    <w:rsid w:val="00197D1B"/>
    <w:rsid w:val="00197DEA"/>
    <w:rsid w:val="00197E71"/>
    <w:rsid w:val="001A0012"/>
    <w:rsid w:val="001A006A"/>
    <w:rsid w:val="001A00AE"/>
    <w:rsid w:val="001A0144"/>
    <w:rsid w:val="001A026D"/>
    <w:rsid w:val="001A033D"/>
    <w:rsid w:val="001A04D2"/>
    <w:rsid w:val="001A0517"/>
    <w:rsid w:val="001A05D1"/>
    <w:rsid w:val="001A0638"/>
    <w:rsid w:val="001A074A"/>
    <w:rsid w:val="001A088B"/>
    <w:rsid w:val="001A0916"/>
    <w:rsid w:val="001A0979"/>
    <w:rsid w:val="001A0C2E"/>
    <w:rsid w:val="001A0DEE"/>
    <w:rsid w:val="001A0E04"/>
    <w:rsid w:val="001A0E29"/>
    <w:rsid w:val="001A0E34"/>
    <w:rsid w:val="001A0F58"/>
    <w:rsid w:val="001A0F72"/>
    <w:rsid w:val="001A10B5"/>
    <w:rsid w:val="001A10F0"/>
    <w:rsid w:val="001A119C"/>
    <w:rsid w:val="001A11D2"/>
    <w:rsid w:val="001A11FA"/>
    <w:rsid w:val="001A1208"/>
    <w:rsid w:val="001A1244"/>
    <w:rsid w:val="001A13D5"/>
    <w:rsid w:val="001A1593"/>
    <w:rsid w:val="001A15CE"/>
    <w:rsid w:val="001A163D"/>
    <w:rsid w:val="001A167D"/>
    <w:rsid w:val="001A177F"/>
    <w:rsid w:val="001A17E7"/>
    <w:rsid w:val="001A186E"/>
    <w:rsid w:val="001A1889"/>
    <w:rsid w:val="001A18BA"/>
    <w:rsid w:val="001A18D0"/>
    <w:rsid w:val="001A1946"/>
    <w:rsid w:val="001A19F1"/>
    <w:rsid w:val="001A1A2C"/>
    <w:rsid w:val="001A1A99"/>
    <w:rsid w:val="001A1B50"/>
    <w:rsid w:val="001A1CC9"/>
    <w:rsid w:val="001A1D44"/>
    <w:rsid w:val="001A1F4E"/>
    <w:rsid w:val="001A1FFF"/>
    <w:rsid w:val="001A2120"/>
    <w:rsid w:val="001A21A7"/>
    <w:rsid w:val="001A2263"/>
    <w:rsid w:val="001A22F1"/>
    <w:rsid w:val="001A2327"/>
    <w:rsid w:val="001A2360"/>
    <w:rsid w:val="001A24DB"/>
    <w:rsid w:val="001A26B6"/>
    <w:rsid w:val="001A2D50"/>
    <w:rsid w:val="001A2D64"/>
    <w:rsid w:val="001A2D87"/>
    <w:rsid w:val="001A2E25"/>
    <w:rsid w:val="001A2E5A"/>
    <w:rsid w:val="001A2F66"/>
    <w:rsid w:val="001A3030"/>
    <w:rsid w:val="001A3188"/>
    <w:rsid w:val="001A31CB"/>
    <w:rsid w:val="001A3202"/>
    <w:rsid w:val="001A3222"/>
    <w:rsid w:val="001A32D3"/>
    <w:rsid w:val="001A33C7"/>
    <w:rsid w:val="001A34A7"/>
    <w:rsid w:val="001A3868"/>
    <w:rsid w:val="001A38B6"/>
    <w:rsid w:val="001A391F"/>
    <w:rsid w:val="001A393A"/>
    <w:rsid w:val="001A39B4"/>
    <w:rsid w:val="001A3B3F"/>
    <w:rsid w:val="001A3BE4"/>
    <w:rsid w:val="001A3C1C"/>
    <w:rsid w:val="001A3DB3"/>
    <w:rsid w:val="001A3E55"/>
    <w:rsid w:val="001A3F30"/>
    <w:rsid w:val="001A4020"/>
    <w:rsid w:val="001A41D1"/>
    <w:rsid w:val="001A4285"/>
    <w:rsid w:val="001A437B"/>
    <w:rsid w:val="001A4441"/>
    <w:rsid w:val="001A444C"/>
    <w:rsid w:val="001A4463"/>
    <w:rsid w:val="001A44DC"/>
    <w:rsid w:val="001A459B"/>
    <w:rsid w:val="001A462D"/>
    <w:rsid w:val="001A4663"/>
    <w:rsid w:val="001A4747"/>
    <w:rsid w:val="001A47DE"/>
    <w:rsid w:val="001A4843"/>
    <w:rsid w:val="001A4B17"/>
    <w:rsid w:val="001A4D4A"/>
    <w:rsid w:val="001A4D6B"/>
    <w:rsid w:val="001A4DCC"/>
    <w:rsid w:val="001A4F4D"/>
    <w:rsid w:val="001A5014"/>
    <w:rsid w:val="001A53D0"/>
    <w:rsid w:val="001A54EF"/>
    <w:rsid w:val="001A567D"/>
    <w:rsid w:val="001A57DE"/>
    <w:rsid w:val="001A598C"/>
    <w:rsid w:val="001A59BF"/>
    <w:rsid w:val="001A5BB4"/>
    <w:rsid w:val="001A5BE0"/>
    <w:rsid w:val="001A5C43"/>
    <w:rsid w:val="001A5C53"/>
    <w:rsid w:val="001A5CC4"/>
    <w:rsid w:val="001A5D87"/>
    <w:rsid w:val="001A5E74"/>
    <w:rsid w:val="001A5E87"/>
    <w:rsid w:val="001A5EC7"/>
    <w:rsid w:val="001A5F8B"/>
    <w:rsid w:val="001A60D8"/>
    <w:rsid w:val="001A631C"/>
    <w:rsid w:val="001A640B"/>
    <w:rsid w:val="001A6428"/>
    <w:rsid w:val="001A6500"/>
    <w:rsid w:val="001A6523"/>
    <w:rsid w:val="001A6676"/>
    <w:rsid w:val="001A6772"/>
    <w:rsid w:val="001A678B"/>
    <w:rsid w:val="001A6810"/>
    <w:rsid w:val="001A682C"/>
    <w:rsid w:val="001A6A1F"/>
    <w:rsid w:val="001A6B50"/>
    <w:rsid w:val="001A6B82"/>
    <w:rsid w:val="001A6E04"/>
    <w:rsid w:val="001A6E62"/>
    <w:rsid w:val="001A6E76"/>
    <w:rsid w:val="001A6F01"/>
    <w:rsid w:val="001A6F06"/>
    <w:rsid w:val="001A6FE5"/>
    <w:rsid w:val="001A7024"/>
    <w:rsid w:val="001A7065"/>
    <w:rsid w:val="001A7111"/>
    <w:rsid w:val="001A721B"/>
    <w:rsid w:val="001A7279"/>
    <w:rsid w:val="001A7299"/>
    <w:rsid w:val="001A74BF"/>
    <w:rsid w:val="001A758B"/>
    <w:rsid w:val="001A7741"/>
    <w:rsid w:val="001A7985"/>
    <w:rsid w:val="001A7A5B"/>
    <w:rsid w:val="001A7B23"/>
    <w:rsid w:val="001A7BFC"/>
    <w:rsid w:val="001A7CCF"/>
    <w:rsid w:val="001A7DA7"/>
    <w:rsid w:val="001A7E52"/>
    <w:rsid w:val="001A7E5E"/>
    <w:rsid w:val="001B0013"/>
    <w:rsid w:val="001B008D"/>
    <w:rsid w:val="001B01C6"/>
    <w:rsid w:val="001B01E8"/>
    <w:rsid w:val="001B02A0"/>
    <w:rsid w:val="001B02EB"/>
    <w:rsid w:val="001B0361"/>
    <w:rsid w:val="001B04C9"/>
    <w:rsid w:val="001B0518"/>
    <w:rsid w:val="001B0598"/>
    <w:rsid w:val="001B063A"/>
    <w:rsid w:val="001B066E"/>
    <w:rsid w:val="001B095B"/>
    <w:rsid w:val="001B0C13"/>
    <w:rsid w:val="001B0CE3"/>
    <w:rsid w:val="001B0D07"/>
    <w:rsid w:val="001B0D56"/>
    <w:rsid w:val="001B0FE7"/>
    <w:rsid w:val="001B1116"/>
    <w:rsid w:val="001B1154"/>
    <w:rsid w:val="001B136F"/>
    <w:rsid w:val="001B16A8"/>
    <w:rsid w:val="001B1793"/>
    <w:rsid w:val="001B18B3"/>
    <w:rsid w:val="001B1939"/>
    <w:rsid w:val="001B1953"/>
    <w:rsid w:val="001B1A88"/>
    <w:rsid w:val="001B1C2F"/>
    <w:rsid w:val="001B1EEE"/>
    <w:rsid w:val="001B1F00"/>
    <w:rsid w:val="001B2013"/>
    <w:rsid w:val="001B2185"/>
    <w:rsid w:val="001B242D"/>
    <w:rsid w:val="001B24F4"/>
    <w:rsid w:val="001B2502"/>
    <w:rsid w:val="001B253F"/>
    <w:rsid w:val="001B2567"/>
    <w:rsid w:val="001B256B"/>
    <w:rsid w:val="001B256D"/>
    <w:rsid w:val="001B2573"/>
    <w:rsid w:val="001B2584"/>
    <w:rsid w:val="001B25EA"/>
    <w:rsid w:val="001B26CE"/>
    <w:rsid w:val="001B272C"/>
    <w:rsid w:val="001B27B4"/>
    <w:rsid w:val="001B28B9"/>
    <w:rsid w:val="001B28EE"/>
    <w:rsid w:val="001B2A0C"/>
    <w:rsid w:val="001B2A6D"/>
    <w:rsid w:val="001B2B15"/>
    <w:rsid w:val="001B2B68"/>
    <w:rsid w:val="001B2B91"/>
    <w:rsid w:val="001B2BB2"/>
    <w:rsid w:val="001B2BEC"/>
    <w:rsid w:val="001B2C54"/>
    <w:rsid w:val="001B2CCC"/>
    <w:rsid w:val="001B2DE8"/>
    <w:rsid w:val="001B2E04"/>
    <w:rsid w:val="001B2E6F"/>
    <w:rsid w:val="001B2EA4"/>
    <w:rsid w:val="001B2F17"/>
    <w:rsid w:val="001B309E"/>
    <w:rsid w:val="001B32E9"/>
    <w:rsid w:val="001B32FA"/>
    <w:rsid w:val="001B33C3"/>
    <w:rsid w:val="001B33CB"/>
    <w:rsid w:val="001B33F0"/>
    <w:rsid w:val="001B3449"/>
    <w:rsid w:val="001B344F"/>
    <w:rsid w:val="001B35B3"/>
    <w:rsid w:val="001B35EF"/>
    <w:rsid w:val="001B3A60"/>
    <w:rsid w:val="001B3AB1"/>
    <w:rsid w:val="001B3B84"/>
    <w:rsid w:val="001B3C90"/>
    <w:rsid w:val="001B3CB3"/>
    <w:rsid w:val="001B3F33"/>
    <w:rsid w:val="001B3F4F"/>
    <w:rsid w:val="001B416D"/>
    <w:rsid w:val="001B4198"/>
    <w:rsid w:val="001B42E2"/>
    <w:rsid w:val="001B4304"/>
    <w:rsid w:val="001B432D"/>
    <w:rsid w:val="001B4387"/>
    <w:rsid w:val="001B44A1"/>
    <w:rsid w:val="001B471F"/>
    <w:rsid w:val="001B47DE"/>
    <w:rsid w:val="001B47DF"/>
    <w:rsid w:val="001B4A6C"/>
    <w:rsid w:val="001B4AAB"/>
    <w:rsid w:val="001B4ABD"/>
    <w:rsid w:val="001B4C0B"/>
    <w:rsid w:val="001B4C57"/>
    <w:rsid w:val="001B4CE5"/>
    <w:rsid w:val="001B4E60"/>
    <w:rsid w:val="001B4F62"/>
    <w:rsid w:val="001B50A4"/>
    <w:rsid w:val="001B5343"/>
    <w:rsid w:val="001B5379"/>
    <w:rsid w:val="001B54A6"/>
    <w:rsid w:val="001B54AF"/>
    <w:rsid w:val="001B5623"/>
    <w:rsid w:val="001B5632"/>
    <w:rsid w:val="001B5712"/>
    <w:rsid w:val="001B5736"/>
    <w:rsid w:val="001B580E"/>
    <w:rsid w:val="001B583F"/>
    <w:rsid w:val="001B586C"/>
    <w:rsid w:val="001B58F4"/>
    <w:rsid w:val="001B5B77"/>
    <w:rsid w:val="001B5B9A"/>
    <w:rsid w:val="001B5BBE"/>
    <w:rsid w:val="001B5C21"/>
    <w:rsid w:val="001B5C98"/>
    <w:rsid w:val="001B5DEA"/>
    <w:rsid w:val="001B5DEB"/>
    <w:rsid w:val="001B5E7C"/>
    <w:rsid w:val="001B5E85"/>
    <w:rsid w:val="001B5F08"/>
    <w:rsid w:val="001B5F66"/>
    <w:rsid w:val="001B6014"/>
    <w:rsid w:val="001B6074"/>
    <w:rsid w:val="001B612C"/>
    <w:rsid w:val="001B6146"/>
    <w:rsid w:val="001B62C1"/>
    <w:rsid w:val="001B62F8"/>
    <w:rsid w:val="001B62FC"/>
    <w:rsid w:val="001B63B9"/>
    <w:rsid w:val="001B6751"/>
    <w:rsid w:val="001B6846"/>
    <w:rsid w:val="001B6C33"/>
    <w:rsid w:val="001B6E3B"/>
    <w:rsid w:val="001B6FDB"/>
    <w:rsid w:val="001B6FFC"/>
    <w:rsid w:val="001B7075"/>
    <w:rsid w:val="001B70A3"/>
    <w:rsid w:val="001B713D"/>
    <w:rsid w:val="001B7387"/>
    <w:rsid w:val="001B7470"/>
    <w:rsid w:val="001B74D1"/>
    <w:rsid w:val="001B754D"/>
    <w:rsid w:val="001B7588"/>
    <w:rsid w:val="001B76B8"/>
    <w:rsid w:val="001B76E0"/>
    <w:rsid w:val="001B76FB"/>
    <w:rsid w:val="001B774F"/>
    <w:rsid w:val="001B779F"/>
    <w:rsid w:val="001B77A2"/>
    <w:rsid w:val="001B79AC"/>
    <w:rsid w:val="001B7A93"/>
    <w:rsid w:val="001B7BA6"/>
    <w:rsid w:val="001B7C81"/>
    <w:rsid w:val="001B7CB0"/>
    <w:rsid w:val="001B7CB1"/>
    <w:rsid w:val="001B7CCF"/>
    <w:rsid w:val="001C0238"/>
    <w:rsid w:val="001C0446"/>
    <w:rsid w:val="001C04B2"/>
    <w:rsid w:val="001C0608"/>
    <w:rsid w:val="001C06BF"/>
    <w:rsid w:val="001C077A"/>
    <w:rsid w:val="001C0798"/>
    <w:rsid w:val="001C08A0"/>
    <w:rsid w:val="001C096B"/>
    <w:rsid w:val="001C09F6"/>
    <w:rsid w:val="001C0A4D"/>
    <w:rsid w:val="001C0ABC"/>
    <w:rsid w:val="001C0BB2"/>
    <w:rsid w:val="001C0BEF"/>
    <w:rsid w:val="001C0D30"/>
    <w:rsid w:val="001C0DE3"/>
    <w:rsid w:val="001C12F8"/>
    <w:rsid w:val="001C145F"/>
    <w:rsid w:val="001C147C"/>
    <w:rsid w:val="001C1689"/>
    <w:rsid w:val="001C179E"/>
    <w:rsid w:val="001C1862"/>
    <w:rsid w:val="001C1B56"/>
    <w:rsid w:val="001C1C37"/>
    <w:rsid w:val="001C1C48"/>
    <w:rsid w:val="001C1E34"/>
    <w:rsid w:val="001C2036"/>
    <w:rsid w:val="001C2073"/>
    <w:rsid w:val="001C21ED"/>
    <w:rsid w:val="001C2248"/>
    <w:rsid w:val="001C22FF"/>
    <w:rsid w:val="001C2372"/>
    <w:rsid w:val="001C2417"/>
    <w:rsid w:val="001C2496"/>
    <w:rsid w:val="001C25CD"/>
    <w:rsid w:val="001C2667"/>
    <w:rsid w:val="001C26D1"/>
    <w:rsid w:val="001C26EA"/>
    <w:rsid w:val="001C2718"/>
    <w:rsid w:val="001C2744"/>
    <w:rsid w:val="001C2928"/>
    <w:rsid w:val="001C2985"/>
    <w:rsid w:val="001C2B18"/>
    <w:rsid w:val="001C2E97"/>
    <w:rsid w:val="001C2F72"/>
    <w:rsid w:val="001C3109"/>
    <w:rsid w:val="001C31CF"/>
    <w:rsid w:val="001C351C"/>
    <w:rsid w:val="001C3570"/>
    <w:rsid w:val="001C35B5"/>
    <w:rsid w:val="001C3604"/>
    <w:rsid w:val="001C36A0"/>
    <w:rsid w:val="001C36A7"/>
    <w:rsid w:val="001C3860"/>
    <w:rsid w:val="001C38A3"/>
    <w:rsid w:val="001C3970"/>
    <w:rsid w:val="001C3B0C"/>
    <w:rsid w:val="001C3CF9"/>
    <w:rsid w:val="001C3CFB"/>
    <w:rsid w:val="001C3D25"/>
    <w:rsid w:val="001C4025"/>
    <w:rsid w:val="001C4130"/>
    <w:rsid w:val="001C4132"/>
    <w:rsid w:val="001C4182"/>
    <w:rsid w:val="001C419D"/>
    <w:rsid w:val="001C41DE"/>
    <w:rsid w:val="001C4236"/>
    <w:rsid w:val="001C42BA"/>
    <w:rsid w:val="001C434A"/>
    <w:rsid w:val="001C4486"/>
    <w:rsid w:val="001C4512"/>
    <w:rsid w:val="001C45C2"/>
    <w:rsid w:val="001C467C"/>
    <w:rsid w:val="001C474D"/>
    <w:rsid w:val="001C482B"/>
    <w:rsid w:val="001C4BD0"/>
    <w:rsid w:val="001C4EC3"/>
    <w:rsid w:val="001C50C5"/>
    <w:rsid w:val="001C5128"/>
    <w:rsid w:val="001C51A0"/>
    <w:rsid w:val="001C51CF"/>
    <w:rsid w:val="001C52D5"/>
    <w:rsid w:val="001C5413"/>
    <w:rsid w:val="001C547B"/>
    <w:rsid w:val="001C5595"/>
    <w:rsid w:val="001C55E0"/>
    <w:rsid w:val="001C56B0"/>
    <w:rsid w:val="001C577C"/>
    <w:rsid w:val="001C5790"/>
    <w:rsid w:val="001C5A62"/>
    <w:rsid w:val="001C5B64"/>
    <w:rsid w:val="001C5E5C"/>
    <w:rsid w:val="001C6058"/>
    <w:rsid w:val="001C60B0"/>
    <w:rsid w:val="001C6218"/>
    <w:rsid w:val="001C62E6"/>
    <w:rsid w:val="001C65EB"/>
    <w:rsid w:val="001C66DD"/>
    <w:rsid w:val="001C67EF"/>
    <w:rsid w:val="001C682F"/>
    <w:rsid w:val="001C6A25"/>
    <w:rsid w:val="001C6A81"/>
    <w:rsid w:val="001C6A9F"/>
    <w:rsid w:val="001C6BFF"/>
    <w:rsid w:val="001C6CC3"/>
    <w:rsid w:val="001C6CC7"/>
    <w:rsid w:val="001C6CDA"/>
    <w:rsid w:val="001C6D50"/>
    <w:rsid w:val="001C6E73"/>
    <w:rsid w:val="001C6EA6"/>
    <w:rsid w:val="001C6EAF"/>
    <w:rsid w:val="001C6EB9"/>
    <w:rsid w:val="001C711C"/>
    <w:rsid w:val="001C712D"/>
    <w:rsid w:val="001C723E"/>
    <w:rsid w:val="001C7288"/>
    <w:rsid w:val="001C72DB"/>
    <w:rsid w:val="001C7344"/>
    <w:rsid w:val="001C741C"/>
    <w:rsid w:val="001C747A"/>
    <w:rsid w:val="001C74C9"/>
    <w:rsid w:val="001C74DF"/>
    <w:rsid w:val="001C7507"/>
    <w:rsid w:val="001C750C"/>
    <w:rsid w:val="001C77FB"/>
    <w:rsid w:val="001C7866"/>
    <w:rsid w:val="001C78B0"/>
    <w:rsid w:val="001C7945"/>
    <w:rsid w:val="001C796E"/>
    <w:rsid w:val="001C7AAF"/>
    <w:rsid w:val="001C7AF7"/>
    <w:rsid w:val="001C7B61"/>
    <w:rsid w:val="001C7C01"/>
    <w:rsid w:val="001C7CA6"/>
    <w:rsid w:val="001C7CD6"/>
    <w:rsid w:val="001D019C"/>
    <w:rsid w:val="001D01D9"/>
    <w:rsid w:val="001D0325"/>
    <w:rsid w:val="001D0588"/>
    <w:rsid w:val="001D063C"/>
    <w:rsid w:val="001D0754"/>
    <w:rsid w:val="001D07C8"/>
    <w:rsid w:val="001D087B"/>
    <w:rsid w:val="001D08C6"/>
    <w:rsid w:val="001D0A9F"/>
    <w:rsid w:val="001D0B0C"/>
    <w:rsid w:val="001D0BEE"/>
    <w:rsid w:val="001D0C3F"/>
    <w:rsid w:val="001D0DE2"/>
    <w:rsid w:val="001D0E2D"/>
    <w:rsid w:val="001D0E5A"/>
    <w:rsid w:val="001D0F6C"/>
    <w:rsid w:val="001D0F71"/>
    <w:rsid w:val="001D10E9"/>
    <w:rsid w:val="001D1109"/>
    <w:rsid w:val="001D1165"/>
    <w:rsid w:val="001D1235"/>
    <w:rsid w:val="001D137A"/>
    <w:rsid w:val="001D14BD"/>
    <w:rsid w:val="001D14CF"/>
    <w:rsid w:val="001D155F"/>
    <w:rsid w:val="001D1740"/>
    <w:rsid w:val="001D17A9"/>
    <w:rsid w:val="001D17F4"/>
    <w:rsid w:val="001D1805"/>
    <w:rsid w:val="001D18C4"/>
    <w:rsid w:val="001D1A29"/>
    <w:rsid w:val="001D1A5C"/>
    <w:rsid w:val="001D1BFB"/>
    <w:rsid w:val="001D1DEA"/>
    <w:rsid w:val="001D1EBB"/>
    <w:rsid w:val="001D1EFD"/>
    <w:rsid w:val="001D1F6F"/>
    <w:rsid w:val="001D2182"/>
    <w:rsid w:val="001D21F6"/>
    <w:rsid w:val="001D224E"/>
    <w:rsid w:val="001D2297"/>
    <w:rsid w:val="001D24C2"/>
    <w:rsid w:val="001D24C8"/>
    <w:rsid w:val="001D254C"/>
    <w:rsid w:val="001D2630"/>
    <w:rsid w:val="001D263B"/>
    <w:rsid w:val="001D2803"/>
    <w:rsid w:val="001D2845"/>
    <w:rsid w:val="001D284C"/>
    <w:rsid w:val="001D292D"/>
    <w:rsid w:val="001D2A65"/>
    <w:rsid w:val="001D2B23"/>
    <w:rsid w:val="001D2B66"/>
    <w:rsid w:val="001D2B90"/>
    <w:rsid w:val="001D2BDB"/>
    <w:rsid w:val="001D2E4D"/>
    <w:rsid w:val="001D2E53"/>
    <w:rsid w:val="001D2E85"/>
    <w:rsid w:val="001D2E88"/>
    <w:rsid w:val="001D2FA7"/>
    <w:rsid w:val="001D2FAB"/>
    <w:rsid w:val="001D2FC5"/>
    <w:rsid w:val="001D30D0"/>
    <w:rsid w:val="001D325E"/>
    <w:rsid w:val="001D378A"/>
    <w:rsid w:val="001D37B9"/>
    <w:rsid w:val="001D38B2"/>
    <w:rsid w:val="001D38E7"/>
    <w:rsid w:val="001D3960"/>
    <w:rsid w:val="001D3AE5"/>
    <w:rsid w:val="001D3B20"/>
    <w:rsid w:val="001D3CB7"/>
    <w:rsid w:val="001D3D34"/>
    <w:rsid w:val="001D3E24"/>
    <w:rsid w:val="001D3E66"/>
    <w:rsid w:val="001D3EE3"/>
    <w:rsid w:val="001D3F0C"/>
    <w:rsid w:val="001D3F25"/>
    <w:rsid w:val="001D3F2E"/>
    <w:rsid w:val="001D3F59"/>
    <w:rsid w:val="001D4001"/>
    <w:rsid w:val="001D4003"/>
    <w:rsid w:val="001D417D"/>
    <w:rsid w:val="001D41D3"/>
    <w:rsid w:val="001D4211"/>
    <w:rsid w:val="001D441B"/>
    <w:rsid w:val="001D4453"/>
    <w:rsid w:val="001D44B1"/>
    <w:rsid w:val="001D455D"/>
    <w:rsid w:val="001D45A9"/>
    <w:rsid w:val="001D45F1"/>
    <w:rsid w:val="001D4706"/>
    <w:rsid w:val="001D4790"/>
    <w:rsid w:val="001D4809"/>
    <w:rsid w:val="001D49B0"/>
    <w:rsid w:val="001D4A12"/>
    <w:rsid w:val="001D4A7C"/>
    <w:rsid w:val="001D4A83"/>
    <w:rsid w:val="001D4AE4"/>
    <w:rsid w:val="001D4C2B"/>
    <w:rsid w:val="001D4C3A"/>
    <w:rsid w:val="001D4DB8"/>
    <w:rsid w:val="001D4F76"/>
    <w:rsid w:val="001D5004"/>
    <w:rsid w:val="001D50C8"/>
    <w:rsid w:val="001D5170"/>
    <w:rsid w:val="001D524D"/>
    <w:rsid w:val="001D5264"/>
    <w:rsid w:val="001D533A"/>
    <w:rsid w:val="001D5345"/>
    <w:rsid w:val="001D5379"/>
    <w:rsid w:val="001D53AC"/>
    <w:rsid w:val="001D54E1"/>
    <w:rsid w:val="001D5620"/>
    <w:rsid w:val="001D56AE"/>
    <w:rsid w:val="001D579D"/>
    <w:rsid w:val="001D57BF"/>
    <w:rsid w:val="001D584B"/>
    <w:rsid w:val="001D5875"/>
    <w:rsid w:val="001D5940"/>
    <w:rsid w:val="001D5981"/>
    <w:rsid w:val="001D5B97"/>
    <w:rsid w:val="001D5BDC"/>
    <w:rsid w:val="001D5D75"/>
    <w:rsid w:val="001D5F00"/>
    <w:rsid w:val="001D60A9"/>
    <w:rsid w:val="001D6220"/>
    <w:rsid w:val="001D62F8"/>
    <w:rsid w:val="001D6365"/>
    <w:rsid w:val="001D639F"/>
    <w:rsid w:val="001D64B5"/>
    <w:rsid w:val="001D6570"/>
    <w:rsid w:val="001D6655"/>
    <w:rsid w:val="001D66B2"/>
    <w:rsid w:val="001D6704"/>
    <w:rsid w:val="001D6728"/>
    <w:rsid w:val="001D6861"/>
    <w:rsid w:val="001D68D8"/>
    <w:rsid w:val="001D69B8"/>
    <w:rsid w:val="001D6A49"/>
    <w:rsid w:val="001D6B2E"/>
    <w:rsid w:val="001D6CA6"/>
    <w:rsid w:val="001D6D46"/>
    <w:rsid w:val="001D6D90"/>
    <w:rsid w:val="001D6E45"/>
    <w:rsid w:val="001D7068"/>
    <w:rsid w:val="001D7319"/>
    <w:rsid w:val="001D750C"/>
    <w:rsid w:val="001D7549"/>
    <w:rsid w:val="001D7651"/>
    <w:rsid w:val="001D7732"/>
    <w:rsid w:val="001D7A2C"/>
    <w:rsid w:val="001D7A78"/>
    <w:rsid w:val="001D7ADE"/>
    <w:rsid w:val="001D7B6B"/>
    <w:rsid w:val="001D7B94"/>
    <w:rsid w:val="001D7C88"/>
    <w:rsid w:val="001D7E3F"/>
    <w:rsid w:val="001D7E56"/>
    <w:rsid w:val="001D7F55"/>
    <w:rsid w:val="001E0012"/>
    <w:rsid w:val="001E00F2"/>
    <w:rsid w:val="001E03BB"/>
    <w:rsid w:val="001E0453"/>
    <w:rsid w:val="001E073B"/>
    <w:rsid w:val="001E0741"/>
    <w:rsid w:val="001E08F8"/>
    <w:rsid w:val="001E0957"/>
    <w:rsid w:val="001E098D"/>
    <w:rsid w:val="001E0BD3"/>
    <w:rsid w:val="001E0C0D"/>
    <w:rsid w:val="001E0E51"/>
    <w:rsid w:val="001E0F02"/>
    <w:rsid w:val="001E10CF"/>
    <w:rsid w:val="001E114A"/>
    <w:rsid w:val="001E120D"/>
    <w:rsid w:val="001E1324"/>
    <w:rsid w:val="001E148F"/>
    <w:rsid w:val="001E14C5"/>
    <w:rsid w:val="001E1538"/>
    <w:rsid w:val="001E1600"/>
    <w:rsid w:val="001E161A"/>
    <w:rsid w:val="001E17E9"/>
    <w:rsid w:val="001E1819"/>
    <w:rsid w:val="001E1896"/>
    <w:rsid w:val="001E1A74"/>
    <w:rsid w:val="001E1A92"/>
    <w:rsid w:val="001E1B3E"/>
    <w:rsid w:val="001E1BD6"/>
    <w:rsid w:val="001E1C96"/>
    <w:rsid w:val="001E1CAB"/>
    <w:rsid w:val="001E1CF3"/>
    <w:rsid w:val="001E1D21"/>
    <w:rsid w:val="001E1DDC"/>
    <w:rsid w:val="001E1E48"/>
    <w:rsid w:val="001E1E54"/>
    <w:rsid w:val="001E1E8D"/>
    <w:rsid w:val="001E1E9B"/>
    <w:rsid w:val="001E1F09"/>
    <w:rsid w:val="001E207E"/>
    <w:rsid w:val="001E21A7"/>
    <w:rsid w:val="001E2302"/>
    <w:rsid w:val="001E2399"/>
    <w:rsid w:val="001E23D5"/>
    <w:rsid w:val="001E2411"/>
    <w:rsid w:val="001E2545"/>
    <w:rsid w:val="001E2672"/>
    <w:rsid w:val="001E26B5"/>
    <w:rsid w:val="001E2716"/>
    <w:rsid w:val="001E27BA"/>
    <w:rsid w:val="001E27E0"/>
    <w:rsid w:val="001E2826"/>
    <w:rsid w:val="001E2891"/>
    <w:rsid w:val="001E28CC"/>
    <w:rsid w:val="001E2904"/>
    <w:rsid w:val="001E292C"/>
    <w:rsid w:val="001E29F5"/>
    <w:rsid w:val="001E2C34"/>
    <w:rsid w:val="001E2C65"/>
    <w:rsid w:val="001E2D62"/>
    <w:rsid w:val="001E2D6D"/>
    <w:rsid w:val="001E2E30"/>
    <w:rsid w:val="001E2EA9"/>
    <w:rsid w:val="001E2ECC"/>
    <w:rsid w:val="001E2F27"/>
    <w:rsid w:val="001E2F2B"/>
    <w:rsid w:val="001E30B1"/>
    <w:rsid w:val="001E3182"/>
    <w:rsid w:val="001E3192"/>
    <w:rsid w:val="001E3387"/>
    <w:rsid w:val="001E3505"/>
    <w:rsid w:val="001E3575"/>
    <w:rsid w:val="001E35C6"/>
    <w:rsid w:val="001E388A"/>
    <w:rsid w:val="001E3A98"/>
    <w:rsid w:val="001E3BCA"/>
    <w:rsid w:val="001E3CA2"/>
    <w:rsid w:val="001E3CE0"/>
    <w:rsid w:val="001E3EAF"/>
    <w:rsid w:val="001E418C"/>
    <w:rsid w:val="001E4190"/>
    <w:rsid w:val="001E4581"/>
    <w:rsid w:val="001E45FC"/>
    <w:rsid w:val="001E4731"/>
    <w:rsid w:val="001E47DF"/>
    <w:rsid w:val="001E4AAE"/>
    <w:rsid w:val="001E4ACB"/>
    <w:rsid w:val="001E4B14"/>
    <w:rsid w:val="001E4B51"/>
    <w:rsid w:val="001E4B86"/>
    <w:rsid w:val="001E4C43"/>
    <w:rsid w:val="001E4D4A"/>
    <w:rsid w:val="001E4D57"/>
    <w:rsid w:val="001E4DFC"/>
    <w:rsid w:val="001E4F03"/>
    <w:rsid w:val="001E4F36"/>
    <w:rsid w:val="001E4F8D"/>
    <w:rsid w:val="001E50EC"/>
    <w:rsid w:val="001E5108"/>
    <w:rsid w:val="001E522C"/>
    <w:rsid w:val="001E53D5"/>
    <w:rsid w:val="001E554E"/>
    <w:rsid w:val="001E56BF"/>
    <w:rsid w:val="001E5958"/>
    <w:rsid w:val="001E5992"/>
    <w:rsid w:val="001E59C2"/>
    <w:rsid w:val="001E5B0B"/>
    <w:rsid w:val="001E5BE5"/>
    <w:rsid w:val="001E5C2F"/>
    <w:rsid w:val="001E5C77"/>
    <w:rsid w:val="001E5EB0"/>
    <w:rsid w:val="001E5ECF"/>
    <w:rsid w:val="001E5F00"/>
    <w:rsid w:val="001E6198"/>
    <w:rsid w:val="001E6235"/>
    <w:rsid w:val="001E630A"/>
    <w:rsid w:val="001E6349"/>
    <w:rsid w:val="001E6355"/>
    <w:rsid w:val="001E6425"/>
    <w:rsid w:val="001E6481"/>
    <w:rsid w:val="001E6535"/>
    <w:rsid w:val="001E6711"/>
    <w:rsid w:val="001E6720"/>
    <w:rsid w:val="001E67EC"/>
    <w:rsid w:val="001E67FB"/>
    <w:rsid w:val="001E6863"/>
    <w:rsid w:val="001E692D"/>
    <w:rsid w:val="001E6A08"/>
    <w:rsid w:val="001E6A83"/>
    <w:rsid w:val="001E6AAC"/>
    <w:rsid w:val="001E6B00"/>
    <w:rsid w:val="001E6B0E"/>
    <w:rsid w:val="001E6B4C"/>
    <w:rsid w:val="001E6B78"/>
    <w:rsid w:val="001E6BF1"/>
    <w:rsid w:val="001E6CD2"/>
    <w:rsid w:val="001E6D81"/>
    <w:rsid w:val="001E7066"/>
    <w:rsid w:val="001E70DB"/>
    <w:rsid w:val="001E71E8"/>
    <w:rsid w:val="001E733B"/>
    <w:rsid w:val="001E7363"/>
    <w:rsid w:val="001E743A"/>
    <w:rsid w:val="001E754A"/>
    <w:rsid w:val="001E75B7"/>
    <w:rsid w:val="001E7717"/>
    <w:rsid w:val="001E780F"/>
    <w:rsid w:val="001E7929"/>
    <w:rsid w:val="001E7956"/>
    <w:rsid w:val="001E79CF"/>
    <w:rsid w:val="001E7B78"/>
    <w:rsid w:val="001E7C15"/>
    <w:rsid w:val="001E7E3D"/>
    <w:rsid w:val="001E7E6A"/>
    <w:rsid w:val="001E7F71"/>
    <w:rsid w:val="001E7FBA"/>
    <w:rsid w:val="001F0005"/>
    <w:rsid w:val="001F0030"/>
    <w:rsid w:val="001F0211"/>
    <w:rsid w:val="001F0217"/>
    <w:rsid w:val="001F0231"/>
    <w:rsid w:val="001F024A"/>
    <w:rsid w:val="001F0351"/>
    <w:rsid w:val="001F0453"/>
    <w:rsid w:val="001F04D5"/>
    <w:rsid w:val="001F05B1"/>
    <w:rsid w:val="001F06B9"/>
    <w:rsid w:val="001F0763"/>
    <w:rsid w:val="001F0824"/>
    <w:rsid w:val="001F08AD"/>
    <w:rsid w:val="001F0906"/>
    <w:rsid w:val="001F0994"/>
    <w:rsid w:val="001F09EF"/>
    <w:rsid w:val="001F0CBD"/>
    <w:rsid w:val="001F0CFE"/>
    <w:rsid w:val="001F0E37"/>
    <w:rsid w:val="001F0E7A"/>
    <w:rsid w:val="001F0EAF"/>
    <w:rsid w:val="001F102D"/>
    <w:rsid w:val="001F127C"/>
    <w:rsid w:val="001F130E"/>
    <w:rsid w:val="001F1478"/>
    <w:rsid w:val="001F1493"/>
    <w:rsid w:val="001F14DB"/>
    <w:rsid w:val="001F152A"/>
    <w:rsid w:val="001F1564"/>
    <w:rsid w:val="001F156D"/>
    <w:rsid w:val="001F15B6"/>
    <w:rsid w:val="001F1720"/>
    <w:rsid w:val="001F18ED"/>
    <w:rsid w:val="001F1A0E"/>
    <w:rsid w:val="001F1B96"/>
    <w:rsid w:val="001F1CD8"/>
    <w:rsid w:val="001F1D58"/>
    <w:rsid w:val="001F1E9A"/>
    <w:rsid w:val="001F1EAD"/>
    <w:rsid w:val="001F1F88"/>
    <w:rsid w:val="001F1F89"/>
    <w:rsid w:val="001F209B"/>
    <w:rsid w:val="001F216A"/>
    <w:rsid w:val="001F21A1"/>
    <w:rsid w:val="001F23C6"/>
    <w:rsid w:val="001F23C7"/>
    <w:rsid w:val="001F259D"/>
    <w:rsid w:val="001F2601"/>
    <w:rsid w:val="001F2628"/>
    <w:rsid w:val="001F263A"/>
    <w:rsid w:val="001F268B"/>
    <w:rsid w:val="001F2BCA"/>
    <w:rsid w:val="001F2C37"/>
    <w:rsid w:val="001F2C6A"/>
    <w:rsid w:val="001F2C78"/>
    <w:rsid w:val="001F2EBA"/>
    <w:rsid w:val="001F2FCB"/>
    <w:rsid w:val="001F3128"/>
    <w:rsid w:val="001F3152"/>
    <w:rsid w:val="001F3225"/>
    <w:rsid w:val="001F337C"/>
    <w:rsid w:val="001F33D5"/>
    <w:rsid w:val="001F33E1"/>
    <w:rsid w:val="001F33F2"/>
    <w:rsid w:val="001F340C"/>
    <w:rsid w:val="001F3A22"/>
    <w:rsid w:val="001F3F2F"/>
    <w:rsid w:val="001F3F3F"/>
    <w:rsid w:val="001F3FB5"/>
    <w:rsid w:val="001F3FDD"/>
    <w:rsid w:val="001F3FE5"/>
    <w:rsid w:val="001F3FEB"/>
    <w:rsid w:val="001F42D4"/>
    <w:rsid w:val="001F42E8"/>
    <w:rsid w:val="001F4468"/>
    <w:rsid w:val="001F4485"/>
    <w:rsid w:val="001F45A2"/>
    <w:rsid w:val="001F4665"/>
    <w:rsid w:val="001F47A6"/>
    <w:rsid w:val="001F4890"/>
    <w:rsid w:val="001F493E"/>
    <w:rsid w:val="001F4A10"/>
    <w:rsid w:val="001F4A13"/>
    <w:rsid w:val="001F4A6B"/>
    <w:rsid w:val="001F4A73"/>
    <w:rsid w:val="001F4CC0"/>
    <w:rsid w:val="001F4D65"/>
    <w:rsid w:val="001F4EE1"/>
    <w:rsid w:val="001F4F48"/>
    <w:rsid w:val="001F4F9E"/>
    <w:rsid w:val="001F51F1"/>
    <w:rsid w:val="001F5200"/>
    <w:rsid w:val="001F5298"/>
    <w:rsid w:val="001F5346"/>
    <w:rsid w:val="001F53A2"/>
    <w:rsid w:val="001F53AD"/>
    <w:rsid w:val="001F551E"/>
    <w:rsid w:val="001F5552"/>
    <w:rsid w:val="001F5791"/>
    <w:rsid w:val="001F58A8"/>
    <w:rsid w:val="001F5A12"/>
    <w:rsid w:val="001F5A97"/>
    <w:rsid w:val="001F5AD2"/>
    <w:rsid w:val="001F5B30"/>
    <w:rsid w:val="001F5BCC"/>
    <w:rsid w:val="001F5CD6"/>
    <w:rsid w:val="001F5E2D"/>
    <w:rsid w:val="001F5E8B"/>
    <w:rsid w:val="001F5F3C"/>
    <w:rsid w:val="001F5F64"/>
    <w:rsid w:val="001F60FC"/>
    <w:rsid w:val="001F611B"/>
    <w:rsid w:val="001F614B"/>
    <w:rsid w:val="001F6236"/>
    <w:rsid w:val="001F63D2"/>
    <w:rsid w:val="001F63EE"/>
    <w:rsid w:val="001F655C"/>
    <w:rsid w:val="001F65B2"/>
    <w:rsid w:val="001F669F"/>
    <w:rsid w:val="001F66A5"/>
    <w:rsid w:val="001F682A"/>
    <w:rsid w:val="001F686E"/>
    <w:rsid w:val="001F6881"/>
    <w:rsid w:val="001F68AA"/>
    <w:rsid w:val="001F6983"/>
    <w:rsid w:val="001F6984"/>
    <w:rsid w:val="001F6B68"/>
    <w:rsid w:val="001F6D23"/>
    <w:rsid w:val="001F6D98"/>
    <w:rsid w:val="001F6F1E"/>
    <w:rsid w:val="001F705E"/>
    <w:rsid w:val="001F7068"/>
    <w:rsid w:val="001F7097"/>
    <w:rsid w:val="001F7282"/>
    <w:rsid w:val="001F739D"/>
    <w:rsid w:val="001F73C1"/>
    <w:rsid w:val="001F744B"/>
    <w:rsid w:val="001F7462"/>
    <w:rsid w:val="001F750A"/>
    <w:rsid w:val="001F75F8"/>
    <w:rsid w:val="001F7618"/>
    <w:rsid w:val="001F7671"/>
    <w:rsid w:val="001F78E2"/>
    <w:rsid w:val="001F7D48"/>
    <w:rsid w:val="001F7DB2"/>
    <w:rsid w:val="001F7F51"/>
    <w:rsid w:val="001F7F54"/>
    <w:rsid w:val="00200040"/>
    <w:rsid w:val="0020008C"/>
    <w:rsid w:val="002000DE"/>
    <w:rsid w:val="0020035E"/>
    <w:rsid w:val="002003F3"/>
    <w:rsid w:val="0020040F"/>
    <w:rsid w:val="002004EE"/>
    <w:rsid w:val="002005F0"/>
    <w:rsid w:val="00200617"/>
    <w:rsid w:val="0020062C"/>
    <w:rsid w:val="0020074D"/>
    <w:rsid w:val="0020079D"/>
    <w:rsid w:val="002007AB"/>
    <w:rsid w:val="002007C4"/>
    <w:rsid w:val="00200840"/>
    <w:rsid w:val="0020099F"/>
    <w:rsid w:val="00200C91"/>
    <w:rsid w:val="00200CD3"/>
    <w:rsid w:val="00200FE3"/>
    <w:rsid w:val="0020117B"/>
    <w:rsid w:val="0020138A"/>
    <w:rsid w:val="0020156B"/>
    <w:rsid w:val="00201760"/>
    <w:rsid w:val="002017CF"/>
    <w:rsid w:val="00201843"/>
    <w:rsid w:val="00201866"/>
    <w:rsid w:val="0020199F"/>
    <w:rsid w:val="00201BDB"/>
    <w:rsid w:val="00201DD4"/>
    <w:rsid w:val="00201E84"/>
    <w:rsid w:val="00201EDC"/>
    <w:rsid w:val="002020AE"/>
    <w:rsid w:val="002021B6"/>
    <w:rsid w:val="0020223D"/>
    <w:rsid w:val="002022CE"/>
    <w:rsid w:val="0020244D"/>
    <w:rsid w:val="002025A8"/>
    <w:rsid w:val="00202603"/>
    <w:rsid w:val="0020272F"/>
    <w:rsid w:val="0020277C"/>
    <w:rsid w:val="0020279F"/>
    <w:rsid w:val="0020285E"/>
    <w:rsid w:val="00202884"/>
    <w:rsid w:val="00202BC5"/>
    <w:rsid w:val="00202DC5"/>
    <w:rsid w:val="00202F57"/>
    <w:rsid w:val="0020302E"/>
    <w:rsid w:val="0020324C"/>
    <w:rsid w:val="002035A2"/>
    <w:rsid w:val="00203654"/>
    <w:rsid w:val="002036FE"/>
    <w:rsid w:val="00203711"/>
    <w:rsid w:val="002037CB"/>
    <w:rsid w:val="002038C4"/>
    <w:rsid w:val="00203A45"/>
    <w:rsid w:val="00203C82"/>
    <w:rsid w:val="00203D06"/>
    <w:rsid w:val="00203E27"/>
    <w:rsid w:val="00203E47"/>
    <w:rsid w:val="00203EA7"/>
    <w:rsid w:val="00203EBD"/>
    <w:rsid w:val="00203F54"/>
    <w:rsid w:val="002041DB"/>
    <w:rsid w:val="0020433A"/>
    <w:rsid w:val="002043CE"/>
    <w:rsid w:val="00204488"/>
    <w:rsid w:val="002045C5"/>
    <w:rsid w:val="00204642"/>
    <w:rsid w:val="00204677"/>
    <w:rsid w:val="00204A67"/>
    <w:rsid w:val="00204ACF"/>
    <w:rsid w:val="00204D42"/>
    <w:rsid w:val="00204D94"/>
    <w:rsid w:val="00204E33"/>
    <w:rsid w:val="00204EDA"/>
    <w:rsid w:val="00204EF5"/>
    <w:rsid w:val="00204F89"/>
    <w:rsid w:val="002050A4"/>
    <w:rsid w:val="002050CF"/>
    <w:rsid w:val="002053AD"/>
    <w:rsid w:val="0020545F"/>
    <w:rsid w:val="00205767"/>
    <w:rsid w:val="00205887"/>
    <w:rsid w:val="00205903"/>
    <w:rsid w:val="0020592E"/>
    <w:rsid w:val="00205A0C"/>
    <w:rsid w:val="00205A54"/>
    <w:rsid w:val="00205A92"/>
    <w:rsid w:val="00205AE1"/>
    <w:rsid w:val="00205CBB"/>
    <w:rsid w:val="00205CC9"/>
    <w:rsid w:val="00205CE7"/>
    <w:rsid w:val="00205D50"/>
    <w:rsid w:val="00205D78"/>
    <w:rsid w:val="00205DDB"/>
    <w:rsid w:val="00205E1A"/>
    <w:rsid w:val="00205EBF"/>
    <w:rsid w:val="00205F30"/>
    <w:rsid w:val="00206034"/>
    <w:rsid w:val="002060AB"/>
    <w:rsid w:val="00206434"/>
    <w:rsid w:val="00206595"/>
    <w:rsid w:val="00206673"/>
    <w:rsid w:val="0020676E"/>
    <w:rsid w:val="002069C6"/>
    <w:rsid w:val="00206B3F"/>
    <w:rsid w:val="00206BF6"/>
    <w:rsid w:val="00206CCD"/>
    <w:rsid w:val="00206F01"/>
    <w:rsid w:val="00206FCC"/>
    <w:rsid w:val="00207156"/>
    <w:rsid w:val="00207164"/>
    <w:rsid w:val="00207188"/>
    <w:rsid w:val="002073E6"/>
    <w:rsid w:val="00207495"/>
    <w:rsid w:val="002074B7"/>
    <w:rsid w:val="002076EA"/>
    <w:rsid w:val="0020777F"/>
    <w:rsid w:val="0020779B"/>
    <w:rsid w:val="00207901"/>
    <w:rsid w:val="002079AD"/>
    <w:rsid w:val="002079D7"/>
    <w:rsid w:val="00207BC7"/>
    <w:rsid w:val="00207C0F"/>
    <w:rsid w:val="00207C56"/>
    <w:rsid w:val="00207E4D"/>
    <w:rsid w:val="00207E5F"/>
    <w:rsid w:val="00207EE7"/>
    <w:rsid w:val="002103D9"/>
    <w:rsid w:val="0021042D"/>
    <w:rsid w:val="002104A9"/>
    <w:rsid w:val="002104B3"/>
    <w:rsid w:val="0021075F"/>
    <w:rsid w:val="00210812"/>
    <w:rsid w:val="00210817"/>
    <w:rsid w:val="0021098B"/>
    <w:rsid w:val="002109F1"/>
    <w:rsid w:val="00210A09"/>
    <w:rsid w:val="00210C37"/>
    <w:rsid w:val="00210E0D"/>
    <w:rsid w:val="00210E24"/>
    <w:rsid w:val="00210E61"/>
    <w:rsid w:val="00210E73"/>
    <w:rsid w:val="00210F01"/>
    <w:rsid w:val="00210F40"/>
    <w:rsid w:val="00211044"/>
    <w:rsid w:val="00211056"/>
    <w:rsid w:val="00211133"/>
    <w:rsid w:val="002111D3"/>
    <w:rsid w:val="00211689"/>
    <w:rsid w:val="00211893"/>
    <w:rsid w:val="002118B4"/>
    <w:rsid w:val="002119AA"/>
    <w:rsid w:val="00211A30"/>
    <w:rsid w:val="00211B28"/>
    <w:rsid w:val="00211C2B"/>
    <w:rsid w:val="00211D1E"/>
    <w:rsid w:val="00211D5B"/>
    <w:rsid w:val="00211D8E"/>
    <w:rsid w:val="00212044"/>
    <w:rsid w:val="002121D1"/>
    <w:rsid w:val="002121EA"/>
    <w:rsid w:val="00212273"/>
    <w:rsid w:val="002122B4"/>
    <w:rsid w:val="002123AE"/>
    <w:rsid w:val="002123E4"/>
    <w:rsid w:val="0021259F"/>
    <w:rsid w:val="002125F3"/>
    <w:rsid w:val="00212614"/>
    <w:rsid w:val="00212618"/>
    <w:rsid w:val="002126F6"/>
    <w:rsid w:val="0021271B"/>
    <w:rsid w:val="002127DD"/>
    <w:rsid w:val="002127E2"/>
    <w:rsid w:val="0021289C"/>
    <w:rsid w:val="00212A35"/>
    <w:rsid w:val="00212A6D"/>
    <w:rsid w:val="00212AB7"/>
    <w:rsid w:val="00212B97"/>
    <w:rsid w:val="00212C29"/>
    <w:rsid w:val="00212C30"/>
    <w:rsid w:val="00212CC7"/>
    <w:rsid w:val="00212D28"/>
    <w:rsid w:val="00212E54"/>
    <w:rsid w:val="00212F28"/>
    <w:rsid w:val="00212F82"/>
    <w:rsid w:val="00213021"/>
    <w:rsid w:val="00213079"/>
    <w:rsid w:val="00213101"/>
    <w:rsid w:val="0021310E"/>
    <w:rsid w:val="0021330D"/>
    <w:rsid w:val="00213345"/>
    <w:rsid w:val="00213449"/>
    <w:rsid w:val="0021352A"/>
    <w:rsid w:val="00213579"/>
    <w:rsid w:val="0021357C"/>
    <w:rsid w:val="002136AB"/>
    <w:rsid w:val="002136BF"/>
    <w:rsid w:val="00213741"/>
    <w:rsid w:val="00213840"/>
    <w:rsid w:val="002138C4"/>
    <w:rsid w:val="00213957"/>
    <w:rsid w:val="00213A00"/>
    <w:rsid w:val="00213B3D"/>
    <w:rsid w:val="00213B46"/>
    <w:rsid w:val="00213C04"/>
    <w:rsid w:val="00213C05"/>
    <w:rsid w:val="00213D76"/>
    <w:rsid w:val="00213FD5"/>
    <w:rsid w:val="002140A7"/>
    <w:rsid w:val="002140ED"/>
    <w:rsid w:val="00214114"/>
    <w:rsid w:val="00214225"/>
    <w:rsid w:val="002142CC"/>
    <w:rsid w:val="00214332"/>
    <w:rsid w:val="00214379"/>
    <w:rsid w:val="0021437E"/>
    <w:rsid w:val="0021439F"/>
    <w:rsid w:val="00214462"/>
    <w:rsid w:val="00214563"/>
    <w:rsid w:val="00214612"/>
    <w:rsid w:val="002147BF"/>
    <w:rsid w:val="00214983"/>
    <w:rsid w:val="00214B75"/>
    <w:rsid w:val="00214E0A"/>
    <w:rsid w:val="002150C5"/>
    <w:rsid w:val="00215148"/>
    <w:rsid w:val="00215223"/>
    <w:rsid w:val="0021533B"/>
    <w:rsid w:val="00215362"/>
    <w:rsid w:val="00215391"/>
    <w:rsid w:val="00215397"/>
    <w:rsid w:val="00215661"/>
    <w:rsid w:val="00215698"/>
    <w:rsid w:val="002156FA"/>
    <w:rsid w:val="00215AD4"/>
    <w:rsid w:val="00215B61"/>
    <w:rsid w:val="00215C4B"/>
    <w:rsid w:val="00215F12"/>
    <w:rsid w:val="00215FE0"/>
    <w:rsid w:val="002160C3"/>
    <w:rsid w:val="002161D0"/>
    <w:rsid w:val="00216216"/>
    <w:rsid w:val="002162DF"/>
    <w:rsid w:val="0021636C"/>
    <w:rsid w:val="002164F3"/>
    <w:rsid w:val="00216559"/>
    <w:rsid w:val="002165D2"/>
    <w:rsid w:val="002166D5"/>
    <w:rsid w:val="0021671B"/>
    <w:rsid w:val="00216724"/>
    <w:rsid w:val="00216753"/>
    <w:rsid w:val="002167C6"/>
    <w:rsid w:val="002168C6"/>
    <w:rsid w:val="00216907"/>
    <w:rsid w:val="0021693B"/>
    <w:rsid w:val="002169C9"/>
    <w:rsid w:val="002169EF"/>
    <w:rsid w:val="00216A58"/>
    <w:rsid w:val="00216B33"/>
    <w:rsid w:val="00216BC8"/>
    <w:rsid w:val="00216C34"/>
    <w:rsid w:val="00216F29"/>
    <w:rsid w:val="0021703C"/>
    <w:rsid w:val="002170C7"/>
    <w:rsid w:val="00217156"/>
    <w:rsid w:val="00217219"/>
    <w:rsid w:val="002172AD"/>
    <w:rsid w:val="00217392"/>
    <w:rsid w:val="002173D9"/>
    <w:rsid w:val="002174C1"/>
    <w:rsid w:val="00217520"/>
    <w:rsid w:val="00217562"/>
    <w:rsid w:val="002177DB"/>
    <w:rsid w:val="00217890"/>
    <w:rsid w:val="00217A01"/>
    <w:rsid w:val="00217A5A"/>
    <w:rsid w:val="00217CD9"/>
    <w:rsid w:val="00217E38"/>
    <w:rsid w:val="00217EE0"/>
    <w:rsid w:val="00217F57"/>
    <w:rsid w:val="00220061"/>
    <w:rsid w:val="00220150"/>
    <w:rsid w:val="00220164"/>
    <w:rsid w:val="00220286"/>
    <w:rsid w:val="00220437"/>
    <w:rsid w:val="0022051A"/>
    <w:rsid w:val="0022052A"/>
    <w:rsid w:val="002205E6"/>
    <w:rsid w:val="0022065A"/>
    <w:rsid w:val="002207CD"/>
    <w:rsid w:val="00220880"/>
    <w:rsid w:val="0022093A"/>
    <w:rsid w:val="0022097E"/>
    <w:rsid w:val="00220C13"/>
    <w:rsid w:val="00220CFE"/>
    <w:rsid w:val="00220E88"/>
    <w:rsid w:val="00220E97"/>
    <w:rsid w:val="0022118F"/>
    <w:rsid w:val="00221202"/>
    <w:rsid w:val="00221259"/>
    <w:rsid w:val="002212D5"/>
    <w:rsid w:val="0022135B"/>
    <w:rsid w:val="0022154D"/>
    <w:rsid w:val="002215EE"/>
    <w:rsid w:val="00221620"/>
    <w:rsid w:val="00221663"/>
    <w:rsid w:val="00221900"/>
    <w:rsid w:val="00221A6D"/>
    <w:rsid w:val="00221B7C"/>
    <w:rsid w:val="00221B8F"/>
    <w:rsid w:val="00221C0E"/>
    <w:rsid w:val="00221EF2"/>
    <w:rsid w:val="00221F5C"/>
    <w:rsid w:val="00221F9C"/>
    <w:rsid w:val="00221FE5"/>
    <w:rsid w:val="00221FF3"/>
    <w:rsid w:val="0022213E"/>
    <w:rsid w:val="002221DE"/>
    <w:rsid w:val="002223B4"/>
    <w:rsid w:val="00222415"/>
    <w:rsid w:val="002224BC"/>
    <w:rsid w:val="0022255C"/>
    <w:rsid w:val="0022275B"/>
    <w:rsid w:val="002229AF"/>
    <w:rsid w:val="00222A2C"/>
    <w:rsid w:val="00222B18"/>
    <w:rsid w:val="00222BAB"/>
    <w:rsid w:val="00222CFA"/>
    <w:rsid w:val="00222D07"/>
    <w:rsid w:val="00222D22"/>
    <w:rsid w:val="00222EA2"/>
    <w:rsid w:val="00222F73"/>
    <w:rsid w:val="00222F80"/>
    <w:rsid w:val="00222F85"/>
    <w:rsid w:val="0022302F"/>
    <w:rsid w:val="00223074"/>
    <w:rsid w:val="002230E9"/>
    <w:rsid w:val="002231A8"/>
    <w:rsid w:val="00223418"/>
    <w:rsid w:val="00223452"/>
    <w:rsid w:val="00223511"/>
    <w:rsid w:val="0022356D"/>
    <w:rsid w:val="002235E5"/>
    <w:rsid w:val="002235FD"/>
    <w:rsid w:val="0022363D"/>
    <w:rsid w:val="002236CE"/>
    <w:rsid w:val="002238AC"/>
    <w:rsid w:val="002238DC"/>
    <w:rsid w:val="00223901"/>
    <w:rsid w:val="0022391C"/>
    <w:rsid w:val="0022394B"/>
    <w:rsid w:val="00223AE2"/>
    <w:rsid w:val="00223BB4"/>
    <w:rsid w:val="00223BC8"/>
    <w:rsid w:val="00223C96"/>
    <w:rsid w:val="00223CED"/>
    <w:rsid w:val="00223D57"/>
    <w:rsid w:val="00223DA0"/>
    <w:rsid w:val="00224128"/>
    <w:rsid w:val="002241CC"/>
    <w:rsid w:val="002242EE"/>
    <w:rsid w:val="002242EF"/>
    <w:rsid w:val="002243C2"/>
    <w:rsid w:val="0022464F"/>
    <w:rsid w:val="00224650"/>
    <w:rsid w:val="00224662"/>
    <w:rsid w:val="002247E6"/>
    <w:rsid w:val="002248CA"/>
    <w:rsid w:val="00224919"/>
    <w:rsid w:val="00224D64"/>
    <w:rsid w:val="00224EEA"/>
    <w:rsid w:val="00224F8E"/>
    <w:rsid w:val="00224FDF"/>
    <w:rsid w:val="00224FE0"/>
    <w:rsid w:val="00224FF8"/>
    <w:rsid w:val="002250AE"/>
    <w:rsid w:val="00225135"/>
    <w:rsid w:val="002251E8"/>
    <w:rsid w:val="00225212"/>
    <w:rsid w:val="00225235"/>
    <w:rsid w:val="00225298"/>
    <w:rsid w:val="002253A7"/>
    <w:rsid w:val="00225434"/>
    <w:rsid w:val="00225694"/>
    <w:rsid w:val="002258C9"/>
    <w:rsid w:val="002259AF"/>
    <w:rsid w:val="00225AD9"/>
    <w:rsid w:val="00225B1A"/>
    <w:rsid w:val="00225BFF"/>
    <w:rsid w:val="00225D7D"/>
    <w:rsid w:val="00225E3A"/>
    <w:rsid w:val="00225E5E"/>
    <w:rsid w:val="00225E92"/>
    <w:rsid w:val="00225F59"/>
    <w:rsid w:val="00225F85"/>
    <w:rsid w:val="002260A0"/>
    <w:rsid w:val="002261A4"/>
    <w:rsid w:val="00226477"/>
    <w:rsid w:val="002264FA"/>
    <w:rsid w:val="00226531"/>
    <w:rsid w:val="002265A1"/>
    <w:rsid w:val="002265FE"/>
    <w:rsid w:val="002267C7"/>
    <w:rsid w:val="002267F2"/>
    <w:rsid w:val="002268B9"/>
    <w:rsid w:val="00226946"/>
    <w:rsid w:val="00226B3E"/>
    <w:rsid w:val="00226C1E"/>
    <w:rsid w:val="00226C6B"/>
    <w:rsid w:val="00226E57"/>
    <w:rsid w:val="00226E99"/>
    <w:rsid w:val="00226FAE"/>
    <w:rsid w:val="00227226"/>
    <w:rsid w:val="0022727C"/>
    <w:rsid w:val="00227382"/>
    <w:rsid w:val="002274EC"/>
    <w:rsid w:val="0022758D"/>
    <w:rsid w:val="00227621"/>
    <w:rsid w:val="00227654"/>
    <w:rsid w:val="002276FB"/>
    <w:rsid w:val="00227784"/>
    <w:rsid w:val="00227871"/>
    <w:rsid w:val="00227AA9"/>
    <w:rsid w:val="00227B33"/>
    <w:rsid w:val="00227BC6"/>
    <w:rsid w:val="00227C45"/>
    <w:rsid w:val="00227D01"/>
    <w:rsid w:val="00227D4E"/>
    <w:rsid w:val="00227E82"/>
    <w:rsid w:val="00227F65"/>
    <w:rsid w:val="00230044"/>
    <w:rsid w:val="00230111"/>
    <w:rsid w:val="0023014D"/>
    <w:rsid w:val="00230196"/>
    <w:rsid w:val="002301D1"/>
    <w:rsid w:val="00230282"/>
    <w:rsid w:val="002302EC"/>
    <w:rsid w:val="00230397"/>
    <w:rsid w:val="002304D6"/>
    <w:rsid w:val="0023051A"/>
    <w:rsid w:val="00230545"/>
    <w:rsid w:val="00230590"/>
    <w:rsid w:val="002305CA"/>
    <w:rsid w:val="00230742"/>
    <w:rsid w:val="00230745"/>
    <w:rsid w:val="00230919"/>
    <w:rsid w:val="0023092B"/>
    <w:rsid w:val="00230A0D"/>
    <w:rsid w:val="00230A10"/>
    <w:rsid w:val="00230A4F"/>
    <w:rsid w:val="00230B7B"/>
    <w:rsid w:val="00230D00"/>
    <w:rsid w:val="00230D11"/>
    <w:rsid w:val="00230D87"/>
    <w:rsid w:val="00230DCE"/>
    <w:rsid w:val="00230E99"/>
    <w:rsid w:val="00230FEC"/>
    <w:rsid w:val="00231020"/>
    <w:rsid w:val="0023102E"/>
    <w:rsid w:val="002310B0"/>
    <w:rsid w:val="002310DD"/>
    <w:rsid w:val="0023119E"/>
    <w:rsid w:val="0023121A"/>
    <w:rsid w:val="00231383"/>
    <w:rsid w:val="0023138B"/>
    <w:rsid w:val="0023154F"/>
    <w:rsid w:val="00231564"/>
    <w:rsid w:val="00231605"/>
    <w:rsid w:val="0023163B"/>
    <w:rsid w:val="002316F9"/>
    <w:rsid w:val="0023171E"/>
    <w:rsid w:val="0023181F"/>
    <w:rsid w:val="00231858"/>
    <w:rsid w:val="0023196C"/>
    <w:rsid w:val="00231A31"/>
    <w:rsid w:val="00231A41"/>
    <w:rsid w:val="00231A76"/>
    <w:rsid w:val="00231AEC"/>
    <w:rsid w:val="00231AFB"/>
    <w:rsid w:val="00231D05"/>
    <w:rsid w:val="00231D4A"/>
    <w:rsid w:val="00231DB6"/>
    <w:rsid w:val="00231E34"/>
    <w:rsid w:val="00231ECE"/>
    <w:rsid w:val="00232224"/>
    <w:rsid w:val="0023225E"/>
    <w:rsid w:val="00232290"/>
    <w:rsid w:val="00232414"/>
    <w:rsid w:val="0023248F"/>
    <w:rsid w:val="00232637"/>
    <w:rsid w:val="00232796"/>
    <w:rsid w:val="002327E3"/>
    <w:rsid w:val="0023280A"/>
    <w:rsid w:val="002329E3"/>
    <w:rsid w:val="00232A6A"/>
    <w:rsid w:val="00232AA4"/>
    <w:rsid w:val="00232B70"/>
    <w:rsid w:val="00232C42"/>
    <w:rsid w:val="00232CFF"/>
    <w:rsid w:val="00232DE9"/>
    <w:rsid w:val="00232E37"/>
    <w:rsid w:val="00232ED2"/>
    <w:rsid w:val="00232F5F"/>
    <w:rsid w:val="00232F76"/>
    <w:rsid w:val="002330AD"/>
    <w:rsid w:val="002332B0"/>
    <w:rsid w:val="002332BD"/>
    <w:rsid w:val="00233312"/>
    <w:rsid w:val="00233570"/>
    <w:rsid w:val="002336BB"/>
    <w:rsid w:val="0023379F"/>
    <w:rsid w:val="002337DC"/>
    <w:rsid w:val="0023387D"/>
    <w:rsid w:val="00233966"/>
    <w:rsid w:val="00233B2A"/>
    <w:rsid w:val="00233B7B"/>
    <w:rsid w:val="00233D6A"/>
    <w:rsid w:val="00233EE5"/>
    <w:rsid w:val="00233FD6"/>
    <w:rsid w:val="002340AE"/>
    <w:rsid w:val="002341DF"/>
    <w:rsid w:val="00234374"/>
    <w:rsid w:val="002343A1"/>
    <w:rsid w:val="00234406"/>
    <w:rsid w:val="0023449E"/>
    <w:rsid w:val="0023450B"/>
    <w:rsid w:val="0023450C"/>
    <w:rsid w:val="002345BE"/>
    <w:rsid w:val="002345D5"/>
    <w:rsid w:val="002345E2"/>
    <w:rsid w:val="00234655"/>
    <w:rsid w:val="002347BA"/>
    <w:rsid w:val="00234879"/>
    <w:rsid w:val="002348C8"/>
    <w:rsid w:val="00234A2A"/>
    <w:rsid w:val="00234A51"/>
    <w:rsid w:val="00234FFB"/>
    <w:rsid w:val="002351CD"/>
    <w:rsid w:val="0023530A"/>
    <w:rsid w:val="0023535D"/>
    <w:rsid w:val="00235372"/>
    <w:rsid w:val="002353AC"/>
    <w:rsid w:val="0023546C"/>
    <w:rsid w:val="0023548F"/>
    <w:rsid w:val="0023550B"/>
    <w:rsid w:val="002355E3"/>
    <w:rsid w:val="00235611"/>
    <w:rsid w:val="002356CA"/>
    <w:rsid w:val="002356DE"/>
    <w:rsid w:val="002357AD"/>
    <w:rsid w:val="00235A6F"/>
    <w:rsid w:val="00235AD5"/>
    <w:rsid w:val="00235B1F"/>
    <w:rsid w:val="00235B56"/>
    <w:rsid w:val="00235B58"/>
    <w:rsid w:val="00235B66"/>
    <w:rsid w:val="00235D90"/>
    <w:rsid w:val="00235DA7"/>
    <w:rsid w:val="00235DB9"/>
    <w:rsid w:val="00235DF8"/>
    <w:rsid w:val="00235E2B"/>
    <w:rsid w:val="00235EE4"/>
    <w:rsid w:val="00235FFA"/>
    <w:rsid w:val="00236109"/>
    <w:rsid w:val="00236259"/>
    <w:rsid w:val="00236396"/>
    <w:rsid w:val="00236488"/>
    <w:rsid w:val="00236588"/>
    <w:rsid w:val="002365D6"/>
    <w:rsid w:val="00236628"/>
    <w:rsid w:val="002366DD"/>
    <w:rsid w:val="002366F5"/>
    <w:rsid w:val="0023680B"/>
    <w:rsid w:val="0023692F"/>
    <w:rsid w:val="00236ACA"/>
    <w:rsid w:val="00236B8F"/>
    <w:rsid w:val="00236C41"/>
    <w:rsid w:val="00236DB2"/>
    <w:rsid w:val="00236FCE"/>
    <w:rsid w:val="00237100"/>
    <w:rsid w:val="0023719D"/>
    <w:rsid w:val="00237253"/>
    <w:rsid w:val="002375FE"/>
    <w:rsid w:val="0023796E"/>
    <w:rsid w:val="002379D0"/>
    <w:rsid w:val="00237A00"/>
    <w:rsid w:val="00237A0D"/>
    <w:rsid w:val="00237A2D"/>
    <w:rsid w:val="00237A74"/>
    <w:rsid w:val="00237A7A"/>
    <w:rsid w:val="00237AAF"/>
    <w:rsid w:val="00237AC4"/>
    <w:rsid w:val="00237AD3"/>
    <w:rsid w:val="00237B09"/>
    <w:rsid w:val="00237B49"/>
    <w:rsid w:val="00237C4B"/>
    <w:rsid w:val="00237D78"/>
    <w:rsid w:val="00237DA1"/>
    <w:rsid w:val="00237E21"/>
    <w:rsid w:val="00237E78"/>
    <w:rsid w:val="00237E7E"/>
    <w:rsid w:val="00237ED2"/>
    <w:rsid w:val="00237F2A"/>
    <w:rsid w:val="00237F6F"/>
    <w:rsid w:val="00237FCF"/>
    <w:rsid w:val="002400CA"/>
    <w:rsid w:val="002400D9"/>
    <w:rsid w:val="00240115"/>
    <w:rsid w:val="00240135"/>
    <w:rsid w:val="00240153"/>
    <w:rsid w:val="002401BB"/>
    <w:rsid w:val="00240223"/>
    <w:rsid w:val="0024049E"/>
    <w:rsid w:val="002404B5"/>
    <w:rsid w:val="00240502"/>
    <w:rsid w:val="00240661"/>
    <w:rsid w:val="002406D5"/>
    <w:rsid w:val="00240764"/>
    <w:rsid w:val="0024078B"/>
    <w:rsid w:val="002407A0"/>
    <w:rsid w:val="00240801"/>
    <w:rsid w:val="00240807"/>
    <w:rsid w:val="0024088B"/>
    <w:rsid w:val="0024099C"/>
    <w:rsid w:val="002409C9"/>
    <w:rsid w:val="00240A71"/>
    <w:rsid w:val="00240A9F"/>
    <w:rsid w:val="00240BAF"/>
    <w:rsid w:val="00240D67"/>
    <w:rsid w:val="00240E6F"/>
    <w:rsid w:val="00240E94"/>
    <w:rsid w:val="00240EA5"/>
    <w:rsid w:val="00240EE7"/>
    <w:rsid w:val="00240FBD"/>
    <w:rsid w:val="0024102B"/>
    <w:rsid w:val="0024105C"/>
    <w:rsid w:val="002410D2"/>
    <w:rsid w:val="002410DF"/>
    <w:rsid w:val="002410F2"/>
    <w:rsid w:val="0024114D"/>
    <w:rsid w:val="002411E9"/>
    <w:rsid w:val="00241309"/>
    <w:rsid w:val="0024131D"/>
    <w:rsid w:val="0024135A"/>
    <w:rsid w:val="002413AE"/>
    <w:rsid w:val="0024143B"/>
    <w:rsid w:val="0024145C"/>
    <w:rsid w:val="00241563"/>
    <w:rsid w:val="00241590"/>
    <w:rsid w:val="00241609"/>
    <w:rsid w:val="00241660"/>
    <w:rsid w:val="00241669"/>
    <w:rsid w:val="002417B3"/>
    <w:rsid w:val="0024193F"/>
    <w:rsid w:val="002419D7"/>
    <w:rsid w:val="00241C05"/>
    <w:rsid w:val="00241E0B"/>
    <w:rsid w:val="00241E5E"/>
    <w:rsid w:val="00241F03"/>
    <w:rsid w:val="00241FD4"/>
    <w:rsid w:val="00241FE7"/>
    <w:rsid w:val="002420A3"/>
    <w:rsid w:val="00242153"/>
    <w:rsid w:val="00242295"/>
    <w:rsid w:val="002422C3"/>
    <w:rsid w:val="00242331"/>
    <w:rsid w:val="002423E2"/>
    <w:rsid w:val="00242524"/>
    <w:rsid w:val="00242720"/>
    <w:rsid w:val="00242A79"/>
    <w:rsid w:val="00242AB3"/>
    <w:rsid w:val="00242AC9"/>
    <w:rsid w:val="00242B0E"/>
    <w:rsid w:val="00242C97"/>
    <w:rsid w:val="00242CDF"/>
    <w:rsid w:val="00242D28"/>
    <w:rsid w:val="00242F0C"/>
    <w:rsid w:val="00243037"/>
    <w:rsid w:val="00243160"/>
    <w:rsid w:val="00243184"/>
    <w:rsid w:val="002431A4"/>
    <w:rsid w:val="002431C9"/>
    <w:rsid w:val="002431DF"/>
    <w:rsid w:val="00243251"/>
    <w:rsid w:val="002432C8"/>
    <w:rsid w:val="002432EB"/>
    <w:rsid w:val="00243485"/>
    <w:rsid w:val="002435C3"/>
    <w:rsid w:val="002435F7"/>
    <w:rsid w:val="00243642"/>
    <w:rsid w:val="00243788"/>
    <w:rsid w:val="00243850"/>
    <w:rsid w:val="002438C5"/>
    <w:rsid w:val="0024393B"/>
    <w:rsid w:val="0024397F"/>
    <w:rsid w:val="00243AC2"/>
    <w:rsid w:val="00243BD0"/>
    <w:rsid w:val="00243CFE"/>
    <w:rsid w:val="00243D06"/>
    <w:rsid w:val="00243EE0"/>
    <w:rsid w:val="00243F21"/>
    <w:rsid w:val="00243F81"/>
    <w:rsid w:val="00244032"/>
    <w:rsid w:val="00244059"/>
    <w:rsid w:val="00244064"/>
    <w:rsid w:val="002440E4"/>
    <w:rsid w:val="0024411A"/>
    <w:rsid w:val="00244154"/>
    <w:rsid w:val="002442BE"/>
    <w:rsid w:val="00244340"/>
    <w:rsid w:val="002445B9"/>
    <w:rsid w:val="00244600"/>
    <w:rsid w:val="0024470D"/>
    <w:rsid w:val="00244828"/>
    <w:rsid w:val="002448CC"/>
    <w:rsid w:val="002448DB"/>
    <w:rsid w:val="00244A56"/>
    <w:rsid w:val="00244AF0"/>
    <w:rsid w:val="00244B3E"/>
    <w:rsid w:val="00244BBD"/>
    <w:rsid w:val="00244EC1"/>
    <w:rsid w:val="00244F63"/>
    <w:rsid w:val="00245030"/>
    <w:rsid w:val="00245073"/>
    <w:rsid w:val="00245074"/>
    <w:rsid w:val="0024510B"/>
    <w:rsid w:val="00245242"/>
    <w:rsid w:val="002453CF"/>
    <w:rsid w:val="0024541D"/>
    <w:rsid w:val="0024542D"/>
    <w:rsid w:val="00245542"/>
    <w:rsid w:val="00245661"/>
    <w:rsid w:val="0024575E"/>
    <w:rsid w:val="00245815"/>
    <w:rsid w:val="002459E5"/>
    <w:rsid w:val="00245AE6"/>
    <w:rsid w:val="00245BA2"/>
    <w:rsid w:val="00245BDD"/>
    <w:rsid w:val="00245C22"/>
    <w:rsid w:val="00245D23"/>
    <w:rsid w:val="00245F3B"/>
    <w:rsid w:val="00246048"/>
    <w:rsid w:val="002462E1"/>
    <w:rsid w:val="00246307"/>
    <w:rsid w:val="00246334"/>
    <w:rsid w:val="00246385"/>
    <w:rsid w:val="002463A3"/>
    <w:rsid w:val="002465B9"/>
    <w:rsid w:val="002465E5"/>
    <w:rsid w:val="002466D7"/>
    <w:rsid w:val="002466E8"/>
    <w:rsid w:val="002468F5"/>
    <w:rsid w:val="002469C7"/>
    <w:rsid w:val="00246AB5"/>
    <w:rsid w:val="00246CDA"/>
    <w:rsid w:val="00246DD6"/>
    <w:rsid w:val="00246DE7"/>
    <w:rsid w:val="00246F86"/>
    <w:rsid w:val="00246FBA"/>
    <w:rsid w:val="00246FC0"/>
    <w:rsid w:val="00247065"/>
    <w:rsid w:val="00247131"/>
    <w:rsid w:val="00247169"/>
    <w:rsid w:val="0024740D"/>
    <w:rsid w:val="002475BE"/>
    <w:rsid w:val="002477BA"/>
    <w:rsid w:val="002478BD"/>
    <w:rsid w:val="0024793C"/>
    <w:rsid w:val="00247A94"/>
    <w:rsid w:val="00247B96"/>
    <w:rsid w:val="00247EE9"/>
    <w:rsid w:val="00247F70"/>
    <w:rsid w:val="002500CA"/>
    <w:rsid w:val="00250126"/>
    <w:rsid w:val="00250147"/>
    <w:rsid w:val="00250184"/>
    <w:rsid w:val="00250190"/>
    <w:rsid w:val="00250237"/>
    <w:rsid w:val="0025050A"/>
    <w:rsid w:val="00250571"/>
    <w:rsid w:val="002506CB"/>
    <w:rsid w:val="00250710"/>
    <w:rsid w:val="00250783"/>
    <w:rsid w:val="002507AC"/>
    <w:rsid w:val="002507CC"/>
    <w:rsid w:val="002507CF"/>
    <w:rsid w:val="002507DD"/>
    <w:rsid w:val="00250833"/>
    <w:rsid w:val="00250B26"/>
    <w:rsid w:val="00250C39"/>
    <w:rsid w:val="00250CAC"/>
    <w:rsid w:val="00250D57"/>
    <w:rsid w:val="00250D97"/>
    <w:rsid w:val="00250E0F"/>
    <w:rsid w:val="00250E2F"/>
    <w:rsid w:val="00250F4C"/>
    <w:rsid w:val="00250F7E"/>
    <w:rsid w:val="0025111A"/>
    <w:rsid w:val="00251161"/>
    <w:rsid w:val="00251250"/>
    <w:rsid w:val="00251498"/>
    <w:rsid w:val="0025149B"/>
    <w:rsid w:val="002514DA"/>
    <w:rsid w:val="0025161B"/>
    <w:rsid w:val="002516FF"/>
    <w:rsid w:val="0025174E"/>
    <w:rsid w:val="00251773"/>
    <w:rsid w:val="002517FE"/>
    <w:rsid w:val="002518F0"/>
    <w:rsid w:val="00251907"/>
    <w:rsid w:val="002519E8"/>
    <w:rsid w:val="00251AC6"/>
    <w:rsid w:val="00251B47"/>
    <w:rsid w:val="00251CB0"/>
    <w:rsid w:val="00251CF9"/>
    <w:rsid w:val="00251E1E"/>
    <w:rsid w:val="00251E4F"/>
    <w:rsid w:val="00251FBC"/>
    <w:rsid w:val="00252123"/>
    <w:rsid w:val="0025220B"/>
    <w:rsid w:val="00252233"/>
    <w:rsid w:val="00252240"/>
    <w:rsid w:val="002522F0"/>
    <w:rsid w:val="00252323"/>
    <w:rsid w:val="00252376"/>
    <w:rsid w:val="0025246F"/>
    <w:rsid w:val="002524A5"/>
    <w:rsid w:val="00252541"/>
    <w:rsid w:val="002525F0"/>
    <w:rsid w:val="0025261B"/>
    <w:rsid w:val="00252691"/>
    <w:rsid w:val="00252699"/>
    <w:rsid w:val="00252CFB"/>
    <w:rsid w:val="00252D5F"/>
    <w:rsid w:val="00252DF5"/>
    <w:rsid w:val="00252E1F"/>
    <w:rsid w:val="00252E62"/>
    <w:rsid w:val="00252EA5"/>
    <w:rsid w:val="00252EEF"/>
    <w:rsid w:val="00252F74"/>
    <w:rsid w:val="002530FF"/>
    <w:rsid w:val="00253243"/>
    <w:rsid w:val="0025337F"/>
    <w:rsid w:val="002533BF"/>
    <w:rsid w:val="002533D3"/>
    <w:rsid w:val="002533E8"/>
    <w:rsid w:val="00253521"/>
    <w:rsid w:val="00253670"/>
    <w:rsid w:val="002536E4"/>
    <w:rsid w:val="00253715"/>
    <w:rsid w:val="0025376F"/>
    <w:rsid w:val="00253797"/>
    <w:rsid w:val="00253850"/>
    <w:rsid w:val="002538AC"/>
    <w:rsid w:val="002538CE"/>
    <w:rsid w:val="00253922"/>
    <w:rsid w:val="00253AB2"/>
    <w:rsid w:val="00253B21"/>
    <w:rsid w:val="00253B57"/>
    <w:rsid w:val="00253CA4"/>
    <w:rsid w:val="00253E6F"/>
    <w:rsid w:val="00253F3D"/>
    <w:rsid w:val="00253F68"/>
    <w:rsid w:val="00253FD7"/>
    <w:rsid w:val="0025401B"/>
    <w:rsid w:val="00254174"/>
    <w:rsid w:val="00254216"/>
    <w:rsid w:val="002545D9"/>
    <w:rsid w:val="002545FF"/>
    <w:rsid w:val="00254673"/>
    <w:rsid w:val="002547DB"/>
    <w:rsid w:val="0025493E"/>
    <w:rsid w:val="00254A4D"/>
    <w:rsid w:val="00254AD0"/>
    <w:rsid w:val="00254BE1"/>
    <w:rsid w:val="00254C22"/>
    <w:rsid w:val="00254C73"/>
    <w:rsid w:val="00254CA9"/>
    <w:rsid w:val="00254CEA"/>
    <w:rsid w:val="00254D7D"/>
    <w:rsid w:val="00254D9D"/>
    <w:rsid w:val="00254F40"/>
    <w:rsid w:val="00254F71"/>
    <w:rsid w:val="0025501F"/>
    <w:rsid w:val="00255096"/>
    <w:rsid w:val="002550F9"/>
    <w:rsid w:val="0025528B"/>
    <w:rsid w:val="0025533C"/>
    <w:rsid w:val="00255366"/>
    <w:rsid w:val="002554EA"/>
    <w:rsid w:val="00255525"/>
    <w:rsid w:val="00255715"/>
    <w:rsid w:val="00255740"/>
    <w:rsid w:val="00255743"/>
    <w:rsid w:val="00255789"/>
    <w:rsid w:val="002557A7"/>
    <w:rsid w:val="00255A19"/>
    <w:rsid w:val="00255AE2"/>
    <w:rsid w:val="00255BB7"/>
    <w:rsid w:val="00255BC0"/>
    <w:rsid w:val="00255C43"/>
    <w:rsid w:val="00255DA2"/>
    <w:rsid w:val="00255E17"/>
    <w:rsid w:val="00255E9C"/>
    <w:rsid w:val="00255EB6"/>
    <w:rsid w:val="00255EF1"/>
    <w:rsid w:val="00255F4F"/>
    <w:rsid w:val="00255FB4"/>
    <w:rsid w:val="002562D0"/>
    <w:rsid w:val="002563EB"/>
    <w:rsid w:val="00256493"/>
    <w:rsid w:val="0025652B"/>
    <w:rsid w:val="00256572"/>
    <w:rsid w:val="002565A0"/>
    <w:rsid w:val="00256684"/>
    <w:rsid w:val="002566A9"/>
    <w:rsid w:val="0025672B"/>
    <w:rsid w:val="00256731"/>
    <w:rsid w:val="00256800"/>
    <w:rsid w:val="00256932"/>
    <w:rsid w:val="0025696A"/>
    <w:rsid w:val="00256A1C"/>
    <w:rsid w:val="00256A53"/>
    <w:rsid w:val="00256B81"/>
    <w:rsid w:val="00256D7E"/>
    <w:rsid w:val="00256EA3"/>
    <w:rsid w:val="00256FAA"/>
    <w:rsid w:val="00257121"/>
    <w:rsid w:val="002571CE"/>
    <w:rsid w:val="0025721C"/>
    <w:rsid w:val="00257365"/>
    <w:rsid w:val="002574CB"/>
    <w:rsid w:val="002574E7"/>
    <w:rsid w:val="00257640"/>
    <w:rsid w:val="00257761"/>
    <w:rsid w:val="002579CE"/>
    <w:rsid w:val="00257A90"/>
    <w:rsid w:val="00257BAB"/>
    <w:rsid w:val="00257D44"/>
    <w:rsid w:val="00257DED"/>
    <w:rsid w:val="00257E76"/>
    <w:rsid w:val="00260028"/>
    <w:rsid w:val="00260139"/>
    <w:rsid w:val="002601D1"/>
    <w:rsid w:val="00260224"/>
    <w:rsid w:val="0026030F"/>
    <w:rsid w:val="002604B9"/>
    <w:rsid w:val="0026054F"/>
    <w:rsid w:val="00260550"/>
    <w:rsid w:val="00260621"/>
    <w:rsid w:val="0026069E"/>
    <w:rsid w:val="0026079D"/>
    <w:rsid w:val="00260965"/>
    <w:rsid w:val="00260969"/>
    <w:rsid w:val="00260ABD"/>
    <w:rsid w:val="00260B30"/>
    <w:rsid w:val="00260BCB"/>
    <w:rsid w:val="00260BCC"/>
    <w:rsid w:val="00260C5B"/>
    <w:rsid w:val="00260E28"/>
    <w:rsid w:val="00260EF6"/>
    <w:rsid w:val="00260F14"/>
    <w:rsid w:val="00260F7D"/>
    <w:rsid w:val="0026102F"/>
    <w:rsid w:val="002610D4"/>
    <w:rsid w:val="00261197"/>
    <w:rsid w:val="002611D6"/>
    <w:rsid w:val="00261204"/>
    <w:rsid w:val="002612C6"/>
    <w:rsid w:val="00261362"/>
    <w:rsid w:val="00261408"/>
    <w:rsid w:val="00261443"/>
    <w:rsid w:val="00261650"/>
    <w:rsid w:val="0026166C"/>
    <w:rsid w:val="0026170C"/>
    <w:rsid w:val="00261857"/>
    <w:rsid w:val="00261893"/>
    <w:rsid w:val="002618B6"/>
    <w:rsid w:val="00261986"/>
    <w:rsid w:val="00261A6F"/>
    <w:rsid w:val="00261B3E"/>
    <w:rsid w:val="00261D2E"/>
    <w:rsid w:val="00261D52"/>
    <w:rsid w:val="00261D71"/>
    <w:rsid w:val="00261DD4"/>
    <w:rsid w:val="00261DFB"/>
    <w:rsid w:val="00261E66"/>
    <w:rsid w:val="00261FCA"/>
    <w:rsid w:val="002620E8"/>
    <w:rsid w:val="0026218E"/>
    <w:rsid w:val="00262395"/>
    <w:rsid w:val="0026239C"/>
    <w:rsid w:val="00262497"/>
    <w:rsid w:val="002624D3"/>
    <w:rsid w:val="0026277B"/>
    <w:rsid w:val="0026284E"/>
    <w:rsid w:val="00262889"/>
    <w:rsid w:val="00262956"/>
    <w:rsid w:val="00262AA5"/>
    <w:rsid w:val="00262C33"/>
    <w:rsid w:val="00262D39"/>
    <w:rsid w:val="00262E24"/>
    <w:rsid w:val="00262E58"/>
    <w:rsid w:val="00262F3B"/>
    <w:rsid w:val="0026310C"/>
    <w:rsid w:val="0026330A"/>
    <w:rsid w:val="002633B9"/>
    <w:rsid w:val="002633CC"/>
    <w:rsid w:val="00263686"/>
    <w:rsid w:val="002638F0"/>
    <w:rsid w:val="00263A31"/>
    <w:rsid w:val="00263AA1"/>
    <w:rsid w:val="00263AFA"/>
    <w:rsid w:val="00263CCF"/>
    <w:rsid w:val="00263F26"/>
    <w:rsid w:val="00263FB8"/>
    <w:rsid w:val="00263FCF"/>
    <w:rsid w:val="00263FEC"/>
    <w:rsid w:val="00264125"/>
    <w:rsid w:val="00264134"/>
    <w:rsid w:val="002643D9"/>
    <w:rsid w:val="0026452F"/>
    <w:rsid w:val="0026467B"/>
    <w:rsid w:val="00264A0A"/>
    <w:rsid w:val="00264C22"/>
    <w:rsid w:val="00264C28"/>
    <w:rsid w:val="00264D30"/>
    <w:rsid w:val="00264D87"/>
    <w:rsid w:val="00264DC3"/>
    <w:rsid w:val="00264E1A"/>
    <w:rsid w:val="00264F34"/>
    <w:rsid w:val="00265141"/>
    <w:rsid w:val="002653A3"/>
    <w:rsid w:val="0026541D"/>
    <w:rsid w:val="0026558E"/>
    <w:rsid w:val="00265614"/>
    <w:rsid w:val="00265652"/>
    <w:rsid w:val="0026572C"/>
    <w:rsid w:val="00265756"/>
    <w:rsid w:val="0026580E"/>
    <w:rsid w:val="002658F2"/>
    <w:rsid w:val="00265915"/>
    <w:rsid w:val="002659E6"/>
    <w:rsid w:val="00265BBF"/>
    <w:rsid w:val="00265BD2"/>
    <w:rsid w:val="00265C86"/>
    <w:rsid w:val="00265CF4"/>
    <w:rsid w:val="00265D2D"/>
    <w:rsid w:val="00265DAF"/>
    <w:rsid w:val="00265E13"/>
    <w:rsid w:val="00265F20"/>
    <w:rsid w:val="00265F49"/>
    <w:rsid w:val="00265FF0"/>
    <w:rsid w:val="002660F2"/>
    <w:rsid w:val="0026627D"/>
    <w:rsid w:val="002662E9"/>
    <w:rsid w:val="002663C8"/>
    <w:rsid w:val="0026642C"/>
    <w:rsid w:val="002669CE"/>
    <w:rsid w:val="00266A03"/>
    <w:rsid w:val="00266A07"/>
    <w:rsid w:val="00266A79"/>
    <w:rsid w:val="00266B55"/>
    <w:rsid w:val="00266B72"/>
    <w:rsid w:val="00266C09"/>
    <w:rsid w:val="00266C3E"/>
    <w:rsid w:val="00266C68"/>
    <w:rsid w:val="00266C7D"/>
    <w:rsid w:val="00266DEC"/>
    <w:rsid w:val="00266E5E"/>
    <w:rsid w:val="002671E5"/>
    <w:rsid w:val="00267226"/>
    <w:rsid w:val="0026732C"/>
    <w:rsid w:val="0026735C"/>
    <w:rsid w:val="002673D2"/>
    <w:rsid w:val="002674D9"/>
    <w:rsid w:val="002675F5"/>
    <w:rsid w:val="002676C3"/>
    <w:rsid w:val="002676D3"/>
    <w:rsid w:val="0026775D"/>
    <w:rsid w:val="002677CC"/>
    <w:rsid w:val="00267869"/>
    <w:rsid w:val="0026790A"/>
    <w:rsid w:val="00267A28"/>
    <w:rsid w:val="00267B20"/>
    <w:rsid w:val="00267C91"/>
    <w:rsid w:val="00267CD6"/>
    <w:rsid w:val="00267D69"/>
    <w:rsid w:val="00267D70"/>
    <w:rsid w:val="00267D7C"/>
    <w:rsid w:val="00267D9B"/>
    <w:rsid w:val="00267DC5"/>
    <w:rsid w:val="00267EB7"/>
    <w:rsid w:val="00267F8A"/>
    <w:rsid w:val="00267FA8"/>
    <w:rsid w:val="00270032"/>
    <w:rsid w:val="00270051"/>
    <w:rsid w:val="0027015B"/>
    <w:rsid w:val="00270252"/>
    <w:rsid w:val="002702A8"/>
    <w:rsid w:val="00270531"/>
    <w:rsid w:val="0027054B"/>
    <w:rsid w:val="002707DB"/>
    <w:rsid w:val="00270882"/>
    <w:rsid w:val="00270922"/>
    <w:rsid w:val="00270A02"/>
    <w:rsid w:val="00270A21"/>
    <w:rsid w:val="00270BD5"/>
    <w:rsid w:val="00270DCF"/>
    <w:rsid w:val="00270E01"/>
    <w:rsid w:val="00270E5A"/>
    <w:rsid w:val="00270EB4"/>
    <w:rsid w:val="00270F08"/>
    <w:rsid w:val="00270FEF"/>
    <w:rsid w:val="0027102F"/>
    <w:rsid w:val="0027103F"/>
    <w:rsid w:val="00271281"/>
    <w:rsid w:val="002712D4"/>
    <w:rsid w:val="00271361"/>
    <w:rsid w:val="00271459"/>
    <w:rsid w:val="002714A5"/>
    <w:rsid w:val="00271640"/>
    <w:rsid w:val="00271741"/>
    <w:rsid w:val="002717B3"/>
    <w:rsid w:val="002717BA"/>
    <w:rsid w:val="002717F9"/>
    <w:rsid w:val="002718D8"/>
    <w:rsid w:val="0027197F"/>
    <w:rsid w:val="00271AB5"/>
    <w:rsid w:val="00271C87"/>
    <w:rsid w:val="00271C9F"/>
    <w:rsid w:val="00271DF8"/>
    <w:rsid w:val="00271F20"/>
    <w:rsid w:val="00272004"/>
    <w:rsid w:val="002721E9"/>
    <w:rsid w:val="002723CD"/>
    <w:rsid w:val="002726FE"/>
    <w:rsid w:val="00272735"/>
    <w:rsid w:val="00272963"/>
    <w:rsid w:val="00272965"/>
    <w:rsid w:val="00272AB3"/>
    <w:rsid w:val="00272AE4"/>
    <w:rsid w:val="00272BC3"/>
    <w:rsid w:val="00272C24"/>
    <w:rsid w:val="00272C2C"/>
    <w:rsid w:val="00272CC8"/>
    <w:rsid w:val="00272E6C"/>
    <w:rsid w:val="00272E7F"/>
    <w:rsid w:val="00272EBD"/>
    <w:rsid w:val="00272EFB"/>
    <w:rsid w:val="00272F6A"/>
    <w:rsid w:val="00273000"/>
    <w:rsid w:val="002730DF"/>
    <w:rsid w:val="00273104"/>
    <w:rsid w:val="00273202"/>
    <w:rsid w:val="00273266"/>
    <w:rsid w:val="00273329"/>
    <w:rsid w:val="00273434"/>
    <w:rsid w:val="002735BC"/>
    <w:rsid w:val="0027369C"/>
    <w:rsid w:val="0027373C"/>
    <w:rsid w:val="00273761"/>
    <w:rsid w:val="00273765"/>
    <w:rsid w:val="0027386E"/>
    <w:rsid w:val="002738B5"/>
    <w:rsid w:val="00273AA6"/>
    <w:rsid w:val="00273C60"/>
    <w:rsid w:val="00273C90"/>
    <w:rsid w:val="00273CB8"/>
    <w:rsid w:val="00273D4D"/>
    <w:rsid w:val="00274092"/>
    <w:rsid w:val="0027421E"/>
    <w:rsid w:val="0027425D"/>
    <w:rsid w:val="0027428E"/>
    <w:rsid w:val="0027441F"/>
    <w:rsid w:val="002744B6"/>
    <w:rsid w:val="0027454C"/>
    <w:rsid w:val="00274591"/>
    <w:rsid w:val="002746A7"/>
    <w:rsid w:val="0027470C"/>
    <w:rsid w:val="00274991"/>
    <w:rsid w:val="002749F2"/>
    <w:rsid w:val="00274A79"/>
    <w:rsid w:val="00274A82"/>
    <w:rsid w:val="00274C7D"/>
    <w:rsid w:val="00274CCC"/>
    <w:rsid w:val="00274D13"/>
    <w:rsid w:val="00274E66"/>
    <w:rsid w:val="00274FAB"/>
    <w:rsid w:val="00275005"/>
    <w:rsid w:val="0027516D"/>
    <w:rsid w:val="0027518C"/>
    <w:rsid w:val="0027535A"/>
    <w:rsid w:val="0027535E"/>
    <w:rsid w:val="002753FA"/>
    <w:rsid w:val="00275514"/>
    <w:rsid w:val="002757AC"/>
    <w:rsid w:val="0027596D"/>
    <w:rsid w:val="0027597F"/>
    <w:rsid w:val="002759DD"/>
    <w:rsid w:val="00275A67"/>
    <w:rsid w:val="00275AA2"/>
    <w:rsid w:val="00275B73"/>
    <w:rsid w:val="00275C6A"/>
    <w:rsid w:val="00275D0A"/>
    <w:rsid w:val="00275E2D"/>
    <w:rsid w:val="00275F00"/>
    <w:rsid w:val="00276102"/>
    <w:rsid w:val="0027611B"/>
    <w:rsid w:val="00276164"/>
    <w:rsid w:val="0027626A"/>
    <w:rsid w:val="002763C6"/>
    <w:rsid w:val="002763F1"/>
    <w:rsid w:val="002764A1"/>
    <w:rsid w:val="002764B1"/>
    <w:rsid w:val="00276700"/>
    <w:rsid w:val="00276A9B"/>
    <w:rsid w:val="00276BA3"/>
    <w:rsid w:val="00276BA5"/>
    <w:rsid w:val="00276C3B"/>
    <w:rsid w:val="00276C69"/>
    <w:rsid w:val="00276CA4"/>
    <w:rsid w:val="00276E5A"/>
    <w:rsid w:val="00276EDA"/>
    <w:rsid w:val="002771AD"/>
    <w:rsid w:val="0027751C"/>
    <w:rsid w:val="00277602"/>
    <w:rsid w:val="00277733"/>
    <w:rsid w:val="002777C6"/>
    <w:rsid w:val="002778EF"/>
    <w:rsid w:val="0027796B"/>
    <w:rsid w:val="00277A67"/>
    <w:rsid w:val="00277A9E"/>
    <w:rsid w:val="00277AD0"/>
    <w:rsid w:val="00277B7F"/>
    <w:rsid w:val="00277E74"/>
    <w:rsid w:val="00280064"/>
    <w:rsid w:val="002801DD"/>
    <w:rsid w:val="0028036B"/>
    <w:rsid w:val="002804A5"/>
    <w:rsid w:val="00280A63"/>
    <w:rsid w:val="00280A8F"/>
    <w:rsid w:val="00280E3B"/>
    <w:rsid w:val="00281019"/>
    <w:rsid w:val="00281131"/>
    <w:rsid w:val="00281166"/>
    <w:rsid w:val="0028127F"/>
    <w:rsid w:val="002812F2"/>
    <w:rsid w:val="0028131E"/>
    <w:rsid w:val="002813AF"/>
    <w:rsid w:val="002815C7"/>
    <w:rsid w:val="002817A3"/>
    <w:rsid w:val="00281848"/>
    <w:rsid w:val="002819BB"/>
    <w:rsid w:val="002819E0"/>
    <w:rsid w:val="00281AA5"/>
    <w:rsid w:val="00281AFC"/>
    <w:rsid w:val="00281B3F"/>
    <w:rsid w:val="00281BEF"/>
    <w:rsid w:val="00281C04"/>
    <w:rsid w:val="00281D58"/>
    <w:rsid w:val="00281DDD"/>
    <w:rsid w:val="00281EF3"/>
    <w:rsid w:val="00281F9D"/>
    <w:rsid w:val="00281FA8"/>
    <w:rsid w:val="00281FED"/>
    <w:rsid w:val="00281FFE"/>
    <w:rsid w:val="0028201C"/>
    <w:rsid w:val="00282027"/>
    <w:rsid w:val="002820AC"/>
    <w:rsid w:val="00282152"/>
    <w:rsid w:val="00282252"/>
    <w:rsid w:val="00282259"/>
    <w:rsid w:val="002822A7"/>
    <w:rsid w:val="00282711"/>
    <w:rsid w:val="002827DA"/>
    <w:rsid w:val="0028281F"/>
    <w:rsid w:val="002829EC"/>
    <w:rsid w:val="00282A03"/>
    <w:rsid w:val="00282B37"/>
    <w:rsid w:val="00282C0D"/>
    <w:rsid w:val="00282DB4"/>
    <w:rsid w:val="00282E58"/>
    <w:rsid w:val="00282ED2"/>
    <w:rsid w:val="00282F49"/>
    <w:rsid w:val="00282FF8"/>
    <w:rsid w:val="00283083"/>
    <w:rsid w:val="0028310B"/>
    <w:rsid w:val="002831FD"/>
    <w:rsid w:val="0028326C"/>
    <w:rsid w:val="00283426"/>
    <w:rsid w:val="00283592"/>
    <w:rsid w:val="002836E2"/>
    <w:rsid w:val="00283832"/>
    <w:rsid w:val="00283846"/>
    <w:rsid w:val="00283852"/>
    <w:rsid w:val="002838B6"/>
    <w:rsid w:val="00283988"/>
    <w:rsid w:val="00283A37"/>
    <w:rsid w:val="00283C6B"/>
    <w:rsid w:val="00283D9E"/>
    <w:rsid w:val="00283DAE"/>
    <w:rsid w:val="00283EB5"/>
    <w:rsid w:val="00283FDF"/>
    <w:rsid w:val="00283FE9"/>
    <w:rsid w:val="00283FFF"/>
    <w:rsid w:val="0028404C"/>
    <w:rsid w:val="002844C4"/>
    <w:rsid w:val="002844CD"/>
    <w:rsid w:val="0028456D"/>
    <w:rsid w:val="002845B0"/>
    <w:rsid w:val="002845DA"/>
    <w:rsid w:val="0028468C"/>
    <w:rsid w:val="002846CB"/>
    <w:rsid w:val="0028487E"/>
    <w:rsid w:val="0028487F"/>
    <w:rsid w:val="0028488E"/>
    <w:rsid w:val="002849B4"/>
    <w:rsid w:val="00284A23"/>
    <w:rsid w:val="00284A8E"/>
    <w:rsid w:val="00284B5B"/>
    <w:rsid w:val="00284B62"/>
    <w:rsid w:val="00284B9C"/>
    <w:rsid w:val="00284BB3"/>
    <w:rsid w:val="00284BCB"/>
    <w:rsid w:val="00284CAA"/>
    <w:rsid w:val="00284D5C"/>
    <w:rsid w:val="00284E1B"/>
    <w:rsid w:val="00284E2A"/>
    <w:rsid w:val="00284E48"/>
    <w:rsid w:val="00284F7C"/>
    <w:rsid w:val="00285095"/>
    <w:rsid w:val="0028512C"/>
    <w:rsid w:val="002851C6"/>
    <w:rsid w:val="002852DA"/>
    <w:rsid w:val="002852DD"/>
    <w:rsid w:val="0028532C"/>
    <w:rsid w:val="00285491"/>
    <w:rsid w:val="002854DE"/>
    <w:rsid w:val="00285580"/>
    <w:rsid w:val="002857A8"/>
    <w:rsid w:val="0028582F"/>
    <w:rsid w:val="002858B4"/>
    <w:rsid w:val="0028596B"/>
    <w:rsid w:val="00285977"/>
    <w:rsid w:val="0028598D"/>
    <w:rsid w:val="002859C0"/>
    <w:rsid w:val="00285B3A"/>
    <w:rsid w:val="00285B6C"/>
    <w:rsid w:val="00285BF9"/>
    <w:rsid w:val="00285CB7"/>
    <w:rsid w:val="00285D2D"/>
    <w:rsid w:val="00285E82"/>
    <w:rsid w:val="00285EFA"/>
    <w:rsid w:val="00285F5C"/>
    <w:rsid w:val="00285FD7"/>
    <w:rsid w:val="002860A5"/>
    <w:rsid w:val="00286231"/>
    <w:rsid w:val="00286412"/>
    <w:rsid w:val="0028643C"/>
    <w:rsid w:val="0028645C"/>
    <w:rsid w:val="002864EF"/>
    <w:rsid w:val="0028650B"/>
    <w:rsid w:val="00286594"/>
    <w:rsid w:val="002865D9"/>
    <w:rsid w:val="002866E5"/>
    <w:rsid w:val="002867AA"/>
    <w:rsid w:val="0028682C"/>
    <w:rsid w:val="00286929"/>
    <w:rsid w:val="00286A16"/>
    <w:rsid w:val="00286A1B"/>
    <w:rsid w:val="00286A4A"/>
    <w:rsid w:val="00286AEB"/>
    <w:rsid w:val="00286AFC"/>
    <w:rsid w:val="00286D61"/>
    <w:rsid w:val="00286D99"/>
    <w:rsid w:val="00286DA2"/>
    <w:rsid w:val="00286F5C"/>
    <w:rsid w:val="00286FE6"/>
    <w:rsid w:val="00287015"/>
    <w:rsid w:val="002873AC"/>
    <w:rsid w:val="002874DA"/>
    <w:rsid w:val="002876EA"/>
    <w:rsid w:val="002877E2"/>
    <w:rsid w:val="00287822"/>
    <w:rsid w:val="00287899"/>
    <w:rsid w:val="00287903"/>
    <w:rsid w:val="00287B0B"/>
    <w:rsid w:val="00287B85"/>
    <w:rsid w:val="00287C85"/>
    <w:rsid w:val="00287C9D"/>
    <w:rsid w:val="00287CBC"/>
    <w:rsid w:val="00287CDC"/>
    <w:rsid w:val="00287D55"/>
    <w:rsid w:val="00287DA3"/>
    <w:rsid w:val="00287DF3"/>
    <w:rsid w:val="00287E3C"/>
    <w:rsid w:val="00287E9B"/>
    <w:rsid w:val="00287EA8"/>
    <w:rsid w:val="00287FA6"/>
    <w:rsid w:val="00287FF2"/>
    <w:rsid w:val="0029001A"/>
    <w:rsid w:val="0029001C"/>
    <w:rsid w:val="00290045"/>
    <w:rsid w:val="00290151"/>
    <w:rsid w:val="002901E6"/>
    <w:rsid w:val="00290365"/>
    <w:rsid w:val="00290472"/>
    <w:rsid w:val="002905DC"/>
    <w:rsid w:val="0029074C"/>
    <w:rsid w:val="002908EF"/>
    <w:rsid w:val="00290989"/>
    <w:rsid w:val="00290A4E"/>
    <w:rsid w:val="00290A62"/>
    <w:rsid w:val="00290CF3"/>
    <w:rsid w:val="00290DAA"/>
    <w:rsid w:val="00290DF9"/>
    <w:rsid w:val="00290E36"/>
    <w:rsid w:val="00291013"/>
    <w:rsid w:val="00291041"/>
    <w:rsid w:val="0029116D"/>
    <w:rsid w:val="002911EF"/>
    <w:rsid w:val="0029121E"/>
    <w:rsid w:val="0029122C"/>
    <w:rsid w:val="002912C9"/>
    <w:rsid w:val="002912FC"/>
    <w:rsid w:val="002915DA"/>
    <w:rsid w:val="00291752"/>
    <w:rsid w:val="0029179A"/>
    <w:rsid w:val="002917B7"/>
    <w:rsid w:val="00291985"/>
    <w:rsid w:val="00291A02"/>
    <w:rsid w:val="00291B18"/>
    <w:rsid w:val="00291B6B"/>
    <w:rsid w:val="00291BA5"/>
    <w:rsid w:val="00291BF1"/>
    <w:rsid w:val="00291BF6"/>
    <w:rsid w:val="00291D69"/>
    <w:rsid w:val="00291DAD"/>
    <w:rsid w:val="00291E87"/>
    <w:rsid w:val="00291EBC"/>
    <w:rsid w:val="00292056"/>
    <w:rsid w:val="0029207D"/>
    <w:rsid w:val="0029208B"/>
    <w:rsid w:val="0029214D"/>
    <w:rsid w:val="002921CD"/>
    <w:rsid w:val="002921E9"/>
    <w:rsid w:val="00292227"/>
    <w:rsid w:val="0029241B"/>
    <w:rsid w:val="002924A3"/>
    <w:rsid w:val="00292642"/>
    <w:rsid w:val="00292789"/>
    <w:rsid w:val="0029278D"/>
    <w:rsid w:val="00292846"/>
    <w:rsid w:val="0029284C"/>
    <w:rsid w:val="00292871"/>
    <w:rsid w:val="002929D9"/>
    <w:rsid w:val="002929FC"/>
    <w:rsid w:val="00292A62"/>
    <w:rsid w:val="00292B1F"/>
    <w:rsid w:val="00292B3C"/>
    <w:rsid w:val="00292B5F"/>
    <w:rsid w:val="00292BB4"/>
    <w:rsid w:val="00292BC0"/>
    <w:rsid w:val="00292C25"/>
    <w:rsid w:val="0029303F"/>
    <w:rsid w:val="0029304A"/>
    <w:rsid w:val="002930CD"/>
    <w:rsid w:val="0029314D"/>
    <w:rsid w:val="002931A1"/>
    <w:rsid w:val="002931CF"/>
    <w:rsid w:val="0029320A"/>
    <w:rsid w:val="00293222"/>
    <w:rsid w:val="002934F6"/>
    <w:rsid w:val="002935FF"/>
    <w:rsid w:val="002936F7"/>
    <w:rsid w:val="0029377E"/>
    <w:rsid w:val="00293799"/>
    <w:rsid w:val="002939A4"/>
    <w:rsid w:val="00293A68"/>
    <w:rsid w:val="00293A86"/>
    <w:rsid w:val="00293B86"/>
    <w:rsid w:val="00293E2A"/>
    <w:rsid w:val="00293F2E"/>
    <w:rsid w:val="0029404B"/>
    <w:rsid w:val="002940CD"/>
    <w:rsid w:val="00294120"/>
    <w:rsid w:val="00294228"/>
    <w:rsid w:val="002944D5"/>
    <w:rsid w:val="0029466B"/>
    <w:rsid w:val="0029490D"/>
    <w:rsid w:val="0029499E"/>
    <w:rsid w:val="00294A06"/>
    <w:rsid w:val="00294AD1"/>
    <w:rsid w:val="00294DE7"/>
    <w:rsid w:val="00295168"/>
    <w:rsid w:val="0029519D"/>
    <w:rsid w:val="00295237"/>
    <w:rsid w:val="00295252"/>
    <w:rsid w:val="00295288"/>
    <w:rsid w:val="00295522"/>
    <w:rsid w:val="0029574B"/>
    <w:rsid w:val="00295751"/>
    <w:rsid w:val="0029582F"/>
    <w:rsid w:val="002958C6"/>
    <w:rsid w:val="00295955"/>
    <w:rsid w:val="002959CD"/>
    <w:rsid w:val="00295BA0"/>
    <w:rsid w:val="00295CD6"/>
    <w:rsid w:val="00295D90"/>
    <w:rsid w:val="00295E41"/>
    <w:rsid w:val="00296246"/>
    <w:rsid w:val="00296291"/>
    <w:rsid w:val="002962B7"/>
    <w:rsid w:val="00296430"/>
    <w:rsid w:val="00296706"/>
    <w:rsid w:val="00296720"/>
    <w:rsid w:val="00296751"/>
    <w:rsid w:val="00296A8A"/>
    <w:rsid w:val="00296AD5"/>
    <w:rsid w:val="00296B97"/>
    <w:rsid w:val="00296CEB"/>
    <w:rsid w:val="00296D07"/>
    <w:rsid w:val="00296DA8"/>
    <w:rsid w:val="00296DF7"/>
    <w:rsid w:val="00296E26"/>
    <w:rsid w:val="00297061"/>
    <w:rsid w:val="002972B9"/>
    <w:rsid w:val="0029735D"/>
    <w:rsid w:val="0029747A"/>
    <w:rsid w:val="00297502"/>
    <w:rsid w:val="0029779D"/>
    <w:rsid w:val="002977BE"/>
    <w:rsid w:val="00297896"/>
    <w:rsid w:val="00297948"/>
    <w:rsid w:val="0029797F"/>
    <w:rsid w:val="002979F7"/>
    <w:rsid w:val="00297A7A"/>
    <w:rsid w:val="00297A7B"/>
    <w:rsid w:val="00297AD2"/>
    <w:rsid w:val="00297B96"/>
    <w:rsid w:val="00297BBF"/>
    <w:rsid w:val="00297C8C"/>
    <w:rsid w:val="00297D2B"/>
    <w:rsid w:val="00297D93"/>
    <w:rsid w:val="00297F4F"/>
    <w:rsid w:val="002A010C"/>
    <w:rsid w:val="002A014E"/>
    <w:rsid w:val="002A01CE"/>
    <w:rsid w:val="002A02E8"/>
    <w:rsid w:val="002A0417"/>
    <w:rsid w:val="002A0595"/>
    <w:rsid w:val="002A05B3"/>
    <w:rsid w:val="002A05E4"/>
    <w:rsid w:val="002A06C5"/>
    <w:rsid w:val="002A07C3"/>
    <w:rsid w:val="002A07C8"/>
    <w:rsid w:val="002A07D2"/>
    <w:rsid w:val="002A08BC"/>
    <w:rsid w:val="002A09E0"/>
    <w:rsid w:val="002A0A21"/>
    <w:rsid w:val="002A0A5F"/>
    <w:rsid w:val="002A0C0D"/>
    <w:rsid w:val="002A1054"/>
    <w:rsid w:val="002A1126"/>
    <w:rsid w:val="002A1299"/>
    <w:rsid w:val="002A1336"/>
    <w:rsid w:val="002A14EE"/>
    <w:rsid w:val="002A1527"/>
    <w:rsid w:val="002A165E"/>
    <w:rsid w:val="002A16AD"/>
    <w:rsid w:val="002A1754"/>
    <w:rsid w:val="002A1889"/>
    <w:rsid w:val="002A190B"/>
    <w:rsid w:val="002A192A"/>
    <w:rsid w:val="002A1940"/>
    <w:rsid w:val="002A19A1"/>
    <w:rsid w:val="002A19DB"/>
    <w:rsid w:val="002A1A51"/>
    <w:rsid w:val="002A1B78"/>
    <w:rsid w:val="002A1C05"/>
    <w:rsid w:val="002A1E6B"/>
    <w:rsid w:val="002A1F82"/>
    <w:rsid w:val="002A2093"/>
    <w:rsid w:val="002A227A"/>
    <w:rsid w:val="002A240A"/>
    <w:rsid w:val="002A27CD"/>
    <w:rsid w:val="002A27D1"/>
    <w:rsid w:val="002A2A76"/>
    <w:rsid w:val="002A2B41"/>
    <w:rsid w:val="002A2BA1"/>
    <w:rsid w:val="002A2BBF"/>
    <w:rsid w:val="002A2C4A"/>
    <w:rsid w:val="002A2C6D"/>
    <w:rsid w:val="002A2CBD"/>
    <w:rsid w:val="002A2D35"/>
    <w:rsid w:val="002A2D37"/>
    <w:rsid w:val="002A2E26"/>
    <w:rsid w:val="002A3143"/>
    <w:rsid w:val="002A315F"/>
    <w:rsid w:val="002A323A"/>
    <w:rsid w:val="002A3244"/>
    <w:rsid w:val="002A3260"/>
    <w:rsid w:val="002A326F"/>
    <w:rsid w:val="002A32C2"/>
    <w:rsid w:val="002A3624"/>
    <w:rsid w:val="002A3626"/>
    <w:rsid w:val="002A36AF"/>
    <w:rsid w:val="002A379E"/>
    <w:rsid w:val="002A380B"/>
    <w:rsid w:val="002A380E"/>
    <w:rsid w:val="002A3923"/>
    <w:rsid w:val="002A39D5"/>
    <w:rsid w:val="002A3A36"/>
    <w:rsid w:val="002A3A69"/>
    <w:rsid w:val="002A3B62"/>
    <w:rsid w:val="002A3B8E"/>
    <w:rsid w:val="002A3C2A"/>
    <w:rsid w:val="002A3CF0"/>
    <w:rsid w:val="002A3E3F"/>
    <w:rsid w:val="002A3F3B"/>
    <w:rsid w:val="002A4091"/>
    <w:rsid w:val="002A4108"/>
    <w:rsid w:val="002A4233"/>
    <w:rsid w:val="002A43C0"/>
    <w:rsid w:val="002A4410"/>
    <w:rsid w:val="002A4498"/>
    <w:rsid w:val="002A45A8"/>
    <w:rsid w:val="002A45D0"/>
    <w:rsid w:val="002A4687"/>
    <w:rsid w:val="002A482E"/>
    <w:rsid w:val="002A48B3"/>
    <w:rsid w:val="002A4989"/>
    <w:rsid w:val="002A4BC7"/>
    <w:rsid w:val="002A4C12"/>
    <w:rsid w:val="002A4C29"/>
    <w:rsid w:val="002A4F8B"/>
    <w:rsid w:val="002A505B"/>
    <w:rsid w:val="002A507A"/>
    <w:rsid w:val="002A50CD"/>
    <w:rsid w:val="002A512B"/>
    <w:rsid w:val="002A53AD"/>
    <w:rsid w:val="002A5518"/>
    <w:rsid w:val="002A55B2"/>
    <w:rsid w:val="002A55DB"/>
    <w:rsid w:val="002A5764"/>
    <w:rsid w:val="002A57BC"/>
    <w:rsid w:val="002A57BF"/>
    <w:rsid w:val="002A5839"/>
    <w:rsid w:val="002A59A0"/>
    <w:rsid w:val="002A59D7"/>
    <w:rsid w:val="002A5B5C"/>
    <w:rsid w:val="002A5E85"/>
    <w:rsid w:val="002A5F13"/>
    <w:rsid w:val="002A6146"/>
    <w:rsid w:val="002A61F4"/>
    <w:rsid w:val="002A625D"/>
    <w:rsid w:val="002A649B"/>
    <w:rsid w:val="002A653A"/>
    <w:rsid w:val="002A6689"/>
    <w:rsid w:val="002A66AF"/>
    <w:rsid w:val="002A6767"/>
    <w:rsid w:val="002A678F"/>
    <w:rsid w:val="002A67C5"/>
    <w:rsid w:val="002A68A6"/>
    <w:rsid w:val="002A6974"/>
    <w:rsid w:val="002A6A71"/>
    <w:rsid w:val="002A6A95"/>
    <w:rsid w:val="002A6BF3"/>
    <w:rsid w:val="002A6BF9"/>
    <w:rsid w:val="002A6C00"/>
    <w:rsid w:val="002A6C0E"/>
    <w:rsid w:val="002A6DE5"/>
    <w:rsid w:val="002A6DFA"/>
    <w:rsid w:val="002A6F10"/>
    <w:rsid w:val="002A7081"/>
    <w:rsid w:val="002A70C6"/>
    <w:rsid w:val="002A71C7"/>
    <w:rsid w:val="002A73C8"/>
    <w:rsid w:val="002A7432"/>
    <w:rsid w:val="002A7502"/>
    <w:rsid w:val="002A7758"/>
    <w:rsid w:val="002A790F"/>
    <w:rsid w:val="002A792B"/>
    <w:rsid w:val="002A79A6"/>
    <w:rsid w:val="002A79FA"/>
    <w:rsid w:val="002A7B54"/>
    <w:rsid w:val="002A7B71"/>
    <w:rsid w:val="002A7BB8"/>
    <w:rsid w:val="002A7BF8"/>
    <w:rsid w:val="002A7C72"/>
    <w:rsid w:val="002A7CC0"/>
    <w:rsid w:val="002A7CD0"/>
    <w:rsid w:val="002A7DBB"/>
    <w:rsid w:val="002A7E95"/>
    <w:rsid w:val="002B004D"/>
    <w:rsid w:val="002B0054"/>
    <w:rsid w:val="002B0068"/>
    <w:rsid w:val="002B0147"/>
    <w:rsid w:val="002B019C"/>
    <w:rsid w:val="002B01E3"/>
    <w:rsid w:val="002B0229"/>
    <w:rsid w:val="002B0395"/>
    <w:rsid w:val="002B0458"/>
    <w:rsid w:val="002B046A"/>
    <w:rsid w:val="002B056E"/>
    <w:rsid w:val="002B058A"/>
    <w:rsid w:val="002B078D"/>
    <w:rsid w:val="002B07CC"/>
    <w:rsid w:val="002B0955"/>
    <w:rsid w:val="002B0958"/>
    <w:rsid w:val="002B0962"/>
    <w:rsid w:val="002B0A79"/>
    <w:rsid w:val="002B0B7D"/>
    <w:rsid w:val="002B0B82"/>
    <w:rsid w:val="002B0BC8"/>
    <w:rsid w:val="002B0D11"/>
    <w:rsid w:val="002B0D4B"/>
    <w:rsid w:val="002B0F00"/>
    <w:rsid w:val="002B1023"/>
    <w:rsid w:val="002B118F"/>
    <w:rsid w:val="002B12A6"/>
    <w:rsid w:val="002B13E0"/>
    <w:rsid w:val="002B13ED"/>
    <w:rsid w:val="002B146F"/>
    <w:rsid w:val="002B14B1"/>
    <w:rsid w:val="002B1528"/>
    <w:rsid w:val="002B1888"/>
    <w:rsid w:val="002B18BC"/>
    <w:rsid w:val="002B19A3"/>
    <w:rsid w:val="002B1A54"/>
    <w:rsid w:val="002B1ABB"/>
    <w:rsid w:val="002B1D0C"/>
    <w:rsid w:val="002B1D34"/>
    <w:rsid w:val="002B1E84"/>
    <w:rsid w:val="002B1EE2"/>
    <w:rsid w:val="002B1F39"/>
    <w:rsid w:val="002B1F81"/>
    <w:rsid w:val="002B2050"/>
    <w:rsid w:val="002B2119"/>
    <w:rsid w:val="002B2143"/>
    <w:rsid w:val="002B217D"/>
    <w:rsid w:val="002B21AA"/>
    <w:rsid w:val="002B21CF"/>
    <w:rsid w:val="002B2301"/>
    <w:rsid w:val="002B253D"/>
    <w:rsid w:val="002B256B"/>
    <w:rsid w:val="002B25C9"/>
    <w:rsid w:val="002B2642"/>
    <w:rsid w:val="002B2730"/>
    <w:rsid w:val="002B2823"/>
    <w:rsid w:val="002B283F"/>
    <w:rsid w:val="002B28FC"/>
    <w:rsid w:val="002B2A7F"/>
    <w:rsid w:val="002B2A83"/>
    <w:rsid w:val="002B2D26"/>
    <w:rsid w:val="002B2D46"/>
    <w:rsid w:val="002B2D89"/>
    <w:rsid w:val="002B2E7A"/>
    <w:rsid w:val="002B2F1E"/>
    <w:rsid w:val="002B2F78"/>
    <w:rsid w:val="002B3060"/>
    <w:rsid w:val="002B306A"/>
    <w:rsid w:val="002B3353"/>
    <w:rsid w:val="002B3429"/>
    <w:rsid w:val="002B3574"/>
    <w:rsid w:val="002B377F"/>
    <w:rsid w:val="002B3A02"/>
    <w:rsid w:val="002B3A24"/>
    <w:rsid w:val="002B3A58"/>
    <w:rsid w:val="002B3A7C"/>
    <w:rsid w:val="002B3DBC"/>
    <w:rsid w:val="002B3E03"/>
    <w:rsid w:val="002B3E07"/>
    <w:rsid w:val="002B3E36"/>
    <w:rsid w:val="002B4007"/>
    <w:rsid w:val="002B4148"/>
    <w:rsid w:val="002B41FE"/>
    <w:rsid w:val="002B427D"/>
    <w:rsid w:val="002B42EC"/>
    <w:rsid w:val="002B4372"/>
    <w:rsid w:val="002B4399"/>
    <w:rsid w:val="002B43C6"/>
    <w:rsid w:val="002B4473"/>
    <w:rsid w:val="002B45A8"/>
    <w:rsid w:val="002B4883"/>
    <w:rsid w:val="002B4986"/>
    <w:rsid w:val="002B4BE1"/>
    <w:rsid w:val="002B4C75"/>
    <w:rsid w:val="002B4E62"/>
    <w:rsid w:val="002B4EB9"/>
    <w:rsid w:val="002B4F0B"/>
    <w:rsid w:val="002B5093"/>
    <w:rsid w:val="002B515F"/>
    <w:rsid w:val="002B5333"/>
    <w:rsid w:val="002B536C"/>
    <w:rsid w:val="002B53BD"/>
    <w:rsid w:val="002B5518"/>
    <w:rsid w:val="002B55A4"/>
    <w:rsid w:val="002B55C8"/>
    <w:rsid w:val="002B560B"/>
    <w:rsid w:val="002B56B8"/>
    <w:rsid w:val="002B57AB"/>
    <w:rsid w:val="002B57E3"/>
    <w:rsid w:val="002B59DC"/>
    <w:rsid w:val="002B5F3C"/>
    <w:rsid w:val="002B5FB4"/>
    <w:rsid w:val="002B600B"/>
    <w:rsid w:val="002B6057"/>
    <w:rsid w:val="002B61F5"/>
    <w:rsid w:val="002B6241"/>
    <w:rsid w:val="002B628E"/>
    <w:rsid w:val="002B64E4"/>
    <w:rsid w:val="002B654F"/>
    <w:rsid w:val="002B6672"/>
    <w:rsid w:val="002B6692"/>
    <w:rsid w:val="002B675F"/>
    <w:rsid w:val="002B6BE0"/>
    <w:rsid w:val="002B6CDA"/>
    <w:rsid w:val="002B6CFF"/>
    <w:rsid w:val="002B6D15"/>
    <w:rsid w:val="002B6E0E"/>
    <w:rsid w:val="002B6F11"/>
    <w:rsid w:val="002B6FB4"/>
    <w:rsid w:val="002B6FBC"/>
    <w:rsid w:val="002B705D"/>
    <w:rsid w:val="002B716E"/>
    <w:rsid w:val="002B7210"/>
    <w:rsid w:val="002B72BE"/>
    <w:rsid w:val="002B737E"/>
    <w:rsid w:val="002B73B8"/>
    <w:rsid w:val="002B7519"/>
    <w:rsid w:val="002B7609"/>
    <w:rsid w:val="002B777C"/>
    <w:rsid w:val="002B7804"/>
    <w:rsid w:val="002B79A5"/>
    <w:rsid w:val="002B79FE"/>
    <w:rsid w:val="002B7AF6"/>
    <w:rsid w:val="002B7B2C"/>
    <w:rsid w:val="002B7B99"/>
    <w:rsid w:val="002B7BC1"/>
    <w:rsid w:val="002B7C7C"/>
    <w:rsid w:val="002B7C8C"/>
    <w:rsid w:val="002B7C9A"/>
    <w:rsid w:val="002B7CA0"/>
    <w:rsid w:val="002B7D94"/>
    <w:rsid w:val="002B7FD7"/>
    <w:rsid w:val="002B7FFC"/>
    <w:rsid w:val="002C0077"/>
    <w:rsid w:val="002C0239"/>
    <w:rsid w:val="002C0278"/>
    <w:rsid w:val="002C0598"/>
    <w:rsid w:val="002C05DD"/>
    <w:rsid w:val="002C06BC"/>
    <w:rsid w:val="002C07BB"/>
    <w:rsid w:val="002C0976"/>
    <w:rsid w:val="002C0A02"/>
    <w:rsid w:val="002C0AA8"/>
    <w:rsid w:val="002C0B55"/>
    <w:rsid w:val="002C0B5D"/>
    <w:rsid w:val="002C0BD7"/>
    <w:rsid w:val="002C0CD9"/>
    <w:rsid w:val="002C0DB1"/>
    <w:rsid w:val="002C0DB3"/>
    <w:rsid w:val="002C0DEE"/>
    <w:rsid w:val="002C0E71"/>
    <w:rsid w:val="002C0F6D"/>
    <w:rsid w:val="002C0F74"/>
    <w:rsid w:val="002C0FDB"/>
    <w:rsid w:val="002C1163"/>
    <w:rsid w:val="002C11F7"/>
    <w:rsid w:val="002C1224"/>
    <w:rsid w:val="002C12D5"/>
    <w:rsid w:val="002C12E4"/>
    <w:rsid w:val="002C131B"/>
    <w:rsid w:val="002C131D"/>
    <w:rsid w:val="002C1539"/>
    <w:rsid w:val="002C1674"/>
    <w:rsid w:val="002C16F8"/>
    <w:rsid w:val="002C1735"/>
    <w:rsid w:val="002C1801"/>
    <w:rsid w:val="002C18B7"/>
    <w:rsid w:val="002C1AF7"/>
    <w:rsid w:val="002C1B04"/>
    <w:rsid w:val="002C1B68"/>
    <w:rsid w:val="002C1DD9"/>
    <w:rsid w:val="002C1E68"/>
    <w:rsid w:val="002C22D6"/>
    <w:rsid w:val="002C22FB"/>
    <w:rsid w:val="002C23A1"/>
    <w:rsid w:val="002C2546"/>
    <w:rsid w:val="002C2871"/>
    <w:rsid w:val="002C28BD"/>
    <w:rsid w:val="002C28E4"/>
    <w:rsid w:val="002C292F"/>
    <w:rsid w:val="002C29ED"/>
    <w:rsid w:val="002C2B43"/>
    <w:rsid w:val="002C2C57"/>
    <w:rsid w:val="002C2D3E"/>
    <w:rsid w:val="002C2D96"/>
    <w:rsid w:val="002C2DC7"/>
    <w:rsid w:val="002C2EBC"/>
    <w:rsid w:val="002C303C"/>
    <w:rsid w:val="002C3084"/>
    <w:rsid w:val="002C309B"/>
    <w:rsid w:val="002C3175"/>
    <w:rsid w:val="002C3187"/>
    <w:rsid w:val="002C3218"/>
    <w:rsid w:val="002C32B2"/>
    <w:rsid w:val="002C32EB"/>
    <w:rsid w:val="002C32FF"/>
    <w:rsid w:val="002C3308"/>
    <w:rsid w:val="002C33E1"/>
    <w:rsid w:val="002C34E5"/>
    <w:rsid w:val="002C35C9"/>
    <w:rsid w:val="002C374E"/>
    <w:rsid w:val="002C3849"/>
    <w:rsid w:val="002C3986"/>
    <w:rsid w:val="002C3DC8"/>
    <w:rsid w:val="002C3DCB"/>
    <w:rsid w:val="002C3E14"/>
    <w:rsid w:val="002C3E70"/>
    <w:rsid w:val="002C3F46"/>
    <w:rsid w:val="002C4041"/>
    <w:rsid w:val="002C4095"/>
    <w:rsid w:val="002C4131"/>
    <w:rsid w:val="002C4150"/>
    <w:rsid w:val="002C4284"/>
    <w:rsid w:val="002C428A"/>
    <w:rsid w:val="002C4333"/>
    <w:rsid w:val="002C433D"/>
    <w:rsid w:val="002C44EB"/>
    <w:rsid w:val="002C456B"/>
    <w:rsid w:val="002C458D"/>
    <w:rsid w:val="002C4604"/>
    <w:rsid w:val="002C4695"/>
    <w:rsid w:val="002C46E5"/>
    <w:rsid w:val="002C46E9"/>
    <w:rsid w:val="002C4711"/>
    <w:rsid w:val="002C47C2"/>
    <w:rsid w:val="002C4823"/>
    <w:rsid w:val="002C49D7"/>
    <w:rsid w:val="002C4AD7"/>
    <w:rsid w:val="002C4AFA"/>
    <w:rsid w:val="002C4B7C"/>
    <w:rsid w:val="002C4B99"/>
    <w:rsid w:val="002C4D08"/>
    <w:rsid w:val="002C4E32"/>
    <w:rsid w:val="002C4E87"/>
    <w:rsid w:val="002C4ED2"/>
    <w:rsid w:val="002C4EE4"/>
    <w:rsid w:val="002C4F91"/>
    <w:rsid w:val="002C50CA"/>
    <w:rsid w:val="002C50D0"/>
    <w:rsid w:val="002C5133"/>
    <w:rsid w:val="002C5156"/>
    <w:rsid w:val="002C543D"/>
    <w:rsid w:val="002C5497"/>
    <w:rsid w:val="002C5534"/>
    <w:rsid w:val="002C568F"/>
    <w:rsid w:val="002C5922"/>
    <w:rsid w:val="002C594B"/>
    <w:rsid w:val="002C5960"/>
    <w:rsid w:val="002C5B26"/>
    <w:rsid w:val="002C5F75"/>
    <w:rsid w:val="002C5FB1"/>
    <w:rsid w:val="002C5FD9"/>
    <w:rsid w:val="002C6013"/>
    <w:rsid w:val="002C61D5"/>
    <w:rsid w:val="002C620C"/>
    <w:rsid w:val="002C6335"/>
    <w:rsid w:val="002C6350"/>
    <w:rsid w:val="002C63B3"/>
    <w:rsid w:val="002C6422"/>
    <w:rsid w:val="002C66DE"/>
    <w:rsid w:val="002C6958"/>
    <w:rsid w:val="002C6A0C"/>
    <w:rsid w:val="002C6DCB"/>
    <w:rsid w:val="002C6DD4"/>
    <w:rsid w:val="002C6F72"/>
    <w:rsid w:val="002C7214"/>
    <w:rsid w:val="002C7366"/>
    <w:rsid w:val="002C7479"/>
    <w:rsid w:val="002C7491"/>
    <w:rsid w:val="002C7515"/>
    <w:rsid w:val="002C757C"/>
    <w:rsid w:val="002C7603"/>
    <w:rsid w:val="002C766E"/>
    <w:rsid w:val="002C7690"/>
    <w:rsid w:val="002C7718"/>
    <w:rsid w:val="002C77A7"/>
    <w:rsid w:val="002C78B2"/>
    <w:rsid w:val="002C78B9"/>
    <w:rsid w:val="002C7910"/>
    <w:rsid w:val="002C79D0"/>
    <w:rsid w:val="002C79FA"/>
    <w:rsid w:val="002C7B11"/>
    <w:rsid w:val="002C7B3B"/>
    <w:rsid w:val="002C7BA3"/>
    <w:rsid w:val="002C7DE3"/>
    <w:rsid w:val="002C7E96"/>
    <w:rsid w:val="002C7F1A"/>
    <w:rsid w:val="002C7F24"/>
    <w:rsid w:val="002D017F"/>
    <w:rsid w:val="002D03AE"/>
    <w:rsid w:val="002D0430"/>
    <w:rsid w:val="002D0899"/>
    <w:rsid w:val="002D096B"/>
    <w:rsid w:val="002D0AC6"/>
    <w:rsid w:val="002D0AD1"/>
    <w:rsid w:val="002D0B0A"/>
    <w:rsid w:val="002D0C42"/>
    <w:rsid w:val="002D0CC6"/>
    <w:rsid w:val="002D0DAD"/>
    <w:rsid w:val="002D0E2E"/>
    <w:rsid w:val="002D1002"/>
    <w:rsid w:val="002D111B"/>
    <w:rsid w:val="002D113F"/>
    <w:rsid w:val="002D1224"/>
    <w:rsid w:val="002D1413"/>
    <w:rsid w:val="002D1463"/>
    <w:rsid w:val="002D157B"/>
    <w:rsid w:val="002D159E"/>
    <w:rsid w:val="002D1607"/>
    <w:rsid w:val="002D161B"/>
    <w:rsid w:val="002D191A"/>
    <w:rsid w:val="002D1A0E"/>
    <w:rsid w:val="002D1A40"/>
    <w:rsid w:val="002D1ACC"/>
    <w:rsid w:val="002D1BCD"/>
    <w:rsid w:val="002D1C42"/>
    <w:rsid w:val="002D1CB8"/>
    <w:rsid w:val="002D1CF6"/>
    <w:rsid w:val="002D1DBF"/>
    <w:rsid w:val="002D1E0E"/>
    <w:rsid w:val="002D1EF5"/>
    <w:rsid w:val="002D1F3C"/>
    <w:rsid w:val="002D1F81"/>
    <w:rsid w:val="002D20F7"/>
    <w:rsid w:val="002D2111"/>
    <w:rsid w:val="002D211F"/>
    <w:rsid w:val="002D21F3"/>
    <w:rsid w:val="002D24AA"/>
    <w:rsid w:val="002D254A"/>
    <w:rsid w:val="002D25D0"/>
    <w:rsid w:val="002D27A6"/>
    <w:rsid w:val="002D2AD9"/>
    <w:rsid w:val="002D2B2F"/>
    <w:rsid w:val="002D2B95"/>
    <w:rsid w:val="002D2BBE"/>
    <w:rsid w:val="002D2C8D"/>
    <w:rsid w:val="002D2D61"/>
    <w:rsid w:val="002D2DC1"/>
    <w:rsid w:val="002D2E07"/>
    <w:rsid w:val="002D3068"/>
    <w:rsid w:val="002D3070"/>
    <w:rsid w:val="002D3077"/>
    <w:rsid w:val="002D30CF"/>
    <w:rsid w:val="002D31EE"/>
    <w:rsid w:val="002D35C4"/>
    <w:rsid w:val="002D36C3"/>
    <w:rsid w:val="002D3725"/>
    <w:rsid w:val="002D3816"/>
    <w:rsid w:val="002D3876"/>
    <w:rsid w:val="002D3912"/>
    <w:rsid w:val="002D3990"/>
    <w:rsid w:val="002D39C0"/>
    <w:rsid w:val="002D3B2C"/>
    <w:rsid w:val="002D3B41"/>
    <w:rsid w:val="002D3B5E"/>
    <w:rsid w:val="002D3C74"/>
    <w:rsid w:val="002D3CAC"/>
    <w:rsid w:val="002D3F16"/>
    <w:rsid w:val="002D3F51"/>
    <w:rsid w:val="002D3FAD"/>
    <w:rsid w:val="002D405D"/>
    <w:rsid w:val="002D419E"/>
    <w:rsid w:val="002D425F"/>
    <w:rsid w:val="002D433F"/>
    <w:rsid w:val="002D438C"/>
    <w:rsid w:val="002D441B"/>
    <w:rsid w:val="002D44F8"/>
    <w:rsid w:val="002D4676"/>
    <w:rsid w:val="002D47B9"/>
    <w:rsid w:val="002D47F2"/>
    <w:rsid w:val="002D4892"/>
    <w:rsid w:val="002D4B6A"/>
    <w:rsid w:val="002D4C63"/>
    <w:rsid w:val="002D4D98"/>
    <w:rsid w:val="002D4E30"/>
    <w:rsid w:val="002D4E7D"/>
    <w:rsid w:val="002D4E8D"/>
    <w:rsid w:val="002D5137"/>
    <w:rsid w:val="002D5213"/>
    <w:rsid w:val="002D5255"/>
    <w:rsid w:val="002D5362"/>
    <w:rsid w:val="002D53D7"/>
    <w:rsid w:val="002D53EC"/>
    <w:rsid w:val="002D554D"/>
    <w:rsid w:val="002D573C"/>
    <w:rsid w:val="002D5897"/>
    <w:rsid w:val="002D58A2"/>
    <w:rsid w:val="002D58DB"/>
    <w:rsid w:val="002D5972"/>
    <w:rsid w:val="002D59A3"/>
    <w:rsid w:val="002D59C9"/>
    <w:rsid w:val="002D5B5A"/>
    <w:rsid w:val="002D5B60"/>
    <w:rsid w:val="002D5DBB"/>
    <w:rsid w:val="002D5EA3"/>
    <w:rsid w:val="002D5F10"/>
    <w:rsid w:val="002D5F23"/>
    <w:rsid w:val="002D6019"/>
    <w:rsid w:val="002D60E6"/>
    <w:rsid w:val="002D60FE"/>
    <w:rsid w:val="002D6122"/>
    <w:rsid w:val="002D6187"/>
    <w:rsid w:val="002D61A5"/>
    <w:rsid w:val="002D639C"/>
    <w:rsid w:val="002D63D5"/>
    <w:rsid w:val="002D6444"/>
    <w:rsid w:val="002D656A"/>
    <w:rsid w:val="002D65FF"/>
    <w:rsid w:val="002D6624"/>
    <w:rsid w:val="002D67A5"/>
    <w:rsid w:val="002D6806"/>
    <w:rsid w:val="002D6816"/>
    <w:rsid w:val="002D68EE"/>
    <w:rsid w:val="002D6A66"/>
    <w:rsid w:val="002D6B22"/>
    <w:rsid w:val="002D6FBE"/>
    <w:rsid w:val="002D6FE5"/>
    <w:rsid w:val="002D7135"/>
    <w:rsid w:val="002D735A"/>
    <w:rsid w:val="002D73BC"/>
    <w:rsid w:val="002D7524"/>
    <w:rsid w:val="002D763F"/>
    <w:rsid w:val="002D7699"/>
    <w:rsid w:val="002D76A5"/>
    <w:rsid w:val="002D77FD"/>
    <w:rsid w:val="002D795C"/>
    <w:rsid w:val="002D7989"/>
    <w:rsid w:val="002D7AA4"/>
    <w:rsid w:val="002D7AA8"/>
    <w:rsid w:val="002D7C28"/>
    <w:rsid w:val="002D7D1B"/>
    <w:rsid w:val="002D7E81"/>
    <w:rsid w:val="002D7F41"/>
    <w:rsid w:val="002D7F7D"/>
    <w:rsid w:val="002D7FBF"/>
    <w:rsid w:val="002E0054"/>
    <w:rsid w:val="002E0120"/>
    <w:rsid w:val="002E0171"/>
    <w:rsid w:val="002E037A"/>
    <w:rsid w:val="002E05F4"/>
    <w:rsid w:val="002E064C"/>
    <w:rsid w:val="002E06DC"/>
    <w:rsid w:val="002E07A5"/>
    <w:rsid w:val="002E0813"/>
    <w:rsid w:val="002E0A36"/>
    <w:rsid w:val="002E0C61"/>
    <w:rsid w:val="002E0DB3"/>
    <w:rsid w:val="002E0F05"/>
    <w:rsid w:val="002E0F62"/>
    <w:rsid w:val="002E0F9C"/>
    <w:rsid w:val="002E0FE9"/>
    <w:rsid w:val="002E10EA"/>
    <w:rsid w:val="002E1106"/>
    <w:rsid w:val="002E1138"/>
    <w:rsid w:val="002E12E0"/>
    <w:rsid w:val="002E1366"/>
    <w:rsid w:val="002E13C4"/>
    <w:rsid w:val="002E14BD"/>
    <w:rsid w:val="002E166F"/>
    <w:rsid w:val="002E1771"/>
    <w:rsid w:val="002E17EA"/>
    <w:rsid w:val="002E18FA"/>
    <w:rsid w:val="002E19F8"/>
    <w:rsid w:val="002E1B65"/>
    <w:rsid w:val="002E1BEE"/>
    <w:rsid w:val="002E1C56"/>
    <w:rsid w:val="002E1CC5"/>
    <w:rsid w:val="002E1D0C"/>
    <w:rsid w:val="002E1E24"/>
    <w:rsid w:val="002E1F57"/>
    <w:rsid w:val="002E21C9"/>
    <w:rsid w:val="002E21E5"/>
    <w:rsid w:val="002E220C"/>
    <w:rsid w:val="002E2257"/>
    <w:rsid w:val="002E2293"/>
    <w:rsid w:val="002E2438"/>
    <w:rsid w:val="002E24AD"/>
    <w:rsid w:val="002E24B5"/>
    <w:rsid w:val="002E2500"/>
    <w:rsid w:val="002E2507"/>
    <w:rsid w:val="002E253F"/>
    <w:rsid w:val="002E25FF"/>
    <w:rsid w:val="002E2604"/>
    <w:rsid w:val="002E2635"/>
    <w:rsid w:val="002E289E"/>
    <w:rsid w:val="002E28A9"/>
    <w:rsid w:val="002E299D"/>
    <w:rsid w:val="002E29F3"/>
    <w:rsid w:val="002E2B53"/>
    <w:rsid w:val="002E2B99"/>
    <w:rsid w:val="002E2C15"/>
    <w:rsid w:val="002E2D0E"/>
    <w:rsid w:val="002E2DBC"/>
    <w:rsid w:val="002E2E85"/>
    <w:rsid w:val="002E2F70"/>
    <w:rsid w:val="002E316C"/>
    <w:rsid w:val="002E327B"/>
    <w:rsid w:val="002E3284"/>
    <w:rsid w:val="002E328C"/>
    <w:rsid w:val="002E32B0"/>
    <w:rsid w:val="002E3417"/>
    <w:rsid w:val="002E343A"/>
    <w:rsid w:val="002E3461"/>
    <w:rsid w:val="002E3569"/>
    <w:rsid w:val="002E35E1"/>
    <w:rsid w:val="002E375B"/>
    <w:rsid w:val="002E3762"/>
    <w:rsid w:val="002E3895"/>
    <w:rsid w:val="002E3A66"/>
    <w:rsid w:val="002E3A74"/>
    <w:rsid w:val="002E3B2D"/>
    <w:rsid w:val="002E3D40"/>
    <w:rsid w:val="002E3D6F"/>
    <w:rsid w:val="002E3D75"/>
    <w:rsid w:val="002E3DC3"/>
    <w:rsid w:val="002E3DDA"/>
    <w:rsid w:val="002E3E5E"/>
    <w:rsid w:val="002E3F9A"/>
    <w:rsid w:val="002E3FAC"/>
    <w:rsid w:val="002E40FF"/>
    <w:rsid w:val="002E41FF"/>
    <w:rsid w:val="002E43DD"/>
    <w:rsid w:val="002E44D2"/>
    <w:rsid w:val="002E44FB"/>
    <w:rsid w:val="002E472D"/>
    <w:rsid w:val="002E484F"/>
    <w:rsid w:val="002E48D1"/>
    <w:rsid w:val="002E491D"/>
    <w:rsid w:val="002E4A2D"/>
    <w:rsid w:val="002E4B22"/>
    <w:rsid w:val="002E4BCC"/>
    <w:rsid w:val="002E4D46"/>
    <w:rsid w:val="002E4E08"/>
    <w:rsid w:val="002E51E9"/>
    <w:rsid w:val="002E51FC"/>
    <w:rsid w:val="002E5222"/>
    <w:rsid w:val="002E530D"/>
    <w:rsid w:val="002E577F"/>
    <w:rsid w:val="002E587F"/>
    <w:rsid w:val="002E58B1"/>
    <w:rsid w:val="002E58F1"/>
    <w:rsid w:val="002E5EE5"/>
    <w:rsid w:val="002E5FAD"/>
    <w:rsid w:val="002E6084"/>
    <w:rsid w:val="002E60EC"/>
    <w:rsid w:val="002E62B6"/>
    <w:rsid w:val="002E648D"/>
    <w:rsid w:val="002E6490"/>
    <w:rsid w:val="002E666C"/>
    <w:rsid w:val="002E6704"/>
    <w:rsid w:val="002E6750"/>
    <w:rsid w:val="002E6811"/>
    <w:rsid w:val="002E69ED"/>
    <w:rsid w:val="002E6C7A"/>
    <w:rsid w:val="002E6D24"/>
    <w:rsid w:val="002E6D6A"/>
    <w:rsid w:val="002E6F3B"/>
    <w:rsid w:val="002E6F7A"/>
    <w:rsid w:val="002E6FC3"/>
    <w:rsid w:val="002E6FC9"/>
    <w:rsid w:val="002E70D8"/>
    <w:rsid w:val="002E71BB"/>
    <w:rsid w:val="002E729B"/>
    <w:rsid w:val="002E74F7"/>
    <w:rsid w:val="002E76E0"/>
    <w:rsid w:val="002E771E"/>
    <w:rsid w:val="002E778C"/>
    <w:rsid w:val="002E77A3"/>
    <w:rsid w:val="002E7846"/>
    <w:rsid w:val="002E7853"/>
    <w:rsid w:val="002E7876"/>
    <w:rsid w:val="002E7A27"/>
    <w:rsid w:val="002E7A43"/>
    <w:rsid w:val="002E7A75"/>
    <w:rsid w:val="002E7B82"/>
    <w:rsid w:val="002E7C4E"/>
    <w:rsid w:val="002E7D6F"/>
    <w:rsid w:val="002E7E1D"/>
    <w:rsid w:val="002E7F45"/>
    <w:rsid w:val="002E7FE1"/>
    <w:rsid w:val="002F003F"/>
    <w:rsid w:val="002F004F"/>
    <w:rsid w:val="002F009D"/>
    <w:rsid w:val="002F0105"/>
    <w:rsid w:val="002F019A"/>
    <w:rsid w:val="002F034A"/>
    <w:rsid w:val="002F0713"/>
    <w:rsid w:val="002F071D"/>
    <w:rsid w:val="002F07DF"/>
    <w:rsid w:val="002F0831"/>
    <w:rsid w:val="002F0868"/>
    <w:rsid w:val="002F0A43"/>
    <w:rsid w:val="002F0AB5"/>
    <w:rsid w:val="002F0B40"/>
    <w:rsid w:val="002F0B80"/>
    <w:rsid w:val="002F0C75"/>
    <w:rsid w:val="002F0DB4"/>
    <w:rsid w:val="002F0F19"/>
    <w:rsid w:val="002F0F75"/>
    <w:rsid w:val="002F1059"/>
    <w:rsid w:val="002F10B6"/>
    <w:rsid w:val="002F12FB"/>
    <w:rsid w:val="002F147D"/>
    <w:rsid w:val="002F14FB"/>
    <w:rsid w:val="002F15F0"/>
    <w:rsid w:val="002F16D6"/>
    <w:rsid w:val="002F16F1"/>
    <w:rsid w:val="002F1723"/>
    <w:rsid w:val="002F1795"/>
    <w:rsid w:val="002F18D6"/>
    <w:rsid w:val="002F195F"/>
    <w:rsid w:val="002F198B"/>
    <w:rsid w:val="002F19C9"/>
    <w:rsid w:val="002F1ADA"/>
    <w:rsid w:val="002F1CEB"/>
    <w:rsid w:val="002F1D9F"/>
    <w:rsid w:val="002F1DD8"/>
    <w:rsid w:val="002F1E4F"/>
    <w:rsid w:val="002F1F01"/>
    <w:rsid w:val="002F1F16"/>
    <w:rsid w:val="002F1F50"/>
    <w:rsid w:val="002F2013"/>
    <w:rsid w:val="002F201B"/>
    <w:rsid w:val="002F221B"/>
    <w:rsid w:val="002F2227"/>
    <w:rsid w:val="002F22C4"/>
    <w:rsid w:val="002F22C7"/>
    <w:rsid w:val="002F23C5"/>
    <w:rsid w:val="002F23E7"/>
    <w:rsid w:val="002F248E"/>
    <w:rsid w:val="002F2504"/>
    <w:rsid w:val="002F252D"/>
    <w:rsid w:val="002F2552"/>
    <w:rsid w:val="002F25C0"/>
    <w:rsid w:val="002F271E"/>
    <w:rsid w:val="002F2728"/>
    <w:rsid w:val="002F277A"/>
    <w:rsid w:val="002F2785"/>
    <w:rsid w:val="002F2A50"/>
    <w:rsid w:val="002F2AC6"/>
    <w:rsid w:val="002F2D9B"/>
    <w:rsid w:val="002F310B"/>
    <w:rsid w:val="002F33AD"/>
    <w:rsid w:val="002F33D3"/>
    <w:rsid w:val="002F34F7"/>
    <w:rsid w:val="002F3517"/>
    <w:rsid w:val="002F36E3"/>
    <w:rsid w:val="002F372B"/>
    <w:rsid w:val="002F381B"/>
    <w:rsid w:val="002F38DF"/>
    <w:rsid w:val="002F3959"/>
    <w:rsid w:val="002F3966"/>
    <w:rsid w:val="002F39A0"/>
    <w:rsid w:val="002F3A32"/>
    <w:rsid w:val="002F3B9B"/>
    <w:rsid w:val="002F3C90"/>
    <w:rsid w:val="002F3D3B"/>
    <w:rsid w:val="002F3D7A"/>
    <w:rsid w:val="002F3E00"/>
    <w:rsid w:val="002F3ED5"/>
    <w:rsid w:val="002F3F18"/>
    <w:rsid w:val="002F3F91"/>
    <w:rsid w:val="002F409D"/>
    <w:rsid w:val="002F40DC"/>
    <w:rsid w:val="002F41BB"/>
    <w:rsid w:val="002F41DF"/>
    <w:rsid w:val="002F42E6"/>
    <w:rsid w:val="002F43AA"/>
    <w:rsid w:val="002F4562"/>
    <w:rsid w:val="002F45DF"/>
    <w:rsid w:val="002F45F8"/>
    <w:rsid w:val="002F4719"/>
    <w:rsid w:val="002F4853"/>
    <w:rsid w:val="002F48A0"/>
    <w:rsid w:val="002F48A6"/>
    <w:rsid w:val="002F48E2"/>
    <w:rsid w:val="002F494E"/>
    <w:rsid w:val="002F4C31"/>
    <w:rsid w:val="002F4D9C"/>
    <w:rsid w:val="002F4ECB"/>
    <w:rsid w:val="002F4ED0"/>
    <w:rsid w:val="002F4FF5"/>
    <w:rsid w:val="002F5072"/>
    <w:rsid w:val="002F5106"/>
    <w:rsid w:val="002F5331"/>
    <w:rsid w:val="002F533C"/>
    <w:rsid w:val="002F5345"/>
    <w:rsid w:val="002F5534"/>
    <w:rsid w:val="002F5663"/>
    <w:rsid w:val="002F568C"/>
    <w:rsid w:val="002F5699"/>
    <w:rsid w:val="002F57FD"/>
    <w:rsid w:val="002F587D"/>
    <w:rsid w:val="002F58FA"/>
    <w:rsid w:val="002F597A"/>
    <w:rsid w:val="002F59F1"/>
    <w:rsid w:val="002F5C0E"/>
    <w:rsid w:val="002F6020"/>
    <w:rsid w:val="002F628E"/>
    <w:rsid w:val="002F629F"/>
    <w:rsid w:val="002F62E8"/>
    <w:rsid w:val="002F638E"/>
    <w:rsid w:val="002F63AE"/>
    <w:rsid w:val="002F63E2"/>
    <w:rsid w:val="002F6505"/>
    <w:rsid w:val="002F658F"/>
    <w:rsid w:val="002F66B1"/>
    <w:rsid w:val="002F6912"/>
    <w:rsid w:val="002F6997"/>
    <w:rsid w:val="002F6A6E"/>
    <w:rsid w:val="002F6A8D"/>
    <w:rsid w:val="002F6D0E"/>
    <w:rsid w:val="002F6D56"/>
    <w:rsid w:val="002F6DD3"/>
    <w:rsid w:val="002F6EB2"/>
    <w:rsid w:val="002F6F50"/>
    <w:rsid w:val="002F702C"/>
    <w:rsid w:val="002F7380"/>
    <w:rsid w:val="002F739A"/>
    <w:rsid w:val="002F7452"/>
    <w:rsid w:val="002F7453"/>
    <w:rsid w:val="002F74F6"/>
    <w:rsid w:val="002F74F9"/>
    <w:rsid w:val="002F7575"/>
    <w:rsid w:val="002F7635"/>
    <w:rsid w:val="002F776A"/>
    <w:rsid w:val="002F77A2"/>
    <w:rsid w:val="002F7814"/>
    <w:rsid w:val="002F79A3"/>
    <w:rsid w:val="002F7B41"/>
    <w:rsid w:val="002F7C11"/>
    <w:rsid w:val="002F7D7C"/>
    <w:rsid w:val="002F7D9A"/>
    <w:rsid w:val="002F7DEF"/>
    <w:rsid w:val="002F7E05"/>
    <w:rsid w:val="002F7EAF"/>
    <w:rsid w:val="002F7FE6"/>
    <w:rsid w:val="00300060"/>
    <w:rsid w:val="0030015D"/>
    <w:rsid w:val="00300187"/>
    <w:rsid w:val="00300220"/>
    <w:rsid w:val="00300581"/>
    <w:rsid w:val="00300640"/>
    <w:rsid w:val="00300665"/>
    <w:rsid w:val="00300690"/>
    <w:rsid w:val="003006F9"/>
    <w:rsid w:val="0030081E"/>
    <w:rsid w:val="003008FE"/>
    <w:rsid w:val="003009DB"/>
    <w:rsid w:val="00300A2A"/>
    <w:rsid w:val="00300BA9"/>
    <w:rsid w:val="00300C24"/>
    <w:rsid w:val="00300D44"/>
    <w:rsid w:val="00300D89"/>
    <w:rsid w:val="00300DB2"/>
    <w:rsid w:val="00300F4D"/>
    <w:rsid w:val="00300F5B"/>
    <w:rsid w:val="00301138"/>
    <w:rsid w:val="00301177"/>
    <w:rsid w:val="003011B5"/>
    <w:rsid w:val="0030123B"/>
    <w:rsid w:val="00301345"/>
    <w:rsid w:val="003013A1"/>
    <w:rsid w:val="0030153B"/>
    <w:rsid w:val="00301555"/>
    <w:rsid w:val="0030167E"/>
    <w:rsid w:val="003016BB"/>
    <w:rsid w:val="003016BD"/>
    <w:rsid w:val="0030177E"/>
    <w:rsid w:val="003017D3"/>
    <w:rsid w:val="00301843"/>
    <w:rsid w:val="00301871"/>
    <w:rsid w:val="003018BB"/>
    <w:rsid w:val="003018FA"/>
    <w:rsid w:val="0030190D"/>
    <w:rsid w:val="00301A6C"/>
    <w:rsid w:val="00301A74"/>
    <w:rsid w:val="00301B11"/>
    <w:rsid w:val="00301BE5"/>
    <w:rsid w:val="00301C4A"/>
    <w:rsid w:val="00301C55"/>
    <w:rsid w:val="00301E03"/>
    <w:rsid w:val="00301E0C"/>
    <w:rsid w:val="00301E1F"/>
    <w:rsid w:val="00301F62"/>
    <w:rsid w:val="00301F81"/>
    <w:rsid w:val="003020D9"/>
    <w:rsid w:val="00302129"/>
    <w:rsid w:val="003022A8"/>
    <w:rsid w:val="003022E5"/>
    <w:rsid w:val="00302386"/>
    <w:rsid w:val="003023CB"/>
    <w:rsid w:val="003023DC"/>
    <w:rsid w:val="003023EE"/>
    <w:rsid w:val="00302519"/>
    <w:rsid w:val="003025BD"/>
    <w:rsid w:val="003025EC"/>
    <w:rsid w:val="0030271C"/>
    <w:rsid w:val="00302743"/>
    <w:rsid w:val="003027A3"/>
    <w:rsid w:val="00302829"/>
    <w:rsid w:val="003028BC"/>
    <w:rsid w:val="003028EF"/>
    <w:rsid w:val="003028FA"/>
    <w:rsid w:val="003029E5"/>
    <w:rsid w:val="00302B21"/>
    <w:rsid w:val="00302C47"/>
    <w:rsid w:val="00302C61"/>
    <w:rsid w:val="00302CDC"/>
    <w:rsid w:val="00302D49"/>
    <w:rsid w:val="00302DBC"/>
    <w:rsid w:val="00302E3E"/>
    <w:rsid w:val="00302EAF"/>
    <w:rsid w:val="00302EF1"/>
    <w:rsid w:val="00302FDA"/>
    <w:rsid w:val="00303042"/>
    <w:rsid w:val="0030305B"/>
    <w:rsid w:val="0030323E"/>
    <w:rsid w:val="003033F1"/>
    <w:rsid w:val="0030345D"/>
    <w:rsid w:val="003034A6"/>
    <w:rsid w:val="00303519"/>
    <w:rsid w:val="003037BF"/>
    <w:rsid w:val="00303817"/>
    <w:rsid w:val="00303909"/>
    <w:rsid w:val="00303AF5"/>
    <w:rsid w:val="00303C77"/>
    <w:rsid w:val="00303D3C"/>
    <w:rsid w:val="00303E94"/>
    <w:rsid w:val="00303F48"/>
    <w:rsid w:val="0030410D"/>
    <w:rsid w:val="0030411B"/>
    <w:rsid w:val="003041CE"/>
    <w:rsid w:val="0030446B"/>
    <w:rsid w:val="003044DF"/>
    <w:rsid w:val="003044F5"/>
    <w:rsid w:val="003045D3"/>
    <w:rsid w:val="00304615"/>
    <w:rsid w:val="00304637"/>
    <w:rsid w:val="00304700"/>
    <w:rsid w:val="00304727"/>
    <w:rsid w:val="0030472C"/>
    <w:rsid w:val="0030475A"/>
    <w:rsid w:val="003047B6"/>
    <w:rsid w:val="003047B8"/>
    <w:rsid w:val="003047E9"/>
    <w:rsid w:val="00304835"/>
    <w:rsid w:val="0030494F"/>
    <w:rsid w:val="00304989"/>
    <w:rsid w:val="00304A77"/>
    <w:rsid w:val="00304AA4"/>
    <w:rsid w:val="00304B18"/>
    <w:rsid w:val="00304B56"/>
    <w:rsid w:val="00304C20"/>
    <w:rsid w:val="00304C4F"/>
    <w:rsid w:val="00304CBB"/>
    <w:rsid w:val="00304CF0"/>
    <w:rsid w:val="00304E17"/>
    <w:rsid w:val="00304E1A"/>
    <w:rsid w:val="00304EF4"/>
    <w:rsid w:val="00305253"/>
    <w:rsid w:val="0030527C"/>
    <w:rsid w:val="003053F9"/>
    <w:rsid w:val="003054FC"/>
    <w:rsid w:val="003055B0"/>
    <w:rsid w:val="003057F2"/>
    <w:rsid w:val="003058E2"/>
    <w:rsid w:val="00305C92"/>
    <w:rsid w:val="00305D33"/>
    <w:rsid w:val="00305FA4"/>
    <w:rsid w:val="00305FD2"/>
    <w:rsid w:val="00306009"/>
    <w:rsid w:val="003060DF"/>
    <w:rsid w:val="00306204"/>
    <w:rsid w:val="003063D2"/>
    <w:rsid w:val="00306410"/>
    <w:rsid w:val="003064C8"/>
    <w:rsid w:val="00306570"/>
    <w:rsid w:val="00306580"/>
    <w:rsid w:val="003065A6"/>
    <w:rsid w:val="003067C8"/>
    <w:rsid w:val="0030690C"/>
    <w:rsid w:val="00306968"/>
    <w:rsid w:val="00306C5D"/>
    <w:rsid w:val="00306C62"/>
    <w:rsid w:val="00306CF5"/>
    <w:rsid w:val="00306D43"/>
    <w:rsid w:val="00306D75"/>
    <w:rsid w:val="00306E39"/>
    <w:rsid w:val="0030710E"/>
    <w:rsid w:val="0030717C"/>
    <w:rsid w:val="0030727A"/>
    <w:rsid w:val="003072FD"/>
    <w:rsid w:val="0030730C"/>
    <w:rsid w:val="00307514"/>
    <w:rsid w:val="00307531"/>
    <w:rsid w:val="003077F0"/>
    <w:rsid w:val="00307881"/>
    <w:rsid w:val="003078B2"/>
    <w:rsid w:val="0030794A"/>
    <w:rsid w:val="003079AB"/>
    <w:rsid w:val="00307A14"/>
    <w:rsid w:val="00307A9F"/>
    <w:rsid w:val="00307C33"/>
    <w:rsid w:val="00307C65"/>
    <w:rsid w:val="00307DEB"/>
    <w:rsid w:val="00307E52"/>
    <w:rsid w:val="00307F0A"/>
    <w:rsid w:val="00307FC9"/>
    <w:rsid w:val="00307FD1"/>
    <w:rsid w:val="00307FDA"/>
    <w:rsid w:val="00310079"/>
    <w:rsid w:val="0031008A"/>
    <w:rsid w:val="003100C8"/>
    <w:rsid w:val="003100DF"/>
    <w:rsid w:val="003101B2"/>
    <w:rsid w:val="00310217"/>
    <w:rsid w:val="003102D7"/>
    <w:rsid w:val="003103FD"/>
    <w:rsid w:val="0031041F"/>
    <w:rsid w:val="00310566"/>
    <w:rsid w:val="003105C4"/>
    <w:rsid w:val="003105F0"/>
    <w:rsid w:val="0031066D"/>
    <w:rsid w:val="003106DD"/>
    <w:rsid w:val="0031073B"/>
    <w:rsid w:val="0031073C"/>
    <w:rsid w:val="0031075C"/>
    <w:rsid w:val="00310825"/>
    <w:rsid w:val="00310866"/>
    <w:rsid w:val="003108DC"/>
    <w:rsid w:val="00310BAD"/>
    <w:rsid w:val="00310BD6"/>
    <w:rsid w:val="00310CA6"/>
    <w:rsid w:val="00310CD3"/>
    <w:rsid w:val="00310D07"/>
    <w:rsid w:val="00310D4D"/>
    <w:rsid w:val="00310DFE"/>
    <w:rsid w:val="00310F9C"/>
    <w:rsid w:val="00311010"/>
    <w:rsid w:val="00311087"/>
    <w:rsid w:val="003110C0"/>
    <w:rsid w:val="00311114"/>
    <w:rsid w:val="00311176"/>
    <w:rsid w:val="00311224"/>
    <w:rsid w:val="003112D9"/>
    <w:rsid w:val="00311393"/>
    <w:rsid w:val="00311395"/>
    <w:rsid w:val="0031139E"/>
    <w:rsid w:val="00311622"/>
    <w:rsid w:val="00311779"/>
    <w:rsid w:val="003118D4"/>
    <w:rsid w:val="00311B09"/>
    <w:rsid w:val="00311C93"/>
    <w:rsid w:val="00311D49"/>
    <w:rsid w:val="00311DA9"/>
    <w:rsid w:val="00311DDF"/>
    <w:rsid w:val="0031205E"/>
    <w:rsid w:val="003120A5"/>
    <w:rsid w:val="003121FD"/>
    <w:rsid w:val="0031231F"/>
    <w:rsid w:val="00312375"/>
    <w:rsid w:val="003124DA"/>
    <w:rsid w:val="00312568"/>
    <w:rsid w:val="003126CC"/>
    <w:rsid w:val="00312A67"/>
    <w:rsid w:val="00312AB7"/>
    <w:rsid w:val="00312AB8"/>
    <w:rsid w:val="00312AF7"/>
    <w:rsid w:val="00312BA0"/>
    <w:rsid w:val="00312D42"/>
    <w:rsid w:val="00312D93"/>
    <w:rsid w:val="00312DC3"/>
    <w:rsid w:val="00312E37"/>
    <w:rsid w:val="00312F25"/>
    <w:rsid w:val="0031310F"/>
    <w:rsid w:val="0031311A"/>
    <w:rsid w:val="0031318E"/>
    <w:rsid w:val="00313226"/>
    <w:rsid w:val="003132F1"/>
    <w:rsid w:val="00313322"/>
    <w:rsid w:val="003133B8"/>
    <w:rsid w:val="003133C7"/>
    <w:rsid w:val="003136DF"/>
    <w:rsid w:val="00313704"/>
    <w:rsid w:val="0031373A"/>
    <w:rsid w:val="00313765"/>
    <w:rsid w:val="00313947"/>
    <w:rsid w:val="00313A3D"/>
    <w:rsid w:val="00313B71"/>
    <w:rsid w:val="00313D19"/>
    <w:rsid w:val="00313DD0"/>
    <w:rsid w:val="00313E80"/>
    <w:rsid w:val="00313EFD"/>
    <w:rsid w:val="00313F09"/>
    <w:rsid w:val="00313F66"/>
    <w:rsid w:val="0031433E"/>
    <w:rsid w:val="00314374"/>
    <w:rsid w:val="0031444E"/>
    <w:rsid w:val="003145FC"/>
    <w:rsid w:val="003146CC"/>
    <w:rsid w:val="003147DA"/>
    <w:rsid w:val="00314921"/>
    <w:rsid w:val="00314989"/>
    <w:rsid w:val="00314999"/>
    <w:rsid w:val="003149BE"/>
    <w:rsid w:val="00314CB8"/>
    <w:rsid w:val="00314D09"/>
    <w:rsid w:val="00314E92"/>
    <w:rsid w:val="00314F0F"/>
    <w:rsid w:val="00315068"/>
    <w:rsid w:val="0031514F"/>
    <w:rsid w:val="003151FF"/>
    <w:rsid w:val="00315580"/>
    <w:rsid w:val="0031576A"/>
    <w:rsid w:val="00315833"/>
    <w:rsid w:val="003158F8"/>
    <w:rsid w:val="00315A3A"/>
    <w:rsid w:val="00315A46"/>
    <w:rsid w:val="00315A71"/>
    <w:rsid w:val="00315E24"/>
    <w:rsid w:val="00315E31"/>
    <w:rsid w:val="00315F46"/>
    <w:rsid w:val="00315FB2"/>
    <w:rsid w:val="00316016"/>
    <w:rsid w:val="003160B1"/>
    <w:rsid w:val="003160DB"/>
    <w:rsid w:val="003160FE"/>
    <w:rsid w:val="003161F0"/>
    <w:rsid w:val="003161F8"/>
    <w:rsid w:val="0031626C"/>
    <w:rsid w:val="00316281"/>
    <w:rsid w:val="0031637E"/>
    <w:rsid w:val="003163F6"/>
    <w:rsid w:val="0031658A"/>
    <w:rsid w:val="003167A9"/>
    <w:rsid w:val="00316A45"/>
    <w:rsid w:val="00316A58"/>
    <w:rsid w:val="00316C99"/>
    <w:rsid w:val="00316DA4"/>
    <w:rsid w:val="00316EAB"/>
    <w:rsid w:val="00316EE9"/>
    <w:rsid w:val="00316F39"/>
    <w:rsid w:val="0031740B"/>
    <w:rsid w:val="003175B5"/>
    <w:rsid w:val="003175D1"/>
    <w:rsid w:val="003175FA"/>
    <w:rsid w:val="0031764C"/>
    <w:rsid w:val="00317706"/>
    <w:rsid w:val="003177C5"/>
    <w:rsid w:val="00317824"/>
    <w:rsid w:val="0031782B"/>
    <w:rsid w:val="003178D6"/>
    <w:rsid w:val="00317AA2"/>
    <w:rsid w:val="00317B4A"/>
    <w:rsid w:val="00317D83"/>
    <w:rsid w:val="00317E8B"/>
    <w:rsid w:val="00317EA6"/>
    <w:rsid w:val="00317EB0"/>
    <w:rsid w:val="00317F68"/>
    <w:rsid w:val="00317F7C"/>
    <w:rsid w:val="0032021D"/>
    <w:rsid w:val="0032035C"/>
    <w:rsid w:val="003203F9"/>
    <w:rsid w:val="00320409"/>
    <w:rsid w:val="0032049F"/>
    <w:rsid w:val="003204D9"/>
    <w:rsid w:val="0032051A"/>
    <w:rsid w:val="003205CF"/>
    <w:rsid w:val="0032068D"/>
    <w:rsid w:val="003206E8"/>
    <w:rsid w:val="00320710"/>
    <w:rsid w:val="0032087E"/>
    <w:rsid w:val="003208A5"/>
    <w:rsid w:val="003208B0"/>
    <w:rsid w:val="003208C2"/>
    <w:rsid w:val="00320982"/>
    <w:rsid w:val="00320995"/>
    <w:rsid w:val="00320AAB"/>
    <w:rsid w:val="00320B1F"/>
    <w:rsid w:val="00320BA6"/>
    <w:rsid w:val="00320C2F"/>
    <w:rsid w:val="00320E09"/>
    <w:rsid w:val="00320F52"/>
    <w:rsid w:val="00321084"/>
    <w:rsid w:val="00321099"/>
    <w:rsid w:val="00321135"/>
    <w:rsid w:val="0032134E"/>
    <w:rsid w:val="003213D4"/>
    <w:rsid w:val="003213EC"/>
    <w:rsid w:val="0032147D"/>
    <w:rsid w:val="00321562"/>
    <w:rsid w:val="003215DB"/>
    <w:rsid w:val="0032166C"/>
    <w:rsid w:val="003216D3"/>
    <w:rsid w:val="00321744"/>
    <w:rsid w:val="00321869"/>
    <w:rsid w:val="0032189F"/>
    <w:rsid w:val="003218DD"/>
    <w:rsid w:val="00321C94"/>
    <w:rsid w:val="00321C9D"/>
    <w:rsid w:val="00321DB1"/>
    <w:rsid w:val="0032224A"/>
    <w:rsid w:val="0032235B"/>
    <w:rsid w:val="00322462"/>
    <w:rsid w:val="003224AD"/>
    <w:rsid w:val="003224D3"/>
    <w:rsid w:val="00322519"/>
    <w:rsid w:val="00322555"/>
    <w:rsid w:val="00322873"/>
    <w:rsid w:val="003229F1"/>
    <w:rsid w:val="00322AEA"/>
    <w:rsid w:val="00322B1D"/>
    <w:rsid w:val="00322B73"/>
    <w:rsid w:val="00322BF8"/>
    <w:rsid w:val="00322D1D"/>
    <w:rsid w:val="00322E82"/>
    <w:rsid w:val="00322F26"/>
    <w:rsid w:val="00322FC8"/>
    <w:rsid w:val="0032306C"/>
    <w:rsid w:val="00323325"/>
    <w:rsid w:val="003235CB"/>
    <w:rsid w:val="003236B9"/>
    <w:rsid w:val="00323864"/>
    <w:rsid w:val="00323A64"/>
    <w:rsid w:val="00323BA4"/>
    <w:rsid w:val="00323C82"/>
    <w:rsid w:val="00323E3D"/>
    <w:rsid w:val="00323E92"/>
    <w:rsid w:val="00323F68"/>
    <w:rsid w:val="00324016"/>
    <w:rsid w:val="00324018"/>
    <w:rsid w:val="003240A7"/>
    <w:rsid w:val="00324151"/>
    <w:rsid w:val="00324242"/>
    <w:rsid w:val="003243F1"/>
    <w:rsid w:val="00324492"/>
    <w:rsid w:val="00324520"/>
    <w:rsid w:val="003245DD"/>
    <w:rsid w:val="00324613"/>
    <w:rsid w:val="0032478A"/>
    <w:rsid w:val="003247DE"/>
    <w:rsid w:val="0032488A"/>
    <w:rsid w:val="003248DA"/>
    <w:rsid w:val="00324957"/>
    <w:rsid w:val="00324993"/>
    <w:rsid w:val="00324A53"/>
    <w:rsid w:val="00324AA2"/>
    <w:rsid w:val="00324E98"/>
    <w:rsid w:val="003251A8"/>
    <w:rsid w:val="00325419"/>
    <w:rsid w:val="0032579D"/>
    <w:rsid w:val="0032597D"/>
    <w:rsid w:val="00325BD8"/>
    <w:rsid w:val="00325CDF"/>
    <w:rsid w:val="00325E26"/>
    <w:rsid w:val="00325E8D"/>
    <w:rsid w:val="00325EB6"/>
    <w:rsid w:val="00325F0B"/>
    <w:rsid w:val="00325F85"/>
    <w:rsid w:val="00325FAB"/>
    <w:rsid w:val="00326007"/>
    <w:rsid w:val="0032607C"/>
    <w:rsid w:val="003260D2"/>
    <w:rsid w:val="003261B8"/>
    <w:rsid w:val="00326288"/>
    <w:rsid w:val="003263C8"/>
    <w:rsid w:val="00326407"/>
    <w:rsid w:val="00326429"/>
    <w:rsid w:val="003264EE"/>
    <w:rsid w:val="00326505"/>
    <w:rsid w:val="00326567"/>
    <w:rsid w:val="00326577"/>
    <w:rsid w:val="0032677B"/>
    <w:rsid w:val="00326826"/>
    <w:rsid w:val="00326848"/>
    <w:rsid w:val="003268C3"/>
    <w:rsid w:val="0032698E"/>
    <w:rsid w:val="00326A0F"/>
    <w:rsid w:val="00326A76"/>
    <w:rsid w:val="00326AB2"/>
    <w:rsid w:val="00326B37"/>
    <w:rsid w:val="00326D51"/>
    <w:rsid w:val="00326EFD"/>
    <w:rsid w:val="00326F8D"/>
    <w:rsid w:val="00326FBC"/>
    <w:rsid w:val="00326FBF"/>
    <w:rsid w:val="0032708A"/>
    <w:rsid w:val="0032714F"/>
    <w:rsid w:val="00327170"/>
    <w:rsid w:val="0032724C"/>
    <w:rsid w:val="00327255"/>
    <w:rsid w:val="003272D7"/>
    <w:rsid w:val="00327346"/>
    <w:rsid w:val="0032736F"/>
    <w:rsid w:val="003273A8"/>
    <w:rsid w:val="00327402"/>
    <w:rsid w:val="00327616"/>
    <w:rsid w:val="003276F3"/>
    <w:rsid w:val="0032777A"/>
    <w:rsid w:val="0032780A"/>
    <w:rsid w:val="00327936"/>
    <w:rsid w:val="00327972"/>
    <w:rsid w:val="0032799E"/>
    <w:rsid w:val="00327A31"/>
    <w:rsid w:val="00327CF2"/>
    <w:rsid w:val="00327DB0"/>
    <w:rsid w:val="00327EDF"/>
    <w:rsid w:val="00327F62"/>
    <w:rsid w:val="0033010F"/>
    <w:rsid w:val="00330216"/>
    <w:rsid w:val="003303DE"/>
    <w:rsid w:val="0033052F"/>
    <w:rsid w:val="003305D9"/>
    <w:rsid w:val="00330688"/>
    <w:rsid w:val="00330720"/>
    <w:rsid w:val="00330837"/>
    <w:rsid w:val="003308B5"/>
    <w:rsid w:val="00330A25"/>
    <w:rsid w:val="00330A64"/>
    <w:rsid w:val="00330B2B"/>
    <w:rsid w:val="00330DBA"/>
    <w:rsid w:val="00330FA6"/>
    <w:rsid w:val="00330FBC"/>
    <w:rsid w:val="00330FD8"/>
    <w:rsid w:val="00330FE4"/>
    <w:rsid w:val="0033104D"/>
    <w:rsid w:val="003310CB"/>
    <w:rsid w:val="00331235"/>
    <w:rsid w:val="00331523"/>
    <w:rsid w:val="0033172C"/>
    <w:rsid w:val="00331765"/>
    <w:rsid w:val="0033181D"/>
    <w:rsid w:val="0033181F"/>
    <w:rsid w:val="00331827"/>
    <w:rsid w:val="0033187D"/>
    <w:rsid w:val="003318F7"/>
    <w:rsid w:val="00331B78"/>
    <w:rsid w:val="00331C83"/>
    <w:rsid w:val="00331CDE"/>
    <w:rsid w:val="00331D45"/>
    <w:rsid w:val="00331DC2"/>
    <w:rsid w:val="00331DFE"/>
    <w:rsid w:val="00331E86"/>
    <w:rsid w:val="0033201B"/>
    <w:rsid w:val="00332038"/>
    <w:rsid w:val="00332141"/>
    <w:rsid w:val="003321A7"/>
    <w:rsid w:val="00332394"/>
    <w:rsid w:val="00332501"/>
    <w:rsid w:val="00332660"/>
    <w:rsid w:val="0033266E"/>
    <w:rsid w:val="00332690"/>
    <w:rsid w:val="0033286F"/>
    <w:rsid w:val="003329AB"/>
    <w:rsid w:val="003329FB"/>
    <w:rsid w:val="00332A15"/>
    <w:rsid w:val="00332B9F"/>
    <w:rsid w:val="00332BC7"/>
    <w:rsid w:val="00332D38"/>
    <w:rsid w:val="00332D3F"/>
    <w:rsid w:val="00332DE4"/>
    <w:rsid w:val="00332EF5"/>
    <w:rsid w:val="00332F32"/>
    <w:rsid w:val="00332F46"/>
    <w:rsid w:val="00332F50"/>
    <w:rsid w:val="00332F55"/>
    <w:rsid w:val="0033308A"/>
    <w:rsid w:val="0033312F"/>
    <w:rsid w:val="0033319F"/>
    <w:rsid w:val="003332B7"/>
    <w:rsid w:val="003332E6"/>
    <w:rsid w:val="00333304"/>
    <w:rsid w:val="00333309"/>
    <w:rsid w:val="0033330B"/>
    <w:rsid w:val="003333B5"/>
    <w:rsid w:val="003333CC"/>
    <w:rsid w:val="0033357E"/>
    <w:rsid w:val="003335F6"/>
    <w:rsid w:val="00333675"/>
    <w:rsid w:val="003336D6"/>
    <w:rsid w:val="003337F3"/>
    <w:rsid w:val="003338BA"/>
    <w:rsid w:val="003339DD"/>
    <w:rsid w:val="00333AE6"/>
    <w:rsid w:val="00333B69"/>
    <w:rsid w:val="00333B7E"/>
    <w:rsid w:val="00333B83"/>
    <w:rsid w:val="00333C01"/>
    <w:rsid w:val="00333C6C"/>
    <w:rsid w:val="00333C78"/>
    <w:rsid w:val="00333CF4"/>
    <w:rsid w:val="00333D07"/>
    <w:rsid w:val="00333D65"/>
    <w:rsid w:val="00333D75"/>
    <w:rsid w:val="00333E20"/>
    <w:rsid w:val="00333F6F"/>
    <w:rsid w:val="0033400F"/>
    <w:rsid w:val="0033404D"/>
    <w:rsid w:val="003340BB"/>
    <w:rsid w:val="0033434B"/>
    <w:rsid w:val="0033445A"/>
    <w:rsid w:val="003344E7"/>
    <w:rsid w:val="00334543"/>
    <w:rsid w:val="003346B2"/>
    <w:rsid w:val="003347B6"/>
    <w:rsid w:val="003347DF"/>
    <w:rsid w:val="003347FF"/>
    <w:rsid w:val="003348CD"/>
    <w:rsid w:val="00334937"/>
    <w:rsid w:val="003349DC"/>
    <w:rsid w:val="00334AB4"/>
    <w:rsid w:val="00334D09"/>
    <w:rsid w:val="00334E1A"/>
    <w:rsid w:val="00334EBA"/>
    <w:rsid w:val="00334ED5"/>
    <w:rsid w:val="00334F8B"/>
    <w:rsid w:val="00334FA8"/>
    <w:rsid w:val="00334FEA"/>
    <w:rsid w:val="00335057"/>
    <w:rsid w:val="0033510A"/>
    <w:rsid w:val="003353FD"/>
    <w:rsid w:val="003356E5"/>
    <w:rsid w:val="003358A6"/>
    <w:rsid w:val="00335999"/>
    <w:rsid w:val="003359E5"/>
    <w:rsid w:val="00335ABC"/>
    <w:rsid w:val="00335B5D"/>
    <w:rsid w:val="00335CE7"/>
    <w:rsid w:val="00335D0D"/>
    <w:rsid w:val="00335DA7"/>
    <w:rsid w:val="00335E72"/>
    <w:rsid w:val="00335EED"/>
    <w:rsid w:val="00335F21"/>
    <w:rsid w:val="00335F86"/>
    <w:rsid w:val="00335F88"/>
    <w:rsid w:val="00335FF9"/>
    <w:rsid w:val="00336086"/>
    <w:rsid w:val="00336302"/>
    <w:rsid w:val="003363A2"/>
    <w:rsid w:val="003363BC"/>
    <w:rsid w:val="003364F0"/>
    <w:rsid w:val="003365C3"/>
    <w:rsid w:val="0033677F"/>
    <w:rsid w:val="0033692D"/>
    <w:rsid w:val="00336A71"/>
    <w:rsid w:val="00336AF7"/>
    <w:rsid w:val="00336C94"/>
    <w:rsid w:val="00336CEE"/>
    <w:rsid w:val="00336D06"/>
    <w:rsid w:val="00336E20"/>
    <w:rsid w:val="00336EC4"/>
    <w:rsid w:val="00337014"/>
    <w:rsid w:val="003370A0"/>
    <w:rsid w:val="00337174"/>
    <w:rsid w:val="0033727A"/>
    <w:rsid w:val="0033734E"/>
    <w:rsid w:val="003373BE"/>
    <w:rsid w:val="003373D6"/>
    <w:rsid w:val="0033741E"/>
    <w:rsid w:val="00337429"/>
    <w:rsid w:val="00337450"/>
    <w:rsid w:val="00337640"/>
    <w:rsid w:val="0033768B"/>
    <w:rsid w:val="003376AE"/>
    <w:rsid w:val="0033771F"/>
    <w:rsid w:val="00337721"/>
    <w:rsid w:val="0033778D"/>
    <w:rsid w:val="003377B1"/>
    <w:rsid w:val="00337975"/>
    <w:rsid w:val="003379C2"/>
    <w:rsid w:val="00337AEC"/>
    <w:rsid w:val="00337C96"/>
    <w:rsid w:val="00337E41"/>
    <w:rsid w:val="00337FB0"/>
    <w:rsid w:val="00339CF4"/>
    <w:rsid w:val="003400D7"/>
    <w:rsid w:val="0034016C"/>
    <w:rsid w:val="0034019F"/>
    <w:rsid w:val="0034030D"/>
    <w:rsid w:val="00340402"/>
    <w:rsid w:val="0034043B"/>
    <w:rsid w:val="003405E2"/>
    <w:rsid w:val="0034072C"/>
    <w:rsid w:val="00340756"/>
    <w:rsid w:val="0034079F"/>
    <w:rsid w:val="00340836"/>
    <w:rsid w:val="0034087A"/>
    <w:rsid w:val="003408F4"/>
    <w:rsid w:val="00340AE8"/>
    <w:rsid w:val="00340B27"/>
    <w:rsid w:val="00340D2F"/>
    <w:rsid w:val="00340D79"/>
    <w:rsid w:val="00340D7F"/>
    <w:rsid w:val="00340E31"/>
    <w:rsid w:val="00340E50"/>
    <w:rsid w:val="003410F2"/>
    <w:rsid w:val="0034129C"/>
    <w:rsid w:val="00341324"/>
    <w:rsid w:val="00341349"/>
    <w:rsid w:val="003413D8"/>
    <w:rsid w:val="0034148C"/>
    <w:rsid w:val="003414FF"/>
    <w:rsid w:val="0034159F"/>
    <w:rsid w:val="003415B6"/>
    <w:rsid w:val="0034160D"/>
    <w:rsid w:val="0034168C"/>
    <w:rsid w:val="00341797"/>
    <w:rsid w:val="003418C7"/>
    <w:rsid w:val="0034191E"/>
    <w:rsid w:val="00341A25"/>
    <w:rsid w:val="00341A3C"/>
    <w:rsid w:val="00341CBF"/>
    <w:rsid w:val="00341D52"/>
    <w:rsid w:val="00341D8F"/>
    <w:rsid w:val="00341EFF"/>
    <w:rsid w:val="003423F5"/>
    <w:rsid w:val="003424D5"/>
    <w:rsid w:val="00342804"/>
    <w:rsid w:val="003428EF"/>
    <w:rsid w:val="0034292F"/>
    <w:rsid w:val="003429EA"/>
    <w:rsid w:val="00342A5D"/>
    <w:rsid w:val="00342CE6"/>
    <w:rsid w:val="00342D4A"/>
    <w:rsid w:val="00342D53"/>
    <w:rsid w:val="00342D93"/>
    <w:rsid w:val="00342DE3"/>
    <w:rsid w:val="00342DF8"/>
    <w:rsid w:val="00342E3E"/>
    <w:rsid w:val="00343092"/>
    <w:rsid w:val="00343125"/>
    <w:rsid w:val="0034319C"/>
    <w:rsid w:val="00343215"/>
    <w:rsid w:val="003433EC"/>
    <w:rsid w:val="00343444"/>
    <w:rsid w:val="0034359C"/>
    <w:rsid w:val="003437A2"/>
    <w:rsid w:val="003437CE"/>
    <w:rsid w:val="003439A7"/>
    <w:rsid w:val="00343A0D"/>
    <w:rsid w:val="00343A16"/>
    <w:rsid w:val="00343A3D"/>
    <w:rsid w:val="00343BC3"/>
    <w:rsid w:val="00343C1A"/>
    <w:rsid w:val="00343D10"/>
    <w:rsid w:val="00343D9B"/>
    <w:rsid w:val="00343E0A"/>
    <w:rsid w:val="00343E9A"/>
    <w:rsid w:val="00343EE3"/>
    <w:rsid w:val="00343F1E"/>
    <w:rsid w:val="0034403F"/>
    <w:rsid w:val="0034413D"/>
    <w:rsid w:val="003444CB"/>
    <w:rsid w:val="00344659"/>
    <w:rsid w:val="00344766"/>
    <w:rsid w:val="003447BF"/>
    <w:rsid w:val="003447F9"/>
    <w:rsid w:val="0034498A"/>
    <w:rsid w:val="00344AC1"/>
    <w:rsid w:val="00344B13"/>
    <w:rsid w:val="00344B59"/>
    <w:rsid w:val="00344D0B"/>
    <w:rsid w:val="00345019"/>
    <w:rsid w:val="00345044"/>
    <w:rsid w:val="00345077"/>
    <w:rsid w:val="003450AD"/>
    <w:rsid w:val="003450BC"/>
    <w:rsid w:val="003450E5"/>
    <w:rsid w:val="00345137"/>
    <w:rsid w:val="003451E2"/>
    <w:rsid w:val="003451F1"/>
    <w:rsid w:val="0034522A"/>
    <w:rsid w:val="003453DF"/>
    <w:rsid w:val="0034547E"/>
    <w:rsid w:val="0034555D"/>
    <w:rsid w:val="003455AA"/>
    <w:rsid w:val="00345703"/>
    <w:rsid w:val="003457D5"/>
    <w:rsid w:val="00345812"/>
    <w:rsid w:val="003458A5"/>
    <w:rsid w:val="00345925"/>
    <w:rsid w:val="0034594C"/>
    <w:rsid w:val="00345AB7"/>
    <w:rsid w:val="00345B5C"/>
    <w:rsid w:val="00345CC9"/>
    <w:rsid w:val="00345DA1"/>
    <w:rsid w:val="00345E39"/>
    <w:rsid w:val="00345E9E"/>
    <w:rsid w:val="00345F17"/>
    <w:rsid w:val="00345FB4"/>
    <w:rsid w:val="003461A4"/>
    <w:rsid w:val="003461EE"/>
    <w:rsid w:val="003463A2"/>
    <w:rsid w:val="003463E9"/>
    <w:rsid w:val="0034649C"/>
    <w:rsid w:val="003465AE"/>
    <w:rsid w:val="0034666C"/>
    <w:rsid w:val="0034667D"/>
    <w:rsid w:val="003468B8"/>
    <w:rsid w:val="003468C6"/>
    <w:rsid w:val="003469C0"/>
    <w:rsid w:val="00346A12"/>
    <w:rsid w:val="00346A5B"/>
    <w:rsid w:val="00346A5E"/>
    <w:rsid w:val="00346B53"/>
    <w:rsid w:val="00346DB7"/>
    <w:rsid w:val="00346DE6"/>
    <w:rsid w:val="0034710B"/>
    <w:rsid w:val="00347164"/>
    <w:rsid w:val="00347182"/>
    <w:rsid w:val="00347198"/>
    <w:rsid w:val="003472C6"/>
    <w:rsid w:val="003472E6"/>
    <w:rsid w:val="003473D6"/>
    <w:rsid w:val="0034740E"/>
    <w:rsid w:val="00347426"/>
    <w:rsid w:val="00347468"/>
    <w:rsid w:val="0034751E"/>
    <w:rsid w:val="003476C7"/>
    <w:rsid w:val="003477A9"/>
    <w:rsid w:val="00347889"/>
    <w:rsid w:val="003478AE"/>
    <w:rsid w:val="00347AED"/>
    <w:rsid w:val="00347B84"/>
    <w:rsid w:val="00347C5B"/>
    <w:rsid w:val="00347C84"/>
    <w:rsid w:val="00347DB4"/>
    <w:rsid w:val="00347DE8"/>
    <w:rsid w:val="00347FE5"/>
    <w:rsid w:val="0035009C"/>
    <w:rsid w:val="003500C7"/>
    <w:rsid w:val="003500E2"/>
    <w:rsid w:val="00350215"/>
    <w:rsid w:val="003502D4"/>
    <w:rsid w:val="00350319"/>
    <w:rsid w:val="00350342"/>
    <w:rsid w:val="00350415"/>
    <w:rsid w:val="0035044D"/>
    <w:rsid w:val="003504AC"/>
    <w:rsid w:val="003504F3"/>
    <w:rsid w:val="003505CB"/>
    <w:rsid w:val="00350646"/>
    <w:rsid w:val="003506C1"/>
    <w:rsid w:val="003508FE"/>
    <w:rsid w:val="00350981"/>
    <w:rsid w:val="00350AAD"/>
    <w:rsid w:val="00350D1A"/>
    <w:rsid w:val="00350D3C"/>
    <w:rsid w:val="00350D47"/>
    <w:rsid w:val="00350E00"/>
    <w:rsid w:val="00351268"/>
    <w:rsid w:val="003512CB"/>
    <w:rsid w:val="003512EB"/>
    <w:rsid w:val="00351431"/>
    <w:rsid w:val="00351432"/>
    <w:rsid w:val="00351447"/>
    <w:rsid w:val="0035145D"/>
    <w:rsid w:val="0035146D"/>
    <w:rsid w:val="003515F3"/>
    <w:rsid w:val="00351647"/>
    <w:rsid w:val="00351681"/>
    <w:rsid w:val="003516E0"/>
    <w:rsid w:val="00351721"/>
    <w:rsid w:val="00351777"/>
    <w:rsid w:val="0035188C"/>
    <w:rsid w:val="00351986"/>
    <w:rsid w:val="00351B3D"/>
    <w:rsid w:val="00351B8D"/>
    <w:rsid w:val="00351B9D"/>
    <w:rsid w:val="00351C8E"/>
    <w:rsid w:val="00351D0E"/>
    <w:rsid w:val="00351D40"/>
    <w:rsid w:val="00351E3F"/>
    <w:rsid w:val="00351F5D"/>
    <w:rsid w:val="00351F5E"/>
    <w:rsid w:val="0035224E"/>
    <w:rsid w:val="003524B2"/>
    <w:rsid w:val="00352511"/>
    <w:rsid w:val="0035266E"/>
    <w:rsid w:val="0035269E"/>
    <w:rsid w:val="003526A6"/>
    <w:rsid w:val="003526DD"/>
    <w:rsid w:val="00352700"/>
    <w:rsid w:val="00352720"/>
    <w:rsid w:val="003527E4"/>
    <w:rsid w:val="0035280E"/>
    <w:rsid w:val="00352815"/>
    <w:rsid w:val="0035283B"/>
    <w:rsid w:val="003528AD"/>
    <w:rsid w:val="00352989"/>
    <w:rsid w:val="00352A9D"/>
    <w:rsid w:val="00352B30"/>
    <w:rsid w:val="00352EC6"/>
    <w:rsid w:val="00352F98"/>
    <w:rsid w:val="003530A3"/>
    <w:rsid w:val="0035318D"/>
    <w:rsid w:val="003531B7"/>
    <w:rsid w:val="0035328A"/>
    <w:rsid w:val="0035336D"/>
    <w:rsid w:val="003533B7"/>
    <w:rsid w:val="0035343B"/>
    <w:rsid w:val="003534BE"/>
    <w:rsid w:val="0035350F"/>
    <w:rsid w:val="00353554"/>
    <w:rsid w:val="003537DC"/>
    <w:rsid w:val="0035399A"/>
    <w:rsid w:val="00353A12"/>
    <w:rsid w:val="00353AE6"/>
    <w:rsid w:val="00353BF5"/>
    <w:rsid w:val="00353C19"/>
    <w:rsid w:val="00353D44"/>
    <w:rsid w:val="00353FB7"/>
    <w:rsid w:val="00354099"/>
    <w:rsid w:val="00354201"/>
    <w:rsid w:val="003542F4"/>
    <w:rsid w:val="00354348"/>
    <w:rsid w:val="003544E1"/>
    <w:rsid w:val="003545CF"/>
    <w:rsid w:val="00354631"/>
    <w:rsid w:val="003547B5"/>
    <w:rsid w:val="00354807"/>
    <w:rsid w:val="00354953"/>
    <w:rsid w:val="00354996"/>
    <w:rsid w:val="00354A2F"/>
    <w:rsid w:val="00354AAF"/>
    <w:rsid w:val="00354C15"/>
    <w:rsid w:val="00354C70"/>
    <w:rsid w:val="00354E63"/>
    <w:rsid w:val="00354EF0"/>
    <w:rsid w:val="00354F3A"/>
    <w:rsid w:val="00354F85"/>
    <w:rsid w:val="00354FBC"/>
    <w:rsid w:val="0035511A"/>
    <w:rsid w:val="00355182"/>
    <w:rsid w:val="003551BE"/>
    <w:rsid w:val="003552B0"/>
    <w:rsid w:val="003553CA"/>
    <w:rsid w:val="003553E0"/>
    <w:rsid w:val="0035541C"/>
    <w:rsid w:val="003555C8"/>
    <w:rsid w:val="003556D5"/>
    <w:rsid w:val="003556DD"/>
    <w:rsid w:val="003557BB"/>
    <w:rsid w:val="0035586E"/>
    <w:rsid w:val="00355A6F"/>
    <w:rsid w:val="00355AA9"/>
    <w:rsid w:val="00355B0D"/>
    <w:rsid w:val="00355BB8"/>
    <w:rsid w:val="00355BD2"/>
    <w:rsid w:val="00355C38"/>
    <w:rsid w:val="00355C68"/>
    <w:rsid w:val="00355DAF"/>
    <w:rsid w:val="00355EC5"/>
    <w:rsid w:val="00355F3C"/>
    <w:rsid w:val="00355FDC"/>
    <w:rsid w:val="00356035"/>
    <w:rsid w:val="003561BD"/>
    <w:rsid w:val="00356249"/>
    <w:rsid w:val="00356388"/>
    <w:rsid w:val="00356472"/>
    <w:rsid w:val="00356513"/>
    <w:rsid w:val="00356543"/>
    <w:rsid w:val="0035667F"/>
    <w:rsid w:val="003566AF"/>
    <w:rsid w:val="003566D6"/>
    <w:rsid w:val="003568C9"/>
    <w:rsid w:val="003569AE"/>
    <w:rsid w:val="00356A74"/>
    <w:rsid w:val="00356A81"/>
    <w:rsid w:val="00356ABE"/>
    <w:rsid w:val="00356AEC"/>
    <w:rsid w:val="00356AFE"/>
    <w:rsid w:val="00356C1D"/>
    <w:rsid w:val="00356C5B"/>
    <w:rsid w:val="00356C64"/>
    <w:rsid w:val="00356C6C"/>
    <w:rsid w:val="00356CC4"/>
    <w:rsid w:val="00356D5C"/>
    <w:rsid w:val="00356DD6"/>
    <w:rsid w:val="00356EBC"/>
    <w:rsid w:val="00356F40"/>
    <w:rsid w:val="00356F47"/>
    <w:rsid w:val="00356F4C"/>
    <w:rsid w:val="00356F75"/>
    <w:rsid w:val="00356F96"/>
    <w:rsid w:val="00357025"/>
    <w:rsid w:val="003571ED"/>
    <w:rsid w:val="003573CB"/>
    <w:rsid w:val="003573F0"/>
    <w:rsid w:val="00357485"/>
    <w:rsid w:val="003574F8"/>
    <w:rsid w:val="00357673"/>
    <w:rsid w:val="00357791"/>
    <w:rsid w:val="003578D1"/>
    <w:rsid w:val="00357908"/>
    <w:rsid w:val="003579BF"/>
    <w:rsid w:val="00357ABD"/>
    <w:rsid w:val="00357C09"/>
    <w:rsid w:val="00357D06"/>
    <w:rsid w:val="00357DFA"/>
    <w:rsid w:val="0036006F"/>
    <w:rsid w:val="0036007B"/>
    <w:rsid w:val="00360142"/>
    <w:rsid w:val="0036016A"/>
    <w:rsid w:val="0036019B"/>
    <w:rsid w:val="00360239"/>
    <w:rsid w:val="0036026A"/>
    <w:rsid w:val="00360292"/>
    <w:rsid w:val="00360491"/>
    <w:rsid w:val="003604EA"/>
    <w:rsid w:val="0036067F"/>
    <w:rsid w:val="00360796"/>
    <w:rsid w:val="003607FF"/>
    <w:rsid w:val="0036087B"/>
    <w:rsid w:val="003608F8"/>
    <w:rsid w:val="003609B2"/>
    <w:rsid w:val="00360A23"/>
    <w:rsid w:val="00360C97"/>
    <w:rsid w:val="00360D8B"/>
    <w:rsid w:val="00360EF2"/>
    <w:rsid w:val="00360FBC"/>
    <w:rsid w:val="00360FFE"/>
    <w:rsid w:val="0036100B"/>
    <w:rsid w:val="003610DE"/>
    <w:rsid w:val="003612D3"/>
    <w:rsid w:val="00361415"/>
    <w:rsid w:val="00361484"/>
    <w:rsid w:val="0036150D"/>
    <w:rsid w:val="003615A7"/>
    <w:rsid w:val="00361651"/>
    <w:rsid w:val="003617D4"/>
    <w:rsid w:val="0036190C"/>
    <w:rsid w:val="00361A0B"/>
    <w:rsid w:val="00361A33"/>
    <w:rsid w:val="00361A9E"/>
    <w:rsid w:val="00361B29"/>
    <w:rsid w:val="00361B46"/>
    <w:rsid w:val="00361B76"/>
    <w:rsid w:val="00361B88"/>
    <w:rsid w:val="00361C51"/>
    <w:rsid w:val="00361C5C"/>
    <w:rsid w:val="00361D21"/>
    <w:rsid w:val="00361EC4"/>
    <w:rsid w:val="00361F5C"/>
    <w:rsid w:val="00361FC8"/>
    <w:rsid w:val="00362058"/>
    <w:rsid w:val="0036211C"/>
    <w:rsid w:val="00362191"/>
    <w:rsid w:val="003621D5"/>
    <w:rsid w:val="0036229E"/>
    <w:rsid w:val="0036235D"/>
    <w:rsid w:val="00362376"/>
    <w:rsid w:val="00362403"/>
    <w:rsid w:val="003624A4"/>
    <w:rsid w:val="0036259C"/>
    <w:rsid w:val="003625DA"/>
    <w:rsid w:val="0036264E"/>
    <w:rsid w:val="003626B5"/>
    <w:rsid w:val="00362772"/>
    <w:rsid w:val="00362916"/>
    <w:rsid w:val="00362A57"/>
    <w:rsid w:val="00362CD0"/>
    <w:rsid w:val="00362D80"/>
    <w:rsid w:val="00362DB6"/>
    <w:rsid w:val="00362F18"/>
    <w:rsid w:val="00362FE4"/>
    <w:rsid w:val="003630B2"/>
    <w:rsid w:val="003631EC"/>
    <w:rsid w:val="0036340C"/>
    <w:rsid w:val="00363441"/>
    <w:rsid w:val="003634B2"/>
    <w:rsid w:val="00363565"/>
    <w:rsid w:val="003635B7"/>
    <w:rsid w:val="003635F8"/>
    <w:rsid w:val="003636F7"/>
    <w:rsid w:val="0036370A"/>
    <w:rsid w:val="003637CC"/>
    <w:rsid w:val="00363858"/>
    <w:rsid w:val="003638AF"/>
    <w:rsid w:val="003638EF"/>
    <w:rsid w:val="003639C3"/>
    <w:rsid w:val="003639D0"/>
    <w:rsid w:val="00363A2D"/>
    <w:rsid w:val="00363AC0"/>
    <w:rsid w:val="00363B0B"/>
    <w:rsid w:val="00363B7B"/>
    <w:rsid w:val="00363B8F"/>
    <w:rsid w:val="00363BE6"/>
    <w:rsid w:val="00363CA2"/>
    <w:rsid w:val="00363D11"/>
    <w:rsid w:val="00363D34"/>
    <w:rsid w:val="00363E2C"/>
    <w:rsid w:val="00363E4C"/>
    <w:rsid w:val="00363E61"/>
    <w:rsid w:val="00363F39"/>
    <w:rsid w:val="00364171"/>
    <w:rsid w:val="00364245"/>
    <w:rsid w:val="00364296"/>
    <w:rsid w:val="003642C0"/>
    <w:rsid w:val="003642E2"/>
    <w:rsid w:val="0036444D"/>
    <w:rsid w:val="00364586"/>
    <w:rsid w:val="003646B4"/>
    <w:rsid w:val="0036477A"/>
    <w:rsid w:val="003647A3"/>
    <w:rsid w:val="0036482D"/>
    <w:rsid w:val="003648A4"/>
    <w:rsid w:val="003649AA"/>
    <w:rsid w:val="00364B91"/>
    <w:rsid w:val="00364D8B"/>
    <w:rsid w:val="00364FCB"/>
    <w:rsid w:val="00365052"/>
    <w:rsid w:val="0036508A"/>
    <w:rsid w:val="003650AA"/>
    <w:rsid w:val="0036510D"/>
    <w:rsid w:val="0036512E"/>
    <w:rsid w:val="003651D2"/>
    <w:rsid w:val="00365224"/>
    <w:rsid w:val="00365262"/>
    <w:rsid w:val="003654B0"/>
    <w:rsid w:val="003654F3"/>
    <w:rsid w:val="0036553B"/>
    <w:rsid w:val="00365647"/>
    <w:rsid w:val="003657E3"/>
    <w:rsid w:val="00365A31"/>
    <w:rsid w:val="00365B68"/>
    <w:rsid w:val="00365C0D"/>
    <w:rsid w:val="00365C88"/>
    <w:rsid w:val="00365CA1"/>
    <w:rsid w:val="00365D76"/>
    <w:rsid w:val="00365D9C"/>
    <w:rsid w:val="00365FC8"/>
    <w:rsid w:val="00366007"/>
    <w:rsid w:val="003660C4"/>
    <w:rsid w:val="0036614A"/>
    <w:rsid w:val="003662B1"/>
    <w:rsid w:val="00366365"/>
    <w:rsid w:val="003663E0"/>
    <w:rsid w:val="00366420"/>
    <w:rsid w:val="00366437"/>
    <w:rsid w:val="00366605"/>
    <w:rsid w:val="0036662A"/>
    <w:rsid w:val="00366714"/>
    <w:rsid w:val="0036671F"/>
    <w:rsid w:val="003667BB"/>
    <w:rsid w:val="003667CF"/>
    <w:rsid w:val="0036698C"/>
    <w:rsid w:val="003669A4"/>
    <w:rsid w:val="003669B7"/>
    <w:rsid w:val="003669C4"/>
    <w:rsid w:val="00366B19"/>
    <w:rsid w:val="00366C0C"/>
    <w:rsid w:val="00366C60"/>
    <w:rsid w:val="00366C66"/>
    <w:rsid w:val="00366CB3"/>
    <w:rsid w:val="00366D5F"/>
    <w:rsid w:val="00366DD1"/>
    <w:rsid w:val="00366E1E"/>
    <w:rsid w:val="00366EF6"/>
    <w:rsid w:val="00366F8B"/>
    <w:rsid w:val="0036704B"/>
    <w:rsid w:val="0036723E"/>
    <w:rsid w:val="003672BC"/>
    <w:rsid w:val="0036737A"/>
    <w:rsid w:val="003675CD"/>
    <w:rsid w:val="003677E6"/>
    <w:rsid w:val="0036792D"/>
    <w:rsid w:val="003679A7"/>
    <w:rsid w:val="00367A76"/>
    <w:rsid w:val="00367B11"/>
    <w:rsid w:val="00367D73"/>
    <w:rsid w:val="00367DA0"/>
    <w:rsid w:val="00367DB5"/>
    <w:rsid w:val="00367E62"/>
    <w:rsid w:val="00367EA3"/>
    <w:rsid w:val="00367EF5"/>
    <w:rsid w:val="00370140"/>
    <w:rsid w:val="00370175"/>
    <w:rsid w:val="0037021C"/>
    <w:rsid w:val="00370235"/>
    <w:rsid w:val="00370423"/>
    <w:rsid w:val="003704A6"/>
    <w:rsid w:val="003705CA"/>
    <w:rsid w:val="0037063E"/>
    <w:rsid w:val="00370642"/>
    <w:rsid w:val="0037067A"/>
    <w:rsid w:val="003707B5"/>
    <w:rsid w:val="003707F2"/>
    <w:rsid w:val="0037088D"/>
    <w:rsid w:val="003708CD"/>
    <w:rsid w:val="00370923"/>
    <w:rsid w:val="003709D5"/>
    <w:rsid w:val="00370A2A"/>
    <w:rsid w:val="00370AD6"/>
    <w:rsid w:val="00370B2E"/>
    <w:rsid w:val="00370B4D"/>
    <w:rsid w:val="00370B54"/>
    <w:rsid w:val="00370C12"/>
    <w:rsid w:val="00370C9A"/>
    <w:rsid w:val="00370E69"/>
    <w:rsid w:val="00370ED6"/>
    <w:rsid w:val="00370F86"/>
    <w:rsid w:val="00371252"/>
    <w:rsid w:val="00371299"/>
    <w:rsid w:val="00371310"/>
    <w:rsid w:val="003713B4"/>
    <w:rsid w:val="003715B2"/>
    <w:rsid w:val="003715CC"/>
    <w:rsid w:val="003715EB"/>
    <w:rsid w:val="00371644"/>
    <w:rsid w:val="003716F5"/>
    <w:rsid w:val="00371744"/>
    <w:rsid w:val="00371978"/>
    <w:rsid w:val="00371982"/>
    <w:rsid w:val="0037199D"/>
    <w:rsid w:val="00371B13"/>
    <w:rsid w:val="00371BA1"/>
    <w:rsid w:val="00371BCA"/>
    <w:rsid w:val="00371C0E"/>
    <w:rsid w:val="00371EB7"/>
    <w:rsid w:val="00371F53"/>
    <w:rsid w:val="00371FA8"/>
    <w:rsid w:val="00371FEC"/>
    <w:rsid w:val="0037202B"/>
    <w:rsid w:val="00372050"/>
    <w:rsid w:val="003721F6"/>
    <w:rsid w:val="003721FD"/>
    <w:rsid w:val="0037222C"/>
    <w:rsid w:val="0037234A"/>
    <w:rsid w:val="003723A9"/>
    <w:rsid w:val="00372431"/>
    <w:rsid w:val="00372595"/>
    <w:rsid w:val="00372756"/>
    <w:rsid w:val="00372820"/>
    <w:rsid w:val="003728A0"/>
    <w:rsid w:val="00372972"/>
    <w:rsid w:val="003729E5"/>
    <w:rsid w:val="00372AC4"/>
    <w:rsid w:val="00372B18"/>
    <w:rsid w:val="00372C10"/>
    <w:rsid w:val="00372C7B"/>
    <w:rsid w:val="00372E57"/>
    <w:rsid w:val="00372F8A"/>
    <w:rsid w:val="00373015"/>
    <w:rsid w:val="00373023"/>
    <w:rsid w:val="00373166"/>
    <w:rsid w:val="003731B5"/>
    <w:rsid w:val="003733E3"/>
    <w:rsid w:val="00373416"/>
    <w:rsid w:val="00373417"/>
    <w:rsid w:val="00373504"/>
    <w:rsid w:val="0037351D"/>
    <w:rsid w:val="0037362E"/>
    <w:rsid w:val="003736EB"/>
    <w:rsid w:val="00373924"/>
    <w:rsid w:val="003739AB"/>
    <w:rsid w:val="003739FC"/>
    <w:rsid w:val="00373A60"/>
    <w:rsid w:val="00373AF7"/>
    <w:rsid w:val="00373B00"/>
    <w:rsid w:val="00373B35"/>
    <w:rsid w:val="00373C1E"/>
    <w:rsid w:val="00373C28"/>
    <w:rsid w:val="00373C46"/>
    <w:rsid w:val="00373C5D"/>
    <w:rsid w:val="00373CA4"/>
    <w:rsid w:val="00373CC3"/>
    <w:rsid w:val="00373D4C"/>
    <w:rsid w:val="00373D89"/>
    <w:rsid w:val="00373EB9"/>
    <w:rsid w:val="003740D5"/>
    <w:rsid w:val="00374256"/>
    <w:rsid w:val="00374262"/>
    <w:rsid w:val="00374341"/>
    <w:rsid w:val="00374413"/>
    <w:rsid w:val="003745B9"/>
    <w:rsid w:val="003745EC"/>
    <w:rsid w:val="00374623"/>
    <w:rsid w:val="0037489E"/>
    <w:rsid w:val="00374953"/>
    <w:rsid w:val="00374B85"/>
    <w:rsid w:val="00374B8F"/>
    <w:rsid w:val="00374BFB"/>
    <w:rsid w:val="00374CE5"/>
    <w:rsid w:val="00374E29"/>
    <w:rsid w:val="00374E3C"/>
    <w:rsid w:val="00374E83"/>
    <w:rsid w:val="00374EB5"/>
    <w:rsid w:val="00374EB6"/>
    <w:rsid w:val="00374FD0"/>
    <w:rsid w:val="00375089"/>
    <w:rsid w:val="003751F9"/>
    <w:rsid w:val="0037521E"/>
    <w:rsid w:val="00375304"/>
    <w:rsid w:val="00375322"/>
    <w:rsid w:val="003753EF"/>
    <w:rsid w:val="0037559F"/>
    <w:rsid w:val="003755A8"/>
    <w:rsid w:val="00375623"/>
    <w:rsid w:val="0037566B"/>
    <w:rsid w:val="003756C5"/>
    <w:rsid w:val="0037572D"/>
    <w:rsid w:val="0037577E"/>
    <w:rsid w:val="00375787"/>
    <w:rsid w:val="00375838"/>
    <w:rsid w:val="003758B2"/>
    <w:rsid w:val="003759DD"/>
    <w:rsid w:val="00375C1F"/>
    <w:rsid w:val="00375D53"/>
    <w:rsid w:val="00375F36"/>
    <w:rsid w:val="00375F4B"/>
    <w:rsid w:val="00375F61"/>
    <w:rsid w:val="00376034"/>
    <w:rsid w:val="003760C7"/>
    <w:rsid w:val="003761A3"/>
    <w:rsid w:val="00376237"/>
    <w:rsid w:val="003762D3"/>
    <w:rsid w:val="0037653D"/>
    <w:rsid w:val="0037655B"/>
    <w:rsid w:val="00376613"/>
    <w:rsid w:val="0037665A"/>
    <w:rsid w:val="0037671A"/>
    <w:rsid w:val="00376744"/>
    <w:rsid w:val="00376746"/>
    <w:rsid w:val="0037684E"/>
    <w:rsid w:val="003768DF"/>
    <w:rsid w:val="0037695A"/>
    <w:rsid w:val="00376A65"/>
    <w:rsid w:val="00376AAB"/>
    <w:rsid w:val="00376AC3"/>
    <w:rsid w:val="00376B6E"/>
    <w:rsid w:val="00376BF0"/>
    <w:rsid w:val="00376C43"/>
    <w:rsid w:val="00376C57"/>
    <w:rsid w:val="00376C8D"/>
    <w:rsid w:val="00376CC0"/>
    <w:rsid w:val="00376CD2"/>
    <w:rsid w:val="00376CEB"/>
    <w:rsid w:val="00376DF2"/>
    <w:rsid w:val="00376E97"/>
    <w:rsid w:val="003773FE"/>
    <w:rsid w:val="003774B4"/>
    <w:rsid w:val="003774C6"/>
    <w:rsid w:val="003775B3"/>
    <w:rsid w:val="0037769C"/>
    <w:rsid w:val="00377973"/>
    <w:rsid w:val="003779A1"/>
    <w:rsid w:val="003779A4"/>
    <w:rsid w:val="00377A12"/>
    <w:rsid w:val="00377AA8"/>
    <w:rsid w:val="00377B29"/>
    <w:rsid w:val="00377B49"/>
    <w:rsid w:val="00377B8A"/>
    <w:rsid w:val="00377C1E"/>
    <w:rsid w:val="00377CD9"/>
    <w:rsid w:val="00377DDD"/>
    <w:rsid w:val="00377E71"/>
    <w:rsid w:val="00377F13"/>
    <w:rsid w:val="00380144"/>
    <w:rsid w:val="00380152"/>
    <w:rsid w:val="003802C0"/>
    <w:rsid w:val="003802C9"/>
    <w:rsid w:val="00380380"/>
    <w:rsid w:val="00380467"/>
    <w:rsid w:val="0038056E"/>
    <w:rsid w:val="00380585"/>
    <w:rsid w:val="00380607"/>
    <w:rsid w:val="00380828"/>
    <w:rsid w:val="003809E4"/>
    <w:rsid w:val="00380B1B"/>
    <w:rsid w:val="00380CB0"/>
    <w:rsid w:val="00380D60"/>
    <w:rsid w:val="00380F00"/>
    <w:rsid w:val="00381053"/>
    <w:rsid w:val="0038105F"/>
    <w:rsid w:val="00381060"/>
    <w:rsid w:val="0038107D"/>
    <w:rsid w:val="00381083"/>
    <w:rsid w:val="00381097"/>
    <w:rsid w:val="0038111D"/>
    <w:rsid w:val="003811B4"/>
    <w:rsid w:val="0038126C"/>
    <w:rsid w:val="0038129B"/>
    <w:rsid w:val="003812F3"/>
    <w:rsid w:val="00381354"/>
    <w:rsid w:val="003813F8"/>
    <w:rsid w:val="003814BD"/>
    <w:rsid w:val="00381537"/>
    <w:rsid w:val="0038155B"/>
    <w:rsid w:val="003815A5"/>
    <w:rsid w:val="00381752"/>
    <w:rsid w:val="003818BA"/>
    <w:rsid w:val="0038193B"/>
    <w:rsid w:val="00381A09"/>
    <w:rsid w:val="00381AD4"/>
    <w:rsid w:val="00381AD7"/>
    <w:rsid w:val="00381D31"/>
    <w:rsid w:val="00381E13"/>
    <w:rsid w:val="00381FAD"/>
    <w:rsid w:val="00382009"/>
    <w:rsid w:val="0038205B"/>
    <w:rsid w:val="00382177"/>
    <w:rsid w:val="0038223F"/>
    <w:rsid w:val="00382244"/>
    <w:rsid w:val="003824CA"/>
    <w:rsid w:val="0038260B"/>
    <w:rsid w:val="003828A4"/>
    <w:rsid w:val="00382AF1"/>
    <w:rsid w:val="00382B34"/>
    <w:rsid w:val="00382BE1"/>
    <w:rsid w:val="00382D8A"/>
    <w:rsid w:val="00382E35"/>
    <w:rsid w:val="00382EDD"/>
    <w:rsid w:val="00382FBA"/>
    <w:rsid w:val="0038301D"/>
    <w:rsid w:val="00383118"/>
    <w:rsid w:val="0038312B"/>
    <w:rsid w:val="003832F9"/>
    <w:rsid w:val="00383305"/>
    <w:rsid w:val="00383580"/>
    <w:rsid w:val="00383686"/>
    <w:rsid w:val="0038380E"/>
    <w:rsid w:val="00383840"/>
    <w:rsid w:val="00383844"/>
    <w:rsid w:val="0038391F"/>
    <w:rsid w:val="0038392A"/>
    <w:rsid w:val="00383970"/>
    <w:rsid w:val="0038398D"/>
    <w:rsid w:val="003839BE"/>
    <w:rsid w:val="00383A5A"/>
    <w:rsid w:val="00383AC5"/>
    <w:rsid w:val="00383AD0"/>
    <w:rsid w:val="00383B4A"/>
    <w:rsid w:val="00383C63"/>
    <w:rsid w:val="00383CF1"/>
    <w:rsid w:val="00383D0F"/>
    <w:rsid w:val="00383D5D"/>
    <w:rsid w:val="00383D9D"/>
    <w:rsid w:val="00383DE6"/>
    <w:rsid w:val="00383EAC"/>
    <w:rsid w:val="00384266"/>
    <w:rsid w:val="00384269"/>
    <w:rsid w:val="0038428B"/>
    <w:rsid w:val="003842DC"/>
    <w:rsid w:val="003842FF"/>
    <w:rsid w:val="0038445A"/>
    <w:rsid w:val="00384534"/>
    <w:rsid w:val="00384535"/>
    <w:rsid w:val="003845BD"/>
    <w:rsid w:val="003846F9"/>
    <w:rsid w:val="00384729"/>
    <w:rsid w:val="0038476A"/>
    <w:rsid w:val="003847A7"/>
    <w:rsid w:val="0038483B"/>
    <w:rsid w:val="0038484B"/>
    <w:rsid w:val="00384861"/>
    <w:rsid w:val="003848DC"/>
    <w:rsid w:val="003849E0"/>
    <w:rsid w:val="00384A82"/>
    <w:rsid w:val="00384A86"/>
    <w:rsid w:val="00384AC5"/>
    <w:rsid w:val="00384ECB"/>
    <w:rsid w:val="00385035"/>
    <w:rsid w:val="0038504C"/>
    <w:rsid w:val="0038512D"/>
    <w:rsid w:val="003851F8"/>
    <w:rsid w:val="0038524D"/>
    <w:rsid w:val="003853C5"/>
    <w:rsid w:val="00385427"/>
    <w:rsid w:val="0038548D"/>
    <w:rsid w:val="00385560"/>
    <w:rsid w:val="0038561F"/>
    <w:rsid w:val="00385639"/>
    <w:rsid w:val="00385702"/>
    <w:rsid w:val="00385781"/>
    <w:rsid w:val="003857BD"/>
    <w:rsid w:val="00385831"/>
    <w:rsid w:val="003858C6"/>
    <w:rsid w:val="0038596D"/>
    <w:rsid w:val="003859A8"/>
    <w:rsid w:val="003859E9"/>
    <w:rsid w:val="00385BEA"/>
    <w:rsid w:val="00385D17"/>
    <w:rsid w:val="00385DAB"/>
    <w:rsid w:val="00385E34"/>
    <w:rsid w:val="00385EF5"/>
    <w:rsid w:val="00385F16"/>
    <w:rsid w:val="00385FA0"/>
    <w:rsid w:val="00386078"/>
    <w:rsid w:val="0038609C"/>
    <w:rsid w:val="003861E0"/>
    <w:rsid w:val="0038627F"/>
    <w:rsid w:val="00386321"/>
    <w:rsid w:val="00386449"/>
    <w:rsid w:val="003864D3"/>
    <w:rsid w:val="0038652C"/>
    <w:rsid w:val="003866F7"/>
    <w:rsid w:val="00386733"/>
    <w:rsid w:val="0038678F"/>
    <w:rsid w:val="003869F9"/>
    <w:rsid w:val="00386A58"/>
    <w:rsid w:val="00386A69"/>
    <w:rsid w:val="00386B09"/>
    <w:rsid w:val="00386C51"/>
    <w:rsid w:val="00386CFE"/>
    <w:rsid w:val="00386E4E"/>
    <w:rsid w:val="00386E85"/>
    <w:rsid w:val="00386EB2"/>
    <w:rsid w:val="00386ECD"/>
    <w:rsid w:val="00386F25"/>
    <w:rsid w:val="0038703D"/>
    <w:rsid w:val="0038713C"/>
    <w:rsid w:val="0038716F"/>
    <w:rsid w:val="003871C8"/>
    <w:rsid w:val="003871CB"/>
    <w:rsid w:val="0038723F"/>
    <w:rsid w:val="0038728F"/>
    <w:rsid w:val="003873F1"/>
    <w:rsid w:val="003875DF"/>
    <w:rsid w:val="0038761D"/>
    <w:rsid w:val="0038766F"/>
    <w:rsid w:val="0038773C"/>
    <w:rsid w:val="00387A21"/>
    <w:rsid w:val="00387AEE"/>
    <w:rsid w:val="00387B0D"/>
    <w:rsid w:val="00387BDD"/>
    <w:rsid w:val="00387C35"/>
    <w:rsid w:val="00387C93"/>
    <w:rsid w:val="00387CA9"/>
    <w:rsid w:val="00387CC5"/>
    <w:rsid w:val="00387D5E"/>
    <w:rsid w:val="00387EF5"/>
    <w:rsid w:val="00387F4B"/>
    <w:rsid w:val="00390158"/>
    <w:rsid w:val="00390241"/>
    <w:rsid w:val="00390313"/>
    <w:rsid w:val="00390322"/>
    <w:rsid w:val="00390359"/>
    <w:rsid w:val="0039043B"/>
    <w:rsid w:val="00390566"/>
    <w:rsid w:val="003905BC"/>
    <w:rsid w:val="00390659"/>
    <w:rsid w:val="003906C1"/>
    <w:rsid w:val="00390757"/>
    <w:rsid w:val="00390817"/>
    <w:rsid w:val="00390A4E"/>
    <w:rsid w:val="00390B64"/>
    <w:rsid w:val="00390B8A"/>
    <w:rsid w:val="00390B93"/>
    <w:rsid w:val="00390BD4"/>
    <w:rsid w:val="00390D61"/>
    <w:rsid w:val="00390D77"/>
    <w:rsid w:val="00390D93"/>
    <w:rsid w:val="00390DE4"/>
    <w:rsid w:val="00390E8B"/>
    <w:rsid w:val="00390F8C"/>
    <w:rsid w:val="0039104C"/>
    <w:rsid w:val="003912FB"/>
    <w:rsid w:val="0039137B"/>
    <w:rsid w:val="00391451"/>
    <w:rsid w:val="00391467"/>
    <w:rsid w:val="00391552"/>
    <w:rsid w:val="00391555"/>
    <w:rsid w:val="003916E6"/>
    <w:rsid w:val="00391831"/>
    <w:rsid w:val="003918E1"/>
    <w:rsid w:val="00391A00"/>
    <w:rsid w:val="00391A01"/>
    <w:rsid w:val="00391A08"/>
    <w:rsid w:val="00391B2F"/>
    <w:rsid w:val="00391B4C"/>
    <w:rsid w:val="00391BEF"/>
    <w:rsid w:val="00391CE0"/>
    <w:rsid w:val="00391D72"/>
    <w:rsid w:val="00391DD3"/>
    <w:rsid w:val="00391F0B"/>
    <w:rsid w:val="00391F55"/>
    <w:rsid w:val="00391F93"/>
    <w:rsid w:val="00392013"/>
    <w:rsid w:val="0039210E"/>
    <w:rsid w:val="00392120"/>
    <w:rsid w:val="003924BB"/>
    <w:rsid w:val="00392560"/>
    <w:rsid w:val="00392654"/>
    <w:rsid w:val="003926AE"/>
    <w:rsid w:val="003927DE"/>
    <w:rsid w:val="0039280C"/>
    <w:rsid w:val="003929BE"/>
    <w:rsid w:val="00392ADD"/>
    <w:rsid w:val="00392CF9"/>
    <w:rsid w:val="00392E96"/>
    <w:rsid w:val="00392F69"/>
    <w:rsid w:val="00392F9E"/>
    <w:rsid w:val="00392FBE"/>
    <w:rsid w:val="0039300E"/>
    <w:rsid w:val="00393044"/>
    <w:rsid w:val="00393202"/>
    <w:rsid w:val="00393233"/>
    <w:rsid w:val="00393363"/>
    <w:rsid w:val="003933FE"/>
    <w:rsid w:val="0039354F"/>
    <w:rsid w:val="0039359B"/>
    <w:rsid w:val="003935FC"/>
    <w:rsid w:val="003937B3"/>
    <w:rsid w:val="00393961"/>
    <w:rsid w:val="003939D2"/>
    <w:rsid w:val="00393A95"/>
    <w:rsid w:val="00393AD7"/>
    <w:rsid w:val="00393B16"/>
    <w:rsid w:val="00393B41"/>
    <w:rsid w:val="00393D7A"/>
    <w:rsid w:val="00393DB8"/>
    <w:rsid w:val="00393DC9"/>
    <w:rsid w:val="00393DF0"/>
    <w:rsid w:val="00393EBB"/>
    <w:rsid w:val="00393F0A"/>
    <w:rsid w:val="00393F81"/>
    <w:rsid w:val="00393F96"/>
    <w:rsid w:val="0039414A"/>
    <w:rsid w:val="0039425B"/>
    <w:rsid w:val="00394350"/>
    <w:rsid w:val="0039438F"/>
    <w:rsid w:val="00394439"/>
    <w:rsid w:val="003944F9"/>
    <w:rsid w:val="0039450E"/>
    <w:rsid w:val="003945BE"/>
    <w:rsid w:val="0039467A"/>
    <w:rsid w:val="003946F3"/>
    <w:rsid w:val="00394754"/>
    <w:rsid w:val="003947D2"/>
    <w:rsid w:val="0039480B"/>
    <w:rsid w:val="00394913"/>
    <w:rsid w:val="00394984"/>
    <w:rsid w:val="00394AA2"/>
    <w:rsid w:val="00394AAD"/>
    <w:rsid w:val="00394C24"/>
    <w:rsid w:val="00394D9E"/>
    <w:rsid w:val="00394E89"/>
    <w:rsid w:val="00394FEA"/>
    <w:rsid w:val="00395012"/>
    <w:rsid w:val="003950C5"/>
    <w:rsid w:val="003951D1"/>
    <w:rsid w:val="00395359"/>
    <w:rsid w:val="00395399"/>
    <w:rsid w:val="003953BA"/>
    <w:rsid w:val="00395461"/>
    <w:rsid w:val="00395587"/>
    <w:rsid w:val="003955EC"/>
    <w:rsid w:val="00395622"/>
    <w:rsid w:val="003956AC"/>
    <w:rsid w:val="0039570E"/>
    <w:rsid w:val="0039574C"/>
    <w:rsid w:val="0039584E"/>
    <w:rsid w:val="00395856"/>
    <w:rsid w:val="003958BC"/>
    <w:rsid w:val="00395B28"/>
    <w:rsid w:val="00395B76"/>
    <w:rsid w:val="00395D1A"/>
    <w:rsid w:val="00395D46"/>
    <w:rsid w:val="00395D75"/>
    <w:rsid w:val="00395E85"/>
    <w:rsid w:val="00395F9D"/>
    <w:rsid w:val="00396053"/>
    <w:rsid w:val="0039605B"/>
    <w:rsid w:val="003960C1"/>
    <w:rsid w:val="0039618B"/>
    <w:rsid w:val="003961F0"/>
    <w:rsid w:val="00396207"/>
    <w:rsid w:val="00396398"/>
    <w:rsid w:val="0039644D"/>
    <w:rsid w:val="003964E8"/>
    <w:rsid w:val="00396659"/>
    <w:rsid w:val="0039668D"/>
    <w:rsid w:val="003966A7"/>
    <w:rsid w:val="003966E2"/>
    <w:rsid w:val="0039670B"/>
    <w:rsid w:val="0039671E"/>
    <w:rsid w:val="0039691A"/>
    <w:rsid w:val="00396A17"/>
    <w:rsid w:val="00396A61"/>
    <w:rsid w:val="00396B14"/>
    <w:rsid w:val="00396CB8"/>
    <w:rsid w:val="00396CC4"/>
    <w:rsid w:val="00396D31"/>
    <w:rsid w:val="00396F30"/>
    <w:rsid w:val="00397197"/>
    <w:rsid w:val="003971CF"/>
    <w:rsid w:val="0039733F"/>
    <w:rsid w:val="00397399"/>
    <w:rsid w:val="0039742A"/>
    <w:rsid w:val="00397569"/>
    <w:rsid w:val="0039763E"/>
    <w:rsid w:val="00397642"/>
    <w:rsid w:val="0039782C"/>
    <w:rsid w:val="00397835"/>
    <w:rsid w:val="00397885"/>
    <w:rsid w:val="00397A5E"/>
    <w:rsid w:val="00397AE3"/>
    <w:rsid w:val="00397C07"/>
    <w:rsid w:val="00397D85"/>
    <w:rsid w:val="00397D9C"/>
    <w:rsid w:val="00397E4E"/>
    <w:rsid w:val="00397F49"/>
    <w:rsid w:val="00397F9A"/>
    <w:rsid w:val="00397FF5"/>
    <w:rsid w:val="003A00E6"/>
    <w:rsid w:val="003A010C"/>
    <w:rsid w:val="003A033B"/>
    <w:rsid w:val="003A0436"/>
    <w:rsid w:val="003A0606"/>
    <w:rsid w:val="003A061A"/>
    <w:rsid w:val="003A0721"/>
    <w:rsid w:val="003A080E"/>
    <w:rsid w:val="003A084D"/>
    <w:rsid w:val="003A0880"/>
    <w:rsid w:val="003A08F7"/>
    <w:rsid w:val="003A099E"/>
    <w:rsid w:val="003A0A50"/>
    <w:rsid w:val="003A0B7C"/>
    <w:rsid w:val="003A0CE5"/>
    <w:rsid w:val="003A0DC4"/>
    <w:rsid w:val="003A0E41"/>
    <w:rsid w:val="003A0E56"/>
    <w:rsid w:val="003A0E7E"/>
    <w:rsid w:val="003A0EB6"/>
    <w:rsid w:val="003A110F"/>
    <w:rsid w:val="003A1112"/>
    <w:rsid w:val="003A1199"/>
    <w:rsid w:val="003A11A4"/>
    <w:rsid w:val="003A1308"/>
    <w:rsid w:val="003A145A"/>
    <w:rsid w:val="003A151C"/>
    <w:rsid w:val="003A1605"/>
    <w:rsid w:val="003A164C"/>
    <w:rsid w:val="003A16DF"/>
    <w:rsid w:val="003A16E9"/>
    <w:rsid w:val="003A1722"/>
    <w:rsid w:val="003A173D"/>
    <w:rsid w:val="003A185A"/>
    <w:rsid w:val="003A19C4"/>
    <w:rsid w:val="003A1A06"/>
    <w:rsid w:val="003A1BDD"/>
    <w:rsid w:val="003A1F88"/>
    <w:rsid w:val="003A1FB1"/>
    <w:rsid w:val="003A1FE3"/>
    <w:rsid w:val="003A2064"/>
    <w:rsid w:val="003A21CF"/>
    <w:rsid w:val="003A22B7"/>
    <w:rsid w:val="003A23AC"/>
    <w:rsid w:val="003A2483"/>
    <w:rsid w:val="003A2637"/>
    <w:rsid w:val="003A28D3"/>
    <w:rsid w:val="003A293F"/>
    <w:rsid w:val="003A299C"/>
    <w:rsid w:val="003A2AD6"/>
    <w:rsid w:val="003A2C3D"/>
    <w:rsid w:val="003A2D4B"/>
    <w:rsid w:val="003A2DD7"/>
    <w:rsid w:val="003A2E6A"/>
    <w:rsid w:val="003A2E8B"/>
    <w:rsid w:val="003A3059"/>
    <w:rsid w:val="003A30F5"/>
    <w:rsid w:val="003A3323"/>
    <w:rsid w:val="003A341D"/>
    <w:rsid w:val="003A3444"/>
    <w:rsid w:val="003A344A"/>
    <w:rsid w:val="003A35B9"/>
    <w:rsid w:val="003A35EE"/>
    <w:rsid w:val="003A3664"/>
    <w:rsid w:val="003A3782"/>
    <w:rsid w:val="003A37AA"/>
    <w:rsid w:val="003A38C7"/>
    <w:rsid w:val="003A3ABE"/>
    <w:rsid w:val="003A3B65"/>
    <w:rsid w:val="003A3B73"/>
    <w:rsid w:val="003A3CD1"/>
    <w:rsid w:val="003A3DCD"/>
    <w:rsid w:val="003A3DDD"/>
    <w:rsid w:val="003A3EC6"/>
    <w:rsid w:val="003A3FCA"/>
    <w:rsid w:val="003A4000"/>
    <w:rsid w:val="003A4095"/>
    <w:rsid w:val="003A431C"/>
    <w:rsid w:val="003A4372"/>
    <w:rsid w:val="003A437F"/>
    <w:rsid w:val="003A4457"/>
    <w:rsid w:val="003A45E0"/>
    <w:rsid w:val="003A4777"/>
    <w:rsid w:val="003A478A"/>
    <w:rsid w:val="003A4873"/>
    <w:rsid w:val="003A48BB"/>
    <w:rsid w:val="003A492D"/>
    <w:rsid w:val="003A49FF"/>
    <w:rsid w:val="003A4AA7"/>
    <w:rsid w:val="003A4AC7"/>
    <w:rsid w:val="003A4AE5"/>
    <w:rsid w:val="003A4B38"/>
    <w:rsid w:val="003A4B8D"/>
    <w:rsid w:val="003A4BD9"/>
    <w:rsid w:val="003A4C6B"/>
    <w:rsid w:val="003A4DA1"/>
    <w:rsid w:val="003A4DC2"/>
    <w:rsid w:val="003A4E33"/>
    <w:rsid w:val="003A4E5E"/>
    <w:rsid w:val="003A4EC1"/>
    <w:rsid w:val="003A4F73"/>
    <w:rsid w:val="003A52F5"/>
    <w:rsid w:val="003A536D"/>
    <w:rsid w:val="003A536F"/>
    <w:rsid w:val="003A542D"/>
    <w:rsid w:val="003A5693"/>
    <w:rsid w:val="003A58F2"/>
    <w:rsid w:val="003A5A1A"/>
    <w:rsid w:val="003A5A3C"/>
    <w:rsid w:val="003A5AA0"/>
    <w:rsid w:val="003A5ADA"/>
    <w:rsid w:val="003A5BA0"/>
    <w:rsid w:val="003A5D1A"/>
    <w:rsid w:val="003A5F61"/>
    <w:rsid w:val="003A5F96"/>
    <w:rsid w:val="003A60CE"/>
    <w:rsid w:val="003A616D"/>
    <w:rsid w:val="003A632B"/>
    <w:rsid w:val="003A6407"/>
    <w:rsid w:val="003A64FB"/>
    <w:rsid w:val="003A6645"/>
    <w:rsid w:val="003A6707"/>
    <w:rsid w:val="003A680D"/>
    <w:rsid w:val="003A6987"/>
    <w:rsid w:val="003A69AA"/>
    <w:rsid w:val="003A6A8A"/>
    <w:rsid w:val="003A6D1E"/>
    <w:rsid w:val="003A6D73"/>
    <w:rsid w:val="003A6DE6"/>
    <w:rsid w:val="003A6EAD"/>
    <w:rsid w:val="003A6F3E"/>
    <w:rsid w:val="003A6F5B"/>
    <w:rsid w:val="003A734D"/>
    <w:rsid w:val="003A736E"/>
    <w:rsid w:val="003A752C"/>
    <w:rsid w:val="003A7591"/>
    <w:rsid w:val="003A76AC"/>
    <w:rsid w:val="003A76AF"/>
    <w:rsid w:val="003A76D0"/>
    <w:rsid w:val="003A776B"/>
    <w:rsid w:val="003A7894"/>
    <w:rsid w:val="003A7986"/>
    <w:rsid w:val="003A7ABE"/>
    <w:rsid w:val="003A7C51"/>
    <w:rsid w:val="003A7D8C"/>
    <w:rsid w:val="003A7DAA"/>
    <w:rsid w:val="003A7DC5"/>
    <w:rsid w:val="003A7DDB"/>
    <w:rsid w:val="003A7DF5"/>
    <w:rsid w:val="003A7F91"/>
    <w:rsid w:val="003A7FAF"/>
    <w:rsid w:val="003B0026"/>
    <w:rsid w:val="003B002F"/>
    <w:rsid w:val="003B0153"/>
    <w:rsid w:val="003B0226"/>
    <w:rsid w:val="003B0271"/>
    <w:rsid w:val="003B0317"/>
    <w:rsid w:val="003B038A"/>
    <w:rsid w:val="003B046E"/>
    <w:rsid w:val="003B0590"/>
    <w:rsid w:val="003B05A3"/>
    <w:rsid w:val="003B05A4"/>
    <w:rsid w:val="003B05BA"/>
    <w:rsid w:val="003B06DF"/>
    <w:rsid w:val="003B0746"/>
    <w:rsid w:val="003B0762"/>
    <w:rsid w:val="003B07BC"/>
    <w:rsid w:val="003B07D9"/>
    <w:rsid w:val="003B0951"/>
    <w:rsid w:val="003B0AB6"/>
    <w:rsid w:val="003B0AF5"/>
    <w:rsid w:val="003B0BC2"/>
    <w:rsid w:val="003B0C8C"/>
    <w:rsid w:val="003B0C91"/>
    <w:rsid w:val="003B0CC9"/>
    <w:rsid w:val="003B0F2E"/>
    <w:rsid w:val="003B0FE5"/>
    <w:rsid w:val="003B100D"/>
    <w:rsid w:val="003B1076"/>
    <w:rsid w:val="003B11ED"/>
    <w:rsid w:val="003B1209"/>
    <w:rsid w:val="003B1311"/>
    <w:rsid w:val="003B1391"/>
    <w:rsid w:val="003B142E"/>
    <w:rsid w:val="003B1535"/>
    <w:rsid w:val="003B1812"/>
    <w:rsid w:val="003B184C"/>
    <w:rsid w:val="003B19B1"/>
    <w:rsid w:val="003B1BDF"/>
    <w:rsid w:val="003B1C8A"/>
    <w:rsid w:val="003B1DF7"/>
    <w:rsid w:val="003B1E28"/>
    <w:rsid w:val="003B1EAC"/>
    <w:rsid w:val="003B1F7A"/>
    <w:rsid w:val="003B1FC2"/>
    <w:rsid w:val="003B1FD9"/>
    <w:rsid w:val="003B2102"/>
    <w:rsid w:val="003B2125"/>
    <w:rsid w:val="003B228D"/>
    <w:rsid w:val="003B22D1"/>
    <w:rsid w:val="003B22D9"/>
    <w:rsid w:val="003B2378"/>
    <w:rsid w:val="003B2421"/>
    <w:rsid w:val="003B24C8"/>
    <w:rsid w:val="003B25CF"/>
    <w:rsid w:val="003B264E"/>
    <w:rsid w:val="003B269B"/>
    <w:rsid w:val="003B269E"/>
    <w:rsid w:val="003B272E"/>
    <w:rsid w:val="003B2785"/>
    <w:rsid w:val="003B27A7"/>
    <w:rsid w:val="003B285F"/>
    <w:rsid w:val="003B2892"/>
    <w:rsid w:val="003B29A4"/>
    <w:rsid w:val="003B29D1"/>
    <w:rsid w:val="003B2E33"/>
    <w:rsid w:val="003B30CD"/>
    <w:rsid w:val="003B3215"/>
    <w:rsid w:val="003B33FE"/>
    <w:rsid w:val="003B343F"/>
    <w:rsid w:val="003B37DE"/>
    <w:rsid w:val="003B3899"/>
    <w:rsid w:val="003B39B4"/>
    <w:rsid w:val="003B3A6D"/>
    <w:rsid w:val="003B3C93"/>
    <w:rsid w:val="003B3C97"/>
    <w:rsid w:val="003B3D5D"/>
    <w:rsid w:val="003B402E"/>
    <w:rsid w:val="003B425D"/>
    <w:rsid w:val="003B4285"/>
    <w:rsid w:val="003B43B4"/>
    <w:rsid w:val="003B444E"/>
    <w:rsid w:val="003B4455"/>
    <w:rsid w:val="003B4491"/>
    <w:rsid w:val="003B4597"/>
    <w:rsid w:val="003B45D8"/>
    <w:rsid w:val="003B4792"/>
    <w:rsid w:val="003B485F"/>
    <w:rsid w:val="003B4887"/>
    <w:rsid w:val="003B489A"/>
    <w:rsid w:val="003B49BE"/>
    <w:rsid w:val="003B4B74"/>
    <w:rsid w:val="003B4B80"/>
    <w:rsid w:val="003B4BD3"/>
    <w:rsid w:val="003B4BDA"/>
    <w:rsid w:val="003B4CBC"/>
    <w:rsid w:val="003B4E12"/>
    <w:rsid w:val="003B4E35"/>
    <w:rsid w:val="003B4E44"/>
    <w:rsid w:val="003B4F03"/>
    <w:rsid w:val="003B50DB"/>
    <w:rsid w:val="003B5172"/>
    <w:rsid w:val="003B51E8"/>
    <w:rsid w:val="003B51EC"/>
    <w:rsid w:val="003B5487"/>
    <w:rsid w:val="003B5496"/>
    <w:rsid w:val="003B5515"/>
    <w:rsid w:val="003B56FC"/>
    <w:rsid w:val="003B5713"/>
    <w:rsid w:val="003B577E"/>
    <w:rsid w:val="003B57B2"/>
    <w:rsid w:val="003B57E0"/>
    <w:rsid w:val="003B5A46"/>
    <w:rsid w:val="003B5B32"/>
    <w:rsid w:val="003B5C75"/>
    <w:rsid w:val="003B5ED7"/>
    <w:rsid w:val="003B5F22"/>
    <w:rsid w:val="003B5FCF"/>
    <w:rsid w:val="003B6052"/>
    <w:rsid w:val="003B6057"/>
    <w:rsid w:val="003B63BE"/>
    <w:rsid w:val="003B63D3"/>
    <w:rsid w:val="003B66B3"/>
    <w:rsid w:val="003B672F"/>
    <w:rsid w:val="003B67B0"/>
    <w:rsid w:val="003B681F"/>
    <w:rsid w:val="003B6995"/>
    <w:rsid w:val="003B6A18"/>
    <w:rsid w:val="003B6DFE"/>
    <w:rsid w:val="003B6E15"/>
    <w:rsid w:val="003B6EC5"/>
    <w:rsid w:val="003B6FD4"/>
    <w:rsid w:val="003B712D"/>
    <w:rsid w:val="003B7270"/>
    <w:rsid w:val="003B7277"/>
    <w:rsid w:val="003B76FA"/>
    <w:rsid w:val="003B77AF"/>
    <w:rsid w:val="003B77F9"/>
    <w:rsid w:val="003B7A1E"/>
    <w:rsid w:val="003B7A80"/>
    <w:rsid w:val="003B7B4E"/>
    <w:rsid w:val="003B7DCB"/>
    <w:rsid w:val="003B7E91"/>
    <w:rsid w:val="003B7F69"/>
    <w:rsid w:val="003B7F99"/>
    <w:rsid w:val="003B7FE4"/>
    <w:rsid w:val="003C00D0"/>
    <w:rsid w:val="003C02AE"/>
    <w:rsid w:val="003C02DB"/>
    <w:rsid w:val="003C03CF"/>
    <w:rsid w:val="003C04AE"/>
    <w:rsid w:val="003C04C9"/>
    <w:rsid w:val="003C05EB"/>
    <w:rsid w:val="003C0603"/>
    <w:rsid w:val="003C070D"/>
    <w:rsid w:val="003C07A0"/>
    <w:rsid w:val="003C07FB"/>
    <w:rsid w:val="003C0836"/>
    <w:rsid w:val="003C084D"/>
    <w:rsid w:val="003C0A07"/>
    <w:rsid w:val="003C0A4D"/>
    <w:rsid w:val="003C0B10"/>
    <w:rsid w:val="003C0C66"/>
    <w:rsid w:val="003C0C74"/>
    <w:rsid w:val="003C0CF7"/>
    <w:rsid w:val="003C0D34"/>
    <w:rsid w:val="003C0DCC"/>
    <w:rsid w:val="003C0E1C"/>
    <w:rsid w:val="003C10BA"/>
    <w:rsid w:val="003C10D2"/>
    <w:rsid w:val="003C1146"/>
    <w:rsid w:val="003C1156"/>
    <w:rsid w:val="003C11C5"/>
    <w:rsid w:val="003C1222"/>
    <w:rsid w:val="003C13CC"/>
    <w:rsid w:val="003C13EB"/>
    <w:rsid w:val="003C1449"/>
    <w:rsid w:val="003C14CA"/>
    <w:rsid w:val="003C14FA"/>
    <w:rsid w:val="003C1594"/>
    <w:rsid w:val="003C17A8"/>
    <w:rsid w:val="003C17CF"/>
    <w:rsid w:val="003C17F2"/>
    <w:rsid w:val="003C19A5"/>
    <w:rsid w:val="003C1A58"/>
    <w:rsid w:val="003C1B02"/>
    <w:rsid w:val="003C1B32"/>
    <w:rsid w:val="003C1BF3"/>
    <w:rsid w:val="003C1C70"/>
    <w:rsid w:val="003C1C96"/>
    <w:rsid w:val="003C1D81"/>
    <w:rsid w:val="003C1E06"/>
    <w:rsid w:val="003C1ECE"/>
    <w:rsid w:val="003C20C1"/>
    <w:rsid w:val="003C225A"/>
    <w:rsid w:val="003C2328"/>
    <w:rsid w:val="003C2475"/>
    <w:rsid w:val="003C251A"/>
    <w:rsid w:val="003C25B4"/>
    <w:rsid w:val="003C266D"/>
    <w:rsid w:val="003C26BC"/>
    <w:rsid w:val="003C274B"/>
    <w:rsid w:val="003C27D0"/>
    <w:rsid w:val="003C27D1"/>
    <w:rsid w:val="003C28F8"/>
    <w:rsid w:val="003C294A"/>
    <w:rsid w:val="003C2977"/>
    <w:rsid w:val="003C2A41"/>
    <w:rsid w:val="003C2A82"/>
    <w:rsid w:val="003C2C8B"/>
    <w:rsid w:val="003C2D2E"/>
    <w:rsid w:val="003C2D8F"/>
    <w:rsid w:val="003C2DA8"/>
    <w:rsid w:val="003C2DC2"/>
    <w:rsid w:val="003C2E51"/>
    <w:rsid w:val="003C2F1F"/>
    <w:rsid w:val="003C2FEE"/>
    <w:rsid w:val="003C301B"/>
    <w:rsid w:val="003C3090"/>
    <w:rsid w:val="003C30B4"/>
    <w:rsid w:val="003C313D"/>
    <w:rsid w:val="003C3248"/>
    <w:rsid w:val="003C3335"/>
    <w:rsid w:val="003C347D"/>
    <w:rsid w:val="003C3733"/>
    <w:rsid w:val="003C380D"/>
    <w:rsid w:val="003C38E7"/>
    <w:rsid w:val="003C391D"/>
    <w:rsid w:val="003C3961"/>
    <w:rsid w:val="003C3A57"/>
    <w:rsid w:val="003C3B77"/>
    <w:rsid w:val="003C3C9C"/>
    <w:rsid w:val="003C3E7D"/>
    <w:rsid w:val="003C3E84"/>
    <w:rsid w:val="003C3F9A"/>
    <w:rsid w:val="003C40A2"/>
    <w:rsid w:val="003C4252"/>
    <w:rsid w:val="003C4253"/>
    <w:rsid w:val="003C42E7"/>
    <w:rsid w:val="003C437F"/>
    <w:rsid w:val="003C4385"/>
    <w:rsid w:val="003C448F"/>
    <w:rsid w:val="003C452E"/>
    <w:rsid w:val="003C465F"/>
    <w:rsid w:val="003C4664"/>
    <w:rsid w:val="003C48D3"/>
    <w:rsid w:val="003C4A56"/>
    <w:rsid w:val="003C4A6B"/>
    <w:rsid w:val="003C4BB6"/>
    <w:rsid w:val="003C4BCF"/>
    <w:rsid w:val="003C4C4F"/>
    <w:rsid w:val="003C4CB0"/>
    <w:rsid w:val="003C4D00"/>
    <w:rsid w:val="003C4DCF"/>
    <w:rsid w:val="003C4DF5"/>
    <w:rsid w:val="003C4F09"/>
    <w:rsid w:val="003C4F40"/>
    <w:rsid w:val="003C5256"/>
    <w:rsid w:val="003C531B"/>
    <w:rsid w:val="003C54AB"/>
    <w:rsid w:val="003C5515"/>
    <w:rsid w:val="003C5544"/>
    <w:rsid w:val="003C55C5"/>
    <w:rsid w:val="003C5632"/>
    <w:rsid w:val="003C5717"/>
    <w:rsid w:val="003C572E"/>
    <w:rsid w:val="003C5739"/>
    <w:rsid w:val="003C5769"/>
    <w:rsid w:val="003C577D"/>
    <w:rsid w:val="003C57AC"/>
    <w:rsid w:val="003C5885"/>
    <w:rsid w:val="003C5A2B"/>
    <w:rsid w:val="003C5D35"/>
    <w:rsid w:val="003C5D55"/>
    <w:rsid w:val="003C5D58"/>
    <w:rsid w:val="003C5DA2"/>
    <w:rsid w:val="003C6110"/>
    <w:rsid w:val="003C62B3"/>
    <w:rsid w:val="003C63CA"/>
    <w:rsid w:val="003C6449"/>
    <w:rsid w:val="003C6597"/>
    <w:rsid w:val="003C6610"/>
    <w:rsid w:val="003C6780"/>
    <w:rsid w:val="003C6786"/>
    <w:rsid w:val="003C68DF"/>
    <w:rsid w:val="003C6916"/>
    <w:rsid w:val="003C6976"/>
    <w:rsid w:val="003C6A6A"/>
    <w:rsid w:val="003C6A73"/>
    <w:rsid w:val="003C6B5A"/>
    <w:rsid w:val="003C6C0F"/>
    <w:rsid w:val="003C6C35"/>
    <w:rsid w:val="003C6CF0"/>
    <w:rsid w:val="003C6DD1"/>
    <w:rsid w:val="003C6DEA"/>
    <w:rsid w:val="003C6E05"/>
    <w:rsid w:val="003C6FFA"/>
    <w:rsid w:val="003C7355"/>
    <w:rsid w:val="003C73DE"/>
    <w:rsid w:val="003C7442"/>
    <w:rsid w:val="003C7464"/>
    <w:rsid w:val="003C74A7"/>
    <w:rsid w:val="003C75F0"/>
    <w:rsid w:val="003C7609"/>
    <w:rsid w:val="003C7643"/>
    <w:rsid w:val="003C775D"/>
    <w:rsid w:val="003C780C"/>
    <w:rsid w:val="003C78DC"/>
    <w:rsid w:val="003C7B46"/>
    <w:rsid w:val="003C7D0B"/>
    <w:rsid w:val="003C7DEF"/>
    <w:rsid w:val="003C7E76"/>
    <w:rsid w:val="003D01EA"/>
    <w:rsid w:val="003D02E9"/>
    <w:rsid w:val="003D040D"/>
    <w:rsid w:val="003D0502"/>
    <w:rsid w:val="003D055E"/>
    <w:rsid w:val="003D080E"/>
    <w:rsid w:val="003D0812"/>
    <w:rsid w:val="003D083A"/>
    <w:rsid w:val="003D08E9"/>
    <w:rsid w:val="003D0902"/>
    <w:rsid w:val="003D09EA"/>
    <w:rsid w:val="003D0A7B"/>
    <w:rsid w:val="003D0ACF"/>
    <w:rsid w:val="003D0AFE"/>
    <w:rsid w:val="003D0BAD"/>
    <w:rsid w:val="003D0C34"/>
    <w:rsid w:val="003D0C5F"/>
    <w:rsid w:val="003D0DEC"/>
    <w:rsid w:val="003D0E6D"/>
    <w:rsid w:val="003D0F43"/>
    <w:rsid w:val="003D0FEB"/>
    <w:rsid w:val="003D0FFF"/>
    <w:rsid w:val="003D1019"/>
    <w:rsid w:val="003D1021"/>
    <w:rsid w:val="003D11DC"/>
    <w:rsid w:val="003D11ED"/>
    <w:rsid w:val="003D1203"/>
    <w:rsid w:val="003D122A"/>
    <w:rsid w:val="003D123B"/>
    <w:rsid w:val="003D1310"/>
    <w:rsid w:val="003D13B9"/>
    <w:rsid w:val="003D13F4"/>
    <w:rsid w:val="003D14D0"/>
    <w:rsid w:val="003D1783"/>
    <w:rsid w:val="003D18AB"/>
    <w:rsid w:val="003D18D2"/>
    <w:rsid w:val="003D199E"/>
    <w:rsid w:val="003D19F1"/>
    <w:rsid w:val="003D19F3"/>
    <w:rsid w:val="003D1A16"/>
    <w:rsid w:val="003D1B94"/>
    <w:rsid w:val="003D1CCF"/>
    <w:rsid w:val="003D1D48"/>
    <w:rsid w:val="003D1DD7"/>
    <w:rsid w:val="003D1E86"/>
    <w:rsid w:val="003D2058"/>
    <w:rsid w:val="003D20B1"/>
    <w:rsid w:val="003D2145"/>
    <w:rsid w:val="003D24DB"/>
    <w:rsid w:val="003D2725"/>
    <w:rsid w:val="003D2827"/>
    <w:rsid w:val="003D28E5"/>
    <w:rsid w:val="003D28F0"/>
    <w:rsid w:val="003D2991"/>
    <w:rsid w:val="003D29A8"/>
    <w:rsid w:val="003D29DE"/>
    <w:rsid w:val="003D2A03"/>
    <w:rsid w:val="003D2AA7"/>
    <w:rsid w:val="003D2CC0"/>
    <w:rsid w:val="003D2D0F"/>
    <w:rsid w:val="003D2DBE"/>
    <w:rsid w:val="003D305C"/>
    <w:rsid w:val="003D3095"/>
    <w:rsid w:val="003D30C2"/>
    <w:rsid w:val="003D3298"/>
    <w:rsid w:val="003D33BB"/>
    <w:rsid w:val="003D33CA"/>
    <w:rsid w:val="003D340B"/>
    <w:rsid w:val="003D341B"/>
    <w:rsid w:val="003D3602"/>
    <w:rsid w:val="003D3612"/>
    <w:rsid w:val="003D36AB"/>
    <w:rsid w:val="003D36F2"/>
    <w:rsid w:val="003D3719"/>
    <w:rsid w:val="003D384E"/>
    <w:rsid w:val="003D38D4"/>
    <w:rsid w:val="003D3924"/>
    <w:rsid w:val="003D3A1C"/>
    <w:rsid w:val="003D3BC8"/>
    <w:rsid w:val="003D3C34"/>
    <w:rsid w:val="003D3F26"/>
    <w:rsid w:val="003D3FC2"/>
    <w:rsid w:val="003D3FCB"/>
    <w:rsid w:val="003D3FEB"/>
    <w:rsid w:val="003D4094"/>
    <w:rsid w:val="003D4166"/>
    <w:rsid w:val="003D442A"/>
    <w:rsid w:val="003D44F4"/>
    <w:rsid w:val="003D46FA"/>
    <w:rsid w:val="003D4776"/>
    <w:rsid w:val="003D47FF"/>
    <w:rsid w:val="003D48B4"/>
    <w:rsid w:val="003D4B1E"/>
    <w:rsid w:val="003D4BC0"/>
    <w:rsid w:val="003D4D2D"/>
    <w:rsid w:val="003D4DFA"/>
    <w:rsid w:val="003D4EFD"/>
    <w:rsid w:val="003D4F5B"/>
    <w:rsid w:val="003D4F66"/>
    <w:rsid w:val="003D505C"/>
    <w:rsid w:val="003D5073"/>
    <w:rsid w:val="003D511B"/>
    <w:rsid w:val="003D5121"/>
    <w:rsid w:val="003D512B"/>
    <w:rsid w:val="003D515A"/>
    <w:rsid w:val="003D52BD"/>
    <w:rsid w:val="003D5300"/>
    <w:rsid w:val="003D5358"/>
    <w:rsid w:val="003D5428"/>
    <w:rsid w:val="003D54C0"/>
    <w:rsid w:val="003D550B"/>
    <w:rsid w:val="003D551F"/>
    <w:rsid w:val="003D55F3"/>
    <w:rsid w:val="003D5660"/>
    <w:rsid w:val="003D567A"/>
    <w:rsid w:val="003D5680"/>
    <w:rsid w:val="003D5740"/>
    <w:rsid w:val="003D577E"/>
    <w:rsid w:val="003D583B"/>
    <w:rsid w:val="003D584A"/>
    <w:rsid w:val="003D58F5"/>
    <w:rsid w:val="003D5A49"/>
    <w:rsid w:val="003D5DBA"/>
    <w:rsid w:val="003D5F2E"/>
    <w:rsid w:val="003D6087"/>
    <w:rsid w:val="003D6089"/>
    <w:rsid w:val="003D6367"/>
    <w:rsid w:val="003D637B"/>
    <w:rsid w:val="003D63D0"/>
    <w:rsid w:val="003D643F"/>
    <w:rsid w:val="003D6458"/>
    <w:rsid w:val="003D6459"/>
    <w:rsid w:val="003D6540"/>
    <w:rsid w:val="003D67B3"/>
    <w:rsid w:val="003D69AF"/>
    <w:rsid w:val="003D6A6B"/>
    <w:rsid w:val="003D6AF1"/>
    <w:rsid w:val="003D6B48"/>
    <w:rsid w:val="003D6BF8"/>
    <w:rsid w:val="003D6CDD"/>
    <w:rsid w:val="003D6D31"/>
    <w:rsid w:val="003D6DDE"/>
    <w:rsid w:val="003D6FB9"/>
    <w:rsid w:val="003D7012"/>
    <w:rsid w:val="003D7107"/>
    <w:rsid w:val="003D739A"/>
    <w:rsid w:val="003D74F9"/>
    <w:rsid w:val="003D753D"/>
    <w:rsid w:val="003D7579"/>
    <w:rsid w:val="003D757D"/>
    <w:rsid w:val="003D76B5"/>
    <w:rsid w:val="003D79E3"/>
    <w:rsid w:val="003D7A36"/>
    <w:rsid w:val="003D7B2E"/>
    <w:rsid w:val="003D7B58"/>
    <w:rsid w:val="003D7E53"/>
    <w:rsid w:val="003D7F8A"/>
    <w:rsid w:val="003D7FC2"/>
    <w:rsid w:val="003E0005"/>
    <w:rsid w:val="003E0249"/>
    <w:rsid w:val="003E03B6"/>
    <w:rsid w:val="003E03E5"/>
    <w:rsid w:val="003E0638"/>
    <w:rsid w:val="003E0677"/>
    <w:rsid w:val="003E06F7"/>
    <w:rsid w:val="003E0810"/>
    <w:rsid w:val="003E0882"/>
    <w:rsid w:val="003E0972"/>
    <w:rsid w:val="003E0A6C"/>
    <w:rsid w:val="003E0BC8"/>
    <w:rsid w:val="003E0BDE"/>
    <w:rsid w:val="003E0C45"/>
    <w:rsid w:val="003E0C87"/>
    <w:rsid w:val="003E0CFD"/>
    <w:rsid w:val="003E0F96"/>
    <w:rsid w:val="003E103C"/>
    <w:rsid w:val="003E11E5"/>
    <w:rsid w:val="003E1210"/>
    <w:rsid w:val="003E147C"/>
    <w:rsid w:val="003E14D1"/>
    <w:rsid w:val="003E15F4"/>
    <w:rsid w:val="003E1615"/>
    <w:rsid w:val="003E16DA"/>
    <w:rsid w:val="003E1705"/>
    <w:rsid w:val="003E181C"/>
    <w:rsid w:val="003E18FA"/>
    <w:rsid w:val="003E1AC5"/>
    <w:rsid w:val="003E1B50"/>
    <w:rsid w:val="003E1BCA"/>
    <w:rsid w:val="003E1BFD"/>
    <w:rsid w:val="003E1C86"/>
    <w:rsid w:val="003E1C95"/>
    <w:rsid w:val="003E1CA6"/>
    <w:rsid w:val="003E1CF7"/>
    <w:rsid w:val="003E1DBD"/>
    <w:rsid w:val="003E1E50"/>
    <w:rsid w:val="003E1F54"/>
    <w:rsid w:val="003E1FD9"/>
    <w:rsid w:val="003E206D"/>
    <w:rsid w:val="003E228C"/>
    <w:rsid w:val="003E22E5"/>
    <w:rsid w:val="003E23BF"/>
    <w:rsid w:val="003E23C9"/>
    <w:rsid w:val="003E2539"/>
    <w:rsid w:val="003E2561"/>
    <w:rsid w:val="003E26D9"/>
    <w:rsid w:val="003E27BE"/>
    <w:rsid w:val="003E27F1"/>
    <w:rsid w:val="003E2803"/>
    <w:rsid w:val="003E2883"/>
    <w:rsid w:val="003E28B7"/>
    <w:rsid w:val="003E2A2C"/>
    <w:rsid w:val="003E2A9A"/>
    <w:rsid w:val="003E2B3E"/>
    <w:rsid w:val="003E2C83"/>
    <w:rsid w:val="003E2CB2"/>
    <w:rsid w:val="003E2CF0"/>
    <w:rsid w:val="003E2E1F"/>
    <w:rsid w:val="003E2ED0"/>
    <w:rsid w:val="003E3020"/>
    <w:rsid w:val="003E3162"/>
    <w:rsid w:val="003E3214"/>
    <w:rsid w:val="003E3255"/>
    <w:rsid w:val="003E3279"/>
    <w:rsid w:val="003E32C1"/>
    <w:rsid w:val="003E32D8"/>
    <w:rsid w:val="003E32F0"/>
    <w:rsid w:val="003E32FB"/>
    <w:rsid w:val="003E33C9"/>
    <w:rsid w:val="003E36F8"/>
    <w:rsid w:val="003E36F9"/>
    <w:rsid w:val="003E3794"/>
    <w:rsid w:val="003E37D5"/>
    <w:rsid w:val="003E37E5"/>
    <w:rsid w:val="003E3A92"/>
    <w:rsid w:val="003E3AFB"/>
    <w:rsid w:val="003E3B1A"/>
    <w:rsid w:val="003E3B29"/>
    <w:rsid w:val="003E3B98"/>
    <w:rsid w:val="003E3DFE"/>
    <w:rsid w:val="003E3F9C"/>
    <w:rsid w:val="003E4036"/>
    <w:rsid w:val="003E40BD"/>
    <w:rsid w:val="003E412E"/>
    <w:rsid w:val="003E417C"/>
    <w:rsid w:val="003E4265"/>
    <w:rsid w:val="003E42CF"/>
    <w:rsid w:val="003E42ED"/>
    <w:rsid w:val="003E4357"/>
    <w:rsid w:val="003E4422"/>
    <w:rsid w:val="003E4540"/>
    <w:rsid w:val="003E45B5"/>
    <w:rsid w:val="003E45F0"/>
    <w:rsid w:val="003E47A0"/>
    <w:rsid w:val="003E4930"/>
    <w:rsid w:val="003E4AE6"/>
    <w:rsid w:val="003E4B47"/>
    <w:rsid w:val="003E4C20"/>
    <w:rsid w:val="003E4C54"/>
    <w:rsid w:val="003E4C97"/>
    <w:rsid w:val="003E4D9F"/>
    <w:rsid w:val="003E4F15"/>
    <w:rsid w:val="003E4F8F"/>
    <w:rsid w:val="003E4FB6"/>
    <w:rsid w:val="003E529F"/>
    <w:rsid w:val="003E5337"/>
    <w:rsid w:val="003E537E"/>
    <w:rsid w:val="003E539E"/>
    <w:rsid w:val="003E5469"/>
    <w:rsid w:val="003E555C"/>
    <w:rsid w:val="003E557A"/>
    <w:rsid w:val="003E5627"/>
    <w:rsid w:val="003E5673"/>
    <w:rsid w:val="003E5765"/>
    <w:rsid w:val="003E579E"/>
    <w:rsid w:val="003E5885"/>
    <w:rsid w:val="003E58A3"/>
    <w:rsid w:val="003E594F"/>
    <w:rsid w:val="003E5956"/>
    <w:rsid w:val="003E5980"/>
    <w:rsid w:val="003E59C4"/>
    <w:rsid w:val="003E59D3"/>
    <w:rsid w:val="003E5C39"/>
    <w:rsid w:val="003E5D24"/>
    <w:rsid w:val="003E5D67"/>
    <w:rsid w:val="003E5E5B"/>
    <w:rsid w:val="003E6005"/>
    <w:rsid w:val="003E6153"/>
    <w:rsid w:val="003E61D2"/>
    <w:rsid w:val="003E637D"/>
    <w:rsid w:val="003E63FD"/>
    <w:rsid w:val="003E6431"/>
    <w:rsid w:val="003E64E0"/>
    <w:rsid w:val="003E650A"/>
    <w:rsid w:val="003E65EB"/>
    <w:rsid w:val="003E6617"/>
    <w:rsid w:val="003E66D7"/>
    <w:rsid w:val="003E6817"/>
    <w:rsid w:val="003E6832"/>
    <w:rsid w:val="003E685D"/>
    <w:rsid w:val="003E6A79"/>
    <w:rsid w:val="003E6B5B"/>
    <w:rsid w:val="003E6C62"/>
    <w:rsid w:val="003E6D82"/>
    <w:rsid w:val="003E6DC0"/>
    <w:rsid w:val="003E6E81"/>
    <w:rsid w:val="003E6EF7"/>
    <w:rsid w:val="003E703D"/>
    <w:rsid w:val="003E70EC"/>
    <w:rsid w:val="003E72B3"/>
    <w:rsid w:val="003E736F"/>
    <w:rsid w:val="003E7591"/>
    <w:rsid w:val="003E75F1"/>
    <w:rsid w:val="003E761D"/>
    <w:rsid w:val="003E76CE"/>
    <w:rsid w:val="003E7723"/>
    <w:rsid w:val="003E7729"/>
    <w:rsid w:val="003E7755"/>
    <w:rsid w:val="003E77F5"/>
    <w:rsid w:val="003E7966"/>
    <w:rsid w:val="003E7A3E"/>
    <w:rsid w:val="003E7AFD"/>
    <w:rsid w:val="003E7B29"/>
    <w:rsid w:val="003E7C3D"/>
    <w:rsid w:val="003E7CCD"/>
    <w:rsid w:val="003E7CE4"/>
    <w:rsid w:val="003E7D02"/>
    <w:rsid w:val="003E7D16"/>
    <w:rsid w:val="003E7D19"/>
    <w:rsid w:val="003E7E83"/>
    <w:rsid w:val="003F0031"/>
    <w:rsid w:val="003F0128"/>
    <w:rsid w:val="003F016A"/>
    <w:rsid w:val="003F016B"/>
    <w:rsid w:val="003F0173"/>
    <w:rsid w:val="003F02A0"/>
    <w:rsid w:val="003F0590"/>
    <w:rsid w:val="003F065E"/>
    <w:rsid w:val="003F0895"/>
    <w:rsid w:val="003F0896"/>
    <w:rsid w:val="003F09BF"/>
    <w:rsid w:val="003F0AF3"/>
    <w:rsid w:val="003F0AFB"/>
    <w:rsid w:val="003F0BC0"/>
    <w:rsid w:val="003F0BC5"/>
    <w:rsid w:val="003F0C8F"/>
    <w:rsid w:val="003F0C9F"/>
    <w:rsid w:val="003F0DB5"/>
    <w:rsid w:val="003F0DCB"/>
    <w:rsid w:val="003F0E92"/>
    <w:rsid w:val="003F0F0F"/>
    <w:rsid w:val="003F0F23"/>
    <w:rsid w:val="003F0FB7"/>
    <w:rsid w:val="003F101A"/>
    <w:rsid w:val="003F1151"/>
    <w:rsid w:val="003F11FA"/>
    <w:rsid w:val="003F1275"/>
    <w:rsid w:val="003F12DA"/>
    <w:rsid w:val="003F1394"/>
    <w:rsid w:val="003F143F"/>
    <w:rsid w:val="003F149E"/>
    <w:rsid w:val="003F1606"/>
    <w:rsid w:val="003F1888"/>
    <w:rsid w:val="003F19A1"/>
    <w:rsid w:val="003F19ED"/>
    <w:rsid w:val="003F1B73"/>
    <w:rsid w:val="003F1DE4"/>
    <w:rsid w:val="003F1E1B"/>
    <w:rsid w:val="003F1E6C"/>
    <w:rsid w:val="003F1ED6"/>
    <w:rsid w:val="003F1FB8"/>
    <w:rsid w:val="003F1FBF"/>
    <w:rsid w:val="003F1FD2"/>
    <w:rsid w:val="003F200E"/>
    <w:rsid w:val="003F2030"/>
    <w:rsid w:val="003F2269"/>
    <w:rsid w:val="003F2390"/>
    <w:rsid w:val="003F244A"/>
    <w:rsid w:val="003F2524"/>
    <w:rsid w:val="003F2544"/>
    <w:rsid w:val="003F25DE"/>
    <w:rsid w:val="003F25E5"/>
    <w:rsid w:val="003F26F8"/>
    <w:rsid w:val="003F27CC"/>
    <w:rsid w:val="003F2839"/>
    <w:rsid w:val="003F2855"/>
    <w:rsid w:val="003F2AA9"/>
    <w:rsid w:val="003F2B5B"/>
    <w:rsid w:val="003F2B72"/>
    <w:rsid w:val="003F2C2D"/>
    <w:rsid w:val="003F2C91"/>
    <w:rsid w:val="003F2CA6"/>
    <w:rsid w:val="003F2CC3"/>
    <w:rsid w:val="003F2CEC"/>
    <w:rsid w:val="003F2F89"/>
    <w:rsid w:val="003F329D"/>
    <w:rsid w:val="003F32B0"/>
    <w:rsid w:val="003F3324"/>
    <w:rsid w:val="003F3407"/>
    <w:rsid w:val="003F3482"/>
    <w:rsid w:val="003F348B"/>
    <w:rsid w:val="003F3496"/>
    <w:rsid w:val="003F351F"/>
    <w:rsid w:val="003F3566"/>
    <w:rsid w:val="003F35B5"/>
    <w:rsid w:val="003F36F2"/>
    <w:rsid w:val="003F39D6"/>
    <w:rsid w:val="003F3B2A"/>
    <w:rsid w:val="003F3CCE"/>
    <w:rsid w:val="003F3D14"/>
    <w:rsid w:val="003F3E9E"/>
    <w:rsid w:val="003F3EB6"/>
    <w:rsid w:val="003F3F72"/>
    <w:rsid w:val="003F3FB2"/>
    <w:rsid w:val="003F4063"/>
    <w:rsid w:val="003F413D"/>
    <w:rsid w:val="003F435D"/>
    <w:rsid w:val="003F43A7"/>
    <w:rsid w:val="003F4628"/>
    <w:rsid w:val="003F4676"/>
    <w:rsid w:val="003F46F6"/>
    <w:rsid w:val="003F4746"/>
    <w:rsid w:val="003F4756"/>
    <w:rsid w:val="003F4767"/>
    <w:rsid w:val="003F4825"/>
    <w:rsid w:val="003F49C9"/>
    <w:rsid w:val="003F4A07"/>
    <w:rsid w:val="003F4C92"/>
    <w:rsid w:val="003F4D09"/>
    <w:rsid w:val="003F4D13"/>
    <w:rsid w:val="003F4E2F"/>
    <w:rsid w:val="003F4E60"/>
    <w:rsid w:val="003F4ED0"/>
    <w:rsid w:val="003F4FE7"/>
    <w:rsid w:val="003F50B0"/>
    <w:rsid w:val="003F50F5"/>
    <w:rsid w:val="003F5309"/>
    <w:rsid w:val="003F538B"/>
    <w:rsid w:val="003F53D7"/>
    <w:rsid w:val="003F5411"/>
    <w:rsid w:val="003F544A"/>
    <w:rsid w:val="003F565B"/>
    <w:rsid w:val="003F5877"/>
    <w:rsid w:val="003F5A16"/>
    <w:rsid w:val="003F5A23"/>
    <w:rsid w:val="003F5BF7"/>
    <w:rsid w:val="003F5D33"/>
    <w:rsid w:val="003F6290"/>
    <w:rsid w:val="003F63B4"/>
    <w:rsid w:val="003F63E4"/>
    <w:rsid w:val="003F6403"/>
    <w:rsid w:val="003F6426"/>
    <w:rsid w:val="003F65A6"/>
    <w:rsid w:val="003F660C"/>
    <w:rsid w:val="003F67CA"/>
    <w:rsid w:val="003F69AC"/>
    <w:rsid w:val="003F6AC0"/>
    <w:rsid w:val="003F6C56"/>
    <w:rsid w:val="003F6C5E"/>
    <w:rsid w:val="003F6D96"/>
    <w:rsid w:val="003F6D9F"/>
    <w:rsid w:val="003F6E7D"/>
    <w:rsid w:val="003F6EC2"/>
    <w:rsid w:val="003F7282"/>
    <w:rsid w:val="003F73CB"/>
    <w:rsid w:val="003F73CE"/>
    <w:rsid w:val="003F73F4"/>
    <w:rsid w:val="003F7420"/>
    <w:rsid w:val="003F76C8"/>
    <w:rsid w:val="003F770B"/>
    <w:rsid w:val="003F77E0"/>
    <w:rsid w:val="003F78DF"/>
    <w:rsid w:val="003F7919"/>
    <w:rsid w:val="003F7BB6"/>
    <w:rsid w:val="003F7CED"/>
    <w:rsid w:val="003F7D78"/>
    <w:rsid w:val="003F7DC3"/>
    <w:rsid w:val="003F7E35"/>
    <w:rsid w:val="003F7E89"/>
    <w:rsid w:val="00400028"/>
    <w:rsid w:val="00400042"/>
    <w:rsid w:val="00400083"/>
    <w:rsid w:val="004000F7"/>
    <w:rsid w:val="0040014A"/>
    <w:rsid w:val="004001A3"/>
    <w:rsid w:val="0040040E"/>
    <w:rsid w:val="00400420"/>
    <w:rsid w:val="0040044A"/>
    <w:rsid w:val="00400560"/>
    <w:rsid w:val="004005B4"/>
    <w:rsid w:val="004005C5"/>
    <w:rsid w:val="00400620"/>
    <w:rsid w:val="004006A1"/>
    <w:rsid w:val="004006C0"/>
    <w:rsid w:val="004006FD"/>
    <w:rsid w:val="004008B4"/>
    <w:rsid w:val="00400922"/>
    <w:rsid w:val="00400DFC"/>
    <w:rsid w:val="00400E34"/>
    <w:rsid w:val="00400E7E"/>
    <w:rsid w:val="00400E9C"/>
    <w:rsid w:val="00400F98"/>
    <w:rsid w:val="00401183"/>
    <w:rsid w:val="00401329"/>
    <w:rsid w:val="004013E4"/>
    <w:rsid w:val="00401456"/>
    <w:rsid w:val="0040151F"/>
    <w:rsid w:val="00401540"/>
    <w:rsid w:val="0040154D"/>
    <w:rsid w:val="00401573"/>
    <w:rsid w:val="00401647"/>
    <w:rsid w:val="004016F1"/>
    <w:rsid w:val="00401781"/>
    <w:rsid w:val="004019BE"/>
    <w:rsid w:val="00401A46"/>
    <w:rsid w:val="00401C8E"/>
    <w:rsid w:val="00401D2B"/>
    <w:rsid w:val="00401E8A"/>
    <w:rsid w:val="00401F35"/>
    <w:rsid w:val="00401F3F"/>
    <w:rsid w:val="00401F55"/>
    <w:rsid w:val="00401F9E"/>
    <w:rsid w:val="00401FEC"/>
    <w:rsid w:val="00402109"/>
    <w:rsid w:val="0040219F"/>
    <w:rsid w:val="004021C9"/>
    <w:rsid w:val="00402364"/>
    <w:rsid w:val="004023C1"/>
    <w:rsid w:val="004024E6"/>
    <w:rsid w:val="004024F5"/>
    <w:rsid w:val="0040253F"/>
    <w:rsid w:val="0040255B"/>
    <w:rsid w:val="00402654"/>
    <w:rsid w:val="00402810"/>
    <w:rsid w:val="00402904"/>
    <w:rsid w:val="00402942"/>
    <w:rsid w:val="00402977"/>
    <w:rsid w:val="00402A38"/>
    <w:rsid w:val="00402B4E"/>
    <w:rsid w:val="00402C33"/>
    <w:rsid w:val="00402DD0"/>
    <w:rsid w:val="00402E38"/>
    <w:rsid w:val="00402E52"/>
    <w:rsid w:val="00402EEF"/>
    <w:rsid w:val="00402F11"/>
    <w:rsid w:val="0040305B"/>
    <w:rsid w:val="004032F4"/>
    <w:rsid w:val="00403379"/>
    <w:rsid w:val="00403488"/>
    <w:rsid w:val="00403557"/>
    <w:rsid w:val="004036D9"/>
    <w:rsid w:val="00403725"/>
    <w:rsid w:val="0040378B"/>
    <w:rsid w:val="00403795"/>
    <w:rsid w:val="004037F7"/>
    <w:rsid w:val="004038A2"/>
    <w:rsid w:val="0040398F"/>
    <w:rsid w:val="004039F7"/>
    <w:rsid w:val="00403C85"/>
    <w:rsid w:val="00403F38"/>
    <w:rsid w:val="00403F5A"/>
    <w:rsid w:val="00404047"/>
    <w:rsid w:val="004040FC"/>
    <w:rsid w:val="0040416E"/>
    <w:rsid w:val="004042F7"/>
    <w:rsid w:val="00404301"/>
    <w:rsid w:val="0040435C"/>
    <w:rsid w:val="004043CB"/>
    <w:rsid w:val="0040453C"/>
    <w:rsid w:val="00404679"/>
    <w:rsid w:val="004046BB"/>
    <w:rsid w:val="004046DA"/>
    <w:rsid w:val="004048DD"/>
    <w:rsid w:val="00404902"/>
    <w:rsid w:val="00404C45"/>
    <w:rsid w:val="00404DDC"/>
    <w:rsid w:val="00404E49"/>
    <w:rsid w:val="00404EAE"/>
    <w:rsid w:val="00404F43"/>
    <w:rsid w:val="0040502B"/>
    <w:rsid w:val="004050A6"/>
    <w:rsid w:val="004050B2"/>
    <w:rsid w:val="00405302"/>
    <w:rsid w:val="004053AD"/>
    <w:rsid w:val="0040557C"/>
    <w:rsid w:val="004055F0"/>
    <w:rsid w:val="004055F2"/>
    <w:rsid w:val="00405837"/>
    <w:rsid w:val="004058A1"/>
    <w:rsid w:val="00405A46"/>
    <w:rsid w:val="00405A5B"/>
    <w:rsid w:val="00405B7D"/>
    <w:rsid w:val="00405B9B"/>
    <w:rsid w:val="00405BF9"/>
    <w:rsid w:val="00405CA5"/>
    <w:rsid w:val="00405CDD"/>
    <w:rsid w:val="00405CE8"/>
    <w:rsid w:val="00405D49"/>
    <w:rsid w:val="00405E30"/>
    <w:rsid w:val="00405E47"/>
    <w:rsid w:val="00405FE3"/>
    <w:rsid w:val="004062BC"/>
    <w:rsid w:val="00406356"/>
    <w:rsid w:val="0040644E"/>
    <w:rsid w:val="004065EB"/>
    <w:rsid w:val="00406C11"/>
    <w:rsid w:val="00406C40"/>
    <w:rsid w:val="00406CC6"/>
    <w:rsid w:val="00406D08"/>
    <w:rsid w:val="00406EA2"/>
    <w:rsid w:val="00406ECC"/>
    <w:rsid w:val="00406EE2"/>
    <w:rsid w:val="00406F42"/>
    <w:rsid w:val="00406F96"/>
    <w:rsid w:val="00406F97"/>
    <w:rsid w:val="00407017"/>
    <w:rsid w:val="00407092"/>
    <w:rsid w:val="004070BA"/>
    <w:rsid w:val="0040722E"/>
    <w:rsid w:val="004072D5"/>
    <w:rsid w:val="004075ED"/>
    <w:rsid w:val="00407638"/>
    <w:rsid w:val="00407865"/>
    <w:rsid w:val="0040788A"/>
    <w:rsid w:val="00407979"/>
    <w:rsid w:val="00407A82"/>
    <w:rsid w:val="00407AB6"/>
    <w:rsid w:val="00407CED"/>
    <w:rsid w:val="00407E31"/>
    <w:rsid w:val="00407E53"/>
    <w:rsid w:val="00407EBF"/>
    <w:rsid w:val="00407F85"/>
    <w:rsid w:val="00407F93"/>
    <w:rsid w:val="00407FC8"/>
    <w:rsid w:val="00407FF0"/>
    <w:rsid w:val="00410036"/>
    <w:rsid w:val="0041005C"/>
    <w:rsid w:val="004100B6"/>
    <w:rsid w:val="004100F8"/>
    <w:rsid w:val="00410456"/>
    <w:rsid w:val="0041056F"/>
    <w:rsid w:val="004105BC"/>
    <w:rsid w:val="00410795"/>
    <w:rsid w:val="004107D0"/>
    <w:rsid w:val="00410879"/>
    <w:rsid w:val="004108B3"/>
    <w:rsid w:val="00410990"/>
    <w:rsid w:val="004109C0"/>
    <w:rsid w:val="00410AB1"/>
    <w:rsid w:val="00410B39"/>
    <w:rsid w:val="00410D23"/>
    <w:rsid w:val="00410DCC"/>
    <w:rsid w:val="00411070"/>
    <w:rsid w:val="00411221"/>
    <w:rsid w:val="00411226"/>
    <w:rsid w:val="00411439"/>
    <w:rsid w:val="0041150F"/>
    <w:rsid w:val="00411529"/>
    <w:rsid w:val="00411541"/>
    <w:rsid w:val="00411602"/>
    <w:rsid w:val="00411685"/>
    <w:rsid w:val="004116EC"/>
    <w:rsid w:val="00411830"/>
    <w:rsid w:val="0041195E"/>
    <w:rsid w:val="00411977"/>
    <w:rsid w:val="00411A0B"/>
    <w:rsid w:val="00411A21"/>
    <w:rsid w:val="00411AF2"/>
    <w:rsid w:val="00411BB4"/>
    <w:rsid w:val="00411BCB"/>
    <w:rsid w:val="00411C0E"/>
    <w:rsid w:val="00411C87"/>
    <w:rsid w:val="00411E2E"/>
    <w:rsid w:val="00411F9A"/>
    <w:rsid w:val="0041208D"/>
    <w:rsid w:val="004120B4"/>
    <w:rsid w:val="004120E8"/>
    <w:rsid w:val="00412146"/>
    <w:rsid w:val="004122A2"/>
    <w:rsid w:val="004122A5"/>
    <w:rsid w:val="004124FC"/>
    <w:rsid w:val="0041255A"/>
    <w:rsid w:val="004125B6"/>
    <w:rsid w:val="00412735"/>
    <w:rsid w:val="00412912"/>
    <w:rsid w:val="004129A5"/>
    <w:rsid w:val="004129A6"/>
    <w:rsid w:val="004129C4"/>
    <w:rsid w:val="00412A08"/>
    <w:rsid w:val="00412A2A"/>
    <w:rsid w:val="00412BDB"/>
    <w:rsid w:val="00412C1E"/>
    <w:rsid w:val="00412C7F"/>
    <w:rsid w:val="00412CB6"/>
    <w:rsid w:val="00412E9C"/>
    <w:rsid w:val="00412F29"/>
    <w:rsid w:val="00412FB2"/>
    <w:rsid w:val="00413034"/>
    <w:rsid w:val="00413052"/>
    <w:rsid w:val="00413227"/>
    <w:rsid w:val="00413434"/>
    <w:rsid w:val="0041379D"/>
    <w:rsid w:val="004138C3"/>
    <w:rsid w:val="004138D0"/>
    <w:rsid w:val="004139CD"/>
    <w:rsid w:val="004139DC"/>
    <w:rsid w:val="004139F8"/>
    <w:rsid w:val="00413A18"/>
    <w:rsid w:val="00413A31"/>
    <w:rsid w:val="00413A6B"/>
    <w:rsid w:val="00413A9D"/>
    <w:rsid w:val="00413B22"/>
    <w:rsid w:val="00413CC0"/>
    <w:rsid w:val="00413CE9"/>
    <w:rsid w:val="0041402B"/>
    <w:rsid w:val="00414171"/>
    <w:rsid w:val="0041418F"/>
    <w:rsid w:val="004141D5"/>
    <w:rsid w:val="0041422D"/>
    <w:rsid w:val="004142CB"/>
    <w:rsid w:val="004143C5"/>
    <w:rsid w:val="00414468"/>
    <w:rsid w:val="0041448D"/>
    <w:rsid w:val="00414533"/>
    <w:rsid w:val="00414552"/>
    <w:rsid w:val="0041469F"/>
    <w:rsid w:val="004146ED"/>
    <w:rsid w:val="00414766"/>
    <w:rsid w:val="004149DB"/>
    <w:rsid w:val="00414A7A"/>
    <w:rsid w:val="00414B71"/>
    <w:rsid w:val="00414B96"/>
    <w:rsid w:val="00414BCF"/>
    <w:rsid w:val="00414D04"/>
    <w:rsid w:val="00414D87"/>
    <w:rsid w:val="00414DE6"/>
    <w:rsid w:val="00414E61"/>
    <w:rsid w:val="00414EA3"/>
    <w:rsid w:val="00414EB4"/>
    <w:rsid w:val="00415404"/>
    <w:rsid w:val="004156F4"/>
    <w:rsid w:val="00415705"/>
    <w:rsid w:val="00415767"/>
    <w:rsid w:val="004157D5"/>
    <w:rsid w:val="00415865"/>
    <w:rsid w:val="0041596D"/>
    <w:rsid w:val="004159B5"/>
    <w:rsid w:val="00415A6C"/>
    <w:rsid w:val="00415AEA"/>
    <w:rsid w:val="00415C01"/>
    <w:rsid w:val="00415C6A"/>
    <w:rsid w:val="00415F92"/>
    <w:rsid w:val="00415FB7"/>
    <w:rsid w:val="0041600C"/>
    <w:rsid w:val="0041605F"/>
    <w:rsid w:val="0041607D"/>
    <w:rsid w:val="004161EC"/>
    <w:rsid w:val="004163B8"/>
    <w:rsid w:val="004163E2"/>
    <w:rsid w:val="004164FF"/>
    <w:rsid w:val="0041655A"/>
    <w:rsid w:val="0041657F"/>
    <w:rsid w:val="00416605"/>
    <w:rsid w:val="0041661B"/>
    <w:rsid w:val="00416660"/>
    <w:rsid w:val="0041669E"/>
    <w:rsid w:val="004167B4"/>
    <w:rsid w:val="0041680F"/>
    <w:rsid w:val="0041682C"/>
    <w:rsid w:val="00416884"/>
    <w:rsid w:val="004168F0"/>
    <w:rsid w:val="00416A14"/>
    <w:rsid w:val="00416A95"/>
    <w:rsid w:val="00416AC0"/>
    <w:rsid w:val="00416AD2"/>
    <w:rsid w:val="00416CC3"/>
    <w:rsid w:val="00416CC7"/>
    <w:rsid w:val="00416D25"/>
    <w:rsid w:val="00416DB2"/>
    <w:rsid w:val="00416E19"/>
    <w:rsid w:val="00416FDA"/>
    <w:rsid w:val="00417021"/>
    <w:rsid w:val="004170DC"/>
    <w:rsid w:val="0041719C"/>
    <w:rsid w:val="004171A1"/>
    <w:rsid w:val="004172CC"/>
    <w:rsid w:val="0041750D"/>
    <w:rsid w:val="004175A6"/>
    <w:rsid w:val="004176C2"/>
    <w:rsid w:val="004176DC"/>
    <w:rsid w:val="0041770C"/>
    <w:rsid w:val="004177BE"/>
    <w:rsid w:val="004177CE"/>
    <w:rsid w:val="00417822"/>
    <w:rsid w:val="00417855"/>
    <w:rsid w:val="00417910"/>
    <w:rsid w:val="0041792D"/>
    <w:rsid w:val="0041796B"/>
    <w:rsid w:val="00417AC2"/>
    <w:rsid w:val="00417B28"/>
    <w:rsid w:val="00417B6F"/>
    <w:rsid w:val="00417BE5"/>
    <w:rsid w:val="004200C0"/>
    <w:rsid w:val="004200F4"/>
    <w:rsid w:val="004204A4"/>
    <w:rsid w:val="00420518"/>
    <w:rsid w:val="00420597"/>
    <w:rsid w:val="004205B0"/>
    <w:rsid w:val="0042062B"/>
    <w:rsid w:val="0042073D"/>
    <w:rsid w:val="00420806"/>
    <w:rsid w:val="004209A4"/>
    <w:rsid w:val="004209ED"/>
    <w:rsid w:val="00420A50"/>
    <w:rsid w:val="00420AB1"/>
    <w:rsid w:val="00420B39"/>
    <w:rsid w:val="00420CE2"/>
    <w:rsid w:val="00420E3C"/>
    <w:rsid w:val="00420E74"/>
    <w:rsid w:val="00420F31"/>
    <w:rsid w:val="004210D3"/>
    <w:rsid w:val="00421296"/>
    <w:rsid w:val="0042133A"/>
    <w:rsid w:val="00421479"/>
    <w:rsid w:val="004214A3"/>
    <w:rsid w:val="004214E9"/>
    <w:rsid w:val="0042161D"/>
    <w:rsid w:val="004216A9"/>
    <w:rsid w:val="004216E6"/>
    <w:rsid w:val="0042175C"/>
    <w:rsid w:val="004218E4"/>
    <w:rsid w:val="0042193A"/>
    <w:rsid w:val="00421A57"/>
    <w:rsid w:val="00421A76"/>
    <w:rsid w:val="00421B3C"/>
    <w:rsid w:val="00421B83"/>
    <w:rsid w:val="00421D49"/>
    <w:rsid w:val="00421E3A"/>
    <w:rsid w:val="00421E73"/>
    <w:rsid w:val="0042200C"/>
    <w:rsid w:val="004220DC"/>
    <w:rsid w:val="0042211A"/>
    <w:rsid w:val="00422153"/>
    <w:rsid w:val="0042216E"/>
    <w:rsid w:val="004222FF"/>
    <w:rsid w:val="004223C5"/>
    <w:rsid w:val="004223E0"/>
    <w:rsid w:val="004225C0"/>
    <w:rsid w:val="004226A1"/>
    <w:rsid w:val="004226B4"/>
    <w:rsid w:val="0042270F"/>
    <w:rsid w:val="004227B5"/>
    <w:rsid w:val="00422946"/>
    <w:rsid w:val="004229C3"/>
    <w:rsid w:val="004229F4"/>
    <w:rsid w:val="00422B45"/>
    <w:rsid w:val="00422C0B"/>
    <w:rsid w:val="00422CD4"/>
    <w:rsid w:val="00422CEB"/>
    <w:rsid w:val="00422D23"/>
    <w:rsid w:val="00422D2D"/>
    <w:rsid w:val="00422DC1"/>
    <w:rsid w:val="00422E4F"/>
    <w:rsid w:val="00423026"/>
    <w:rsid w:val="00423112"/>
    <w:rsid w:val="0042316B"/>
    <w:rsid w:val="004231F6"/>
    <w:rsid w:val="0042342C"/>
    <w:rsid w:val="004234AA"/>
    <w:rsid w:val="004234C6"/>
    <w:rsid w:val="004235EF"/>
    <w:rsid w:val="004235F0"/>
    <w:rsid w:val="004236AC"/>
    <w:rsid w:val="004236ED"/>
    <w:rsid w:val="00423722"/>
    <w:rsid w:val="0042383C"/>
    <w:rsid w:val="00423970"/>
    <w:rsid w:val="004239F9"/>
    <w:rsid w:val="00423B39"/>
    <w:rsid w:val="00423B8D"/>
    <w:rsid w:val="00423BB5"/>
    <w:rsid w:val="00423D5D"/>
    <w:rsid w:val="00423E7B"/>
    <w:rsid w:val="00423EE4"/>
    <w:rsid w:val="004241F8"/>
    <w:rsid w:val="00424281"/>
    <w:rsid w:val="004243C5"/>
    <w:rsid w:val="0042452C"/>
    <w:rsid w:val="00424903"/>
    <w:rsid w:val="004249B8"/>
    <w:rsid w:val="004249F6"/>
    <w:rsid w:val="00424AA3"/>
    <w:rsid w:val="00424AD8"/>
    <w:rsid w:val="00424BB7"/>
    <w:rsid w:val="00424BC2"/>
    <w:rsid w:val="00424CAD"/>
    <w:rsid w:val="00424D9E"/>
    <w:rsid w:val="00424E2F"/>
    <w:rsid w:val="00424E4B"/>
    <w:rsid w:val="00424F88"/>
    <w:rsid w:val="00425154"/>
    <w:rsid w:val="0042519A"/>
    <w:rsid w:val="0042519D"/>
    <w:rsid w:val="004251F1"/>
    <w:rsid w:val="00425242"/>
    <w:rsid w:val="004255A1"/>
    <w:rsid w:val="004256EC"/>
    <w:rsid w:val="0042573D"/>
    <w:rsid w:val="00425A4D"/>
    <w:rsid w:val="00425A67"/>
    <w:rsid w:val="00425AA5"/>
    <w:rsid w:val="00425E89"/>
    <w:rsid w:val="00425EC6"/>
    <w:rsid w:val="00425EE7"/>
    <w:rsid w:val="00425EEF"/>
    <w:rsid w:val="00425EF8"/>
    <w:rsid w:val="004263B3"/>
    <w:rsid w:val="00426544"/>
    <w:rsid w:val="00426547"/>
    <w:rsid w:val="00426790"/>
    <w:rsid w:val="0042679C"/>
    <w:rsid w:val="00426908"/>
    <w:rsid w:val="00426AD0"/>
    <w:rsid w:val="00426C2C"/>
    <w:rsid w:val="00426D36"/>
    <w:rsid w:val="00426F2F"/>
    <w:rsid w:val="00427113"/>
    <w:rsid w:val="00427189"/>
    <w:rsid w:val="004271C9"/>
    <w:rsid w:val="004271F6"/>
    <w:rsid w:val="004272DC"/>
    <w:rsid w:val="0042732C"/>
    <w:rsid w:val="0042736B"/>
    <w:rsid w:val="004274BD"/>
    <w:rsid w:val="0042753D"/>
    <w:rsid w:val="00427587"/>
    <w:rsid w:val="00427605"/>
    <w:rsid w:val="00427688"/>
    <w:rsid w:val="004276F8"/>
    <w:rsid w:val="00427950"/>
    <w:rsid w:val="00427953"/>
    <w:rsid w:val="00427A22"/>
    <w:rsid w:val="00427A88"/>
    <w:rsid w:val="00427AD7"/>
    <w:rsid w:val="00427BCF"/>
    <w:rsid w:val="00427BE5"/>
    <w:rsid w:val="00427C1D"/>
    <w:rsid w:val="00427CF7"/>
    <w:rsid w:val="00427E58"/>
    <w:rsid w:val="00427FC3"/>
    <w:rsid w:val="0043001B"/>
    <w:rsid w:val="00430168"/>
    <w:rsid w:val="004303F5"/>
    <w:rsid w:val="00430446"/>
    <w:rsid w:val="004305E0"/>
    <w:rsid w:val="004306ED"/>
    <w:rsid w:val="004307E3"/>
    <w:rsid w:val="00430ADD"/>
    <w:rsid w:val="00430FC7"/>
    <w:rsid w:val="0043115B"/>
    <w:rsid w:val="00431166"/>
    <w:rsid w:val="004313B0"/>
    <w:rsid w:val="0043145D"/>
    <w:rsid w:val="004314B0"/>
    <w:rsid w:val="0043176D"/>
    <w:rsid w:val="0043193E"/>
    <w:rsid w:val="00431A57"/>
    <w:rsid w:val="00431B31"/>
    <w:rsid w:val="00431C0F"/>
    <w:rsid w:val="00431C60"/>
    <w:rsid w:val="00431CA8"/>
    <w:rsid w:val="00431D0B"/>
    <w:rsid w:val="00431DC3"/>
    <w:rsid w:val="00431DE1"/>
    <w:rsid w:val="00431E37"/>
    <w:rsid w:val="00431F60"/>
    <w:rsid w:val="00431FA3"/>
    <w:rsid w:val="00432055"/>
    <w:rsid w:val="00432073"/>
    <w:rsid w:val="004321AC"/>
    <w:rsid w:val="0043222A"/>
    <w:rsid w:val="0043227C"/>
    <w:rsid w:val="004322A3"/>
    <w:rsid w:val="00432526"/>
    <w:rsid w:val="0043277B"/>
    <w:rsid w:val="00432780"/>
    <w:rsid w:val="00432788"/>
    <w:rsid w:val="0043278E"/>
    <w:rsid w:val="0043284D"/>
    <w:rsid w:val="0043286E"/>
    <w:rsid w:val="004328D5"/>
    <w:rsid w:val="00432930"/>
    <w:rsid w:val="0043293D"/>
    <w:rsid w:val="00432A01"/>
    <w:rsid w:val="00432AB6"/>
    <w:rsid w:val="00432C04"/>
    <w:rsid w:val="00432C3D"/>
    <w:rsid w:val="00432DAE"/>
    <w:rsid w:val="00432DC4"/>
    <w:rsid w:val="00432E0B"/>
    <w:rsid w:val="00432F60"/>
    <w:rsid w:val="00433146"/>
    <w:rsid w:val="00433147"/>
    <w:rsid w:val="0043322B"/>
    <w:rsid w:val="0043334F"/>
    <w:rsid w:val="00433558"/>
    <w:rsid w:val="00433649"/>
    <w:rsid w:val="00433686"/>
    <w:rsid w:val="00433777"/>
    <w:rsid w:val="0043386A"/>
    <w:rsid w:val="00433912"/>
    <w:rsid w:val="0043394E"/>
    <w:rsid w:val="00433AAA"/>
    <w:rsid w:val="00433B07"/>
    <w:rsid w:val="00433BB0"/>
    <w:rsid w:val="00433C8B"/>
    <w:rsid w:val="00433E37"/>
    <w:rsid w:val="00433E7E"/>
    <w:rsid w:val="00433E7F"/>
    <w:rsid w:val="00433EE5"/>
    <w:rsid w:val="00433F07"/>
    <w:rsid w:val="00433F60"/>
    <w:rsid w:val="00434194"/>
    <w:rsid w:val="00434201"/>
    <w:rsid w:val="00434216"/>
    <w:rsid w:val="004342D8"/>
    <w:rsid w:val="00434518"/>
    <w:rsid w:val="00434552"/>
    <w:rsid w:val="004345FC"/>
    <w:rsid w:val="00434702"/>
    <w:rsid w:val="004347F1"/>
    <w:rsid w:val="00434A1F"/>
    <w:rsid w:val="00434BC9"/>
    <w:rsid w:val="00434C60"/>
    <w:rsid w:val="00434C66"/>
    <w:rsid w:val="00434D3C"/>
    <w:rsid w:val="00434E2A"/>
    <w:rsid w:val="00434F31"/>
    <w:rsid w:val="00435074"/>
    <w:rsid w:val="00435204"/>
    <w:rsid w:val="00435510"/>
    <w:rsid w:val="00435581"/>
    <w:rsid w:val="0043561D"/>
    <w:rsid w:val="004358E3"/>
    <w:rsid w:val="00435917"/>
    <w:rsid w:val="00435B45"/>
    <w:rsid w:val="00435BB8"/>
    <w:rsid w:val="00435BC3"/>
    <w:rsid w:val="00435CEB"/>
    <w:rsid w:val="00435D6D"/>
    <w:rsid w:val="00435D73"/>
    <w:rsid w:val="00435DDD"/>
    <w:rsid w:val="004360FF"/>
    <w:rsid w:val="004363F0"/>
    <w:rsid w:val="0043644B"/>
    <w:rsid w:val="00436469"/>
    <w:rsid w:val="004364E8"/>
    <w:rsid w:val="0043665B"/>
    <w:rsid w:val="00436681"/>
    <w:rsid w:val="00436692"/>
    <w:rsid w:val="004366EE"/>
    <w:rsid w:val="004367C3"/>
    <w:rsid w:val="004367E6"/>
    <w:rsid w:val="004367ED"/>
    <w:rsid w:val="004369AE"/>
    <w:rsid w:val="004369C6"/>
    <w:rsid w:val="00436A13"/>
    <w:rsid w:val="00436B25"/>
    <w:rsid w:val="00436C03"/>
    <w:rsid w:val="00436C96"/>
    <w:rsid w:val="00436CFF"/>
    <w:rsid w:val="00436D19"/>
    <w:rsid w:val="00436D64"/>
    <w:rsid w:val="00436D85"/>
    <w:rsid w:val="00436D87"/>
    <w:rsid w:val="00436E10"/>
    <w:rsid w:val="00436ECA"/>
    <w:rsid w:val="00437158"/>
    <w:rsid w:val="00437191"/>
    <w:rsid w:val="004371AC"/>
    <w:rsid w:val="00437390"/>
    <w:rsid w:val="00437420"/>
    <w:rsid w:val="00437587"/>
    <w:rsid w:val="004375AC"/>
    <w:rsid w:val="004375CB"/>
    <w:rsid w:val="0043763E"/>
    <w:rsid w:val="004376E8"/>
    <w:rsid w:val="0043770E"/>
    <w:rsid w:val="00437758"/>
    <w:rsid w:val="00437803"/>
    <w:rsid w:val="00437865"/>
    <w:rsid w:val="004378DD"/>
    <w:rsid w:val="004379BC"/>
    <w:rsid w:val="00437A17"/>
    <w:rsid w:val="00437A6E"/>
    <w:rsid w:val="00437B78"/>
    <w:rsid w:val="00437CCB"/>
    <w:rsid w:val="00437D6F"/>
    <w:rsid w:val="00437EE9"/>
    <w:rsid w:val="00437EEC"/>
    <w:rsid w:val="00437EF3"/>
    <w:rsid w:val="00440015"/>
    <w:rsid w:val="004400F0"/>
    <w:rsid w:val="0044023F"/>
    <w:rsid w:val="004402D9"/>
    <w:rsid w:val="004402FF"/>
    <w:rsid w:val="00440325"/>
    <w:rsid w:val="00440414"/>
    <w:rsid w:val="00440465"/>
    <w:rsid w:val="004404D6"/>
    <w:rsid w:val="00440510"/>
    <w:rsid w:val="00440546"/>
    <w:rsid w:val="00440609"/>
    <w:rsid w:val="0044068C"/>
    <w:rsid w:val="004406A6"/>
    <w:rsid w:val="004407C8"/>
    <w:rsid w:val="00440800"/>
    <w:rsid w:val="00440858"/>
    <w:rsid w:val="004408EE"/>
    <w:rsid w:val="00440A36"/>
    <w:rsid w:val="00440A52"/>
    <w:rsid w:val="00440CFF"/>
    <w:rsid w:val="00440D95"/>
    <w:rsid w:val="00440E30"/>
    <w:rsid w:val="00440E78"/>
    <w:rsid w:val="00440E91"/>
    <w:rsid w:val="00440F93"/>
    <w:rsid w:val="00440FB3"/>
    <w:rsid w:val="00440FD3"/>
    <w:rsid w:val="0044119E"/>
    <w:rsid w:val="00441288"/>
    <w:rsid w:val="0044130E"/>
    <w:rsid w:val="00441603"/>
    <w:rsid w:val="0044168B"/>
    <w:rsid w:val="004416FD"/>
    <w:rsid w:val="0044172A"/>
    <w:rsid w:val="00441846"/>
    <w:rsid w:val="00441894"/>
    <w:rsid w:val="004418E5"/>
    <w:rsid w:val="0044197D"/>
    <w:rsid w:val="0044197E"/>
    <w:rsid w:val="00441BA5"/>
    <w:rsid w:val="00441BEF"/>
    <w:rsid w:val="00441D3E"/>
    <w:rsid w:val="00441E1C"/>
    <w:rsid w:val="00441EF0"/>
    <w:rsid w:val="00441F2F"/>
    <w:rsid w:val="00441F61"/>
    <w:rsid w:val="00441F65"/>
    <w:rsid w:val="00442134"/>
    <w:rsid w:val="00442413"/>
    <w:rsid w:val="00442495"/>
    <w:rsid w:val="004424B3"/>
    <w:rsid w:val="00442592"/>
    <w:rsid w:val="00442633"/>
    <w:rsid w:val="0044266F"/>
    <w:rsid w:val="00442872"/>
    <w:rsid w:val="00442C08"/>
    <w:rsid w:val="00442E0B"/>
    <w:rsid w:val="00442E1D"/>
    <w:rsid w:val="00442E3F"/>
    <w:rsid w:val="00442E75"/>
    <w:rsid w:val="00442F05"/>
    <w:rsid w:val="0044303A"/>
    <w:rsid w:val="0044323F"/>
    <w:rsid w:val="004432E9"/>
    <w:rsid w:val="0044338A"/>
    <w:rsid w:val="00443416"/>
    <w:rsid w:val="0044353E"/>
    <w:rsid w:val="0044357F"/>
    <w:rsid w:val="00443747"/>
    <w:rsid w:val="00443958"/>
    <w:rsid w:val="004439EA"/>
    <w:rsid w:val="00443A76"/>
    <w:rsid w:val="00443A80"/>
    <w:rsid w:val="00443AD7"/>
    <w:rsid w:val="00443B6E"/>
    <w:rsid w:val="00443CDA"/>
    <w:rsid w:val="00443D3C"/>
    <w:rsid w:val="00443DBD"/>
    <w:rsid w:val="00443FFD"/>
    <w:rsid w:val="0044401E"/>
    <w:rsid w:val="00444159"/>
    <w:rsid w:val="004444F3"/>
    <w:rsid w:val="00444727"/>
    <w:rsid w:val="0044472B"/>
    <w:rsid w:val="00444954"/>
    <w:rsid w:val="00444A01"/>
    <w:rsid w:val="00444AFF"/>
    <w:rsid w:val="00444E00"/>
    <w:rsid w:val="00444E14"/>
    <w:rsid w:val="00444E32"/>
    <w:rsid w:val="00444F04"/>
    <w:rsid w:val="0044508A"/>
    <w:rsid w:val="00445190"/>
    <w:rsid w:val="0044525B"/>
    <w:rsid w:val="004452A4"/>
    <w:rsid w:val="004458EE"/>
    <w:rsid w:val="0044598B"/>
    <w:rsid w:val="004459A1"/>
    <w:rsid w:val="004459EE"/>
    <w:rsid w:val="00445CD1"/>
    <w:rsid w:val="00445D30"/>
    <w:rsid w:val="00445DA1"/>
    <w:rsid w:val="00445F3D"/>
    <w:rsid w:val="004460AE"/>
    <w:rsid w:val="004461A3"/>
    <w:rsid w:val="0044625A"/>
    <w:rsid w:val="00446300"/>
    <w:rsid w:val="004463F1"/>
    <w:rsid w:val="00446451"/>
    <w:rsid w:val="004465B1"/>
    <w:rsid w:val="00446733"/>
    <w:rsid w:val="00446774"/>
    <w:rsid w:val="0044680F"/>
    <w:rsid w:val="004468D6"/>
    <w:rsid w:val="00446978"/>
    <w:rsid w:val="00446A40"/>
    <w:rsid w:val="00446AFC"/>
    <w:rsid w:val="00446B61"/>
    <w:rsid w:val="00446BD4"/>
    <w:rsid w:val="00446D3A"/>
    <w:rsid w:val="00446E2B"/>
    <w:rsid w:val="00446E3F"/>
    <w:rsid w:val="00446E99"/>
    <w:rsid w:val="00446FE1"/>
    <w:rsid w:val="0044702A"/>
    <w:rsid w:val="004470B0"/>
    <w:rsid w:val="004471FC"/>
    <w:rsid w:val="00447206"/>
    <w:rsid w:val="00447273"/>
    <w:rsid w:val="00447458"/>
    <w:rsid w:val="00447485"/>
    <w:rsid w:val="004474A3"/>
    <w:rsid w:val="004474EA"/>
    <w:rsid w:val="004476A1"/>
    <w:rsid w:val="004476C5"/>
    <w:rsid w:val="00447867"/>
    <w:rsid w:val="00447949"/>
    <w:rsid w:val="00447AAB"/>
    <w:rsid w:val="00447AB3"/>
    <w:rsid w:val="00447AD9"/>
    <w:rsid w:val="00447C02"/>
    <w:rsid w:val="00447C5E"/>
    <w:rsid w:val="00447E34"/>
    <w:rsid w:val="00447E79"/>
    <w:rsid w:val="00447EAC"/>
    <w:rsid w:val="00447F15"/>
    <w:rsid w:val="004502A2"/>
    <w:rsid w:val="004503C5"/>
    <w:rsid w:val="004503D0"/>
    <w:rsid w:val="00450557"/>
    <w:rsid w:val="0045056C"/>
    <w:rsid w:val="00450697"/>
    <w:rsid w:val="00450766"/>
    <w:rsid w:val="00450810"/>
    <w:rsid w:val="00450822"/>
    <w:rsid w:val="0045088F"/>
    <w:rsid w:val="0045089A"/>
    <w:rsid w:val="00450935"/>
    <w:rsid w:val="00450971"/>
    <w:rsid w:val="00450A5B"/>
    <w:rsid w:val="00450AB6"/>
    <w:rsid w:val="00450D76"/>
    <w:rsid w:val="00450D83"/>
    <w:rsid w:val="00450E9A"/>
    <w:rsid w:val="00451158"/>
    <w:rsid w:val="0045127B"/>
    <w:rsid w:val="004512B6"/>
    <w:rsid w:val="00451384"/>
    <w:rsid w:val="004513AB"/>
    <w:rsid w:val="004513D9"/>
    <w:rsid w:val="004514B1"/>
    <w:rsid w:val="00451515"/>
    <w:rsid w:val="004515F8"/>
    <w:rsid w:val="004516B7"/>
    <w:rsid w:val="004517F1"/>
    <w:rsid w:val="0045181D"/>
    <w:rsid w:val="0045187E"/>
    <w:rsid w:val="004518F1"/>
    <w:rsid w:val="00451B1B"/>
    <w:rsid w:val="00451B38"/>
    <w:rsid w:val="00451D2D"/>
    <w:rsid w:val="00451D54"/>
    <w:rsid w:val="00451F34"/>
    <w:rsid w:val="00451FC6"/>
    <w:rsid w:val="00451FF0"/>
    <w:rsid w:val="00452131"/>
    <w:rsid w:val="0045214E"/>
    <w:rsid w:val="00452162"/>
    <w:rsid w:val="004522AD"/>
    <w:rsid w:val="00452316"/>
    <w:rsid w:val="004523FE"/>
    <w:rsid w:val="00452440"/>
    <w:rsid w:val="00452575"/>
    <w:rsid w:val="004525DE"/>
    <w:rsid w:val="004526B0"/>
    <w:rsid w:val="004528C5"/>
    <w:rsid w:val="00452977"/>
    <w:rsid w:val="00452B25"/>
    <w:rsid w:val="00452B3C"/>
    <w:rsid w:val="00452C3C"/>
    <w:rsid w:val="00452D8C"/>
    <w:rsid w:val="00452EFC"/>
    <w:rsid w:val="00452F34"/>
    <w:rsid w:val="004530C9"/>
    <w:rsid w:val="00453118"/>
    <w:rsid w:val="004531A4"/>
    <w:rsid w:val="00453261"/>
    <w:rsid w:val="00453422"/>
    <w:rsid w:val="004534C7"/>
    <w:rsid w:val="00453682"/>
    <w:rsid w:val="00453690"/>
    <w:rsid w:val="0045374C"/>
    <w:rsid w:val="004537A5"/>
    <w:rsid w:val="00453A22"/>
    <w:rsid w:val="00453A25"/>
    <w:rsid w:val="00453B28"/>
    <w:rsid w:val="00453C67"/>
    <w:rsid w:val="00453C76"/>
    <w:rsid w:val="00453C82"/>
    <w:rsid w:val="00453C8A"/>
    <w:rsid w:val="00453C9F"/>
    <w:rsid w:val="00453CF9"/>
    <w:rsid w:val="00453D3C"/>
    <w:rsid w:val="00453D9D"/>
    <w:rsid w:val="00453F98"/>
    <w:rsid w:val="00453FC9"/>
    <w:rsid w:val="00454188"/>
    <w:rsid w:val="004542A5"/>
    <w:rsid w:val="004542B9"/>
    <w:rsid w:val="00454317"/>
    <w:rsid w:val="00454387"/>
    <w:rsid w:val="004543D5"/>
    <w:rsid w:val="00454475"/>
    <w:rsid w:val="00454596"/>
    <w:rsid w:val="004545E8"/>
    <w:rsid w:val="00454680"/>
    <w:rsid w:val="0045482D"/>
    <w:rsid w:val="00454985"/>
    <w:rsid w:val="00454A6A"/>
    <w:rsid w:val="00454A95"/>
    <w:rsid w:val="00454AC6"/>
    <w:rsid w:val="00454B02"/>
    <w:rsid w:val="00454CDF"/>
    <w:rsid w:val="00454D4A"/>
    <w:rsid w:val="00454DC8"/>
    <w:rsid w:val="00454DDE"/>
    <w:rsid w:val="00454EAE"/>
    <w:rsid w:val="00454F0E"/>
    <w:rsid w:val="00454F4A"/>
    <w:rsid w:val="00454F99"/>
    <w:rsid w:val="00454FE8"/>
    <w:rsid w:val="0045501E"/>
    <w:rsid w:val="00455053"/>
    <w:rsid w:val="0045505F"/>
    <w:rsid w:val="0045506C"/>
    <w:rsid w:val="004550B8"/>
    <w:rsid w:val="0045515E"/>
    <w:rsid w:val="004554A1"/>
    <w:rsid w:val="004554E4"/>
    <w:rsid w:val="004555B5"/>
    <w:rsid w:val="00455900"/>
    <w:rsid w:val="004559F5"/>
    <w:rsid w:val="00455AE7"/>
    <w:rsid w:val="00455D72"/>
    <w:rsid w:val="00455DA6"/>
    <w:rsid w:val="00455E67"/>
    <w:rsid w:val="00455E72"/>
    <w:rsid w:val="00455F2D"/>
    <w:rsid w:val="00456034"/>
    <w:rsid w:val="0045603C"/>
    <w:rsid w:val="00456165"/>
    <w:rsid w:val="004561BE"/>
    <w:rsid w:val="004561DE"/>
    <w:rsid w:val="004562A3"/>
    <w:rsid w:val="004562EF"/>
    <w:rsid w:val="0045638D"/>
    <w:rsid w:val="00456407"/>
    <w:rsid w:val="004566F4"/>
    <w:rsid w:val="0045670B"/>
    <w:rsid w:val="004567A4"/>
    <w:rsid w:val="004567EB"/>
    <w:rsid w:val="00456972"/>
    <w:rsid w:val="004569C5"/>
    <w:rsid w:val="00456B7D"/>
    <w:rsid w:val="00456C5A"/>
    <w:rsid w:val="00456D93"/>
    <w:rsid w:val="00456E82"/>
    <w:rsid w:val="00457239"/>
    <w:rsid w:val="00457400"/>
    <w:rsid w:val="004574E6"/>
    <w:rsid w:val="00457546"/>
    <w:rsid w:val="00457553"/>
    <w:rsid w:val="00457651"/>
    <w:rsid w:val="0045779C"/>
    <w:rsid w:val="00457A6B"/>
    <w:rsid w:val="00457A9E"/>
    <w:rsid w:val="00457C65"/>
    <w:rsid w:val="00457D4F"/>
    <w:rsid w:val="00457D5D"/>
    <w:rsid w:val="00457E05"/>
    <w:rsid w:val="00457EC8"/>
    <w:rsid w:val="00460032"/>
    <w:rsid w:val="00460109"/>
    <w:rsid w:val="00460138"/>
    <w:rsid w:val="00460191"/>
    <w:rsid w:val="004601A5"/>
    <w:rsid w:val="00460237"/>
    <w:rsid w:val="004602A1"/>
    <w:rsid w:val="00460445"/>
    <w:rsid w:val="004605C8"/>
    <w:rsid w:val="004606DD"/>
    <w:rsid w:val="004608B8"/>
    <w:rsid w:val="004608D9"/>
    <w:rsid w:val="004609EC"/>
    <w:rsid w:val="00460B87"/>
    <w:rsid w:val="00460BAB"/>
    <w:rsid w:val="00460BC9"/>
    <w:rsid w:val="00460D59"/>
    <w:rsid w:val="00460EBA"/>
    <w:rsid w:val="004610B6"/>
    <w:rsid w:val="0046110D"/>
    <w:rsid w:val="004611EC"/>
    <w:rsid w:val="00461422"/>
    <w:rsid w:val="004614EC"/>
    <w:rsid w:val="00461537"/>
    <w:rsid w:val="00461578"/>
    <w:rsid w:val="004615B4"/>
    <w:rsid w:val="004616B3"/>
    <w:rsid w:val="00461735"/>
    <w:rsid w:val="004617EC"/>
    <w:rsid w:val="00461861"/>
    <w:rsid w:val="00461C65"/>
    <w:rsid w:val="00461D76"/>
    <w:rsid w:val="00461E61"/>
    <w:rsid w:val="00461EA8"/>
    <w:rsid w:val="00461EB7"/>
    <w:rsid w:val="00461F36"/>
    <w:rsid w:val="004620E7"/>
    <w:rsid w:val="004621BC"/>
    <w:rsid w:val="00462207"/>
    <w:rsid w:val="0046225A"/>
    <w:rsid w:val="00462311"/>
    <w:rsid w:val="0046239A"/>
    <w:rsid w:val="00462466"/>
    <w:rsid w:val="00462476"/>
    <w:rsid w:val="004624CA"/>
    <w:rsid w:val="004624CB"/>
    <w:rsid w:val="00462518"/>
    <w:rsid w:val="00462547"/>
    <w:rsid w:val="004627B0"/>
    <w:rsid w:val="00462DE0"/>
    <w:rsid w:val="00462E44"/>
    <w:rsid w:val="00462EB5"/>
    <w:rsid w:val="00462ED8"/>
    <w:rsid w:val="00462F55"/>
    <w:rsid w:val="00462FCD"/>
    <w:rsid w:val="0046343A"/>
    <w:rsid w:val="00463478"/>
    <w:rsid w:val="004635EA"/>
    <w:rsid w:val="00463679"/>
    <w:rsid w:val="004636ED"/>
    <w:rsid w:val="00463A35"/>
    <w:rsid w:val="00463B41"/>
    <w:rsid w:val="00463B61"/>
    <w:rsid w:val="00463B88"/>
    <w:rsid w:val="00463C33"/>
    <w:rsid w:val="00463CB4"/>
    <w:rsid w:val="00463DF7"/>
    <w:rsid w:val="00463E2D"/>
    <w:rsid w:val="00463E72"/>
    <w:rsid w:val="0046406B"/>
    <w:rsid w:val="00464116"/>
    <w:rsid w:val="004641EE"/>
    <w:rsid w:val="004641EF"/>
    <w:rsid w:val="00464286"/>
    <w:rsid w:val="004642A9"/>
    <w:rsid w:val="004643AC"/>
    <w:rsid w:val="0046442C"/>
    <w:rsid w:val="00464515"/>
    <w:rsid w:val="004645BC"/>
    <w:rsid w:val="004646A1"/>
    <w:rsid w:val="0046471A"/>
    <w:rsid w:val="0046476A"/>
    <w:rsid w:val="00464775"/>
    <w:rsid w:val="004648DE"/>
    <w:rsid w:val="00464989"/>
    <w:rsid w:val="00464A23"/>
    <w:rsid w:val="00464A29"/>
    <w:rsid w:val="00464AE8"/>
    <w:rsid w:val="00464B1B"/>
    <w:rsid w:val="00464B43"/>
    <w:rsid w:val="00464BAB"/>
    <w:rsid w:val="00464C2F"/>
    <w:rsid w:val="00464C63"/>
    <w:rsid w:val="00464CF9"/>
    <w:rsid w:val="00464D67"/>
    <w:rsid w:val="00464DC8"/>
    <w:rsid w:val="00464EFD"/>
    <w:rsid w:val="00464F3E"/>
    <w:rsid w:val="00464F64"/>
    <w:rsid w:val="00464F8B"/>
    <w:rsid w:val="00465104"/>
    <w:rsid w:val="00465180"/>
    <w:rsid w:val="004652B5"/>
    <w:rsid w:val="00465331"/>
    <w:rsid w:val="00465378"/>
    <w:rsid w:val="0046594A"/>
    <w:rsid w:val="00465967"/>
    <w:rsid w:val="004659D1"/>
    <w:rsid w:val="00465A96"/>
    <w:rsid w:val="00465AA3"/>
    <w:rsid w:val="00465CAA"/>
    <w:rsid w:val="00465D2F"/>
    <w:rsid w:val="00465E2A"/>
    <w:rsid w:val="00465EA5"/>
    <w:rsid w:val="00465FD6"/>
    <w:rsid w:val="0046600B"/>
    <w:rsid w:val="0046610C"/>
    <w:rsid w:val="00466163"/>
    <w:rsid w:val="004661B6"/>
    <w:rsid w:val="0046627E"/>
    <w:rsid w:val="00466336"/>
    <w:rsid w:val="0046649B"/>
    <w:rsid w:val="004665FD"/>
    <w:rsid w:val="00466633"/>
    <w:rsid w:val="00466729"/>
    <w:rsid w:val="00466787"/>
    <w:rsid w:val="004668FD"/>
    <w:rsid w:val="0046694A"/>
    <w:rsid w:val="00466968"/>
    <w:rsid w:val="00466A90"/>
    <w:rsid w:val="00466B55"/>
    <w:rsid w:val="00466B8D"/>
    <w:rsid w:val="00466B95"/>
    <w:rsid w:val="00466E15"/>
    <w:rsid w:val="00466F2D"/>
    <w:rsid w:val="00466FAC"/>
    <w:rsid w:val="00466FCB"/>
    <w:rsid w:val="00467016"/>
    <w:rsid w:val="00467188"/>
    <w:rsid w:val="004671B2"/>
    <w:rsid w:val="00467200"/>
    <w:rsid w:val="004672C7"/>
    <w:rsid w:val="004672E8"/>
    <w:rsid w:val="00467318"/>
    <w:rsid w:val="0046734A"/>
    <w:rsid w:val="004673BF"/>
    <w:rsid w:val="004673C4"/>
    <w:rsid w:val="00467624"/>
    <w:rsid w:val="00467704"/>
    <w:rsid w:val="0046771F"/>
    <w:rsid w:val="00467753"/>
    <w:rsid w:val="00467821"/>
    <w:rsid w:val="0046785F"/>
    <w:rsid w:val="004679D0"/>
    <w:rsid w:val="004679D3"/>
    <w:rsid w:val="00467A05"/>
    <w:rsid w:val="00467A9F"/>
    <w:rsid w:val="00467AA3"/>
    <w:rsid w:val="00467C40"/>
    <w:rsid w:val="00467DC8"/>
    <w:rsid w:val="00467DE1"/>
    <w:rsid w:val="00467E4E"/>
    <w:rsid w:val="004700E3"/>
    <w:rsid w:val="00470399"/>
    <w:rsid w:val="00470672"/>
    <w:rsid w:val="004708FB"/>
    <w:rsid w:val="004709FE"/>
    <w:rsid w:val="00470A1C"/>
    <w:rsid w:val="00470B69"/>
    <w:rsid w:val="00470D0D"/>
    <w:rsid w:val="00470E44"/>
    <w:rsid w:val="00470FCE"/>
    <w:rsid w:val="00471154"/>
    <w:rsid w:val="004711F4"/>
    <w:rsid w:val="004711FA"/>
    <w:rsid w:val="00471241"/>
    <w:rsid w:val="00471397"/>
    <w:rsid w:val="004714AD"/>
    <w:rsid w:val="004714B0"/>
    <w:rsid w:val="0047170F"/>
    <w:rsid w:val="00471800"/>
    <w:rsid w:val="00471893"/>
    <w:rsid w:val="004718BF"/>
    <w:rsid w:val="00471A0A"/>
    <w:rsid w:val="00471ABD"/>
    <w:rsid w:val="00471B11"/>
    <w:rsid w:val="00471BC5"/>
    <w:rsid w:val="00471D48"/>
    <w:rsid w:val="00471F62"/>
    <w:rsid w:val="00471FF1"/>
    <w:rsid w:val="00471FFF"/>
    <w:rsid w:val="004720A4"/>
    <w:rsid w:val="00472310"/>
    <w:rsid w:val="00472362"/>
    <w:rsid w:val="0047239C"/>
    <w:rsid w:val="00472504"/>
    <w:rsid w:val="00472567"/>
    <w:rsid w:val="004725FB"/>
    <w:rsid w:val="00472660"/>
    <w:rsid w:val="00472668"/>
    <w:rsid w:val="0047282B"/>
    <w:rsid w:val="0047294B"/>
    <w:rsid w:val="0047299F"/>
    <w:rsid w:val="00472AED"/>
    <w:rsid w:val="00472C57"/>
    <w:rsid w:val="00472C5A"/>
    <w:rsid w:val="00473005"/>
    <w:rsid w:val="00473054"/>
    <w:rsid w:val="00473067"/>
    <w:rsid w:val="004732CB"/>
    <w:rsid w:val="0047335A"/>
    <w:rsid w:val="00473362"/>
    <w:rsid w:val="00473382"/>
    <w:rsid w:val="00473412"/>
    <w:rsid w:val="00473455"/>
    <w:rsid w:val="0047358D"/>
    <w:rsid w:val="00473896"/>
    <w:rsid w:val="004738A8"/>
    <w:rsid w:val="004738E7"/>
    <w:rsid w:val="00473988"/>
    <w:rsid w:val="004739A6"/>
    <w:rsid w:val="00473B2B"/>
    <w:rsid w:val="00473E4B"/>
    <w:rsid w:val="00473EA1"/>
    <w:rsid w:val="00473EBB"/>
    <w:rsid w:val="00473EFE"/>
    <w:rsid w:val="00474059"/>
    <w:rsid w:val="004740F3"/>
    <w:rsid w:val="004743A4"/>
    <w:rsid w:val="00474562"/>
    <w:rsid w:val="00474692"/>
    <w:rsid w:val="00474714"/>
    <w:rsid w:val="004748C0"/>
    <w:rsid w:val="00474B0A"/>
    <w:rsid w:val="00474B5F"/>
    <w:rsid w:val="00474EF0"/>
    <w:rsid w:val="00474F40"/>
    <w:rsid w:val="00475157"/>
    <w:rsid w:val="004753D9"/>
    <w:rsid w:val="0047559C"/>
    <w:rsid w:val="00475649"/>
    <w:rsid w:val="004756EA"/>
    <w:rsid w:val="0047571A"/>
    <w:rsid w:val="004758E6"/>
    <w:rsid w:val="004758FA"/>
    <w:rsid w:val="00475980"/>
    <w:rsid w:val="00475ACF"/>
    <w:rsid w:val="00475C84"/>
    <w:rsid w:val="00475EA4"/>
    <w:rsid w:val="00475ECD"/>
    <w:rsid w:val="00476200"/>
    <w:rsid w:val="00476222"/>
    <w:rsid w:val="00476263"/>
    <w:rsid w:val="004763B9"/>
    <w:rsid w:val="00476422"/>
    <w:rsid w:val="004765FA"/>
    <w:rsid w:val="004765FE"/>
    <w:rsid w:val="004766BD"/>
    <w:rsid w:val="004769AC"/>
    <w:rsid w:val="00476C15"/>
    <w:rsid w:val="00476E01"/>
    <w:rsid w:val="00476EF2"/>
    <w:rsid w:val="00476F93"/>
    <w:rsid w:val="00476F9A"/>
    <w:rsid w:val="00476FDA"/>
    <w:rsid w:val="00477049"/>
    <w:rsid w:val="00477093"/>
    <w:rsid w:val="0047718C"/>
    <w:rsid w:val="00477277"/>
    <w:rsid w:val="004773E6"/>
    <w:rsid w:val="004774F3"/>
    <w:rsid w:val="004776D6"/>
    <w:rsid w:val="00477865"/>
    <w:rsid w:val="004778A9"/>
    <w:rsid w:val="0047798D"/>
    <w:rsid w:val="00477A6E"/>
    <w:rsid w:val="00477B6D"/>
    <w:rsid w:val="00477BB0"/>
    <w:rsid w:val="00477C9D"/>
    <w:rsid w:val="00477E50"/>
    <w:rsid w:val="00477E8D"/>
    <w:rsid w:val="00480042"/>
    <w:rsid w:val="004800F6"/>
    <w:rsid w:val="00480119"/>
    <w:rsid w:val="004801F5"/>
    <w:rsid w:val="004802E9"/>
    <w:rsid w:val="004805CA"/>
    <w:rsid w:val="004806BF"/>
    <w:rsid w:val="004806C1"/>
    <w:rsid w:val="00480810"/>
    <w:rsid w:val="0048084A"/>
    <w:rsid w:val="004808C2"/>
    <w:rsid w:val="004808FE"/>
    <w:rsid w:val="004809CB"/>
    <w:rsid w:val="00480B16"/>
    <w:rsid w:val="00480BBF"/>
    <w:rsid w:val="00480D14"/>
    <w:rsid w:val="00480E2E"/>
    <w:rsid w:val="00480EB7"/>
    <w:rsid w:val="00480F22"/>
    <w:rsid w:val="00480F6D"/>
    <w:rsid w:val="0048117D"/>
    <w:rsid w:val="00481214"/>
    <w:rsid w:val="004812E2"/>
    <w:rsid w:val="0048131E"/>
    <w:rsid w:val="00481370"/>
    <w:rsid w:val="004814B6"/>
    <w:rsid w:val="004815DA"/>
    <w:rsid w:val="004816CA"/>
    <w:rsid w:val="00481708"/>
    <w:rsid w:val="00481725"/>
    <w:rsid w:val="004817F0"/>
    <w:rsid w:val="004818BF"/>
    <w:rsid w:val="004819A4"/>
    <w:rsid w:val="004819E1"/>
    <w:rsid w:val="00481A35"/>
    <w:rsid w:val="00481A88"/>
    <w:rsid w:val="00481AE8"/>
    <w:rsid w:val="00481C1A"/>
    <w:rsid w:val="00481D07"/>
    <w:rsid w:val="00481D1C"/>
    <w:rsid w:val="00481D1E"/>
    <w:rsid w:val="00481E5D"/>
    <w:rsid w:val="00481EBD"/>
    <w:rsid w:val="00481F68"/>
    <w:rsid w:val="00481F90"/>
    <w:rsid w:val="0048200E"/>
    <w:rsid w:val="0048206D"/>
    <w:rsid w:val="004820D7"/>
    <w:rsid w:val="00482135"/>
    <w:rsid w:val="00482153"/>
    <w:rsid w:val="00482237"/>
    <w:rsid w:val="00482277"/>
    <w:rsid w:val="004822C2"/>
    <w:rsid w:val="004822D1"/>
    <w:rsid w:val="004822D9"/>
    <w:rsid w:val="00482313"/>
    <w:rsid w:val="004826DB"/>
    <w:rsid w:val="0048276A"/>
    <w:rsid w:val="004829A8"/>
    <w:rsid w:val="004829ED"/>
    <w:rsid w:val="00482A23"/>
    <w:rsid w:val="00482A4F"/>
    <w:rsid w:val="00482ADF"/>
    <w:rsid w:val="00482AEC"/>
    <w:rsid w:val="00482BB0"/>
    <w:rsid w:val="00482D87"/>
    <w:rsid w:val="00482E64"/>
    <w:rsid w:val="00482FFD"/>
    <w:rsid w:val="0048311D"/>
    <w:rsid w:val="0048313C"/>
    <w:rsid w:val="004831ED"/>
    <w:rsid w:val="004832FF"/>
    <w:rsid w:val="0048338D"/>
    <w:rsid w:val="004833E4"/>
    <w:rsid w:val="0048343F"/>
    <w:rsid w:val="004834B0"/>
    <w:rsid w:val="004834BC"/>
    <w:rsid w:val="004836B6"/>
    <w:rsid w:val="004837DB"/>
    <w:rsid w:val="00483812"/>
    <w:rsid w:val="004838DA"/>
    <w:rsid w:val="004838EA"/>
    <w:rsid w:val="004839BC"/>
    <w:rsid w:val="00483A90"/>
    <w:rsid w:val="00483B21"/>
    <w:rsid w:val="00483CBB"/>
    <w:rsid w:val="00483CF1"/>
    <w:rsid w:val="00483E11"/>
    <w:rsid w:val="00483E1E"/>
    <w:rsid w:val="00483EB9"/>
    <w:rsid w:val="00483FDF"/>
    <w:rsid w:val="004842F0"/>
    <w:rsid w:val="004843DA"/>
    <w:rsid w:val="0048441F"/>
    <w:rsid w:val="00484472"/>
    <w:rsid w:val="00484712"/>
    <w:rsid w:val="0048478B"/>
    <w:rsid w:val="00484823"/>
    <w:rsid w:val="00484866"/>
    <w:rsid w:val="0048488C"/>
    <w:rsid w:val="004849ED"/>
    <w:rsid w:val="00484D9B"/>
    <w:rsid w:val="00484F08"/>
    <w:rsid w:val="00484F6A"/>
    <w:rsid w:val="00485069"/>
    <w:rsid w:val="00485138"/>
    <w:rsid w:val="0048515F"/>
    <w:rsid w:val="00485181"/>
    <w:rsid w:val="004852A1"/>
    <w:rsid w:val="00485368"/>
    <w:rsid w:val="0048538D"/>
    <w:rsid w:val="004853CF"/>
    <w:rsid w:val="004853F5"/>
    <w:rsid w:val="00485438"/>
    <w:rsid w:val="00485582"/>
    <w:rsid w:val="0048560F"/>
    <w:rsid w:val="00485617"/>
    <w:rsid w:val="004856B7"/>
    <w:rsid w:val="004856D8"/>
    <w:rsid w:val="004856E3"/>
    <w:rsid w:val="0048574B"/>
    <w:rsid w:val="0048582F"/>
    <w:rsid w:val="00485845"/>
    <w:rsid w:val="0048594B"/>
    <w:rsid w:val="00485B3C"/>
    <w:rsid w:val="00485C1B"/>
    <w:rsid w:val="00485EB6"/>
    <w:rsid w:val="00486074"/>
    <w:rsid w:val="004861CB"/>
    <w:rsid w:val="004861CD"/>
    <w:rsid w:val="004861CE"/>
    <w:rsid w:val="0048622E"/>
    <w:rsid w:val="00486384"/>
    <w:rsid w:val="004864E9"/>
    <w:rsid w:val="004865FE"/>
    <w:rsid w:val="00486658"/>
    <w:rsid w:val="004866F4"/>
    <w:rsid w:val="00486726"/>
    <w:rsid w:val="0048683B"/>
    <w:rsid w:val="00486BF4"/>
    <w:rsid w:val="00486C44"/>
    <w:rsid w:val="00486C5E"/>
    <w:rsid w:val="00486CDD"/>
    <w:rsid w:val="00486DD1"/>
    <w:rsid w:val="00486E14"/>
    <w:rsid w:val="00486E3D"/>
    <w:rsid w:val="00486F5A"/>
    <w:rsid w:val="00486F75"/>
    <w:rsid w:val="00486FB8"/>
    <w:rsid w:val="00486FEE"/>
    <w:rsid w:val="0048701E"/>
    <w:rsid w:val="0048704F"/>
    <w:rsid w:val="0048708F"/>
    <w:rsid w:val="004870AC"/>
    <w:rsid w:val="004870DC"/>
    <w:rsid w:val="00487104"/>
    <w:rsid w:val="004871C7"/>
    <w:rsid w:val="00487251"/>
    <w:rsid w:val="0048729B"/>
    <w:rsid w:val="00487374"/>
    <w:rsid w:val="00487414"/>
    <w:rsid w:val="0048743F"/>
    <w:rsid w:val="00487480"/>
    <w:rsid w:val="00487604"/>
    <w:rsid w:val="00487642"/>
    <w:rsid w:val="00487741"/>
    <w:rsid w:val="0048779B"/>
    <w:rsid w:val="004877B0"/>
    <w:rsid w:val="0048781E"/>
    <w:rsid w:val="004878B2"/>
    <w:rsid w:val="0048790B"/>
    <w:rsid w:val="00487945"/>
    <w:rsid w:val="00487A07"/>
    <w:rsid w:val="00487A7E"/>
    <w:rsid w:val="00487C44"/>
    <w:rsid w:val="00487C7F"/>
    <w:rsid w:val="00487C9F"/>
    <w:rsid w:val="00487CF9"/>
    <w:rsid w:val="00487D9C"/>
    <w:rsid w:val="00487E3C"/>
    <w:rsid w:val="00487EF5"/>
    <w:rsid w:val="00487F3B"/>
    <w:rsid w:val="004903E0"/>
    <w:rsid w:val="0049042D"/>
    <w:rsid w:val="004904DE"/>
    <w:rsid w:val="004905E0"/>
    <w:rsid w:val="004907A7"/>
    <w:rsid w:val="0049080C"/>
    <w:rsid w:val="00490A80"/>
    <w:rsid w:val="00490AA1"/>
    <w:rsid w:val="00490AA6"/>
    <w:rsid w:val="00490B6A"/>
    <w:rsid w:val="00490C84"/>
    <w:rsid w:val="00490C89"/>
    <w:rsid w:val="00490C9E"/>
    <w:rsid w:val="00490D0E"/>
    <w:rsid w:val="00490F4B"/>
    <w:rsid w:val="0049105F"/>
    <w:rsid w:val="00491087"/>
    <w:rsid w:val="004910F8"/>
    <w:rsid w:val="0049120E"/>
    <w:rsid w:val="00491502"/>
    <w:rsid w:val="0049158C"/>
    <w:rsid w:val="00491592"/>
    <w:rsid w:val="00491641"/>
    <w:rsid w:val="00491773"/>
    <w:rsid w:val="004917A2"/>
    <w:rsid w:val="0049184E"/>
    <w:rsid w:val="00491D38"/>
    <w:rsid w:val="00491F36"/>
    <w:rsid w:val="00491FC3"/>
    <w:rsid w:val="00492002"/>
    <w:rsid w:val="00492037"/>
    <w:rsid w:val="004920AE"/>
    <w:rsid w:val="004921BD"/>
    <w:rsid w:val="004921C6"/>
    <w:rsid w:val="00492208"/>
    <w:rsid w:val="00492227"/>
    <w:rsid w:val="0049232F"/>
    <w:rsid w:val="0049235E"/>
    <w:rsid w:val="00492375"/>
    <w:rsid w:val="004923FC"/>
    <w:rsid w:val="004926CB"/>
    <w:rsid w:val="004926EC"/>
    <w:rsid w:val="00492771"/>
    <w:rsid w:val="0049293A"/>
    <w:rsid w:val="00492AA9"/>
    <w:rsid w:val="00492B74"/>
    <w:rsid w:val="00492BA5"/>
    <w:rsid w:val="00492F58"/>
    <w:rsid w:val="00492F91"/>
    <w:rsid w:val="0049307C"/>
    <w:rsid w:val="00493125"/>
    <w:rsid w:val="00493196"/>
    <w:rsid w:val="004931D4"/>
    <w:rsid w:val="00493386"/>
    <w:rsid w:val="00493451"/>
    <w:rsid w:val="004936A8"/>
    <w:rsid w:val="00493724"/>
    <w:rsid w:val="00493754"/>
    <w:rsid w:val="0049375E"/>
    <w:rsid w:val="00493783"/>
    <w:rsid w:val="004937F9"/>
    <w:rsid w:val="004939A8"/>
    <w:rsid w:val="00493A81"/>
    <w:rsid w:val="00493AB0"/>
    <w:rsid w:val="00493CDE"/>
    <w:rsid w:val="00493D84"/>
    <w:rsid w:val="00493E2A"/>
    <w:rsid w:val="00493F0E"/>
    <w:rsid w:val="00494087"/>
    <w:rsid w:val="004940AE"/>
    <w:rsid w:val="004940EC"/>
    <w:rsid w:val="00494118"/>
    <w:rsid w:val="0049437F"/>
    <w:rsid w:val="00494474"/>
    <w:rsid w:val="00494495"/>
    <w:rsid w:val="00494559"/>
    <w:rsid w:val="0049488F"/>
    <w:rsid w:val="004948BA"/>
    <w:rsid w:val="0049490F"/>
    <w:rsid w:val="00494B7F"/>
    <w:rsid w:val="00494C00"/>
    <w:rsid w:val="00494C28"/>
    <w:rsid w:val="00494CC3"/>
    <w:rsid w:val="00494D4D"/>
    <w:rsid w:val="00494EA4"/>
    <w:rsid w:val="00494F7A"/>
    <w:rsid w:val="004950F5"/>
    <w:rsid w:val="0049515F"/>
    <w:rsid w:val="00495194"/>
    <w:rsid w:val="004952F1"/>
    <w:rsid w:val="00495305"/>
    <w:rsid w:val="00495362"/>
    <w:rsid w:val="004954E7"/>
    <w:rsid w:val="0049563F"/>
    <w:rsid w:val="0049571B"/>
    <w:rsid w:val="00495732"/>
    <w:rsid w:val="00495BA9"/>
    <w:rsid w:val="00495C03"/>
    <w:rsid w:val="00495D1B"/>
    <w:rsid w:val="00495DEE"/>
    <w:rsid w:val="00495EA2"/>
    <w:rsid w:val="00495F55"/>
    <w:rsid w:val="00495FEE"/>
    <w:rsid w:val="004960E3"/>
    <w:rsid w:val="0049627A"/>
    <w:rsid w:val="0049636E"/>
    <w:rsid w:val="004963A1"/>
    <w:rsid w:val="004963A7"/>
    <w:rsid w:val="004963EC"/>
    <w:rsid w:val="0049643E"/>
    <w:rsid w:val="004964C3"/>
    <w:rsid w:val="004964F4"/>
    <w:rsid w:val="0049658D"/>
    <w:rsid w:val="00496609"/>
    <w:rsid w:val="00496855"/>
    <w:rsid w:val="004968AE"/>
    <w:rsid w:val="00496933"/>
    <w:rsid w:val="00496947"/>
    <w:rsid w:val="00496A96"/>
    <w:rsid w:val="00496AFE"/>
    <w:rsid w:val="00496B1D"/>
    <w:rsid w:val="00496B49"/>
    <w:rsid w:val="00496BB1"/>
    <w:rsid w:val="00496C36"/>
    <w:rsid w:val="00496C3D"/>
    <w:rsid w:val="00496C88"/>
    <w:rsid w:val="00496CF7"/>
    <w:rsid w:val="00496DBC"/>
    <w:rsid w:val="00497035"/>
    <w:rsid w:val="004970CC"/>
    <w:rsid w:val="00497159"/>
    <w:rsid w:val="0049715E"/>
    <w:rsid w:val="004971E6"/>
    <w:rsid w:val="00497234"/>
    <w:rsid w:val="00497345"/>
    <w:rsid w:val="0049738F"/>
    <w:rsid w:val="004973D5"/>
    <w:rsid w:val="004973F9"/>
    <w:rsid w:val="0049741D"/>
    <w:rsid w:val="0049743E"/>
    <w:rsid w:val="00497876"/>
    <w:rsid w:val="00497982"/>
    <w:rsid w:val="0049799D"/>
    <w:rsid w:val="00497B4F"/>
    <w:rsid w:val="00497C40"/>
    <w:rsid w:val="00497D5B"/>
    <w:rsid w:val="00497D6C"/>
    <w:rsid w:val="00497DE5"/>
    <w:rsid w:val="00497E2F"/>
    <w:rsid w:val="00497F79"/>
    <w:rsid w:val="00497FF8"/>
    <w:rsid w:val="004A00B6"/>
    <w:rsid w:val="004A01A8"/>
    <w:rsid w:val="004A01BD"/>
    <w:rsid w:val="004A024E"/>
    <w:rsid w:val="004A02E8"/>
    <w:rsid w:val="004A043A"/>
    <w:rsid w:val="004A0453"/>
    <w:rsid w:val="004A0479"/>
    <w:rsid w:val="004A05C3"/>
    <w:rsid w:val="004A0610"/>
    <w:rsid w:val="004A06B8"/>
    <w:rsid w:val="004A07E1"/>
    <w:rsid w:val="004A081A"/>
    <w:rsid w:val="004A082F"/>
    <w:rsid w:val="004A0B44"/>
    <w:rsid w:val="004A0CCB"/>
    <w:rsid w:val="004A0CE0"/>
    <w:rsid w:val="004A0D89"/>
    <w:rsid w:val="004A0F49"/>
    <w:rsid w:val="004A1010"/>
    <w:rsid w:val="004A1022"/>
    <w:rsid w:val="004A104A"/>
    <w:rsid w:val="004A106A"/>
    <w:rsid w:val="004A11E3"/>
    <w:rsid w:val="004A128B"/>
    <w:rsid w:val="004A13F1"/>
    <w:rsid w:val="004A16B5"/>
    <w:rsid w:val="004A1719"/>
    <w:rsid w:val="004A1904"/>
    <w:rsid w:val="004A19B8"/>
    <w:rsid w:val="004A1A47"/>
    <w:rsid w:val="004A1A71"/>
    <w:rsid w:val="004A1B25"/>
    <w:rsid w:val="004A1B41"/>
    <w:rsid w:val="004A1B99"/>
    <w:rsid w:val="004A1BD9"/>
    <w:rsid w:val="004A1C50"/>
    <w:rsid w:val="004A1CC2"/>
    <w:rsid w:val="004A1CE2"/>
    <w:rsid w:val="004A1E36"/>
    <w:rsid w:val="004A1E40"/>
    <w:rsid w:val="004A1EBE"/>
    <w:rsid w:val="004A2027"/>
    <w:rsid w:val="004A2095"/>
    <w:rsid w:val="004A20C7"/>
    <w:rsid w:val="004A20E4"/>
    <w:rsid w:val="004A2132"/>
    <w:rsid w:val="004A21A5"/>
    <w:rsid w:val="004A2430"/>
    <w:rsid w:val="004A246F"/>
    <w:rsid w:val="004A248D"/>
    <w:rsid w:val="004A24CE"/>
    <w:rsid w:val="004A2538"/>
    <w:rsid w:val="004A255D"/>
    <w:rsid w:val="004A25DE"/>
    <w:rsid w:val="004A2797"/>
    <w:rsid w:val="004A2A5C"/>
    <w:rsid w:val="004A2BF9"/>
    <w:rsid w:val="004A2DD6"/>
    <w:rsid w:val="004A2E42"/>
    <w:rsid w:val="004A2FC2"/>
    <w:rsid w:val="004A322B"/>
    <w:rsid w:val="004A325C"/>
    <w:rsid w:val="004A3396"/>
    <w:rsid w:val="004A33A7"/>
    <w:rsid w:val="004A3470"/>
    <w:rsid w:val="004A3513"/>
    <w:rsid w:val="004A3574"/>
    <w:rsid w:val="004A35C6"/>
    <w:rsid w:val="004A368F"/>
    <w:rsid w:val="004A39E9"/>
    <w:rsid w:val="004A3A89"/>
    <w:rsid w:val="004A3BAA"/>
    <w:rsid w:val="004A3CAC"/>
    <w:rsid w:val="004A3D74"/>
    <w:rsid w:val="004A3F95"/>
    <w:rsid w:val="004A3FA0"/>
    <w:rsid w:val="004A3FDB"/>
    <w:rsid w:val="004A4073"/>
    <w:rsid w:val="004A439A"/>
    <w:rsid w:val="004A43AD"/>
    <w:rsid w:val="004A43E1"/>
    <w:rsid w:val="004A441D"/>
    <w:rsid w:val="004A4436"/>
    <w:rsid w:val="004A4521"/>
    <w:rsid w:val="004A463A"/>
    <w:rsid w:val="004A463E"/>
    <w:rsid w:val="004A49AE"/>
    <w:rsid w:val="004A49CB"/>
    <w:rsid w:val="004A49DF"/>
    <w:rsid w:val="004A4BCC"/>
    <w:rsid w:val="004A4D07"/>
    <w:rsid w:val="004A4DD0"/>
    <w:rsid w:val="004A4DD5"/>
    <w:rsid w:val="004A4DF7"/>
    <w:rsid w:val="004A4F4F"/>
    <w:rsid w:val="004A544F"/>
    <w:rsid w:val="004A5480"/>
    <w:rsid w:val="004A54CE"/>
    <w:rsid w:val="004A55CE"/>
    <w:rsid w:val="004A5640"/>
    <w:rsid w:val="004A5720"/>
    <w:rsid w:val="004A5830"/>
    <w:rsid w:val="004A58CD"/>
    <w:rsid w:val="004A5B75"/>
    <w:rsid w:val="004A5DAB"/>
    <w:rsid w:val="004A5EBD"/>
    <w:rsid w:val="004A5F4F"/>
    <w:rsid w:val="004A6046"/>
    <w:rsid w:val="004A60E6"/>
    <w:rsid w:val="004A612E"/>
    <w:rsid w:val="004A619F"/>
    <w:rsid w:val="004A632E"/>
    <w:rsid w:val="004A637F"/>
    <w:rsid w:val="004A638D"/>
    <w:rsid w:val="004A63BA"/>
    <w:rsid w:val="004A64F1"/>
    <w:rsid w:val="004A6705"/>
    <w:rsid w:val="004A6ADD"/>
    <w:rsid w:val="004A6BC2"/>
    <w:rsid w:val="004A6BD3"/>
    <w:rsid w:val="004A6C3D"/>
    <w:rsid w:val="004A6CAC"/>
    <w:rsid w:val="004A6E03"/>
    <w:rsid w:val="004A6E2F"/>
    <w:rsid w:val="004A6E67"/>
    <w:rsid w:val="004A7659"/>
    <w:rsid w:val="004A77B2"/>
    <w:rsid w:val="004A7966"/>
    <w:rsid w:val="004A7A37"/>
    <w:rsid w:val="004A7A40"/>
    <w:rsid w:val="004A7AB8"/>
    <w:rsid w:val="004A7BAC"/>
    <w:rsid w:val="004A7C04"/>
    <w:rsid w:val="004A7EA6"/>
    <w:rsid w:val="004A7FD4"/>
    <w:rsid w:val="004B00F4"/>
    <w:rsid w:val="004B02FD"/>
    <w:rsid w:val="004B031C"/>
    <w:rsid w:val="004B038D"/>
    <w:rsid w:val="004B04B1"/>
    <w:rsid w:val="004B05BD"/>
    <w:rsid w:val="004B05F3"/>
    <w:rsid w:val="004B062F"/>
    <w:rsid w:val="004B0B2D"/>
    <w:rsid w:val="004B0CB4"/>
    <w:rsid w:val="004B0D09"/>
    <w:rsid w:val="004B0E6D"/>
    <w:rsid w:val="004B1012"/>
    <w:rsid w:val="004B1083"/>
    <w:rsid w:val="004B1089"/>
    <w:rsid w:val="004B10D5"/>
    <w:rsid w:val="004B10DD"/>
    <w:rsid w:val="004B120F"/>
    <w:rsid w:val="004B1296"/>
    <w:rsid w:val="004B13D5"/>
    <w:rsid w:val="004B1427"/>
    <w:rsid w:val="004B144B"/>
    <w:rsid w:val="004B1484"/>
    <w:rsid w:val="004B15CD"/>
    <w:rsid w:val="004B1612"/>
    <w:rsid w:val="004B1699"/>
    <w:rsid w:val="004B1B60"/>
    <w:rsid w:val="004B1C42"/>
    <w:rsid w:val="004B1D09"/>
    <w:rsid w:val="004B1D8D"/>
    <w:rsid w:val="004B1F3B"/>
    <w:rsid w:val="004B1FA0"/>
    <w:rsid w:val="004B20FA"/>
    <w:rsid w:val="004B2171"/>
    <w:rsid w:val="004B222A"/>
    <w:rsid w:val="004B224B"/>
    <w:rsid w:val="004B2341"/>
    <w:rsid w:val="004B2362"/>
    <w:rsid w:val="004B2557"/>
    <w:rsid w:val="004B25B1"/>
    <w:rsid w:val="004B26B9"/>
    <w:rsid w:val="004B2761"/>
    <w:rsid w:val="004B28A7"/>
    <w:rsid w:val="004B295F"/>
    <w:rsid w:val="004B2C4C"/>
    <w:rsid w:val="004B2D69"/>
    <w:rsid w:val="004B2DC3"/>
    <w:rsid w:val="004B2E0C"/>
    <w:rsid w:val="004B2FB0"/>
    <w:rsid w:val="004B2FC2"/>
    <w:rsid w:val="004B306B"/>
    <w:rsid w:val="004B31D3"/>
    <w:rsid w:val="004B322E"/>
    <w:rsid w:val="004B322F"/>
    <w:rsid w:val="004B332F"/>
    <w:rsid w:val="004B364F"/>
    <w:rsid w:val="004B36AD"/>
    <w:rsid w:val="004B3850"/>
    <w:rsid w:val="004B3942"/>
    <w:rsid w:val="004B39C2"/>
    <w:rsid w:val="004B3A0D"/>
    <w:rsid w:val="004B3A59"/>
    <w:rsid w:val="004B3A5B"/>
    <w:rsid w:val="004B3A8D"/>
    <w:rsid w:val="004B3B40"/>
    <w:rsid w:val="004B3E5C"/>
    <w:rsid w:val="004B3F03"/>
    <w:rsid w:val="004B3F57"/>
    <w:rsid w:val="004B400B"/>
    <w:rsid w:val="004B438C"/>
    <w:rsid w:val="004B43C9"/>
    <w:rsid w:val="004B43DF"/>
    <w:rsid w:val="004B4491"/>
    <w:rsid w:val="004B44A9"/>
    <w:rsid w:val="004B44B0"/>
    <w:rsid w:val="004B4678"/>
    <w:rsid w:val="004B46B2"/>
    <w:rsid w:val="004B47D0"/>
    <w:rsid w:val="004B483D"/>
    <w:rsid w:val="004B487D"/>
    <w:rsid w:val="004B49F4"/>
    <w:rsid w:val="004B4A14"/>
    <w:rsid w:val="004B4BA8"/>
    <w:rsid w:val="004B4BC9"/>
    <w:rsid w:val="004B4C1A"/>
    <w:rsid w:val="004B4CE9"/>
    <w:rsid w:val="004B4E6C"/>
    <w:rsid w:val="004B505C"/>
    <w:rsid w:val="004B5072"/>
    <w:rsid w:val="004B5090"/>
    <w:rsid w:val="004B5134"/>
    <w:rsid w:val="004B519B"/>
    <w:rsid w:val="004B5213"/>
    <w:rsid w:val="004B522F"/>
    <w:rsid w:val="004B548D"/>
    <w:rsid w:val="004B559A"/>
    <w:rsid w:val="004B570B"/>
    <w:rsid w:val="004B597D"/>
    <w:rsid w:val="004B598C"/>
    <w:rsid w:val="004B59E8"/>
    <w:rsid w:val="004B5A05"/>
    <w:rsid w:val="004B5A19"/>
    <w:rsid w:val="004B5A39"/>
    <w:rsid w:val="004B5B2B"/>
    <w:rsid w:val="004B5B4B"/>
    <w:rsid w:val="004B5C8B"/>
    <w:rsid w:val="004B5C95"/>
    <w:rsid w:val="004B5CEA"/>
    <w:rsid w:val="004B5DAE"/>
    <w:rsid w:val="004B5DB2"/>
    <w:rsid w:val="004B5DC0"/>
    <w:rsid w:val="004B5E58"/>
    <w:rsid w:val="004B6063"/>
    <w:rsid w:val="004B6279"/>
    <w:rsid w:val="004B62BC"/>
    <w:rsid w:val="004B636C"/>
    <w:rsid w:val="004B6440"/>
    <w:rsid w:val="004B6442"/>
    <w:rsid w:val="004B64C8"/>
    <w:rsid w:val="004B6540"/>
    <w:rsid w:val="004B65A9"/>
    <w:rsid w:val="004B6722"/>
    <w:rsid w:val="004B678F"/>
    <w:rsid w:val="004B67BF"/>
    <w:rsid w:val="004B6878"/>
    <w:rsid w:val="004B68ED"/>
    <w:rsid w:val="004B68FD"/>
    <w:rsid w:val="004B697A"/>
    <w:rsid w:val="004B6A62"/>
    <w:rsid w:val="004B6AB1"/>
    <w:rsid w:val="004B6AEF"/>
    <w:rsid w:val="004B6BF0"/>
    <w:rsid w:val="004B6E9F"/>
    <w:rsid w:val="004B6F15"/>
    <w:rsid w:val="004B702D"/>
    <w:rsid w:val="004B70C2"/>
    <w:rsid w:val="004B70CF"/>
    <w:rsid w:val="004B7165"/>
    <w:rsid w:val="004B71B8"/>
    <w:rsid w:val="004B721C"/>
    <w:rsid w:val="004B7268"/>
    <w:rsid w:val="004B742C"/>
    <w:rsid w:val="004B7501"/>
    <w:rsid w:val="004B7523"/>
    <w:rsid w:val="004B7605"/>
    <w:rsid w:val="004B76EA"/>
    <w:rsid w:val="004B7759"/>
    <w:rsid w:val="004B777B"/>
    <w:rsid w:val="004B78C4"/>
    <w:rsid w:val="004B7932"/>
    <w:rsid w:val="004B7E6D"/>
    <w:rsid w:val="004B7EFA"/>
    <w:rsid w:val="004B7F66"/>
    <w:rsid w:val="004B7F9A"/>
    <w:rsid w:val="004B7FF9"/>
    <w:rsid w:val="004C00AE"/>
    <w:rsid w:val="004C00C5"/>
    <w:rsid w:val="004C019B"/>
    <w:rsid w:val="004C0210"/>
    <w:rsid w:val="004C0227"/>
    <w:rsid w:val="004C0582"/>
    <w:rsid w:val="004C05AE"/>
    <w:rsid w:val="004C0620"/>
    <w:rsid w:val="004C06B2"/>
    <w:rsid w:val="004C06B3"/>
    <w:rsid w:val="004C0761"/>
    <w:rsid w:val="004C0862"/>
    <w:rsid w:val="004C099E"/>
    <w:rsid w:val="004C0A81"/>
    <w:rsid w:val="004C0C41"/>
    <w:rsid w:val="004C0E35"/>
    <w:rsid w:val="004C0FC9"/>
    <w:rsid w:val="004C1120"/>
    <w:rsid w:val="004C112F"/>
    <w:rsid w:val="004C11D1"/>
    <w:rsid w:val="004C1256"/>
    <w:rsid w:val="004C1364"/>
    <w:rsid w:val="004C1398"/>
    <w:rsid w:val="004C13A6"/>
    <w:rsid w:val="004C13DF"/>
    <w:rsid w:val="004C1486"/>
    <w:rsid w:val="004C14A9"/>
    <w:rsid w:val="004C1515"/>
    <w:rsid w:val="004C16B6"/>
    <w:rsid w:val="004C16F7"/>
    <w:rsid w:val="004C174E"/>
    <w:rsid w:val="004C1775"/>
    <w:rsid w:val="004C1884"/>
    <w:rsid w:val="004C18C4"/>
    <w:rsid w:val="004C18FA"/>
    <w:rsid w:val="004C1922"/>
    <w:rsid w:val="004C1990"/>
    <w:rsid w:val="004C1B6D"/>
    <w:rsid w:val="004C1BDC"/>
    <w:rsid w:val="004C1CCA"/>
    <w:rsid w:val="004C1D96"/>
    <w:rsid w:val="004C1F2A"/>
    <w:rsid w:val="004C2104"/>
    <w:rsid w:val="004C2119"/>
    <w:rsid w:val="004C2257"/>
    <w:rsid w:val="004C22AD"/>
    <w:rsid w:val="004C2368"/>
    <w:rsid w:val="004C2475"/>
    <w:rsid w:val="004C2498"/>
    <w:rsid w:val="004C2651"/>
    <w:rsid w:val="004C265C"/>
    <w:rsid w:val="004C28DC"/>
    <w:rsid w:val="004C299B"/>
    <w:rsid w:val="004C2D43"/>
    <w:rsid w:val="004C2DA0"/>
    <w:rsid w:val="004C2DE8"/>
    <w:rsid w:val="004C2DEB"/>
    <w:rsid w:val="004C2E5F"/>
    <w:rsid w:val="004C2EA7"/>
    <w:rsid w:val="004C2EED"/>
    <w:rsid w:val="004C30A9"/>
    <w:rsid w:val="004C3273"/>
    <w:rsid w:val="004C3398"/>
    <w:rsid w:val="004C33A0"/>
    <w:rsid w:val="004C33B4"/>
    <w:rsid w:val="004C33B6"/>
    <w:rsid w:val="004C3462"/>
    <w:rsid w:val="004C34B7"/>
    <w:rsid w:val="004C34CB"/>
    <w:rsid w:val="004C359B"/>
    <w:rsid w:val="004C3671"/>
    <w:rsid w:val="004C372C"/>
    <w:rsid w:val="004C374D"/>
    <w:rsid w:val="004C3920"/>
    <w:rsid w:val="004C3947"/>
    <w:rsid w:val="004C3979"/>
    <w:rsid w:val="004C3B86"/>
    <w:rsid w:val="004C3CCF"/>
    <w:rsid w:val="004C3E19"/>
    <w:rsid w:val="004C3E62"/>
    <w:rsid w:val="004C3F21"/>
    <w:rsid w:val="004C411B"/>
    <w:rsid w:val="004C4155"/>
    <w:rsid w:val="004C41A2"/>
    <w:rsid w:val="004C470C"/>
    <w:rsid w:val="004C470E"/>
    <w:rsid w:val="004C487F"/>
    <w:rsid w:val="004C4886"/>
    <w:rsid w:val="004C4ABD"/>
    <w:rsid w:val="004C4B2B"/>
    <w:rsid w:val="004C4BF0"/>
    <w:rsid w:val="004C4E31"/>
    <w:rsid w:val="004C4E69"/>
    <w:rsid w:val="004C54B0"/>
    <w:rsid w:val="004C5516"/>
    <w:rsid w:val="004C551D"/>
    <w:rsid w:val="004C55E5"/>
    <w:rsid w:val="004C55F7"/>
    <w:rsid w:val="004C560D"/>
    <w:rsid w:val="004C570D"/>
    <w:rsid w:val="004C5763"/>
    <w:rsid w:val="004C5AED"/>
    <w:rsid w:val="004C5C81"/>
    <w:rsid w:val="004C5CA8"/>
    <w:rsid w:val="004C5CB9"/>
    <w:rsid w:val="004C5CFB"/>
    <w:rsid w:val="004C5D26"/>
    <w:rsid w:val="004C5E52"/>
    <w:rsid w:val="004C5F1B"/>
    <w:rsid w:val="004C5F54"/>
    <w:rsid w:val="004C5FE8"/>
    <w:rsid w:val="004C601F"/>
    <w:rsid w:val="004C6050"/>
    <w:rsid w:val="004C624E"/>
    <w:rsid w:val="004C6341"/>
    <w:rsid w:val="004C6353"/>
    <w:rsid w:val="004C66C5"/>
    <w:rsid w:val="004C66F4"/>
    <w:rsid w:val="004C67A2"/>
    <w:rsid w:val="004C67B0"/>
    <w:rsid w:val="004C67DA"/>
    <w:rsid w:val="004C6986"/>
    <w:rsid w:val="004C69C6"/>
    <w:rsid w:val="004C6AA1"/>
    <w:rsid w:val="004C6D9A"/>
    <w:rsid w:val="004C6DC5"/>
    <w:rsid w:val="004C6E90"/>
    <w:rsid w:val="004C6EC6"/>
    <w:rsid w:val="004C6EED"/>
    <w:rsid w:val="004C6F4D"/>
    <w:rsid w:val="004C709C"/>
    <w:rsid w:val="004C72CF"/>
    <w:rsid w:val="004C7309"/>
    <w:rsid w:val="004C7397"/>
    <w:rsid w:val="004C744F"/>
    <w:rsid w:val="004C7550"/>
    <w:rsid w:val="004C764E"/>
    <w:rsid w:val="004C766C"/>
    <w:rsid w:val="004C795E"/>
    <w:rsid w:val="004C7A04"/>
    <w:rsid w:val="004C7AAB"/>
    <w:rsid w:val="004C7BC4"/>
    <w:rsid w:val="004C7D5D"/>
    <w:rsid w:val="004C7D77"/>
    <w:rsid w:val="004C7D88"/>
    <w:rsid w:val="004C7E3D"/>
    <w:rsid w:val="004D008B"/>
    <w:rsid w:val="004D00C4"/>
    <w:rsid w:val="004D01C5"/>
    <w:rsid w:val="004D02C8"/>
    <w:rsid w:val="004D02D5"/>
    <w:rsid w:val="004D0329"/>
    <w:rsid w:val="004D0359"/>
    <w:rsid w:val="004D05F0"/>
    <w:rsid w:val="004D062D"/>
    <w:rsid w:val="004D06B6"/>
    <w:rsid w:val="004D07D3"/>
    <w:rsid w:val="004D0852"/>
    <w:rsid w:val="004D096B"/>
    <w:rsid w:val="004D0A82"/>
    <w:rsid w:val="004D0B55"/>
    <w:rsid w:val="004D0BA4"/>
    <w:rsid w:val="004D0C7C"/>
    <w:rsid w:val="004D0D8A"/>
    <w:rsid w:val="004D0E1E"/>
    <w:rsid w:val="004D103D"/>
    <w:rsid w:val="004D129B"/>
    <w:rsid w:val="004D12DA"/>
    <w:rsid w:val="004D13CB"/>
    <w:rsid w:val="004D13CD"/>
    <w:rsid w:val="004D145E"/>
    <w:rsid w:val="004D14CD"/>
    <w:rsid w:val="004D163B"/>
    <w:rsid w:val="004D1649"/>
    <w:rsid w:val="004D1833"/>
    <w:rsid w:val="004D189A"/>
    <w:rsid w:val="004D18D3"/>
    <w:rsid w:val="004D1A29"/>
    <w:rsid w:val="004D1A3F"/>
    <w:rsid w:val="004D1ABA"/>
    <w:rsid w:val="004D1E27"/>
    <w:rsid w:val="004D2076"/>
    <w:rsid w:val="004D26B8"/>
    <w:rsid w:val="004D274B"/>
    <w:rsid w:val="004D27D7"/>
    <w:rsid w:val="004D28C4"/>
    <w:rsid w:val="004D28FA"/>
    <w:rsid w:val="004D2AE0"/>
    <w:rsid w:val="004D2B15"/>
    <w:rsid w:val="004D2BBD"/>
    <w:rsid w:val="004D2C01"/>
    <w:rsid w:val="004D2EE4"/>
    <w:rsid w:val="004D2F81"/>
    <w:rsid w:val="004D2FB2"/>
    <w:rsid w:val="004D2FC2"/>
    <w:rsid w:val="004D2FCD"/>
    <w:rsid w:val="004D303C"/>
    <w:rsid w:val="004D307F"/>
    <w:rsid w:val="004D3088"/>
    <w:rsid w:val="004D30EB"/>
    <w:rsid w:val="004D32B2"/>
    <w:rsid w:val="004D3417"/>
    <w:rsid w:val="004D3453"/>
    <w:rsid w:val="004D3538"/>
    <w:rsid w:val="004D36F4"/>
    <w:rsid w:val="004D393B"/>
    <w:rsid w:val="004D3A07"/>
    <w:rsid w:val="004D3A80"/>
    <w:rsid w:val="004D3AB5"/>
    <w:rsid w:val="004D3BCF"/>
    <w:rsid w:val="004D3BED"/>
    <w:rsid w:val="004D3D09"/>
    <w:rsid w:val="004D3D0F"/>
    <w:rsid w:val="004D3DBC"/>
    <w:rsid w:val="004D3E5A"/>
    <w:rsid w:val="004D3E83"/>
    <w:rsid w:val="004D3E93"/>
    <w:rsid w:val="004D3EB5"/>
    <w:rsid w:val="004D3EC7"/>
    <w:rsid w:val="004D405D"/>
    <w:rsid w:val="004D423C"/>
    <w:rsid w:val="004D4313"/>
    <w:rsid w:val="004D43AC"/>
    <w:rsid w:val="004D4413"/>
    <w:rsid w:val="004D441A"/>
    <w:rsid w:val="004D448E"/>
    <w:rsid w:val="004D45F1"/>
    <w:rsid w:val="004D45FA"/>
    <w:rsid w:val="004D4714"/>
    <w:rsid w:val="004D4815"/>
    <w:rsid w:val="004D4836"/>
    <w:rsid w:val="004D48E1"/>
    <w:rsid w:val="004D4A64"/>
    <w:rsid w:val="004D4A8B"/>
    <w:rsid w:val="004D4B1E"/>
    <w:rsid w:val="004D4B20"/>
    <w:rsid w:val="004D4B48"/>
    <w:rsid w:val="004D4BA9"/>
    <w:rsid w:val="004D4BF8"/>
    <w:rsid w:val="004D4C0A"/>
    <w:rsid w:val="004D4C53"/>
    <w:rsid w:val="004D4CD5"/>
    <w:rsid w:val="004D4F39"/>
    <w:rsid w:val="004D512D"/>
    <w:rsid w:val="004D5346"/>
    <w:rsid w:val="004D540F"/>
    <w:rsid w:val="004D5414"/>
    <w:rsid w:val="004D5661"/>
    <w:rsid w:val="004D56EF"/>
    <w:rsid w:val="004D5700"/>
    <w:rsid w:val="004D5BBD"/>
    <w:rsid w:val="004D5BD1"/>
    <w:rsid w:val="004D5BE1"/>
    <w:rsid w:val="004D5CE0"/>
    <w:rsid w:val="004D5D50"/>
    <w:rsid w:val="004D5D6A"/>
    <w:rsid w:val="004D5E0F"/>
    <w:rsid w:val="004D61E8"/>
    <w:rsid w:val="004D62DA"/>
    <w:rsid w:val="004D63F9"/>
    <w:rsid w:val="004D65A6"/>
    <w:rsid w:val="004D662D"/>
    <w:rsid w:val="004D66B7"/>
    <w:rsid w:val="004D6701"/>
    <w:rsid w:val="004D67C8"/>
    <w:rsid w:val="004D6C1E"/>
    <w:rsid w:val="004D6C5D"/>
    <w:rsid w:val="004D6E05"/>
    <w:rsid w:val="004D6E1E"/>
    <w:rsid w:val="004D6E3E"/>
    <w:rsid w:val="004D6EF2"/>
    <w:rsid w:val="004D6FF7"/>
    <w:rsid w:val="004D7047"/>
    <w:rsid w:val="004D727D"/>
    <w:rsid w:val="004D7383"/>
    <w:rsid w:val="004D73C1"/>
    <w:rsid w:val="004D741F"/>
    <w:rsid w:val="004D7439"/>
    <w:rsid w:val="004D774D"/>
    <w:rsid w:val="004D787F"/>
    <w:rsid w:val="004D7AC7"/>
    <w:rsid w:val="004D7B55"/>
    <w:rsid w:val="004D7BEA"/>
    <w:rsid w:val="004D7C45"/>
    <w:rsid w:val="004D7C73"/>
    <w:rsid w:val="004D7D3F"/>
    <w:rsid w:val="004D7E38"/>
    <w:rsid w:val="004D7E72"/>
    <w:rsid w:val="004D7FF6"/>
    <w:rsid w:val="004D7FFD"/>
    <w:rsid w:val="004E019C"/>
    <w:rsid w:val="004E0278"/>
    <w:rsid w:val="004E037F"/>
    <w:rsid w:val="004E0547"/>
    <w:rsid w:val="004E0693"/>
    <w:rsid w:val="004E0819"/>
    <w:rsid w:val="004E08E3"/>
    <w:rsid w:val="004E0ADC"/>
    <w:rsid w:val="004E0BD5"/>
    <w:rsid w:val="004E0D24"/>
    <w:rsid w:val="004E0DEF"/>
    <w:rsid w:val="004E0F21"/>
    <w:rsid w:val="004E0FF2"/>
    <w:rsid w:val="004E101E"/>
    <w:rsid w:val="004E1196"/>
    <w:rsid w:val="004E11C4"/>
    <w:rsid w:val="004E122A"/>
    <w:rsid w:val="004E1393"/>
    <w:rsid w:val="004E13EC"/>
    <w:rsid w:val="004E1451"/>
    <w:rsid w:val="004E14A9"/>
    <w:rsid w:val="004E1662"/>
    <w:rsid w:val="004E16F1"/>
    <w:rsid w:val="004E176A"/>
    <w:rsid w:val="004E1800"/>
    <w:rsid w:val="004E1902"/>
    <w:rsid w:val="004E1A7A"/>
    <w:rsid w:val="004E1BCC"/>
    <w:rsid w:val="004E1BEB"/>
    <w:rsid w:val="004E1E26"/>
    <w:rsid w:val="004E1EC9"/>
    <w:rsid w:val="004E1F13"/>
    <w:rsid w:val="004E1F5F"/>
    <w:rsid w:val="004E1FB5"/>
    <w:rsid w:val="004E2057"/>
    <w:rsid w:val="004E214E"/>
    <w:rsid w:val="004E21CF"/>
    <w:rsid w:val="004E21F2"/>
    <w:rsid w:val="004E2216"/>
    <w:rsid w:val="004E236C"/>
    <w:rsid w:val="004E2567"/>
    <w:rsid w:val="004E256D"/>
    <w:rsid w:val="004E272B"/>
    <w:rsid w:val="004E28F6"/>
    <w:rsid w:val="004E293E"/>
    <w:rsid w:val="004E29BD"/>
    <w:rsid w:val="004E2BF0"/>
    <w:rsid w:val="004E2C68"/>
    <w:rsid w:val="004E2CDF"/>
    <w:rsid w:val="004E2DD9"/>
    <w:rsid w:val="004E2DE9"/>
    <w:rsid w:val="004E2EB0"/>
    <w:rsid w:val="004E2EB2"/>
    <w:rsid w:val="004E2ECC"/>
    <w:rsid w:val="004E305F"/>
    <w:rsid w:val="004E3061"/>
    <w:rsid w:val="004E329E"/>
    <w:rsid w:val="004E34A0"/>
    <w:rsid w:val="004E3631"/>
    <w:rsid w:val="004E37A0"/>
    <w:rsid w:val="004E3887"/>
    <w:rsid w:val="004E3948"/>
    <w:rsid w:val="004E3ADB"/>
    <w:rsid w:val="004E3AEC"/>
    <w:rsid w:val="004E3B8D"/>
    <w:rsid w:val="004E3C11"/>
    <w:rsid w:val="004E3C58"/>
    <w:rsid w:val="004E3CF2"/>
    <w:rsid w:val="004E3D65"/>
    <w:rsid w:val="004E3E11"/>
    <w:rsid w:val="004E3EB7"/>
    <w:rsid w:val="004E3FFA"/>
    <w:rsid w:val="004E4094"/>
    <w:rsid w:val="004E40A7"/>
    <w:rsid w:val="004E4191"/>
    <w:rsid w:val="004E432D"/>
    <w:rsid w:val="004E43EC"/>
    <w:rsid w:val="004E45E7"/>
    <w:rsid w:val="004E46F4"/>
    <w:rsid w:val="004E47A9"/>
    <w:rsid w:val="004E483D"/>
    <w:rsid w:val="004E4890"/>
    <w:rsid w:val="004E48B5"/>
    <w:rsid w:val="004E4A56"/>
    <w:rsid w:val="004E4B4C"/>
    <w:rsid w:val="004E4C40"/>
    <w:rsid w:val="004E4C7D"/>
    <w:rsid w:val="004E4E33"/>
    <w:rsid w:val="004E4EFA"/>
    <w:rsid w:val="004E5113"/>
    <w:rsid w:val="004E52A6"/>
    <w:rsid w:val="004E53D5"/>
    <w:rsid w:val="004E5460"/>
    <w:rsid w:val="004E57CF"/>
    <w:rsid w:val="004E5907"/>
    <w:rsid w:val="004E5947"/>
    <w:rsid w:val="004E598B"/>
    <w:rsid w:val="004E5D6F"/>
    <w:rsid w:val="004E5D93"/>
    <w:rsid w:val="004E5E78"/>
    <w:rsid w:val="004E5F8C"/>
    <w:rsid w:val="004E5FF7"/>
    <w:rsid w:val="004E60C5"/>
    <w:rsid w:val="004E62A2"/>
    <w:rsid w:val="004E62BC"/>
    <w:rsid w:val="004E62C1"/>
    <w:rsid w:val="004E630E"/>
    <w:rsid w:val="004E63DE"/>
    <w:rsid w:val="004E63E8"/>
    <w:rsid w:val="004E64D2"/>
    <w:rsid w:val="004E65C6"/>
    <w:rsid w:val="004E668B"/>
    <w:rsid w:val="004E668C"/>
    <w:rsid w:val="004E692E"/>
    <w:rsid w:val="004E6A11"/>
    <w:rsid w:val="004E6A8E"/>
    <w:rsid w:val="004E6C1C"/>
    <w:rsid w:val="004E6D39"/>
    <w:rsid w:val="004E6EEC"/>
    <w:rsid w:val="004E6F94"/>
    <w:rsid w:val="004E7077"/>
    <w:rsid w:val="004E70FB"/>
    <w:rsid w:val="004E7119"/>
    <w:rsid w:val="004E719F"/>
    <w:rsid w:val="004E71B0"/>
    <w:rsid w:val="004E731E"/>
    <w:rsid w:val="004E7387"/>
    <w:rsid w:val="004E7423"/>
    <w:rsid w:val="004E746A"/>
    <w:rsid w:val="004E74F5"/>
    <w:rsid w:val="004E7536"/>
    <w:rsid w:val="004E763B"/>
    <w:rsid w:val="004E7657"/>
    <w:rsid w:val="004E7D80"/>
    <w:rsid w:val="004E7DB2"/>
    <w:rsid w:val="004E7F01"/>
    <w:rsid w:val="004E7F49"/>
    <w:rsid w:val="004E7FE5"/>
    <w:rsid w:val="004E7FFB"/>
    <w:rsid w:val="004F01C9"/>
    <w:rsid w:val="004F02D9"/>
    <w:rsid w:val="004F02F6"/>
    <w:rsid w:val="004F0325"/>
    <w:rsid w:val="004F03E9"/>
    <w:rsid w:val="004F045A"/>
    <w:rsid w:val="004F0573"/>
    <w:rsid w:val="004F05D7"/>
    <w:rsid w:val="004F0670"/>
    <w:rsid w:val="004F069B"/>
    <w:rsid w:val="004F07C0"/>
    <w:rsid w:val="004F0816"/>
    <w:rsid w:val="004F08E8"/>
    <w:rsid w:val="004F0943"/>
    <w:rsid w:val="004F0974"/>
    <w:rsid w:val="004F09F4"/>
    <w:rsid w:val="004F0C4D"/>
    <w:rsid w:val="004F0D7F"/>
    <w:rsid w:val="004F0E48"/>
    <w:rsid w:val="004F0E6F"/>
    <w:rsid w:val="004F1129"/>
    <w:rsid w:val="004F1136"/>
    <w:rsid w:val="004F1155"/>
    <w:rsid w:val="004F117C"/>
    <w:rsid w:val="004F11A2"/>
    <w:rsid w:val="004F124A"/>
    <w:rsid w:val="004F1271"/>
    <w:rsid w:val="004F12B2"/>
    <w:rsid w:val="004F12CB"/>
    <w:rsid w:val="004F12F1"/>
    <w:rsid w:val="004F141B"/>
    <w:rsid w:val="004F14D6"/>
    <w:rsid w:val="004F1548"/>
    <w:rsid w:val="004F1604"/>
    <w:rsid w:val="004F1875"/>
    <w:rsid w:val="004F18E9"/>
    <w:rsid w:val="004F1A26"/>
    <w:rsid w:val="004F1A84"/>
    <w:rsid w:val="004F1B87"/>
    <w:rsid w:val="004F1CB1"/>
    <w:rsid w:val="004F1CDA"/>
    <w:rsid w:val="004F1ECE"/>
    <w:rsid w:val="004F1F4F"/>
    <w:rsid w:val="004F1FD1"/>
    <w:rsid w:val="004F2031"/>
    <w:rsid w:val="004F20DB"/>
    <w:rsid w:val="004F2104"/>
    <w:rsid w:val="004F2278"/>
    <w:rsid w:val="004F234E"/>
    <w:rsid w:val="004F23D0"/>
    <w:rsid w:val="004F250C"/>
    <w:rsid w:val="004F252D"/>
    <w:rsid w:val="004F25F6"/>
    <w:rsid w:val="004F26C7"/>
    <w:rsid w:val="004F29A6"/>
    <w:rsid w:val="004F2B90"/>
    <w:rsid w:val="004F2D11"/>
    <w:rsid w:val="004F2E14"/>
    <w:rsid w:val="004F2FA4"/>
    <w:rsid w:val="004F3104"/>
    <w:rsid w:val="004F317B"/>
    <w:rsid w:val="004F3184"/>
    <w:rsid w:val="004F3267"/>
    <w:rsid w:val="004F3320"/>
    <w:rsid w:val="004F3397"/>
    <w:rsid w:val="004F352A"/>
    <w:rsid w:val="004F3758"/>
    <w:rsid w:val="004F3764"/>
    <w:rsid w:val="004F3815"/>
    <w:rsid w:val="004F382D"/>
    <w:rsid w:val="004F38F5"/>
    <w:rsid w:val="004F3909"/>
    <w:rsid w:val="004F396A"/>
    <w:rsid w:val="004F39F9"/>
    <w:rsid w:val="004F3A49"/>
    <w:rsid w:val="004F3AA0"/>
    <w:rsid w:val="004F3B42"/>
    <w:rsid w:val="004F3B4B"/>
    <w:rsid w:val="004F3BA9"/>
    <w:rsid w:val="004F3E76"/>
    <w:rsid w:val="004F400E"/>
    <w:rsid w:val="004F40E5"/>
    <w:rsid w:val="004F40F0"/>
    <w:rsid w:val="004F420A"/>
    <w:rsid w:val="004F4362"/>
    <w:rsid w:val="004F449C"/>
    <w:rsid w:val="004F44A9"/>
    <w:rsid w:val="004F44BB"/>
    <w:rsid w:val="004F44D7"/>
    <w:rsid w:val="004F470D"/>
    <w:rsid w:val="004F48B4"/>
    <w:rsid w:val="004F48F6"/>
    <w:rsid w:val="004F4948"/>
    <w:rsid w:val="004F4A13"/>
    <w:rsid w:val="004F4A22"/>
    <w:rsid w:val="004F4B0E"/>
    <w:rsid w:val="004F4B4F"/>
    <w:rsid w:val="004F4CDE"/>
    <w:rsid w:val="004F4CE3"/>
    <w:rsid w:val="004F4D45"/>
    <w:rsid w:val="004F4E0A"/>
    <w:rsid w:val="004F4EA9"/>
    <w:rsid w:val="004F4FC8"/>
    <w:rsid w:val="004F5138"/>
    <w:rsid w:val="004F519F"/>
    <w:rsid w:val="004F51AA"/>
    <w:rsid w:val="004F5268"/>
    <w:rsid w:val="004F5386"/>
    <w:rsid w:val="004F53FD"/>
    <w:rsid w:val="004F54BC"/>
    <w:rsid w:val="004F55DA"/>
    <w:rsid w:val="004F55F0"/>
    <w:rsid w:val="004F5726"/>
    <w:rsid w:val="004F5792"/>
    <w:rsid w:val="004F5A97"/>
    <w:rsid w:val="004F5AB0"/>
    <w:rsid w:val="004F5D31"/>
    <w:rsid w:val="004F5E20"/>
    <w:rsid w:val="004F603A"/>
    <w:rsid w:val="004F606D"/>
    <w:rsid w:val="004F619E"/>
    <w:rsid w:val="004F61FD"/>
    <w:rsid w:val="004F6208"/>
    <w:rsid w:val="004F6218"/>
    <w:rsid w:val="004F6231"/>
    <w:rsid w:val="004F6241"/>
    <w:rsid w:val="004F6364"/>
    <w:rsid w:val="004F65B8"/>
    <w:rsid w:val="004F65D5"/>
    <w:rsid w:val="004F660A"/>
    <w:rsid w:val="004F6653"/>
    <w:rsid w:val="004F6706"/>
    <w:rsid w:val="004F6791"/>
    <w:rsid w:val="004F6978"/>
    <w:rsid w:val="004F69DC"/>
    <w:rsid w:val="004F6AC9"/>
    <w:rsid w:val="004F6B54"/>
    <w:rsid w:val="004F6B97"/>
    <w:rsid w:val="004F6CC6"/>
    <w:rsid w:val="004F6D22"/>
    <w:rsid w:val="004F6EAC"/>
    <w:rsid w:val="004F7027"/>
    <w:rsid w:val="004F7046"/>
    <w:rsid w:val="004F70A8"/>
    <w:rsid w:val="004F720A"/>
    <w:rsid w:val="004F7450"/>
    <w:rsid w:val="004F74C5"/>
    <w:rsid w:val="004F7596"/>
    <w:rsid w:val="004F75F6"/>
    <w:rsid w:val="004F7683"/>
    <w:rsid w:val="004F78B7"/>
    <w:rsid w:val="004F7909"/>
    <w:rsid w:val="004F7AAD"/>
    <w:rsid w:val="004F7BE2"/>
    <w:rsid w:val="004F7C67"/>
    <w:rsid w:val="004F7C77"/>
    <w:rsid w:val="004F7CF5"/>
    <w:rsid w:val="004F7E23"/>
    <w:rsid w:val="004F7F53"/>
    <w:rsid w:val="004F7F6F"/>
    <w:rsid w:val="00500036"/>
    <w:rsid w:val="00500136"/>
    <w:rsid w:val="0050020A"/>
    <w:rsid w:val="0050023F"/>
    <w:rsid w:val="00500283"/>
    <w:rsid w:val="0050032F"/>
    <w:rsid w:val="00500577"/>
    <w:rsid w:val="005006AA"/>
    <w:rsid w:val="0050088B"/>
    <w:rsid w:val="00500AC7"/>
    <w:rsid w:val="00500C28"/>
    <w:rsid w:val="00500C7C"/>
    <w:rsid w:val="00500D59"/>
    <w:rsid w:val="0050101B"/>
    <w:rsid w:val="00501423"/>
    <w:rsid w:val="0050143C"/>
    <w:rsid w:val="005015DA"/>
    <w:rsid w:val="00501600"/>
    <w:rsid w:val="0050161D"/>
    <w:rsid w:val="00501698"/>
    <w:rsid w:val="0050169D"/>
    <w:rsid w:val="005016C0"/>
    <w:rsid w:val="00501719"/>
    <w:rsid w:val="0050172E"/>
    <w:rsid w:val="00501884"/>
    <w:rsid w:val="00501D5A"/>
    <w:rsid w:val="00501DDE"/>
    <w:rsid w:val="00501FA3"/>
    <w:rsid w:val="00502057"/>
    <w:rsid w:val="00502078"/>
    <w:rsid w:val="00502097"/>
    <w:rsid w:val="005020B1"/>
    <w:rsid w:val="005020C2"/>
    <w:rsid w:val="0050235E"/>
    <w:rsid w:val="00502444"/>
    <w:rsid w:val="005025A3"/>
    <w:rsid w:val="005025B6"/>
    <w:rsid w:val="00502636"/>
    <w:rsid w:val="005026A1"/>
    <w:rsid w:val="00502833"/>
    <w:rsid w:val="00502910"/>
    <w:rsid w:val="00502960"/>
    <w:rsid w:val="00502984"/>
    <w:rsid w:val="00502999"/>
    <w:rsid w:val="005029B9"/>
    <w:rsid w:val="00502A10"/>
    <w:rsid w:val="00502BCC"/>
    <w:rsid w:val="00502D91"/>
    <w:rsid w:val="00502E02"/>
    <w:rsid w:val="00503083"/>
    <w:rsid w:val="00503258"/>
    <w:rsid w:val="005032E0"/>
    <w:rsid w:val="005034EC"/>
    <w:rsid w:val="0050360D"/>
    <w:rsid w:val="005036D9"/>
    <w:rsid w:val="0050370D"/>
    <w:rsid w:val="0050371D"/>
    <w:rsid w:val="005039C5"/>
    <w:rsid w:val="00503A40"/>
    <w:rsid w:val="00503B21"/>
    <w:rsid w:val="00503BBB"/>
    <w:rsid w:val="00503C03"/>
    <w:rsid w:val="00503C5B"/>
    <w:rsid w:val="00503C8B"/>
    <w:rsid w:val="00503CB4"/>
    <w:rsid w:val="00503CCA"/>
    <w:rsid w:val="00503D68"/>
    <w:rsid w:val="00503F9A"/>
    <w:rsid w:val="00503FC2"/>
    <w:rsid w:val="0050401C"/>
    <w:rsid w:val="00504171"/>
    <w:rsid w:val="005041D3"/>
    <w:rsid w:val="0050431A"/>
    <w:rsid w:val="005043B6"/>
    <w:rsid w:val="0050450C"/>
    <w:rsid w:val="0050455E"/>
    <w:rsid w:val="0050463C"/>
    <w:rsid w:val="00504698"/>
    <w:rsid w:val="005046F9"/>
    <w:rsid w:val="00504884"/>
    <w:rsid w:val="00504B2C"/>
    <w:rsid w:val="00504BCB"/>
    <w:rsid w:val="00504CED"/>
    <w:rsid w:val="00504F08"/>
    <w:rsid w:val="00504FF2"/>
    <w:rsid w:val="00505023"/>
    <w:rsid w:val="0050508C"/>
    <w:rsid w:val="00505276"/>
    <w:rsid w:val="00505349"/>
    <w:rsid w:val="0050536D"/>
    <w:rsid w:val="00505386"/>
    <w:rsid w:val="005054A1"/>
    <w:rsid w:val="005055EC"/>
    <w:rsid w:val="0050564F"/>
    <w:rsid w:val="005058DE"/>
    <w:rsid w:val="005059DB"/>
    <w:rsid w:val="00505BE4"/>
    <w:rsid w:val="00505D7C"/>
    <w:rsid w:val="00505DA0"/>
    <w:rsid w:val="00505DB7"/>
    <w:rsid w:val="00505E9B"/>
    <w:rsid w:val="00505ED6"/>
    <w:rsid w:val="00505F1E"/>
    <w:rsid w:val="00505F56"/>
    <w:rsid w:val="00505F6F"/>
    <w:rsid w:val="005060A1"/>
    <w:rsid w:val="005060C9"/>
    <w:rsid w:val="0050623D"/>
    <w:rsid w:val="005062B6"/>
    <w:rsid w:val="00506315"/>
    <w:rsid w:val="00506318"/>
    <w:rsid w:val="005063A2"/>
    <w:rsid w:val="005064BE"/>
    <w:rsid w:val="00506557"/>
    <w:rsid w:val="00506592"/>
    <w:rsid w:val="005066B7"/>
    <w:rsid w:val="005068E5"/>
    <w:rsid w:val="00506918"/>
    <w:rsid w:val="0050692D"/>
    <w:rsid w:val="005069BE"/>
    <w:rsid w:val="00506C8E"/>
    <w:rsid w:val="00506CFA"/>
    <w:rsid w:val="00506E49"/>
    <w:rsid w:val="00506E98"/>
    <w:rsid w:val="00506F0D"/>
    <w:rsid w:val="00506F4C"/>
    <w:rsid w:val="005070D5"/>
    <w:rsid w:val="00507198"/>
    <w:rsid w:val="00507204"/>
    <w:rsid w:val="00507266"/>
    <w:rsid w:val="0050726D"/>
    <w:rsid w:val="0050734F"/>
    <w:rsid w:val="00507498"/>
    <w:rsid w:val="0050752C"/>
    <w:rsid w:val="00507620"/>
    <w:rsid w:val="00507713"/>
    <w:rsid w:val="0050779D"/>
    <w:rsid w:val="005078C6"/>
    <w:rsid w:val="00507AB5"/>
    <w:rsid w:val="00507B3A"/>
    <w:rsid w:val="00507C27"/>
    <w:rsid w:val="00507CC2"/>
    <w:rsid w:val="00507EDA"/>
    <w:rsid w:val="00507F6B"/>
    <w:rsid w:val="00507F7C"/>
    <w:rsid w:val="00507F9D"/>
    <w:rsid w:val="00507FA0"/>
    <w:rsid w:val="00507FB3"/>
    <w:rsid w:val="00507FBE"/>
    <w:rsid w:val="00510191"/>
    <w:rsid w:val="005101B7"/>
    <w:rsid w:val="005101EC"/>
    <w:rsid w:val="00510470"/>
    <w:rsid w:val="0051047A"/>
    <w:rsid w:val="005104A3"/>
    <w:rsid w:val="00510563"/>
    <w:rsid w:val="005105EA"/>
    <w:rsid w:val="005109D3"/>
    <w:rsid w:val="00510B22"/>
    <w:rsid w:val="00510D42"/>
    <w:rsid w:val="00510DAD"/>
    <w:rsid w:val="00510E30"/>
    <w:rsid w:val="00510F7B"/>
    <w:rsid w:val="00510FAE"/>
    <w:rsid w:val="0051105A"/>
    <w:rsid w:val="005110B1"/>
    <w:rsid w:val="005110E4"/>
    <w:rsid w:val="005111D5"/>
    <w:rsid w:val="00511216"/>
    <w:rsid w:val="0051126B"/>
    <w:rsid w:val="005112C4"/>
    <w:rsid w:val="00511301"/>
    <w:rsid w:val="00511380"/>
    <w:rsid w:val="005113F4"/>
    <w:rsid w:val="00511413"/>
    <w:rsid w:val="0051153B"/>
    <w:rsid w:val="00511618"/>
    <w:rsid w:val="005116C9"/>
    <w:rsid w:val="00511813"/>
    <w:rsid w:val="0051183B"/>
    <w:rsid w:val="005118F5"/>
    <w:rsid w:val="00511A15"/>
    <w:rsid w:val="00511A2E"/>
    <w:rsid w:val="00511A67"/>
    <w:rsid w:val="00511B64"/>
    <w:rsid w:val="00511BB2"/>
    <w:rsid w:val="00511C1C"/>
    <w:rsid w:val="00511F82"/>
    <w:rsid w:val="005120D8"/>
    <w:rsid w:val="0051216E"/>
    <w:rsid w:val="005121E6"/>
    <w:rsid w:val="005124EF"/>
    <w:rsid w:val="00512528"/>
    <w:rsid w:val="00512549"/>
    <w:rsid w:val="00512647"/>
    <w:rsid w:val="0051268B"/>
    <w:rsid w:val="005126A0"/>
    <w:rsid w:val="00512776"/>
    <w:rsid w:val="005129FB"/>
    <w:rsid w:val="00512DE3"/>
    <w:rsid w:val="00512EEF"/>
    <w:rsid w:val="00512F01"/>
    <w:rsid w:val="00512F0F"/>
    <w:rsid w:val="00512F16"/>
    <w:rsid w:val="00512FCF"/>
    <w:rsid w:val="00512FE8"/>
    <w:rsid w:val="00513039"/>
    <w:rsid w:val="005130A4"/>
    <w:rsid w:val="0051315A"/>
    <w:rsid w:val="005131C5"/>
    <w:rsid w:val="005134CC"/>
    <w:rsid w:val="0051353F"/>
    <w:rsid w:val="00513583"/>
    <w:rsid w:val="0051358C"/>
    <w:rsid w:val="00513781"/>
    <w:rsid w:val="00513909"/>
    <w:rsid w:val="005139AF"/>
    <w:rsid w:val="00513A0E"/>
    <w:rsid w:val="00513AC0"/>
    <w:rsid w:val="00513B2B"/>
    <w:rsid w:val="00513EBF"/>
    <w:rsid w:val="00513EDC"/>
    <w:rsid w:val="00513F3E"/>
    <w:rsid w:val="00513F42"/>
    <w:rsid w:val="00514057"/>
    <w:rsid w:val="00514086"/>
    <w:rsid w:val="005141CB"/>
    <w:rsid w:val="00514476"/>
    <w:rsid w:val="005144E6"/>
    <w:rsid w:val="00514564"/>
    <w:rsid w:val="00514618"/>
    <w:rsid w:val="0051462F"/>
    <w:rsid w:val="0051466C"/>
    <w:rsid w:val="005146F4"/>
    <w:rsid w:val="00514800"/>
    <w:rsid w:val="005148A3"/>
    <w:rsid w:val="005148FE"/>
    <w:rsid w:val="00514ADC"/>
    <w:rsid w:val="00514B37"/>
    <w:rsid w:val="00514B40"/>
    <w:rsid w:val="00514D4F"/>
    <w:rsid w:val="00514E81"/>
    <w:rsid w:val="00514E98"/>
    <w:rsid w:val="00514E9C"/>
    <w:rsid w:val="00514F13"/>
    <w:rsid w:val="00514F26"/>
    <w:rsid w:val="0051507F"/>
    <w:rsid w:val="00515206"/>
    <w:rsid w:val="00515230"/>
    <w:rsid w:val="005152B5"/>
    <w:rsid w:val="00515527"/>
    <w:rsid w:val="00515583"/>
    <w:rsid w:val="005156D9"/>
    <w:rsid w:val="00515752"/>
    <w:rsid w:val="005157D9"/>
    <w:rsid w:val="005157E4"/>
    <w:rsid w:val="00515901"/>
    <w:rsid w:val="0051594C"/>
    <w:rsid w:val="00515956"/>
    <w:rsid w:val="005159A6"/>
    <w:rsid w:val="005159E3"/>
    <w:rsid w:val="00515A0E"/>
    <w:rsid w:val="00515A43"/>
    <w:rsid w:val="00515B6C"/>
    <w:rsid w:val="00515BBE"/>
    <w:rsid w:val="00515BCF"/>
    <w:rsid w:val="00515C1D"/>
    <w:rsid w:val="00515DE4"/>
    <w:rsid w:val="00515E63"/>
    <w:rsid w:val="00515E7D"/>
    <w:rsid w:val="00515F33"/>
    <w:rsid w:val="00515F52"/>
    <w:rsid w:val="00515FFB"/>
    <w:rsid w:val="005160C6"/>
    <w:rsid w:val="00516100"/>
    <w:rsid w:val="0051623A"/>
    <w:rsid w:val="00516359"/>
    <w:rsid w:val="005163B9"/>
    <w:rsid w:val="0051654F"/>
    <w:rsid w:val="00516557"/>
    <w:rsid w:val="0051668E"/>
    <w:rsid w:val="00516AAE"/>
    <w:rsid w:val="00516BE4"/>
    <w:rsid w:val="00516D46"/>
    <w:rsid w:val="00516DA0"/>
    <w:rsid w:val="00516DA9"/>
    <w:rsid w:val="00516E07"/>
    <w:rsid w:val="00516F69"/>
    <w:rsid w:val="00516FBF"/>
    <w:rsid w:val="005170A7"/>
    <w:rsid w:val="00517188"/>
    <w:rsid w:val="00517249"/>
    <w:rsid w:val="005174B5"/>
    <w:rsid w:val="00517635"/>
    <w:rsid w:val="005176CD"/>
    <w:rsid w:val="005176EF"/>
    <w:rsid w:val="00517770"/>
    <w:rsid w:val="005178DB"/>
    <w:rsid w:val="00517AD6"/>
    <w:rsid w:val="00517B72"/>
    <w:rsid w:val="00517C6F"/>
    <w:rsid w:val="00517CFB"/>
    <w:rsid w:val="00517E71"/>
    <w:rsid w:val="00517EEB"/>
    <w:rsid w:val="00517F0C"/>
    <w:rsid w:val="00517FA0"/>
    <w:rsid w:val="00520183"/>
    <w:rsid w:val="00520269"/>
    <w:rsid w:val="00520316"/>
    <w:rsid w:val="00520409"/>
    <w:rsid w:val="00520420"/>
    <w:rsid w:val="005205A6"/>
    <w:rsid w:val="00520612"/>
    <w:rsid w:val="0052073B"/>
    <w:rsid w:val="00520748"/>
    <w:rsid w:val="005207D6"/>
    <w:rsid w:val="005208E3"/>
    <w:rsid w:val="00520BAD"/>
    <w:rsid w:val="00520E2F"/>
    <w:rsid w:val="00520F05"/>
    <w:rsid w:val="00520F17"/>
    <w:rsid w:val="00520F45"/>
    <w:rsid w:val="00520FA3"/>
    <w:rsid w:val="00521070"/>
    <w:rsid w:val="00521431"/>
    <w:rsid w:val="00521432"/>
    <w:rsid w:val="0052156B"/>
    <w:rsid w:val="005216FF"/>
    <w:rsid w:val="0052182F"/>
    <w:rsid w:val="00521836"/>
    <w:rsid w:val="005218BE"/>
    <w:rsid w:val="005219EB"/>
    <w:rsid w:val="00521A9C"/>
    <w:rsid w:val="00521AB3"/>
    <w:rsid w:val="00521C36"/>
    <w:rsid w:val="00521C59"/>
    <w:rsid w:val="00521E4F"/>
    <w:rsid w:val="00521F85"/>
    <w:rsid w:val="0052215A"/>
    <w:rsid w:val="0052217E"/>
    <w:rsid w:val="005221A5"/>
    <w:rsid w:val="005221F5"/>
    <w:rsid w:val="0052224D"/>
    <w:rsid w:val="00522371"/>
    <w:rsid w:val="0052269A"/>
    <w:rsid w:val="0052291D"/>
    <w:rsid w:val="005229E5"/>
    <w:rsid w:val="00522AB8"/>
    <w:rsid w:val="00522B5C"/>
    <w:rsid w:val="00522B79"/>
    <w:rsid w:val="00522BFB"/>
    <w:rsid w:val="00522C40"/>
    <w:rsid w:val="00522C8E"/>
    <w:rsid w:val="00522D1F"/>
    <w:rsid w:val="00522D7F"/>
    <w:rsid w:val="00522FAA"/>
    <w:rsid w:val="00522FC4"/>
    <w:rsid w:val="00522FCC"/>
    <w:rsid w:val="005231BA"/>
    <w:rsid w:val="00523292"/>
    <w:rsid w:val="005232E7"/>
    <w:rsid w:val="005232EE"/>
    <w:rsid w:val="005232FE"/>
    <w:rsid w:val="0052348B"/>
    <w:rsid w:val="00523648"/>
    <w:rsid w:val="00523650"/>
    <w:rsid w:val="00523679"/>
    <w:rsid w:val="0052372F"/>
    <w:rsid w:val="005237D3"/>
    <w:rsid w:val="00523894"/>
    <w:rsid w:val="00523937"/>
    <w:rsid w:val="005239D3"/>
    <w:rsid w:val="00523AA4"/>
    <w:rsid w:val="00523BF6"/>
    <w:rsid w:val="00523C65"/>
    <w:rsid w:val="00523C92"/>
    <w:rsid w:val="00523CE5"/>
    <w:rsid w:val="00523D7B"/>
    <w:rsid w:val="00523F80"/>
    <w:rsid w:val="00523FF7"/>
    <w:rsid w:val="00523FF8"/>
    <w:rsid w:val="005241BA"/>
    <w:rsid w:val="005242AD"/>
    <w:rsid w:val="005243CD"/>
    <w:rsid w:val="005243D0"/>
    <w:rsid w:val="00524443"/>
    <w:rsid w:val="00524464"/>
    <w:rsid w:val="005244A1"/>
    <w:rsid w:val="00524500"/>
    <w:rsid w:val="00524507"/>
    <w:rsid w:val="00524AA8"/>
    <w:rsid w:val="00524B5D"/>
    <w:rsid w:val="00524B6F"/>
    <w:rsid w:val="00524B95"/>
    <w:rsid w:val="00524C62"/>
    <w:rsid w:val="0052515A"/>
    <w:rsid w:val="00525213"/>
    <w:rsid w:val="0052524C"/>
    <w:rsid w:val="00525335"/>
    <w:rsid w:val="00525474"/>
    <w:rsid w:val="0052551C"/>
    <w:rsid w:val="00525670"/>
    <w:rsid w:val="00525764"/>
    <w:rsid w:val="00525964"/>
    <w:rsid w:val="005259A7"/>
    <w:rsid w:val="005259AF"/>
    <w:rsid w:val="00525A3E"/>
    <w:rsid w:val="00525B91"/>
    <w:rsid w:val="00525C98"/>
    <w:rsid w:val="00525D10"/>
    <w:rsid w:val="00525D7F"/>
    <w:rsid w:val="00525E4E"/>
    <w:rsid w:val="00526123"/>
    <w:rsid w:val="0052618C"/>
    <w:rsid w:val="005261BF"/>
    <w:rsid w:val="0052636F"/>
    <w:rsid w:val="0052639D"/>
    <w:rsid w:val="005263E5"/>
    <w:rsid w:val="00526451"/>
    <w:rsid w:val="005264C3"/>
    <w:rsid w:val="00526554"/>
    <w:rsid w:val="00526584"/>
    <w:rsid w:val="00526627"/>
    <w:rsid w:val="005267EA"/>
    <w:rsid w:val="0052680B"/>
    <w:rsid w:val="0052688B"/>
    <w:rsid w:val="00526998"/>
    <w:rsid w:val="00526A9E"/>
    <w:rsid w:val="00526BC9"/>
    <w:rsid w:val="00526C9D"/>
    <w:rsid w:val="00526CAC"/>
    <w:rsid w:val="00526CDE"/>
    <w:rsid w:val="00526CF0"/>
    <w:rsid w:val="00526E1C"/>
    <w:rsid w:val="00526E99"/>
    <w:rsid w:val="00526FBE"/>
    <w:rsid w:val="0052700A"/>
    <w:rsid w:val="0052706C"/>
    <w:rsid w:val="005270E0"/>
    <w:rsid w:val="005271DF"/>
    <w:rsid w:val="005271F1"/>
    <w:rsid w:val="005272E5"/>
    <w:rsid w:val="00527513"/>
    <w:rsid w:val="005276F9"/>
    <w:rsid w:val="00527831"/>
    <w:rsid w:val="0052783C"/>
    <w:rsid w:val="005278B6"/>
    <w:rsid w:val="005278DE"/>
    <w:rsid w:val="0052791A"/>
    <w:rsid w:val="00527A60"/>
    <w:rsid w:val="00527A80"/>
    <w:rsid w:val="00527C03"/>
    <w:rsid w:val="00527C2B"/>
    <w:rsid w:val="00527D08"/>
    <w:rsid w:val="00527D87"/>
    <w:rsid w:val="00527E6B"/>
    <w:rsid w:val="00527EA3"/>
    <w:rsid w:val="00527F64"/>
    <w:rsid w:val="00530224"/>
    <w:rsid w:val="005302C8"/>
    <w:rsid w:val="0053032D"/>
    <w:rsid w:val="0053052D"/>
    <w:rsid w:val="005305C7"/>
    <w:rsid w:val="005305D2"/>
    <w:rsid w:val="00530651"/>
    <w:rsid w:val="00530670"/>
    <w:rsid w:val="005306B6"/>
    <w:rsid w:val="00530749"/>
    <w:rsid w:val="005308F6"/>
    <w:rsid w:val="00530952"/>
    <w:rsid w:val="005309D2"/>
    <w:rsid w:val="00530A87"/>
    <w:rsid w:val="00530B12"/>
    <w:rsid w:val="00530E3B"/>
    <w:rsid w:val="00530FE3"/>
    <w:rsid w:val="005312B5"/>
    <w:rsid w:val="00531384"/>
    <w:rsid w:val="00531455"/>
    <w:rsid w:val="00531608"/>
    <w:rsid w:val="00531660"/>
    <w:rsid w:val="00531689"/>
    <w:rsid w:val="0053192C"/>
    <w:rsid w:val="00531A66"/>
    <w:rsid w:val="00531AFB"/>
    <w:rsid w:val="00531AFE"/>
    <w:rsid w:val="00531B67"/>
    <w:rsid w:val="00531CF1"/>
    <w:rsid w:val="00531DFC"/>
    <w:rsid w:val="00531F14"/>
    <w:rsid w:val="005320D8"/>
    <w:rsid w:val="00532153"/>
    <w:rsid w:val="005321F3"/>
    <w:rsid w:val="005321FE"/>
    <w:rsid w:val="005322AF"/>
    <w:rsid w:val="005323DB"/>
    <w:rsid w:val="005324D3"/>
    <w:rsid w:val="005324EF"/>
    <w:rsid w:val="005325E9"/>
    <w:rsid w:val="005326F9"/>
    <w:rsid w:val="0053275D"/>
    <w:rsid w:val="005327D6"/>
    <w:rsid w:val="005328D6"/>
    <w:rsid w:val="00532A2B"/>
    <w:rsid w:val="00532A48"/>
    <w:rsid w:val="00532BFC"/>
    <w:rsid w:val="00532DA2"/>
    <w:rsid w:val="00532E15"/>
    <w:rsid w:val="00532EC2"/>
    <w:rsid w:val="00532EE8"/>
    <w:rsid w:val="00532EEF"/>
    <w:rsid w:val="00533032"/>
    <w:rsid w:val="00533169"/>
    <w:rsid w:val="00533193"/>
    <w:rsid w:val="005331DF"/>
    <w:rsid w:val="005332C3"/>
    <w:rsid w:val="005333AB"/>
    <w:rsid w:val="005334BA"/>
    <w:rsid w:val="0053353F"/>
    <w:rsid w:val="00533559"/>
    <w:rsid w:val="005335AD"/>
    <w:rsid w:val="005335FD"/>
    <w:rsid w:val="00533689"/>
    <w:rsid w:val="0053372B"/>
    <w:rsid w:val="0053389F"/>
    <w:rsid w:val="00533A06"/>
    <w:rsid w:val="00533A69"/>
    <w:rsid w:val="00533C0F"/>
    <w:rsid w:val="00533D81"/>
    <w:rsid w:val="00533E9D"/>
    <w:rsid w:val="00533EE3"/>
    <w:rsid w:val="00533FE1"/>
    <w:rsid w:val="00534132"/>
    <w:rsid w:val="00534178"/>
    <w:rsid w:val="00534770"/>
    <w:rsid w:val="005349FE"/>
    <w:rsid w:val="00534A17"/>
    <w:rsid w:val="00534B05"/>
    <w:rsid w:val="00534B0D"/>
    <w:rsid w:val="00534BCD"/>
    <w:rsid w:val="00534CFF"/>
    <w:rsid w:val="00534E5F"/>
    <w:rsid w:val="00535015"/>
    <w:rsid w:val="005350A7"/>
    <w:rsid w:val="0053513E"/>
    <w:rsid w:val="0053516C"/>
    <w:rsid w:val="005351CD"/>
    <w:rsid w:val="0053522B"/>
    <w:rsid w:val="00535312"/>
    <w:rsid w:val="005353E4"/>
    <w:rsid w:val="00535426"/>
    <w:rsid w:val="0053543F"/>
    <w:rsid w:val="00535440"/>
    <w:rsid w:val="005354BA"/>
    <w:rsid w:val="005354D1"/>
    <w:rsid w:val="005355DC"/>
    <w:rsid w:val="005355F1"/>
    <w:rsid w:val="005356CC"/>
    <w:rsid w:val="0053579D"/>
    <w:rsid w:val="0053587C"/>
    <w:rsid w:val="00535885"/>
    <w:rsid w:val="005358F6"/>
    <w:rsid w:val="00535912"/>
    <w:rsid w:val="005359A3"/>
    <w:rsid w:val="00535AE5"/>
    <w:rsid w:val="00535C86"/>
    <w:rsid w:val="00535DE9"/>
    <w:rsid w:val="00535E09"/>
    <w:rsid w:val="00535E58"/>
    <w:rsid w:val="00535E69"/>
    <w:rsid w:val="0053608C"/>
    <w:rsid w:val="00536147"/>
    <w:rsid w:val="005361F0"/>
    <w:rsid w:val="0053623C"/>
    <w:rsid w:val="00536434"/>
    <w:rsid w:val="00536536"/>
    <w:rsid w:val="0053660C"/>
    <w:rsid w:val="005366D9"/>
    <w:rsid w:val="0053687D"/>
    <w:rsid w:val="0053691A"/>
    <w:rsid w:val="00536924"/>
    <w:rsid w:val="0053695A"/>
    <w:rsid w:val="005369C3"/>
    <w:rsid w:val="00536A23"/>
    <w:rsid w:val="00536A4C"/>
    <w:rsid w:val="00536AC9"/>
    <w:rsid w:val="00536B0C"/>
    <w:rsid w:val="00536B48"/>
    <w:rsid w:val="00536BE7"/>
    <w:rsid w:val="00536C46"/>
    <w:rsid w:val="00536D34"/>
    <w:rsid w:val="00536D7D"/>
    <w:rsid w:val="00536F38"/>
    <w:rsid w:val="00536F53"/>
    <w:rsid w:val="00536F61"/>
    <w:rsid w:val="00536FCA"/>
    <w:rsid w:val="0053703D"/>
    <w:rsid w:val="00537146"/>
    <w:rsid w:val="0053718B"/>
    <w:rsid w:val="0053719B"/>
    <w:rsid w:val="0053722D"/>
    <w:rsid w:val="0053726C"/>
    <w:rsid w:val="0053734B"/>
    <w:rsid w:val="005373B9"/>
    <w:rsid w:val="00537409"/>
    <w:rsid w:val="00537529"/>
    <w:rsid w:val="0053755C"/>
    <w:rsid w:val="0053782E"/>
    <w:rsid w:val="0053791D"/>
    <w:rsid w:val="0053798C"/>
    <w:rsid w:val="00537A23"/>
    <w:rsid w:val="00537A3C"/>
    <w:rsid w:val="00537AD8"/>
    <w:rsid w:val="00537ADD"/>
    <w:rsid w:val="00537B73"/>
    <w:rsid w:val="00537BCC"/>
    <w:rsid w:val="00537EA2"/>
    <w:rsid w:val="00537F01"/>
    <w:rsid w:val="00540109"/>
    <w:rsid w:val="0054027B"/>
    <w:rsid w:val="00540301"/>
    <w:rsid w:val="0054033B"/>
    <w:rsid w:val="005403B4"/>
    <w:rsid w:val="005403EE"/>
    <w:rsid w:val="005403FC"/>
    <w:rsid w:val="005404D0"/>
    <w:rsid w:val="005405DC"/>
    <w:rsid w:val="005405E2"/>
    <w:rsid w:val="005406C7"/>
    <w:rsid w:val="00540705"/>
    <w:rsid w:val="0054077A"/>
    <w:rsid w:val="00540796"/>
    <w:rsid w:val="005407E1"/>
    <w:rsid w:val="00540933"/>
    <w:rsid w:val="00540990"/>
    <w:rsid w:val="00540B48"/>
    <w:rsid w:val="00540C2E"/>
    <w:rsid w:val="00540D37"/>
    <w:rsid w:val="00540DA1"/>
    <w:rsid w:val="00540DC1"/>
    <w:rsid w:val="00540E8A"/>
    <w:rsid w:val="00540ED4"/>
    <w:rsid w:val="0054102F"/>
    <w:rsid w:val="00541039"/>
    <w:rsid w:val="00541138"/>
    <w:rsid w:val="005411DD"/>
    <w:rsid w:val="00541232"/>
    <w:rsid w:val="0054123D"/>
    <w:rsid w:val="0054128B"/>
    <w:rsid w:val="00541340"/>
    <w:rsid w:val="005413EB"/>
    <w:rsid w:val="005414A1"/>
    <w:rsid w:val="0054154A"/>
    <w:rsid w:val="00541621"/>
    <w:rsid w:val="00541646"/>
    <w:rsid w:val="0054166E"/>
    <w:rsid w:val="005416E4"/>
    <w:rsid w:val="005417B4"/>
    <w:rsid w:val="005417BD"/>
    <w:rsid w:val="005419C4"/>
    <w:rsid w:val="00541BFD"/>
    <w:rsid w:val="00541CEB"/>
    <w:rsid w:val="00541D73"/>
    <w:rsid w:val="00541F40"/>
    <w:rsid w:val="00541F41"/>
    <w:rsid w:val="00541FCC"/>
    <w:rsid w:val="005420D2"/>
    <w:rsid w:val="005421D6"/>
    <w:rsid w:val="00542203"/>
    <w:rsid w:val="00542352"/>
    <w:rsid w:val="00542511"/>
    <w:rsid w:val="0054258D"/>
    <w:rsid w:val="00542731"/>
    <w:rsid w:val="00542979"/>
    <w:rsid w:val="00542A08"/>
    <w:rsid w:val="00542ABB"/>
    <w:rsid w:val="00542AD0"/>
    <w:rsid w:val="00542B32"/>
    <w:rsid w:val="00542E42"/>
    <w:rsid w:val="00542E59"/>
    <w:rsid w:val="00542EFD"/>
    <w:rsid w:val="00542F26"/>
    <w:rsid w:val="00542FDA"/>
    <w:rsid w:val="005430C0"/>
    <w:rsid w:val="0054319E"/>
    <w:rsid w:val="00543260"/>
    <w:rsid w:val="00543302"/>
    <w:rsid w:val="00543483"/>
    <w:rsid w:val="005434FE"/>
    <w:rsid w:val="00543512"/>
    <w:rsid w:val="005435B2"/>
    <w:rsid w:val="005435BC"/>
    <w:rsid w:val="0054361D"/>
    <w:rsid w:val="0054366B"/>
    <w:rsid w:val="005436B1"/>
    <w:rsid w:val="00543715"/>
    <w:rsid w:val="0054389F"/>
    <w:rsid w:val="00543B76"/>
    <w:rsid w:val="00543CEF"/>
    <w:rsid w:val="00543D6D"/>
    <w:rsid w:val="00543EE6"/>
    <w:rsid w:val="00543F30"/>
    <w:rsid w:val="00544087"/>
    <w:rsid w:val="005441B7"/>
    <w:rsid w:val="00544211"/>
    <w:rsid w:val="00544387"/>
    <w:rsid w:val="005443EC"/>
    <w:rsid w:val="00544486"/>
    <w:rsid w:val="0054453F"/>
    <w:rsid w:val="00544623"/>
    <w:rsid w:val="005446AF"/>
    <w:rsid w:val="005446B8"/>
    <w:rsid w:val="005447B5"/>
    <w:rsid w:val="00544927"/>
    <w:rsid w:val="00544A7A"/>
    <w:rsid w:val="00544AA3"/>
    <w:rsid w:val="00544CAC"/>
    <w:rsid w:val="00544CBF"/>
    <w:rsid w:val="00544E74"/>
    <w:rsid w:val="00544EBE"/>
    <w:rsid w:val="00544EE5"/>
    <w:rsid w:val="00544F8D"/>
    <w:rsid w:val="00545140"/>
    <w:rsid w:val="00545263"/>
    <w:rsid w:val="0054533B"/>
    <w:rsid w:val="00545528"/>
    <w:rsid w:val="00545553"/>
    <w:rsid w:val="005457B7"/>
    <w:rsid w:val="005457EA"/>
    <w:rsid w:val="0054584B"/>
    <w:rsid w:val="005458A8"/>
    <w:rsid w:val="005459CC"/>
    <w:rsid w:val="005459EA"/>
    <w:rsid w:val="00545A8F"/>
    <w:rsid w:val="00545C45"/>
    <w:rsid w:val="00545CD2"/>
    <w:rsid w:val="00545D87"/>
    <w:rsid w:val="00545E6D"/>
    <w:rsid w:val="00545F5C"/>
    <w:rsid w:val="005460A8"/>
    <w:rsid w:val="00546203"/>
    <w:rsid w:val="00546334"/>
    <w:rsid w:val="005463D6"/>
    <w:rsid w:val="0054659D"/>
    <w:rsid w:val="00546677"/>
    <w:rsid w:val="0054675A"/>
    <w:rsid w:val="005468E3"/>
    <w:rsid w:val="00546A9C"/>
    <w:rsid w:val="00546ACE"/>
    <w:rsid w:val="00546B63"/>
    <w:rsid w:val="00546B8A"/>
    <w:rsid w:val="00546C3F"/>
    <w:rsid w:val="00546C8C"/>
    <w:rsid w:val="00546DC8"/>
    <w:rsid w:val="00546EFB"/>
    <w:rsid w:val="00546F5B"/>
    <w:rsid w:val="00547077"/>
    <w:rsid w:val="005470DC"/>
    <w:rsid w:val="00547128"/>
    <w:rsid w:val="005471EE"/>
    <w:rsid w:val="00547258"/>
    <w:rsid w:val="00547281"/>
    <w:rsid w:val="005472A1"/>
    <w:rsid w:val="005472D7"/>
    <w:rsid w:val="00547311"/>
    <w:rsid w:val="00547368"/>
    <w:rsid w:val="005473C9"/>
    <w:rsid w:val="00547429"/>
    <w:rsid w:val="0054755F"/>
    <w:rsid w:val="005475FC"/>
    <w:rsid w:val="00547654"/>
    <w:rsid w:val="0054783C"/>
    <w:rsid w:val="00547886"/>
    <w:rsid w:val="0054789B"/>
    <w:rsid w:val="00547931"/>
    <w:rsid w:val="00547C3C"/>
    <w:rsid w:val="00547D4C"/>
    <w:rsid w:val="00547DF5"/>
    <w:rsid w:val="00547E80"/>
    <w:rsid w:val="00547EF4"/>
    <w:rsid w:val="00547F53"/>
    <w:rsid w:val="0055013A"/>
    <w:rsid w:val="00550168"/>
    <w:rsid w:val="005501F7"/>
    <w:rsid w:val="00550281"/>
    <w:rsid w:val="005502ED"/>
    <w:rsid w:val="0055034F"/>
    <w:rsid w:val="00550360"/>
    <w:rsid w:val="005503C8"/>
    <w:rsid w:val="005504BB"/>
    <w:rsid w:val="00550632"/>
    <w:rsid w:val="00550715"/>
    <w:rsid w:val="0055072D"/>
    <w:rsid w:val="00550883"/>
    <w:rsid w:val="00550904"/>
    <w:rsid w:val="00550A27"/>
    <w:rsid w:val="00550A39"/>
    <w:rsid w:val="00550BC5"/>
    <w:rsid w:val="00550C1C"/>
    <w:rsid w:val="00550CA1"/>
    <w:rsid w:val="00550CC7"/>
    <w:rsid w:val="00550CE8"/>
    <w:rsid w:val="00550D29"/>
    <w:rsid w:val="00550DC2"/>
    <w:rsid w:val="00550E19"/>
    <w:rsid w:val="00550F01"/>
    <w:rsid w:val="0055114F"/>
    <w:rsid w:val="00551238"/>
    <w:rsid w:val="005512B0"/>
    <w:rsid w:val="00551393"/>
    <w:rsid w:val="005514B2"/>
    <w:rsid w:val="00551528"/>
    <w:rsid w:val="005515AE"/>
    <w:rsid w:val="005517A3"/>
    <w:rsid w:val="00551815"/>
    <w:rsid w:val="005518F6"/>
    <w:rsid w:val="00551988"/>
    <w:rsid w:val="0055198B"/>
    <w:rsid w:val="0055199B"/>
    <w:rsid w:val="00551B4D"/>
    <w:rsid w:val="00551D76"/>
    <w:rsid w:val="00551FF8"/>
    <w:rsid w:val="00552060"/>
    <w:rsid w:val="005522A8"/>
    <w:rsid w:val="00552335"/>
    <w:rsid w:val="0055237C"/>
    <w:rsid w:val="005526A0"/>
    <w:rsid w:val="00552708"/>
    <w:rsid w:val="005529F5"/>
    <w:rsid w:val="00552B78"/>
    <w:rsid w:val="00552B82"/>
    <w:rsid w:val="00552C82"/>
    <w:rsid w:val="00552D6E"/>
    <w:rsid w:val="00552E8F"/>
    <w:rsid w:val="00552FF8"/>
    <w:rsid w:val="005530B0"/>
    <w:rsid w:val="0055314F"/>
    <w:rsid w:val="0055315E"/>
    <w:rsid w:val="00553177"/>
    <w:rsid w:val="005531A8"/>
    <w:rsid w:val="0055333D"/>
    <w:rsid w:val="005535E7"/>
    <w:rsid w:val="0055363A"/>
    <w:rsid w:val="0055377F"/>
    <w:rsid w:val="00553B0A"/>
    <w:rsid w:val="00553B22"/>
    <w:rsid w:val="00553B81"/>
    <w:rsid w:val="00553BCF"/>
    <w:rsid w:val="00553C64"/>
    <w:rsid w:val="00553F02"/>
    <w:rsid w:val="00553F6B"/>
    <w:rsid w:val="00553FB8"/>
    <w:rsid w:val="00553FF8"/>
    <w:rsid w:val="005540D5"/>
    <w:rsid w:val="005540FE"/>
    <w:rsid w:val="00554203"/>
    <w:rsid w:val="005542D9"/>
    <w:rsid w:val="005542ED"/>
    <w:rsid w:val="00554303"/>
    <w:rsid w:val="005543A3"/>
    <w:rsid w:val="005543D6"/>
    <w:rsid w:val="00554432"/>
    <w:rsid w:val="00554503"/>
    <w:rsid w:val="00554514"/>
    <w:rsid w:val="0055454C"/>
    <w:rsid w:val="005545EF"/>
    <w:rsid w:val="0055470C"/>
    <w:rsid w:val="0055483B"/>
    <w:rsid w:val="005548E9"/>
    <w:rsid w:val="0055493E"/>
    <w:rsid w:val="0055495A"/>
    <w:rsid w:val="00554976"/>
    <w:rsid w:val="00554BC6"/>
    <w:rsid w:val="00554D3B"/>
    <w:rsid w:val="00554DBA"/>
    <w:rsid w:val="00554E33"/>
    <w:rsid w:val="00554FB5"/>
    <w:rsid w:val="005550F1"/>
    <w:rsid w:val="0055521B"/>
    <w:rsid w:val="005552D7"/>
    <w:rsid w:val="00555377"/>
    <w:rsid w:val="00555425"/>
    <w:rsid w:val="0055558B"/>
    <w:rsid w:val="0055567E"/>
    <w:rsid w:val="005558ED"/>
    <w:rsid w:val="005559A4"/>
    <w:rsid w:val="00555A73"/>
    <w:rsid w:val="00555B23"/>
    <w:rsid w:val="00555B73"/>
    <w:rsid w:val="00555BDF"/>
    <w:rsid w:val="00555DF4"/>
    <w:rsid w:val="00555EB2"/>
    <w:rsid w:val="00555EF4"/>
    <w:rsid w:val="005560B4"/>
    <w:rsid w:val="005560CF"/>
    <w:rsid w:val="00556357"/>
    <w:rsid w:val="00556358"/>
    <w:rsid w:val="0055648E"/>
    <w:rsid w:val="005564AF"/>
    <w:rsid w:val="005564DB"/>
    <w:rsid w:val="005564F1"/>
    <w:rsid w:val="00556766"/>
    <w:rsid w:val="00556847"/>
    <w:rsid w:val="0055687B"/>
    <w:rsid w:val="00556957"/>
    <w:rsid w:val="005569A7"/>
    <w:rsid w:val="00556A8F"/>
    <w:rsid w:val="00556BAE"/>
    <w:rsid w:val="00556CAF"/>
    <w:rsid w:val="00557034"/>
    <w:rsid w:val="0055706A"/>
    <w:rsid w:val="0055710C"/>
    <w:rsid w:val="00557381"/>
    <w:rsid w:val="0055738F"/>
    <w:rsid w:val="0055762C"/>
    <w:rsid w:val="00557736"/>
    <w:rsid w:val="00557B08"/>
    <w:rsid w:val="00557CED"/>
    <w:rsid w:val="00557CF4"/>
    <w:rsid w:val="00557D67"/>
    <w:rsid w:val="00557E9E"/>
    <w:rsid w:val="00557EAE"/>
    <w:rsid w:val="00557ECA"/>
    <w:rsid w:val="00557ED0"/>
    <w:rsid w:val="00557FD9"/>
    <w:rsid w:val="0056005D"/>
    <w:rsid w:val="00560076"/>
    <w:rsid w:val="005601F5"/>
    <w:rsid w:val="00560279"/>
    <w:rsid w:val="0056027A"/>
    <w:rsid w:val="00560421"/>
    <w:rsid w:val="00560493"/>
    <w:rsid w:val="005605E1"/>
    <w:rsid w:val="005605E5"/>
    <w:rsid w:val="00560602"/>
    <w:rsid w:val="00560726"/>
    <w:rsid w:val="00560792"/>
    <w:rsid w:val="005607C4"/>
    <w:rsid w:val="00560954"/>
    <w:rsid w:val="005609BE"/>
    <w:rsid w:val="00560B60"/>
    <w:rsid w:val="00560C02"/>
    <w:rsid w:val="00560CB6"/>
    <w:rsid w:val="00560CE1"/>
    <w:rsid w:val="00560F28"/>
    <w:rsid w:val="00560FBC"/>
    <w:rsid w:val="0056117D"/>
    <w:rsid w:val="0056158C"/>
    <w:rsid w:val="00561638"/>
    <w:rsid w:val="0056166F"/>
    <w:rsid w:val="005616E9"/>
    <w:rsid w:val="00561784"/>
    <w:rsid w:val="005618B0"/>
    <w:rsid w:val="005618EC"/>
    <w:rsid w:val="005618F1"/>
    <w:rsid w:val="00561B30"/>
    <w:rsid w:val="00561B7C"/>
    <w:rsid w:val="00561CBC"/>
    <w:rsid w:val="00561CD0"/>
    <w:rsid w:val="00561DD7"/>
    <w:rsid w:val="00561DF7"/>
    <w:rsid w:val="00561E3A"/>
    <w:rsid w:val="0056203A"/>
    <w:rsid w:val="0056204D"/>
    <w:rsid w:val="005620AF"/>
    <w:rsid w:val="00562105"/>
    <w:rsid w:val="005621D6"/>
    <w:rsid w:val="00562288"/>
    <w:rsid w:val="005622B0"/>
    <w:rsid w:val="00562371"/>
    <w:rsid w:val="00562432"/>
    <w:rsid w:val="00562595"/>
    <w:rsid w:val="005626C7"/>
    <w:rsid w:val="005627A5"/>
    <w:rsid w:val="005627FD"/>
    <w:rsid w:val="005629D2"/>
    <w:rsid w:val="005629DA"/>
    <w:rsid w:val="00562A1E"/>
    <w:rsid w:val="00562A50"/>
    <w:rsid w:val="00562AC1"/>
    <w:rsid w:val="00562B1D"/>
    <w:rsid w:val="00562C3D"/>
    <w:rsid w:val="00562C72"/>
    <w:rsid w:val="00562C8C"/>
    <w:rsid w:val="00562C9E"/>
    <w:rsid w:val="00562E68"/>
    <w:rsid w:val="005631E6"/>
    <w:rsid w:val="005631E7"/>
    <w:rsid w:val="005632F0"/>
    <w:rsid w:val="0056345A"/>
    <w:rsid w:val="0056345D"/>
    <w:rsid w:val="0056356C"/>
    <w:rsid w:val="00563646"/>
    <w:rsid w:val="00563683"/>
    <w:rsid w:val="005637A0"/>
    <w:rsid w:val="005637C6"/>
    <w:rsid w:val="005638D7"/>
    <w:rsid w:val="0056394F"/>
    <w:rsid w:val="00563A93"/>
    <w:rsid w:val="00563B41"/>
    <w:rsid w:val="00563C89"/>
    <w:rsid w:val="00563D87"/>
    <w:rsid w:val="00563EF7"/>
    <w:rsid w:val="00563FBB"/>
    <w:rsid w:val="00563FD1"/>
    <w:rsid w:val="005640E7"/>
    <w:rsid w:val="0056411A"/>
    <w:rsid w:val="005641D1"/>
    <w:rsid w:val="00564290"/>
    <w:rsid w:val="00564382"/>
    <w:rsid w:val="0056439C"/>
    <w:rsid w:val="005644D8"/>
    <w:rsid w:val="005644FB"/>
    <w:rsid w:val="005646E2"/>
    <w:rsid w:val="005647BF"/>
    <w:rsid w:val="00564AD1"/>
    <w:rsid w:val="00564AFD"/>
    <w:rsid w:val="00564BB1"/>
    <w:rsid w:val="00564C5D"/>
    <w:rsid w:val="00564D64"/>
    <w:rsid w:val="00564D6D"/>
    <w:rsid w:val="00564D96"/>
    <w:rsid w:val="00564DB4"/>
    <w:rsid w:val="00564E76"/>
    <w:rsid w:val="00564E79"/>
    <w:rsid w:val="00564F92"/>
    <w:rsid w:val="00565030"/>
    <w:rsid w:val="005651C1"/>
    <w:rsid w:val="005651D8"/>
    <w:rsid w:val="0056526E"/>
    <w:rsid w:val="005652EE"/>
    <w:rsid w:val="005653AF"/>
    <w:rsid w:val="005653C4"/>
    <w:rsid w:val="00565483"/>
    <w:rsid w:val="00565514"/>
    <w:rsid w:val="005656DC"/>
    <w:rsid w:val="0056570F"/>
    <w:rsid w:val="00565844"/>
    <w:rsid w:val="005658B2"/>
    <w:rsid w:val="005659CC"/>
    <w:rsid w:val="00565ADB"/>
    <w:rsid w:val="00565BE5"/>
    <w:rsid w:val="00565C49"/>
    <w:rsid w:val="00565C53"/>
    <w:rsid w:val="00565D84"/>
    <w:rsid w:val="00565D90"/>
    <w:rsid w:val="00565DC7"/>
    <w:rsid w:val="00565E99"/>
    <w:rsid w:val="0056606B"/>
    <w:rsid w:val="0056606D"/>
    <w:rsid w:val="0056608A"/>
    <w:rsid w:val="00566102"/>
    <w:rsid w:val="0056642D"/>
    <w:rsid w:val="005665C1"/>
    <w:rsid w:val="0056664C"/>
    <w:rsid w:val="00566754"/>
    <w:rsid w:val="005667FC"/>
    <w:rsid w:val="0056696E"/>
    <w:rsid w:val="005669F4"/>
    <w:rsid w:val="00566A0E"/>
    <w:rsid w:val="00566AAE"/>
    <w:rsid w:val="00566BA1"/>
    <w:rsid w:val="00566C66"/>
    <w:rsid w:val="00566D9B"/>
    <w:rsid w:val="00566E72"/>
    <w:rsid w:val="00566EE5"/>
    <w:rsid w:val="00567062"/>
    <w:rsid w:val="00567167"/>
    <w:rsid w:val="00567181"/>
    <w:rsid w:val="0056719F"/>
    <w:rsid w:val="00567208"/>
    <w:rsid w:val="0056721D"/>
    <w:rsid w:val="005672F3"/>
    <w:rsid w:val="0056737F"/>
    <w:rsid w:val="00567445"/>
    <w:rsid w:val="0056789C"/>
    <w:rsid w:val="0056791B"/>
    <w:rsid w:val="005679CA"/>
    <w:rsid w:val="00567A3D"/>
    <w:rsid w:val="00567AAF"/>
    <w:rsid w:val="00567B05"/>
    <w:rsid w:val="00567BE1"/>
    <w:rsid w:val="00567EAE"/>
    <w:rsid w:val="00567F26"/>
    <w:rsid w:val="00567F4F"/>
    <w:rsid w:val="00570110"/>
    <w:rsid w:val="005701CB"/>
    <w:rsid w:val="005702DA"/>
    <w:rsid w:val="005703ED"/>
    <w:rsid w:val="005703FE"/>
    <w:rsid w:val="005704C7"/>
    <w:rsid w:val="0057065D"/>
    <w:rsid w:val="005706AE"/>
    <w:rsid w:val="0057084F"/>
    <w:rsid w:val="005708D7"/>
    <w:rsid w:val="00570931"/>
    <w:rsid w:val="0057094A"/>
    <w:rsid w:val="0057098A"/>
    <w:rsid w:val="00570B12"/>
    <w:rsid w:val="00570B36"/>
    <w:rsid w:val="00570C18"/>
    <w:rsid w:val="00570C39"/>
    <w:rsid w:val="00570D08"/>
    <w:rsid w:val="00570D3E"/>
    <w:rsid w:val="00570DE5"/>
    <w:rsid w:val="00570EAA"/>
    <w:rsid w:val="00570EFA"/>
    <w:rsid w:val="00571095"/>
    <w:rsid w:val="005710F2"/>
    <w:rsid w:val="0057126E"/>
    <w:rsid w:val="0057139C"/>
    <w:rsid w:val="005713D2"/>
    <w:rsid w:val="00571409"/>
    <w:rsid w:val="005714E5"/>
    <w:rsid w:val="0057152C"/>
    <w:rsid w:val="005715B5"/>
    <w:rsid w:val="00571652"/>
    <w:rsid w:val="00571AED"/>
    <w:rsid w:val="00571BC3"/>
    <w:rsid w:val="00571BF0"/>
    <w:rsid w:val="00571C6B"/>
    <w:rsid w:val="00571CDA"/>
    <w:rsid w:val="00571CF3"/>
    <w:rsid w:val="00571D12"/>
    <w:rsid w:val="00571D80"/>
    <w:rsid w:val="005720C3"/>
    <w:rsid w:val="0057213C"/>
    <w:rsid w:val="005721EA"/>
    <w:rsid w:val="005721F0"/>
    <w:rsid w:val="00572353"/>
    <w:rsid w:val="005723F6"/>
    <w:rsid w:val="00572415"/>
    <w:rsid w:val="00572834"/>
    <w:rsid w:val="005728BB"/>
    <w:rsid w:val="00572AC9"/>
    <w:rsid w:val="00572B5D"/>
    <w:rsid w:val="00572BBF"/>
    <w:rsid w:val="00572C20"/>
    <w:rsid w:val="00572CBE"/>
    <w:rsid w:val="00572DA9"/>
    <w:rsid w:val="00572F44"/>
    <w:rsid w:val="00573017"/>
    <w:rsid w:val="0057302C"/>
    <w:rsid w:val="00573186"/>
    <w:rsid w:val="005731DB"/>
    <w:rsid w:val="00573287"/>
    <w:rsid w:val="005732EC"/>
    <w:rsid w:val="0057351B"/>
    <w:rsid w:val="005736A0"/>
    <w:rsid w:val="00573804"/>
    <w:rsid w:val="005738C1"/>
    <w:rsid w:val="0057392C"/>
    <w:rsid w:val="00573931"/>
    <w:rsid w:val="00573982"/>
    <w:rsid w:val="005739F8"/>
    <w:rsid w:val="00573A9E"/>
    <w:rsid w:val="00573B9C"/>
    <w:rsid w:val="00573D7C"/>
    <w:rsid w:val="00573E0D"/>
    <w:rsid w:val="00573EAE"/>
    <w:rsid w:val="00573F36"/>
    <w:rsid w:val="00573F74"/>
    <w:rsid w:val="00574092"/>
    <w:rsid w:val="005740CB"/>
    <w:rsid w:val="005743D3"/>
    <w:rsid w:val="0057453D"/>
    <w:rsid w:val="005745BE"/>
    <w:rsid w:val="005745FD"/>
    <w:rsid w:val="00574636"/>
    <w:rsid w:val="0057463E"/>
    <w:rsid w:val="005746D0"/>
    <w:rsid w:val="0057474B"/>
    <w:rsid w:val="00574751"/>
    <w:rsid w:val="0057484B"/>
    <w:rsid w:val="0057485C"/>
    <w:rsid w:val="00574AB4"/>
    <w:rsid w:val="00574ABF"/>
    <w:rsid w:val="00574B2D"/>
    <w:rsid w:val="00574E03"/>
    <w:rsid w:val="00574E19"/>
    <w:rsid w:val="005750FE"/>
    <w:rsid w:val="00575144"/>
    <w:rsid w:val="0057519C"/>
    <w:rsid w:val="005751E2"/>
    <w:rsid w:val="00575206"/>
    <w:rsid w:val="005752F9"/>
    <w:rsid w:val="00575300"/>
    <w:rsid w:val="0057557B"/>
    <w:rsid w:val="0057562E"/>
    <w:rsid w:val="0057562F"/>
    <w:rsid w:val="00575778"/>
    <w:rsid w:val="0057586C"/>
    <w:rsid w:val="00575978"/>
    <w:rsid w:val="005759DD"/>
    <w:rsid w:val="00575A1B"/>
    <w:rsid w:val="00575A77"/>
    <w:rsid w:val="00575B09"/>
    <w:rsid w:val="00575B25"/>
    <w:rsid w:val="00575BB9"/>
    <w:rsid w:val="00575BC5"/>
    <w:rsid w:val="00575D2C"/>
    <w:rsid w:val="00575D32"/>
    <w:rsid w:val="00575E39"/>
    <w:rsid w:val="005760A1"/>
    <w:rsid w:val="00576371"/>
    <w:rsid w:val="0057644F"/>
    <w:rsid w:val="00576473"/>
    <w:rsid w:val="005764B3"/>
    <w:rsid w:val="005765D1"/>
    <w:rsid w:val="0057661F"/>
    <w:rsid w:val="005766D5"/>
    <w:rsid w:val="005767F7"/>
    <w:rsid w:val="005768EF"/>
    <w:rsid w:val="00576ADA"/>
    <w:rsid w:val="00576B4B"/>
    <w:rsid w:val="00576B7B"/>
    <w:rsid w:val="00576C7C"/>
    <w:rsid w:val="00576CAA"/>
    <w:rsid w:val="00576E38"/>
    <w:rsid w:val="00576FDF"/>
    <w:rsid w:val="005770D6"/>
    <w:rsid w:val="005770D9"/>
    <w:rsid w:val="005773A0"/>
    <w:rsid w:val="0057746E"/>
    <w:rsid w:val="005774BB"/>
    <w:rsid w:val="005774E5"/>
    <w:rsid w:val="0057766C"/>
    <w:rsid w:val="005776AC"/>
    <w:rsid w:val="00577749"/>
    <w:rsid w:val="005777CB"/>
    <w:rsid w:val="00577851"/>
    <w:rsid w:val="00577965"/>
    <w:rsid w:val="005779F3"/>
    <w:rsid w:val="00577B01"/>
    <w:rsid w:val="00577C0B"/>
    <w:rsid w:val="00577D03"/>
    <w:rsid w:val="00577EE0"/>
    <w:rsid w:val="00577FD9"/>
    <w:rsid w:val="0058008E"/>
    <w:rsid w:val="005800C8"/>
    <w:rsid w:val="00580274"/>
    <w:rsid w:val="0058039B"/>
    <w:rsid w:val="0058048B"/>
    <w:rsid w:val="00580589"/>
    <w:rsid w:val="005805D4"/>
    <w:rsid w:val="005805EF"/>
    <w:rsid w:val="0058067A"/>
    <w:rsid w:val="0058067E"/>
    <w:rsid w:val="0058076A"/>
    <w:rsid w:val="005809AB"/>
    <w:rsid w:val="00580A2C"/>
    <w:rsid w:val="00580A82"/>
    <w:rsid w:val="00580BFF"/>
    <w:rsid w:val="00580D2E"/>
    <w:rsid w:val="00580E1E"/>
    <w:rsid w:val="00580E75"/>
    <w:rsid w:val="00580F72"/>
    <w:rsid w:val="00580F79"/>
    <w:rsid w:val="00580F9B"/>
    <w:rsid w:val="00581085"/>
    <w:rsid w:val="0058114A"/>
    <w:rsid w:val="0058126B"/>
    <w:rsid w:val="0058127F"/>
    <w:rsid w:val="00581300"/>
    <w:rsid w:val="0058131B"/>
    <w:rsid w:val="00581386"/>
    <w:rsid w:val="005814D9"/>
    <w:rsid w:val="00581732"/>
    <w:rsid w:val="00581803"/>
    <w:rsid w:val="00581878"/>
    <w:rsid w:val="00581895"/>
    <w:rsid w:val="005818F6"/>
    <w:rsid w:val="00581BED"/>
    <w:rsid w:val="00581CEE"/>
    <w:rsid w:val="00581D5C"/>
    <w:rsid w:val="0058204F"/>
    <w:rsid w:val="005820E9"/>
    <w:rsid w:val="00582374"/>
    <w:rsid w:val="00582388"/>
    <w:rsid w:val="0058249D"/>
    <w:rsid w:val="00582505"/>
    <w:rsid w:val="005825E3"/>
    <w:rsid w:val="00582717"/>
    <w:rsid w:val="00582725"/>
    <w:rsid w:val="00582741"/>
    <w:rsid w:val="005827A0"/>
    <w:rsid w:val="0058281E"/>
    <w:rsid w:val="0058283B"/>
    <w:rsid w:val="0058286F"/>
    <w:rsid w:val="005829C9"/>
    <w:rsid w:val="00582A19"/>
    <w:rsid w:val="00582A96"/>
    <w:rsid w:val="00582AF0"/>
    <w:rsid w:val="00582C4C"/>
    <w:rsid w:val="00582CBF"/>
    <w:rsid w:val="00582D20"/>
    <w:rsid w:val="00582D63"/>
    <w:rsid w:val="00582D78"/>
    <w:rsid w:val="00582ECC"/>
    <w:rsid w:val="00582F80"/>
    <w:rsid w:val="00582FE0"/>
    <w:rsid w:val="00583035"/>
    <w:rsid w:val="0058310D"/>
    <w:rsid w:val="005831A2"/>
    <w:rsid w:val="00583315"/>
    <w:rsid w:val="0058341B"/>
    <w:rsid w:val="0058341C"/>
    <w:rsid w:val="00583500"/>
    <w:rsid w:val="00583651"/>
    <w:rsid w:val="0058374C"/>
    <w:rsid w:val="00583797"/>
    <w:rsid w:val="005837BC"/>
    <w:rsid w:val="00583853"/>
    <w:rsid w:val="00583A57"/>
    <w:rsid w:val="00583C64"/>
    <w:rsid w:val="00583D2D"/>
    <w:rsid w:val="00583D69"/>
    <w:rsid w:val="00583E13"/>
    <w:rsid w:val="00583E1F"/>
    <w:rsid w:val="0058439B"/>
    <w:rsid w:val="00584554"/>
    <w:rsid w:val="0058467A"/>
    <w:rsid w:val="005846C8"/>
    <w:rsid w:val="00584718"/>
    <w:rsid w:val="0058485C"/>
    <w:rsid w:val="005849A6"/>
    <w:rsid w:val="005849ED"/>
    <w:rsid w:val="00584AC7"/>
    <w:rsid w:val="00584B1A"/>
    <w:rsid w:val="00584B4B"/>
    <w:rsid w:val="00584C50"/>
    <w:rsid w:val="00584CFB"/>
    <w:rsid w:val="00584D04"/>
    <w:rsid w:val="00584DA6"/>
    <w:rsid w:val="00584E3F"/>
    <w:rsid w:val="00584F2D"/>
    <w:rsid w:val="00585043"/>
    <w:rsid w:val="005852BE"/>
    <w:rsid w:val="0058532A"/>
    <w:rsid w:val="0058555C"/>
    <w:rsid w:val="0058556D"/>
    <w:rsid w:val="0058557D"/>
    <w:rsid w:val="0058558B"/>
    <w:rsid w:val="0058581C"/>
    <w:rsid w:val="0058584D"/>
    <w:rsid w:val="005858CD"/>
    <w:rsid w:val="005858CE"/>
    <w:rsid w:val="005859D3"/>
    <w:rsid w:val="00585B41"/>
    <w:rsid w:val="00585BDE"/>
    <w:rsid w:val="00585C6A"/>
    <w:rsid w:val="00585CB1"/>
    <w:rsid w:val="00585E71"/>
    <w:rsid w:val="00585EC9"/>
    <w:rsid w:val="00585F54"/>
    <w:rsid w:val="00585FD0"/>
    <w:rsid w:val="00586030"/>
    <w:rsid w:val="00586102"/>
    <w:rsid w:val="0058628B"/>
    <w:rsid w:val="005864AB"/>
    <w:rsid w:val="00586599"/>
    <w:rsid w:val="00586708"/>
    <w:rsid w:val="005867BC"/>
    <w:rsid w:val="00586827"/>
    <w:rsid w:val="00586891"/>
    <w:rsid w:val="00586966"/>
    <w:rsid w:val="00586A11"/>
    <w:rsid w:val="00586A43"/>
    <w:rsid w:val="00586AB1"/>
    <w:rsid w:val="00586C05"/>
    <w:rsid w:val="00586C40"/>
    <w:rsid w:val="00586F68"/>
    <w:rsid w:val="00586FD0"/>
    <w:rsid w:val="00586FEB"/>
    <w:rsid w:val="00586FF7"/>
    <w:rsid w:val="0058710A"/>
    <w:rsid w:val="00587118"/>
    <w:rsid w:val="005871D3"/>
    <w:rsid w:val="00587219"/>
    <w:rsid w:val="005873CA"/>
    <w:rsid w:val="0058747C"/>
    <w:rsid w:val="0058759A"/>
    <w:rsid w:val="00587660"/>
    <w:rsid w:val="005877C4"/>
    <w:rsid w:val="005878C2"/>
    <w:rsid w:val="0058797A"/>
    <w:rsid w:val="00587C68"/>
    <w:rsid w:val="00587C74"/>
    <w:rsid w:val="00587CEC"/>
    <w:rsid w:val="00587D6E"/>
    <w:rsid w:val="00587DD9"/>
    <w:rsid w:val="00587F5E"/>
    <w:rsid w:val="0059006E"/>
    <w:rsid w:val="00590219"/>
    <w:rsid w:val="0059042D"/>
    <w:rsid w:val="005904BD"/>
    <w:rsid w:val="00590507"/>
    <w:rsid w:val="00590511"/>
    <w:rsid w:val="0059055D"/>
    <w:rsid w:val="00590693"/>
    <w:rsid w:val="00590745"/>
    <w:rsid w:val="00590761"/>
    <w:rsid w:val="00590768"/>
    <w:rsid w:val="0059085E"/>
    <w:rsid w:val="00590C1A"/>
    <w:rsid w:val="00590CBD"/>
    <w:rsid w:val="00590DD0"/>
    <w:rsid w:val="00590DF0"/>
    <w:rsid w:val="00591026"/>
    <w:rsid w:val="0059120A"/>
    <w:rsid w:val="005912E7"/>
    <w:rsid w:val="005912E8"/>
    <w:rsid w:val="0059131C"/>
    <w:rsid w:val="00591343"/>
    <w:rsid w:val="00591424"/>
    <w:rsid w:val="00591468"/>
    <w:rsid w:val="0059167A"/>
    <w:rsid w:val="00591731"/>
    <w:rsid w:val="005918B3"/>
    <w:rsid w:val="00591A15"/>
    <w:rsid w:val="00591A1A"/>
    <w:rsid w:val="00591AB2"/>
    <w:rsid w:val="00591C1B"/>
    <w:rsid w:val="00591E7F"/>
    <w:rsid w:val="00591EA8"/>
    <w:rsid w:val="00591F35"/>
    <w:rsid w:val="00591FD5"/>
    <w:rsid w:val="0059213A"/>
    <w:rsid w:val="0059213C"/>
    <w:rsid w:val="00592591"/>
    <w:rsid w:val="005925C9"/>
    <w:rsid w:val="005925D4"/>
    <w:rsid w:val="0059266B"/>
    <w:rsid w:val="005926CA"/>
    <w:rsid w:val="0059271E"/>
    <w:rsid w:val="0059285B"/>
    <w:rsid w:val="0059286B"/>
    <w:rsid w:val="00592ADD"/>
    <w:rsid w:val="00592C91"/>
    <w:rsid w:val="00592D90"/>
    <w:rsid w:val="00592E45"/>
    <w:rsid w:val="00593132"/>
    <w:rsid w:val="005931A0"/>
    <w:rsid w:val="005931A8"/>
    <w:rsid w:val="005931E8"/>
    <w:rsid w:val="005934A3"/>
    <w:rsid w:val="005934F5"/>
    <w:rsid w:val="005935FD"/>
    <w:rsid w:val="00593656"/>
    <w:rsid w:val="00593691"/>
    <w:rsid w:val="005936A9"/>
    <w:rsid w:val="005937F3"/>
    <w:rsid w:val="005938FF"/>
    <w:rsid w:val="0059396C"/>
    <w:rsid w:val="00593A75"/>
    <w:rsid w:val="00593CB5"/>
    <w:rsid w:val="00593F2C"/>
    <w:rsid w:val="00594105"/>
    <w:rsid w:val="005941BC"/>
    <w:rsid w:val="0059430C"/>
    <w:rsid w:val="0059433E"/>
    <w:rsid w:val="005943C7"/>
    <w:rsid w:val="0059444D"/>
    <w:rsid w:val="005944B0"/>
    <w:rsid w:val="0059466C"/>
    <w:rsid w:val="00594707"/>
    <w:rsid w:val="0059474C"/>
    <w:rsid w:val="0059485A"/>
    <w:rsid w:val="005948FA"/>
    <w:rsid w:val="00594AB1"/>
    <w:rsid w:val="00594AC5"/>
    <w:rsid w:val="00594BB3"/>
    <w:rsid w:val="00594C12"/>
    <w:rsid w:val="00594CA6"/>
    <w:rsid w:val="00594D6A"/>
    <w:rsid w:val="00594DBA"/>
    <w:rsid w:val="00594DD8"/>
    <w:rsid w:val="00594E40"/>
    <w:rsid w:val="00594FEE"/>
    <w:rsid w:val="00595008"/>
    <w:rsid w:val="0059503E"/>
    <w:rsid w:val="005950F1"/>
    <w:rsid w:val="00595115"/>
    <w:rsid w:val="005951FA"/>
    <w:rsid w:val="0059533A"/>
    <w:rsid w:val="005954A9"/>
    <w:rsid w:val="0059556B"/>
    <w:rsid w:val="005955D0"/>
    <w:rsid w:val="005956FC"/>
    <w:rsid w:val="00595762"/>
    <w:rsid w:val="00595763"/>
    <w:rsid w:val="00595766"/>
    <w:rsid w:val="00595887"/>
    <w:rsid w:val="00595A29"/>
    <w:rsid w:val="00595A79"/>
    <w:rsid w:val="00595A94"/>
    <w:rsid w:val="00595E66"/>
    <w:rsid w:val="00595E86"/>
    <w:rsid w:val="00595F71"/>
    <w:rsid w:val="00596051"/>
    <w:rsid w:val="00596265"/>
    <w:rsid w:val="005963AE"/>
    <w:rsid w:val="00596460"/>
    <w:rsid w:val="005964DF"/>
    <w:rsid w:val="00596510"/>
    <w:rsid w:val="0059653F"/>
    <w:rsid w:val="0059661C"/>
    <w:rsid w:val="005966E1"/>
    <w:rsid w:val="00596800"/>
    <w:rsid w:val="005968FB"/>
    <w:rsid w:val="00596A6B"/>
    <w:rsid w:val="00596AB1"/>
    <w:rsid w:val="00596C3F"/>
    <w:rsid w:val="00596D71"/>
    <w:rsid w:val="00596E95"/>
    <w:rsid w:val="00596F5C"/>
    <w:rsid w:val="00596F7E"/>
    <w:rsid w:val="005970EA"/>
    <w:rsid w:val="0059712B"/>
    <w:rsid w:val="0059714C"/>
    <w:rsid w:val="0059725F"/>
    <w:rsid w:val="0059729B"/>
    <w:rsid w:val="005972B3"/>
    <w:rsid w:val="005973B7"/>
    <w:rsid w:val="005974D7"/>
    <w:rsid w:val="00597685"/>
    <w:rsid w:val="005976AB"/>
    <w:rsid w:val="00597760"/>
    <w:rsid w:val="00597865"/>
    <w:rsid w:val="005978A1"/>
    <w:rsid w:val="005978EC"/>
    <w:rsid w:val="0059795E"/>
    <w:rsid w:val="00597971"/>
    <w:rsid w:val="00597BCA"/>
    <w:rsid w:val="00597BD9"/>
    <w:rsid w:val="00597C9F"/>
    <w:rsid w:val="00597D35"/>
    <w:rsid w:val="00597D44"/>
    <w:rsid w:val="00597D69"/>
    <w:rsid w:val="00597DD1"/>
    <w:rsid w:val="00597DD9"/>
    <w:rsid w:val="00597E61"/>
    <w:rsid w:val="00597F01"/>
    <w:rsid w:val="00597F91"/>
    <w:rsid w:val="005A0051"/>
    <w:rsid w:val="005A00F7"/>
    <w:rsid w:val="005A0191"/>
    <w:rsid w:val="005A01B7"/>
    <w:rsid w:val="005A020A"/>
    <w:rsid w:val="005A0290"/>
    <w:rsid w:val="005A0305"/>
    <w:rsid w:val="005A032F"/>
    <w:rsid w:val="005A0394"/>
    <w:rsid w:val="005A0577"/>
    <w:rsid w:val="005A05C9"/>
    <w:rsid w:val="005A065E"/>
    <w:rsid w:val="005A0678"/>
    <w:rsid w:val="005A06C0"/>
    <w:rsid w:val="005A09E8"/>
    <w:rsid w:val="005A0BC4"/>
    <w:rsid w:val="005A0C3E"/>
    <w:rsid w:val="005A0D68"/>
    <w:rsid w:val="005A0E12"/>
    <w:rsid w:val="005A0E93"/>
    <w:rsid w:val="005A1045"/>
    <w:rsid w:val="005A1121"/>
    <w:rsid w:val="005A1123"/>
    <w:rsid w:val="005A1507"/>
    <w:rsid w:val="005A1781"/>
    <w:rsid w:val="005A1AAF"/>
    <w:rsid w:val="005A1BC9"/>
    <w:rsid w:val="005A1BF6"/>
    <w:rsid w:val="005A1C19"/>
    <w:rsid w:val="005A1C37"/>
    <w:rsid w:val="005A1D8C"/>
    <w:rsid w:val="005A1E7A"/>
    <w:rsid w:val="005A1FDC"/>
    <w:rsid w:val="005A21BE"/>
    <w:rsid w:val="005A2200"/>
    <w:rsid w:val="005A2333"/>
    <w:rsid w:val="005A2346"/>
    <w:rsid w:val="005A2360"/>
    <w:rsid w:val="005A23A5"/>
    <w:rsid w:val="005A24EA"/>
    <w:rsid w:val="005A24F1"/>
    <w:rsid w:val="005A25AC"/>
    <w:rsid w:val="005A26B2"/>
    <w:rsid w:val="005A286C"/>
    <w:rsid w:val="005A28E0"/>
    <w:rsid w:val="005A291A"/>
    <w:rsid w:val="005A2BAC"/>
    <w:rsid w:val="005A2BDF"/>
    <w:rsid w:val="005A2CB3"/>
    <w:rsid w:val="005A2DB7"/>
    <w:rsid w:val="005A2E83"/>
    <w:rsid w:val="005A2F4C"/>
    <w:rsid w:val="005A315B"/>
    <w:rsid w:val="005A318A"/>
    <w:rsid w:val="005A3206"/>
    <w:rsid w:val="005A330E"/>
    <w:rsid w:val="005A331A"/>
    <w:rsid w:val="005A336C"/>
    <w:rsid w:val="005A34EB"/>
    <w:rsid w:val="005A3629"/>
    <w:rsid w:val="005A3666"/>
    <w:rsid w:val="005A377D"/>
    <w:rsid w:val="005A37E2"/>
    <w:rsid w:val="005A3BF8"/>
    <w:rsid w:val="005A3DB9"/>
    <w:rsid w:val="005A3F86"/>
    <w:rsid w:val="005A3FBF"/>
    <w:rsid w:val="005A404E"/>
    <w:rsid w:val="005A405E"/>
    <w:rsid w:val="005A415C"/>
    <w:rsid w:val="005A434E"/>
    <w:rsid w:val="005A436A"/>
    <w:rsid w:val="005A43A1"/>
    <w:rsid w:val="005A441E"/>
    <w:rsid w:val="005A4686"/>
    <w:rsid w:val="005A46F4"/>
    <w:rsid w:val="005A470C"/>
    <w:rsid w:val="005A47DC"/>
    <w:rsid w:val="005A4899"/>
    <w:rsid w:val="005A4A01"/>
    <w:rsid w:val="005A4A2A"/>
    <w:rsid w:val="005A4AFF"/>
    <w:rsid w:val="005A4B6D"/>
    <w:rsid w:val="005A4B89"/>
    <w:rsid w:val="005A4BE7"/>
    <w:rsid w:val="005A4E58"/>
    <w:rsid w:val="005A4F8D"/>
    <w:rsid w:val="005A5021"/>
    <w:rsid w:val="005A5244"/>
    <w:rsid w:val="005A53BF"/>
    <w:rsid w:val="005A53C2"/>
    <w:rsid w:val="005A53D7"/>
    <w:rsid w:val="005A53F4"/>
    <w:rsid w:val="005A54DC"/>
    <w:rsid w:val="005A5593"/>
    <w:rsid w:val="005A55EA"/>
    <w:rsid w:val="005A55F3"/>
    <w:rsid w:val="005A58F1"/>
    <w:rsid w:val="005A59EF"/>
    <w:rsid w:val="005A5B38"/>
    <w:rsid w:val="005A5B42"/>
    <w:rsid w:val="005A5C5D"/>
    <w:rsid w:val="005A5C8E"/>
    <w:rsid w:val="005A5CDD"/>
    <w:rsid w:val="005A6212"/>
    <w:rsid w:val="005A6346"/>
    <w:rsid w:val="005A63E8"/>
    <w:rsid w:val="005A64AB"/>
    <w:rsid w:val="005A6512"/>
    <w:rsid w:val="005A65C6"/>
    <w:rsid w:val="005A6737"/>
    <w:rsid w:val="005A680D"/>
    <w:rsid w:val="005A68FD"/>
    <w:rsid w:val="005A6989"/>
    <w:rsid w:val="005A6A9A"/>
    <w:rsid w:val="005A6B55"/>
    <w:rsid w:val="005A6C2D"/>
    <w:rsid w:val="005A6D22"/>
    <w:rsid w:val="005A6D2C"/>
    <w:rsid w:val="005A6D6F"/>
    <w:rsid w:val="005A6E2D"/>
    <w:rsid w:val="005A6E7A"/>
    <w:rsid w:val="005A6F9B"/>
    <w:rsid w:val="005A70D1"/>
    <w:rsid w:val="005A70EE"/>
    <w:rsid w:val="005A7211"/>
    <w:rsid w:val="005A7273"/>
    <w:rsid w:val="005A7319"/>
    <w:rsid w:val="005A73AD"/>
    <w:rsid w:val="005A75CC"/>
    <w:rsid w:val="005A762E"/>
    <w:rsid w:val="005A7723"/>
    <w:rsid w:val="005A7958"/>
    <w:rsid w:val="005A7A05"/>
    <w:rsid w:val="005A7A7F"/>
    <w:rsid w:val="005A7CC8"/>
    <w:rsid w:val="005A7D88"/>
    <w:rsid w:val="005B003A"/>
    <w:rsid w:val="005B0104"/>
    <w:rsid w:val="005B01C2"/>
    <w:rsid w:val="005B026E"/>
    <w:rsid w:val="005B0311"/>
    <w:rsid w:val="005B084F"/>
    <w:rsid w:val="005B08D9"/>
    <w:rsid w:val="005B0ADF"/>
    <w:rsid w:val="005B0AE9"/>
    <w:rsid w:val="005B0CED"/>
    <w:rsid w:val="005B0E48"/>
    <w:rsid w:val="005B1020"/>
    <w:rsid w:val="005B114F"/>
    <w:rsid w:val="005B12B8"/>
    <w:rsid w:val="005B1361"/>
    <w:rsid w:val="005B139F"/>
    <w:rsid w:val="005B13C5"/>
    <w:rsid w:val="005B14F3"/>
    <w:rsid w:val="005B1513"/>
    <w:rsid w:val="005B1576"/>
    <w:rsid w:val="005B166A"/>
    <w:rsid w:val="005B16DB"/>
    <w:rsid w:val="005B1722"/>
    <w:rsid w:val="005B1744"/>
    <w:rsid w:val="005B1814"/>
    <w:rsid w:val="005B18E7"/>
    <w:rsid w:val="005B1ADE"/>
    <w:rsid w:val="005B1AFE"/>
    <w:rsid w:val="005B1B11"/>
    <w:rsid w:val="005B1B84"/>
    <w:rsid w:val="005B1C20"/>
    <w:rsid w:val="005B1DC9"/>
    <w:rsid w:val="005B1E1A"/>
    <w:rsid w:val="005B21FE"/>
    <w:rsid w:val="005B2257"/>
    <w:rsid w:val="005B23FC"/>
    <w:rsid w:val="005B2406"/>
    <w:rsid w:val="005B2428"/>
    <w:rsid w:val="005B244F"/>
    <w:rsid w:val="005B2581"/>
    <w:rsid w:val="005B26B2"/>
    <w:rsid w:val="005B2790"/>
    <w:rsid w:val="005B2853"/>
    <w:rsid w:val="005B28E3"/>
    <w:rsid w:val="005B2A45"/>
    <w:rsid w:val="005B2AFC"/>
    <w:rsid w:val="005B2B51"/>
    <w:rsid w:val="005B2C20"/>
    <w:rsid w:val="005B2CEE"/>
    <w:rsid w:val="005B2DB6"/>
    <w:rsid w:val="005B30B8"/>
    <w:rsid w:val="005B314E"/>
    <w:rsid w:val="005B3199"/>
    <w:rsid w:val="005B31D0"/>
    <w:rsid w:val="005B3239"/>
    <w:rsid w:val="005B32BE"/>
    <w:rsid w:val="005B3344"/>
    <w:rsid w:val="005B3361"/>
    <w:rsid w:val="005B336A"/>
    <w:rsid w:val="005B33F6"/>
    <w:rsid w:val="005B34E7"/>
    <w:rsid w:val="005B356E"/>
    <w:rsid w:val="005B3643"/>
    <w:rsid w:val="005B36A5"/>
    <w:rsid w:val="005B36E8"/>
    <w:rsid w:val="005B37F6"/>
    <w:rsid w:val="005B3816"/>
    <w:rsid w:val="005B38C5"/>
    <w:rsid w:val="005B3AFB"/>
    <w:rsid w:val="005B3B1B"/>
    <w:rsid w:val="005B3D3E"/>
    <w:rsid w:val="005B3E20"/>
    <w:rsid w:val="005B3E6E"/>
    <w:rsid w:val="005B3E86"/>
    <w:rsid w:val="005B3F12"/>
    <w:rsid w:val="005B3F98"/>
    <w:rsid w:val="005B4083"/>
    <w:rsid w:val="005B4146"/>
    <w:rsid w:val="005B41FE"/>
    <w:rsid w:val="005B429E"/>
    <w:rsid w:val="005B4348"/>
    <w:rsid w:val="005B4474"/>
    <w:rsid w:val="005B454A"/>
    <w:rsid w:val="005B460F"/>
    <w:rsid w:val="005B4638"/>
    <w:rsid w:val="005B463C"/>
    <w:rsid w:val="005B4A4D"/>
    <w:rsid w:val="005B4A87"/>
    <w:rsid w:val="005B4AF4"/>
    <w:rsid w:val="005B4C41"/>
    <w:rsid w:val="005B4D58"/>
    <w:rsid w:val="005B4F86"/>
    <w:rsid w:val="005B4FC3"/>
    <w:rsid w:val="005B4FF1"/>
    <w:rsid w:val="005B521E"/>
    <w:rsid w:val="005B5246"/>
    <w:rsid w:val="005B5273"/>
    <w:rsid w:val="005B5315"/>
    <w:rsid w:val="005B54C1"/>
    <w:rsid w:val="005B5529"/>
    <w:rsid w:val="005B5B4D"/>
    <w:rsid w:val="005B5B54"/>
    <w:rsid w:val="005B5DBE"/>
    <w:rsid w:val="005B5DEE"/>
    <w:rsid w:val="005B5FB2"/>
    <w:rsid w:val="005B60DB"/>
    <w:rsid w:val="005B6104"/>
    <w:rsid w:val="005B61A3"/>
    <w:rsid w:val="005B639C"/>
    <w:rsid w:val="005B6534"/>
    <w:rsid w:val="005B6537"/>
    <w:rsid w:val="005B65D9"/>
    <w:rsid w:val="005B6606"/>
    <w:rsid w:val="005B66EE"/>
    <w:rsid w:val="005B6717"/>
    <w:rsid w:val="005B678B"/>
    <w:rsid w:val="005B6798"/>
    <w:rsid w:val="005B67C3"/>
    <w:rsid w:val="005B69A5"/>
    <w:rsid w:val="005B6A8E"/>
    <w:rsid w:val="005B6C3D"/>
    <w:rsid w:val="005B6D30"/>
    <w:rsid w:val="005B6DBF"/>
    <w:rsid w:val="005B6E76"/>
    <w:rsid w:val="005B6E8D"/>
    <w:rsid w:val="005B6EFC"/>
    <w:rsid w:val="005B6F89"/>
    <w:rsid w:val="005B6F9D"/>
    <w:rsid w:val="005B7001"/>
    <w:rsid w:val="005B7271"/>
    <w:rsid w:val="005B7291"/>
    <w:rsid w:val="005B7381"/>
    <w:rsid w:val="005B743E"/>
    <w:rsid w:val="005B7526"/>
    <w:rsid w:val="005B7563"/>
    <w:rsid w:val="005B767B"/>
    <w:rsid w:val="005B7865"/>
    <w:rsid w:val="005B7884"/>
    <w:rsid w:val="005B78CE"/>
    <w:rsid w:val="005B78E3"/>
    <w:rsid w:val="005B7A1E"/>
    <w:rsid w:val="005B7AA4"/>
    <w:rsid w:val="005B7AE5"/>
    <w:rsid w:val="005B7C01"/>
    <w:rsid w:val="005B7C4D"/>
    <w:rsid w:val="005B7D07"/>
    <w:rsid w:val="005B7E1F"/>
    <w:rsid w:val="005B7E4E"/>
    <w:rsid w:val="005B7E70"/>
    <w:rsid w:val="005B7EF2"/>
    <w:rsid w:val="005B7F86"/>
    <w:rsid w:val="005C005F"/>
    <w:rsid w:val="005C00D7"/>
    <w:rsid w:val="005C0132"/>
    <w:rsid w:val="005C0143"/>
    <w:rsid w:val="005C024B"/>
    <w:rsid w:val="005C0622"/>
    <w:rsid w:val="005C0684"/>
    <w:rsid w:val="005C070A"/>
    <w:rsid w:val="005C0795"/>
    <w:rsid w:val="005C08CB"/>
    <w:rsid w:val="005C09EE"/>
    <w:rsid w:val="005C0D99"/>
    <w:rsid w:val="005C0E42"/>
    <w:rsid w:val="005C0ECD"/>
    <w:rsid w:val="005C151A"/>
    <w:rsid w:val="005C1598"/>
    <w:rsid w:val="005C1728"/>
    <w:rsid w:val="005C1857"/>
    <w:rsid w:val="005C1895"/>
    <w:rsid w:val="005C1A39"/>
    <w:rsid w:val="005C1A50"/>
    <w:rsid w:val="005C1B41"/>
    <w:rsid w:val="005C1B58"/>
    <w:rsid w:val="005C1C2E"/>
    <w:rsid w:val="005C1E72"/>
    <w:rsid w:val="005C216E"/>
    <w:rsid w:val="005C222B"/>
    <w:rsid w:val="005C2247"/>
    <w:rsid w:val="005C2343"/>
    <w:rsid w:val="005C2400"/>
    <w:rsid w:val="005C2407"/>
    <w:rsid w:val="005C25F4"/>
    <w:rsid w:val="005C2648"/>
    <w:rsid w:val="005C273D"/>
    <w:rsid w:val="005C279D"/>
    <w:rsid w:val="005C27D5"/>
    <w:rsid w:val="005C281E"/>
    <w:rsid w:val="005C2931"/>
    <w:rsid w:val="005C2B1F"/>
    <w:rsid w:val="005C2B21"/>
    <w:rsid w:val="005C2C5C"/>
    <w:rsid w:val="005C2DA3"/>
    <w:rsid w:val="005C2EF1"/>
    <w:rsid w:val="005C2F3A"/>
    <w:rsid w:val="005C2F74"/>
    <w:rsid w:val="005C2F75"/>
    <w:rsid w:val="005C31A7"/>
    <w:rsid w:val="005C333D"/>
    <w:rsid w:val="005C3362"/>
    <w:rsid w:val="005C336B"/>
    <w:rsid w:val="005C33A7"/>
    <w:rsid w:val="005C34F0"/>
    <w:rsid w:val="005C3626"/>
    <w:rsid w:val="005C36B9"/>
    <w:rsid w:val="005C376A"/>
    <w:rsid w:val="005C3874"/>
    <w:rsid w:val="005C3936"/>
    <w:rsid w:val="005C3938"/>
    <w:rsid w:val="005C39F2"/>
    <w:rsid w:val="005C3A09"/>
    <w:rsid w:val="005C3B23"/>
    <w:rsid w:val="005C3DB0"/>
    <w:rsid w:val="005C3EFE"/>
    <w:rsid w:val="005C3F88"/>
    <w:rsid w:val="005C3FFD"/>
    <w:rsid w:val="005C401A"/>
    <w:rsid w:val="005C4052"/>
    <w:rsid w:val="005C43A8"/>
    <w:rsid w:val="005C4459"/>
    <w:rsid w:val="005C46BD"/>
    <w:rsid w:val="005C4730"/>
    <w:rsid w:val="005C4A02"/>
    <w:rsid w:val="005C4AB1"/>
    <w:rsid w:val="005C4ABF"/>
    <w:rsid w:val="005C4B4D"/>
    <w:rsid w:val="005C4B9B"/>
    <w:rsid w:val="005C4D69"/>
    <w:rsid w:val="005C4DA5"/>
    <w:rsid w:val="005C4DC0"/>
    <w:rsid w:val="005C4E98"/>
    <w:rsid w:val="005C4F8C"/>
    <w:rsid w:val="005C4FC2"/>
    <w:rsid w:val="005C517E"/>
    <w:rsid w:val="005C54DF"/>
    <w:rsid w:val="005C5625"/>
    <w:rsid w:val="005C56E0"/>
    <w:rsid w:val="005C5880"/>
    <w:rsid w:val="005C592D"/>
    <w:rsid w:val="005C5963"/>
    <w:rsid w:val="005C5A38"/>
    <w:rsid w:val="005C5ADA"/>
    <w:rsid w:val="005C5AE8"/>
    <w:rsid w:val="005C5B84"/>
    <w:rsid w:val="005C5C0E"/>
    <w:rsid w:val="005C5C2B"/>
    <w:rsid w:val="005C5D4D"/>
    <w:rsid w:val="005C5DBC"/>
    <w:rsid w:val="005C5DFA"/>
    <w:rsid w:val="005C5E2A"/>
    <w:rsid w:val="005C5EB6"/>
    <w:rsid w:val="005C5EC1"/>
    <w:rsid w:val="005C6254"/>
    <w:rsid w:val="005C6295"/>
    <w:rsid w:val="005C6371"/>
    <w:rsid w:val="005C63B0"/>
    <w:rsid w:val="005C657B"/>
    <w:rsid w:val="005C65C5"/>
    <w:rsid w:val="005C66C1"/>
    <w:rsid w:val="005C681E"/>
    <w:rsid w:val="005C690E"/>
    <w:rsid w:val="005C696E"/>
    <w:rsid w:val="005C6A5D"/>
    <w:rsid w:val="005C6A76"/>
    <w:rsid w:val="005C6ACD"/>
    <w:rsid w:val="005C6BAC"/>
    <w:rsid w:val="005C6C3D"/>
    <w:rsid w:val="005C6E02"/>
    <w:rsid w:val="005C6FFD"/>
    <w:rsid w:val="005C7079"/>
    <w:rsid w:val="005C70D1"/>
    <w:rsid w:val="005C70F7"/>
    <w:rsid w:val="005C71F5"/>
    <w:rsid w:val="005C730A"/>
    <w:rsid w:val="005C7331"/>
    <w:rsid w:val="005C7358"/>
    <w:rsid w:val="005C73D2"/>
    <w:rsid w:val="005C751E"/>
    <w:rsid w:val="005C773E"/>
    <w:rsid w:val="005C78A4"/>
    <w:rsid w:val="005C78A8"/>
    <w:rsid w:val="005C78CD"/>
    <w:rsid w:val="005C7938"/>
    <w:rsid w:val="005C7958"/>
    <w:rsid w:val="005C7AD3"/>
    <w:rsid w:val="005C7BE0"/>
    <w:rsid w:val="005C7E21"/>
    <w:rsid w:val="005C7E62"/>
    <w:rsid w:val="005C7E95"/>
    <w:rsid w:val="005C7F23"/>
    <w:rsid w:val="005C7F90"/>
    <w:rsid w:val="005D001B"/>
    <w:rsid w:val="005D0024"/>
    <w:rsid w:val="005D0028"/>
    <w:rsid w:val="005D002F"/>
    <w:rsid w:val="005D0118"/>
    <w:rsid w:val="005D012D"/>
    <w:rsid w:val="005D012E"/>
    <w:rsid w:val="005D03CE"/>
    <w:rsid w:val="005D0566"/>
    <w:rsid w:val="005D0582"/>
    <w:rsid w:val="005D0589"/>
    <w:rsid w:val="005D059A"/>
    <w:rsid w:val="005D05D5"/>
    <w:rsid w:val="005D05FE"/>
    <w:rsid w:val="005D079C"/>
    <w:rsid w:val="005D094D"/>
    <w:rsid w:val="005D09C6"/>
    <w:rsid w:val="005D0A1A"/>
    <w:rsid w:val="005D0A83"/>
    <w:rsid w:val="005D0AAE"/>
    <w:rsid w:val="005D0AF5"/>
    <w:rsid w:val="005D0BE2"/>
    <w:rsid w:val="005D0D1A"/>
    <w:rsid w:val="005D0E0E"/>
    <w:rsid w:val="005D0EF7"/>
    <w:rsid w:val="005D1130"/>
    <w:rsid w:val="005D11E2"/>
    <w:rsid w:val="005D123E"/>
    <w:rsid w:val="005D1269"/>
    <w:rsid w:val="005D131A"/>
    <w:rsid w:val="005D1361"/>
    <w:rsid w:val="005D1439"/>
    <w:rsid w:val="005D143C"/>
    <w:rsid w:val="005D1643"/>
    <w:rsid w:val="005D1692"/>
    <w:rsid w:val="005D1716"/>
    <w:rsid w:val="005D1754"/>
    <w:rsid w:val="005D179F"/>
    <w:rsid w:val="005D1906"/>
    <w:rsid w:val="005D19CA"/>
    <w:rsid w:val="005D1BF0"/>
    <w:rsid w:val="005D1C11"/>
    <w:rsid w:val="005D1D3D"/>
    <w:rsid w:val="005D1EB5"/>
    <w:rsid w:val="005D2130"/>
    <w:rsid w:val="005D219F"/>
    <w:rsid w:val="005D21EB"/>
    <w:rsid w:val="005D225F"/>
    <w:rsid w:val="005D236B"/>
    <w:rsid w:val="005D23F8"/>
    <w:rsid w:val="005D2501"/>
    <w:rsid w:val="005D2543"/>
    <w:rsid w:val="005D2632"/>
    <w:rsid w:val="005D2658"/>
    <w:rsid w:val="005D266E"/>
    <w:rsid w:val="005D26C4"/>
    <w:rsid w:val="005D278E"/>
    <w:rsid w:val="005D27F5"/>
    <w:rsid w:val="005D28CB"/>
    <w:rsid w:val="005D2933"/>
    <w:rsid w:val="005D2AB6"/>
    <w:rsid w:val="005D2B52"/>
    <w:rsid w:val="005D2CBE"/>
    <w:rsid w:val="005D2D41"/>
    <w:rsid w:val="005D2D99"/>
    <w:rsid w:val="005D2E13"/>
    <w:rsid w:val="005D2E49"/>
    <w:rsid w:val="005D2E4B"/>
    <w:rsid w:val="005D2ED4"/>
    <w:rsid w:val="005D2FB3"/>
    <w:rsid w:val="005D2FB7"/>
    <w:rsid w:val="005D3064"/>
    <w:rsid w:val="005D30A9"/>
    <w:rsid w:val="005D30B5"/>
    <w:rsid w:val="005D30B7"/>
    <w:rsid w:val="005D321C"/>
    <w:rsid w:val="005D3220"/>
    <w:rsid w:val="005D34F0"/>
    <w:rsid w:val="005D3505"/>
    <w:rsid w:val="005D3580"/>
    <w:rsid w:val="005D37F1"/>
    <w:rsid w:val="005D38EB"/>
    <w:rsid w:val="005D38F2"/>
    <w:rsid w:val="005D3916"/>
    <w:rsid w:val="005D3AAB"/>
    <w:rsid w:val="005D3AE0"/>
    <w:rsid w:val="005D3B7A"/>
    <w:rsid w:val="005D3B8B"/>
    <w:rsid w:val="005D3D7C"/>
    <w:rsid w:val="005D3F22"/>
    <w:rsid w:val="005D4001"/>
    <w:rsid w:val="005D40DA"/>
    <w:rsid w:val="005D41B1"/>
    <w:rsid w:val="005D427F"/>
    <w:rsid w:val="005D4529"/>
    <w:rsid w:val="005D4642"/>
    <w:rsid w:val="005D46EB"/>
    <w:rsid w:val="005D4A25"/>
    <w:rsid w:val="005D4AC1"/>
    <w:rsid w:val="005D4B48"/>
    <w:rsid w:val="005D4B62"/>
    <w:rsid w:val="005D4B91"/>
    <w:rsid w:val="005D4DFC"/>
    <w:rsid w:val="005D4E28"/>
    <w:rsid w:val="005D4F8E"/>
    <w:rsid w:val="005D51D8"/>
    <w:rsid w:val="005D52A5"/>
    <w:rsid w:val="005D53F4"/>
    <w:rsid w:val="005D53F6"/>
    <w:rsid w:val="005D547F"/>
    <w:rsid w:val="005D5491"/>
    <w:rsid w:val="005D54A5"/>
    <w:rsid w:val="005D54C0"/>
    <w:rsid w:val="005D5623"/>
    <w:rsid w:val="005D5716"/>
    <w:rsid w:val="005D5742"/>
    <w:rsid w:val="005D57B0"/>
    <w:rsid w:val="005D59CB"/>
    <w:rsid w:val="005D5A83"/>
    <w:rsid w:val="005D5C01"/>
    <w:rsid w:val="005D5C0F"/>
    <w:rsid w:val="005D5D48"/>
    <w:rsid w:val="005D5DD1"/>
    <w:rsid w:val="005D5E9D"/>
    <w:rsid w:val="005D6060"/>
    <w:rsid w:val="005D6163"/>
    <w:rsid w:val="005D6189"/>
    <w:rsid w:val="005D622E"/>
    <w:rsid w:val="005D6457"/>
    <w:rsid w:val="005D6689"/>
    <w:rsid w:val="005D66E3"/>
    <w:rsid w:val="005D6749"/>
    <w:rsid w:val="005D69A0"/>
    <w:rsid w:val="005D69BE"/>
    <w:rsid w:val="005D6A34"/>
    <w:rsid w:val="005D6ABF"/>
    <w:rsid w:val="005D6B4B"/>
    <w:rsid w:val="005D6BC9"/>
    <w:rsid w:val="005D6C3C"/>
    <w:rsid w:val="005D6C7A"/>
    <w:rsid w:val="005D6D9A"/>
    <w:rsid w:val="005D6D9D"/>
    <w:rsid w:val="005D6DE9"/>
    <w:rsid w:val="005D6E40"/>
    <w:rsid w:val="005D6F99"/>
    <w:rsid w:val="005D6FB1"/>
    <w:rsid w:val="005D7031"/>
    <w:rsid w:val="005D70B3"/>
    <w:rsid w:val="005D70CD"/>
    <w:rsid w:val="005D7124"/>
    <w:rsid w:val="005D7139"/>
    <w:rsid w:val="005D71F3"/>
    <w:rsid w:val="005D733E"/>
    <w:rsid w:val="005D7458"/>
    <w:rsid w:val="005D7479"/>
    <w:rsid w:val="005D74F0"/>
    <w:rsid w:val="005D7652"/>
    <w:rsid w:val="005D771C"/>
    <w:rsid w:val="005D7720"/>
    <w:rsid w:val="005D7811"/>
    <w:rsid w:val="005D789B"/>
    <w:rsid w:val="005D78E1"/>
    <w:rsid w:val="005D795C"/>
    <w:rsid w:val="005D7ACA"/>
    <w:rsid w:val="005D7B51"/>
    <w:rsid w:val="005D7B6D"/>
    <w:rsid w:val="005D7C03"/>
    <w:rsid w:val="005D7C19"/>
    <w:rsid w:val="005D7CAD"/>
    <w:rsid w:val="005D7CE3"/>
    <w:rsid w:val="005D7EEA"/>
    <w:rsid w:val="005D7F83"/>
    <w:rsid w:val="005D7FD6"/>
    <w:rsid w:val="005E0090"/>
    <w:rsid w:val="005E0187"/>
    <w:rsid w:val="005E018C"/>
    <w:rsid w:val="005E0243"/>
    <w:rsid w:val="005E0294"/>
    <w:rsid w:val="005E03C3"/>
    <w:rsid w:val="005E04BA"/>
    <w:rsid w:val="005E0526"/>
    <w:rsid w:val="005E05F9"/>
    <w:rsid w:val="005E063B"/>
    <w:rsid w:val="005E0670"/>
    <w:rsid w:val="005E0691"/>
    <w:rsid w:val="005E0873"/>
    <w:rsid w:val="005E093C"/>
    <w:rsid w:val="005E09DC"/>
    <w:rsid w:val="005E0AA1"/>
    <w:rsid w:val="005E0ADF"/>
    <w:rsid w:val="005E0B66"/>
    <w:rsid w:val="005E0CB2"/>
    <w:rsid w:val="005E0D89"/>
    <w:rsid w:val="005E0E13"/>
    <w:rsid w:val="005E0EE9"/>
    <w:rsid w:val="005E10B7"/>
    <w:rsid w:val="005E11E1"/>
    <w:rsid w:val="005E12D2"/>
    <w:rsid w:val="005E1313"/>
    <w:rsid w:val="005E13B0"/>
    <w:rsid w:val="005E1437"/>
    <w:rsid w:val="005E15EF"/>
    <w:rsid w:val="005E1760"/>
    <w:rsid w:val="005E1861"/>
    <w:rsid w:val="005E1A94"/>
    <w:rsid w:val="005E1B1B"/>
    <w:rsid w:val="005E1C33"/>
    <w:rsid w:val="005E1D65"/>
    <w:rsid w:val="005E1D6B"/>
    <w:rsid w:val="005E1DF2"/>
    <w:rsid w:val="005E1F0B"/>
    <w:rsid w:val="005E1F26"/>
    <w:rsid w:val="005E1FE1"/>
    <w:rsid w:val="005E2005"/>
    <w:rsid w:val="005E201B"/>
    <w:rsid w:val="005E2151"/>
    <w:rsid w:val="005E21D5"/>
    <w:rsid w:val="005E2429"/>
    <w:rsid w:val="005E2479"/>
    <w:rsid w:val="005E262F"/>
    <w:rsid w:val="005E266A"/>
    <w:rsid w:val="005E26AF"/>
    <w:rsid w:val="005E2784"/>
    <w:rsid w:val="005E27EB"/>
    <w:rsid w:val="005E2819"/>
    <w:rsid w:val="005E294F"/>
    <w:rsid w:val="005E2957"/>
    <w:rsid w:val="005E29A4"/>
    <w:rsid w:val="005E2AA2"/>
    <w:rsid w:val="005E2C2D"/>
    <w:rsid w:val="005E2CAF"/>
    <w:rsid w:val="005E2F02"/>
    <w:rsid w:val="005E2F54"/>
    <w:rsid w:val="005E2F81"/>
    <w:rsid w:val="005E3026"/>
    <w:rsid w:val="005E305B"/>
    <w:rsid w:val="005E314B"/>
    <w:rsid w:val="005E3296"/>
    <w:rsid w:val="005E329B"/>
    <w:rsid w:val="005E3389"/>
    <w:rsid w:val="005E33DF"/>
    <w:rsid w:val="005E34CD"/>
    <w:rsid w:val="005E34EC"/>
    <w:rsid w:val="005E3522"/>
    <w:rsid w:val="005E3678"/>
    <w:rsid w:val="005E3774"/>
    <w:rsid w:val="005E3869"/>
    <w:rsid w:val="005E38F0"/>
    <w:rsid w:val="005E3ACD"/>
    <w:rsid w:val="005E3B01"/>
    <w:rsid w:val="005E3B16"/>
    <w:rsid w:val="005E3BF0"/>
    <w:rsid w:val="005E3BFC"/>
    <w:rsid w:val="005E3CDA"/>
    <w:rsid w:val="005E3F35"/>
    <w:rsid w:val="005E3F74"/>
    <w:rsid w:val="005E3FE6"/>
    <w:rsid w:val="005E40BB"/>
    <w:rsid w:val="005E411A"/>
    <w:rsid w:val="005E4150"/>
    <w:rsid w:val="005E43A8"/>
    <w:rsid w:val="005E43CB"/>
    <w:rsid w:val="005E4464"/>
    <w:rsid w:val="005E446A"/>
    <w:rsid w:val="005E4502"/>
    <w:rsid w:val="005E4543"/>
    <w:rsid w:val="005E4571"/>
    <w:rsid w:val="005E45FA"/>
    <w:rsid w:val="005E466A"/>
    <w:rsid w:val="005E4758"/>
    <w:rsid w:val="005E4B20"/>
    <w:rsid w:val="005E4B30"/>
    <w:rsid w:val="005E4BCD"/>
    <w:rsid w:val="005E4BEC"/>
    <w:rsid w:val="005E4DE0"/>
    <w:rsid w:val="005E4DF4"/>
    <w:rsid w:val="005E4E8B"/>
    <w:rsid w:val="005E4EB6"/>
    <w:rsid w:val="005E4EDA"/>
    <w:rsid w:val="005E4F86"/>
    <w:rsid w:val="005E4FE9"/>
    <w:rsid w:val="005E5018"/>
    <w:rsid w:val="005E505A"/>
    <w:rsid w:val="005E54D7"/>
    <w:rsid w:val="005E5551"/>
    <w:rsid w:val="005E5553"/>
    <w:rsid w:val="005E55C3"/>
    <w:rsid w:val="005E55DA"/>
    <w:rsid w:val="005E5651"/>
    <w:rsid w:val="005E57B9"/>
    <w:rsid w:val="005E58B7"/>
    <w:rsid w:val="005E58D8"/>
    <w:rsid w:val="005E58FD"/>
    <w:rsid w:val="005E596C"/>
    <w:rsid w:val="005E5980"/>
    <w:rsid w:val="005E5C33"/>
    <w:rsid w:val="005E5DA5"/>
    <w:rsid w:val="005E5E6D"/>
    <w:rsid w:val="005E5E76"/>
    <w:rsid w:val="005E5EA1"/>
    <w:rsid w:val="005E5FC5"/>
    <w:rsid w:val="005E6046"/>
    <w:rsid w:val="005E6119"/>
    <w:rsid w:val="005E615A"/>
    <w:rsid w:val="005E61CA"/>
    <w:rsid w:val="005E6276"/>
    <w:rsid w:val="005E6319"/>
    <w:rsid w:val="005E63EA"/>
    <w:rsid w:val="005E65E6"/>
    <w:rsid w:val="005E6758"/>
    <w:rsid w:val="005E67AF"/>
    <w:rsid w:val="005E687E"/>
    <w:rsid w:val="005E6981"/>
    <w:rsid w:val="005E6996"/>
    <w:rsid w:val="005E6A04"/>
    <w:rsid w:val="005E6A81"/>
    <w:rsid w:val="005E6BA7"/>
    <w:rsid w:val="005E6C67"/>
    <w:rsid w:val="005E6C76"/>
    <w:rsid w:val="005E6CA0"/>
    <w:rsid w:val="005E6D33"/>
    <w:rsid w:val="005E6E35"/>
    <w:rsid w:val="005E6E99"/>
    <w:rsid w:val="005E6EC4"/>
    <w:rsid w:val="005E6EE9"/>
    <w:rsid w:val="005E6F77"/>
    <w:rsid w:val="005E6F8E"/>
    <w:rsid w:val="005E6FA4"/>
    <w:rsid w:val="005E715F"/>
    <w:rsid w:val="005E71B0"/>
    <w:rsid w:val="005E71B8"/>
    <w:rsid w:val="005E71BC"/>
    <w:rsid w:val="005E7246"/>
    <w:rsid w:val="005E735A"/>
    <w:rsid w:val="005E7412"/>
    <w:rsid w:val="005E74CC"/>
    <w:rsid w:val="005E753D"/>
    <w:rsid w:val="005E77DB"/>
    <w:rsid w:val="005E78CE"/>
    <w:rsid w:val="005E7942"/>
    <w:rsid w:val="005E797E"/>
    <w:rsid w:val="005E7985"/>
    <w:rsid w:val="005E79A7"/>
    <w:rsid w:val="005E7A5C"/>
    <w:rsid w:val="005E7ADD"/>
    <w:rsid w:val="005E7C26"/>
    <w:rsid w:val="005E7C2D"/>
    <w:rsid w:val="005E7D5F"/>
    <w:rsid w:val="005E7E60"/>
    <w:rsid w:val="005E7E8C"/>
    <w:rsid w:val="005E7F66"/>
    <w:rsid w:val="005F0060"/>
    <w:rsid w:val="005F00C8"/>
    <w:rsid w:val="005F01E6"/>
    <w:rsid w:val="005F0324"/>
    <w:rsid w:val="005F03F7"/>
    <w:rsid w:val="005F044E"/>
    <w:rsid w:val="005F04A5"/>
    <w:rsid w:val="005F04AE"/>
    <w:rsid w:val="005F04F4"/>
    <w:rsid w:val="005F05B1"/>
    <w:rsid w:val="005F060D"/>
    <w:rsid w:val="005F073C"/>
    <w:rsid w:val="005F0752"/>
    <w:rsid w:val="005F07AD"/>
    <w:rsid w:val="005F0871"/>
    <w:rsid w:val="005F09EA"/>
    <w:rsid w:val="005F0A1A"/>
    <w:rsid w:val="005F0BA5"/>
    <w:rsid w:val="005F0C17"/>
    <w:rsid w:val="005F0C2F"/>
    <w:rsid w:val="005F0D59"/>
    <w:rsid w:val="005F0EEE"/>
    <w:rsid w:val="005F0F1E"/>
    <w:rsid w:val="005F0FE6"/>
    <w:rsid w:val="005F10D9"/>
    <w:rsid w:val="005F1130"/>
    <w:rsid w:val="005F123F"/>
    <w:rsid w:val="005F1262"/>
    <w:rsid w:val="005F12FC"/>
    <w:rsid w:val="005F1468"/>
    <w:rsid w:val="005F1820"/>
    <w:rsid w:val="005F18FC"/>
    <w:rsid w:val="005F1C89"/>
    <w:rsid w:val="005F1CB7"/>
    <w:rsid w:val="005F1CF0"/>
    <w:rsid w:val="005F1D5F"/>
    <w:rsid w:val="005F1E6F"/>
    <w:rsid w:val="005F1EDD"/>
    <w:rsid w:val="005F1EF4"/>
    <w:rsid w:val="005F1EF8"/>
    <w:rsid w:val="005F2017"/>
    <w:rsid w:val="005F2124"/>
    <w:rsid w:val="005F212C"/>
    <w:rsid w:val="005F2155"/>
    <w:rsid w:val="005F2162"/>
    <w:rsid w:val="005F2297"/>
    <w:rsid w:val="005F23D7"/>
    <w:rsid w:val="005F2479"/>
    <w:rsid w:val="005F24E9"/>
    <w:rsid w:val="005F256C"/>
    <w:rsid w:val="005F257D"/>
    <w:rsid w:val="005F25E4"/>
    <w:rsid w:val="005F2621"/>
    <w:rsid w:val="005F267E"/>
    <w:rsid w:val="005F2A0D"/>
    <w:rsid w:val="005F2A83"/>
    <w:rsid w:val="005F2AE4"/>
    <w:rsid w:val="005F2AE7"/>
    <w:rsid w:val="005F2B8B"/>
    <w:rsid w:val="005F2B90"/>
    <w:rsid w:val="005F2CB7"/>
    <w:rsid w:val="005F2E1B"/>
    <w:rsid w:val="005F2E56"/>
    <w:rsid w:val="005F2FA5"/>
    <w:rsid w:val="005F3207"/>
    <w:rsid w:val="005F34BE"/>
    <w:rsid w:val="005F3538"/>
    <w:rsid w:val="005F3593"/>
    <w:rsid w:val="005F35E0"/>
    <w:rsid w:val="005F37BD"/>
    <w:rsid w:val="005F3868"/>
    <w:rsid w:val="005F38C3"/>
    <w:rsid w:val="005F38FC"/>
    <w:rsid w:val="005F3938"/>
    <w:rsid w:val="005F399C"/>
    <w:rsid w:val="005F39D9"/>
    <w:rsid w:val="005F3A29"/>
    <w:rsid w:val="005F3AEC"/>
    <w:rsid w:val="005F3BC9"/>
    <w:rsid w:val="005F3DFA"/>
    <w:rsid w:val="005F3F88"/>
    <w:rsid w:val="005F405B"/>
    <w:rsid w:val="005F411B"/>
    <w:rsid w:val="005F41A3"/>
    <w:rsid w:val="005F41B9"/>
    <w:rsid w:val="005F41F0"/>
    <w:rsid w:val="005F42F7"/>
    <w:rsid w:val="005F4351"/>
    <w:rsid w:val="005F4508"/>
    <w:rsid w:val="005F450D"/>
    <w:rsid w:val="005F4525"/>
    <w:rsid w:val="005F4535"/>
    <w:rsid w:val="005F461E"/>
    <w:rsid w:val="005F4732"/>
    <w:rsid w:val="005F473B"/>
    <w:rsid w:val="005F4773"/>
    <w:rsid w:val="005F48B2"/>
    <w:rsid w:val="005F4A76"/>
    <w:rsid w:val="005F4A84"/>
    <w:rsid w:val="005F4A9F"/>
    <w:rsid w:val="005F4AB8"/>
    <w:rsid w:val="005F4B39"/>
    <w:rsid w:val="005F4B47"/>
    <w:rsid w:val="005F4B69"/>
    <w:rsid w:val="005F4BC8"/>
    <w:rsid w:val="005F4DBB"/>
    <w:rsid w:val="005F4DF1"/>
    <w:rsid w:val="005F4DF5"/>
    <w:rsid w:val="005F4E9A"/>
    <w:rsid w:val="005F4F27"/>
    <w:rsid w:val="005F4FB6"/>
    <w:rsid w:val="005F5032"/>
    <w:rsid w:val="005F5285"/>
    <w:rsid w:val="005F537B"/>
    <w:rsid w:val="005F53F3"/>
    <w:rsid w:val="005F54A9"/>
    <w:rsid w:val="005F559D"/>
    <w:rsid w:val="005F56B3"/>
    <w:rsid w:val="005F58C0"/>
    <w:rsid w:val="005F5B0B"/>
    <w:rsid w:val="005F5B3B"/>
    <w:rsid w:val="005F5B82"/>
    <w:rsid w:val="005F5C69"/>
    <w:rsid w:val="005F5CA9"/>
    <w:rsid w:val="005F5CC0"/>
    <w:rsid w:val="005F5D64"/>
    <w:rsid w:val="005F5EFD"/>
    <w:rsid w:val="005F608E"/>
    <w:rsid w:val="005F617B"/>
    <w:rsid w:val="005F625C"/>
    <w:rsid w:val="005F628D"/>
    <w:rsid w:val="005F6382"/>
    <w:rsid w:val="005F64B6"/>
    <w:rsid w:val="005F6587"/>
    <w:rsid w:val="005F6675"/>
    <w:rsid w:val="005F6726"/>
    <w:rsid w:val="005F67A5"/>
    <w:rsid w:val="005F680D"/>
    <w:rsid w:val="005F683E"/>
    <w:rsid w:val="005F68E8"/>
    <w:rsid w:val="005F6980"/>
    <w:rsid w:val="005F69CC"/>
    <w:rsid w:val="005F6A06"/>
    <w:rsid w:val="005F6A50"/>
    <w:rsid w:val="005F6C23"/>
    <w:rsid w:val="005F6D38"/>
    <w:rsid w:val="005F6D66"/>
    <w:rsid w:val="005F6E41"/>
    <w:rsid w:val="005F6E43"/>
    <w:rsid w:val="005F6F03"/>
    <w:rsid w:val="005F7381"/>
    <w:rsid w:val="005F74DE"/>
    <w:rsid w:val="005F74EF"/>
    <w:rsid w:val="005F756A"/>
    <w:rsid w:val="005F759B"/>
    <w:rsid w:val="005F75EB"/>
    <w:rsid w:val="005F75ED"/>
    <w:rsid w:val="005F7899"/>
    <w:rsid w:val="005F7A39"/>
    <w:rsid w:val="005F7A3D"/>
    <w:rsid w:val="005F7AA0"/>
    <w:rsid w:val="005F7B44"/>
    <w:rsid w:val="005F7C3E"/>
    <w:rsid w:val="005F7C99"/>
    <w:rsid w:val="005F7E7A"/>
    <w:rsid w:val="005F7EB6"/>
    <w:rsid w:val="005F7F2A"/>
    <w:rsid w:val="0060024F"/>
    <w:rsid w:val="00600286"/>
    <w:rsid w:val="00600322"/>
    <w:rsid w:val="0060032B"/>
    <w:rsid w:val="0060066F"/>
    <w:rsid w:val="006006AC"/>
    <w:rsid w:val="006008A9"/>
    <w:rsid w:val="0060095A"/>
    <w:rsid w:val="00600B25"/>
    <w:rsid w:val="00600D3D"/>
    <w:rsid w:val="00600E04"/>
    <w:rsid w:val="00600E58"/>
    <w:rsid w:val="00600F0D"/>
    <w:rsid w:val="00600FE9"/>
    <w:rsid w:val="006010BC"/>
    <w:rsid w:val="00601120"/>
    <w:rsid w:val="0060115C"/>
    <w:rsid w:val="00601172"/>
    <w:rsid w:val="00601208"/>
    <w:rsid w:val="00601339"/>
    <w:rsid w:val="006013EE"/>
    <w:rsid w:val="006015AE"/>
    <w:rsid w:val="006015BC"/>
    <w:rsid w:val="00601640"/>
    <w:rsid w:val="006017E1"/>
    <w:rsid w:val="006018AB"/>
    <w:rsid w:val="006018AC"/>
    <w:rsid w:val="00601A75"/>
    <w:rsid w:val="00601C86"/>
    <w:rsid w:val="00601CA2"/>
    <w:rsid w:val="00601CC0"/>
    <w:rsid w:val="00601D84"/>
    <w:rsid w:val="00601DEB"/>
    <w:rsid w:val="00601E80"/>
    <w:rsid w:val="00601FAC"/>
    <w:rsid w:val="00602056"/>
    <w:rsid w:val="006020B3"/>
    <w:rsid w:val="006020C1"/>
    <w:rsid w:val="006020F3"/>
    <w:rsid w:val="0060214C"/>
    <w:rsid w:val="0060231D"/>
    <w:rsid w:val="00602830"/>
    <w:rsid w:val="006028D0"/>
    <w:rsid w:val="006028EE"/>
    <w:rsid w:val="00602A12"/>
    <w:rsid w:val="00602B13"/>
    <w:rsid w:val="00602B80"/>
    <w:rsid w:val="00602CDA"/>
    <w:rsid w:val="00602FA0"/>
    <w:rsid w:val="00602FC2"/>
    <w:rsid w:val="00603036"/>
    <w:rsid w:val="00603096"/>
    <w:rsid w:val="00603286"/>
    <w:rsid w:val="00603351"/>
    <w:rsid w:val="006033EB"/>
    <w:rsid w:val="0060347A"/>
    <w:rsid w:val="006034C1"/>
    <w:rsid w:val="00603553"/>
    <w:rsid w:val="00603595"/>
    <w:rsid w:val="00603699"/>
    <w:rsid w:val="0060376A"/>
    <w:rsid w:val="0060377D"/>
    <w:rsid w:val="006037D0"/>
    <w:rsid w:val="006037F3"/>
    <w:rsid w:val="0060396F"/>
    <w:rsid w:val="006039AC"/>
    <w:rsid w:val="006039E7"/>
    <w:rsid w:val="00603B26"/>
    <w:rsid w:val="00603B27"/>
    <w:rsid w:val="00603E2F"/>
    <w:rsid w:val="00603FC1"/>
    <w:rsid w:val="006040B0"/>
    <w:rsid w:val="00604319"/>
    <w:rsid w:val="006043A0"/>
    <w:rsid w:val="00604499"/>
    <w:rsid w:val="006044F8"/>
    <w:rsid w:val="0060463C"/>
    <w:rsid w:val="006046AE"/>
    <w:rsid w:val="00604951"/>
    <w:rsid w:val="0060495F"/>
    <w:rsid w:val="00604A53"/>
    <w:rsid w:val="00604AE7"/>
    <w:rsid w:val="00604D85"/>
    <w:rsid w:val="00605005"/>
    <w:rsid w:val="00605025"/>
    <w:rsid w:val="006051CC"/>
    <w:rsid w:val="00605219"/>
    <w:rsid w:val="006053B2"/>
    <w:rsid w:val="00605667"/>
    <w:rsid w:val="00605693"/>
    <w:rsid w:val="006056B3"/>
    <w:rsid w:val="00605747"/>
    <w:rsid w:val="00605842"/>
    <w:rsid w:val="006058C3"/>
    <w:rsid w:val="00605B49"/>
    <w:rsid w:val="00605B71"/>
    <w:rsid w:val="00605D37"/>
    <w:rsid w:val="00605DA2"/>
    <w:rsid w:val="00605FA7"/>
    <w:rsid w:val="00605FBD"/>
    <w:rsid w:val="00605FCF"/>
    <w:rsid w:val="00606126"/>
    <w:rsid w:val="006061D1"/>
    <w:rsid w:val="00606293"/>
    <w:rsid w:val="0060635B"/>
    <w:rsid w:val="006063FC"/>
    <w:rsid w:val="0060646E"/>
    <w:rsid w:val="00606493"/>
    <w:rsid w:val="0060655C"/>
    <w:rsid w:val="006065BC"/>
    <w:rsid w:val="00606680"/>
    <w:rsid w:val="006066EE"/>
    <w:rsid w:val="006067E4"/>
    <w:rsid w:val="00606820"/>
    <w:rsid w:val="00606847"/>
    <w:rsid w:val="00606938"/>
    <w:rsid w:val="006069CF"/>
    <w:rsid w:val="00606C07"/>
    <w:rsid w:val="00606C88"/>
    <w:rsid w:val="00606C94"/>
    <w:rsid w:val="00606DC3"/>
    <w:rsid w:val="00606DED"/>
    <w:rsid w:val="00606E66"/>
    <w:rsid w:val="00606E77"/>
    <w:rsid w:val="00606E79"/>
    <w:rsid w:val="0060709D"/>
    <w:rsid w:val="00607397"/>
    <w:rsid w:val="006073E6"/>
    <w:rsid w:val="00607417"/>
    <w:rsid w:val="0060750B"/>
    <w:rsid w:val="00607526"/>
    <w:rsid w:val="006075AB"/>
    <w:rsid w:val="006075E1"/>
    <w:rsid w:val="00607603"/>
    <w:rsid w:val="00607713"/>
    <w:rsid w:val="006078E4"/>
    <w:rsid w:val="00607938"/>
    <w:rsid w:val="0060794E"/>
    <w:rsid w:val="0060798A"/>
    <w:rsid w:val="006079B9"/>
    <w:rsid w:val="00607C91"/>
    <w:rsid w:val="00607CC5"/>
    <w:rsid w:val="00610045"/>
    <w:rsid w:val="006100F7"/>
    <w:rsid w:val="006102E4"/>
    <w:rsid w:val="006103CD"/>
    <w:rsid w:val="006104BD"/>
    <w:rsid w:val="006107EE"/>
    <w:rsid w:val="00610AB2"/>
    <w:rsid w:val="00610C00"/>
    <w:rsid w:val="00610D99"/>
    <w:rsid w:val="00610E9D"/>
    <w:rsid w:val="00610FD5"/>
    <w:rsid w:val="006110D2"/>
    <w:rsid w:val="00611154"/>
    <w:rsid w:val="00611187"/>
    <w:rsid w:val="0061119A"/>
    <w:rsid w:val="006111ED"/>
    <w:rsid w:val="006111F6"/>
    <w:rsid w:val="006113EE"/>
    <w:rsid w:val="00611697"/>
    <w:rsid w:val="006116AE"/>
    <w:rsid w:val="006116D9"/>
    <w:rsid w:val="00611750"/>
    <w:rsid w:val="006118A2"/>
    <w:rsid w:val="00611BA1"/>
    <w:rsid w:val="00611C68"/>
    <w:rsid w:val="00611CEB"/>
    <w:rsid w:val="00611D5F"/>
    <w:rsid w:val="00611DE5"/>
    <w:rsid w:val="00611EB0"/>
    <w:rsid w:val="006121C0"/>
    <w:rsid w:val="006121EE"/>
    <w:rsid w:val="006122F1"/>
    <w:rsid w:val="00612614"/>
    <w:rsid w:val="006126BE"/>
    <w:rsid w:val="00612725"/>
    <w:rsid w:val="00612797"/>
    <w:rsid w:val="00612906"/>
    <w:rsid w:val="00612A30"/>
    <w:rsid w:val="00612A85"/>
    <w:rsid w:val="00612AB9"/>
    <w:rsid w:val="00612B02"/>
    <w:rsid w:val="00612EDF"/>
    <w:rsid w:val="00612F58"/>
    <w:rsid w:val="00613039"/>
    <w:rsid w:val="00613043"/>
    <w:rsid w:val="0061314C"/>
    <w:rsid w:val="006131C8"/>
    <w:rsid w:val="0061323C"/>
    <w:rsid w:val="0061335C"/>
    <w:rsid w:val="006133B1"/>
    <w:rsid w:val="006133FC"/>
    <w:rsid w:val="0061354B"/>
    <w:rsid w:val="006135AB"/>
    <w:rsid w:val="0061374A"/>
    <w:rsid w:val="00613766"/>
    <w:rsid w:val="006139C2"/>
    <w:rsid w:val="00613B08"/>
    <w:rsid w:val="00613BEB"/>
    <w:rsid w:val="00613C56"/>
    <w:rsid w:val="00613DE5"/>
    <w:rsid w:val="00613F60"/>
    <w:rsid w:val="00614034"/>
    <w:rsid w:val="00614036"/>
    <w:rsid w:val="006141A6"/>
    <w:rsid w:val="00614283"/>
    <w:rsid w:val="0061434D"/>
    <w:rsid w:val="006143DE"/>
    <w:rsid w:val="006143EF"/>
    <w:rsid w:val="00614409"/>
    <w:rsid w:val="0061440E"/>
    <w:rsid w:val="00614459"/>
    <w:rsid w:val="00614475"/>
    <w:rsid w:val="006145BF"/>
    <w:rsid w:val="0061462D"/>
    <w:rsid w:val="00614688"/>
    <w:rsid w:val="00614738"/>
    <w:rsid w:val="00614867"/>
    <w:rsid w:val="00614871"/>
    <w:rsid w:val="006149C9"/>
    <w:rsid w:val="006149F8"/>
    <w:rsid w:val="00614C49"/>
    <w:rsid w:val="00614E32"/>
    <w:rsid w:val="00614ECF"/>
    <w:rsid w:val="00614F20"/>
    <w:rsid w:val="0061517A"/>
    <w:rsid w:val="006153C6"/>
    <w:rsid w:val="006153F0"/>
    <w:rsid w:val="006153F4"/>
    <w:rsid w:val="00615795"/>
    <w:rsid w:val="00615797"/>
    <w:rsid w:val="00615805"/>
    <w:rsid w:val="00615856"/>
    <w:rsid w:val="006158E1"/>
    <w:rsid w:val="0061594D"/>
    <w:rsid w:val="00615AF6"/>
    <w:rsid w:val="00615BEF"/>
    <w:rsid w:val="00615C1A"/>
    <w:rsid w:val="00615C1F"/>
    <w:rsid w:val="00615C9F"/>
    <w:rsid w:val="00615CE6"/>
    <w:rsid w:val="00615D19"/>
    <w:rsid w:val="00615D55"/>
    <w:rsid w:val="00615DF4"/>
    <w:rsid w:val="00615E62"/>
    <w:rsid w:val="00616192"/>
    <w:rsid w:val="006161A9"/>
    <w:rsid w:val="00616258"/>
    <w:rsid w:val="006162F6"/>
    <w:rsid w:val="00616323"/>
    <w:rsid w:val="0061634B"/>
    <w:rsid w:val="00616425"/>
    <w:rsid w:val="0061644D"/>
    <w:rsid w:val="0061651B"/>
    <w:rsid w:val="006165A1"/>
    <w:rsid w:val="006166BA"/>
    <w:rsid w:val="00616716"/>
    <w:rsid w:val="00616837"/>
    <w:rsid w:val="00616860"/>
    <w:rsid w:val="00616946"/>
    <w:rsid w:val="006169A7"/>
    <w:rsid w:val="00616A62"/>
    <w:rsid w:val="00616AFB"/>
    <w:rsid w:val="00616C7C"/>
    <w:rsid w:val="00616CE9"/>
    <w:rsid w:val="00616CF7"/>
    <w:rsid w:val="00616D1E"/>
    <w:rsid w:val="00616DEA"/>
    <w:rsid w:val="00616E46"/>
    <w:rsid w:val="00616EB3"/>
    <w:rsid w:val="00616FAE"/>
    <w:rsid w:val="00617135"/>
    <w:rsid w:val="00617211"/>
    <w:rsid w:val="0061737C"/>
    <w:rsid w:val="006173DB"/>
    <w:rsid w:val="00617509"/>
    <w:rsid w:val="00617667"/>
    <w:rsid w:val="00617734"/>
    <w:rsid w:val="00617794"/>
    <w:rsid w:val="006177CF"/>
    <w:rsid w:val="00617829"/>
    <w:rsid w:val="00617A26"/>
    <w:rsid w:val="00617A27"/>
    <w:rsid w:val="00617A73"/>
    <w:rsid w:val="00617C39"/>
    <w:rsid w:val="00617DA1"/>
    <w:rsid w:val="00617EC2"/>
    <w:rsid w:val="00617F11"/>
    <w:rsid w:val="00617F89"/>
    <w:rsid w:val="00617F95"/>
    <w:rsid w:val="00620006"/>
    <w:rsid w:val="00620064"/>
    <w:rsid w:val="0062012C"/>
    <w:rsid w:val="0062014D"/>
    <w:rsid w:val="006202CD"/>
    <w:rsid w:val="00620347"/>
    <w:rsid w:val="00620554"/>
    <w:rsid w:val="00620687"/>
    <w:rsid w:val="006208E0"/>
    <w:rsid w:val="00620A0E"/>
    <w:rsid w:val="00620A17"/>
    <w:rsid w:val="00620ADA"/>
    <w:rsid w:val="00620B17"/>
    <w:rsid w:val="00620B92"/>
    <w:rsid w:val="00620C24"/>
    <w:rsid w:val="00620CB1"/>
    <w:rsid w:val="00620D11"/>
    <w:rsid w:val="00620DEE"/>
    <w:rsid w:val="00620E55"/>
    <w:rsid w:val="00620E7E"/>
    <w:rsid w:val="00620F59"/>
    <w:rsid w:val="00620FED"/>
    <w:rsid w:val="00620FFF"/>
    <w:rsid w:val="00621071"/>
    <w:rsid w:val="006213A0"/>
    <w:rsid w:val="0062145C"/>
    <w:rsid w:val="006215BF"/>
    <w:rsid w:val="00621623"/>
    <w:rsid w:val="0062164E"/>
    <w:rsid w:val="006217AD"/>
    <w:rsid w:val="006217C7"/>
    <w:rsid w:val="0062188C"/>
    <w:rsid w:val="00621972"/>
    <w:rsid w:val="00621A7F"/>
    <w:rsid w:val="00621B49"/>
    <w:rsid w:val="00621BB5"/>
    <w:rsid w:val="00621C5F"/>
    <w:rsid w:val="00621C98"/>
    <w:rsid w:val="00621DE8"/>
    <w:rsid w:val="00621ECF"/>
    <w:rsid w:val="00622119"/>
    <w:rsid w:val="006221A7"/>
    <w:rsid w:val="006222C4"/>
    <w:rsid w:val="006223A4"/>
    <w:rsid w:val="006223E2"/>
    <w:rsid w:val="00622440"/>
    <w:rsid w:val="006224D6"/>
    <w:rsid w:val="00622A71"/>
    <w:rsid w:val="00622D03"/>
    <w:rsid w:val="00622DDE"/>
    <w:rsid w:val="00622F0B"/>
    <w:rsid w:val="00622F75"/>
    <w:rsid w:val="00622FED"/>
    <w:rsid w:val="00623204"/>
    <w:rsid w:val="006234CA"/>
    <w:rsid w:val="00623517"/>
    <w:rsid w:val="00623748"/>
    <w:rsid w:val="00623795"/>
    <w:rsid w:val="00623AD6"/>
    <w:rsid w:val="00623B29"/>
    <w:rsid w:val="00623BC7"/>
    <w:rsid w:val="00623BE6"/>
    <w:rsid w:val="00623BEE"/>
    <w:rsid w:val="00623D3E"/>
    <w:rsid w:val="00623D9C"/>
    <w:rsid w:val="00623DE3"/>
    <w:rsid w:val="00623E95"/>
    <w:rsid w:val="0062408E"/>
    <w:rsid w:val="006240C4"/>
    <w:rsid w:val="006240E2"/>
    <w:rsid w:val="00624103"/>
    <w:rsid w:val="00624222"/>
    <w:rsid w:val="00624227"/>
    <w:rsid w:val="006242C7"/>
    <w:rsid w:val="0062432E"/>
    <w:rsid w:val="00624371"/>
    <w:rsid w:val="006243DF"/>
    <w:rsid w:val="00624419"/>
    <w:rsid w:val="00624497"/>
    <w:rsid w:val="00624559"/>
    <w:rsid w:val="006245DF"/>
    <w:rsid w:val="006246A7"/>
    <w:rsid w:val="006248AB"/>
    <w:rsid w:val="006248E0"/>
    <w:rsid w:val="00624BB4"/>
    <w:rsid w:val="00624BE9"/>
    <w:rsid w:val="00624C40"/>
    <w:rsid w:val="00624E2B"/>
    <w:rsid w:val="00624F8C"/>
    <w:rsid w:val="006250A0"/>
    <w:rsid w:val="0062518B"/>
    <w:rsid w:val="00625261"/>
    <w:rsid w:val="00625296"/>
    <w:rsid w:val="006252FF"/>
    <w:rsid w:val="006254C6"/>
    <w:rsid w:val="00625562"/>
    <w:rsid w:val="006255B7"/>
    <w:rsid w:val="006256E3"/>
    <w:rsid w:val="00625798"/>
    <w:rsid w:val="0062580F"/>
    <w:rsid w:val="006258EF"/>
    <w:rsid w:val="00625955"/>
    <w:rsid w:val="00625A54"/>
    <w:rsid w:val="00625C54"/>
    <w:rsid w:val="00625C8E"/>
    <w:rsid w:val="00625CA8"/>
    <w:rsid w:val="00625EAF"/>
    <w:rsid w:val="00625F09"/>
    <w:rsid w:val="00625F44"/>
    <w:rsid w:val="006261FA"/>
    <w:rsid w:val="0062629D"/>
    <w:rsid w:val="00626346"/>
    <w:rsid w:val="00626474"/>
    <w:rsid w:val="006264B9"/>
    <w:rsid w:val="00626737"/>
    <w:rsid w:val="0062674F"/>
    <w:rsid w:val="006267EF"/>
    <w:rsid w:val="0062686F"/>
    <w:rsid w:val="006268A0"/>
    <w:rsid w:val="006268A3"/>
    <w:rsid w:val="006269E4"/>
    <w:rsid w:val="00626BF9"/>
    <w:rsid w:val="00626D4C"/>
    <w:rsid w:val="00626ED3"/>
    <w:rsid w:val="00627174"/>
    <w:rsid w:val="0062717C"/>
    <w:rsid w:val="0062718D"/>
    <w:rsid w:val="00627232"/>
    <w:rsid w:val="00627250"/>
    <w:rsid w:val="0062727D"/>
    <w:rsid w:val="006273C7"/>
    <w:rsid w:val="0062743F"/>
    <w:rsid w:val="0062746E"/>
    <w:rsid w:val="0062763E"/>
    <w:rsid w:val="006276FC"/>
    <w:rsid w:val="006277B0"/>
    <w:rsid w:val="006277F8"/>
    <w:rsid w:val="006279A3"/>
    <w:rsid w:val="00627A3E"/>
    <w:rsid w:val="00627A8A"/>
    <w:rsid w:val="00627AE9"/>
    <w:rsid w:val="00627B5E"/>
    <w:rsid w:val="00627B84"/>
    <w:rsid w:val="00627BC3"/>
    <w:rsid w:val="00627E17"/>
    <w:rsid w:val="00627E58"/>
    <w:rsid w:val="00627EBA"/>
    <w:rsid w:val="00627EC3"/>
    <w:rsid w:val="00627F12"/>
    <w:rsid w:val="00627FE4"/>
    <w:rsid w:val="006300A0"/>
    <w:rsid w:val="0063021D"/>
    <w:rsid w:val="00630262"/>
    <w:rsid w:val="0063033C"/>
    <w:rsid w:val="00630551"/>
    <w:rsid w:val="006305F2"/>
    <w:rsid w:val="006306D9"/>
    <w:rsid w:val="0063074B"/>
    <w:rsid w:val="00630798"/>
    <w:rsid w:val="00630808"/>
    <w:rsid w:val="006308BC"/>
    <w:rsid w:val="006308D5"/>
    <w:rsid w:val="00630964"/>
    <w:rsid w:val="00630BD4"/>
    <w:rsid w:val="00630C5F"/>
    <w:rsid w:val="00630C91"/>
    <w:rsid w:val="00630D93"/>
    <w:rsid w:val="00630DC1"/>
    <w:rsid w:val="00630E02"/>
    <w:rsid w:val="00630EB6"/>
    <w:rsid w:val="00630EBB"/>
    <w:rsid w:val="00630EDC"/>
    <w:rsid w:val="00630F96"/>
    <w:rsid w:val="00631038"/>
    <w:rsid w:val="00631090"/>
    <w:rsid w:val="006310BA"/>
    <w:rsid w:val="006310C5"/>
    <w:rsid w:val="00631120"/>
    <w:rsid w:val="00631145"/>
    <w:rsid w:val="00631151"/>
    <w:rsid w:val="0063121F"/>
    <w:rsid w:val="00631495"/>
    <w:rsid w:val="00631522"/>
    <w:rsid w:val="00631679"/>
    <w:rsid w:val="006316B4"/>
    <w:rsid w:val="00631760"/>
    <w:rsid w:val="00631792"/>
    <w:rsid w:val="00631854"/>
    <w:rsid w:val="006318CA"/>
    <w:rsid w:val="006318E2"/>
    <w:rsid w:val="006319B7"/>
    <w:rsid w:val="00631AF1"/>
    <w:rsid w:val="00631BAF"/>
    <w:rsid w:val="00631BCD"/>
    <w:rsid w:val="00631CC3"/>
    <w:rsid w:val="00631DBE"/>
    <w:rsid w:val="00631FCD"/>
    <w:rsid w:val="00632020"/>
    <w:rsid w:val="00632055"/>
    <w:rsid w:val="0063205B"/>
    <w:rsid w:val="00632183"/>
    <w:rsid w:val="00632379"/>
    <w:rsid w:val="00632561"/>
    <w:rsid w:val="00632628"/>
    <w:rsid w:val="00632714"/>
    <w:rsid w:val="00632A49"/>
    <w:rsid w:val="00632B37"/>
    <w:rsid w:val="00632C8F"/>
    <w:rsid w:val="00632D2B"/>
    <w:rsid w:val="00632E8B"/>
    <w:rsid w:val="00632F08"/>
    <w:rsid w:val="00632F19"/>
    <w:rsid w:val="0063303B"/>
    <w:rsid w:val="0063307F"/>
    <w:rsid w:val="006330A2"/>
    <w:rsid w:val="006330B1"/>
    <w:rsid w:val="0063313E"/>
    <w:rsid w:val="00633216"/>
    <w:rsid w:val="0063329A"/>
    <w:rsid w:val="006333B8"/>
    <w:rsid w:val="0063351E"/>
    <w:rsid w:val="00633577"/>
    <w:rsid w:val="006335D5"/>
    <w:rsid w:val="00633833"/>
    <w:rsid w:val="0063383F"/>
    <w:rsid w:val="0063392F"/>
    <w:rsid w:val="006339B7"/>
    <w:rsid w:val="00633A33"/>
    <w:rsid w:val="00633A36"/>
    <w:rsid w:val="00633A71"/>
    <w:rsid w:val="00633B9A"/>
    <w:rsid w:val="00633C1D"/>
    <w:rsid w:val="00633C6D"/>
    <w:rsid w:val="00633D87"/>
    <w:rsid w:val="00633DC5"/>
    <w:rsid w:val="00633E59"/>
    <w:rsid w:val="00633EF7"/>
    <w:rsid w:val="00633F63"/>
    <w:rsid w:val="00633FA6"/>
    <w:rsid w:val="006340CF"/>
    <w:rsid w:val="006341CE"/>
    <w:rsid w:val="006342D1"/>
    <w:rsid w:val="00634389"/>
    <w:rsid w:val="00634417"/>
    <w:rsid w:val="00634440"/>
    <w:rsid w:val="00634546"/>
    <w:rsid w:val="00634649"/>
    <w:rsid w:val="0063468E"/>
    <w:rsid w:val="006346D4"/>
    <w:rsid w:val="0063485E"/>
    <w:rsid w:val="006348FA"/>
    <w:rsid w:val="00634A4E"/>
    <w:rsid w:val="00634BA2"/>
    <w:rsid w:val="00634C03"/>
    <w:rsid w:val="00634D4C"/>
    <w:rsid w:val="00634E2A"/>
    <w:rsid w:val="00634E84"/>
    <w:rsid w:val="00634EC6"/>
    <w:rsid w:val="0063509C"/>
    <w:rsid w:val="0063511F"/>
    <w:rsid w:val="00635174"/>
    <w:rsid w:val="006353D9"/>
    <w:rsid w:val="006353F7"/>
    <w:rsid w:val="006354D5"/>
    <w:rsid w:val="006355AF"/>
    <w:rsid w:val="00635665"/>
    <w:rsid w:val="00635678"/>
    <w:rsid w:val="006356D0"/>
    <w:rsid w:val="006356E8"/>
    <w:rsid w:val="006356F0"/>
    <w:rsid w:val="00635770"/>
    <w:rsid w:val="006358FE"/>
    <w:rsid w:val="0063598B"/>
    <w:rsid w:val="00635A29"/>
    <w:rsid w:val="00635A5D"/>
    <w:rsid w:val="00635D91"/>
    <w:rsid w:val="00635DB4"/>
    <w:rsid w:val="00635DF6"/>
    <w:rsid w:val="00636114"/>
    <w:rsid w:val="006361B1"/>
    <w:rsid w:val="006361C6"/>
    <w:rsid w:val="0063623F"/>
    <w:rsid w:val="006365D9"/>
    <w:rsid w:val="0063666A"/>
    <w:rsid w:val="00636736"/>
    <w:rsid w:val="0063673A"/>
    <w:rsid w:val="00636919"/>
    <w:rsid w:val="00636955"/>
    <w:rsid w:val="00636A95"/>
    <w:rsid w:val="00636BEF"/>
    <w:rsid w:val="00636C8C"/>
    <w:rsid w:val="00636D13"/>
    <w:rsid w:val="00636D7E"/>
    <w:rsid w:val="00636EF2"/>
    <w:rsid w:val="00637209"/>
    <w:rsid w:val="0063740F"/>
    <w:rsid w:val="006374F2"/>
    <w:rsid w:val="00637651"/>
    <w:rsid w:val="0063782A"/>
    <w:rsid w:val="00637895"/>
    <w:rsid w:val="006378FB"/>
    <w:rsid w:val="00637A50"/>
    <w:rsid w:val="00637A98"/>
    <w:rsid w:val="00637C13"/>
    <w:rsid w:val="00637C61"/>
    <w:rsid w:val="00637CD7"/>
    <w:rsid w:val="00637D0E"/>
    <w:rsid w:val="00637EF0"/>
    <w:rsid w:val="00637F38"/>
    <w:rsid w:val="00637FC9"/>
    <w:rsid w:val="00640142"/>
    <w:rsid w:val="00640215"/>
    <w:rsid w:val="0064029A"/>
    <w:rsid w:val="006402B2"/>
    <w:rsid w:val="0064039D"/>
    <w:rsid w:val="00640432"/>
    <w:rsid w:val="006404F4"/>
    <w:rsid w:val="00640510"/>
    <w:rsid w:val="006405B3"/>
    <w:rsid w:val="0064067F"/>
    <w:rsid w:val="006406E9"/>
    <w:rsid w:val="00640915"/>
    <w:rsid w:val="00640966"/>
    <w:rsid w:val="00640995"/>
    <w:rsid w:val="00640A6B"/>
    <w:rsid w:val="00640BF7"/>
    <w:rsid w:val="00640C27"/>
    <w:rsid w:val="00640C72"/>
    <w:rsid w:val="00640CE5"/>
    <w:rsid w:val="00640E1D"/>
    <w:rsid w:val="00640F0E"/>
    <w:rsid w:val="00640F5B"/>
    <w:rsid w:val="00640FD4"/>
    <w:rsid w:val="0064107F"/>
    <w:rsid w:val="0064113E"/>
    <w:rsid w:val="0064118B"/>
    <w:rsid w:val="006413F2"/>
    <w:rsid w:val="006415A2"/>
    <w:rsid w:val="006416BD"/>
    <w:rsid w:val="00641748"/>
    <w:rsid w:val="00641794"/>
    <w:rsid w:val="006417A3"/>
    <w:rsid w:val="0064192F"/>
    <w:rsid w:val="00641933"/>
    <w:rsid w:val="00641943"/>
    <w:rsid w:val="00641A59"/>
    <w:rsid w:val="00641CA8"/>
    <w:rsid w:val="00641D41"/>
    <w:rsid w:val="00641DAF"/>
    <w:rsid w:val="00641E57"/>
    <w:rsid w:val="00641F4E"/>
    <w:rsid w:val="00641FB0"/>
    <w:rsid w:val="00642200"/>
    <w:rsid w:val="00642284"/>
    <w:rsid w:val="00642339"/>
    <w:rsid w:val="006423FA"/>
    <w:rsid w:val="0064241C"/>
    <w:rsid w:val="006424D5"/>
    <w:rsid w:val="0064256D"/>
    <w:rsid w:val="0064264D"/>
    <w:rsid w:val="00642668"/>
    <w:rsid w:val="00642704"/>
    <w:rsid w:val="006427A3"/>
    <w:rsid w:val="00642837"/>
    <w:rsid w:val="006428B7"/>
    <w:rsid w:val="00642A6C"/>
    <w:rsid w:val="00642AAD"/>
    <w:rsid w:val="00642DC1"/>
    <w:rsid w:val="00642F9E"/>
    <w:rsid w:val="00642FA4"/>
    <w:rsid w:val="00643104"/>
    <w:rsid w:val="00643301"/>
    <w:rsid w:val="0064335A"/>
    <w:rsid w:val="006436EA"/>
    <w:rsid w:val="0064370A"/>
    <w:rsid w:val="00643A06"/>
    <w:rsid w:val="00643B42"/>
    <w:rsid w:val="00643C76"/>
    <w:rsid w:val="00643D18"/>
    <w:rsid w:val="00643D80"/>
    <w:rsid w:val="00643D97"/>
    <w:rsid w:val="00643DE6"/>
    <w:rsid w:val="00643F17"/>
    <w:rsid w:val="00644010"/>
    <w:rsid w:val="0064431D"/>
    <w:rsid w:val="006443B9"/>
    <w:rsid w:val="006443FA"/>
    <w:rsid w:val="0064445C"/>
    <w:rsid w:val="00644498"/>
    <w:rsid w:val="006445BC"/>
    <w:rsid w:val="0064460B"/>
    <w:rsid w:val="006446A2"/>
    <w:rsid w:val="0064489A"/>
    <w:rsid w:val="00644936"/>
    <w:rsid w:val="00644996"/>
    <w:rsid w:val="00644A02"/>
    <w:rsid w:val="00644A1B"/>
    <w:rsid w:val="00644B9B"/>
    <w:rsid w:val="00644C40"/>
    <w:rsid w:val="00644CAD"/>
    <w:rsid w:val="00644D08"/>
    <w:rsid w:val="00644D2A"/>
    <w:rsid w:val="00644D34"/>
    <w:rsid w:val="00644D37"/>
    <w:rsid w:val="00644F45"/>
    <w:rsid w:val="006450B5"/>
    <w:rsid w:val="00645248"/>
    <w:rsid w:val="006452D0"/>
    <w:rsid w:val="00645325"/>
    <w:rsid w:val="00645377"/>
    <w:rsid w:val="00645563"/>
    <w:rsid w:val="00645571"/>
    <w:rsid w:val="006455D5"/>
    <w:rsid w:val="0064562C"/>
    <w:rsid w:val="0064569D"/>
    <w:rsid w:val="00645894"/>
    <w:rsid w:val="006458AC"/>
    <w:rsid w:val="006458EB"/>
    <w:rsid w:val="00645B62"/>
    <w:rsid w:val="00645BCD"/>
    <w:rsid w:val="00645C32"/>
    <w:rsid w:val="00645D45"/>
    <w:rsid w:val="00645D6E"/>
    <w:rsid w:val="0064601C"/>
    <w:rsid w:val="00646027"/>
    <w:rsid w:val="006460E4"/>
    <w:rsid w:val="006462DC"/>
    <w:rsid w:val="006464AD"/>
    <w:rsid w:val="00646585"/>
    <w:rsid w:val="0064692B"/>
    <w:rsid w:val="00646951"/>
    <w:rsid w:val="00646985"/>
    <w:rsid w:val="00646B57"/>
    <w:rsid w:val="00646CED"/>
    <w:rsid w:val="00646D1D"/>
    <w:rsid w:val="00646D22"/>
    <w:rsid w:val="00646D33"/>
    <w:rsid w:val="00646D7E"/>
    <w:rsid w:val="00646F50"/>
    <w:rsid w:val="00646F60"/>
    <w:rsid w:val="00646FC7"/>
    <w:rsid w:val="006470D1"/>
    <w:rsid w:val="00647114"/>
    <w:rsid w:val="00647168"/>
    <w:rsid w:val="006471C1"/>
    <w:rsid w:val="006471D5"/>
    <w:rsid w:val="00647207"/>
    <w:rsid w:val="0064745C"/>
    <w:rsid w:val="00647539"/>
    <w:rsid w:val="00647635"/>
    <w:rsid w:val="006476F1"/>
    <w:rsid w:val="006477C3"/>
    <w:rsid w:val="006477C5"/>
    <w:rsid w:val="006477F5"/>
    <w:rsid w:val="0064791B"/>
    <w:rsid w:val="0064795C"/>
    <w:rsid w:val="00647963"/>
    <w:rsid w:val="00647A9F"/>
    <w:rsid w:val="00647C38"/>
    <w:rsid w:val="00647CDD"/>
    <w:rsid w:val="00647CED"/>
    <w:rsid w:val="00647D59"/>
    <w:rsid w:val="00647DD8"/>
    <w:rsid w:val="00647DF0"/>
    <w:rsid w:val="00647E9C"/>
    <w:rsid w:val="00647ECE"/>
    <w:rsid w:val="006500CA"/>
    <w:rsid w:val="0065015E"/>
    <w:rsid w:val="00650223"/>
    <w:rsid w:val="0065027B"/>
    <w:rsid w:val="00650495"/>
    <w:rsid w:val="00650496"/>
    <w:rsid w:val="00650590"/>
    <w:rsid w:val="00650605"/>
    <w:rsid w:val="00650771"/>
    <w:rsid w:val="00650856"/>
    <w:rsid w:val="00650966"/>
    <w:rsid w:val="00650971"/>
    <w:rsid w:val="00650AFE"/>
    <w:rsid w:val="00650B2A"/>
    <w:rsid w:val="00650DD1"/>
    <w:rsid w:val="00650DF5"/>
    <w:rsid w:val="00650F72"/>
    <w:rsid w:val="00650F97"/>
    <w:rsid w:val="00650FDB"/>
    <w:rsid w:val="00651058"/>
    <w:rsid w:val="00651063"/>
    <w:rsid w:val="006511BD"/>
    <w:rsid w:val="00651317"/>
    <w:rsid w:val="00651395"/>
    <w:rsid w:val="00651410"/>
    <w:rsid w:val="00651625"/>
    <w:rsid w:val="0065173D"/>
    <w:rsid w:val="00651751"/>
    <w:rsid w:val="006517AC"/>
    <w:rsid w:val="006518F7"/>
    <w:rsid w:val="00651952"/>
    <w:rsid w:val="00651A78"/>
    <w:rsid w:val="00651B72"/>
    <w:rsid w:val="00651BA8"/>
    <w:rsid w:val="00651D61"/>
    <w:rsid w:val="00652109"/>
    <w:rsid w:val="0065217D"/>
    <w:rsid w:val="0065221F"/>
    <w:rsid w:val="00652226"/>
    <w:rsid w:val="0065222C"/>
    <w:rsid w:val="00652289"/>
    <w:rsid w:val="0065233C"/>
    <w:rsid w:val="006526ED"/>
    <w:rsid w:val="0065277B"/>
    <w:rsid w:val="00652996"/>
    <w:rsid w:val="00652A63"/>
    <w:rsid w:val="00652AC7"/>
    <w:rsid w:val="00652AF5"/>
    <w:rsid w:val="00652CFB"/>
    <w:rsid w:val="00652D6F"/>
    <w:rsid w:val="00652E0A"/>
    <w:rsid w:val="00652E2D"/>
    <w:rsid w:val="00652E35"/>
    <w:rsid w:val="006530EC"/>
    <w:rsid w:val="00653104"/>
    <w:rsid w:val="00653173"/>
    <w:rsid w:val="006531E0"/>
    <w:rsid w:val="0065333F"/>
    <w:rsid w:val="006533A3"/>
    <w:rsid w:val="006533F6"/>
    <w:rsid w:val="0065343E"/>
    <w:rsid w:val="00653467"/>
    <w:rsid w:val="00653470"/>
    <w:rsid w:val="00653539"/>
    <w:rsid w:val="00653558"/>
    <w:rsid w:val="00653646"/>
    <w:rsid w:val="006536B3"/>
    <w:rsid w:val="006538D3"/>
    <w:rsid w:val="00653939"/>
    <w:rsid w:val="006539B1"/>
    <w:rsid w:val="00653B12"/>
    <w:rsid w:val="00653B5D"/>
    <w:rsid w:val="00653E19"/>
    <w:rsid w:val="00653E51"/>
    <w:rsid w:val="00653E5A"/>
    <w:rsid w:val="00653EC3"/>
    <w:rsid w:val="00653F3E"/>
    <w:rsid w:val="00653F74"/>
    <w:rsid w:val="00653F86"/>
    <w:rsid w:val="00653FAB"/>
    <w:rsid w:val="00654015"/>
    <w:rsid w:val="00654059"/>
    <w:rsid w:val="00654229"/>
    <w:rsid w:val="00654496"/>
    <w:rsid w:val="006544EA"/>
    <w:rsid w:val="00654544"/>
    <w:rsid w:val="00654648"/>
    <w:rsid w:val="00654687"/>
    <w:rsid w:val="0065474E"/>
    <w:rsid w:val="006547DD"/>
    <w:rsid w:val="0065485A"/>
    <w:rsid w:val="00654897"/>
    <w:rsid w:val="006548B9"/>
    <w:rsid w:val="00654ABB"/>
    <w:rsid w:val="00654ABD"/>
    <w:rsid w:val="00654AF2"/>
    <w:rsid w:val="00654BB9"/>
    <w:rsid w:val="00654C3B"/>
    <w:rsid w:val="00654D0F"/>
    <w:rsid w:val="00654DB9"/>
    <w:rsid w:val="00654FDC"/>
    <w:rsid w:val="00654FF2"/>
    <w:rsid w:val="00655002"/>
    <w:rsid w:val="00655149"/>
    <w:rsid w:val="00655166"/>
    <w:rsid w:val="00655188"/>
    <w:rsid w:val="0065522E"/>
    <w:rsid w:val="006552D2"/>
    <w:rsid w:val="00655370"/>
    <w:rsid w:val="0065564B"/>
    <w:rsid w:val="00655784"/>
    <w:rsid w:val="006558CD"/>
    <w:rsid w:val="006559EF"/>
    <w:rsid w:val="00655A94"/>
    <w:rsid w:val="00655B93"/>
    <w:rsid w:val="00655C32"/>
    <w:rsid w:val="00655C70"/>
    <w:rsid w:val="00655CDB"/>
    <w:rsid w:val="00655D2A"/>
    <w:rsid w:val="00655D67"/>
    <w:rsid w:val="00655F50"/>
    <w:rsid w:val="0065601E"/>
    <w:rsid w:val="00656029"/>
    <w:rsid w:val="00656047"/>
    <w:rsid w:val="006560B3"/>
    <w:rsid w:val="006560F5"/>
    <w:rsid w:val="00656105"/>
    <w:rsid w:val="0065623A"/>
    <w:rsid w:val="00656438"/>
    <w:rsid w:val="00656488"/>
    <w:rsid w:val="0065653B"/>
    <w:rsid w:val="0065655C"/>
    <w:rsid w:val="00656602"/>
    <w:rsid w:val="00656753"/>
    <w:rsid w:val="00656AD0"/>
    <w:rsid w:val="00656B88"/>
    <w:rsid w:val="00656C1D"/>
    <w:rsid w:val="00656C4B"/>
    <w:rsid w:val="00656D3E"/>
    <w:rsid w:val="00656D4B"/>
    <w:rsid w:val="00656D8E"/>
    <w:rsid w:val="00656EC3"/>
    <w:rsid w:val="00656F05"/>
    <w:rsid w:val="00656F07"/>
    <w:rsid w:val="00657184"/>
    <w:rsid w:val="006571B0"/>
    <w:rsid w:val="00657443"/>
    <w:rsid w:val="0065749D"/>
    <w:rsid w:val="006575C8"/>
    <w:rsid w:val="0065760A"/>
    <w:rsid w:val="006576BF"/>
    <w:rsid w:val="006576F8"/>
    <w:rsid w:val="00657930"/>
    <w:rsid w:val="00657A09"/>
    <w:rsid w:val="00657A2C"/>
    <w:rsid w:val="00657A45"/>
    <w:rsid w:val="00657BB9"/>
    <w:rsid w:val="00657C4A"/>
    <w:rsid w:val="00657CA1"/>
    <w:rsid w:val="00657CFA"/>
    <w:rsid w:val="00657D95"/>
    <w:rsid w:val="00657E15"/>
    <w:rsid w:val="00657EE9"/>
    <w:rsid w:val="00657F18"/>
    <w:rsid w:val="00657F26"/>
    <w:rsid w:val="00657F6E"/>
    <w:rsid w:val="00657FE9"/>
    <w:rsid w:val="00660235"/>
    <w:rsid w:val="0066031F"/>
    <w:rsid w:val="0066048D"/>
    <w:rsid w:val="006604D4"/>
    <w:rsid w:val="00660521"/>
    <w:rsid w:val="00660565"/>
    <w:rsid w:val="00660631"/>
    <w:rsid w:val="006606E0"/>
    <w:rsid w:val="00660717"/>
    <w:rsid w:val="00660796"/>
    <w:rsid w:val="006607B0"/>
    <w:rsid w:val="00660804"/>
    <w:rsid w:val="00660903"/>
    <w:rsid w:val="00660AF0"/>
    <w:rsid w:val="00660B7B"/>
    <w:rsid w:val="00660C08"/>
    <w:rsid w:val="00660DF2"/>
    <w:rsid w:val="00660E10"/>
    <w:rsid w:val="00660F59"/>
    <w:rsid w:val="00660FFB"/>
    <w:rsid w:val="006611DA"/>
    <w:rsid w:val="006613D9"/>
    <w:rsid w:val="006613DA"/>
    <w:rsid w:val="006613F2"/>
    <w:rsid w:val="00661459"/>
    <w:rsid w:val="006614B6"/>
    <w:rsid w:val="0066150D"/>
    <w:rsid w:val="00661577"/>
    <w:rsid w:val="006615AD"/>
    <w:rsid w:val="006616A9"/>
    <w:rsid w:val="006616C5"/>
    <w:rsid w:val="006617AD"/>
    <w:rsid w:val="006617CE"/>
    <w:rsid w:val="006617F6"/>
    <w:rsid w:val="006617FA"/>
    <w:rsid w:val="00661871"/>
    <w:rsid w:val="00661981"/>
    <w:rsid w:val="00661A48"/>
    <w:rsid w:val="00661C09"/>
    <w:rsid w:val="00661E68"/>
    <w:rsid w:val="00661F01"/>
    <w:rsid w:val="00661F7F"/>
    <w:rsid w:val="00661FEC"/>
    <w:rsid w:val="00662021"/>
    <w:rsid w:val="00662121"/>
    <w:rsid w:val="006621FE"/>
    <w:rsid w:val="006622A7"/>
    <w:rsid w:val="00662472"/>
    <w:rsid w:val="00662537"/>
    <w:rsid w:val="0066255B"/>
    <w:rsid w:val="00662648"/>
    <w:rsid w:val="00662729"/>
    <w:rsid w:val="00662797"/>
    <w:rsid w:val="006627EE"/>
    <w:rsid w:val="006628E2"/>
    <w:rsid w:val="006628EA"/>
    <w:rsid w:val="006629E0"/>
    <w:rsid w:val="00662BAC"/>
    <w:rsid w:val="00662BF6"/>
    <w:rsid w:val="00662DCA"/>
    <w:rsid w:val="00662F56"/>
    <w:rsid w:val="00663012"/>
    <w:rsid w:val="00663099"/>
    <w:rsid w:val="00663292"/>
    <w:rsid w:val="006632BD"/>
    <w:rsid w:val="006633F8"/>
    <w:rsid w:val="00663545"/>
    <w:rsid w:val="00663589"/>
    <w:rsid w:val="006636F2"/>
    <w:rsid w:val="0066370F"/>
    <w:rsid w:val="0066387E"/>
    <w:rsid w:val="006638D1"/>
    <w:rsid w:val="00663901"/>
    <w:rsid w:val="00663959"/>
    <w:rsid w:val="0066395C"/>
    <w:rsid w:val="00663A2D"/>
    <w:rsid w:val="00663A5A"/>
    <w:rsid w:val="00663ACF"/>
    <w:rsid w:val="00663ADC"/>
    <w:rsid w:val="00663B1C"/>
    <w:rsid w:val="00663B45"/>
    <w:rsid w:val="00663BEE"/>
    <w:rsid w:val="00663C3D"/>
    <w:rsid w:val="00663E6B"/>
    <w:rsid w:val="00664058"/>
    <w:rsid w:val="00664092"/>
    <w:rsid w:val="006643A5"/>
    <w:rsid w:val="006643C6"/>
    <w:rsid w:val="00664455"/>
    <w:rsid w:val="0066446A"/>
    <w:rsid w:val="006644E6"/>
    <w:rsid w:val="00664518"/>
    <w:rsid w:val="00664589"/>
    <w:rsid w:val="00664686"/>
    <w:rsid w:val="006646F3"/>
    <w:rsid w:val="006647CB"/>
    <w:rsid w:val="00664938"/>
    <w:rsid w:val="00664A88"/>
    <w:rsid w:val="00664B02"/>
    <w:rsid w:val="00664CA2"/>
    <w:rsid w:val="00664EF4"/>
    <w:rsid w:val="00664F47"/>
    <w:rsid w:val="00665065"/>
    <w:rsid w:val="006650E1"/>
    <w:rsid w:val="0066515D"/>
    <w:rsid w:val="00665165"/>
    <w:rsid w:val="006651A8"/>
    <w:rsid w:val="006651E1"/>
    <w:rsid w:val="006653AA"/>
    <w:rsid w:val="006654E8"/>
    <w:rsid w:val="00665625"/>
    <w:rsid w:val="0066584A"/>
    <w:rsid w:val="006658DC"/>
    <w:rsid w:val="006658F0"/>
    <w:rsid w:val="00665945"/>
    <w:rsid w:val="0066596F"/>
    <w:rsid w:val="006659AB"/>
    <w:rsid w:val="006659B8"/>
    <w:rsid w:val="00665A2D"/>
    <w:rsid w:val="00665B42"/>
    <w:rsid w:val="00665C89"/>
    <w:rsid w:val="00665CB3"/>
    <w:rsid w:val="00665E19"/>
    <w:rsid w:val="006664A2"/>
    <w:rsid w:val="006664B9"/>
    <w:rsid w:val="00666729"/>
    <w:rsid w:val="0066674E"/>
    <w:rsid w:val="00666781"/>
    <w:rsid w:val="00666CCE"/>
    <w:rsid w:val="00666F32"/>
    <w:rsid w:val="006670CD"/>
    <w:rsid w:val="0066711E"/>
    <w:rsid w:val="00667159"/>
    <w:rsid w:val="0066718A"/>
    <w:rsid w:val="006673F2"/>
    <w:rsid w:val="00667418"/>
    <w:rsid w:val="006674AF"/>
    <w:rsid w:val="00667545"/>
    <w:rsid w:val="00667552"/>
    <w:rsid w:val="006675EC"/>
    <w:rsid w:val="0066780A"/>
    <w:rsid w:val="0066793C"/>
    <w:rsid w:val="00667A02"/>
    <w:rsid w:val="00667CA5"/>
    <w:rsid w:val="00667D11"/>
    <w:rsid w:val="00667D18"/>
    <w:rsid w:val="00667E27"/>
    <w:rsid w:val="00670063"/>
    <w:rsid w:val="006700A8"/>
    <w:rsid w:val="00670168"/>
    <w:rsid w:val="00670266"/>
    <w:rsid w:val="00670370"/>
    <w:rsid w:val="00670378"/>
    <w:rsid w:val="006703C8"/>
    <w:rsid w:val="006703CD"/>
    <w:rsid w:val="00670427"/>
    <w:rsid w:val="00670455"/>
    <w:rsid w:val="006704BE"/>
    <w:rsid w:val="006704FB"/>
    <w:rsid w:val="00670663"/>
    <w:rsid w:val="006706E9"/>
    <w:rsid w:val="006707D3"/>
    <w:rsid w:val="006708A7"/>
    <w:rsid w:val="00670A70"/>
    <w:rsid w:val="00670A8D"/>
    <w:rsid w:val="00670AF5"/>
    <w:rsid w:val="00670C4C"/>
    <w:rsid w:val="00670C80"/>
    <w:rsid w:val="00670DFF"/>
    <w:rsid w:val="00670E5D"/>
    <w:rsid w:val="00670F7C"/>
    <w:rsid w:val="00670F95"/>
    <w:rsid w:val="00670FFE"/>
    <w:rsid w:val="006710A6"/>
    <w:rsid w:val="006710BE"/>
    <w:rsid w:val="006713BC"/>
    <w:rsid w:val="006714BB"/>
    <w:rsid w:val="00671527"/>
    <w:rsid w:val="006717F1"/>
    <w:rsid w:val="0067183D"/>
    <w:rsid w:val="0067187E"/>
    <w:rsid w:val="0067196A"/>
    <w:rsid w:val="006719DD"/>
    <w:rsid w:val="00671CC0"/>
    <w:rsid w:val="00671DE7"/>
    <w:rsid w:val="00671DF5"/>
    <w:rsid w:val="00671E40"/>
    <w:rsid w:val="00671E98"/>
    <w:rsid w:val="0067203C"/>
    <w:rsid w:val="0067224B"/>
    <w:rsid w:val="00672254"/>
    <w:rsid w:val="00672280"/>
    <w:rsid w:val="006722CC"/>
    <w:rsid w:val="00672426"/>
    <w:rsid w:val="006724C8"/>
    <w:rsid w:val="0067250C"/>
    <w:rsid w:val="00672530"/>
    <w:rsid w:val="006725AD"/>
    <w:rsid w:val="00672664"/>
    <w:rsid w:val="0067282C"/>
    <w:rsid w:val="006729B3"/>
    <w:rsid w:val="006729F6"/>
    <w:rsid w:val="00672A7A"/>
    <w:rsid w:val="00672B5C"/>
    <w:rsid w:val="00672BAF"/>
    <w:rsid w:val="00672CF6"/>
    <w:rsid w:val="00672D71"/>
    <w:rsid w:val="00672E82"/>
    <w:rsid w:val="00672F37"/>
    <w:rsid w:val="00672F92"/>
    <w:rsid w:val="006730CF"/>
    <w:rsid w:val="006730E5"/>
    <w:rsid w:val="0067314E"/>
    <w:rsid w:val="00673223"/>
    <w:rsid w:val="006734DF"/>
    <w:rsid w:val="00673536"/>
    <w:rsid w:val="0067359F"/>
    <w:rsid w:val="006735A4"/>
    <w:rsid w:val="0067360A"/>
    <w:rsid w:val="006736BB"/>
    <w:rsid w:val="006736BC"/>
    <w:rsid w:val="006736D4"/>
    <w:rsid w:val="00673768"/>
    <w:rsid w:val="00673838"/>
    <w:rsid w:val="006739B7"/>
    <w:rsid w:val="00673ADA"/>
    <w:rsid w:val="00673AF3"/>
    <w:rsid w:val="00673B19"/>
    <w:rsid w:val="00673B4F"/>
    <w:rsid w:val="00673D17"/>
    <w:rsid w:val="00673E51"/>
    <w:rsid w:val="00673E5F"/>
    <w:rsid w:val="00673E78"/>
    <w:rsid w:val="00673F68"/>
    <w:rsid w:val="0067415E"/>
    <w:rsid w:val="0067428A"/>
    <w:rsid w:val="00674325"/>
    <w:rsid w:val="0067435C"/>
    <w:rsid w:val="006744EA"/>
    <w:rsid w:val="006745A1"/>
    <w:rsid w:val="0067464E"/>
    <w:rsid w:val="006747BD"/>
    <w:rsid w:val="006747E7"/>
    <w:rsid w:val="00674803"/>
    <w:rsid w:val="00674839"/>
    <w:rsid w:val="0067493D"/>
    <w:rsid w:val="00674C10"/>
    <w:rsid w:val="00674C4C"/>
    <w:rsid w:val="00674D1F"/>
    <w:rsid w:val="00674E72"/>
    <w:rsid w:val="00674E93"/>
    <w:rsid w:val="00675015"/>
    <w:rsid w:val="00675023"/>
    <w:rsid w:val="0067519B"/>
    <w:rsid w:val="00675313"/>
    <w:rsid w:val="0067542A"/>
    <w:rsid w:val="00675505"/>
    <w:rsid w:val="0067551A"/>
    <w:rsid w:val="006755D1"/>
    <w:rsid w:val="006757B3"/>
    <w:rsid w:val="0067585C"/>
    <w:rsid w:val="00675898"/>
    <w:rsid w:val="00675ACF"/>
    <w:rsid w:val="00675AF0"/>
    <w:rsid w:val="00675AF1"/>
    <w:rsid w:val="00675BEE"/>
    <w:rsid w:val="00675CEC"/>
    <w:rsid w:val="00675D0E"/>
    <w:rsid w:val="00675D15"/>
    <w:rsid w:val="00675DB1"/>
    <w:rsid w:val="00675E98"/>
    <w:rsid w:val="00675EBE"/>
    <w:rsid w:val="00676015"/>
    <w:rsid w:val="00676250"/>
    <w:rsid w:val="006763AD"/>
    <w:rsid w:val="0067647C"/>
    <w:rsid w:val="0067655C"/>
    <w:rsid w:val="00676717"/>
    <w:rsid w:val="00676722"/>
    <w:rsid w:val="00676794"/>
    <w:rsid w:val="00676797"/>
    <w:rsid w:val="00676857"/>
    <w:rsid w:val="00676877"/>
    <w:rsid w:val="006768B7"/>
    <w:rsid w:val="0067691D"/>
    <w:rsid w:val="00676972"/>
    <w:rsid w:val="006769AC"/>
    <w:rsid w:val="00676A53"/>
    <w:rsid w:val="00676B15"/>
    <w:rsid w:val="00676BE5"/>
    <w:rsid w:val="00676BE6"/>
    <w:rsid w:val="00677027"/>
    <w:rsid w:val="00677082"/>
    <w:rsid w:val="0067710F"/>
    <w:rsid w:val="0067742F"/>
    <w:rsid w:val="00677490"/>
    <w:rsid w:val="0067753A"/>
    <w:rsid w:val="006778E2"/>
    <w:rsid w:val="00677A9C"/>
    <w:rsid w:val="00677B5F"/>
    <w:rsid w:val="00677B80"/>
    <w:rsid w:val="00677BEF"/>
    <w:rsid w:val="00677C1A"/>
    <w:rsid w:val="00677D67"/>
    <w:rsid w:val="00677DF3"/>
    <w:rsid w:val="0068008A"/>
    <w:rsid w:val="0068009D"/>
    <w:rsid w:val="006800AD"/>
    <w:rsid w:val="0068025F"/>
    <w:rsid w:val="0068027E"/>
    <w:rsid w:val="0068030F"/>
    <w:rsid w:val="00680386"/>
    <w:rsid w:val="00680535"/>
    <w:rsid w:val="006806A5"/>
    <w:rsid w:val="006806F0"/>
    <w:rsid w:val="0068071E"/>
    <w:rsid w:val="00680873"/>
    <w:rsid w:val="00680A61"/>
    <w:rsid w:val="00680AC8"/>
    <w:rsid w:val="00680C45"/>
    <w:rsid w:val="00680D8D"/>
    <w:rsid w:val="00680F0F"/>
    <w:rsid w:val="00681016"/>
    <w:rsid w:val="0068109A"/>
    <w:rsid w:val="006810D2"/>
    <w:rsid w:val="006810F6"/>
    <w:rsid w:val="00681169"/>
    <w:rsid w:val="006811A7"/>
    <w:rsid w:val="0068123C"/>
    <w:rsid w:val="006812B4"/>
    <w:rsid w:val="006812EB"/>
    <w:rsid w:val="00681463"/>
    <w:rsid w:val="0068153A"/>
    <w:rsid w:val="0068158C"/>
    <w:rsid w:val="00681912"/>
    <w:rsid w:val="006819A2"/>
    <w:rsid w:val="00681AA3"/>
    <w:rsid w:val="00681AEB"/>
    <w:rsid w:val="00681AF2"/>
    <w:rsid w:val="00681C71"/>
    <w:rsid w:val="00681CCC"/>
    <w:rsid w:val="00681D4A"/>
    <w:rsid w:val="00681E08"/>
    <w:rsid w:val="00681F5B"/>
    <w:rsid w:val="0068217B"/>
    <w:rsid w:val="006821DB"/>
    <w:rsid w:val="00682296"/>
    <w:rsid w:val="006822F7"/>
    <w:rsid w:val="0068240C"/>
    <w:rsid w:val="00682567"/>
    <w:rsid w:val="006827B3"/>
    <w:rsid w:val="00682870"/>
    <w:rsid w:val="00682902"/>
    <w:rsid w:val="00682913"/>
    <w:rsid w:val="00682943"/>
    <w:rsid w:val="00682980"/>
    <w:rsid w:val="006829F9"/>
    <w:rsid w:val="00682AC3"/>
    <w:rsid w:val="00682BE4"/>
    <w:rsid w:val="00682C29"/>
    <w:rsid w:val="00682C98"/>
    <w:rsid w:val="00682D49"/>
    <w:rsid w:val="00682D99"/>
    <w:rsid w:val="00682E0B"/>
    <w:rsid w:val="00682F2B"/>
    <w:rsid w:val="00682F7C"/>
    <w:rsid w:val="00683023"/>
    <w:rsid w:val="0068304B"/>
    <w:rsid w:val="006830C7"/>
    <w:rsid w:val="0068311C"/>
    <w:rsid w:val="00683273"/>
    <w:rsid w:val="006832D0"/>
    <w:rsid w:val="006832E6"/>
    <w:rsid w:val="00683368"/>
    <w:rsid w:val="00683400"/>
    <w:rsid w:val="006836A8"/>
    <w:rsid w:val="0068383E"/>
    <w:rsid w:val="0068393A"/>
    <w:rsid w:val="00683CF2"/>
    <w:rsid w:val="00683DCC"/>
    <w:rsid w:val="00683DE1"/>
    <w:rsid w:val="00683E70"/>
    <w:rsid w:val="00683EDB"/>
    <w:rsid w:val="00684084"/>
    <w:rsid w:val="006841AA"/>
    <w:rsid w:val="00684254"/>
    <w:rsid w:val="00684458"/>
    <w:rsid w:val="00684461"/>
    <w:rsid w:val="0068455B"/>
    <w:rsid w:val="00684798"/>
    <w:rsid w:val="006847BF"/>
    <w:rsid w:val="006848D7"/>
    <w:rsid w:val="00684928"/>
    <w:rsid w:val="0068497D"/>
    <w:rsid w:val="00684B3E"/>
    <w:rsid w:val="00684B68"/>
    <w:rsid w:val="00684B8A"/>
    <w:rsid w:val="00684BE7"/>
    <w:rsid w:val="00684C8A"/>
    <w:rsid w:val="00684DB6"/>
    <w:rsid w:val="00684E3F"/>
    <w:rsid w:val="00684ED6"/>
    <w:rsid w:val="00685027"/>
    <w:rsid w:val="006850BE"/>
    <w:rsid w:val="0068510A"/>
    <w:rsid w:val="0068524B"/>
    <w:rsid w:val="006852CF"/>
    <w:rsid w:val="006853E0"/>
    <w:rsid w:val="006854B3"/>
    <w:rsid w:val="006854F3"/>
    <w:rsid w:val="00685522"/>
    <w:rsid w:val="00685644"/>
    <w:rsid w:val="006856AB"/>
    <w:rsid w:val="006857A9"/>
    <w:rsid w:val="006857F2"/>
    <w:rsid w:val="00685826"/>
    <w:rsid w:val="006859AB"/>
    <w:rsid w:val="006859C5"/>
    <w:rsid w:val="00685A5C"/>
    <w:rsid w:val="00685B87"/>
    <w:rsid w:val="00685C6A"/>
    <w:rsid w:val="00685D84"/>
    <w:rsid w:val="00685EF7"/>
    <w:rsid w:val="006861E5"/>
    <w:rsid w:val="00686264"/>
    <w:rsid w:val="0068629D"/>
    <w:rsid w:val="00686408"/>
    <w:rsid w:val="0068649A"/>
    <w:rsid w:val="006864C3"/>
    <w:rsid w:val="0068659E"/>
    <w:rsid w:val="00686743"/>
    <w:rsid w:val="00686787"/>
    <w:rsid w:val="00686825"/>
    <w:rsid w:val="006868E1"/>
    <w:rsid w:val="006868FD"/>
    <w:rsid w:val="006869F7"/>
    <w:rsid w:val="00686A24"/>
    <w:rsid w:val="00686A86"/>
    <w:rsid w:val="00686B40"/>
    <w:rsid w:val="00686E27"/>
    <w:rsid w:val="00686E3F"/>
    <w:rsid w:val="00686EBA"/>
    <w:rsid w:val="00686FA8"/>
    <w:rsid w:val="006870F9"/>
    <w:rsid w:val="006872A1"/>
    <w:rsid w:val="00687304"/>
    <w:rsid w:val="00687313"/>
    <w:rsid w:val="006873B4"/>
    <w:rsid w:val="00687471"/>
    <w:rsid w:val="006877FF"/>
    <w:rsid w:val="0068781C"/>
    <w:rsid w:val="0068787F"/>
    <w:rsid w:val="00687912"/>
    <w:rsid w:val="00687A56"/>
    <w:rsid w:val="00687AAB"/>
    <w:rsid w:val="00687B64"/>
    <w:rsid w:val="00687BA9"/>
    <w:rsid w:val="00687C4C"/>
    <w:rsid w:val="00687C6D"/>
    <w:rsid w:val="00687D38"/>
    <w:rsid w:val="00687D5E"/>
    <w:rsid w:val="006900BC"/>
    <w:rsid w:val="00690287"/>
    <w:rsid w:val="006903A6"/>
    <w:rsid w:val="0069045D"/>
    <w:rsid w:val="006904FB"/>
    <w:rsid w:val="006905B7"/>
    <w:rsid w:val="00690652"/>
    <w:rsid w:val="006906CD"/>
    <w:rsid w:val="006907CA"/>
    <w:rsid w:val="00690885"/>
    <w:rsid w:val="006908A5"/>
    <w:rsid w:val="00690903"/>
    <w:rsid w:val="006909F9"/>
    <w:rsid w:val="00690A77"/>
    <w:rsid w:val="00690AC9"/>
    <w:rsid w:val="00690B0F"/>
    <w:rsid w:val="00690EFD"/>
    <w:rsid w:val="00690F14"/>
    <w:rsid w:val="00690F20"/>
    <w:rsid w:val="00690F67"/>
    <w:rsid w:val="00690F9E"/>
    <w:rsid w:val="00690FE3"/>
    <w:rsid w:val="00690FFB"/>
    <w:rsid w:val="00690FFF"/>
    <w:rsid w:val="006910A0"/>
    <w:rsid w:val="006910A7"/>
    <w:rsid w:val="00691585"/>
    <w:rsid w:val="00691659"/>
    <w:rsid w:val="00691663"/>
    <w:rsid w:val="006916B2"/>
    <w:rsid w:val="00691AFA"/>
    <w:rsid w:val="00691B6E"/>
    <w:rsid w:val="00691BB0"/>
    <w:rsid w:val="00691D04"/>
    <w:rsid w:val="00691D53"/>
    <w:rsid w:val="00691E83"/>
    <w:rsid w:val="00691F0B"/>
    <w:rsid w:val="00692007"/>
    <w:rsid w:val="0069203E"/>
    <w:rsid w:val="0069209E"/>
    <w:rsid w:val="006921F6"/>
    <w:rsid w:val="006922E1"/>
    <w:rsid w:val="00692410"/>
    <w:rsid w:val="0069244B"/>
    <w:rsid w:val="0069251F"/>
    <w:rsid w:val="00692611"/>
    <w:rsid w:val="0069272E"/>
    <w:rsid w:val="0069272F"/>
    <w:rsid w:val="006927B3"/>
    <w:rsid w:val="0069295B"/>
    <w:rsid w:val="00692992"/>
    <w:rsid w:val="006929DF"/>
    <w:rsid w:val="00692AC1"/>
    <w:rsid w:val="00692AE0"/>
    <w:rsid w:val="00692BD1"/>
    <w:rsid w:val="00692CCA"/>
    <w:rsid w:val="00692EE3"/>
    <w:rsid w:val="00692F5E"/>
    <w:rsid w:val="00692FD1"/>
    <w:rsid w:val="00693104"/>
    <w:rsid w:val="00693122"/>
    <w:rsid w:val="00693136"/>
    <w:rsid w:val="006931DD"/>
    <w:rsid w:val="00693201"/>
    <w:rsid w:val="006932CD"/>
    <w:rsid w:val="00693355"/>
    <w:rsid w:val="00693388"/>
    <w:rsid w:val="0069339B"/>
    <w:rsid w:val="0069354F"/>
    <w:rsid w:val="00693573"/>
    <w:rsid w:val="0069361B"/>
    <w:rsid w:val="006936AA"/>
    <w:rsid w:val="006937D8"/>
    <w:rsid w:val="00693801"/>
    <w:rsid w:val="0069380F"/>
    <w:rsid w:val="006938B1"/>
    <w:rsid w:val="006938CB"/>
    <w:rsid w:val="006939A6"/>
    <w:rsid w:val="006939B3"/>
    <w:rsid w:val="00693C79"/>
    <w:rsid w:val="00693CDB"/>
    <w:rsid w:val="00693D55"/>
    <w:rsid w:val="00693E4B"/>
    <w:rsid w:val="00693E90"/>
    <w:rsid w:val="00694088"/>
    <w:rsid w:val="006940F8"/>
    <w:rsid w:val="006941D7"/>
    <w:rsid w:val="0069422A"/>
    <w:rsid w:val="00694267"/>
    <w:rsid w:val="006942EB"/>
    <w:rsid w:val="00694345"/>
    <w:rsid w:val="006943EA"/>
    <w:rsid w:val="006943FA"/>
    <w:rsid w:val="00694413"/>
    <w:rsid w:val="00694563"/>
    <w:rsid w:val="00694607"/>
    <w:rsid w:val="00694684"/>
    <w:rsid w:val="00694719"/>
    <w:rsid w:val="00694774"/>
    <w:rsid w:val="00694871"/>
    <w:rsid w:val="00694880"/>
    <w:rsid w:val="00694AE8"/>
    <w:rsid w:val="00694BEE"/>
    <w:rsid w:val="00694D82"/>
    <w:rsid w:val="00694DC3"/>
    <w:rsid w:val="00694DE7"/>
    <w:rsid w:val="00694FB9"/>
    <w:rsid w:val="00695092"/>
    <w:rsid w:val="00695127"/>
    <w:rsid w:val="00695187"/>
    <w:rsid w:val="00695301"/>
    <w:rsid w:val="0069542F"/>
    <w:rsid w:val="00695454"/>
    <w:rsid w:val="0069548F"/>
    <w:rsid w:val="0069562A"/>
    <w:rsid w:val="00695641"/>
    <w:rsid w:val="0069584F"/>
    <w:rsid w:val="00695910"/>
    <w:rsid w:val="006959C5"/>
    <w:rsid w:val="00695B49"/>
    <w:rsid w:val="00695B97"/>
    <w:rsid w:val="00695C13"/>
    <w:rsid w:val="00695C85"/>
    <w:rsid w:val="00695C96"/>
    <w:rsid w:val="00695CBF"/>
    <w:rsid w:val="00695DBC"/>
    <w:rsid w:val="00695E94"/>
    <w:rsid w:val="00695EF1"/>
    <w:rsid w:val="00695F42"/>
    <w:rsid w:val="00695FA3"/>
    <w:rsid w:val="00695FF4"/>
    <w:rsid w:val="00696001"/>
    <w:rsid w:val="0069600D"/>
    <w:rsid w:val="006960B8"/>
    <w:rsid w:val="0069610F"/>
    <w:rsid w:val="00696191"/>
    <w:rsid w:val="006961BE"/>
    <w:rsid w:val="00696293"/>
    <w:rsid w:val="006962C6"/>
    <w:rsid w:val="006963E8"/>
    <w:rsid w:val="006963F4"/>
    <w:rsid w:val="00696413"/>
    <w:rsid w:val="006964EC"/>
    <w:rsid w:val="00696523"/>
    <w:rsid w:val="00696552"/>
    <w:rsid w:val="00696572"/>
    <w:rsid w:val="00696580"/>
    <w:rsid w:val="0069672E"/>
    <w:rsid w:val="00696769"/>
    <w:rsid w:val="00696851"/>
    <w:rsid w:val="0069688D"/>
    <w:rsid w:val="0069691D"/>
    <w:rsid w:val="00696A78"/>
    <w:rsid w:val="00696B96"/>
    <w:rsid w:val="00696C2D"/>
    <w:rsid w:val="00696CDA"/>
    <w:rsid w:val="00696EBE"/>
    <w:rsid w:val="00696EEA"/>
    <w:rsid w:val="00696FC9"/>
    <w:rsid w:val="006971B0"/>
    <w:rsid w:val="006971E5"/>
    <w:rsid w:val="00697269"/>
    <w:rsid w:val="00697279"/>
    <w:rsid w:val="0069732C"/>
    <w:rsid w:val="0069765D"/>
    <w:rsid w:val="006977CB"/>
    <w:rsid w:val="006978CE"/>
    <w:rsid w:val="00697928"/>
    <w:rsid w:val="006979BF"/>
    <w:rsid w:val="006979CD"/>
    <w:rsid w:val="00697CEF"/>
    <w:rsid w:val="00697D28"/>
    <w:rsid w:val="00697D2E"/>
    <w:rsid w:val="00697DA6"/>
    <w:rsid w:val="00697DB4"/>
    <w:rsid w:val="00697EBB"/>
    <w:rsid w:val="00697F64"/>
    <w:rsid w:val="00697F7B"/>
    <w:rsid w:val="006A0008"/>
    <w:rsid w:val="006A007A"/>
    <w:rsid w:val="006A00F4"/>
    <w:rsid w:val="006A0206"/>
    <w:rsid w:val="006A03E2"/>
    <w:rsid w:val="006A03EB"/>
    <w:rsid w:val="006A0415"/>
    <w:rsid w:val="006A0476"/>
    <w:rsid w:val="006A05EA"/>
    <w:rsid w:val="006A0635"/>
    <w:rsid w:val="006A0660"/>
    <w:rsid w:val="006A066E"/>
    <w:rsid w:val="006A06CC"/>
    <w:rsid w:val="006A08EC"/>
    <w:rsid w:val="006A0926"/>
    <w:rsid w:val="006A0B67"/>
    <w:rsid w:val="006A0BA6"/>
    <w:rsid w:val="006A0C1B"/>
    <w:rsid w:val="006A0C9C"/>
    <w:rsid w:val="006A0D78"/>
    <w:rsid w:val="006A0DD3"/>
    <w:rsid w:val="006A0F07"/>
    <w:rsid w:val="006A109F"/>
    <w:rsid w:val="006A10E2"/>
    <w:rsid w:val="006A1152"/>
    <w:rsid w:val="006A11C5"/>
    <w:rsid w:val="006A16C5"/>
    <w:rsid w:val="006A17B1"/>
    <w:rsid w:val="006A17DB"/>
    <w:rsid w:val="006A182C"/>
    <w:rsid w:val="006A18D0"/>
    <w:rsid w:val="006A195C"/>
    <w:rsid w:val="006A1AA9"/>
    <w:rsid w:val="006A1CAD"/>
    <w:rsid w:val="006A1CF4"/>
    <w:rsid w:val="006A1DDD"/>
    <w:rsid w:val="006A1E13"/>
    <w:rsid w:val="006A202D"/>
    <w:rsid w:val="006A203E"/>
    <w:rsid w:val="006A21A4"/>
    <w:rsid w:val="006A2286"/>
    <w:rsid w:val="006A23A0"/>
    <w:rsid w:val="006A23A6"/>
    <w:rsid w:val="006A24D0"/>
    <w:rsid w:val="006A2521"/>
    <w:rsid w:val="006A2602"/>
    <w:rsid w:val="006A2855"/>
    <w:rsid w:val="006A2A30"/>
    <w:rsid w:val="006A2B28"/>
    <w:rsid w:val="006A2C99"/>
    <w:rsid w:val="006A2E3F"/>
    <w:rsid w:val="006A2ECB"/>
    <w:rsid w:val="006A30AA"/>
    <w:rsid w:val="006A3231"/>
    <w:rsid w:val="006A328A"/>
    <w:rsid w:val="006A33C1"/>
    <w:rsid w:val="006A33D8"/>
    <w:rsid w:val="006A33DE"/>
    <w:rsid w:val="006A33FF"/>
    <w:rsid w:val="006A3661"/>
    <w:rsid w:val="006A36A0"/>
    <w:rsid w:val="006A3950"/>
    <w:rsid w:val="006A39EA"/>
    <w:rsid w:val="006A3AA7"/>
    <w:rsid w:val="006A3B5B"/>
    <w:rsid w:val="006A3BCA"/>
    <w:rsid w:val="006A3DA0"/>
    <w:rsid w:val="006A3E0E"/>
    <w:rsid w:val="006A3E1C"/>
    <w:rsid w:val="006A41E2"/>
    <w:rsid w:val="006A41E9"/>
    <w:rsid w:val="006A4448"/>
    <w:rsid w:val="006A4568"/>
    <w:rsid w:val="006A4870"/>
    <w:rsid w:val="006A4930"/>
    <w:rsid w:val="006A4975"/>
    <w:rsid w:val="006A4A43"/>
    <w:rsid w:val="006A4B35"/>
    <w:rsid w:val="006A4C96"/>
    <w:rsid w:val="006A4DDB"/>
    <w:rsid w:val="006A4F53"/>
    <w:rsid w:val="006A5084"/>
    <w:rsid w:val="006A52FF"/>
    <w:rsid w:val="006A532D"/>
    <w:rsid w:val="006A5451"/>
    <w:rsid w:val="006A5528"/>
    <w:rsid w:val="006A558A"/>
    <w:rsid w:val="006A55EB"/>
    <w:rsid w:val="006A56F3"/>
    <w:rsid w:val="006A574A"/>
    <w:rsid w:val="006A57F4"/>
    <w:rsid w:val="006A58FF"/>
    <w:rsid w:val="006A5997"/>
    <w:rsid w:val="006A5A07"/>
    <w:rsid w:val="006A5A2E"/>
    <w:rsid w:val="006A5AC5"/>
    <w:rsid w:val="006A5B31"/>
    <w:rsid w:val="006A5D3E"/>
    <w:rsid w:val="006A5D86"/>
    <w:rsid w:val="006A5EA8"/>
    <w:rsid w:val="006A5F21"/>
    <w:rsid w:val="006A60AC"/>
    <w:rsid w:val="006A6187"/>
    <w:rsid w:val="006A61F8"/>
    <w:rsid w:val="006A64AD"/>
    <w:rsid w:val="006A667C"/>
    <w:rsid w:val="006A66E4"/>
    <w:rsid w:val="006A6996"/>
    <w:rsid w:val="006A6A34"/>
    <w:rsid w:val="006A6AF5"/>
    <w:rsid w:val="006A6B00"/>
    <w:rsid w:val="006A6BC4"/>
    <w:rsid w:val="006A6C44"/>
    <w:rsid w:val="006A6C56"/>
    <w:rsid w:val="006A6C67"/>
    <w:rsid w:val="006A6E2E"/>
    <w:rsid w:val="006A6EE0"/>
    <w:rsid w:val="006A7004"/>
    <w:rsid w:val="006A7093"/>
    <w:rsid w:val="006A70C0"/>
    <w:rsid w:val="006A713F"/>
    <w:rsid w:val="006A714B"/>
    <w:rsid w:val="006A7175"/>
    <w:rsid w:val="006A71BF"/>
    <w:rsid w:val="006A7348"/>
    <w:rsid w:val="006A744A"/>
    <w:rsid w:val="006A74BA"/>
    <w:rsid w:val="006A7528"/>
    <w:rsid w:val="006A756D"/>
    <w:rsid w:val="006A770D"/>
    <w:rsid w:val="006A793E"/>
    <w:rsid w:val="006A796B"/>
    <w:rsid w:val="006A79B9"/>
    <w:rsid w:val="006A7B74"/>
    <w:rsid w:val="006A7EB4"/>
    <w:rsid w:val="006A97BF"/>
    <w:rsid w:val="006B0174"/>
    <w:rsid w:val="006B021C"/>
    <w:rsid w:val="006B03A0"/>
    <w:rsid w:val="006B046C"/>
    <w:rsid w:val="006B067A"/>
    <w:rsid w:val="006B06DA"/>
    <w:rsid w:val="006B0786"/>
    <w:rsid w:val="006B081E"/>
    <w:rsid w:val="006B0926"/>
    <w:rsid w:val="006B0941"/>
    <w:rsid w:val="006B0A48"/>
    <w:rsid w:val="006B0A5F"/>
    <w:rsid w:val="006B0A98"/>
    <w:rsid w:val="006B0AC6"/>
    <w:rsid w:val="006B0B23"/>
    <w:rsid w:val="006B0B3D"/>
    <w:rsid w:val="006B0C74"/>
    <w:rsid w:val="006B0EB8"/>
    <w:rsid w:val="006B0F53"/>
    <w:rsid w:val="006B0F67"/>
    <w:rsid w:val="006B0FCB"/>
    <w:rsid w:val="006B1008"/>
    <w:rsid w:val="006B1157"/>
    <w:rsid w:val="006B1259"/>
    <w:rsid w:val="006B131F"/>
    <w:rsid w:val="006B143B"/>
    <w:rsid w:val="006B1459"/>
    <w:rsid w:val="006B1467"/>
    <w:rsid w:val="006B14EB"/>
    <w:rsid w:val="006B152B"/>
    <w:rsid w:val="006B1609"/>
    <w:rsid w:val="006B177F"/>
    <w:rsid w:val="006B17F9"/>
    <w:rsid w:val="006B1994"/>
    <w:rsid w:val="006B1A5E"/>
    <w:rsid w:val="006B1B05"/>
    <w:rsid w:val="006B1B6D"/>
    <w:rsid w:val="006B1C39"/>
    <w:rsid w:val="006B1C4C"/>
    <w:rsid w:val="006B1D34"/>
    <w:rsid w:val="006B1DB7"/>
    <w:rsid w:val="006B1E60"/>
    <w:rsid w:val="006B1EC5"/>
    <w:rsid w:val="006B1F21"/>
    <w:rsid w:val="006B20C8"/>
    <w:rsid w:val="006B2186"/>
    <w:rsid w:val="006B2217"/>
    <w:rsid w:val="006B239C"/>
    <w:rsid w:val="006B24F0"/>
    <w:rsid w:val="006B26B2"/>
    <w:rsid w:val="006B26C3"/>
    <w:rsid w:val="006B2725"/>
    <w:rsid w:val="006B282D"/>
    <w:rsid w:val="006B2A5D"/>
    <w:rsid w:val="006B2AB9"/>
    <w:rsid w:val="006B2B3F"/>
    <w:rsid w:val="006B2C60"/>
    <w:rsid w:val="006B2C90"/>
    <w:rsid w:val="006B2C95"/>
    <w:rsid w:val="006B2D7C"/>
    <w:rsid w:val="006B2D89"/>
    <w:rsid w:val="006B2E4E"/>
    <w:rsid w:val="006B2EE4"/>
    <w:rsid w:val="006B2FF7"/>
    <w:rsid w:val="006B302E"/>
    <w:rsid w:val="006B3388"/>
    <w:rsid w:val="006B33C5"/>
    <w:rsid w:val="006B3454"/>
    <w:rsid w:val="006B3461"/>
    <w:rsid w:val="006B3535"/>
    <w:rsid w:val="006B38C7"/>
    <w:rsid w:val="006B3928"/>
    <w:rsid w:val="006B39C7"/>
    <w:rsid w:val="006B3AA3"/>
    <w:rsid w:val="006B3B0F"/>
    <w:rsid w:val="006B3BB3"/>
    <w:rsid w:val="006B3E4B"/>
    <w:rsid w:val="006B42AA"/>
    <w:rsid w:val="006B42B7"/>
    <w:rsid w:val="006B4441"/>
    <w:rsid w:val="006B4484"/>
    <w:rsid w:val="006B44F8"/>
    <w:rsid w:val="006B4518"/>
    <w:rsid w:val="006B4564"/>
    <w:rsid w:val="006B468F"/>
    <w:rsid w:val="006B469C"/>
    <w:rsid w:val="006B46BB"/>
    <w:rsid w:val="006B470E"/>
    <w:rsid w:val="006B47C3"/>
    <w:rsid w:val="006B47DF"/>
    <w:rsid w:val="006B4855"/>
    <w:rsid w:val="006B4A2D"/>
    <w:rsid w:val="006B4AEB"/>
    <w:rsid w:val="006B4B5B"/>
    <w:rsid w:val="006B4B88"/>
    <w:rsid w:val="006B4CCC"/>
    <w:rsid w:val="006B4CE5"/>
    <w:rsid w:val="006B4E12"/>
    <w:rsid w:val="006B4E1A"/>
    <w:rsid w:val="006B4EBE"/>
    <w:rsid w:val="006B4EC7"/>
    <w:rsid w:val="006B4EE1"/>
    <w:rsid w:val="006B4FEA"/>
    <w:rsid w:val="006B502F"/>
    <w:rsid w:val="006B509B"/>
    <w:rsid w:val="006B51EA"/>
    <w:rsid w:val="006B5240"/>
    <w:rsid w:val="006B5282"/>
    <w:rsid w:val="006B52CB"/>
    <w:rsid w:val="006B544A"/>
    <w:rsid w:val="006B550A"/>
    <w:rsid w:val="006B553C"/>
    <w:rsid w:val="006B55AA"/>
    <w:rsid w:val="006B55EE"/>
    <w:rsid w:val="006B5620"/>
    <w:rsid w:val="006B5765"/>
    <w:rsid w:val="006B57E2"/>
    <w:rsid w:val="006B58BB"/>
    <w:rsid w:val="006B58D5"/>
    <w:rsid w:val="006B5965"/>
    <w:rsid w:val="006B5981"/>
    <w:rsid w:val="006B5A10"/>
    <w:rsid w:val="006B5A18"/>
    <w:rsid w:val="006B5ACF"/>
    <w:rsid w:val="006B5B97"/>
    <w:rsid w:val="006B5CB7"/>
    <w:rsid w:val="006B5D91"/>
    <w:rsid w:val="006B5F9D"/>
    <w:rsid w:val="006B6101"/>
    <w:rsid w:val="006B6102"/>
    <w:rsid w:val="006B62E6"/>
    <w:rsid w:val="006B62EB"/>
    <w:rsid w:val="006B63E1"/>
    <w:rsid w:val="006B63EA"/>
    <w:rsid w:val="006B6425"/>
    <w:rsid w:val="006B651E"/>
    <w:rsid w:val="006B651F"/>
    <w:rsid w:val="006B666E"/>
    <w:rsid w:val="006B66B1"/>
    <w:rsid w:val="006B6706"/>
    <w:rsid w:val="006B6729"/>
    <w:rsid w:val="006B67B1"/>
    <w:rsid w:val="006B69BB"/>
    <w:rsid w:val="006B6A00"/>
    <w:rsid w:val="006B6A21"/>
    <w:rsid w:val="006B6A3C"/>
    <w:rsid w:val="006B6A96"/>
    <w:rsid w:val="006B6AB7"/>
    <w:rsid w:val="006B6D2C"/>
    <w:rsid w:val="006B6D56"/>
    <w:rsid w:val="006B6DDA"/>
    <w:rsid w:val="006B6DF8"/>
    <w:rsid w:val="006B6E69"/>
    <w:rsid w:val="006B6E6D"/>
    <w:rsid w:val="006B6FF0"/>
    <w:rsid w:val="006B7014"/>
    <w:rsid w:val="006B71F2"/>
    <w:rsid w:val="006B721F"/>
    <w:rsid w:val="006B7230"/>
    <w:rsid w:val="006B7259"/>
    <w:rsid w:val="006B72C5"/>
    <w:rsid w:val="006B74FD"/>
    <w:rsid w:val="006B759C"/>
    <w:rsid w:val="006B7A27"/>
    <w:rsid w:val="006B7AC6"/>
    <w:rsid w:val="006B7C74"/>
    <w:rsid w:val="006B7CBF"/>
    <w:rsid w:val="006B7ED8"/>
    <w:rsid w:val="006C01A2"/>
    <w:rsid w:val="006C021B"/>
    <w:rsid w:val="006C0285"/>
    <w:rsid w:val="006C0320"/>
    <w:rsid w:val="006C040F"/>
    <w:rsid w:val="006C0554"/>
    <w:rsid w:val="006C0557"/>
    <w:rsid w:val="006C056F"/>
    <w:rsid w:val="006C05B0"/>
    <w:rsid w:val="006C08C4"/>
    <w:rsid w:val="006C0922"/>
    <w:rsid w:val="006C09EF"/>
    <w:rsid w:val="006C09F0"/>
    <w:rsid w:val="006C0A04"/>
    <w:rsid w:val="006C0A10"/>
    <w:rsid w:val="006C0A9F"/>
    <w:rsid w:val="006C0AFD"/>
    <w:rsid w:val="006C0B8D"/>
    <w:rsid w:val="006C0BED"/>
    <w:rsid w:val="006C0CF2"/>
    <w:rsid w:val="006C0D76"/>
    <w:rsid w:val="006C0DEC"/>
    <w:rsid w:val="006C0FE7"/>
    <w:rsid w:val="006C1033"/>
    <w:rsid w:val="006C1055"/>
    <w:rsid w:val="006C118A"/>
    <w:rsid w:val="006C12CC"/>
    <w:rsid w:val="006C156B"/>
    <w:rsid w:val="006C1583"/>
    <w:rsid w:val="006C1590"/>
    <w:rsid w:val="006C1731"/>
    <w:rsid w:val="006C183B"/>
    <w:rsid w:val="006C18CF"/>
    <w:rsid w:val="006C1B67"/>
    <w:rsid w:val="006C1C7C"/>
    <w:rsid w:val="006C1CF5"/>
    <w:rsid w:val="006C1D03"/>
    <w:rsid w:val="006C1F2F"/>
    <w:rsid w:val="006C2001"/>
    <w:rsid w:val="006C2215"/>
    <w:rsid w:val="006C2289"/>
    <w:rsid w:val="006C235B"/>
    <w:rsid w:val="006C2382"/>
    <w:rsid w:val="006C2456"/>
    <w:rsid w:val="006C2754"/>
    <w:rsid w:val="006C282A"/>
    <w:rsid w:val="006C284A"/>
    <w:rsid w:val="006C291C"/>
    <w:rsid w:val="006C2944"/>
    <w:rsid w:val="006C2B05"/>
    <w:rsid w:val="006C2B82"/>
    <w:rsid w:val="006C2C56"/>
    <w:rsid w:val="006C2EB7"/>
    <w:rsid w:val="006C2F2C"/>
    <w:rsid w:val="006C2F42"/>
    <w:rsid w:val="006C2FED"/>
    <w:rsid w:val="006C3020"/>
    <w:rsid w:val="006C304E"/>
    <w:rsid w:val="006C30C2"/>
    <w:rsid w:val="006C321E"/>
    <w:rsid w:val="006C326E"/>
    <w:rsid w:val="006C3396"/>
    <w:rsid w:val="006C3475"/>
    <w:rsid w:val="006C34BA"/>
    <w:rsid w:val="006C3594"/>
    <w:rsid w:val="006C36CE"/>
    <w:rsid w:val="006C3703"/>
    <w:rsid w:val="006C3797"/>
    <w:rsid w:val="006C3A43"/>
    <w:rsid w:val="006C3B1A"/>
    <w:rsid w:val="006C3BA1"/>
    <w:rsid w:val="006C3CD6"/>
    <w:rsid w:val="006C3E66"/>
    <w:rsid w:val="006C4120"/>
    <w:rsid w:val="006C4138"/>
    <w:rsid w:val="006C4215"/>
    <w:rsid w:val="006C42B8"/>
    <w:rsid w:val="006C42C8"/>
    <w:rsid w:val="006C434D"/>
    <w:rsid w:val="006C43A3"/>
    <w:rsid w:val="006C44EB"/>
    <w:rsid w:val="006C45AA"/>
    <w:rsid w:val="006C45AB"/>
    <w:rsid w:val="006C479B"/>
    <w:rsid w:val="006C47BD"/>
    <w:rsid w:val="006C4884"/>
    <w:rsid w:val="006C48FD"/>
    <w:rsid w:val="006C4AAF"/>
    <w:rsid w:val="006C4B5C"/>
    <w:rsid w:val="006C4B6F"/>
    <w:rsid w:val="006C4F12"/>
    <w:rsid w:val="006C5029"/>
    <w:rsid w:val="006C5063"/>
    <w:rsid w:val="006C50E5"/>
    <w:rsid w:val="006C5138"/>
    <w:rsid w:val="006C5156"/>
    <w:rsid w:val="006C527D"/>
    <w:rsid w:val="006C52CD"/>
    <w:rsid w:val="006C54B0"/>
    <w:rsid w:val="006C54DC"/>
    <w:rsid w:val="006C54FA"/>
    <w:rsid w:val="006C5557"/>
    <w:rsid w:val="006C5581"/>
    <w:rsid w:val="006C55A7"/>
    <w:rsid w:val="006C55F8"/>
    <w:rsid w:val="006C560F"/>
    <w:rsid w:val="006C56BB"/>
    <w:rsid w:val="006C571B"/>
    <w:rsid w:val="006C5720"/>
    <w:rsid w:val="006C5751"/>
    <w:rsid w:val="006C5886"/>
    <w:rsid w:val="006C58D9"/>
    <w:rsid w:val="006C5A3F"/>
    <w:rsid w:val="006C5A4F"/>
    <w:rsid w:val="006C5AEC"/>
    <w:rsid w:val="006C5AF3"/>
    <w:rsid w:val="006C5BC6"/>
    <w:rsid w:val="006C5C2F"/>
    <w:rsid w:val="006C5D3B"/>
    <w:rsid w:val="006C602C"/>
    <w:rsid w:val="006C6186"/>
    <w:rsid w:val="006C61ED"/>
    <w:rsid w:val="006C6297"/>
    <w:rsid w:val="006C62BC"/>
    <w:rsid w:val="006C63BF"/>
    <w:rsid w:val="006C646C"/>
    <w:rsid w:val="006C64D1"/>
    <w:rsid w:val="006C662A"/>
    <w:rsid w:val="006C66B5"/>
    <w:rsid w:val="006C675D"/>
    <w:rsid w:val="006C67C6"/>
    <w:rsid w:val="006C69FC"/>
    <w:rsid w:val="006C6AAB"/>
    <w:rsid w:val="006C6AD0"/>
    <w:rsid w:val="006C6B21"/>
    <w:rsid w:val="006C6BC5"/>
    <w:rsid w:val="006C6E72"/>
    <w:rsid w:val="006C6E8B"/>
    <w:rsid w:val="006C6F09"/>
    <w:rsid w:val="006C6F38"/>
    <w:rsid w:val="006C6FF2"/>
    <w:rsid w:val="006C70A1"/>
    <w:rsid w:val="006C70FB"/>
    <w:rsid w:val="006C71E9"/>
    <w:rsid w:val="006C730C"/>
    <w:rsid w:val="006C7361"/>
    <w:rsid w:val="006C7364"/>
    <w:rsid w:val="006C7423"/>
    <w:rsid w:val="006C770A"/>
    <w:rsid w:val="006C7824"/>
    <w:rsid w:val="006C7848"/>
    <w:rsid w:val="006C7AA2"/>
    <w:rsid w:val="006C7BB1"/>
    <w:rsid w:val="006C7C31"/>
    <w:rsid w:val="006C7CA3"/>
    <w:rsid w:val="006C7F61"/>
    <w:rsid w:val="006C7F86"/>
    <w:rsid w:val="006C7FE9"/>
    <w:rsid w:val="006D006B"/>
    <w:rsid w:val="006D0117"/>
    <w:rsid w:val="006D011E"/>
    <w:rsid w:val="006D021E"/>
    <w:rsid w:val="006D0300"/>
    <w:rsid w:val="006D039F"/>
    <w:rsid w:val="006D0526"/>
    <w:rsid w:val="006D0552"/>
    <w:rsid w:val="006D0803"/>
    <w:rsid w:val="006D080F"/>
    <w:rsid w:val="006D0883"/>
    <w:rsid w:val="006D08C1"/>
    <w:rsid w:val="006D0907"/>
    <w:rsid w:val="006D0991"/>
    <w:rsid w:val="006D0B76"/>
    <w:rsid w:val="006D0BD2"/>
    <w:rsid w:val="006D0BD3"/>
    <w:rsid w:val="006D0C98"/>
    <w:rsid w:val="006D0D45"/>
    <w:rsid w:val="006D0E08"/>
    <w:rsid w:val="006D1075"/>
    <w:rsid w:val="006D10D8"/>
    <w:rsid w:val="006D1146"/>
    <w:rsid w:val="006D11AC"/>
    <w:rsid w:val="006D1241"/>
    <w:rsid w:val="006D1259"/>
    <w:rsid w:val="006D1316"/>
    <w:rsid w:val="006D15D2"/>
    <w:rsid w:val="006D16A1"/>
    <w:rsid w:val="006D16AC"/>
    <w:rsid w:val="006D1A70"/>
    <w:rsid w:val="006D1A80"/>
    <w:rsid w:val="006D1B26"/>
    <w:rsid w:val="006D1B8B"/>
    <w:rsid w:val="006D1CC5"/>
    <w:rsid w:val="006D1DD1"/>
    <w:rsid w:val="006D1E6B"/>
    <w:rsid w:val="006D1EE7"/>
    <w:rsid w:val="006D1FCB"/>
    <w:rsid w:val="006D1FFB"/>
    <w:rsid w:val="006D210E"/>
    <w:rsid w:val="006D22BA"/>
    <w:rsid w:val="006D234A"/>
    <w:rsid w:val="006D238A"/>
    <w:rsid w:val="006D2430"/>
    <w:rsid w:val="006D2460"/>
    <w:rsid w:val="006D263D"/>
    <w:rsid w:val="006D26C7"/>
    <w:rsid w:val="006D2817"/>
    <w:rsid w:val="006D2953"/>
    <w:rsid w:val="006D2B16"/>
    <w:rsid w:val="006D2C89"/>
    <w:rsid w:val="006D2CC5"/>
    <w:rsid w:val="006D2CEA"/>
    <w:rsid w:val="006D2DE2"/>
    <w:rsid w:val="006D31F5"/>
    <w:rsid w:val="006D322E"/>
    <w:rsid w:val="006D324C"/>
    <w:rsid w:val="006D33B3"/>
    <w:rsid w:val="006D33C3"/>
    <w:rsid w:val="006D3491"/>
    <w:rsid w:val="006D35BA"/>
    <w:rsid w:val="006D364E"/>
    <w:rsid w:val="006D364F"/>
    <w:rsid w:val="006D37E1"/>
    <w:rsid w:val="006D3810"/>
    <w:rsid w:val="006D38CD"/>
    <w:rsid w:val="006D3931"/>
    <w:rsid w:val="006D3A2C"/>
    <w:rsid w:val="006D3A67"/>
    <w:rsid w:val="006D3C5D"/>
    <w:rsid w:val="006D3CE0"/>
    <w:rsid w:val="006D4038"/>
    <w:rsid w:val="006D407A"/>
    <w:rsid w:val="006D40C6"/>
    <w:rsid w:val="006D423C"/>
    <w:rsid w:val="006D42A4"/>
    <w:rsid w:val="006D4325"/>
    <w:rsid w:val="006D437D"/>
    <w:rsid w:val="006D4585"/>
    <w:rsid w:val="006D458A"/>
    <w:rsid w:val="006D45E6"/>
    <w:rsid w:val="006D46C5"/>
    <w:rsid w:val="006D46EE"/>
    <w:rsid w:val="006D4768"/>
    <w:rsid w:val="006D482B"/>
    <w:rsid w:val="006D4961"/>
    <w:rsid w:val="006D4AEA"/>
    <w:rsid w:val="006D4B38"/>
    <w:rsid w:val="006D4BE2"/>
    <w:rsid w:val="006D4C05"/>
    <w:rsid w:val="006D4D88"/>
    <w:rsid w:val="006D4F41"/>
    <w:rsid w:val="006D50A9"/>
    <w:rsid w:val="006D50B0"/>
    <w:rsid w:val="006D50E8"/>
    <w:rsid w:val="006D50F0"/>
    <w:rsid w:val="006D512F"/>
    <w:rsid w:val="006D52DA"/>
    <w:rsid w:val="006D5393"/>
    <w:rsid w:val="006D5396"/>
    <w:rsid w:val="006D5559"/>
    <w:rsid w:val="006D5713"/>
    <w:rsid w:val="006D5778"/>
    <w:rsid w:val="006D5926"/>
    <w:rsid w:val="006D59B3"/>
    <w:rsid w:val="006D5A7C"/>
    <w:rsid w:val="006D5ADD"/>
    <w:rsid w:val="006D5B42"/>
    <w:rsid w:val="006D5B90"/>
    <w:rsid w:val="006D5D51"/>
    <w:rsid w:val="006D5EA1"/>
    <w:rsid w:val="006D6074"/>
    <w:rsid w:val="006D6143"/>
    <w:rsid w:val="006D6146"/>
    <w:rsid w:val="006D61D9"/>
    <w:rsid w:val="006D6200"/>
    <w:rsid w:val="006D65D2"/>
    <w:rsid w:val="006D661B"/>
    <w:rsid w:val="006D66A6"/>
    <w:rsid w:val="006D673B"/>
    <w:rsid w:val="006D68BD"/>
    <w:rsid w:val="006D6B92"/>
    <w:rsid w:val="006D6CBC"/>
    <w:rsid w:val="006D6D2F"/>
    <w:rsid w:val="006D6DA4"/>
    <w:rsid w:val="006D6EC5"/>
    <w:rsid w:val="006D6F87"/>
    <w:rsid w:val="006D6F97"/>
    <w:rsid w:val="006D6FD3"/>
    <w:rsid w:val="006D6FD4"/>
    <w:rsid w:val="006D7179"/>
    <w:rsid w:val="006D72B1"/>
    <w:rsid w:val="006D73D3"/>
    <w:rsid w:val="006D750A"/>
    <w:rsid w:val="006D7745"/>
    <w:rsid w:val="006D78BD"/>
    <w:rsid w:val="006D7A23"/>
    <w:rsid w:val="006D7A55"/>
    <w:rsid w:val="006D7AD9"/>
    <w:rsid w:val="006D7B93"/>
    <w:rsid w:val="006D7C0B"/>
    <w:rsid w:val="006D7C29"/>
    <w:rsid w:val="006D7CD1"/>
    <w:rsid w:val="006D7DD7"/>
    <w:rsid w:val="006D7E0E"/>
    <w:rsid w:val="006D7F2E"/>
    <w:rsid w:val="006D7FD1"/>
    <w:rsid w:val="006E0007"/>
    <w:rsid w:val="006E019B"/>
    <w:rsid w:val="006E026E"/>
    <w:rsid w:val="006E027C"/>
    <w:rsid w:val="006E02AA"/>
    <w:rsid w:val="006E02C3"/>
    <w:rsid w:val="006E02DC"/>
    <w:rsid w:val="006E02EF"/>
    <w:rsid w:val="006E03F2"/>
    <w:rsid w:val="006E058E"/>
    <w:rsid w:val="006E069F"/>
    <w:rsid w:val="006E081A"/>
    <w:rsid w:val="006E0849"/>
    <w:rsid w:val="006E08AB"/>
    <w:rsid w:val="006E08EE"/>
    <w:rsid w:val="006E0AF7"/>
    <w:rsid w:val="006E0BDF"/>
    <w:rsid w:val="006E0BE5"/>
    <w:rsid w:val="006E0CB5"/>
    <w:rsid w:val="006E0D66"/>
    <w:rsid w:val="006E0E91"/>
    <w:rsid w:val="006E0EF6"/>
    <w:rsid w:val="006E0F89"/>
    <w:rsid w:val="006E0F99"/>
    <w:rsid w:val="006E103D"/>
    <w:rsid w:val="006E10CB"/>
    <w:rsid w:val="006E10D9"/>
    <w:rsid w:val="006E1101"/>
    <w:rsid w:val="006E14C0"/>
    <w:rsid w:val="006E176C"/>
    <w:rsid w:val="006E17BC"/>
    <w:rsid w:val="006E1976"/>
    <w:rsid w:val="006E1B50"/>
    <w:rsid w:val="006E1B8E"/>
    <w:rsid w:val="006E1CDD"/>
    <w:rsid w:val="006E1D48"/>
    <w:rsid w:val="006E1EA3"/>
    <w:rsid w:val="006E1EBE"/>
    <w:rsid w:val="006E1FD1"/>
    <w:rsid w:val="006E200A"/>
    <w:rsid w:val="006E207E"/>
    <w:rsid w:val="006E210E"/>
    <w:rsid w:val="006E211E"/>
    <w:rsid w:val="006E213B"/>
    <w:rsid w:val="006E2237"/>
    <w:rsid w:val="006E23AD"/>
    <w:rsid w:val="006E24E9"/>
    <w:rsid w:val="006E2527"/>
    <w:rsid w:val="006E253C"/>
    <w:rsid w:val="006E2582"/>
    <w:rsid w:val="006E258E"/>
    <w:rsid w:val="006E25BE"/>
    <w:rsid w:val="006E2606"/>
    <w:rsid w:val="006E275B"/>
    <w:rsid w:val="006E27DE"/>
    <w:rsid w:val="006E28B6"/>
    <w:rsid w:val="006E28D5"/>
    <w:rsid w:val="006E29D8"/>
    <w:rsid w:val="006E2ACE"/>
    <w:rsid w:val="006E2B1C"/>
    <w:rsid w:val="006E2B32"/>
    <w:rsid w:val="006E2C9C"/>
    <w:rsid w:val="006E2DD9"/>
    <w:rsid w:val="006E2E24"/>
    <w:rsid w:val="006E2F55"/>
    <w:rsid w:val="006E3259"/>
    <w:rsid w:val="006E3379"/>
    <w:rsid w:val="006E3385"/>
    <w:rsid w:val="006E3393"/>
    <w:rsid w:val="006E3435"/>
    <w:rsid w:val="006E350E"/>
    <w:rsid w:val="006E3524"/>
    <w:rsid w:val="006E3549"/>
    <w:rsid w:val="006E37B6"/>
    <w:rsid w:val="006E385B"/>
    <w:rsid w:val="006E3C4B"/>
    <w:rsid w:val="006E3C90"/>
    <w:rsid w:val="006E3D0D"/>
    <w:rsid w:val="006E3D19"/>
    <w:rsid w:val="006E3DF7"/>
    <w:rsid w:val="006E3E0D"/>
    <w:rsid w:val="006E3EE9"/>
    <w:rsid w:val="006E4006"/>
    <w:rsid w:val="006E4012"/>
    <w:rsid w:val="006E401F"/>
    <w:rsid w:val="006E4083"/>
    <w:rsid w:val="006E41B3"/>
    <w:rsid w:val="006E4259"/>
    <w:rsid w:val="006E42CC"/>
    <w:rsid w:val="006E42FD"/>
    <w:rsid w:val="006E4389"/>
    <w:rsid w:val="006E4456"/>
    <w:rsid w:val="006E445D"/>
    <w:rsid w:val="006E461A"/>
    <w:rsid w:val="006E4753"/>
    <w:rsid w:val="006E4886"/>
    <w:rsid w:val="006E4A9F"/>
    <w:rsid w:val="006E4E16"/>
    <w:rsid w:val="006E511F"/>
    <w:rsid w:val="006E512F"/>
    <w:rsid w:val="006E5186"/>
    <w:rsid w:val="006E51AC"/>
    <w:rsid w:val="006E51D9"/>
    <w:rsid w:val="006E533F"/>
    <w:rsid w:val="006E534E"/>
    <w:rsid w:val="006E53B7"/>
    <w:rsid w:val="006E541E"/>
    <w:rsid w:val="006E55A1"/>
    <w:rsid w:val="006E56FF"/>
    <w:rsid w:val="006E586F"/>
    <w:rsid w:val="006E5878"/>
    <w:rsid w:val="006E589E"/>
    <w:rsid w:val="006E5939"/>
    <w:rsid w:val="006E594B"/>
    <w:rsid w:val="006E5988"/>
    <w:rsid w:val="006E5AC6"/>
    <w:rsid w:val="006E5B4A"/>
    <w:rsid w:val="006E5CAA"/>
    <w:rsid w:val="006E5D3E"/>
    <w:rsid w:val="006E5DFA"/>
    <w:rsid w:val="006E5E07"/>
    <w:rsid w:val="006E5F4F"/>
    <w:rsid w:val="006E5FCD"/>
    <w:rsid w:val="006E605B"/>
    <w:rsid w:val="006E60C8"/>
    <w:rsid w:val="006E60D0"/>
    <w:rsid w:val="006E6163"/>
    <w:rsid w:val="006E617B"/>
    <w:rsid w:val="006E6277"/>
    <w:rsid w:val="006E658A"/>
    <w:rsid w:val="006E66C8"/>
    <w:rsid w:val="006E6890"/>
    <w:rsid w:val="006E69A6"/>
    <w:rsid w:val="006E6A5E"/>
    <w:rsid w:val="006E6AD5"/>
    <w:rsid w:val="006E6B22"/>
    <w:rsid w:val="006E6B61"/>
    <w:rsid w:val="006E6B93"/>
    <w:rsid w:val="006E6C70"/>
    <w:rsid w:val="006E6E3E"/>
    <w:rsid w:val="006E6EA5"/>
    <w:rsid w:val="006E6F3F"/>
    <w:rsid w:val="006E70CA"/>
    <w:rsid w:val="006E721D"/>
    <w:rsid w:val="006E725F"/>
    <w:rsid w:val="006E72B2"/>
    <w:rsid w:val="006E7364"/>
    <w:rsid w:val="006E73FA"/>
    <w:rsid w:val="006E7470"/>
    <w:rsid w:val="006E757A"/>
    <w:rsid w:val="006E7650"/>
    <w:rsid w:val="006E76F1"/>
    <w:rsid w:val="006E78C0"/>
    <w:rsid w:val="006E7943"/>
    <w:rsid w:val="006E7945"/>
    <w:rsid w:val="006E79AE"/>
    <w:rsid w:val="006E7ACF"/>
    <w:rsid w:val="006E7BE9"/>
    <w:rsid w:val="006E7D00"/>
    <w:rsid w:val="006E7D0A"/>
    <w:rsid w:val="006E7E5F"/>
    <w:rsid w:val="006E7EF5"/>
    <w:rsid w:val="006E7F6A"/>
    <w:rsid w:val="006E7FC5"/>
    <w:rsid w:val="006F005A"/>
    <w:rsid w:val="006F0160"/>
    <w:rsid w:val="006F0345"/>
    <w:rsid w:val="006F03D8"/>
    <w:rsid w:val="006F04CE"/>
    <w:rsid w:val="006F04F0"/>
    <w:rsid w:val="006F0587"/>
    <w:rsid w:val="006F075D"/>
    <w:rsid w:val="006F07CA"/>
    <w:rsid w:val="006F0A09"/>
    <w:rsid w:val="006F0A11"/>
    <w:rsid w:val="006F0B3A"/>
    <w:rsid w:val="006F0B67"/>
    <w:rsid w:val="006F0E37"/>
    <w:rsid w:val="006F104E"/>
    <w:rsid w:val="006F133D"/>
    <w:rsid w:val="006F1701"/>
    <w:rsid w:val="006F1775"/>
    <w:rsid w:val="006F17C4"/>
    <w:rsid w:val="006F1A19"/>
    <w:rsid w:val="006F1A57"/>
    <w:rsid w:val="006F1ADC"/>
    <w:rsid w:val="006F1BD3"/>
    <w:rsid w:val="006F1C6C"/>
    <w:rsid w:val="006F1D27"/>
    <w:rsid w:val="006F1DBA"/>
    <w:rsid w:val="006F1FA2"/>
    <w:rsid w:val="006F20BB"/>
    <w:rsid w:val="006F2129"/>
    <w:rsid w:val="006F2141"/>
    <w:rsid w:val="006F2165"/>
    <w:rsid w:val="006F21A4"/>
    <w:rsid w:val="006F228E"/>
    <w:rsid w:val="006F229A"/>
    <w:rsid w:val="006F22F9"/>
    <w:rsid w:val="006F24A2"/>
    <w:rsid w:val="006F257F"/>
    <w:rsid w:val="006F26DA"/>
    <w:rsid w:val="006F273F"/>
    <w:rsid w:val="006F2770"/>
    <w:rsid w:val="006F2788"/>
    <w:rsid w:val="006F2793"/>
    <w:rsid w:val="006F292D"/>
    <w:rsid w:val="006F296D"/>
    <w:rsid w:val="006F2AAB"/>
    <w:rsid w:val="006F2CBC"/>
    <w:rsid w:val="006F2D37"/>
    <w:rsid w:val="006F2D5D"/>
    <w:rsid w:val="006F2D6B"/>
    <w:rsid w:val="006F2D91"/>
    <w:rsid w:val="006F2DDA"/>
    <w:rsid w:val="006F2EE7"/>
    <w:rsid w:val="006F2F14"/>
    <w:rsid w:val="006F3193"/>
    <w:rsid w:val="006F31B3"/>
    <w:rsid w:val="006F32B7"/>
    <w:rsid w:val="006F331E"/>
    <w:rsid w:val="006F3335"/>
    <w:rsid w:val="006F334A"/>
    <w:rsid w:val="006F345B"/>
    <w:rsid w:val="006F36A8"/>
    <w:rsid w:val="006F36F6"/>
    <w:rsid w:val="006F3905"/>
    <w:rsid w:val="006F391A"/>
    <w:rsid w:val="006F3A85"/>
    <w:rsid w:val="006F3A8D"/>
    <w:rsid w:val="006F3A9F"/>
    <w:rsid w:val="006F3AD7"/>
    <w:rsid w:val="006F3AD8"/>
    <w:rsid w:val="006F3ADA"/>
    <w:rsid w:val="006F3CCA"/>
    <w:rsid w:val="006F3DA0"/>
    <w:rsid w:val="006F3DF3"/>
    <w:rsid w:val="006F3FEC"/>
    <w:rsid w:val="006F3FEF"/>
    <w:rsid w:val="006F414E"/>
    <w:rsid w:val="006F41A4"/>
    <w:rsid w:val="006F41F2"/>
    <w:rsid w:val="006F431F"/>
    <w:rsid w:val="006F4337"/>
    <w:rsid w:val="006F43CD"/>
    <w:rsid w:val="006F4513"/>
    <w:rsid w:val="006F460C"/>
    <w:rsid w:val="006F4695"/>
    <w:rsid w:val="006F47E1"/>
    <w:rsid w:val="006F4870"/>
    <w:rsid w:val="006F4B60"/>
    <w:rsid w:val="006F4BB6"/>
    <w:rsid w:val="006F4DA2"/>
    <w:rsid w:val="006F4E09"/>
    <w:rsid w:val="006F4EBA"/>
    <w:rsid w:val="006F506E"/>
    <w:rsid w:val="006F50E9"/>
    <w:rsid w:val="006F514A"/>
    <w:rsid w:val="006F53E9"/>
    <w:rsid w:val="006F5447"/>
    <w:rsid w:val="006F5553"/>
    <w:rsid w:val="006F56E3"/>
    <w:rsid w:val="006F58B5"/>
    <w:rsid w:val="006F5900"/>
    <w:rsid w:val="006F5947"/>
    <w:rsid w:val="006F597F"/>
    <w:rsid w:val="006F59BC"/>
    <w:rsid w:val="006F5A09"/>
    <w:rsid w:val="006F5AB8"/>
    <w:rsid w:val="006F5B98"/>
    <w:rsid w:val="006F6087"/>
    <w:rsid w:val="006F6144"/>
    <w:rsid w:val="006F6165"/>
    <w:rsid w:val="006F64C9"/>
    <w:rsid w:val="006F65F9"/>
    <w:rsid w:val="006F6648"/>
    <w:rsid w:val="006F66D6"/>
    <w:rsid w:val="006F66DB"/>
    <w:rsid w:val="006F673C"/>
    <w:rsid w:val="006F6824"/>
    <w:rsid w:val="006F690D"/>
    <w:rsid w:val="006F69C5"/>
    <w:rsid w:val="006F69D6"/>
    <w:rsid w:val="006F6A0E"/>
    <w:rsid w:val="006F6B66"/>
    <w:rsid w:val="006F6E11"/>
    <w:rsid w:val="006F6FDD"/>
    <w:rsid w:val="006F7171"/>
    <w:rsid w:val="006F7330"/>
    <w:rsid w:val="006F74FB"/>
    <w:rsid w:val="006F7587"/>
    <w:rsid w:val="006F7604"/>
    <w:rsid w:val="006F767C"/>
    <w:rsid w:val="006F775A"/>
    <w:rsid w:val="006F7843"/>
    <w:rsid w:val="006F7983"/>
    <w:rsid w:val="006F79E8"/>
    <w:rsid w:val="006F7A3C"/>
    <w:rsid w:val="006F7A4B"/>
    <w:rsid w:val="006F7AAA"/>
    <w:rsid w:val="0070006E"/>
    <w:rsid w:val="00700185"/>
    <w:rsid w:val="007001BF"/>
    <w:rsid w:val="007002DB"/>
    <w:rsid w:val="007003BB"/>
    <w:rsid w:val="00700518"/>
    <w:rsid w:val="00700579"/>
    <w:rsid w:val="0070087B"/>
    <w:rsid w:val="0070097E"/>
    <w:rsid w:val="00700A08"/>
    <w:rsid w:val="00700B5B"/>
    <w:rsid w:val="00700BA3"/>
    <w:rsid w:val="00700BBD"/>
    <w:rsid w:val="00700C2F"/>
    <w:rsid w:val="00700D58"/>
    <w:rsid w:val="00700D81"/>
    <w:rsid w:val="00700E5A"/>
    <w:rsid w:val="00700F33"/>
    <w:rsid w:val="00700F84"/>
    <w:rsid w:val="00700FF2"/>
    <w:rsid w:val="007010B4"/>
    <w:rsid w:val="007011D8"/>
    <w:rsid w:val="007011ED"/>
    <w:rsid w:val="00701258"/>
    <w:rsid w:val="00701270"/>
    <w:rsid w:val="0070140D"/>
    <w:rsid w:val="00701490"/>
    <w:rsid w:val="0070171F"/>
    <w:rsid w:val="007017E2"/>
    <w:rsid w:val="00701854"/>
    <w:rsid w:val="0070189D"/>
    <w:rsid w:val="00701A24"/>
    <w:rsid w:val="00701BA7"/>
    <w:rsid w:val="00701C1C"/>
    <w:rsid w:val="00701C46"/>
    <w:rsid w:val="00701DA4"/>
    <w:rsid w:val="00701DAD"/>
    <w:rsid w:val="00701DC1"/>
    <w:rsid w:val="00701EA3"/>
    <w:rsid w:val="00701FC5"/>
    <w:rsid w:val="0070200F"/>
    <w:rsid w:val="0070217A"/>
    <w:rsid w:val="00702236"/>
    <w:rsid w:val="00702237"/>
    <w:rsid w:val="00702396"/>
    <w:rsid w:val="00702461"/>
    <w:rsid w:val="00702803"/>
    <w:rsid w:val="00702A3A"/>
    <w:rsid w:val="00702C4D"/>
    <w:rsid w:val="00702D09"/>
    <w:rsid w:val="00702DC1"/>
    <w:rsid w:val="00702DCA"/>
    <w:rsid w:val="00702DF2"/>
    <w:rsid w:val="00702E4D"/>
    <w:rsid w:val="0070312E"/>
    <w:rsid w:val="007031AA"/>
    <w:rsid w:val="007033B0"/>
    <w:rsid w:val="007033DB"/>
    <w:rsid w:val="00703489"/>
    <w:rsid w:val="007034C7"/>
    <w:rsid w:val="0070355F"/>
    <w:rsid w:val="0070364F"/>
    <w:rsid w:val="007036BC"/>
    <w:rsid w:val="00703892"/>
    <w:rsid w:val="00703A3D"/>
    <w:rsid w:val="00703AA1"/>
    <w:rsid w:val="00703BD5"/>
    <w:rsid w:val="00703D99"/>
    <w:rsid w:val="00703DB0"/>
    <w:rsid w:val="0070408D"/>
    <w:rsid w:val="00704165"/>
    <w:rsid w:val="007041EC"/>
    <w:rsid w:val="007042BC"/>
    <w:rsid w:val="007042FA"/>
    <w:rsid w:val="007042FF"/>
    <w:rsid w:val="00704364"/>
    <w:rsid w:val="00704474"/>
    <w:rsid w:val="007044BC"/>
    <w:rsid w:val="00704561"/>
    <w:rsid w:val="00704737"/>
    <w:rsid w:val="00704753"/>
    <w:rsid w:val="007047C3"/>
    <w:rsid w:val="007047ED"/>
    <w:rsid w:val="00704845"/>
    <w:rsid w:val="0070484A"/>
    <w:rsid w:val="007049CF"/>
    <w:rsid w:val="00704BBA"/>
    <w:rsid w:val="00704FDC"/>
    <w:rsid w:val="00704FE9"/>
    <w:rsid w:val="00705139"/>
    <w:rsid w:val="007052BF"/>
    <w:rsid w:val="007052F4"/>
    <w:rsid w:val="00705415"/>
    <w:rsid w:val="007054BA"/>
    <w:rsid w:val="0070552C"/>
    <w:rsid w:val="0070585F"/>
    <w:rsid w:val="0070586B"/>
    <w:rsid w:val="00705939"/>
    <w:rsid w:val="007059DF"/>
    <w:rsid w:val="00705A17"/>
    <w:rsid w:val="00705B79"/>
    <w:rsid w:val="00705BBD"/>
    <w:rsid w:val="00705D46"/>
    <w:rsid w:val="00705D5B"/>
    <w:rsid w:val="00705E15"/>
    <w:rsid w:val="00705F9F"/>
    <w:rsid w:val="007061D5"/>
    <w:rsid w:val="007061E4"/>
    <w:rsid w:val="007062F0"/>
    <w:rsid w:val="007063F0"/>
    <w:rsid w:val="00706489"/>
    <w:rsid w:val="007064E5"/>
    <w:rsid w:val="007064EC"/>
    <w:rsid w:val="00706588"/>
    <w:rsid w:val="0070658E"/>
    <w:rsid w:val="00706599"/>
    <w:rsid w:val="00706685"/>
    <w:rsid w:val="007066D2"/>
    <w:rsid w:val="0070670E"/>
    <w:rsid w:val="0070674C"/>
    <w:rsid w:val="0070676E"/>
    <w:rsid w:val="007067D3"/>
    <w:rsid w:val="007067EC"/>
    <w:rsid w:val="00706B14"/>
    <w:rsid w:val="00706C42"/>
    <w:rsid w:val="00706D23"/>
    <w:rsid w:val="00706D37"/>
    <w:rsid w:val="00706D87"/>
    <w:rsid w:val="00706DB4"/>
    <w:rsid w:val="00706ED9"/>
    <w:rsid w:val="00706F88"/>
    <w:rsid w:val="00706FCD"/>
    <w:rsid w:val="00706FEB"/>
    <w:rsid w:val="00707009"/>
    <w:rsid w:val="00707054"/>
    <w:rsid w:val="00707069"/>
    <w:rsid w:val="007070B5"/>
    <w:rsid w:val="007070EB"/>
    <w:rsid w:val="00707275"/>
    <w:rsid w:val="00707351"/>
    <w:rsid w:val="00707387"/>
    <w:rsid w:val="007073F9"/>
    <w:rsid w:val="00707411"/>
    <w:rsid w:val="0070745A"/>
    <w:rsid w:val="007074D6"/>
    <w:rsid w:val="0070751C"/>
    <w:rsid w:val="00707538"/>
    <w:rsid w:val="0070757A"/>
    <w:rsid w:val="007075C4"/>
    <w:rsid w:val="007076B7"/>
    <w:rsid w:val="0070770B"/>
    <w:rsid w:val="00707884"/>
    <w:rsid w:val="007078C0"/>
    <w:rsid w:val="007078D3"/>
    <w:rsid w:val="007078FD"/>
    <w:rsid w:val="00707AE9"/>
    <w:rsid w:val="00707B32"/>
    <w:rsid w:val="00707BA1"/>
    <w:rsid w:val="00707BAC"/>
    <w:rsid w:val="00707BDC"/>
    <w:rsid w:val="00707CE0"/>
    <w:rsid w:val="00707D61"/>
    <w:rsid w:val="00707E7B"/>
    <w:rsid w:val="00707E87"/>
    <w:rsid w:val="00707EEB"/>
    <w:rsid w:val="00707FDA"/>
    <w:rsid w:val="0071001E"/>
    <w:rsid w:val="00710078"/>
    <w:rsid w:val="0071011C"/>
    <w:rsid w:val="00710233"/>
    <w:rsid w:val="00710462"/>
    <w:rsid w:val="00710646"/>
    <w:rsid w:val="007107FF"/>
    <w:rsid w:val="007108B4"/>
    <w:rsid w:val="00710A51"/>
    <w:rsid w:val="00710AC7"/>
    <w:rsid w:val="00710B01"/>
    <w:rsid w:val="00710B81"/>
    <w:rsid w:val="00710BD8"/>
    <w:rsid w:val="00710BE9"/>
    <w:rsid w:val="00710C91"/>
    <w:rsid w:val="00710D21"/>
    <w:rsid w:val="00710D78"/>
    <w:rsid w:val="00710E3C"/>
    <w:rsid w:val="00711018"/>
    <w:rsid w:val="007110E5"/>
    <w:rsid w:val="007112A3"/>
    <w:rsid w:val="00711307"/>
    <w:rsid w:val="0071132E"/>
    <w:rsid w:val="007114C4"/>
    <w:rsid w:val="007115EB"/>
    <w:rsid w:val="0071160C"/>
    <w:rsid w:val="007117F2"/>
    <w:rsid w:val="0071191E"/>
    <w:rsid w:val="00711957"/>
    <w:rsid w:val="00711965"/>
    <w:rsid w:val="007119A4"/>
    <w:rsid w:val="00711A1F"/>
    <w:rsid w:val="00711B55"/>
    <w:rsid w:val="00711C2E"/>
    <w:rsid w:val="00711D1E"/>
    <w:rsid w:val="00711D7C"/>
    <w:rsid w:val="00711E8B"/>
    <w:rsid w:val="00711FF0"/>
    <w:rsid w:val="007124CA"/>
    <w:rsid w:val="007125D1"/>
    <w:rsid w:val="007125DC"/>
    <w:rsid w:val="0071271A"/>
    <w:rsid w:val="00712786"/>
    <w:rsid w:val="007127CF"/>
    <w:rsid w:val="0071296B"/>
    <w:rsid w:val="007129BD"/>
    <w:rsid w:val="00712A21"/>
    <w:rsid w:val="00712D95"/>
    <w:rsid w:val="00712FDC"/>
    <w:rsid w:val="00713091"/>
    <w:rsid w:val="007130EA"/>
    <w:rsid w:val="00713119"/>
    <w:rsid w:val="00713187"/>
    <w:rsid w:val="007131BE"/>
    <w:rsid w:val="007131E5"/>
    <w:rsid w:val="00713274"/>
    <w:rsid w:val="007132B7"/>
    <w:rsid w:val="007132FE"/>
    <w:rsid w:val="00713302"/>
    <w:rsid w:val="00713438"/>
    <w:rsid w:val="00713498"/>
    <w:rsid w:val="007136C2"/>
    <w:rsid w:val="00713754"/>
    <w:rsid w:val="00713846"/>
    <w:rsid w:val="00713AB9"/>
    <w:rsid w:val="00713BFA"/>
    <w:rsid w:val="00713C7F"/>
    <w:rsid w:val="00713D5D"/>
    <w:rsid w:val="00713E22"/>
    <w:rsid w:val="00713E53"/>
    <w:rsid w:val="00713F19"/>
    <w:rsid w:val="00714036"/>
    <w:rsid w:val="00714084"/>
    <w:rsid w:val="007140F9"/>
    <w:rsid w:val="0071415C"/>
    <w:rsid w:val="007141D8"/>
    <w:rsid w:val="007141DB"/>
    <w:rsid w:val="0071425B"/>
    <w:rsid w:val="00714261"/>
    <w:rsid w:val="00714395"/>
    <w:rsid w:val="00714467"/>
    <w:rsid w:val="0071455E"/>
    <w:rsid w:val="0071465C"/>
    <w:rsid w:val="0071485B"/>
    <w:rsid w:val="007149BB"/>
    <w:rsid w:val="00714A27"/>
    <w:rsid w:val="00714AAB"/>
    <w:rsid w:val="00714C2E"/>
    <w:rsid w:val="00714C45"/>
    <w:rsid w:val="00714C72"/>
    <w:rsid w:val="00714CB9"/>
    <w:rsid w:val="00714D8B"/>
    <w:rsid w:val="00714F52"/>
    <w:rsid w:val="00715058"/>
    <w:rsid w:val="00715073"/>
    <w:rsid w:val="0071508A"/>
    <w:rsid w:val="00715092"/>
    <w:rsid w:val="007150EB"/>
    <w:rsid w:val="00715142"/>
    <w:rsid w:val="0071515D"/>
    <w:rsid w:val="00715169"/>
    <w:rsid w:val="00715250"/>
    <w:rsid w:val="00715393"/>
    <w:rsid w:val="007153BC"/>
    <w:rsid w:val="007153F2"/>
    <w:rsid w:val="0071543B"/>
    <w:rsid w:val="007154BC"/>
    <w:rsid w:val="007155DD"/>
    <w:rsid w:val="007155EE"/>
    <w:rsid w:val="0071560E"/>
    <w:rsid w:val="00715632"/>
    <w:rsid w:val="00715895"/>
    <w:rsid w:val="00715AA6"/>
    <w:rsid w:val="00715ACC"/>
    <w:rsid w:val="00715DB0"/>
    <w:rsid w:val="00715E5D"/>
    <w:rsid w:val="00715EE9"/>
    <w:rsid w:val="00715F08"/>
    <w:rsid w:val="00715F81"/>
    <w:rsid w:val="00715F99"/>
    <w:rsid w:val="00715FDA"/>
    <w:rsid w:val="007165E2"/>
    <w:rsid w:val="00716810"/>
    <w:rsid w:val="0071687D"/>
    <w:rsid w:val="00716B56"/>
    <w:rsid w:val="00716B69"/>
    <w:rsid w:val="00716D3A"/>
    <w:rsid w:val="00716D95"/>
    <w:rsid w:val="00716EF8"/>
    <w:rsid w:val="00716FE0"/>
    <w:rsid w:val="0071709A"/>
    <w:rsid w:val="007170BF"/>
    <w:rsid w:val="0071715E"/>
    <w:rsid w:val="007171C2"/>
    <w:rsid w:val="0071725A"/>
    <w:rsid w:val="0071729C"/>
    <w:rsid w:val="00717461"/>
    <w:rsid w:val="007174D3"/>
    <w:rsid w:val="0071756A"/>
    <w:rsid w:val="007175AC"/>
    <w:rsid w:val="00717638"/>
    <w:rsid w:val="0071777E"/>
    <w:rsid w:val="00717974"/>
    <w:rsid w:val="00717A54"/>
    <w:rsid w:val="00717B8D"/>
    <w:rsid w:val="00717E4F"/>
    <w:rsid w:val="00717F8E"/>
    <w:rsid w:val="0072005E"/>
    <w:rsid w:val="0072006E"/>
    <w:rsid w:val="007200C3"/>
    <w:rsid w:val="007201F7"/>
    <w:rsid w:val="0072028D"/>
    <w:rsid w:val="007202BA"/>
    <w:rsid w:val="007203B5"/>
    <w:rsid w:val="00720444"/>
    <w:rsid w:val="007204EB"/>
    <w:rsid w:val="007205AD"/>
    <w:rsid w:val="007206A6"/>
    <w:rsid w:val="007206B1"/>
    <w:rsid w:val="007206FA"/>
    <w:rsid w:val="007207AA"/>
    <w:rsid w:val="007207B1"/>
    <w:rsid w:val="007208E0"/>
    <w:rsid w:val="00720905"/>
    <w:rsid w:val="00720BED"/>
    <w:rsid w:val="00720E17"/>
    <w:rsid w:val="00720F83"/>
    <w:rsid w:val="00720FBC"/>
    <w:rsid w:val="00720FF0"/>
    <w:rsid w:val="00721173"/>
    <w:rsid w:val="00721319"/>
    <w:rsid w:val="00721389"/>
    <w:rsid w:val="007213B7"/>
    <w:rsid w:val="0072147A"/>
    <w:rsid w:val="0072152C"/>
    <w:rsid w:val="00721583"/>
    <w:rsid w:val="007215D9"/>
    <w:rsid w:val="0072169B"/>
    <w:rsid w:val="0072174C"/>
    <w:rsid w:val="00721763"/>
    <w:rsid w:val="0072177B"/>
    <w:rsid w:val="0072191B"/>
    <w:rsid w:val="00721A4E"/>
    <w:rsid w:val="00721A5F"/>
    <w:rsid w:val="00721B05"/>
    <w:rsid w:val="00721BC4"/>
    <w:rsid w:val="00721C89"/>
    <w:rsid w:val="00721D77"/>
    <w:rsid w:val="00721D89"/>
    <w:rsid w:val="00721DC7"/>
    <w:rsid w:val="00721DEF"/>
    <w:rsid w:val="00721E10"/>
    <w:rsid w:val="00721ED6"/>
    <w:rsid w:val="007220C6"/>
    <w:rsid w:val="007220FB"/>
    <w:rsid w:val="00722158"/>
    <w:rsid w:val="0072217B"/>
    <w:rsid w:val="007221FA"/>
    <w:rsid w:val="00722200"/>
    <w:rsid w:val="0072229D"/>
    <w:rsid w:val="00722B45"/>
    <w:rsid w:val="00722BD4"/>
    <w:rsid w:val="00722C9B"/>
    <w:rsid w:val="0072318D"/>
    <w:rsid w:val="007231FD"/>
    <w:rsid w:val="00723226"/>
    <w:rsid w:val="00723254"/>
    <w:rsid w:val="00723290"/>
    <w:rsid w:val="00723381"/>
    <w:rsid w:val="007233B0"/>
    <w:rsid w:val="007233C0"/>
    <w:rsid w:val="007234FD"/>
    <w:rsid w:val="007235D0"/>
    <w:rsid w:val="00723677"/>
    <w:rsid w:val="007237A1"/>
    <w:rsid w:val="0072386E"/>
    <w:rsid w:val="00723870"/>
    <w:rsid w:val="007238AA"/>
    <w:rsid w:val="00723A3E"/>
    <w:rsid w:val="00723AFC"/>
    <w:rsid w:val="00723C47"/>
    <w:rsid w:val="00723C64"/>
    <w:rsid w:val="00723CE2"/>
    <w:rsid w:val="00723D1A"/>
    <w:rsid w:val="00723D2E"/>
    <w:rsid w:val="00723D7D"/>
    <w:rsid w:val="00723E0C"/>
    <w:rsid w:val="007240AC"/>
    <w:rsid w:val="007241D5"/>
    <w:rsid w:val="00724546"/>
    <w:rsid w:val="0072459F"/>
    <w:rsid w:val="00724692"/>
    <w:rsid w:val="007247C2"/>
    <w:rsid w:val="0072485F"/>
    <w:rsid w:val="00724906"/>
    <w:rsid w:val="0072495A"/>
    <w:rsid w:val="0072497A"/>
    <w:rsid w:val="007249B7"/>
    <w:rsid w:val="00724A9A"/>
    <w:rsid w:val="00724B71"/>
    <w:rsid w:val="00724BFA"/>
    <w:rsid w:val="00724D19"/>
    <w:rsid w:val="00724D87"/>
    <w:rsid w:val="00724E54"/>
    <w:rsid w:val="00724F00"/>
    <w:rsid w:val="00724FEB"/>
    <w:rsid w:val="0072508D"/>
    <w:rsid w:val="0072520B"/>
    <w:rsid w:val="00725229"/>
    <w:rsid w:val="007252B5"/>
    <w:rsid w:val="00725334"/>
    <w:rsid w:val="00725568"/>
    <w:rsid w:val="00725613"/>
    <w:rsid w:val="007257C2"/>
    <w:rsid w:val="00725849"/>
    <w:rsid w:val="00725881"/>
    <w:rsid w:val="0072594B"/>
    <w:rsid w:val="00725A25"/>
    <w:rsid w:val="00725B0D"/>
    <w:rsid w:val="00725B9D"/>
    <w:rsid w:val="00725D0B"/>
    <w:rsid w:val="00725D31"/>
    <w:rsid w:val="00725DFB"/>
    <w:rsid w:val="00725E20"/>
    <w:rsid w:val="00725E7A"/>
    <w:rsid w:val="00725F8B"/>
    <w:rsid w:val="007260E0"/>
    <w:rsid w:val="00726429"/>
    <w:rsid w:val="0072644B"/>
    <w:rsid w:val="0072645E"/>
    <w:rsid w:val="007264EE"/>
    <w:rsid w:val="00726502"/>
    <w:rsid w:val="00726831"/>
    <w:rsid w:val="00726B29"/>
    <w:rsid w:val="00726B5F"/>
    <w:rsid w:val="00726BF8"/>
    <w:rsid w:val="00726D95"/>
    <w:rsid w:val="00726EA8"/>
    <w:rsid w:val="00726FA4"/>
    <w:rsid w:val="007270E3"/>
    <w:rsid w:val="00727196"/>
    <w:rsid w:val="007272B4"/>
    <w:rsid w:val="007273EC"/>
    <w:rsid w:val="007273EF"/>
    <w:rsid w:val="0072741E"/>
    <w:rsid w:val="007274B7"/>
    <w:rsid w:val="007275CD"/>
    <w:rsid w:val="00727790"/>
    <w:rsid w:val="00727825"/>
    <w:rsid w:val="007278E9"/>
    <w:rsid w:val="0072796F"/>
    <w:rsid w:val="00727A2D"/>
    <w:rsid w:val="00727AC3"/>
    <w:rsid w:val="00727B87"/>
    <w:rsid w:val="00727F71"/>
    <w:rsid w:val="0073004A"/>
    <w:rsid w:val="007300DC"/>
    <w:rsid w:val="00730139"/>
    <w:rsid w:val="007301D2"/>
    <w:rsid w:val="00730209"/>
    <w:rsid w:val="00730222"/>
    <w:rsid w:val="00730491"/>
    <w:rsid w:val="00730572"/>
    <w:rsid w:val="007305B5"/>
    <w:rsid w:val="007305E8"/>
    <w:rsid w:val="007307BF"/>
    <w:rsid w:val="0073080B"/>
    <w:rsid w:val="007309EC"/>
    <w:rsid w:val="00730A0B"/>
    <w:rsid w:val="00730ACD"/>
    <w:rsid w:val="00730BE6"/>
    <w:rsid w:val="00730BE7"/>
    <w:rsid w:val="00730C14"/>
    <w:rsid w:val="00730D0F"/>
    <w:rsid w:val="00730DA8"/>
    <w:rsid w:val="00730EB3"/>
    <w:rsid w:val="00730F8D"/>
    <w:rsid w:val="007310A3"/>
    <w:rsid w:val="0073113D"/>
    <w:rsid w:val="00731198"/>
    <w:rsid w:val="00731284"/>
    <w:rsid w:val="007313B2"/>
    <w:rsid w:val="007313EA"/>
    <w:rsid w:val="0073140C"/>
    <w:rsid w:val="007314D5"/>
    <w:rsid w:val="00731539"/>
    <w:rsid w:val="00731666"/>
    <w:rsid w:val="007317AE"/>
    <w:rsid w:val="00731848"/>
    <w:rsid w:val="00731885"/>
    <w:rsid w:val="0073199E"/>
    <w:rsid w:val="00731A23"/>
    <w:rsid w:val="00731AD2"/>
    <w:rsid w:val="00731B66"/>
    <w:rsid w:val="00731E34"/>
    <w:rsid w:val="00731FA5"/>
    <w:rsid w:val="00732005"/>
    <w:rsid w:val="0073201D"/>
    <w:rsid w:val="00732183"/>
    <w:rsid w:val="0073224A"/>
    <w:rsid w:val="0073231B"/>
    <w:rsid w:val="00732606"/>
    <w:rsid w:val="00732797"/>
    <w:rsid w:val="0073286D"/>
    <w:rsid w:val="00732A58"/>
    <w:rsid w:val="00732B68"/>
    <w:rsid w:val="00732B95"/>
    <w:rsid w:val="00732C22"/>
    <w:rsid w:val="00732C83"/>
    <w:rsid w:val="00732C8B"/>
    <w:rsid w:val="00732EAF"/>
    <w:rsid w:val="00733297"/>
    <w:rsid w:val="0073339B"/>
    <w:rsid w:val="00733646"/>
    <w:rsid w:val="00733735"/>
    <w:rsid w:val="00733890"/>
    <w:rsid w:val="00733ACF"/>
    <w:rsid w:val="00733B7E"/>
    <w:rsid w:val="00733BAD"/>
    <w:rsid w:val="00733BD3"/>
    <w:rsid w:val="00733BD5"/>
    <w:rsid w:val="00733BDF"/>
    <w:rsid w:val="00733C04"/>
    <w:rsid w:val="00733CB7"/>
    <w:rsid w:val="00733DCC"/>
    <w:rsid w:val="00733E1E"/>
    <w:rsid w:val="00733F6A"/>
    <w:rsid w:val="0073401C"/>
    <w:rsid w:val="0073415C"/>
    <w:rsid w:val="00734244"/>
    <w:rsid w:val="00734270"/>
    <w:rsid w:val="00734333"/>
    <w:rsid w:val="00734520"/>
    <w:rsid w:val="007345BC"/>
    <w:rsid w:val="00734603"/>
    <w:rsid w:val="00734719"/>
    <w:rsid w:val="007348C8"/>
    <w:rsid w:val="007348D7"/>
    <w:rsid w:val="00734996"/>
    <w:rsid w:val="00734B33"/>
    <w:rsid w:val="00734D88"/>
    <w:rsid w:val="00734DD6"/>
    <w:rsid w:val="00734E52"/>
    <w:rsid w:val="00734E5C"/>
    <w:rsid w:val="00734FCE"/>
    <w:rsid w:val="00734FFF"/>
    <w:rsid w:val="007352E3"/>
    <w:rsid w:val="007352EC"/>
    <w:rsid w:val="007353B2"/>
    <w:rsid w:val="00735404"/>
    <w:rsid w:val="007355FB"/>
    <w:rsid w:val="007357C6"/>
    <w:rsid w:val="00735809"/>
    <w:rsid w:val="007358A4"/>
    <w:rsid w:val="00735A02"/>
    <w:rsid w:val="00735A4E"/>
    <w:rsid w:val="00735B07"/>
    <w:rsid w:val="00735BBE"/>
    <w:rsid w:val="00735D13"/>
    <w:rsid w:val="00735D1F"/>
    <w:rsid w:val="00735D39"/>
    <w:rsid w:val="00735EFC"/>
    <w:rsid w:val="0073604B"/>
    <w:rsid w:val="0073610C"/>
    <w:rsid w:val="007362BC"/>
    <w:rsid w:val="0073631F"/>
    <w:rsid w:val="007366A7"/>
    <w:rsid w:val="00736855"/>
    <w:rsid w:val="007369BE"/>
    <w:rsid w:val="00736A16"/>
    <w:rsid w:val="00736A40"/>
    <w:rsid w:val="00736AEC"/>
    <w:rsid w:val="00736AF1"/>
    <w:rsid w:val="00736BD2"/>
    <w:rsid w:val="00736CD3"/>
    <w:rsid w:val="00736D68"/>
    <w:rsid w:val="00736E7A"/>
    <w:rsid w:val="00736ECB"/>
    <w:rsid w:val="00736F63"/>
    <w:rsid w:val="007370BF"/>
    <w:rsid w:val="00737241"/>
    <w:rsid w:val="007375D8"/>
    <w:rsid w:val="00737650"/>
    <w:rsid w:val="0073768F"/>
    <w:rsid w:val="00737816"/>
    <w:rsid w:val="007378BC"/>
    <w:rsid w:val="007379E4"/>
    <w:rsid w:val="00737D83"/>
    <w:rsid w:val="00737E69"/>
    <w:rsid w:val="00737EEB"/>
    <w:rsid w:val="00737F0F"/>
    <w:rsid w:val="00737FB5"/>
    <w:rsid w:val="00737FD4"/>
    <w:rsid w:val="0074003E"/>
    <w:rsid w:val="00740212"/>
    <w:rsid w:val="00740391"/>
    <w:rsid w:val="007403FF"/>
    <w:rsid w:val="007405E9"/>
    <w:rsid w:val="007406EB"/>
    <w:rsid w:val="007407AD"/>
    <w:rsid w:val="0074084F"/>
    <w:rsid w:val="00740874"/>
    <w:rsid w:val="0074095F"/>
    <w:rsid w:val="007409E2"/>
    <w:rsid w:val="007409F3"/>
    <w:rsid w:val="00740AD6"/>
    <w:rsid w:val="00740B49"/>
    <w:rsid w:val="00740BA0"/>
    <w:rsid w:val="00740C0B"/>
    <w:rsid w:val="00740DD6"/>
    <w:rsid w:val="00740E59"/>
    <w:rsid w:val="00740EA8"/>
    <w:rsid w:val="00740F00"/>
    <w:rsid w:val="0074116C"/>
    <w:rsid w:val="007411A4"/>
    <w:rsid w:val="007411B1"/>
    <w:rsid w:val="00741210"/>
    <w:rsid w:val="00741212"/>
    <w:rsid w:val="007413A0"/>
    <w:rsid w:val="007414B7"/>
    <w:rsid w:val="007415A5"/>
    <w:rsid w:val="007415E3"/>
    <w:rsid w:val="00741948"/>
    <w:rsid w:val="00741989"/>
    <w:rsid w:val="00741A60"/>
    <w:rsid w:val="00741B3D"/>
    <w:rsid w:val="00741BB3"/>
    <w:rsid w:val="00741C64"/>
    <w:rsid w:val="00741CF1"/>
    <w:rsid w:val="00741D6E"/>
    <w:rsid w:val="00741E35"/>
    <w:rsid w:val="00741E5B"/>
    <w:rsid w:val="00741E91"/>
    <w:rsid w:val="00741F76"/>
    <w:rsid w:val="00741FA1"/>
    <w:rsid w:val="0074206A"/>
    <w:rsid w:val="00742137"/>
    <w:rsid w:val="00742179"/>
    <w:rsid w:val="00742258"/>
    <w:rsid w:val="00742284"/>
    <w:rsid w:val="0074243C"/>
    <w:rsid w:val="00742466"/>
    <w:rsid w:val="0074252B"/>
    <w:rsid w:val="0074264C"/>
    <w:rsid w:val="007426A4"/>
    <w:rsid w:val="00742831"/>
    <w:rsid w:val="00742833"/>
    <w:rsid w:val="007428AE"/>
    <w:rsid w:val="007429A5"/>
    <w:rsid w:val="007429B8"/>
    <w:rsid w:val="00742A43"/>
    <w:rsid w:val="00742C7A"/>
    <w:rsid w:val="00742CEB"/>
    <w:rsid w:val="00742D76"/>
    <w:rsid w:val="00742E4E"/>
    <w:rsid w:val="00742EB4"/>
    <w:rsid w:val="00742FD1"/>
    <w:rsid w:val="0074305A"/>
    <w:rsid w:val="00743213"/>
    <w:rsid w:val="007433C1"/>
    <w:rsid w:val="007434E4"/>
    <w:rsid w:val="0074360D"/>
    <w:rsid w:val="007436C5"/>
    <w:rsid w:val="007436E3"/>
    <w:rsid w:val="007437B2"/>
    <w:rsid w:val="0074384B"/>
    <w:rsid w:val="007438DB"/>
    <w:rsid w:val="0074391A"/>
    <w:rsid w:val="0074391C"/>
    <w:rsid w:val="00743951"/>
    <w:rsid w:val="0074397F"/>
    <w:rsid w:val="00743C18"/>
    <w:rsid w:val="00743CDC"/>
    <w:rsid w:val="00743D3F"/>
    <w:rsid w:val="00743DFD"/>
    <w:rsid w:val="00743F8D"/>
    <w:rsid w:val="007443E4"/>
    <w:rsid w:val="00744522"/>
    <w:rsid w:val="007445CC"/>
    <w:rsid w:val="00744612"/>
    <w:rsid w:val="00744661"/>
    <w:rsid w:val="0074479D"/>
    <w:rsid w:val="00744826"/>
    <w:rsid w:val="0074482A"/>
    <w:rsid w:val="00744AF4"/>
    <w:rsid w:val="00744BD5"/>
    <w:rsid w:val="00745077"/>
    <w:rsid w:val="0074513E"/>
    <w:rsid w:val="00745284"/>
    <w:rsid w:val="0074528D"/>
    <w:rsid w:val="00745334"/>
    <w:rsid w:val="007453DE"/>
    <w:rsid w:val="00745414"/>
    <w:rsid w:val="0074547E"/>
    <w:rsid w:val="007454F5"/>
    <w:rsid w:val="0074556F"/>
    <w:rsid w:val="007455D2"/>
    <w:rsid w:val="00745610"/>
    <w:rsid w:val="00745618"/>
    <w:rsid w:val="00745629"/>
    <w:rsid w:val="0074567F"/>
    <w:rsid w:val="007457D4"/>
    <w:rsid w:val="007457EB"/>
    <w:rsid w:val="00745850"/>
    <w:rsid w:val="007458EC"/>
    <w:rsid w:val="00745A42"/>
    <w:rsid w:val="00745AC2"/>
    <w:rsid w:val="00745AD8"/>
    <w:rsid w:val="00745B46"/>
    <w:rsid w:val="00745B6E"/>
    <w:rsid w:val="00745C93"/>
    <w:rsid w:val="00745ED5"/>
    <w:rsid w:val="00745EF1"/>
    <w:rsid w:val="00746089"/>
    <w:rsid w:val="007460E9"/>
    <w:rsid w:val="0074615F"/>
    <w:rsid w:val="007461F5"/>
    <w:rsid w:val="0074623A"/>
    <w:rsid w:val="00746275"/>
    <w:rsid w:val="00746384"/>
    <w:rsid w:val="0074652C"/>
    <w:rsid w:val="007465A2"/>
    <w:rsid w:val="007466AD"/>
    <w:rsid w:val="007466AE"/>
    <w:rsid w:val="007466B6"/>
    <w:rsid w:val="007467A1"/>
    <w:rsid w:val="007467A7"/>
    <w:rsid w:val="007467F3"/>
    <w:rsid w:val="007468E0"/>
    <w:rsid w:val="00746A3B"/>
    <w:rsid w:val="00746AB8"/>
    <w:rsid w:val="00746B9B"/>
    <w:rsid w:val="00746BD0"/>
    <w:rsid w:val="00746C0E"/>
    <w:rsid w:val="00746DA3"/>
    <w:rsid w:val="00746EC6"/>
    <w:rsid w:val="00746F9C"/>
    <w:rsid w:val="00747003"/>
    <w:rsid w:val="00747159"/>
    <w:rsid w:val="0074717B"/>
    <w:rsid w:val="007471D7"/>
    <w:rsid w:val="007473C0"/>
    <w:rsid w:val="00747410"/>
    <w:rsid w:val="00747451"/>
    <w:rsid w:val="0074748F"/>
    <w:rsid w:val="00747516"/>
    <w:rsid w:val="00747628"/>
    <w:rsid w:val="00747656"/>
    <w:rsid w:val="00747842"/>
    <w:rsid w:val="0074784A"/>
    <w:rsid w:val="007478A1"/>
    <w:rsid w:val="007478DC"/>
    <w:rsid w:val="00747C12"/>
    <w:rsid w:val="00747CBE"/>
    <w:rsid w:val="00747E92"/>
    <w:rsid w:val="00747F3F"/>
    <w:rsid w:val="00747FD5"/>
    <w:rsid w:val="007500C3"/>
    <w:rsid w:val="00750156"/>
    <w:rsid w:val="00750206"/>
    <w:rsid w:val="007502A4"/>
    <w:rsid w:val="007502C0"/>
    <w:rsid w:val="00750338"/>
    <w:rsid w:val="00750340"/>
    <w:rsid w:val="007503CF"/>
    <w:rsid w:val="007503DE"/>
    <w:rsid w:val="0075048D"/>
    <w:rsid w:val="007504E4"/>
    <w:rsid w:val="0075068B"/>
    <w:rsid w:val="007506FE"/>
    <w:rsid w:val="00750721"/>
    <w:rsid w:val="00750862"/>
    <w:rsid w:val="007508B5"/>
    <w:rsid w:val="007508D9"/>
    <w:rsid w:val="00750A7C"/>
    <w:rsid w:val="00750AFE"/>
    <w:rsid w:val="00750D31"/>
    <w:rsid w:val="00750D93"/>
    <w:rsid w:val="00751080"/>
    <w:rsid w:val="0075114F"/>
    <w:rsid w:val="0075119A"/>
    <w:rsid w:val="00751421"/>
    <w:rsid w:val="0075146C"/>
    <w:rsid w:val="007514D5"/>
    <w:rsid w:val="007514F2"/>
    <w:rsid w:val="007516B8"/>
    <w:rsid w:val="0075173F"/>
    <w:rsid w:val="007517EA"/>
    <w:rsid w:val="007517EE"/>
    <w:rsid w:val="0075183A"/>
    <w:rsid w:val="00751974"/>
    <w:rsid w:val="007519E2"/>
    <w:rsid w:val="00751C04"/>
    <w:rsid w:val="00751C12"/>
    <w:rsid w:val="00751D6A"/>
    <w:rsid w:val="00751DAD"/>
    <w:rsid w:val="00751E06"/>
    <w:rsid w:val="00751E30"/>
    <w:rsid w:val="00752054"/>
    <w:rsid w:val="0075206A"/>
    <w:rsid w:val="0075207E"/>
    <w:rsid w:val="007521D8"/>
    <w:rsid w:val="00752207"/>
    <w:rsid w:val="007522EC"/>
    <w:rsid w:val="007522F0"/>
    <w:rsid w:val="00752398"/>
    <w:rsid w:val="0075254D"/>
    <w:rsid w:val="007525BB"/>
    <w:rsid w:val="007526EC"/>
    <w:rsid w:val="007526F0"/>
    <w:rsid w:val="00752717"/>
    <w:rsid w:val="00752968"/>
    <w:rsid w:val="00752980"/>
    <w:rsid w:val="00752A21"/>
    <w:rsid w:val="00752B26"/>
    <w:rsid w:val="00752BC6"/>
    <w:rsid w:val="00752C20"/>
    <w:rsid w:val="00752DF6"/>
    <w:rsid w:val="00752E38"/>
    <w:rsid w:val="00752E4A"/>
    <w:rsid w:val="00753037"/>
    <w:rsid w:val="00753058"/>
    <w:rsid w:val="0075305E"/>
    <w:rsid w:val="00753087"/>
    <w:rsid w:val="00753148"/>
    <w:rsid w:val="00753444"/>
    <w:rsid w:val="007534A6"/>
    <w:rsid w:val="0075357B"/>
    <w:rsid w:val="007535CF"/>
    <w:rsid w:val="00753605"/>
    <w:rsid w:val="007536E5"/>
    <w:rsid w:val="007537D1"/>
    <w:rsid w:val="0075383F"/>
    <w:rsid w:val="007538C1"/>
    <w:rsid w:val="007538F2"/>
    <w:rsid w:val="007539A2"/>
    <w:rsid w:val="00753B33"/>
    <w:rsid w:val="00753BA0"/>
    <w:rsid w:val="00753BEE"/>
    <w:rsid w:val="00753CD0"/>
    <w:rsid w:val="00753F38"/>
    <w:rsid w:val="00753F4D"/>
    <w:rsid w:val="00753F4E"/>
    <w:rsid w:val="00753FF3"/>
    <w:rsid w:val="00754021"/>
    <w:rsid w:val="00754048"/>
    <w:rsid w:val="00754059"/>
    <w:rsid w:val="007540BE"/>
    <w:rsid w:val="007541E0"/>
    <w:rsid w:val="0075434E"/>
    <w:rsid w:val="007547E9"/>
    <w:rsid w:val="00754947"/>
    <w:rsid w:val="00754A97"/>
    <w:rsid w:val="00754B56"/>
    <w:rsid w:val="00754CC8"/>
    <w:rsid w:val="00754DC2"/>
    <w:rsid w:val="00754E45"/>
    <w:rsid w:val="00754FA1"/>
    <w:rsid w:val="00755014"/>
    <w:rsid w:val="00755125"/>
    <w:rsid w:val="0075514F"/>
    <w:rsid w:val="00755339"/>
    <w:rsid w:val="00755379"/>
    <w:rsid w:val="00755448"/>
    <w:rsid w:val="007554FC"/>
    <w:rsid w:val="0075550B"/>
    <w:rsid w:val="0075551D"/>
    <w:rsid w:val="00755625"/>
    <w:rsid w:val="00755748"/>
    <w:rsid w:val="007557FA"/>
    <w:rsid w:val="0075586F"/>
    <w:rsid w:val="00755A25"/>
    <w:rsid w:val="00755A31"/>
    <w:rsid w:val="00755A72"/>
    <w:rsid w:val="00755AD0"/>
    <w:rsid w:val="00755B79"/>
    <w:rsid w:val="00755B88"/>
    <w:rsid w:val="00755BB0"/>
    <w:rsid w:val="00755C98"/>
    <w:rsid w:val="00755CDE"/>
    <w:rsid w:val="00755D5E"/>
    <w:rsid w:val="00755D79"/>
    <w:rsid w:val="00755E78"/>
    <w:rsid w:val="00755EC9"/>
    <w:rsid w:val="0075604A"/>
    <w:rsid w:val="00756257"/>
    <w:rsid w:val="00756275"/>
    <w:rsid w:val="00756675"/>
    <w:rsid w:val="00756699"/>
    <w:rsid w:val="007566C0"/>
    <w:rsid w:val="00756893"/>
    <w:rsid w:val="0075696B"/>
    <w:rsid w:val="00756A62"/>
    <w:rsid w:val="00756AEC"/>
    <w:rsid w:val="00756B05"/>
    <w:rsid w:val="00756BBF"/>
    <w:rsid w:val="00756E43"/>
    <w:rsid w:val="00756E52"/>
    <w:rsid w:val="00756F54"/>
    <w:rsid w:val="007570FA"/>
    <w:rsid w:val="0075711A"/>
    <w:rsid w:val="00757155"/>
    <w:rsid w:val="0075716B"/>
    <w:rsid w:val="0075721B"/>
    <w:rsid w:val="00757314"/>
    <w:rsid w:val="00757345"/>
    <w:rsid w:val="007573F3"/>
    <w:rsid w:val="007576B4"/>
    <w:rsid w:val="0075771C"/>
    <w:rsid w:val="00757745"/>
    <w:rsid w:val="00757789"/>
    <w:rsid w:val="00757901"/>
    <w:rsid w:val="00757930"/>
    <w:rsid w:val="007579F7"/>
    <w:rsid w:val="00757A19"/>
    <w:rsid w:val="00757A6E"/>
    <w:rsid w:val="00757B0E"/>
    <w:rsid w:val="00757C6E"/>
    <w:rsid w:val="00757CE1"/>
    <w:rsid w:val="00757CF0"/>
    <w:rsid w:val="00757E4E"/>
    <w:rsid w:val="00757E81"/>
    <w:rsid w:val="00757EC8"/>
    <w:rsid w:val="00757F03"/>
    <w:rsid w:val="00757F7B"/>
    <w:rsid w:val="00757FC3"/>
    <w:rsid w:val="00760014"/>
    <w:rsid w:val="00760115"/>
    <w:rsid w:val="007601D2"/>
    <w:rsid w:val="007601D4"/>
    <w:rsid w:val="007602D0"/>
    <w:rsid w:val="00760480"/>
    <w:rsid w:val="00760529"/>
    <w:rsid w:val="0076083A"/>
    <w:rsid w:val="00760871"/>
    <w:rsid w:val="0076097D"/>
    <w:rsid w:val="00760A9E"/>
    <w:rsid w:val="00760B72"/>
    <w:rsid w:val="00760C84"/>
    <w:rsid w:val="00760D55"/>
    <w:rsid w:val="00760EFC"/>
    <w:rsid w:val="00760F35"/>
    <w:rsid w:val="00761092"/>
    <w:rsid w:val="007610A1"/>
    <w:rsid w:val="007610E3"/>
    <w:rsid w:val="0076112F"/>
    <w:rsid w:val="0076135F"/>
    <w:rsid w:val="007613BD"/>
    <w:rsid w:val="007613DE"/>
    <w:rsid w:val="007613E5"/>
    <w:rsid w:val="0076143D"/>
    <w:rsid w:val="00761480"/>
    <w:rsid w:val="00761704"/>
    <w:rsid w:val="00761800"/>
    <w:rsid w:val="0076185D"/>
    <w:rsid w:val="0076193B"/>
    <w:rsid w:val="00761A7D"/>
    <w:rsid w:val="00761A81"/>
    <w:rsid w:val="00761AB1"/>
    <w:rsid w:val="00761BE3"/>
    <w:rsid w:val="00761C4E"/>
    <w:rsid w:val="00761DB5"/>
    <w:rsid w:val="00761F5D"/>
    <w:rsid w:val="00761F9D"/>
    <w:rsid w:val="00761FE6"/>
    <w:rsid w:val="00762063"/>
    <w:rsid w:val="0076214A"/>
    <w:rsid w:val="00762153"/>
    <w:rsid w:val="007621BE"/>
    <w:rsid w:val="00762294"/>
    <w:rsid w:val="007622BD"/>
    <w:rsid w:val="0076236D"/>
    <w:rsid w:val="007624A9"/>
    <w:rsid w:val="007624F3"/>
    <w:rsid w:val="00762506"/>
    <w:rsid w:val="00762508"/>
    <w:rsid w:val="007625DF"/>
    <w:rsid w:val="007626C2"/>
    <w:rsid w:val="007626F0"/>
    <w:rsid w:val="0076277C"/>
    <w:rsid w:val="00762975"/>
    <w:rsid w:val="007629C9"/>
    <w:rsid w:val="00762B3E"/>
    <w:rsid w:val="00762B8A"/>
    <w:rsid w:val="00762B9A"/>
    <w:rsid w:val="00762C7E"/>
    <w:rsid w:val="00762D78"/>
    <w:rsid w:val="00762DE9"/>
    <w:rsid w:val="00762DED"/>
    <w:rsid w:val="00762E69"/>
    <w:rsid w:val="00762EC6"/>
    <w:rsid w:val="0076306A"/>
    <w:rsid w:val="007630B5"/>
    <w:rsid w:val="00763172"/>
    <w:rsid w:val="0076320B"/>
    <w:rsid w:val="00763249"/>
    <w:rsid w:val="0076325F"/>
    <w:rsid w:val="00763305"/>
    <w:rsid w:val="00763401"/>
    <w:rsid w:val="00763428"/>
    <w:rsid w:val="0076345C"/>
    <w:rsid w:val="00763467"/>
    <w:rsid w:val="007634BF"/>
    <w:rsid w:val="0076365E"/>
    <w:rsid w:val="007637A0"/>
    <w:rsid w:val="007637EB"/>
    <w:rsid w:val="0076387F"/>
    <w:rsid w:val="007639E1"/>
    <w:rsid w:val="007639E9"/>
    <w:rsid w:val="00763A8C"/>
    <w:rsid w:val="00763AD4"/>
    <w:rsid w:val="00763ADF"/>
    <w:rsid w:val="00763B7B"/>
    <w:rsid w:val="00763C31"/>
    <w:rsid w:val="00763C3F"/>
    <w:rsid w:val="00763C58"/>
    <w:rsid w:val="00763D01"/>
    <w:rsid w:val="00763D4F"/>
    <w:rsid w:val="00763D7C"/>
    <w:rsid w:val="00763E29"/>
    <w:rsid w:val="00763E78"/>
    <w:rsid w:val="00764236"/>
    <w:rsid w:val="0076425B"/>
    <w:rsid w:val="007642B5"/>
    <w:rsid w:val="0076439E"/>
    <w:rsid w:val="0076446F"/>
    <w:rsid w:val="007644B4"/>
    <w:rsid w:val="0076458E"/>
    <w:rsid w:val="007645BD"/>
    <w:rsid w:val="00764904"/>
    <w:rsid w:val="0076494B"/>
    <w:rsid w:val="0076498A"/>
    <w:rsid w:val="00764C47"/>
    <w:rsid w:val="00764C8D"/>
    <w:rsid w:val="00764DE5"/>
    <w:rsid w:val="00764DED"/>
    <w:rsid w:val="00764ECC"/>
    <w:rsid w:val="00764FAA"/>
    <w:rsid w:val="00765029"/>
    <w:rsid w:val="00765098"/>
    <w:rsid w:val="007650CE"/>
    <w:rsid w:val="00765142"/>
    <w:rsid w:val="007651C3"/>
    <w:rsid w:val="0076522C"/>
    <w:rsid w:val="007652EA"/>
    <w:rsid w:val="007652F8"/>
    <w:rsid w:val="0076547C"/>
    <w:rsid w:val="0076583D"/>
    <w:rsid w:val="00765894"/>
    <w:rsid w:val="007658F4"/>
    <w:rsid w:val="007659FE"/>
    <w:rsid w:val="00765A86"/>
    <w:rsid w:val="00765BA9"/>
    <w:rsid w:val="00765C15"/>
    <w:rsid w:val="00765C61"/>
    <w:rsid w:val="00765D94"/>
    <w:rsid w:val="00765EDD"/>
    <w:rsid w:val="00765F87"/>
    <w:rsid w:val="007660AF"/>
    <w:rsid w:val="00766165"/>
    <w:rsid w:val="007663B9"/>
    <w:rsid w:val="0076658F"/>
    <w:rsid w:val="007665BA"/>
    <w:rsid w:val="007665E1"/>
    <w:rsid w:val="00766603"/>
    <w:rsid w:val="00766673"/>
    <w:rsid w:val="007666E3"/>
    <w:rsid w:val="00766767"/>
    <w:rsid w:val="007667C6"/>
    <w:rsid w:val="00766847"/>
    <w:rsid w:val="00766858"/>
    <w:rsid w:val="00766906"/>
    <w:rsid w:val="0076693C"/>
    <w:rsid w:val="007669DA"/>
    <w:rsid w:val="00766BB6"/>
    <w:rsid w:val="00766BCD"/>
    <w:rsid w:val="00766C0A"/>
    <w:rsid w:val="00766CF3"/>
    <w:rsid w:val="00766DBD"/>
    <w:rsid w:val="00766DE8"/>
    <w:rsid w:val="00766DFC"/>
    <w:rsid w:val="00766FC7"/>
    <w:rsid w:val="0076702B"/>
    <w:rsid w:val="0076710F"/>
    <w:rsid w:val="007671A3"/>
    <w:rsid w:val="007672A4"/>
    <w:rsid w:val="00767386"/>
    <w:rsid w:val="00767458"/>
    <w:rsid w:val="00767585"/>
    <w:rsid w:val="007675D1"/>
    <w:rsid w:val="00767613"/>
    <w:rsid w:val="00767628"/>
    <w:rsid w:val="00767790"/>
    <w:rsid w:val="007678DA"/>
    <w:rsid w:val="0076791B"/>
    <w:rsid w:val="00767930"/>
    <w:rsid w:val="007679D4"/>
    <w:rsid w:val="00767BFC"/>
    <w:rsid w:val="00767C1A"/>
    <w:rsid w:val="00767C62"/>
    <w:rsid w:val="00767C72"/>
    <w:rsid w:val="00767CC1"/>
    <w:rsid w:val="00767D40"/>
    <w:rsid w:val="00767D7F"/>
    <w:rsid w:val="00767E5A"/>
    <w:rsid w:val="00767EF5"/>
    <w:rsid w:val="00770092"/>
    <w:rsid w:val="007700F8"/>
    <w:rsid w:val="007702D1"/>
    <w:rsid w:val="00770324"/>
    <w:rsid w:val="0077037E"/>
    <w:rsid w:val="0077048D"/>
    <w:rsid w:val="0077051E"/>
    <w:rsid w:val="00770549"/>
    <w:rsid w:val="00770589"/>
    <w:rsid w:val="00770597"/>
    <w:rsid w:val="007705DB"/>
    <w:rsid w:val="007706ED"/>
    <w:rsid w:val="00770700"/>
    <w:rsid w:val="007707C4"/>
    <w:rsid w:val="00770821"/>
    <w:rsid w:val="00770834"/>
    <w:rsid w:val="0077083B"/>
    <w:rsid w:val="00770881"/>
    <w:rsid w:val="007708C1"/>
    <w:rsid w:val="007708FC"/>
    <w:rsid w:val="00770A35"/>
    <w:rsid w:val="00770A83"/>
    <w:rsid w:val="00770AD4"/>
    <w:rsid w:val="00770BF2"/>
    <w:rsid w:val="00770BF7"/>
    <w:rsid w:val="00770C21"/>
    <w:rsid w:val="00770D24"/>
    <w:rsid w:val="00770D2E"/>
    <w:rsid w:val="00770EE7"/>
    <w:rsid w:val="00770EF4"/>
    <w:rsid w:val="007710DC"/>
    <w:rsid w:val="007710F9"/>
    <w:rsid w:val="00771250"/>
    <w:rsid w:val="007714AC"/>
    <w:rsid w:val="0077167E"/>
    <w:rsid w:val="00771856"/>
    <w:rsid w:val="007718F8"/>
    <w:rsid w:val="00771941"/>
    <w:rsid w:val="00771B5D"/>
    <w:rsid w:val="00771CBE"/>
    <w:rsid w:val="00771D90"/>
    <w:rsid w:val="00771EF6"/>
    <w:rsid w:val="00771FE0"/>
    <w:rsid w:val="00772004"/>
    <w:rsid w:val="00772093"/>
    <w:rsid w:val="007721B8"/>
    <w:rsid w:val="007721F1"/>
    <w:rsid w:val="007722F3"/>
    <w:rsid w:val="00772341"/>
    <w:rsid w:val="007723AF"/>
    <w:rsid w:val="00772427"/>
    <w:rsid w:val="007724D5"/>
    <w:rsid w:val="0077250F"/>
    <w:rsid w:val="0077255B"/>
    <w:rsid w:val="00772585"/>
    <w:rsid w:val="007725AA"/>
    <w:rsid w:val="00772727"/>
    <w:rsid w:val="007727B0"/>
    <w:rsid w:val="007727DA"/>
    <w:rsid w:val="00772A23"/>
    <w:rsid w:val="00772AE1"/>
    <w:rsid w:val="00772B91"/>
    <w:rsid w:val="00772BF5"/>
    <w:rsid w:val="00772C05"/>
    <w:rsid w:val="00772C6A"/>
    <w:rsid w:val="00772DA8"/>
    <w:rsid w:val="00772DFA"/>
    <w:rsid w:val="00772E46"/>
    <w:rsid w:val="0077306E"/>
    <w:rsid w:val="00773175"/>
    <w:rsid w:val="007731E8"/>
    <w:rsid w:val="0077325A"/>
    <w:rsid w:val="00773312"/>
    <w:rsid w:val="00773320"/>
    <w:rsid w:val="00773333"/>
    <w:rsid w:val="007733B5"/>
    <w:rsid w:val="00773523"/>
    <w:rsid w:val="007735CA"/>
    <w:rsid w:val="00773868"/>
    <w:rsid w:val="007738C8"/>
    <w:rsid w:val="0077398B"/>
    <w:rsid w:val="007739B2"/>
    <w:rsid w:val="00773B86"/>
    <w:rsid w:val="00773BAB"/>
    <w:rsid w:val="00773BD9"/>
    <w:rsid w:val="00773BE6"/>
    <w:rsid w:val="00773DD6"/>
    <w:rsid w:val="00773E02"/>
    <w:rsid w:val="00773F07"/>
    <w:rsid w:val="00773F27"/>
    <w:rsid w:val="00773F43"/>
    <w:rsid w:val="007740F9"/>
    <w:rsid w:val="00774125"/>
    <w:rsid w:val="0077412A"/>
    <w:rsid w:val="00774241"/>
    <w:rsid w:val="0077440E"/>
    <w:rsid w:val="007744D8"/>
    <w:rsid w:val="00774544"/>
    <w:rsid w:val="00774620"/>
    <w:rsid w:val="0077465B"/>
    <w:rsid w:val="00774669"/>
    <w:rsid w:val="007746B2"/>
    <w:rsid w:val="007747BE"/>
    <w:rsid w:val="007747C0"/>
    <w:rsid w:val="007748D7"/>
    <w:rsid w:val="00774914"/>
    <w:rsid w:val="0077496C"/>
    <w:rsid w:val="00774A65"/>
    <w:rsid w:val="00774AD5"/>
    <w:rsid w:val="00774B20"/>
    <w:rsid w:val="00774C12"/>
    <w:rsid w:val="00774DC1"/>
    <w:rsid w:val="00774E7B"/>
    <w:rsid w:val="00774F4F"/>
    <w:rsid w:val="00774F6D"/>
    <w:rsid w:val="00774F82"/>
    <w:rsid w:val="00774FCC"/>
    <w:rsid w:val="00775030"/>
    <w:rsid w:val="0077522F"/>
    <w:rsid w:val="0077549E"/>
    <w:rsid w:val="007754A0"/>
    <w:rsid w:val="0077554D"/>
    <w:rsid w:val="00775683"/>
    <w:rsid w:val="007756E9"/>
    <w:rsid w:val="0077580C"/>
    <w:rsid w:val="00775824"/>
    <w:rsid w:val="007758F4"/>
    <w:rsid w:val="00775922"/>
    <w:rsid w:val="00775924"/>
    <w:rsid w:val="00775A1D"/>
    <w:rsid w:val="00775A9A"/>
    <w:rsid w:val="00775AB8"/>
    <w:rsid w:val="00775B91"/>
    <w:rsid w:val="00775B9C"/>
    <w:rsid w:val="00775BBF"/>
    <w:rsid w:val="00775BEF"/>
    <w:rsid w:val="00775C38"/>
    <w:rsid w:val="00775C3B"/>
    <w:rsid w:val="00775C42"/>
    <w:rsid w:val="00775C67"/>
    <w:rsid w:val="00775D4D"/>
    <w:rsid w:val="00775D5F"/>
    <w:rsid w:val="00775DAE"/>
    <w:rsid w:val="00775DC2"/>
    <w:rsid w:val="00775E4C"/>
    <w:rsid w:val="00775E63"/>
    <w:rsid w:val="00775E6D"/>
    <w:rsid w:val="00775EA4"/>
    <w:rsid w:val="0077602C"/>
    <w:rsid w:val="0077608A"/>
    <w:rsid w:val="007761A0"/>
    <w:rsid w:val="00776253"/>
    <w:rsid w:val="007763C3"/>
    <w:rsid w:val="007763FF"/>
    <w:rsid w:val="0077643A"/>
    <w:rsid w:val="0077653A"/>
    <w:rsid w:val="00776668"/>
    <w:rsid w:val="00776711"/>
    <w:rsid w:val="00776750"/>
    <w:rsid w:val="0077684D"/>
    <w:rsid w:val="007768B5"/>
    <w:rsid w:val="007768D0"/>
    <w:rsid w:val="0077696D"/>
    <w:rsid w:val="00776C4C"/>
    <w:rsid w:val="00776D2F"/>
    <w:rsid w:val="00776F21"/>
    <w:rsid w:val="00776F37"/>
    <w:rsid w:val="00776FDE"/>
    <w:rsid w:val="0077702F"/>
    <w:rsid w:val="0077715F"/>
    <w:rsid w:val="00777238"/>
    <w:rsid w:val="007774DD"/>
    <w:rsid w:val="0077765C"/>
    <w:rsid w:val="00777B33"/>
    <w:rsid w:val="00777C45"/>
    <w:rsid w:val="00777CAB"/>
    <w:rsid w:val="00777D52"/>
    <w:rsid w:val="00777DC5"/>
    <w:rsid w:val="0078001B"/>
    <w:rsid w:val="00780046"/>
    <w:rsid w:val="0078014F"/>
    <w:rsid w:val="007802BC"/>
    <w:rsid w:val="0078030A"/>
    <w:rsid w:val="00780540"/>
    <w:rsid w:val="00780697"/>
    <w:rsid w:val="007806A1"/>
    <w:rsid w:val="00780720"/>
    <w:rsid w:val="00780863"/>
    <w:rsid w:val="0078088F"/>
    <w:rsid w:val="00780944"/>
    <w:rsid w:val="00780A25"/>
    <w:rsid w:val="00780A46"/>
    <w:rsid w:val="00780A4F"/>
    <w:rsid w:val="00780A7D"/>
    <w:rsid w:val="00780BC4"/>
    <w:rsid w:val="00780EE9"/>
    <w:rsid w:val="00780F89"/>
    <w:rsid w:val="00780FCE"/>
    <w:rsid w:val="00781061"/>
    <w:rsid w:val="00781103"/>
    <w:rsid w:val="007812B4"/>
    <w:rsid w:val="00781315"/>
    <w:rsid w:val="00781346"/>
    <w:rsid w:val="00781350"/>
    <w:rsid w:val="007816E7"/>
    <w:rsid w:val="00781724"/>
    <w:rsid w:val="00781751"/>
    <w:rsid w:val="0078188D"/>
    <w:rsid w:val="0078190A"/>
    <w:rsid w:val="00781959"/>
    <w:rsid w:val="00781980"/>
    <w:rsid w:val="00781BB7"/>
    <w:rsid w:val="00781D39"/>
    <w:rsid w:val="00781D4D"/>
    <w:rsid w:val="007821BE"/>
    <w:rsid w:val="007821FE"/>
    <w:rsid w:val="0078229A"/>
    <w:rsid w:val="007823D5"/>
    <w:rsid w:val="00782415"/>
    <w:rsid w:val="00782462"/>
    <w:rsid w:val="0078246A"/>
    <w:rsid w:val="00782494"/>
    <w:rsid w:val="0078251A"/>
    <w:rsid w:val="00782642"/>
    <w:rsid w:val="007826DB"/>
    <w:rsid w:val="00782735"/>
    <w:rsid w:val="00782786"/>
    <w:rsid w:val="007827CF"/>
    <w:rsid w:val="007828EA"/>
    <w:rsid w:val="0078295E"/>
    <w:rsid w:val="007829CC"/>
    <w:rsid w:val="00782C7A"/>
    <w:rsid w:val="00782EA9"/>
    <w:rsid w:val="00782FEE"/>
    <w:rsid w:val="00783024"/>
    <w:rsid w:val="007830A1"/>
    <w:rsid w:val="0078328C"/>
    <w:rsid w:val="007832B3"/>
    <w:rsid w:val="00783445"/>
    <w:rsid w:val="00783467"/>
    <w:rsid w:val="0078346E"/>
    <w:rsid w:val="00783472"/>
    <w:rsid w:val="007834EE"/>
    <w:rsid w:val="00783586"/>
    <w:rsid w:val="0078391A"/>
    <w:rsid w:val="0078394A"/>
    <w:rsid w:val="007839D8"/>
    <w:rsid w:val="00783A0B"/>
    <w:rsid w:val="00783A78"/>
    <w:rsid w:val="00783C31"/>
    <w:rsid w:val="00783E53"/>
    <w:rsid w:val="00783F30"/>
    <w:rsid w:val="00784072"/>
    <w:rsid w:val="00784111"/>
    <w:rsid w:val="007844C2"/>
    <w:rsid w:val="007846B7"/>
    <w:rsid w:val="00784877"/>
    <w:rsid w:val="0078494F"/>
    <w:rsid w:val="007849CD"/>
    <w:rsid w:val="00784A53"/>
    <w:rsid w:val="00784AA4"/>
    <w:rsid w:val="00784B3A"/>
    <w:rsid w:val="00784CB3"/>
    <w:rsid w:val="00784E4A"/>
    <w:rsid w:val="0078500E"/>
    <w:rsid w:val="00785029"/>
    <w:rsid w:val="007850DD"/>
    <w:rsid w:val="0078525D"/>
    <w:rsid w:val="00785650"/>
    <w:rsid w:val="00785707"/>
    <w:rsid w:val="00785771"/>
    <w:rsid w:val="007857F7"/>
    <w:rsid w:val="00785893"/>
    <w:rsid w:val="007858F3"/>
    <w:rsid w:val="007859D6"/>
    <w:rsid w:val="00785C01"/>
    <w:rsid w:val="00785C11"/>
    <w:rsid w:val="00785C27"/>
    <w:rsid w:val="00785D39"/>
    <w:rsid w:val="00785ECF"/>
    <w:rsid w:val="00785EFF"/>
    <w:rsid w:val="00785FD1"/>
    <w:rsid w:val="00786091"/>
    <w:rsid w:val="007860B2"/>
    <w:rsid w:val="007860EA"/>
    <w:rsid w:val="0078617B"/>
    <w:rsid w:val="00786214"/>
    <w:rsid w:val="007863F2"/>
    <w:rsid w:val="0078656E"/>
    <w:rsid w:val="007865C8"/>
    <w:rsid w:val="00786644"/>
    <w:rsid w:val="007866F5"/>
    <w:rsid w:val="007867C8"/>
    <w:rsid w:val="007868AB"/>
    <w:rsid w:val="00786938"/>
    <w:rsid w:val="00786A39"/>
    <w:rsid w:val="00786A3C"/>
    <w:rsid w:val="00786B68"/>
    <w:rsid w:val="00786BC5"/>
    <w:rsid w:val="00786BD7"/>
    <w:rsid w:val="00786CEC"/>
    <w:rsid w:val="00786DB1"/>
    <w:rsid w:val="00786E9F"/>
    <w:rsid w:val="00786FE3"/>
    <w:rsid w:val="00787054"/>
    <w:rsid w:val="0078707C"/>
    <w:rsid w:val="007870D6"/>
    <w:rsid w:val="007871E4"/>
    <w:rsid w:val="007871ED"/>
    <w:rsid w:val="00787284"/>
    <w:rsid w:val="007872D0"/>
    <w:rsid w:val="00787305"/>
    <w:rsid w:val="0078737C"/>
    <w:rsid w:val="007873C7"/>
    <w:rsid w:val="007873CE"/>
    <w:rsid w:val="007873F4"/>
    <w:rsid w:val="00787449"/>
    <w:rsid w:val="0078751A"/>
    <w:rsid w:val="0078751E"/>
    <w:rsid w:val="007875AD"/>
    <w:rsid w:val="00787605"/>
    <w:rsid w:val="00787657"/>
    <w:rsid w:val="007876AC"/>
    <w:rsid w:val="0078773B"/>
    <w:rsid w:val="007877E3"/>
    <w:rsid w:val="00787806"/>
    <w:rsid w:val="0078781D"/>
    <w:rsid w:val="0078790B"/>
    <w:rsid w:val="00787A6F"/>
    <w:rsid w:val="00787B72"/>
    <w:rsid w:val="00787E7F"/>
    <w:rsid w:val="007900B7"/>
    <w:rsid w:val="0079030D"/>
    <w:rsid w:val="0079034B"/>
    <w:rsid w:val="00790524"/>
    <w:rsid w:val="00790552"/>
    <w:rsid w:val="007905FE"/>
    <w:rsid w:val="007907D3"/>
    <w:rsid w:val="0079084A"/>
    <w:rsid w:val="0079085D"/>
    <w:rsid w:val="007909D4"/>
    <w:rsid w:val="007909E5"/>
    <w:rsid w:val="00790AA1"/>
    <w:rsid w:val="00790AEF"/>
    <w:rsid w:val="00790B5A"/>
    <w:rsid w:val="00790CA0"/>
    <w:rsid w:val="00790D85"/>
    <w:rsid w:val="00790DAC"/>
    <w:rsid w:val="00790DBF"/>
    <w:rsid w:val="00790DEB"/>
    <w:rsid w:val="00790E8E"/>
    <w:rsid w:val="00791049"/>
    <w:rsid w:val="0079106F"/>
    <w:rsid w:val="00791085"/>
    <w:rsid w:val="0079121F"/>
    <w:rsid w:val="007912E6"/>
    <w:rsid w:val="00791314"/>
    <w:rsid w:val="0079131A"/>
    <w:rsid w:val="00791381"/>
    <w:rsid w:val="00791501"/>
    <w:rsid w:val="007915FE"/>
    <w:rsid w:val="007916BE"/>
    <w:rsid w:val="0079175E"/>
    <w:rsid w:val="00791876"/>
    <w:rsid w:val="00791908"/>
    <w:rsid w:val="00791920"/>
    <w:rsid w:val="0079194C"/>
    <w:rsid w:val="007919D1"/>
    <w:rsid w:val="00791A2B"/>
    <w:rsid w:val="00791B49"/>
    <w:rsid w:val="00791B5B"/>
    <w:rsid w:val="00791B65"/>
    <w:rsid w:val="00791D55"/>
    <w:rsid w:val="00791D75"/>
    <w:rsid w:val="00791E3F"/>
    <w:rsid w:val="00791EDF"/>
    <w:rsid w:val="00792013"/>
    <w:rsid w:val="0079213A"/>
    <w:rsid w:val="00792220"/>
    <w:rsid w:val="00792363"/>
    <w:rsid w:val="00792385"/>
    <w:rsid w:val="0079242E"/>
    <w:rsid w:val="00792550"/>
    <w:rsid w:val="007925DA"/>
    <w:rsid w:val="007925E3"/>
    <w:rsid w:val="007925FB"/>
    <w:rsid w:val="0079264C"/>
    <w:rsid w:val="007928AD"/>
    <w:rsid w:val="00792A43"/>
    <w:rsid w:val="00792C00"/>
    <w:rsid w:val="00792D5C"/>
    <w:rsid w:val="00792F1C"/>
    <w:rsid w:val="00792F7D"/>
    <w:rsid w:val="00792F91"/>
    <w:rsid w:val="00793152"/>
    <w:rsid w:val="00793402"/>
    <w:rsid w:val="00793514"/>
    <w:rsid w:val="00793573"/>
    <w:rsid w:val="007936D2"/>
    <w:rsid w:val="00793776"/>
    <w:rsid w:val="0079377B"/>
    <w:rsid w:val="007937FA"/>
    <w:rsid w:val="00793919"/>
    <w:rsid w:val="00793989"/>
    <w:rsid w:val="00793CA8"/>
    <w:rsid w:val="00793D59"/>
    <w:rsid w:val="00793EC0"/>
    <w:rsid w:val="00793EC3"/>
    <w:rsid w:val="00793F04"/>
    <w:rsid w:val="00793FEC"/>
    <w:rsid w:val="00793FFD"/>
    <w:rsid w:val="00794131"/>
    <w:rsid w:val="0079433F"/>
    <w:rsid w:val="00794448"/>
    <w:rsid w:val="0079447A"/>
    <w:rsid w:val="0079450B"/>
    <w:rsid w:val="007945C3"/>
    <w:rsid w:val="00794612"/>
    <w:rsid w:val="0079465A"/>
    <w:rsid w:val="00794678"/>
    <w:rsid w:val="00794686"/>
    <w:rsid w:val="007946CC"/>
    <w:rsid w:val="00794709"/>
    <w:rsid w:val="00794773"/>
    <w:rsid w:val="007947F8"/>
    <w:rsid w:val="00794893"/>
    <w:rsid w:val="007948B2"/>
    <w:rsid w:val="0079494B"/>
    <w:rsid w:val="00794A54"/>
    <w:rsid w:val="00794AA8"/>
    <w:rsid w:val="00794B58"/>
    <w:rsid w:val="00794B66"/>
    <w:rsid w:val="00794B9A"/>
    <w:rsid w:val="00794C1E"/>
    <w:rsid w:val="00794CA8"/>
    <w:rsid w:val="00794D2D"/>
    <w:rsid w:val="00794D80"/>
    <w:rsid w:val="00794F73"/>
    <w:rsid w:val="00795233"/>
    <w:rsid w:val="00795248"/>
    <w:rsid w:val="00795273"/>
    <w:rsid w:val="007955DA"/>
    <w:rsid w:val="00795642"/>
    <w:rsid w:val="007956C0"/>
    <w:rsid w:val="00795727"/>
    <w:rsid w:val="0079576C"/>
    <w:rsid w:val="0079576F"/>
    <w:rsid w:val="00795A4D"/>
    <w:rsid w:val="00795C93"/>
    <w:rsid w:val="00795DB7"/>
    <w:rsid w:val="00795DCE"/>
    <w:rsid w:val="00795E12"/>
    <w:rsid w:val="00795E42"/>
    <w:rsid w:val="00795F6F"/>
    <w:rsid w:val="00795FD7"/>
    <w:rsid w:val="0079602B"/>
    <w:rsid w:val="007960CB"/>
    <w:rsid w:val="00796186"/>
    <w:rsid w:val="0079618E"/>
    <w:rsid w:val="007961AA"/>
    <w:rsid w:val="007963E7"/>
    <w:rsid w:val="00796431"/>
    <w:rsid w:val="00796504"/>
    <w:rsid w:val="00796694"/>
    <w:rsid w:val="007968C3"/>
    <w:rsid w:val="00796AE3"/>
    <w:rsid w:val="00796B02"/>
    <w:rsid w:val="00796BB7"/>
    <w:rsid w:val="00796C48"/>
    <w:rsid w:val="00796DDF"/>
    <w:rsid w:val="00796E8E"/>
    <w:rsid w:val="00796EEB"/>
    <w:rsid w:val="00796F2C"/>
    <w:rsid w:val="007970AF"/>
    <w:rsid w:val="007970BA"/>
    <w:rsid w:val="0079729D"/>
    <w:rsid w:val="007972CB"/>
    <w:rsid w:val="0079734E"/>
    <w:rsid w:val="007973CD"/>
    <w:rsid w:val="007973F0"/>
    <w:rsid w:val="007974FA"/>
    <w:rsid w:val="0079755B"/>
    <w:rsid w:val="007975C9"/>
    <w:rsid w:val="007975F1"/>
    <w:rsid w:val="00797636"/>
    <w:rsid w:val="0079772E"/>
    <w:rsid w:val="007977BF"/>
    <w:rsid w:val="00797806"/>
    <w:rsid w:val="00797848"/>
    <w:rsid w:val="00797A64"/>
    <w:rsid w:val="00797A65"/>
    <w:rsid w:val="00797BD5"/>
    <w:rsid w:val="00797C27"/>
    <w:rsid w:val="00797D6F"/>
    <w:rsid w:val="00797D70"/>
    <w:rsid w:val="00797E44"/>
    <w:rsid w:val="00797E5C"/>
    <w:rsid w:val="00797F83"/>
    <w:rsid w:val="007A0173"/>
    <w:rsid w:val="007A0192"/>
    <w:rsid w:val="007A0234"/>
    <w:rsid w:val="007A0288"/>
    <w:rsid w:val="007A0437"/>
    <w:rsid w:val="007A048E"/>
    <w:rsid w:val="007A06B4"/>
    <w:rsid w:val="007A07E5"/>
    <w:rsid w:val="007A0804"/>
    <w:rsid w:val="007A0B0A"/>
    <w:rsid w:val="007A0B60"/>
    <w:rsid w:val="007A0BD2"/>
    <w:rsid w:val="007A0BD5"/>
    <w:rsid w:val="007A0C0C"/>
    <w:rsid w:val="007A0C40"/>
    <w:rsid w:val="007A0DF0"/>
    <w:rsid w:val="007A0F53"/>
    <w:rsid w:val="007A1048"/>
    <w:rsid w:val="007A1080"/>
    <w:rsid w:val="007A10A3"/>
    <w:rsid w:val="007A12B0"/>
    <w:rsid w:val="007A1366"/>
    <w:rsid w:val="007A13A4"/>
    <w:rsid w:val="007A13B9"/>
    <w:rsid w:val="007A1474"/>
    <w:rsid w:val="007A14FB"/>
    <w:rsid w:val="007A1547"/>
    <w:rsid w:val="007A17F3"/>
    <w:rsid w:val="007A180A"/>
    <w:rsid w:val="007A18AB"/>
    <w:rsid w:val="007A19C2"/>
    <w:rsid w:val="007A1B54"/>
    <w:rsid w:val="007A1B9F"/>
    <w:rsid w:val="007A1CB9"/>
    <w:rsid w:val="007A1D9C"/>
    <w:rsid w:val="007A1E6C"/>
    <w:rsid w:val="007A1FB2"/>
    <w:rsid w:val="007A1FC9"/>
    <w:rsid w:val="007A2092"/>
    <w:rsid w:val="007A2294"/>
    <w:rsid w:val="007A2323"/>
    <w:rsid w:val="007A24B6"/>
    <w:rsid w:val="007A2682"/>
    <w:rsid w:val="007A26E3"/>
    <w:rsid w:val="007A2773"/>
    <w:rsid w:val="007A27B6"/>
    <w:rsid w:val="007A287B"/>
    <w:rsid w:val="007A28F9"/>
    <w:rsid w:val="007A2B69"/>
    <w:rsid w:val="007A2CB0"/>
    <w:rsid w:val="007A2D20"/>
    <w:rsid w:val="007A2D93"/>
    <w:rsid w:val="007A2DF6"/>
    <w:rsid w:val="007A2E10"/>
    <w:rsid w:val="007A2E2D"/>
    <w:rsid w:val="007A31D4"/>
    <w:rsid w:val="007A327C"/>
    <w:rsid w:val="007A3590"/>
    <w:rsid w:val="007A3693"/>
    <w:rsid w:val="007A3705"/>
    <w:rsid w:val="007A372D"/>
    <w:rsid w:val="007A3739"/>
    <w:rsid w:val="007A3841"/>
    <w:rsid w:val="007A3A9E"/>
    <w:rsid w:val="007A3AB1"/>
    <w:rsid w:val="007A3B6E"/>
    <w:rsid w:val="007A3BCA"/>
    <w:rsid w:val="007A3BF5"/>
    <w:rsid w:val="007A3C00"/>
    <w:rsid w:val="007A3C4D"/>
    <w:rsid w:val="007A3DB0"/>
    <w:rsid w:val="007A3DC1"/>
    <w:rsid w:val="007A3DCE"/>
    <w:rsid w:val="007A3FE2"/>
    <w:rsid w:val="007A40C4"/>
    <w:rsid w:val="007A437E"/>
    <w:rsid w:val="007A444B"/>
    <w:rsid w:val="007A44DD"/>
    <w:rsid w:val="007A454B"/>
    <w:rsid w:val="007A45CA"/>
    <w:rsid w:val="007A4621"/>
    <w:rsid w:val="007A467F"/>
    <w:rsid w:val="007A4805"/>
    <w:rsid w:val="007A48ED"/>
    <w:rsid w:val="007A49C1"/>
    <w:rsid w:val="007A4A6C"/>
    <w:rsid w:val="007A4B72"/>
    <w:rsid w:val="007A4B77"/>
    <w:rsid w:val="007A4C1C"/>
    <w:rsid w:val="007A4C45"/>
    <w:rsid w:val="007A4C6D"/>
    <w:rsid w:val="007A4CB1"/>
    <w:rsid w:val="007A4D34"/>
    <w:rsid w:val="007A4DD8"/>
    <w:rsid w:val="007A4E3C"/>
    <w:rsid w:val="007A5089"/>
    <w:rsid w:val="007A511D"/>
    <w:rsid w:val="007A53AA"/>
    <w:rsid w:val="007A541B"/>
    <w:rsid w:val="007A547F"/>
    <w:rsid w:val="007A54EE"/>
    <w:rsid w:val="007A55DF"/>
    <w:rsid w:val="007A561B"/>
    <w:rsid w:val="007A564E"/>
    <w:rsid w:val="007A56F9"/>
    <w:rsid w:val="007A5932"/>
    <w:rsid w:val="007A59E0"/>
    <w:rsid w:val="007A59E1"/>
    <w:rsid w:val="007A5AB0"/>
    <w:rsid w:val="007A5AEB"/>
    <w:rsid w:val="007A5B79"/>
    <w:rsid w:val="007A5C94"/>
    <w:rsid w:val="007A5DDC"/>
    <w:rsid w:val="007A5ECC"/>
    <w:rsid w:val="007A5FF8"/>
    <w:rsid w:val="007A6083"/>
    <w:rsid w:val="007A6091"/>
    <w:rsid w:val="007A60AA"/>
    <w:rsid w:val="007A6257"/>
    <w:rsid w:val="007A62A8"/>
    <w:rsid w:val="007A62CB"/>
    <w:rsid w:val="007A6528"/>
    <w:rsid w:val="007A65DA"/>
    <w:rsid w:val="007A6663"/>
    <w:rsid w:val="007A6730"/>
    <w:rsid w:val="007A673E"/>
    <w:rsid w:val="007A6755"/>
    <w:rsid w:val="007A6791"/>
    <w:rsid w:val="007A67DB"/>
    <w:rsid w:val="007A6814"/>
    <w:rsid w:val="007A68BB"/>
    <w:rsid w:val="007A68DF"/>
    <w:rsid w:val="007A6A3E"/>
    <w:rsid w:val="007A6B73"/>
    <w:rsid w:val="007A6B94"/>
    <w:rsid w:val="007A6C2E"/>
    <w:rsid w:val="007A6D38"/>
    <w:rsid w:val="007A6DA2"/>
    <w:rsid w:val="007A6F8B"/>
    <w:rsid w:val="007A6FE3"/>
    <w:rsid w:val="007A7038"/>
    <w:rsid w:val="007A7176"/>
    <w:rsid w:val="007A745D"/>
    <w:rsid w:val="007A746E"/>
    <w:rsid w:val="007A7478"/>
    <w:rsid w:val="007A75BE"/>
    <w:rsid w:val="007A75D2"/>
    <w:rsid w:val="007A760C"/>
    <w:rsid w:val="007A76E2"/>
    <w:rsid w:val="007A78B9"/>
    <w:rsid w:val="007A78D0"/>
    <w:rsid w:val="007A7A15"/>
    <w:rsid w:val="007A7A2C"/>
    <w:rsid w:val="007A7BAF"/>
    <w:rsid w:val="007A7BE1"/>
    <w:rsid w:val="007A7C5A"/>
    <w:rsid w:val="007B00A7"/>
    <w:rsid w:val="007B01B9"/>
    <w:rsid w:val="007B01F4"/>
    <w:rsid w:val="007B022C"/>
    <w:rsid w:val="007B0281"/>
    <w:rsid w:val="007B033C"/>
    <w:rsid w:val="007B036E"/>
    <w:rsid w:val="007B05A5"/>
    <w:rsid w:val="007B0610"/>
    <w:rsid w:val="007B073E"/>
    <w:rsid w:val="007B0798"/>
    <w:rsid w:val="007B08EE"/>
    <w:rsid w:val="007B0A29"/>
    <w:rsid w:val="007B0A5B"/>
    <w:rsid w:val="007B0ADF"/>
    <w:rsid w:val="007B0AE1"/>
    <w:rsid w:val="007B0C4D"/>
    <w:rsid w:val="007B0CCD"/>
    <w:rsid w:val="007B0D68"/>
    <w:rsid w:val="007B0F50"/>
    <w:rsid w:val="007B0F70"/>
    <w:rsid w:val="007B113E"/>
    <w:rsid w:val="007B11A5"/>
    <w:rsid w:val="007B12A0"/>
    <w:rsid w:val="007B1306"/>
    <w:rsid w:val="007B1371"/>
    <w:rsid w:val="007B13B3"/>
    <w:rsid w:val="007B140D"/>
    <w:rsid w:val="007B14EE"/>
    <w:rsid w:val="007B1552"/>
    <w:rsid w:val="007B17A6"/>
    <w:rsid w:val="007B182C"/>
    <w:rsid w:val="007B1856"/>
    <w:rsid w:val="007B18FF"/>
    <w:rsid w:val="007B1B38"/>
    <w:rsid w:val="007B1CFC"/>
    <w:rsid w:val="007B1F48"/>
    <w:rsid w:val="007B1F54"/>
    <w:rsid w:val="007B20A7"/>
    <w:rsid w:val="007B2163"/>
    <w:rsid w:val="007B2205"/>
    <w:rsid w:val="007B2222"/>
    <w:rsid w:val="007B22C6"/>
    <w:rsid w:val="007B22FB"/>
    <w:rsid w:val="007B2311"/>
    <w:rsid w:val="007B238F"/>
    <w:rsid w:val="007B258B"/>
    <w:rsid w:val="007B2620"/>
    <w:rsid w:val="007B2682"/>
    <w:rsid w:val="007B26BB"/>
    <w:rsid w:val="007B27AB"/>
    <w:rsid w:val="007B27DA"/>
    <w:rsid w:val="007B288B"/>
    <w:rsid w:val="007B294C"/>
    <w:rsid w:val="007B29D3"/>
    <w:rsid w:val="007B2A7E"/>
    <w:rsid w:val="007B2A87"/>
    <w:rsid w:val="007B2A92"/>
    <w:rsid w:val="007B2B48"/>
    <w:rsid w:val="007B2C7B"/>
    <w:rsid w:val="007B2CB6"/>
    <w:rsid w:val="007B2D0E"/>
    <w:rsid w:val="007B2D6F"/>
    <w:rsid w:val="007B2E86"/>
    <w:rsid w:val="007B305E"/>
    <w:rsid w:val="007B31CD"/>
    <w:rsid w:val="007B32A4"/>
    <w:rsid w:val="007B32AE"/>
    <w:rsid w:val="007B32B5"/>
    <w:rsid w:val="007B3581"/>
    <w:rsid w:val="007B35B6"/>
    <w:rsid w:val="007B35D8"/>
    <w:rsid w:val="007B3A75"/>
    <w:rsid w:val="007B3B86"/>
    <w:rsid w:val="007B3D07"/>
    <w:rsid w:val="007B3D2A"/>
    <w:rsid w:val="007B3E5D"/>
    <w:rsid w:val="007B3E75"/>
    <w:rsid w:val="007B3EA9"/>
    <w:rsid w:val="007B3F43"/>
    <w:rsid w:val="007B3FC7"/>
    <w:rsid w:val="007B3FF5"/>
    <w:rsid w:val="007B415A"/>
    <w:rsid w:val="007B4336"/>
    <w:rsid w:val="007B435F"/>
    <w:rsid w:val="007B446C"/>
    <w:rsid w:val="007B44ED"/>
    <w:rsid w:val="007B4649"/>
    <w:rsid w:val="007B4698"/>
    <w:rsid w:val="007B47AC"/>
    <w:rsid w:val="007B4871"/>
    <w:rsid w:val="007B4908"/>
    <w:rsid w:val="007B4B37"/>
    <w:rsid w:val="007B4B5D"/>
    <w:rsid w:val="007B4B9E"/>
    <w:rsid w:val="007B4C3B"/>
    <w:rsid w:val="007B4D74"/>
    <w:rsid w:val="007B4EE6"/>
    <w:rsid w:val="007B4F67"/>
    <w:rsid w:val="007B50FE"/>
    <w:rsid w:val="007B5114"/>
    <w:rsid w:val="007B51D9"/>
    <w:rsid w:val="007B52A9"/>
    <w:rsid w:val="007B53C5"/>
    <w:rsid w:val="007B558E"/>
    <w:rsid w:val="007B55CC"/>
    <w:rsid w:val="007B5740"/>
    <w:rsid w:val="007B5745"/>
    <w:rsid w:val="007B5846"/>
    <w:rsid w:val="007B58A6"/>
    <w:rsid w:val="007B592A"/>
    <w:rsid w:val="007B5944"/>
    <w:rsid w:val="007B5A90"/>
    <w:rsid w:val="007B5B08"/>
    <w:rsid w:val="007B5D41"/>
    <w:rsid w:val="007B5D9E"/>
    <w:rsid w:val="007B5E9D"/>
    <w:rsid w:val="007B5EB8"/>
    <w:rsid w:val="007B5F93"/>
    <w:rsid w:val="007B5FCC"/>
    <w:rsid w:val="007B5FFB"/>
    <w:rsid w:val="007B6010"/>
    <w:rsid w:val="007B612E"/>
    <w:rsid w:val="007B620D"/>
    <w:rsid w:val="007B62C1"/>
    <w:rsid w:val="007B634E"/>
    <w:rsid w:val="007B6417"/>
    <w:rsid w:val="007B65D0"/>
    <w:rsid w:val="007B67B9"/>
    <w:rsid w:val="007B68C1"/>
    <w:rsid w:val="007B690D"/>
    <w:rsid w:val="007B6924"/>
    <w:rsid w:val="007B6A30"/>
    <w:rsid w:val="007B6A54"/>
    <w:rsid w:val="007B6A88"/>
    <w:rsid w:val="007B6B43"/>
    <w:rsid w:val="007B6BEC"/>
    <w:rsid w:val="007B6C9C"/>
    <w:rsid w:val="007B6EA2"/>
    <w:rsid w:val="007B6F0F"/>
    <w:rsid w:val="007B6F75"/>
    <w:rsid w:val="007B707A"/>
    <w:rsid w:val="007B70F9"/>
    <w:rsid w:val="007B720E"/>
    <w:rsid w:val="007B7269"/>
    <w:rsid w:val="007B7301"/>
    <w:rsid w:val="007B7674"/>
    <w:rsid w:val="007B76B2"/>
    <w:rsid w:val="007B79B3"/>
    <w:rsid w:val="007B79D8"/>
    <w:rsid w:val="007B7A0A"/>
    <w:rsid w:val="007B7A36"/>
    <w:rsid w:val="007B7A77"/>
    <w:rsid w:val="007B7ABD"/>
    <w:rsid w:val="007B7C42"/>
    <w:rsid w:val="007B7CF1"/>
    <w:rsid w:val="007B7E6F"/>
    <w:rsid w:val="007C039F"/>
    <w:rsid w:val="007C0485"/>
    <w:rsid w:val="007C05B3"/>
    <w:rsid w:val="007C0618"/>
    <w:rsid w:val="007C06B7"/>
    <w:rsid w:val="007C0708"/>
    <w:rsid w:val="007C08ED"/>
    <w:rsid w:val="007C0986"/>
    <w:rsid w:val="007C0A05"/>
    <w:rsid w:val="007C0A9B"/>
    <w:rsid w:val="007C0ACF"/>
    <w:rsid w:val="007C0ADC"/>
    <w:rsid w:val="007C0AE2"/>
    <w:rsid w:val="007C0B11"/>
    <w:rsid w:val="007C0B96"/>
    <w:rsid w:val="007C0B99"/>
    <w:rsid w:val="007C0BDC"/>
    <w:rsid w:val="007C0D10"/>
    <w:rsid w:val="007C0FBC"/>
    <w:rsid w:val="007C10C5"/>
    <w:rsid w:val="007C110C"/>
    <w:rsid w:val="007C12F1"/>
    <w:rsid w:val="007C131E"/>
    <w:rsid w:val="007C14D2"/>
    <w:rsid w:val="007C157E"/>
    <w:rsid w:val="007C16F8"/>
    <w:rsid w:val="007C17FA"/>
    <w:rsid w:val="007C1828"/>
    <w:rsid w:val="007C1831"/>
    <w:rsid w:val="007C1991"/>
    <w:rsid w:val="007C19CE"/>
    <w:rsid w:val="007C1A13"/>
    <w:rsid w:val="007C1A9D"/>
    <w:rsid w:val="007C1AA6"/>
    <w:rsid w:val="007C1AE9"/>
    <w:rsid w:val="007C1AF5"/>
    <w:rsid w:val="007C1BAD"/>
    <w:rsid w:val="007C1CDF"/>
    <w:rsid w:val="007C1CF5"/>
    <w:rsid w:val="007C1D4C"/>
    <w:rsid w:val="007C1E82"/>
    <w:rsid w:val="007C1E9B"/>
    <w:rsid w:val="007C203C"/>
    <w:rsid w:val="007C209A"/>
    <w:rsid w:val="007C2110"/>
    <w:rsid w:val="007C2510"/>
    <w:rsid w:val="007C2540"/>
    <w:rsid w:val="007C254E"/>
    <w:rsid w:val="007C2559"/>
    <w:rsid w:val="007C25A9"/>
    <w:rsid w:val="007C2602"/>
    <w:rsid w:val="007C27B7"/>
    <w:rsid w:val="007C28EC"/>
    <w:rsid w:val="007C29A4"/>
    <w:rsid w:val="007C29FE"/>
    <w:rsid w:val="007C2A41"/>
    <w:rsid w:val="007C2C3A"/>
    <w:rsid w:val="007C2C58"/>
    <w:rsid w:val="007C2E3D"/>
    <w:rsid w:val="007C2E7E"/>
    <w:rsid w:val="007C2EA1"/>
    <w:rsid w:val="007C2F26"/>
    <w:rsid w:val="007C3123"/>
    <w:rsid w:val="007C330F"/>
    <w:rsid w:val="007C339B"/>
    <w:rsid w:val="007C3445"/>
    <w:rsid w:val="007C3464"/>
    <w:rsid w:val="007C34D6"/>
    <w:rsid w:val="007C35A5"/>
    <w:rsid w:val="007C35D0"/>
    <w:rsid w:val="007C36A6"/>
    <w:rsid w:val="007C36ED"/>
    <w:rsid w:val="007C3700"/>
    <w:rsid w:val="007C3765"/>
    <w:rsid w:val="007C37FF"/>
    <w:rsid w:val="007C386C"/>
    <w:rsid w:val="007C3AFA"/>
    <w:rsid w:val="007C3B41"/>
    <w:rsid w:val="007C3B59"/>
    <w:rsid w:val="007C3B7B"/>
    <w:rsid w:val="007C3C99"/>
    <w:rsid w:val="007C3D07"/>
    <w:rsid w:val="007C3D74"/>
    <w:rsid w:val="007C3F3D"/>
    <w:rsid w:val="007C3FC4"/>
    <w:rsid w:val="007C407D"/>
    <w:rsid w:val="007C4103"/>
    <w:rsid w:val="007C4337"/>
    <w:rsid w:val="007C436D"/>
    <w:rsid w:val="007C4589"/>
    <w:rsid w:val="007C4791"/>
    <w:rsid w:val="007C49C8"/>
    <w:rsid w:val="007C4A19"/>
    <w:rsid w:val="007C4C42"/>
    <w:rsid w:val="007C4C75"/>
    <w:rsid w:val="007C4DC0"/>
    <w:rsid w:val="007C4E9C"/>
    <w:rsid w:val="007C4ECF"/>
    <w:rsid w:val="007C51C0"/>
    <w:rsid w:val="007C51CE"/>
    <w:rsid w:val="007C52A5"/>
    <w:rsid w:val="007C5569"/>
    <w:rsid w:val="007C5779"/>
    <w:rsid w:val="007C5901"/>
    <w:rsid w:val="007C5953"/>
    <w:rsid w:val="007C5A04"/>
    <w:rsid w:val="007C5AB6"/>
    <w:rsid w:val="007C5B44"/>
    <w:rsid w:val="007C5CEF"/>
    <w:rsid w:val="007C5D4C"/>
    <w:rsid w:val="007C5EE6"/>
    <w:rsid w:val="007C5F11"/>
    <w:rsid w:val="007C5F3E"/>
    <w:rsid w:val="007C6055"/>
    <w:rsid w:val="007C6108"/>
    <w:rsid w:val="007C65A5"/>
    <w:rsid w:val="007C6687"/>
    <w:rsid w:val="007C6700"/>
    <w:rsid w:val="007C6734"/>
    <w:rsid w:val="007C674D"/>
    <w:rsid w:val="007C6894"/>
    <w:rsid w:val="007C689F"/>
    <w:rsid w:val="007C6972"/>
    <w:rsid w:val="007C6999"/>
    <w:rsid w:val="007C6A47"/>
    <w:rsid w:val="007C6C4B"/>
    <w:rsid w:val="007C6D46"/>
    <w:rsid w:val="007C6DAC"/>
    <w:rsid w:val="007C6DDB"/>
    <w:rsid w:val="007C6DFF"/>
    <w:rsid w:val="007C6F1B"/>
    <w:rsid w:val="007C6F67"/>
    <w:rsid w:val="007C716D"/>
    <w:rsid w:val="007C7177"/>
    <w:rsid w:val="007C72C4"/>
    <w:rsid w:val="007C733A"/>
    <w:rsid w:val="007C73E0"/>
    <w:rsid w:val="007C7419"/>
    <w:rsid w:val="007C744B"/>
    <w:rsid w:val="007C7466"/>
    <w:rsid w:val="007C74E2"/>
    <w:rsid w:val="007C772F"/>
    <w:rsid w:val="007C777A"/>
    <w:rsid w:val="007C780B"/>
    <w:rsid w:val="007C78A8"/>
    <w:rsid w:val="007C790A"/>
    <w:rsid w:val="007C799D"/>
    <w:rsid w:val="007C79F7"/>
    <w:rsid w:val="007C7A0A"/>
    <w:rsid w:val="007C7C36"/>
    <w:rsid w:val="007C7C7D"/>
    <w:rsid w:val="007C7D12"/>
    <w:rsid w:val="007C7FF6"/>
    <w:rsid w:val="007D0060"/>
    <w:rsid w:val="007D00CC"/>
    <w:rsid w:val="007D0157"/>
    <w:rsid w:val="007D01FA"/>
    <w:rsid w:val="007D0225"/>
    <w:rsid w:val="007D0686"/>
    <w:rsid w:val="007D0A73"/>
    <w:rsid w:val="007D0A80"/>
    <w:rsid w:val="007D0B39"/>
    <w:rsid w:val="007D0B3C"/>
    <w:rsid w:val="007D0BF1"/>
    <w:rsid w:val="007D0C7A"/>
    <w:rsid w:val="007D0C81"/>
    <w:rsid w:val="007D0CD4"/>
    <w:rsid w:val="007D0D7C"/>
    <w:rsid w:val="007D0DA7"/>
    <w:rsid w:val="007D0FAF"/>
    <w:rsid w:val="007D10B1"/>
    <w:rsid w:val="007D112A"/>
    <w:rsid w:val="007D132D"/>
    <w:rsid w:val="007D14CC"/>
    <w:rsid w:val="007D1550"/>
    <w:rsid w:val="007D1655"/>
    <w:rsid w:val="007D1804"/>
    <w:rsid w:val="007D18B1"/>
    <w:rsid w:val="007D192A"/>
    <w:rsid w:val="007D1AEA"/>
    <w:rsid w:val="007D1B60"/>
    <w:rsid w:val="007D1EA8"/>
    <w:rsid w:val="007D1F6E"/>
    <w:rsid w:val="007D1FD8"/>
    <w:rsid w:val="007D2010"/>
    <w:rsid w:val="007D20A3"/>
    <w:rsid w:val="007D21E6"/>
    <w:rsid w:val="007D233F"/>
    <w:rsid w:val="007D23C1"/>
    <w:rsid w:val="007D23E9"/>
    <w:rsid w:val="007D25CB"/>
    <w:rsid w:val="007D2629"/>
    <w:rsid w:val="007D27DE"/>
    <w:rsid w:val="007D2823"/>
    <w:rsid w:val="007D284C"/>
    <w:rsid w:val="007D29E6"/>
    <w:rsid w:val="007D2A04"/>
    <w:rsid w:val="007D2AC1"/>
    <w:rsid w:val="007D2AE2"/>
    <w:rsid w:val="007D2B92"/>
    <w:rsid w:val="007D2BF7"/>
    <w:rsid w:val="007D2BF8"/>
    <w:rsid w:val="007D2C0B"/>
    <w:rsid w:val="007D2CD9"/>
    <w:rsid w:val="007D2D0A"/>
    <w:rsid w:val="007D2D6D"/>
    <w:rsid w:val="007D2D8D"/>
    <w:rsid w:val="007D2EC6"/>
    <w:rsid w:val="007D2EE4"/>
    <w:rsid w:val="007D2F14"/>
    <w:rsid w:val="007D2F6C"/>
    <w:rsid w:val="007D2FAD"/>
    <w:rsid w:val="007D31F4"/>
    <w:rsid w:val="007D3239"/>
    <w:rsid w:val="007D3441"/>
    <w:rsid w:val="007D3476"/>
    <w:rsid w:val="007D34FE"/>
    <w:rsid w:val="007D351E"/>
    <w:rsid w:val="007D383B"/>
    <w:rsid w:val="007D3872"/>
    <w:rsid w:val="007D38A6"/>
    <w:rsid w:val="007D38E4"/>
    <w:rsid w:val="007D3951"/>
    <w:rsid w:val="007D3B3F"/>
    <w:rsid w:val="007D3C37"/>
    <w:rsid w:val="007D3C4F"/>
    <w:rsid w:val="007D3D94"/>
    <w:rsid w:val="007D3D9B"/>
    <w:rsid w:val="007D3DC0"/>
    <w:rsid w:val="007D3EAD"/>
    <w:rsid w:val="007D3EBF"/>
    <w:rsid w:val="007D4062"/>
    <w:rsid w:val="007D41C6"/>
    <w:rsid w:val="007D4276"/>
    <w:rsid w:val="007D43A3"/>
    <w:rsid w:val="007D4415"/>
    <w:rsid w:val="007D4528"/>
    <w:rsid w:val="007D4752"/>
    <w:rsid w:val="007D485C"/>
    <w:rsid w:val="007D489B"/>
    <w:rsid w:val="007D4A3B"/>
    <w:rsid w:val="007D4A3D"/>
    <w:rsid w:val="007D4A40"/>
    <w:rsid w:val="007D4A90"/>
    <w:rsid w:val="007D4AAC"/>
    <w:rsid w:val="007D4BCA"/>
    <w:rsid w:val="007D4CBF"/>
    <w:rsid w:val="007D4CD5"/>
    <w:rsid w:val="007D4CEB"/>
    <w:rsid w:val="007D4CFE"/>
    <w:rsid w:val="007D4E4D"/>
    <w:rsid w:val="007D4EC9"/>
    <w:rsid w:val="007D4F97"/>
    <w:rsid w:val="007D506B"/>
    <w:rsid w:val="007D50CB"/>
    <w:rsid w:val="007D51D9"/>
    <w:rsid w:val="007D5292"/>
    <w:rsid w:val="007D52F2"/>
    <w:rsid w:val="007D534F"/>
    <w:rsid w:val="007D5577"/>
    <w:rsid w:val="007D56D2"/>
    <w:rsid w:val="007D58FF"/>
    <w:rsid w:val="007D5922"/>
    <w:rsid w:val="007D595E"/>
    <w:rsid w:val="007D59BC"/>
    <w:rsid w:val="007D5A23"/>
    <w:rsid w:val="007D5B05"/>
    <w:rsid w:val="007D5BE0"/>
    <w:rsid w:val="007D5E0F"/>
    <w:rsid w:val="007D5EC4"/>
    <w:rsid w:val="007D5FAF"/>
    <w:rsid w:val="007D6030"/>
    <w:rsid w:val="007D60F9"/>
    <w:rsid w:val="007D6191"/>
    <w:rsid w:val="007D63E3"/>
    <w:rsid w:val="007D63EE"/>
    <w:rsid w:val="007D64A2"/>
    <w:rsid w:val="007D6525"/>
    <w:rsid w:val="007D6726"/>
    <w:rsid w:val="007D676B"/>
    <w:rsid w:val="007D67A2"/>
    <w:rsid w:val="007D67A9"/>
    <w:rsid w:val="007D67F8"/>
    <w:rsid w:val="007D68A3"/>
    <w:rsid w:val="007D68FB"/>
    <w:rsid w:val="007D69C5"/>
    <w:rsid w:val="007D6A21"/>
    <w:rsid w:val="007D6C6C"/>
    <w:rsid w:val="007D6D07"/>
    <w:rsid w:val="007D6DB7"/>
    <w:rsid w:val="007D6DC1"/>
    <w:rsid w:val="007D6EBB"/>
    <w:rsid w:val="007D6F4B"/>
    <w:rsid w:val="007D6FC7"/>
    <w:rsid w:val="007D7014"/>
    <w:rsid w:val="007D70E2"/>
    <w:rsid w:val="007D713A"/>
    <w:rsid w:val="007D7181"/>
    <w:rsid w:val="007D738C"/>
    <w:rsid w:val="007D73AA"/>
    <w:rsid w:val="007D73B1"/>
    <w:rsid w:val="007D73B6"/>
    <w:rsid w:val="007D7451"/>
    <w:rsid w:val="007D7644"/>
    <w:rsid w:val="007D7677"/>
    <w:rsid w:val="007D770B"/>
    <w:rsid w:val="007D7765"/>
    <w:rsid w:val="007D77A0"/>
    <w:rsid w:val="007D799D"/>
    <w:rsid w:val="007D7A62"/>
    <w:rsid w:val="007D7C84"/>
    <w:rsid w:val="007D7CBB"/>
    <w:rsid w:val="007D7DE5"/>
    <w:rsid w:val="007D7E9D"/>
    <w:rsid w:val="007D7F1A"/>
    <w:rsid w:val="007E0184"/>
    <w:rsid w:val="007E0226"/>
    <w:rsid w:val="007E02A8"/>
    <w:rsid w:val="007E03B0"/>
    <w:rsid w:val="007E04D4"/>
    <w:rsid w:val="007E0559"/>
    <w:rsid w:val="007E058E"/>
    <w:rsid w:val="007E06CF"/>
    <w:rsid w:val="007E07AE"/>
    <w:rsid w:val="007E07B2"/>
    <w:rsid w:val="007E07E5"/>
    <w:rsid w:val="007E087D"/>
    <w:rsid w:val="007E0BE8"/>
    <w:rsid w:val="007E0EC8"/>
    <w:rsid w:val="007E0F66"/>
    <w:rsid w:val="007E118B"/>
    <w:rsid w:val="007E1269"/>
    <w:rsid w:val="007E129F"/>
    <w:rsid w:val="007E13CB"/>
    <w:rsid w:val="007E13CD"/>
    <w:rsid w:val="007E1443"/>
    <w:rsid w:val="007E15B3"/>
    <w:rsid w:val="007E160F"/>
    <w:rsid w:val="007E1694"/>
    <w:rsid w:val="007E1789"/>
    <w:rsid w:val="007E1824"/>
    <w:rsid w:val="007E1860"/>
    <w:rsid w:val="007E187B"/>
    <w:rsid w:val="007E1A15"/>
    <w:rsid w:val="007E1A9B"/>
    <w:rsid w:val="007E1AE2"/>
    <w:rsid w:val="007E1B20"/>
    <w:rsid w:val="007E1B97"/>
    <w:rsid w:val="007E1CDB"/>
    <w:rsid w:val="007E1DB3"/>
    <w:rsid w:val="007E1DD8"/>
    <w:rsid w:val="007E1E0C"/>
    <w:rsid w:val="007E1E77"/>
    <w:rsid w:val="007E22B3"/>
    <w:rsid w:val="007E2480"/>
    <w:rsid w:val="007E24F3"/>
    <w:rsid w:val="007E254A"/>
    <w:rsid w:val="007E2719"/>
    <w:rsid w:val="007E275C"/>
    <w:rsid w:val="007E27EF"/>
    <w:rsid w:val="007E28A4"/>
    <w:rsid w:val="007E291A"/>
    <w:rsid w:val="007E298B"/>
    <w:rsid w:val="007E29C4"/>
    <w:rsid w:val="007E2C15"/>
    <w:rsid w:val="007E3107"/>
    <w:rsid w:val="007E312F"/>
    <w:rsid w:val="007E3143"/>
    <w:rsid w:val="007E327F"/>
    <w:rsid w:val="007E343D"/>
    <w:rsid w:val="007E3733"/>
    <w:rsid w:val="007E3859"/>
    <w:rsid w:val="007E385E"/>
    <w:rsid w:val="007E385F"/>
    <w:rsid w:val="007E3A2A"/>
    <w:rsid w:val="007E3A3D"/>
    <w:rsid w:val="007E3C81"/>
    <w:rsid w:val="007E3D59"/>
    <w:rsid w:val="007E3DCF"/>
    <w:rsid w:val="007E3EAD"/>
    <w:rsid w:val="007E3EBD"/>
    <w:rsid w:val="007E3F54"/>
    <w:rsid w:val="007E40B2"/>
    <w:rsid w:val="007E4222"/>
    <w:rsid w:val="007E43B6"/>
    <w:rsid w:val="007E43E4"/>
    <w:rsid w:val="007E4446"/>
    <w:rsid w:val="007E4461"/>
    <w:rsid w:val="007E44FD"/>
    <w:rsid w:val="007E456A"/>
    <w:rsid w:val="007E461B"/>
    <w:rsid w:val="007E4757"/>
    <w:rsid w:val="007E47D1"/>
    <w:rsid w:val="007E47D9"/>
    <w:rsid w:val="007E47E8"/>
    <w:rsid w:val="007E47F7"/>
    <w:rsid w:val="007E4819"/>
    <w:rsid w:val="007E4882"/>
    <w:rsid w:val="007E4BE6"/>
    <w:rsid w:val="007E4CDF"/>
    <w:rsid w:val="007E4D36"/>
    <w:rsid w:val="007E4D86"/>
    <w:rsid w:val="007E50A3"/>
    <w:rsid w:val="007E5178"/>
    <w:rsid w:val="007E51ED"/>
    <w:rsid w:val="007E529E"/>
    <w:rsid w:val="007E53ED"/>
    <w:rsid w:val="007E5481"/>
    <w:rsid w:val="007E5491"/>
    <w:rsid w:val="007E5780"/>
    <w:rsid w:val="007E59D5"/>
    <w:rsid w:val="007E5BEF"/>
    <w:rsid w:val="007E5C95"/>
    <w:rsid w:val="007E5E2C"/>
    <w:rsid w:val="007E5E93"/>
    <w:rsid w:val="007E6343"/>
    <w:rsid w:val="007E63AF"/>
    <w:rsid w:val="007E63CC"/>
    <w:rsid w:val="007E63D5"/>
    <w:rsid w:val="007E6412"/>
    <w:rsid w:val="007E643B"/>
    <w:rsid w:val="007E644A"/>
    <w:rsid w:val="007E653E"/>
    <w:rsid w:val="007E6674"/>
    <w:rsid w:val="007E66C7"/>
    <w:rsid w:val="007E67E3"/>
    <w:rsid w:val="007E682F"/>
    <w:rsid w:val="007E6860"/>
    <w:rsid w:val="007E686D"/>
    <w:rsid w:val="007E69E2"/>
    <w:rsid w:val="007E6AF5"/>
    <w:rsid w:val="007E6BD8"/>
    <w:rsid w:val="007E6C37"/>
    <w:rsid w:val="007E6DC2"/>
    <w:rsid w:val="007E6F76"/>
    <w:rsid w:val="007E7149"/>
    <w:rsid w:val="007E71EF"/>
    <w:rsid w:val="007E7208"/>
    <w:rsid w:val="007E7219"/>
    <w:rsid w:val="007E730B"/>
    <w:rsid w:val="007E7377"/>
    <w:rsid w:val="007E73A5"/>
    <w:rsid w:val="007E7605"/>
    <w:rsid w:val="007E7637"/>
    <w:rsid w:val="007E763A"/>
    <w:rsid w:val="007E76B7"/>
    <w:rsid w:val="007E78DD"/>
    <w:rsid w:val="007E7918"/>
    <w:rsid w:val="007E7959"/>
    <w:rsid w:val="007E7968"/>
    <w:rsid w:val="007E79F7"/>
    <w:rsid w:val="007E79FD"/>
    <w:rsid w:val="007E7A06"/>
    <w:rsid w:val="007E7E24"/>
    <w:rsid w:val="007E7E59"/>
    <w:rsid w:val="007E7E8B"/>
    <w:rsid w:val="007E7E9E"/>
    <w:rsid w:val="007E7E9F"/>
    <w:rsid w:val="007E7F36"/>
    <w:rsid w:val="007E7F4E"/>
    <w:rsid w:val="007F0122"/>
    <w:rsid w:val="007F0185"/>
    <w:rsid w:val="007F01B8"/>
    <w:rsid w:val="007F01F9"/>
    <w:rsid w:val="007F022B"/>
    <w:rsid w:val="007F040C"/>
    <w:rsid w:val="007F0523"/>
    <w:rsid w:val="007F0595"/>
    <w:rsid w:val="007F08F1"/>
    <w:rsid w:val="007F094D"/>
    <w:rsid w:val="007F09D7"/>
    <w:rsid w:val="007F0AC2"/>
    <w:rsid w:val="007F0B23"/>
    <w:rsid w:val="007F0B36"/>
    <w:rsid w:val="007F0B3B"/>
    <w:rsid w:val="007F0C12"/>
    <w:rsid w:val="007F0CBC"/>
    <w:rsid w:val="007F0CEA"/>
    <w:rsid w:val="007F0E87"/>
    <w:rsid w:val="007F0ECC"/>
    <w:rsid w:val="007F0F13"/>
    <w:rsid w:val="007F0F3D"/>
    <w:rsid w:val="007F0FCC"/>
    <w:rsid w:val="007F1112"/>
    <w:rsid w:val="007F1118"/>
    <w:rsid w:val="007F1145"/>
    <w:rsid w:val="007F123C"/>
    <w:rsid w:val="007F1320"/>
    <w:rsid w:val="007F146E"/>
    <w:rsid w:val="007F1550"/>
    <w:rsid w:val="007F17C3"/>
    <w:rsid w:val="007F19DB"/>
    <w:rsid w:val="007F1A0A"/>
    <w:rsid w:val="007F1B16"/>
    <w:rsid w:val="007F1BB8"/>
    <w:rsid w:val="007F1C4D"/>
    <w:rsid w:val="007F1C89"/>
    <w:rsid w:val="007F1DD8"/>
    <w:rsid w:val="007F1DE2"/>
    <w:rsid w:val="007F1DE7"/>
    <w:rsid w:val="007F1EB7"/>
    <w:rsid w:val="007F1F1E"/>
    <w:rsid w:val="007F21E2"/>
    <w:rsid w:val="007F22E6"/>
    <w:rsid w:val="007F2327"/>
    <w:rsid w:val="007F23AC"/>
    <w:rsid w:val="007F24EB"/>
    <w:rsid w:val="007F26E4"/>
    <w:rsid w:val="007F2789"/>
    <w:rsid w:val="007F2848"/>
    <w:rsid w:val="007F290A"/>
    <w:rsid w:val="007F2935"/>
    <w:rsid w:val="007F2AE8"/>
    <w:rsid w:val="007F2D44"/>
    <w:rsid w:val="007F2E21"/>
    <w:rsid w:val="007F2E8F"/>
    <w:rsid w:val="007F32D7"/>
    <w:rsid w:val="007F348D"/>
    <w:rsid w:val="007F351D"/>
    <w:rsid w:val="007F3551"/>
    <w:rsid w:val="007F35F4"/>
    <w:rsid w:val="007F3611"/>
    <w:rsid w:val="007F37E1"/>
    <w:rsid w:val="007F383E"/>
    <w:rsid w:val="007F39B6"/>
    <w:rsid w:val="007F3C36"/>
    <w:rsid w:val="007F3D53"/>
    <w:rsid w:val="007F3D6E"/>
    <w:rsid w:val="007F3D7A"/>
    <w:rsid w:val="007F3DBB"/>
    <w:rsid w:val="007F3E58"/>
    <w:rsid w:val="007F403B"/>
    <w:rsid w:val="007F4064"/>
    <w:rsid w:val="007F40EA"/>
    <w:rsid w:val="007F415A"/>
    <w:rsid w:val="007F429A"/>
    <w:rsid w:val="007F42CC"/>
    <w:rsid w:val="007F47A4"/>
    <w:rsid w:val="007F47A5"/>
    <w:rsid w:val="007F486B"/>
    <w:rsid w:val="007F489E"/>
    <w:rsid w:val="007F48AB"/>
    <w:rsid w:val="007F491E"/>
    <w:rsid w:val="007F49CD"/>
    <w:rsid w:val="007F49F6"/>
    <w:rsid w:val="007F4B7F"/>
    <w:rsid w:val="007F4BCF"/>
    <w:rsid w:val="007F4CB1"/>
    <w:rsid w:val="007F4DB2"/>
    <w:rsid w:val="007F4FFC"/>
    <w:rsid w:val="007F4FFE"/>
    <w:rsid w:val="007F5077"/>
    <w:rsid w:val="007F50DE"/>
    <w:rsid w:val="007F50FD"/>
    <w:rsid w:val="007F5107"/>
    <w:rsid w:val="007F521E"/>
    <w:rsid w:val="007F5244"/>
    <w:rsid w:val="007F527F"/>
    <w:rsid w:val="007F52C3"/>
    <w:rsid w:val="007F5326"/>
    <w:rsid w:val="007F537D"/>
    <w:rsid w:val="007F53E5"/>
    <w:rsid w:val="007F540C"/>
    <w:rsid w:val="007F5581"/>
    <w:rsid w:val="007F56C9"/>
    <w:rsid w:val="007F5842"/>
    <w:rsid w:val="007F58C6"/>
    <w:rsid w:val="007F5921"/>
    <w:rsid w:val="007F5A20"/>
    <w:rsid w:val="007F5A97"/>
    <w:rsid w:val="007F5AB9"/>
    <w:rsid w:val="007F5AF0"/>
    <w:rsid w:val="007F5B38"/>
    <w:rsid w:val="007F5BCD"/>
    <w:rsid w:val="007F5C20"/>
    <w:rsid w:val="007F5C7C"/>
    <w:rsid w:val="007F5CE4"/>
    <w:rsid w:val="007F5EBD"/>
    <w:rsid w:val="007F5F36"/>
    <w:rsid w:val="007F5F92"/>
    <w:rsid w:val="007F6150"/>
    <w:rsid w:val="007F6385"/>
    <w:rsid w:val="007F63A9"/>
    <w:rsid w:val="007F6486"/>
    <w:rsid w:val="007F64B2"/>
    <w:rsid w:val="007F65D0"/>
    <w:rsid w:val="007F660D"/>
    <w:rsid w:val="007F66C9"/>
    <w:rsid w:val="007F66CC"/>
    <w:rsid w:val="007F681B"/>
    <w:rsid w:val="007F697E"/>
    <w:rsid w:val="007F6BE1"/>
    <w:rsid w:val="007F6EBE"/>
    <w:rsid w:val="007F6F9D"/>
    <w:rsid w:val="007F6FE5"/>
    <w:rsid w:val="007F7028"/>
    <w:rsid w:val="007F715C"/>
    <w:rsid w:val="007F7198"/>
    <w:rsid w:val="007F719D"/>
    <w:rsid w:val="007F71BB"/>
    <w:rsid w:val="007F73F6"/>
    <w:rsid w:val="007F73F9"/>
    <w:rsid w:val="007F749D"/>
    <w:rsid w:val="007F74FE"/>
    <w:rsid w:val="007F7554"/>
    <w:rsid w:val="007F75B2"/>
    <w:rsid w:val="007F7767"/>
    <w:rsid w:val="007F7796"/>
    <w:rsid w:val="007F7883"/>
    <w:rsid w:val="007F7A0C"/>
    <w:rsid w:val="007F7A3C"/>
    <w:rsid w:val="007F7B10"/>
    <w:rsid w:val="007F7B4D"/>
    <w:rsid w:val="007F7B51"/>
    <w:rsid w:val="007F7B8E"/>
    <w:rsid w:val="007F7BA4"/>
    <w:rsid w:val="007F7C9A"/>
    <w:rsid w:val="007F7CD4"/>
    <w:rsid w:val="007F7D0E"/>
    <w:rsid w:val="007F7D24"/>
    <w:rsid w:val="007F7D7D"/>
    <w:rsid w:val="007F7E53"/>
    <w:rsid w:val="0080006D"/>
    <w:rsid w:val="008000D8"/>
    <w:rsid w:val="00800122"/>
    <w:rsid w:val="0080015D"/>
    <w:rsid w:val="00800255"/>
    <w:rsid w:val="00800296"/>
    <w:rsid w:val="008002F0"/>
    <w:rsid w:val="00800429"/>
    <w:rsid w:val="00800499"/>
    <w:rsid w:val="00800643"/>
    <w:rsid w:val="008007F4"/>
    <w:rsid w:val="00800989"/>
    <w:rsid w:val="008009A6"/>
    <w:rsid w:val="00800A94"/>
    <w:rsid w:val="00800C20"/>
    <w:rsid w:val="00800C44"/>
    <w:rsid w:val="00800FA2"/>
    <w:rsid w:val="008010BC"/>
    <w:rsid w:val="008010BE"/>
    <w:rsid w:val="008011A6"/>
    <w:rsid w:val="008011FC"/>
    <w:rsid w:val="00801391"/>
    <w:rsid w:val="008013F7"/>
    <w:rsid w:val="0080150A"/>
    <w:rsid w:val="0080156E"/>
    <w:rsid w:val="00801629"/>
    <w:rsid w:val="0080162E"/>
    <w:rsid w:val="0080167D"/>
    <w:rsid w:val="008016ED"/>
    <w:rsid w:val="00801731"/>
    <w:rsid w:val="0080175F"/>
    <w:rsid w:val="00801792"/>
    <w:rsid w:val="008017C9"/>
    <w:rsid w:val="008017E9"/>
    <w:rsid w:val="008018B5"/>
    <w:rsid w:val="00801A00"/>
    <w:rsid w:val="00801B34"/>
    <w:rsid w:val="00801B66"/>
    <w:rsid w:val="00801BA9"/>
    <w:rsid w:val="00801D1B"/>
    <w:rsid w:val="00801D3D"/>
    <w:rsid w:val="00801E9E"/>
    <w:rsid w:val="00801EC6"/>
    <w:rsid w:val="00801F28"/>
    <w:rsid w:val="00802266"/>
    <w:rsid w:val="00802287"/>
    <w:rsid w:val="00802483"/>
    <w:rsid w:val="008025EA"/>
    <w:rsid w:val="0080264B"/>
    <w:rsid w:val="0080266C"/>
    <w:rsid w:val="008027B8"/>
    <w:rsid w:val="0080283D"/>
    <w:rsid w:val="0080287A"/>
    <w:rsid w:val="008028BD"/>
    <w:rsid w:val="008028E7"/>
    <w:rsid w:val="00802916"/>
    <w:rsid w:val="0080295A"/>
    <w:rsid w:val="008029C3"/>
    <w:rsid w:val="00802A22"/>
    <w:rsid w:val="00802AFD"/>
    <w:rsid w:val="00802BB9"/>
    <w:rsid w:val="00802C6A"/>
    <w:rsid w:val="00802C73"/>
    <w:rsid w:val="00802D17"/>
    <w:rsid w:val="00802FA4"/>
    <w:rsid w:val="0080304A"/>
    <w:rsid w:val="00803099"/>
    <w:rsid w:val="00803271"/>
    <w:rsid w:val="008032BE"/>
    <w:rsid w:val="008033B8"/>
    <w:rsid w:val="00803615"/>
    <w:rsid w:val="00803616"/>
    <w:rsid w:val="00803643"/>
    <w:rsid w:val="008036DC"/>
    <w:rsid w:val="00803760"/>
    <w:rsid w:val="00803931"/>
    <w:rsid w:val="00803933"/>
    <w:rsid w:val="00803A7A"/>
    <w:rsid w:val="00803B31"/>
    <w:rsid w:val="00803B93"/>
    <w:rsid w:val="00803BA3"/>
    <w:rsid w:val="00803BB5"/>
    <w:rsid w:val="00803BF1"/>
    <w:rsid w:val="00803CA4"/>
    <w:rsid w:val="00803D53"/>
    <w:rsid w:val="00803FC1"/>
    <w:rsid w:val="008040A2"/>
    <w:rsid w:val="00804130"/>
    <w:rsid w:val="008041D7"/>
    <w:rsid w:val="008042CF"/>
    <w:rsid w:val="00804467"/>
    <w:rsid w:val="00804777"/>
    <w:rsid w:val="008048EE"/>
    <w:rsid w:val="008049D6"/>
    <w:rsid w:val="00804A0B"/>
    <w:rsid w:val="00804A87"/>
    <w:rsid w:val="00804A94"/>
    <w:rsid w:val="00804B9D"/>
    <w:rsid w:val="00804BAF"/>
    <w:rsid w:val="00804D19"/>
    <w:rsid w:val="00804D1F"/>
    <w:rsid w:val="00804E1F"/>
    <w:rsid w:val="00804E3D"/>
    <w:rsid w:val="00804E92"/>
    <w:rsid w:val="00804F29"/>
    <w:rsid w:val="00804F42"/>
    <w:rsid w:val="00804F8E"/>
    <w:rsid w:val="00804FAA"/>
    <w:rsid w:val="008051AB"/>
    <w:rsid w:val="00805228"/>
    <w:rsid w:val="00805553"/>
    <w:rsid w:val="00805561"/>
    <w:rsid w:val="00805573"/>
    <w:rsid w:val="00805626"/>
    <w:rsid w:val="00805826"/>
    <w:rsid w:val="00805934"/>
    <w:rsid w:val="008059AD"/>
    <w:rsid w:val="008059D7"/>
    <w:rsid w:val="00805A5E"/>
    <w:rsid w:val="00805B9A"/>
    <w:rsid w:val="00805CFA"/>
    <w:rsid w:val="00805D54"/>
    <w:rsid w:val="00805DAB"/>
    <w:rsid w:val="00805DB5"/>
    <w:rsid w:val="00805DCF"/>
    <w:rsid w:val="00805E98"/>
    <w:rsid w:val="00805EF5"/>
    <w:rsid w:val="00805FCC"/>
    <w:rsid w:val="008060EC"/>
    <w:rsid w:val="00806134"/>
    <w:rsid w:val="0080618C"/>
    <w:rsid w:val="008061FF"/>
    <w:rsid w:val="00806258"/>
    <w:rsid w:val="00806270"/>
    <w:rsid w:val="0080634B"/>
    <w:rsid w:val="00806430"/>
    <w:rsid w:val="00806526"/>
    <w:rsid w:val="00806533"/>
    <w:rsid w:val="0080661F"/>
    <w:rsid w:val="00806826"/>
    <w:rsid w:val="0080682D"/>
    <w:rsid w:val="00806C68"/>
    <w:rsid w:val="00806CA5"/>
    <w:rsid w:val="00806F4B"/>
    <w:rsid w:val="00806F68"/>
    <w:rsid w:val="00807056"/>
    <w:rsid w:val="008071DD"/>
    <w:rsid w:val="00807337"/>
    <w:rsid w:val="008074EC"/>
    <w:rsid w:val="008075A5"/>
    <w:rsid w:val="00807600"/>
    <w:rsid w:val="008076D6"/>
    <w:rsid w:val="00807852"/>
    <w:rsid w:val="008078EA"/>
    <w:rsid w:val="0080797E"/>
    <w:rsid w:val="00807A43"/>
    <w:rsid w:val="00807A6F"/>
    <w:rsid w:val="00807A82"/>
    <w:rsid w:val="00807B8E"/>
    <w:rsid w:val="00807C1A"/>
    <w:rsid w:val="00807C7B"/>
    <w:rsid w:val="00807DFC"/>
    <w:rsid w:val="00807E8E"/>
    <w:rsid w:val="00807F52"/>
    <w:rsid w:val="00807FB0"/>
    <w:rsid w:val="00807FE0"/>
    <w:rsid w:val="0081017C"/>
    <w:rsid w:val="008101A0"/>
    <w:rsid w:val="008101EC"/>
    <w:rsid w:val="0081040A"/>
    <w:rsid w:val="00810738"/>
    <w:rsid w:val="0081074C"/>
    <w:rsid w:val="0081075B"/>
    <w:rsid w:val="00810A18"/>
    <w:rsid w:val="00810A64"/>
    <w:rsid w:val="00810AB0"/>
    <w:rsid w:val="00810C11"/>
    <w:rsid w:val="00810DB7"/>
    <w:rsid w:val="00810E09"/>
    <w:rsid w:val="00810E44"/>
    <w:rsid w:val="00810E5A"/>
    <w:rsid w:val="00810F04"/>
    <w:rsid w:val="0081101C"/>
    <w:rsid w:val="008110E6"/>
    <w:rsid w:val="0081110D"/>
    <w:rsid w:val="0081117E"/>
    <w:rsid w:val="008111F1"/>
    <w:rsid w:val="008111FA"/>
    <w:rsid w:val="00811250"/>
    <w:rsid w:val="008112D6"/>
    <w:rsid w:val="0081137F"/>
    <w:rsid w:val="008113B3"/>
    <w:rsid w:val="008113DE"/>
    <w:rsid w:val="0081155E"/>
    <w:rsid w:val="00811577"/>
    <w:rsid w:val="00811846"/>
    <w:rsid w:val="0081194D"/>
    <w:rsid w:val="008119E5"/>
    <w:rsid w:val="00811A17"/>
    <w:rsid w:val="00811A5E"/>
    <w:rsid w:val="00811A70"/>
    <w:rsid w:val="00811B16"/>
    <w:rsid w:val="00811B34"/>
    <w:rsid w:val="00811B5A"/>
    <w:rsid w:val="00811B99"/>
    <w:rsid w:val="00811CA9"/>
    <w:rsid w:val="00811D16"/>
    <w:rsid w:val="00811D7C"/>
    <w:rsid w:val="00811DC2"/>
    <w:rsid w:val="0081203B"/>
    <w:rsid w:val="008120AB"/>
    <w:rsid w:val="00812193"/>
    <w:rsid w:val="008124C2"/>
    <w:rsid w:val="00812743"/>
    <w:rsid w:val="0081298D"/>
    <w:rsid w:val="00812A8E"/>
    <w:rsid w:val="00812AF8"/>
    <w:rsid w:val="00812B84"/>
    <w:rsid w:val="00812D0D"/>
    <w:rsid w:val="00812D5D"/>
    <w:rsid w:val="00812D5F"/>
    <w:rsid w:val="00812DE0"/>
    <w:rsid w:val="00812F78"/>
    <w:rsid w:val="0081309B"/>
    <w:rsid w:val="008130FC"/>
    <w:rsid w:val="008132DC"/>
    <w:rsid w:val="008136AB"/>
    <w:rsid w:val="008137C4"/>
    <w:rsid w:val="0081381F"/>
    <w:rsid w:val="00813824"/>
    <w:rsid w:val="00813956"/>
    <w:rsid w:val="00813992"/>
    <w:rsid w:val="008139AA"/>
    <w:rsid w:val="00813AF9"/>
    <w:rsid w:val="00813BC6"/>
    <w:rsid w:val="00813D17"/>
    <w:rsid w:val="00813D5A"/>
    <w:rsid w:val="00813D6E"/>
    <w:rsid w:val="00813DFF"/>
    <w:rsid w:val="00813EF5"/>
    <w:rsid w:val="00813F71"/>
    <w:rsid w:val="00814178"/>
    <w:rsid w:val="008141CC"/>
    <w:rsid w:val="008142A9"/>
    <w:rsid w:val="008142D6"/>
    <w:rsid w:val="008142DA"/>
    <w:rsid w:val="0081437D"/>
    <w:rsid w:val="008143D3"/>
    <w:rsid w:val="0081444D"/>
    <w:rsid w:val="008144B6"/>
    <w:rsid w:val="00814534"/>
    <w:rsid w:val="0081459E"/>
    <w:rsid w:val="008147FA"/>
    <w:rsid w:val="0081486E"/>
    <w:rsid w:val="00814A88"/>
    <w:rsid w:val="00814B50"/>
    <w:rsid w:val="00814B57"/>
    <w:rsid w:val="00814C19"/>
    <w:rsid w:val="00814CB4"/>
    <w:rsid w:val="00814CF2"/>
    <w:rsid w:val="00814F1D"/>
    <w:rsid w:val="00814F45"/>
    <w:rsid w:val="00814F75"/>
    <w:rsid w:val="00814F76"/>
    <w:rsid w:val="00814FB1"/>
    <w:rsid w:val="008151F4"/>
    <w:rsid w:val="0081521F"/>
    <w:rsid w:val="00815423"/>
    <w:rsid w:val="0081542C"/>
    <w:rsid w:val="00815472"/>
    <w:rsid w:val="0081547A"/>
    <w:rsid w:val="00815573"/>
    <w:rsid w:val="008155C6"/>
    <w:rsid w:val="008156B5"/>
    <w:rsid w:val="0081575A"/>
    <w:rsid w:val="00815779"/>
    <w:rsid w:val="0081577E"/>
    <w:rsid w:val="00815790"/>
    <w:rsid w:val="008157C9"/>
    <w:rsid w:val="0081581C"/>
    <w:rsid w:val="0081597E"/>
    <w:rsid w:val="008159D0"/>
    <w:rsid w:val="00815A81"/>
    <w:rsid w:val="00815BA0"/>
    <w:rsid w:val="00815C62"/>
    <w:rsid w:val="00815E62"/>
    <w:rsid w:val="00815E73"/>
    <w:rsid w:val="00815E93"/>
    <w:rsid w:val="00815EDC"/>
    <w:rsid w:val="00815F5F"/>
    <w:rsid w:val="00815FD1"/>
    <w:rsid w:val="00816009"/>
    <w:rsid w:val="0081629E"/>
    <w:rsid w:val="008166EA"/>
    <w:rsid w:val="00816703"/>
    <w:rsid w:val="00816724"/>
    <w:rsid w:val="00816736"/>
    <w:rsid w:val="0081679A"/>
    <w:rsid w:val="00816877"/>
    <w:rsid w:val="00816993"/>
    <w:rsid w:val="00816BB2"/>
    <w:rsid w:val="00816C45"/>
    <w:rsid w:val="00816C8E"/>
    <w:rsid w:val="008171A6"/>
    <w:rsid w:val="0081735A"/>
    <w:rsid w:val="00817427"/>
    <w:rsid w:val="0081749A"/>
    <w:rsid w:val="008174C1"/>
    <w:rsid w:val="008174FF"/>
    <w:rsid w:val="00817627"/>
    <w:rsid w:val="00817708"/>
    <w:rsid w:val="0081771C"/>
    <w:rsid w:val="0081774C"/>
    <w:rsid w:val="0081781C"/>
    <w:rsid w:val="0081791C"/>
    <w:rsid w:val="00817B53"/>
    <w:rsid w:val="00817D46"/>
    <w:rsid w:val="00817F06"/>
    <w:rsid w:val="00817F8F"/>
    <w:rsid w:val="00817F99"/>
    <w:rsid w:val="00817FE4"/>
    <w:rsid w:val="008200CE"/>
    <w:rsid w:val="008200E8"/>
    <w:rsid w:val="008203B0"/>
    <w:rsid w:val="00820409"/>
    <w:rsid w:val="00820575"/>
    <w:rsid w:val="00820676"/>
    <w:rsid w:val="00820677"/>
    <w:rsid w:val="008206ED"/>
    <w:rsid w:val="00820703"/>
    <w:rsid w:val="008207C9"/>
    <w:rsid w:val="008208E5"/>
    <w:rsid w:val="00820B37"/>
    <w:rsid w:val="00820B45"/>
    <w:rsid w:val="00820C86"/>
    <w:rsid w:val="00820CA3"/>
    <w:rsid w:val="00820D69"/>
    <w:rsid w:val="00820FAC"/>
    <w:rsid w:val="00820FC7"/>
    <w:rsid w:val="00821028"/>
    <w:rsid w:val="008211ED"/>
    <w:rsid w:val="0082125B"/>
    <w:rsid w:val="008215D8"/>
    <w:rsid w:val="00821633"/>
    <w:rsid w:val="0082163F"/>
    <w:rsid w:val="00821642"/>
    <w:rsid w:val="008216B4"/>
    <w:rsid w:val="008216CF"/>
    <w:rsid w:val="00821882"/>
    <w:rsid w:val="008218DA"/>
    <w:rsid w:val="008218F7"/>
    <w:rsid w:val="00821978"/>
    <w:rsid w:val="008219E0"/>
    <w:rsid w:val="00821A80"/>
    <w:rsid w:val="00821AE1"/>
    <w:rsid w:val="00821AF2"/>
    <w:rsid w:val="00821AFB"/>
    <w:rsid w:val="00821BFA"/>
    <w:rsid w:val="00821CA5"/>
    <w:rsid w:val="00821CAC"/>
    <w:rsid w:val="00821D3E"/>
    <w:rsid w:val="00821E8F"/>
    <w:rsid w:val="00821FF1"/>
    <w:rsid w:val="00822014"/>
    <w:rsid w:val="008220DA"/>
    <w:rsid w:val="008221CE"/>
    <w:rsid w:val="00822211"/>
    <w:rsid w:val="0082225D"/>
    <w:rsid w:val="00822354"/>
    <w:rsid w:val="00822422"/>
    <w:rsid w:val="00822507"/>
    <w:rsid w:val="00822697"/>
    <w:rsid w:val="008226FA"/>
    <w:rsid w:val="00822716"/>
    <w:rsid w:val="008227A5"/>
    <w:rsid w:val="008227A6"/>
    <w:rsid w:val="008228A0"/>
    <w:rsid w:val="00822933"/>
    <w:rsid w:val="00822AC1"/>
    <w:rsid w:val="00822B2F"/>
    <w:rsid w:val="00822CD3"/>
    <w:rsid w:val="00822E8E"/>
    <w:rsid w:val="00822F1D"/>
    <w:rsid w:val="00822F6A"/>
    <w:rsid w:val="008231D2"/>
    <w:rsid w:val="00823253"/>
    <w:rsid w:val="00823390"/>
    <w:rsid w:val="0082339A"/>
    <w:rsid w:val="008235B3"/>
    <w:rsid w:val="0082367B"/>
    <w:rsid w:val="00823691"/>
    <w:rsid w:val="00823717"/>
    <w:rsid w:val="0082373F"/>
    <w:rsid w:val="008237D8"/>
    <w:rsid w:val="00823DE0"/>
    <w:rsid w:val="00823FCE"/>
    <w:rsid w:val="00824016"/>
    <w:rsid w:val="00824261"/>
    <w:rsid w:val="008242BC"/>
    <w:rsid w:val="0082434E"/>
    <w:rsid w:val="0082438A"/>
    <w:rsid w:val="008243BC"/>
    <w:rsid w:val="008244D3"/>
    <w:rsid w:val="0082462D"/>
    <w:rsid w:val="00824679"/>
    <w:rsid w:val="0082471C"/>
    <w:rsid w:val="00824771"/>
    <w:rsid w:val="0082485E"/>
    <w:rsid w:val="0082486B"/>
    <w:rsid w:val="00824A25"/>
    <w:rsid w:val="00824ADF"/>
    <w:rsid w:val="00824B05"/>
    <w:rsid w:val="00824BBB"/>
    <w:rsid w:val="00824BF0"/>
    <w:rsid w:val="00824DE9"/>
    <w:rsid w:val="00824FB4"/>
    <w:rsid w:val="008250F4"/>
    <w:rsid w:val="00825147"/>
    <w:rsid w:val="00825204"/>
    <w:rsid w:val="00825274"/>
    <w:rsid w:val="0082534E"/>
    <w:rsid w:val="00825377"/>
    <w:rsid w:val="0082543F"/>
    <w:rsid w:val="00825570"/>
    <w:rsid w:val="008255D3"/>
    <w:rsid w:val="0082581B"/>
    <w:rsid w:val="008258CF"/>
    <w:rsid w:val="00825CCE"/>
    <w:rsid w:val="00825E02"/>
    <w:rsid w:val="00826085"/>
    <w:rsid w:val="00826205"/>
    <w:rsid w:val="0082635F"/>
    <w:rsid w:val="00826397"/>
    <w:rsid w:val="00826426"/>
    <w:rsid w:val="008264B7"/>
    <w:rsid w:val="008265AE"/>
    <w:rsid w:val="008266CB"/>
    <w:rsid w:val="00826913"/>
    <w:rsid w:val="00826956"/>
    <w:rsid w:val="008269D1"/>
    <w:rsid w:val="00826AE7"/>
    <w:rsid w:val="00826B2C"/>
    <w:rsid w:val="00826B74"/>
    <w:rsid w:val="00826C78"/>
    <w:rsid w:val="00826CDA"/>
    <w:rsid w:val="00826DC6"/>
    <w:rsid w:val="00826E03"/>
    <w:rsid w:val="00826FA7"/>
    <w:rsid w:val="00826FE6"/>
    <w:rsid w:val="008270B1"/>
    <w:rsid w:val="0082725A"/>
    <w:rsid w:val="008272DE"/>
    <w:rsid w:val="008273B6"/>
    <w:rsid w:val="0082774B"/>
    <w:rsid w:val="00827938"/>
    <w:rsid w:val="008279D0"/>
    <w:rsid w:val="00827B76"/>
    <w:rsid w:val="00827B8A"/>
    <w:rsid w:val="00827BB5"/>
    <w:rsid w:val="00827C65"/>
    <w:rsid w:val="00827CC2"/>
    <w:rsid w:val="00827ED2"/>
    <w:rsid w:val="0083009F"/>
    <w:rsid w:val="008300A2"/>
    <w:rsid w:val="008300B4"/>
    <w:rsid w:val="00830104"/>
    <w:rsid w:val="00830159"/>
    <w:rsid w:val="0083015A"/>
    <w:rsid w:val="0083037F"/>
    <w:rsid w:val="0083040E"/>
    <w:rsid w:val="00830683"/>
    <w:rsid w:val="008309E4"/>
    <w:rsid w:val="00830B4F"/>
    <w:rsid w:val="00830B56"/>
    <w:rsid w:val="00830B82"/>
    <w:rsid w:val="00830B9D"/>
    <w:rsid w:val="00830C79"/>
    <w:rsid w:val="00830CB7"/>
    <w:rsid w:val="00830D0D"/>
    <w:rsid w:val="00830D99"/>
    <w:rsid w:val="00830E66"/>
    <w:rsid w:val="00830F01"/>
    <w:rsid w:val="00831173"/>
    <w:rsid w:val="0083140B"/>
    <w:rsid w:val="0083148C"/>
    <w:rsid w:val="00831523"/>
    <w:rsid w:val="00831600"/>
    <w:rsid w:val="0083170F"/>
    <w:rsid w:val="008317B2"/>
    <w:rsid w:val="008317D7"/>
    <w:rsid w:val="008317F4"/>
    <w:rsid w:val="00831835"/>
    <w:rsid w:val="008318F0"/>
    <w:rsid w:val="00831AC4"/>
    <w:rsid w:val="00831B03"/>
    <w:rsid w:val="00831B05"/>
    <w:rsid w:val="00831B17"/>
    <w:rsid w:val="00831BF6"/>
    <w:rsid w:val="00831DBF"/>
    <w:rsid w:val="00831E58"/>
    <w:rsid w:val="0083200F"/>
    <w:rsid w:val="00832033"/>
    <w:rsid w:val="00832040"/>
    <w:rsid w:val="00832177"/>
    <w:rsid w:val="00832194"/>
    <w:rsid w:val="008321E8"/>
    <w:rsid w:val="008321FF"/>
    <w:rsid w:val="0083220B"/>
    <w:rsid w:val="0083223D"/>
    <w:rsid w:val="008322C7"/>
    <w:rsid w:val="00832413"/>
    <w:rsid w:val="00832462"/>
    <w:rsid w:val="0083265D"/>
    <w:rsid w:val="00832856"/>
    <w:rsid w:val="0083287B"/>
    <w:rsid w:val="0083288E"/>
    <w:rsid w:val="00832C42"/>
    <w:rsid w:val="00832C85"/>
    <w:rsid w:val="00832CF5"/>
    <w:rsid w:val="00832D4F"/>
    <w:rsid w:val="00832E2D"/>
    <w:rsid w:val="00833183"/>
    <w:rsid w:val="00833255"/>
    <w:rsid w:val="008332B6"/>
    <w:rsid w:val="00833337"/>
    <w:rsid w:val="0083336E"/>
    <w:rsid w:val="00833389"/>
    <w:rsid w:val="008333D1"/>
    <w:rsid w:val="00833433"/>
    <w:rsid w:val="00833452"/>
    <w:rsid w:val="00833456"/>
    <w:rsid w:val="00833509"/>
    <w:rsid w:val="008335AD"/>
    <w:rsid w:val="00833615"/>
    <w:rsid w:val="008336F0"/>
    <w:rsid w:val="008337E5"/>
    <w:rsid w:val="0083385B"/>
    <w:rsid w:val="00833968"/>
    <w:rsid w:val="00833B73"/>
    <w:rsid w:val="00833D45"/>
    <w:rsid w:val="00833F3F"/>
    <w:rsid w:val="00833F8F"/>
    <w:rsid w:val="008340B6"/>
    <w:rsid w:val="008340FD"/>
    <w:rsid w:val="008341CD"/>
    <w:rsid w:val="008342C4"/>
    <w:rsid w:val="008342D2"/>
    <w:rsid w:val="008342F2"/>
    <w:rsid w:val="00834306"/>
    <w:rsid w:val="008344F4"/>
    <w:rsid w:val="0083461B"/>
    <w:rsid w:val="00834681"/>
    <w:rsid w:val="008346BC"/>
    <w:rsid w:val="00834954"/>
    <w:rsid w:val="00834ACD"/>
    <w:rsid w:val="00834B7C"/>
    <w:rsid w:val="00834B7F"/>
    <w:rsid w:val="00834B98"/>
    <w:rsid w:val="00834C33"/>
    <w:rsid w:val="00834CA8"/>
    <w:rsid w:val="00834CCA"/>
    <w:rsid w:val="00834D21"/>
    <w:rsid w:val="00834D23"/>
    <w:rsid w:val="00834DCF"/>
    <w:rsid w:val="00834E05"/>
    <w:rsid w:val="00834E10"/>
    <w:rsid w:val="00834E6D"/>
    <w:rsid w:val="00834E7D"/>
    <w:rsid w:val="00834EBF"/>
    <w:rsid w:val="00835057"/>
    <w:rsid w:val="0083505C"/>
    <w:rsid w:val="00835295"/>
    <w:rsid w:val="0083536B"/>
    <w:rsid w:val="00835497"/>
    <w:rsid w:val="008354AC"/>
    <w:rsid w:val="008354B7"/>
    <w:rsid w:val="00835618"/>
    <w:rsid w:val="008357D8"/>
    <w:rsid w:val="00835827"/>
    <w:rsid w:val="008358E9"/>
    <w:rsid w:val="008359E7"/>
    <w:rsid w:val="00835B4B"/>
    <w:rsid w:val="00835C9E"/>
    <w:rsid w:val="00835F44"/>
    <w:rsid w:val="0083612B"/>
    <w:rsid w:val="0083615C"/>
    <w:rsid w:val="00836190"/>
    <w:rsid w:val="00836284"/>
    <w:rsid w:val="008362CB"/>
    <w:rsid w:val="00836416"/>
    <w:rsid w:val="00836417"/>
    <w:rsid w:val="0083652F"/>
    <w:rsid w:val="00836678"/>
    <w:rsid w:val="00836717"/>
    <w:rsid w:val="00836B9C"/>
    <w:rsid w:val="00836BA5"/>
    <w:rsid w:val="00836C12"/>
    <w:rsid w:val="00836CA4"/>
    <w:rsid w:val="00836D3E"/>
    <w:rsid w:val="00836DBC"/>
    <w:rsid w:val="00836E97"/>
    <w:rsid w:val="00836F19"/>
    <w:rsid w:val="00836F31"/>
    <w:rsid w:val="00836FB6"/>
    <w:rsid w:val="00836FF3"/>
    <w:rsid w:val="0083708B"/>
    <w:rsid w:val="008372EE"/>
    <w:rsid w:val="00837333"/>
    <w:rsid w:val="008374C3"/>
    <w:rsid w:val="00837735"/>
    <w:rsid w:val="00837861"/>
    <w:rsid w:val="0083789B"/>
    <w:rsid w:val="008379DC"/>
    <w:rsid w:val="00837B98"/>
    <w:rsid w:val="00837C27"/>
    <w:rsid w:val="00837DEC"/>
    <w:rsid w:val="00837E29"/>
    <w:rsid w:val="00837F53"/>
    <w:rsid w:val="00837FF3"/>
    <w:rsid w:val="0084002F"/>
    <w:rsid w:val="00840064"/>
    <w:rsid w:val="008400EF"/>
    <w:rsid w:val="008400FF"/>
    <w:rsid w:val="0084011C"/>
    <w:rsid w:val="0084017A"/>
    <w:rsid w:val="00840207"/>
    <w:rsid w:val="0084033F"/>
    <w:rsid w:val="00840359"/>
    <w:rsid w:val="00840452"/>
    <w:rsid w:val="008404B8"/>
    <w:rsid w:val="00840526"/>
    <w:rsid w:val="00840711"/>
    <w:rsid w:val="00840780"/>
    <w:rsid w:val="00840858"/>
    <w:rsid w:val="0084085D"/>
    <w:rsid w:val="008408FF"/>
    <w:rsid w:val="00840951"/>
    <w:rsid w:val="00840975"/>
    <w:rsid w:val="00840A5A"/>
    <w:rsid w:val="00840B52"/>
    <w:rsid w:val="00840C82"/>
    <w:rsid w:val="00840D08"/>
    <w:rsid w:val="00840D33"/>
    <w:rsid w:val="00841023"/>
    <w:rsid w:val="00841043"/>
    <w:rsid w:val="00841090"/>
    <w:rsid w:val="00841193"/>
    <w:rsid w:val="008412D1"/>
    <w:rsid w:val="0084131C"/>
    <w:rsid w:val="008413F8"/>
    <w:rsid w:val="00841558"/>
    <w:rsid w:val="0084165D"/>
    <w:rsid w:val="0084178B"/>
    <w:rsid w:val="008417A5"/>
    <w:rsid w:val="008417AA"/>
    <w:rsid w:val="0084182F"/>
    <w:rsid w:val="00841906"/>
    <w:rsid w:val="008419F8"/>
    <w:rsid w:val="00841A2B"/>
    <w:rsid w:val="00841BF7"/>
    <w:rsid w:val="00841D89"/>
    <w:rsid w:val="00841E07"/>
    <w:rsid w:val="00841E5C"/>
    <w:rsid w:val="00841F45"/>
    <w:rsid w:val="00842075"/>
    <w:rsid w:val="0084217A"/>
    <w:rsid w:val="008421F3"/>
    <w:rsid w:val="0084220F"/>
    <w:rsid w:val="0084223B"/>
    <w:rsid w:val="0084226C"/>
    <w:rsid w:val="008422BC"/>
    <w:rsid w:val="00842339"/>
    <w:rsid w:val="008423A6"/>
    <w:rsid w:val="008423CA"/>
    <w:rsid w:val="008423F7"/>
    <w:rsid w:val="00842571"/>
    <w:rsid w:val="008425A1"/>
    <w:rsid w:val="00842676"/>
    <w:rsid w:val="008426B4"/>
    <w:rsid w:val="0084289C"/>
    <w:rsid w:val="008428B7"/>
    <w:rsid w:val="008428F0"/>
    <w:rsid w:val="0084290B"/>
    <w:rsid w:val="00842A2B"/>
    <w:rsid w:val="00842A97"/>
    <w:rsid w:val="00842D08"/>
    <w:rsid w:val="00842E4B"/>
    <w:rsid w:val="00842EDC"/>
    <w:rsid w:val="00842F39"/>
    <w:rsid w:val="0084319B"/>
    <w:rsid w:val="0084325C"/>
    <w:rsid w:val="008432A4"/>
    <w:rsid w:val="0084333A"/>
    <w:rsid w:val="00843381"/>
    <w:rsid w:val="008433A8"/>
    <w:rsid w:val="0084340A"/>
    <w:rsid w:val="00843966"/>
    <w:rsid w:val="00843AB9"/>
    <w:rsid w:val="00843B47"/>
    <w:rsid w:val="00843B6D"/>
    <w:rsid w:val="00843BC0"/>
    <w:rsid w:val="00843BDF"/>
    <w:rsid w:val="00843C0F"/>
    <w:rsid w:val="00843CEB"/>
    <w:rsid w:val="00843E3A"/>
    <w:rsid w:val="00843FC1"/>
    <w:rsid w:val="0084408C"/>
    <w:rsid w:val="008440E8"/>
    <w:rsid w:val="00844102"/>
    <w:rsid w:val="00844154"/>
    <w:rsid w:val="008441D3"/>
    <w:rsid w:val="008441EA"/>
    <w:rsid w:val="0084423F"/>
    <w:rsid w:val="0084424C"/>
    <w:rsid w:val="00844254"/>
    <w:rsid w:val="008443BB"/>
    <w:rsid w:val="0084447D"/>
    <w:rsid w:val="008444E9"/>
    <w:rsid w:val="00844744"/>
    <w:rsid w:val="0084494A"/>
    <w:rsid w:val="00844979"/>
    <w:rsid w:val="00844A50"/>
    <w:rsid w:val="00844A83"/>
    <w:rsid w:val="00844A91"/>
    <w:rsid w:val="00844AE1"/>
    <w:rsid w:val="00844BDF"/>
    <w:rsid w:val="00844E70"/>
    <w:rsid w:val="00845024"/>
    <w:rsid w:val="0084504B"/>
    <w:rsid w:val="008450BA"/>
    <w:rsid w:val="0084578D"/>
    <w:rsid w:val="008458F9"/>
    <w:rsid w:val="00845906"/>
    <w:rsid w:val="00845924"/>
    <w:rsid w:val="00845964"/>
    <w:rsid w:val="00845A04"/>
    <w:rsid w:val="00845CC3"/>
    <w:rsid w:val="00845CDA"/>
    <w:rsid w:val="00845E2B"/>
    <w:rsid w:val="00845E43"/>
    <w:rsid w:val="00845F7B"/>
    <w:rsid w:val="008460B0"/>
    <w:rsid w:val="00846232"/>
    <w:rsid w:val="0084625D"/>
    <w:rsid w:val="008463B3"/>
    <w:rsid w:val="008463B5"/>
    <w:rsid w:val="0084652A"/>
    <w:rsid w:val="00846598"/>
    <w:rsid w:val="00846631"/>
    <w:rsid w:val="0084663C"/>
    <w:rsid w:val="00846675"/>
    <w:rsid w:val="0084672F"/>
    <w:rsid w:val="0084676D"/>
    <w:rsid w:val="008467D5"/>
    <w:rsid w:val="008467EF"/>
    <w:rsid w:val="00846874"/>
    <w:rsid w:val="0084692E"/>
    <w:rsid w:val="008469B3"/>
    <w:rsid w:val="008469C7"/>
    <w:rsid w:val="008469F9"/>
    <w:rsid w:val="00846A32"/>
    <w:rsid w:val="00846AAE"/>
    <w:rsid w:val="00846B4B"/>
    <w:rsid w:val="00846CB5"/>
    <w:rsid w:val="00846CF8"/>
    <w:rsid w:val="008470C7"/>
    <w:rsid w:val="008470E8"/>
    <w:rsid w:val="0084742A"/>
    <w:rsid w:val="00847521"/>
    <w:rsid w:val="008475C9"/>
    <w:rsid w:val="008475E2"/>
    <w:rsid w:val="00847805"/>
    <w:rsid w:val="0084780B"/>
    <w:rsid w:val="0084786C"/>
    <w:rsid w:val="00847AF5"/>
    <w:rsid w:val="00847B6A"/>
    <w:rsid w:val="00847BBC"/>
    <w:rsid w:val="00847BD3"/>
    <w:rsid w:val="00847CE5"/>
    <w:rsid w:val="00847D98"/>
    <w:rsid w:val="00847E3C"/>
    <w:rsid w:val="00847E7E"/>
    <w:rsid w:val="00847EB6"/>
    <w:rsid w:val="00847F61"/>
    <w:rsid w:val="00847F97"/>
    <w:rsid w:val="00847FCD"/>
    <w:rsid w:val="0085000B"/>
    <w:rsid w:val="008501CA"/>
    <w:rsid w:val="00850220"/>
    <w:rsid w:val="0085024B"/>
    <w:rsid w:val="008502ED"/>
    <w:rsid w:val="00850339"/>
    <w:rsid w:val="008503F3"/>
    <w:rsid w:val="008503FB"/>
    <w:rsid w:val="00850442"/>
    <w:rsid w:val="0085045C"/>
    <w:rsid w:val="0085048E"/>
    <w:rsid w:val="0085051D"/>
    <w:rsid w:val="0085054F"/>
    <w:rsid w:val="0085063A"/>
    <w:rsid w:val="00850861"/>
    <w:rsid w:val="0085089F"/>
    <w:rsid w:val="008508DA"/>
    <w:rsid w:val="00850A03"/>
    <w:rsid w:val="00850A41"/>
    <w:rsid w:val="00850A42"/>
    <w:rsid w:val="00850AD8"/>
    <w:rsid w:val="00850BEF"/>
    <w:rsid w:val="00850D11"/>
    <w:rsid w:val="00850E17"/>
    <w:rsid w:val="00850E2F"/>
    <w:rsid w:val="00850F84"/>
    <w:rsid w:val="00850FC2"/>
    <w:rsid w:val="008510A6"/>
    <w:rsid w:val="00851109"/>
    <w:rsid w:val="0085115B"/>
    <w:rsid w:val="008511C8"/>
    <w:rsid w:val="00851406"/>
    <w:rsid w:val="00851491"/>
    <w:rsid w:val="008514B5"/>
    <w:rsid w:val="008515F6"/>
    <w:rsid w:val="00851951"/>
    <w:rsid w:val="0085199B"/>
    <w:rsid w:val="00851B93"/>
    <w:rsid w:val="00851C72"/>
    <w:rsid w:val="00851D1F"/>
    <w:rsid w:val="00851EA8"/>
    <w:rsid w:val="00851EE4"/>
    <w:rsid w:val="008523A8"/>
    <w:rsid w:val="008523EB"/>
    <w:rsid w:val="00852676"/>
    <w:rsid w:val="0085273C"/>
    <w:rsid w:val="0085275D"/>
    <w:rsid w:val="00852848"/>
    <w:rsid w:val="008529D3"/>
    <w:rsid w:val="00852B57"/>
    <w:rsid w:val="00852B9D"/>
    <w:rsid w:val="00852C45"/>
    <w:rsid w:val="00852E5B"/>
    <w:rsid w:val="00852EAA"/>
    <w:rsid w:val="00852F35"/>
    <w:rsid w:val="0085312D"/>
    <w:rsid w:val="008534A4"/>
    <w:rsid w:val="0085352E"/>
    <w:rsid w:val="0085356E"/>
    <w:rsid w:val="00853609"/>
    <w:rsid w:val="00853622"/>
    <w:rsid w:val="008536A5"/>
    <w:rsid w:val="008537DD"/>
    <w:rsid w:val="00853940"/>
    <w:rsid w:val="008539E8"/>
    <w:rsid w:val="008539F9"/>
    <w:rsid w:val="00853A65"/>
    <w:rsid w:val="00853A7F"/>
    <w:rsid w:val="00853ABF"/>
    <w:rsid w:val="00853B8A"/>
    <w:rsid w:val="00853B8D"/>
    <w:rsid w:val="00853C40"/>
    <w:rsid w:val="00853CFB"/>
    <w:rsid w:val="00853F54"/>
    <w:rsid w:val="00853FE8"/>
    <w:rsid w:val="008540EA"/>
    <w:rsid w:val="008542D5"/>
    <w:rsid w:val="008543C9"/>
    <w:rsid w:val="0085443D"/>
    <w:rsid w:val="00854511"/>
    <w:rsid w:val="0085455A"/>
    <w:rsid w:val="00854778"/>
    <w:rsid w:val="00854866"/>
    <w:rsid w:val="0085486E"/>
    <w:rsid w:val="00854994"/>
    <w:rsid w:val="00854ABB"/>
    <w:rsid w:val="00854B25"/>
    <w:rsid w:val="00854D18"/>
    <w:rsid w:val="00854E21"/>
    <w:rsid w:val="00854E98"/>
    <w:rsid w:val="00854EE7"/>
    <w:rsid w:val="00854F7A"/>
    <w:rsid w:val="00855017"/>
    <w:rsid w:val="00855097"/>
    <w:rsid w:val="0085529A"/>
    <w:rsid w:val="008552D8"/>
    <w:rsid w:val="008553BA"/>
    <w:rsid w:val="008554B4"/>
    <w:rsid w:val="008556FA"/>
    <w:rsid w:val="0085578A"/>
    <w:rsid w:val="008558A5"/>
    <w:rsid w:val="008558D6"/>
    <w:rsid w:val="00855B96"/>
    <w:rsid w:val="00855BE8"/>
    <w:rsid w:val="00855C4E"/>
    <w:rsid w:val="00855DC7"/>
    <w:rsid w:val="00855E7B"/>
    <w:rsid w:val="00855F15"/>
    <w:rsid w:val="0085605C"/>
    <w:rsid w:val="008560D9"/>
    <w:rsid w:val="00856121"/>
    <w:rsid w:val="008562B5"/>
    <w:rsid w:val="00856330"/>
    <w:rsid w:val="0085635A"/>
    <w:rsid w:val="0085638D"/>
    <w:rsid w:val="00856467"/>
    <w:rsid w:val="00856572"/>
    <w:rsid w:val="008566E4"/>
    <w:rsid w:val="008567C1"/>
    <w:rsid w:val="008567E4"/>
    <w:rsid w:val="0085686B"/>
    <w:rsid w:val="008568B0"/>
    <w:rsid w:val="008568E0"/>
    <w:rsid w:val="00856941"/>
    <w:rsid w:val="00856B78"/>
    <w:rsid w:val="00856BB6"/>
    <w:rsid w:val="00856C34"/>
    <w:rsid w:val="00856CA4"/>
    <w:rsid w:val="00856E66"/>
    <w:rsid w:val="00856F81"/>
    <w:rsid w:val="00856F86"/>
    <w:rsid w:val="00856FAA"/>
    <w:rsid w:val="008571F1"/>
    <w:rsid w:val="0085724F"/>
    <w:rsid w:val="0085728C"/>
    <w:rsid w:val="00857372"/>
    <w:rsid w:val="00857422"/>
    <w:rsid w:val="0085747D"/>
    <w:rsid w:val="008574B6"/>
    <w:rsid w:val="008575E1"/>
    <w:rsid w:val="008575E7"/>
    <w:rsid w:val="00857609"/>
    <w:rsid w:val="00857613"/>
    <w:rsid w:val="008576AE"/>
    <w:rsid w:val="00857743"/>
    <w:rsid w:val="00857988"/>
    <w:rsid w:val="00857989"/>
    <w:rsid w:val="008579A9"/>
    <w:rsid w:val="00857A59"/>
    <w:rsid w:val="00857B01"/>
    <w:rsid w:val="00857B13"/>
    <w:rsid w:val="00857B8F"/>
    <w:rsid w:val="00857CF7"/>
    <w:rsid w:val="00857D9F"/>
    <w:rsid w:val="00857DB0"/>
    <w:rsid w:val="00857E1F"/>
    <w:rsid w:val="00857E25"/>
    <w:rsid w:val="00857EA8"/>
    <w:rsid w:val="00857F60"/>
    <w:rsid w:val="00857F61"/>
    <w:rsid w:val="00860037"/>
    <w:rsid w:val="0086004A"/>
    <w:rsid w:val="0086013B"/>
    <w:rsid w:val="0086032C"/>
    <w:rsid w:val="00860410"/>
    <w:rsid w:val="0086057A"/>
    <w:rsid w:val="008605B6"/>
    <w:rsid w:val="008606DA"/>
    <w:rsid w:val="008608BC"/>
    <w:rsid w:val="00860A1B"/>
    <w:rsid w:val="00860A68"/>
    <w:rsid w:val="00860AA4"/>
    <w:rsid w:val="00860B82"/>
    <w:rsid w:val="00860C47"/>
    <w:rsid w:val="00860C84"/>
    <w:rsid w:val="00860CD4"/>
    <w:rsid w:val="00860D35"/>
    <w:rsid w:val="00860FB8"/>
    <w:rsid w:val="00860FBF"/>
    <w:rsid w:val="00860FCF"/>
    <w:rsid w:val="008610E8"/>
    <w:rsid w:val="00861114"/>
    <w:rsid w:val="008613B8"/>
    <w:rsid w:val="0086140D"/>
    <w:rsid w:val="00861583"/>
    <w:rsid w:val="008618C9"/>
    <w:rsid w:val="00861903"/>
    <w:rsid w:val="00861B00"/>
    <w:rsid w:val="00861B85"/>
    <w:rsid w:val="00861BAF"/>
    <w:rsid w:val="00861D43"/>
    <w:rsid w:val="00861D95"/>
    <w:rsid w:val="00861E30"/>
    <w:rsid w:val="00861FE5"/>
    <w:rsid w:val="008621A8"/>
    <w:rsid w:val="008622D5"/>
    <w:rsid w:val="00862303"/>
    <w:rsid w:val="0086234B"/>
    <w:rsid w:val="00862390"/>
    <w:rsid w:val="00862499"/>
    <w:rsid w:val="00862655"/>
    <w:rsid w:val="00862741"/>
    <w:rsid w:val="008627B1"/>
    <w:rsid w:val="00862824"/>
    <w:rsid w:val="008628E4"/>
    <w:rsid w:val="008628FA"/>
    <w:rsid w:val="00862A21"/>
    <w:rsid w:val="00862A32"/>
    <w:rsid w:val="00862AA0"/>
    <w:rsid w:val="00862C00"/>
    <w:rsid w:val="00862C2A"/>
    <w:rsid w:val="00862C93"/>
    <w:rsid w:val="00862D72"/>
    <w:rsid w:val="00862E3F"/>
    <w:rsid w:val="0086313C"/>
    <w:rsid w:val="00863370"/>
    <w:rsid w:val="008633D6"/>
    <w:rsid w:val="00863404"/>
    <w:rsid w:val="00863438"/>
    <w:rsid w:val="0086350D"/>
    <w:rsid w:val="00863536"/>
    <w:rsid w:val="008636C0"/>
    <w:rsid w:val="008636C6"/>
    <w:rsid w:val="008637AF"/>
    <w:rsid w:val="00863866"/>
    <w:rsid w:val="00863A54"/>
    <w:rsid w:val="00863BB3"/>
    <w:rsid w:val="00863C1C"/>
    <w:rsid w:val="00863D41"/>
    <w:rsid w:val="00863E61"/>
    <w:rsid w:val="00863E6D"/>
    <w:rsid w:val="00863EC8"/>
    <w:rsid w:val="00863EE1"/>
    <w:rsid w:val="00863EEB"/>
    <w:rsid w:val="00863F19"/>
    <w:rsid w:val="0086401A"/>
    <w:rsid w:val="008640B5"/>
    <w:rsid w:val="008640CA"/>
    <w:rsid w:val="0086419D"/>
    <w:rsid w:val="00864326"/>
    <w:rsid w:val="008643E0"/>
    <w:rsid w:val="00864536"/>
    <w:rsid w:val="00864696"/>
    <w:rsid w:val="008646FE"/>
    <w:rsid w:val="00864775"/>
    <w:rsid w:val="008647A2"/>
    <w:rsid w:val="008647D9"/>
    <w:rsid w:val="00864A48"/>
    <w:rsid w:val="00864A6A"/>
    <w:rsid w:val="00864A78"/>
    <w:rsid w:val="00864C05"/>
    <w:rsid w:val="00864D46"/>
    <w:rsid w:val="00864DF8"/>
    <w:rsid w:val="00864EF4"/>
    <w:rsid w:val="0086520A"/>
    <w:rsid w:val="008652B5"/>
    <w:rsid w:val="008652C6"/>
    <w:rsid w:val="008653C8"/>
    <w:rsid w:val="00865450"/>
    <w:rsid w:val="0086547E"/>
    <w:rsid w:val="008654CD"/>
    <w:rsid w:val="0086551F"/>
    <w:rsid w:val="0086569B"/>
    <w:rsid w:val="00865B86"/>
    <w:rsid w:val="00865BA1"/>
    <w:rsid w:val="00865D3E"/>
    <w:rsid w:val="00865D94"/>
    <w:rsid w:val="00865E02"/>
    <w:rsid w:val="00865F88"/>
    <w:rsid w:val="008661FD"/>
    <w:rsid w:val="0086632E"/>
    <w:rsid w:val="008664BF"/>
    <w:rsid w:val="00866517"/>
    <w:rsid w:val="00866518"/>
    <w:rsid w:val="008666BC"/>
    <w:rsid w:val="008666C8"/>
    <w:rsid w:val="00866B73"/>
    <w:rsid w:val="00866FC5"/>
    <w:rsid w:val="008671F3"/>
    <w:rsid w:val="00867248"/>
    <w:rsid w:val="008672B7"/>
    <w:rsid w:val="008673A2"/>
    <w:rsid w:val="008674AE"/>
    <w:rsid w:val="008674F1"/>
    <w:rsid w:val="00867524"/>
    <w:rsid w:val="00867530"/>
    <w:rsid w:val="008675EF"/>
    <w:rsid w:val="0086764F"/>
    <w:rsid w:val="00867716"/>
    <w:rsid w:val="00867771"/>
    <w:rsid w:val="00867772"/>
    <w:rsid w:val="00867778"/>
    <w:rsid w:val="0086782E"/>
    <w:rsid w:val="008679D5"/>
    <w:rsid w:val="00867B46"/>
    <w:rsid w:val="00867B80"/>
    <w:rsid w:val="00867B93"/>
    <w:rsid w:val="00867B96"/>
    <w:rsid w:val="00867C1E"/>
    <w:rsid w:val="00867C23"/>
    <w:rsid w:val="00867CBC"/>
    <w:rsid w:val="00867DA2"/>
    <w:rsid w:val="00867DE4"/>
    <w:rsid w:val="00867F0D"/>
    <w:rsid w:val="00867F48"/>
    <w:rsid w:val="00867F5B"/>
    <w:rsid w:val="0087035B"/>
    <w:rsid w:val="00870410"/>
    <w:rsid w:val="008704FE"/>
    <w:rsid w:val="008705E6"/>
    <w:rsid w:val="00870634"/>
    <w:rsid w:val="008706B3"/>
    <w:rsid w:val="00870725"/>
    <w:rsid w:val="0087072E"/>
    <w:rsid w:val="00870AD5"/>
    <w:rsid w:val="00870B63"/>
    <w:rsid w:val="00870B64"/>
    <w:rsid w:val="00870B78"/>
    <w:rsid w:val="00870C37"/>
    <w:rsid w:val="00870CCE"/>
    <w:rsid w:val="00870E7F"/>
    <w:rsid w:val="00870F77"/>
    <w:rsid w:val="00870FC6"/>
    <w:rsid w:val="00870FE1"/>
    <w:rsid w:val="00871097"/>
    <w:rsid w:val="00871172"/>
    <w:rsid w:val="008711D9"/>
    <w:rsid w:val="008711FA"/>
    <w:rsid w:val="00871242"/>
    <w:rsid w:val="0087128A"/>
    <w:rsid w:val="00871393"/>
    <w:rsid w:val="0087140A"/>
    <w:rsid w:val="00871586"/>
    <w:rsid w:val="008715B4"/>
    <w:rsid w:val="00871797"/>
    <w:rsid w:val="00871804"/>
    <w:rsid w:val="0087198C"/>
    <w:rsid w:val="008719E6"/>
    <w:rsid w:val="00871B26"/>
    <w:rsid w:val="00871B39"/>
    <w:rsid w:val="00871C95"/>
    <w:rsid w:val="00871E02"/>
    <w:rsid w:val="00871E78"/>
    <w:rsid w:val="00871E84"/>
    <w:rsid w:val="00871F85"/>
    <w:rsid w:val="008720D3"/>
    <w:rsid w:val="008720F3"/>
    <w:rsid w:val="00872109"/>
    <w:rsid w:val="0087210D"/>
    <w:rsid w:val="0087236F"/>
    <w:rsid w:val="0087239B"/>
    <w:rsid w:val="008723DC"/>
    <w:rsid w:val="0087241B"/>
    <w:rsid w:val="00872472"/>
    <w:rsid w:val="008724A5"/>
    <w:rsid w:val="0087251C"/>
    <w:rsid w:val="008725BB"/>
    <w:rsid w:val="00872667"/>
    <w:rsid w:val="0087269C"/>
    <w:rsid w:val="00872855"/>
    <w:rsid w:val="008728B7"/>
    <w:rsid w:val="008728DF"/>
    <w:rsid w:val="0087292C"/>
    <w:rsid w:val="00872A3C"/>
    <w:rsid w:val="00872A7B"/>
    <w:rsid w:val="00872AEC"/>
    <w:rsid w:val="00872B76"/>
    <w:rsid w:val="00872BA0"/>
    <w:rsid w:val="00872C96"/>
    <w:rsid w:val="00872CBE"/>
    <w:rsid w:val="00872CDD"/>
    <w:rsid w:val="00872EB0"/>
    <w:rsid w:val="00873095"/>
    <w:rsid w:val="00873125"/>
    <w:rsid w:val="008731E5"/>
    <w:rsid w:val="008731F6"/>
    <w:rsid w:val="0087325E"/>
    <w:rsid w:val="008732A1"/>
    <w:rsid w:val="008732F8"/>
    <w:rsid w:val="00873470"/>
    <w:rsid w:val="008735D2"/>
    <w:rsid w:val="00873668"/>
    <w:rsid w:val="0087370B"/>
    <w:rsid w:val="008737A8"/>
    <w:rsid w:val="00873983"/>
    <w:rsid w:val="008739AF"/>
    <w:rsid w:val="00873A72"/>
    <w:rsid w:val="00873BE7"/>
    <w:rsid w:val="00873BF4"/>
    <w:rsid w:val="00873C4A"/>
    <w:rsid w:val="00873C87"/>
    <w:rsid w:val="00873CAA"/>
    <w:rsid w:val="00873D2F"/>
    <w:rsid w:val="00873D64"/>
    <w:rsid w:val="00873D89"/>
    <w:rsid w:val="00873F50"/>
    <w:rsid w:val="00873F82"/>
    <w:rsid w:val="00873F96"/>
    <w:rsid w:val="00873F9B"/>
    <w:rsid w:val="00873FAE"/>
    <w:rsid w:val="0087405A"/>
    <w:rsid w:val="008740D0"/>
    <w:rsid w:val="008740EF"/>
    <w:rsid w:val="0087415A"/>
    <w:rsid w:val="00874390"/>
    <w:rsid w:val="008743A2"/>
    <w:rsid w:val="008744B3"/>
    <w:rsid w:val="008744CE"/>
    <w:rsid w:val="008746DF"/>
    <w:rsid w:val="008747AC"/>
    <w:rsid w:val="0087485B"/>
    <w:rsid w:val="0087489E"/>
    <w:rsid w:val="00874901"/>
    <w:rsid w:val="00874922"/>
    <w:rsid w:val="00874981"/>
    <w:rsid w:val="00874A77"/>
    <w:rsid w:val="00874C8A"/>
    <w:rsid w:val="00874D4E"/>
    <w:rsid w:val="00874D97"/>
    <w:rsid w:val="00874E12"/>
    <w:rsid w:val="00874E1C"/>
    <w:rsid w:val="00874E81"/>
    <w:rsid w:val="00874F3F"/>
    <w:rsid w:val="00874FB7"/>
    <w:rsid w:val="008751D0"/>
    <w:rsid w:val="0087531D"/>
    <w:rsid w:val="00875333"/>
    <w:rsid w:val="008754F4"/>
    <w:rsid w:val="008755A1"/>
    <w:rsid w:val="008755ED"/>
    <w:rsid w:val="00875651"/>
    <w:rsid w:val="00875764"/>
    <w:rsid w:val="00875785"/>
    <w:rsid w:val="00875859"/>
    <w:rsid w:val="00875884"/>
    <w:rsid w:val="008758C5"/>
    <w:rsid w:val="008759B9"/>
    <w:rsid w:val="00875ABC"/>
    <w:rsid w:val="00875BBE"/>
    <w:rsid w:val="00875CAD"/>
    <w:rsid w:val="00875DF8"/>
    <w:rsid w:val="0087606F"/>
    <w:rsid w:val="008760BC"/>
    <w:rsid w:val="008760C2"/>
    <w:rsid w:val="00876119"/>
    <w:rsid w:val="00876178"/>
    <w:rsid w:val="0087626B"/>
    <w:rsid w:val="008762EB"/>
    <w:rsid w:val="00876366"/>
    <w:rsid w:val="008764BB"/>
    <w:rsid w:val="00876526"/>
    <w:rsid w:val="00876657"/>
    <w:rsid w:val="008768E8"/>
    <w:rsid w:val="00876900"/>
    <w:rsid w:val="00876989"/>
    <w:rsid w:val="008769FD"/>
    <w:rsid w:val="00876A40"/>
    <w:rsid w:val="00876ACA"/>
    <w:rsid w:val="00876B91"/>
    <w:rsid w:val="00876EEF"/>
    <w:rsid w:val="00877034"/>
    <w:rsid w:val="008772A6"/>
    <w:rsid w:val="00877395"/>
    <w:rsid w:val="008773A3"/>
    <w:rsid w:val="008773D5"/>
    <w:rsid w:val="008773FA"/>
    <w:rsid w:val="00877409"/>
    <w:rsid w:val="00877474"/>
    <w:rsid w:val="008775A8"/>
    <w:rsid w:val="00877626"/>
    <w:rsid w:val="008777E2"/>
    <w:rsid w:val="00877982"/>
    <w:rsid w:val="008779E9"/>
    <w:rsid w:val="00877A77"/>
    <w:rsid w:val="00877A9E"/>
    <w:rsid w:val="00877AC9"/>
    <w:rsid w:val="00877B56"/>
    <w:rsid w:val="00877DF6"/>
    <w:rsid w:val="00877EC5"/>
    <w:rsid w:val="00877F87"/>
    <w:rsid w:val="00877FA2"/>
    <w:rsid w:val="00880028"/>
    <w:rsid w:val="008800BB"/>
    <w:rsid w:val="008800E6"/>
    <w:rsid w:val="00880169"/>
    <w:rsid w:val="00880258"/>
    <w:rsid w:val="008802D3"/>
    <w:rsid w:val="00880327"/>
    <w:rsid w:val="008803AC"/>
    <w:rsid w:val="00880433"/>
    <w:rsid w:val="008804A5"/>
    <w:rsid w:val="008804A8"/>
    <w:rsid w:val="00880524"/>
    <w:rsid w:val="00880574"/>
    <w:rsid w:val="00880578"/>
    <w:rsid w:val="00880609"/>
    <w:rsid w:val="00880743"/>
    <w:rsid w:val="008807D9"/>
    <w:rsid w:val="00880815"/>
    <w:rsid w:val="0088083A"/>
    <w:rsid w:val="0088087B"/>
    <w:rsid w:val="008808C3"/>
    <w:rsid w:val="00880ABF"/>
    <w:rsid w:val="00880C32"/>
    <w:rsid w:val="00880C7F"/>
    <w:rsid w:val="00880C9F"/>
    <w:rsid w:val="00880CB9"/>
    <w:rsid w:val="00880CC9"/>
    <w:rsid w:val="008810C9"/>
    <w:rsid w:val="0088133F"/>
    <w:rsid w:val="00881397"/>
    <w:rsid w:val="0088143A"/>
    <w:rsid w:val="00881476"/>
    <w:rsid w:val="0088153F"/>
    <w:rsid w:val="00881793"/>
    <w:rsid w:val="0088179D"/>
    <w:rsid w:val="008817E8"/>
    <w:rsid w:val="00881916"/>
    <w:rsid w:val="0088198E"/>
    <w:rsid w:val="008819FC"/>
    <w:rsid w:val="00881A27"/>
    <w:rsid w:val="00881A35"/>
    <w:rsid w:val="00881A98"/>
    <w:rsid w:val="00881ACF"/>
    <w:rsid w:val="00881B7A"/>
    <w:rsid w:val="00881E3B"/>
    <w:rsid w:val="00881EBC"/>
    <w:rsid w:val="00882021"/>
    <w:rsid w:val="008820E0"/>
    <w:rsid w:val="00882278"/>
    <w:rsid w:val="0088231A"/>
    <w:rsid w:val="0088235F"/>
    <w:rsid w:val="00882428"/>
    <w:rsid w:val="00882547"/>
    <w:rsid w:val="008825A8"/>
    <w:rsid w:val="008825CF"/>
    <w:rsid w:val="00882618"/>
    <w:rsid w:val="0088264F"/>
    <w:rsid w:val="00882691"/>
    <w:rsid w:val="0088274E"/>
    <w:rsid w:val="008827E0"/>
    <w:rsid w:val="008827FA"/>
    <w:rsid w:val="00882AA9"/>
    <w:rsid w:val="00882AF2"/>
    <w:rsid w:val="00882B25"/>
    <w:rsid w:val="00882D65"/>
    <w:rsid w:val="00882ED0"/>
    <w:rsid w:val="00882F09"/>
    <w:rsid w:val="00882F5B"/>
    <w:rsid w:val="00882F6A"/>
    <w:rsid w:val="00883011"/>
    <w:rsid w:val="0088301A"/>
    <w:rsid w:val="008830EE"/>
    <w:rsid w:val="008830FA"/>
    <w:rsid w:val="008832E4"/>
    <w:rsid w:val="008833A2"/>
    <w:rsid w:val="008836F4"/>
    <w:rsid w:val="008837A2"/>
    <w:rsid w:val="00883949"/>
    <w:rsid w:val="00883976"/>
    <w:rsid w:val="00883991"/>
    <w:rsid w:val="00883999"/>
    <w:rsid w:val="00883A47"/>
    <w:rsid w:val="00883B60"/>
    <w:rsid w:val="00883BBB"/>
    <w:rsid w:val="00883CAA"/>
    <w:rsid w:val="00883E6F"/>
    <w:rsid w:val="00883E98"/>
    <w:rsid w:val="00884005"/>
    <w:rsid w:val="0088401B"/>
    <w:rsid w:val="008840C4"/>
    <w:rsid w:val="00884358"/>
    <w:rsid w:val="00884560"/>
    <w:rsid w:val="00884681"/>
    <w:rsid w:val="00884842"/>
    <w:rsid w:val="00884892"/>
    <w:rsid w:val="008848E3"/>
    <w:rsid w:val="00884C36"/>
    <w:rsid w:val="00884C3E"/>
    <w:rsid w:val="00884D66"/>
    <w:rsid w:val="00884DD1"/>
    <w:rsid w:val="00884F86"/>
    <w:rsid w:val="0088539D"/>
    <w:rsid w:val="0088543A"/>
    <w:rsid w:val="008854AE"/>
    <w:rsid w:val="008854E0"/>
    <w:rsid w:val="0088562B"/>
    <w:rsid w:val="0088585F"/>
    <w:rsid w:val="0088595D"/>
    <w:rsid w:val="00885977"/>
    <w:rsid w:val="00885D3D"/>
    <w:rsid w:val="00885E05"/>
    <w:rsid w:val="00885F13"/>
    <w:rsid w:val="00885FC4"/>
    <w:rsid w:val="00885FD7"/>
    <w:rsid w:val="00886046"/>
    <w:rsid w:val="0088608F"/>
    <w:rsid w:val="00886116"/>
    <w:rsid w:val="0088619C"/>
    <w:rsid w:val="00886385"/>
    <w:rsid w:val="00886458"/>
    <w:rsid w:val="00886838"/>
    <w:rsid w:val="0088693C"/>
    <w:rsid w:val="00886B72"/>
    <w:rsid w:val="00886C09"/>
    <w:rsid w:val="00886DE9"/>
    <w:rsid w:val="00886EDE"/>
    <w:rsid w:val="0088708B"/>
    <w:rsid w:val="008871B6"/>
    <w:rsid w:val="008871D9"/>
    <w:rsid w:val="00887250"/>
    <w:rsid w:val="0088725F"/>
    <w:rsid w:val="00887557"/>
    <w:rsid w:val="00887623"/>
    <w:rsid w:val="00887958"/>
    <w:rsid w:val="00887A36"/>
    <w:rsid w:val="00887BA5"/>
    <w:rsid w:val="00887C56"/>
    <w:rsid w:val="00887CCD"/>
    <w:rsid w:val="00887E01"/>
    <w:rsid w:val="00887E4C"/>
    <w:rsid w:val="00887EDE"/>
    <w:rsid w:val="00890031"/>
    <w:rsid w:val="0089025C"/>
    <w:rsid w:val="00890366"/>
    <w:rsid w:val="008903AD"/>
    <w:rsid w:val="00890621"/>
    <w:rsid w:val="00890664"/>
    <w:rsid w:val="008907C0"/>
    <w:rsid w:val="00890838"/>
    <w:rsid w:val="008908FF"/>
    <w:rsid w:val="00890C50"/>
    <w:rsid w:val="00890CAB"/>
    <w:rsid w:val="00890DB9"/>
    <w:rsid w:val="00890DBC"/>
    <w:rsid w:val="00890E2D"/>
    <w:rsid w:val="00890F67"/>
    <w:rsid w:val="00890FEB"/>
    <w:rsid w:val="00891187"/>
    <w:rsid w:val="008912D2"/>
    <w:rsid w:val="008913DD"/>
    <w:rsid w:val="008913EC"/>
    <w:rsid w:val="00891406"/>
    <w:rsid w:val="00891660"/>
    <w:rsid w:val="008916CC"/>
    <w:rsid w:val="0089175E"/>
    <w:rsid w:val="008919CB"/>
    <w:rsid w:val="00891A1A"/>
    <w:rsid w:val="00891B57"/>
    <w:rsid w:val="00891B95"/>
    <w:rsid w:val="00891BEC"/>
    <w:rsid w:val="00891C09"/>
    <w:rsid w:val="00891CC2"/>
    <w:rsid w:val="00891E5B"/>
    <w:rsid w:val="00891FF0"/>
    <w:rsid w:val="008921EB"/>
    <w:rsid w:val="008922D8"/>
    <w:rsid w:val="00892373"/>
    <w:rsid w:val="00892421"/>
    <w:rsid w:val="0089258D"/>
    <w:rsid w:val="008926AA"/>
    <w:rsid w:val="008926F3"/>
    <w:rsid w:val="00892769"/>
    <w:rsid w:val="008927B4"/>
    <w:rsid w:val="00892895"/>
    <w:rsid w:val="008928C5"/>
    <w:rsid w:val="00892930"/>
    <w:rsid w:val="0089298A"/>
    <w:rsid w:val="00892B03"/>
    <w:rsid w:val="00892B32"/>
    <w:rsid w:val="00892C3F"/>
    <w:rsid w:val="00892D9A"/>
    <w:rsid w:val="00892EEB"/>
    <w:rsid w:val="00892EFB"/>
    <w:rsid w:val="00892F0A"/>
    <w:rsid w:val="00892FC4"/>
    <w:rsid w:val="00893010"/>
    <w:rsid w:val="00893065"/>
    <w:rsid w:val="00893074"/>
    <w:rsid w:val="008930A0"/>
    <w:rsid w:val="0089318C"/>
    <w:rsid w:val="0089327F"/>
    <w:rsid w:val="00893318"/>
    <w:rsid w:val="008933CC"/>
    <w:rsid w:val="008933D3"/>
    <w:rsid w:val="00893476"/>
    <w:rsid w:val="008934C5"/>
    <w:rsid w:val="0089350B"/>
    <w:rsid w:val="00893540"/>
    <w:rsid w:val="00893BE3"/>
    <w:rsid w:val="00893C1D"/>
    <w:rsid w:val="00893CB6"/>
    <w:rsid w:val="00893D61"/>
    <w:rsid w:val="00893D63"/>
    <w:rsid w:val="00893DF1"/>
    <w:rsid w:val="00893DF2"/>
    <w:rsid w:val="0089400F"/>
    <w:rsid w:val="0089427E"/>
    <w:rsid w:val="00894353"/>
    <w:rsid w:val="00894424"/>
    <w:rsid w:val="00894713"/>
    <w:rsid w:val="00894747"/>
    <w:rsid w:val="00894869"/>
    <w:rsid w:val="00894901"/>
    <w:rsid w:val="00894C8C"/>
    <w:rsid w:val="00894D2C"/>
    <w:rsid w:val="00894D9E"/>
    <w:rsid w:val="00894E9F"/>
    <w:rsid w:val="00894ED2"/>
    <w:rsid w:val="00894F34"/>
    <w:rsid w:val="008950C5"/>
    <w:rsid w:val="00895226"/>
    <w:rsid w:val="00895244"/>
    <w:rsid w:val="008952A3"/>
    <w:rsid w:val="00895386"/>
    <w:rsid w:val="008953AF"/>
    <w:rsid w:val="0089545C"/>
    <w:rsid w:val="00895643"/>
    <w:rsid w:val="0089568F"/>
    <w:rsid w:val="00895791"/>
    <w:rsid w:val="00895805"/>
    <w:rsid w:val="00895826"/>
    <w:rsid w:val="00895935"/>
    <w:rsid w:val="00895967"/>
    <w:rsid w:val="00895A1B"/>
    <w:rsid w:val="00895A39"/>
    <w:rsid w:val="00895D0B"/>
    <w:rsid w:val="00895F2B"/>
    <w:rsid w:val="00895F86"/>
    <w:rsid w:val="0089608E"/>
    <w:rsid w:val="008960E4"/>
    <w:rsid w:val="008960F1"/>
    <w:rsid w:val="00896179"/>
    <w:rsid w:val="008962F2"/>
    <w:rsid w:val="0089632E"/>
    <w:rsid w:val="0089635E"/>
    <w:rsid w:val="00896401"/>
    <w:rsid w:val="00896468"/>
    <w:rsid w:val="008967DD"/>
    <w:rsid w:val="008968E6"/>
    <w:rsid w:val="00896933"/>
    <w:rsid w:val="008969C8"/>
    <w:rsid w:val="00896B32"/>
    <w:rsid w:val="00896B8C"/>
    <w:rsid w:val="00896BA8"/>
    <w:rsid w:val="00896BB1"/>
    <w:rsid w:val="00896BD8"/>
    <w:rsid w:val="00896DA3"/>
    <w:rsid w:val="00896DD5"/>
    <w:rsid w:val="00896E62"/>
    <w:rsid w:val="00896E68"/>
    <w:rsid w:val="00896F19"/>
    <w:rsid w:val="00897004"/>
    <w:rsid w:val="008970DE"/>
    <w:rsid w:val="00897251"/>
    <w:rsid w:val="0089728F"/>
    <w:rsid w:val="00897362"/>
    <w:rsid w:val="008973F4"/>
    <w:rsid w:val="008976B7"/>
    <w:rsid w:val="008977C1"/>
    <w:rsid w:val="00897856"/>
    <w:rsid w:val="00897872"/>
    <w:rsid w:val="008978FC"/>
    <w:rsid w:val="00897AF8"/>
    <w:rsid w:val="00897B37"/>
    <w:rsid w:val="00897B8F"/>
    <w:rsid w:val="00897D86"/>
    <w:rsid w:val="00897E71"/>
    <w:rsid w:val="008A002C"/>
    <w:rsid w:val="008A01F5"/>
    <w:rsid w:val="008A02B6"/>
    <w:rsid w:val="008A02D3"/>
    <w:rsid w:val="008A035A"/>
    <w:rsid w:val="008A03E1"/>
    <w:rsid w:val="008A04D4"/>
    <w:rsid w:val="008A0639"/>
    <w:rsid w:val="008A06DC"/>
    <w:rsid w:val="008A08AF"/>
    <w:rsid w:val="008A0907"/>
    <w:rsid w:val="008A0C26"/>
    <w:rsid w:val="008A0CE3"/>
    <w:rsid w:val="008A0CE4"/>
    <w:rsid w:val="008A0CEA"/>
    <w:rsid w:val="008A0D4C"/>
    <w:rsid w:val="008A0F70"/>
    <w:rsid w:val="008A0FB7"/>
    <w:rsid w:val="008A0FE5"/>
    <w:rsid w:val="008A1018"/>
    <w:rsid w:val="008A1316"/>
    <w:rsid w:val="008A136E"/>
    <w:rsid w:val="008A163D"/>
    <w:rsid w:val="008A16FE"/>
    <w:rsid w:val="008A17D8"/>
    <w:rsid w:val="008A17EB"/>
    <w:rsid w:val="008A1A11"/>
    <w:rsid w:val="008A1B79"/>
    <w:rsid w:val="008A1C73"/>
    <w:rsid w:val="008A1CB5"/>
    <w:rsid w:val="008A1D27"/>
    <w:rsid w:val="008A1DC3"/>
    <w:rsid w:val="008A1DEF"/>
    <w:rsid w:val="008A1F0B"/>
    <w:rsid w:val="008A2126"/>
    <w:rsid w:val="008A22FF"/>
    <w:rsid w:val="008A2465"/>
    <w:rsid w:val="008A24F0"/>
    <w:rsid w:val="008A262D"/>
    <w:rsid w:val="008A271E"/>
    <w:rsid w:val="008A2729"/>
    <w:rsid w:val="008A28B2"/>
    <w:rsid w:val="008A28D3"/>
    <w:rsid w:val="008A29AE"/>
    <w:rsid w:val="008A2C07"/>
    <w:rsid w:val="008A2D8F"/>
    <w:rsid w:val="008A2DB6"/>
    <w:rsid w:val="008A2EB6"/>
    <w:rsid w:val="008A2F27"/>
    <w:rsid w:val="008A2F47"/>
    <w:rsid w:val="008A2F49"/>
    <w:rsid w:val="008A2FBA"/>
    <w:rsid w:val="008A3067"/>
    <w:rsid w:val="008A30FB"/>
    <w:rsid w:val="008A3191"/>
    <w:rsid w:val="008A3250"/>
    <w:rsid w:val="008A34BC"/>
    <w:rsid w:val="008A36C1"/>
    <w:rsid w:val="008A36FD"/>
    <w:rsid w:val="008A3724"/>
    <w:rsid w:val="008A3734"/>
    <w:rsid w:val="008A381E"/>
    <w:rsid w:val="008A383F"/>
    <w:rsid w:val="008A3AB1"/>
    <w:rsid w:val="008A3B59"/>
    <w:rsid w:val="008A3CC1"/>
    <w:rsid w:val="008A3D2E"/>
    <w:rsid w:val="008A3D7B"/>
    <w:rsid w:val="008A3E5A"/>
    <w:rsid w:val="008A41B5"/>
    <w:rsid w:val="008A4345"/>
    <w:rsid w:val="008A4475"/>
    <w:rsid w:val="008A469F"/>
    <w:rsid w:val="008A48E0"/>
    <w:rsid w:val="008A4A7C"/>
    <w:rsid w:val="008A4ADE"/>
    <w:rsid w:val="008A4BEF"/>
    <w:rsid w:val="008A4D22"/>
    <w:rsid w:val="008A4D81"/>
    <w:rsid w:val="008A4E58"/>
    <w:rsid w:val="008A4F64"/>
    <w:rsid w:val="008A4F86"/>
    <w:rsid w:val="008A4FC7"/>
    <w:rsid w:val="008A4FE6"/>
    <w:rsid w:val="008A502F"/>
    <w:rsid w:val="008A51FC"/>
    <w:rsid w:val="008A53A9"/>
    <w:rsid w:val="008A5489"/>
    <w:rsid w:val="008A54A5"/>
    <w:rsid w:val="008A54C5"/>
    <w:rsid w:val="008A5526"/>
    <w:rsid w:val="008A562A"/>
    <w:rsid w:val="008A5668"/>
    <w:rsid w:val="008A5677"/>
    <w:rsid w:val="008A5716"/>
    <w:rsid w:val="008A589E"/>
    <w:rsid w:val="008A5969"/>
    <w:rsid w:val="008A5B12"/>
    <w:rsid w:val="008A5B4B"/>
    <w:rsid w:val="008A5B6E"/>
    <w:rsid w:val="008A5DCD"/>
    <w:rsid w:val="008A5EBE"/>
    <w:rsid w:val="008A5FF3"/>
    <w:rsid w:val="008A6178"/>
    <w:rsid w:val="008A6275"/>
    <w:rsid w:val="008A62AF"/>
    <w:rsid w:val="008A631B"/>
    <w:rsid w:val="008A6417"/>
    <w:rsid w:val="008A64D1"/>
    <w:rsid w:val="008A6501"/>
    <w:rsid w:val="008A650F"/>
    <w:rsid w:val="008A6729"/>
    <w:rsid w:val="008A683B"/>
    <w:rsid w:val="008A6900"/>
    <w:rsid w:val="008A6A0B"/>
    <w:rsid w:val="008A6A15"/>
    <w:rsid w:val="008A6C15"/>
    <w:rsid w:val="008A70D5"/>
    <w:rsid w:val="008A723C"/>
    <w:rsid w:val="008A7388"/>
    <w:rsid w:val="008A7483"/>
    <w:rsid w:val="008A7534"/>
    <w:rsid w:val="008A7585"/>
    <w:rsid w:val="008A75F9"/>
    <w:rsid w:val="008A7634"/>
    <w:rsid w:val="008A7749"/>
    <w:rsid w:val="008A77E8"/>
    <w:rsid w:val="008A785E"/>
    <w:rsid w:val="008A7890"/>
    <w:rsid w:val="008A789D"/>
    <w:rsid w:val="008A7924"/>
    <w:rsid w:val="008A793E"/>
    <w:rsid w:val="008A7940"/>
    <w:rsid w:val="008A79B4"/>
    <w:rsid w:val="008A7A27"/>
    <w:rsid w:val="008A7B21"/>
    <w:rsid w:val="008A7B96"/>
    <w:rsid w:val="008A7C7B"/>
    <w:rsid w:val="008A7D35"/>
    <w:rsid w:val="008A7D71"/>
    <w:rsid w:val="008A7DD6"/>
    <w:rsid w:val="008A7E61"/>
    <w:rsid w:val="008A7FDB"/>
    <w:rsid w:val="008B0122"/>
    <w:rsid w:val="008B02A9"/>
    <w:rsid w:val="008B030F"/>
    <w:rsid w:val="008B0489"/>
    <w:rsid w:val="008B056E"/>
    <w:rsid w:val="008B0720"/>
    <w:rsid w:val="008B0769"/>
    <w:rsid w:val="008B07C9"/>
    <w:rsid w:val="008B08E0"/>
    <w:rsid w:val="008B0A3D"/>
    <w:rsid w:val="008B0BBC"/>
    <w:rsid w:val="008B0BCD"/>
    <w:rsid w:val="008B0D9A"/>
    <w:rsid w:val="008B0DB8"/>
    <w:rsid w:val="008B0EEA"/>
    <w:rsid w:val="008B0F19"/>
    <w:rsid w:val="008B100C"/>
    <w:rsid w:val="008B1171"/>
    <w:rsid w:val="008B117F"/>
    <w:rsid w:val="008B121F"/>
    <w:rsid w:val="008B12C6"/>
    <w:rsid w:val="008B13EF"/>
    <w:rsid w:val="008B157E"/>
    <w:rsid w:val="008B16DC"/>
    <w:rsid w:val="008B16E3"/>
    <w:rsid w:val="008B17E7"/>
    <w:rsid w:val="008B19B2"/>
    <w:rsid w:val="008B19D5"/>
    <w:rsid w:val="008B1A0B"/>
    <w:rsid w:val="008B1A17"/>
    <w:rsid w:val="008B1C83"/>
    <w:rsid w:val="008B1F16"/>
    <w:rsid w:val="008B201D"/>
    <w:rsid w:val="008B2107"/>
    <w:rsid w:val="008B2161"/>
    <w:rsid w:val="008B21EB"/>
    <w:rsid w:val="008B22D2"/>
    <w:rsid w:val="008B2331"/>
    <w:rsid w:val="008B24C9"/>
    <w:rsid w:val="008B2663"/>
    <w:rsid w:val="008B2704"/>
    <w:rsid w:val="008B2A02"/>
    <w:rsid w:val="008B2D04"/>
    <w:rsid w:val="008B2EA1"/>
    <w:rsid w:val="008B2F79"/>
    <w:rsid w:val="008B30AF"/>
    <w:rsid w:val="008B31BC"/>
    <w:rsid w:val="008B3287"/>
    <w:rsid w:val="008B3292"/>
    <w:rsid w:val="008B3310"/>
    <w:rsid w:val="008B3338"/>
    <w:rsid w:val="008B35AB"/>
    <w:rsid w:val="008B3680"/>
    <w:rsid w:val="008B38C5"/>
    <w:rsid w:val="008B38E2"/>
    <w:rsid w:val="008B3934"/>
    <w:rsid w:val="008B3BDA"/>
    <w:rsid w:val="008B3CE8"/>
    <w:rsid w:val="008B3CF4"/>
    <w:rsid w:val="008B3EB9"/>
    <w:rsid w:val="008B3F48"/>
    <w:rsid w:val="008B3F72"/>
    <w:rsid w:val="008B404D"/>
    <w:rsid w:val="008B408C"/>
    <w:rsid w:val="008B4103"/>
    <w:rsid w:val="008B4104"/>
    <w:rsid w:val="008B4214"/>
    <w:rsid w:val="008B4294"/>
    <w:rsid w:val="008B42A5"/>
    <w:rsid w:val="008B4342"/>
    <w:rsid w:val="008B43E4"/>
    <w:rsid w:val="008B445B"/>
    <w:rsid w:val="008B4494"/>
    <w:rsid w:val="008B45A4"/>
    <w:rsid w:val="008B4624"/>
    <w:rsid w:val="008B46A8"/>
    <w:rsid w:val="008B477B"/>
    <w:rsid w:val="008B4860"/>
    <w:rsid w:val="008B4A7B"/>
    <w:rsid w:val="008B4A84"/>
    <w:rsid w:val="008B4BBF"/>
    <w:rsid w:val="008B4CB5"/>
    <w:rsid w:val="008B4F6D"/>
    <w:rsid w:val="008B4F93"/>
    <w:rsid w:val="008B5072"/>
    <w:rsid w:val="008B5248"/>
    <w:rsid w:val="008B52B8"/>
    <w:rsid w:val="008B5386"/>
    <w:rsid w:val="008B54C5"/>
    <w:rsid w:val="008B5524"/>
    <w:rsid w:val="008B56C7"/>
    <w:rsid w:val="008B57C0"/>
    <w:rsid w:val="008B57DD"/>
    <w:rsid w:val="008B5B4E"/>
    <w:rsid w:val="008B5E8E"/>
    <w:rsid w:val="008B5F76"/>
    <w:rsid w:val="008B5F8B"/>
    <w:rsid w:val="008B614F"/>
    <w:rsid w:val="008B61AE"/>
    <w:rsid w:val="008B61B7"/>
    <w:rsid w:val="008B61EA"/>
    <w:rsid w:val="008B63D3"/>
    <w:rsid w:val="008B6466"/>
    <w:rsid w:val="008B64D0"/>
    <w:rsid w:val="008B6509"/>
    <w:rsid w:val="008B65A4"/>
    <w:rsid w:val="008B65AD"/>
    <w:rsid w:val="008B65ED"/>
    <w:rsid w:val="008B6667"/>
    <w:rsid w:val="008B666C"/>
    <w:rsid w:val="008B685A"/>
    <w:rsid w:val="008B69E2"/>
    <w:rsid w:val="008B6A12"/>
    <w:rsid w:val="008B6AD8"/>
    <w:rsid w:val="008B6CE4"/>
    <w:rsid w:val="008B701E"/>
    <w:rsid w:val="008B719C"/>
    <w:rsid w:val="008B71A2"/>
    <w:rsid w:val="008B7296"/>
    <w:rsid w:val="008B73C9"/>
    <w:rsid w:val="008B74E2"/>
    <w:rsid w:val="008B777C"/>
    <w:rsid w:val="008B77C1"/>
    <w:rsid w:val="008B78F2"/>
    <w:rsid w:val="008B7AC2"/>
    <w:rsid w:val="008B7C70"/>
    <w:rsid w:val="008B7DF9"/>
    <w:rsid w:val="008B7F19"/>
    <w:rsid w:val="008BF4A2"/>
    <w:rsid w:val="008C0042"/>
    <w:rsid w:val="008C0089"/>
    <w:rsid w:val="008C00F0"/>
    <w:rsid w:val="008C029E"/>
    <w:rsid w:val="008C02DC"/>
    <w:rsid w:val="008C035D"/>
    <w:rsid w:val="008C0524"/>
    <w:rsid w:val="008C067E"/>
    <w:rsid w:val="008C070D"/>
    <w:rsid w:val="008C0971"/>
    <w:rsid w:val="008C09E2"/>
    <w:rsid w:val="008C09F6"/>
    <w:rsid w:val="008C0A97"/>
    <w:rsid w:val="008C0B73"/>
    <w:rsid w:val="008C0C62"/>
    <w:rsid w:val="008C0CE4"/>
    <w:rsid w:val="008C0E5F"/>
    <w:rsid w:val="008C0E88"/>
    <w:rsid w:val="008C0E9E"/>
    <w:rsid w:val="008C0EF8"/>
    <w:rsid w:val="008C10B9"/>
    <w:rsid w:val="008C1108"/>
    <w:rsid w:val="008C113E"/>
    <w:rsid w:val="008C11D7"/>
    <w:rsid w:val="008C11DF"/>
    <w:rsid w:val="008C128E"/>
    <w:rsid w:val="008C1292"/>
    <w:rsid w:val="008C1323"/>
    <w:rsid w:val="008C133A"/>
    <w:rsid w:val="008C1402"/>
    <w:rsid w:val="008C14A5"/>
    <w:rsid w:val="008C151E"/>
    <w:rsid w:val="008C1677"/>
    <w:rsid w:val="008C1716"/>
    <w:rsid w:val="008C189D"/>
    <w:rsid w:val="008C19A6"/>
    <w:rsid w:val="008C1A12"/>
    <w:rsid w:val="008C1B50"/>
    <w:rsid w:val="008C1B8F"/>
    <w:rsid w:val="008C1BD0"/>
    <w:rsid w:val="008C1C2C"/>
    <w:rsid w:val="008C1CB6"/>
    <w:rsid w:val="008C1D4A"/>
    <w:rsid w:val="008C1D5A"/>
    <w:rsid w:val="008C1E16"/>
    <w:rsid w:val="008C1FEF"/>
    <w:rsid w:val="008C2007"/>
    <w:rsid w:val="008C20B6"/>
    <w:rsid w:val="008C21D4"/>
    <w:rsid w:val="008C2246"/>
    <w:rsid w:val="008C2384"/>
    <w:rsid w:val="008C24FA"/>
    <w:rsid w:val="008C26D3"/>
    <w:rsid w:val="008C27CD"/>
    <w:rsid w:val="008C288E"/>
    <w:rsid w:val="008C28B3"/>
    <w:rsid w:val="008C29E8"/>
    <w:rsid w:val="008C2A53"/>
    <w:rsid w:val="008C2A62"/>
    <w:rsid w:val="008C2A7B"/>
    <w:rsid w:val="008C2AF5"/>
    <w:rsid w:val="008C2BFD"/>
    <w:rsid w:val="008C2C41"/>
    <w:rsid w:val="008C2C4E"/>
    <w:rsid w:val="008C2E3A"/>
    <w:rsid w:val="008C2F1A"/>
    <w:rsid w:val="008C2F47"/>
    <w:rsid w:val="008C2F83"/>
    <w:rsid w:val="008C2F9E"/>
    <w:rsid w:val="008C2FC5"/>
    <w:rsid w:val="008C2FE0"/>
    <w:rsid w:val="008C3394"/>
    <w:rsid w:val="008C33E8"/>
    <w:rsid w:val="008C3492"/>
    <w:rsid w:val="008C361F"/>
    <w:rsid w:val="008C3690"/>
    <w:rsid w:val="008C3699"/>
    <w:rsid w:val="008C371C"/>
    <w:rsid w:val="008C3873"/>
    <w:rsid w:val="008C38C0"/>
    <w:rsid w:val="008C39B5"/>
    <w:rsid w:val="008C3A05"/>
    <w:rsid w:val="008C3A20"/>
    <w:rsid w:val="008C3A93"/>
    <w:rsid w:val="008C3BC8"/>
    <w:rsid w:val="008C3CAC"/>
    <w:rsid w:val="008C3D16"/>
    <w:rsid w:val="008C3D69"/>
    <w:rsid w:val="008C3D84"/>
    <w:rsid w:val="008C3ED7"/>
    <w:rsid w:val="008C4030"/>
    <w:rsid w:val="008C40F7"/>
    <w:rsid w:val="008C40FE"/>
    <w:rsid w:val="008C4155"/>
    <w:rsid w:val="008C4340"/>
    <w:rsid w:val="008C4358"/>
    <w:rsid w:val="008C43E3"/>
    <w:rsid w:val="008C440C"/>
    <w:rsid w:val="008C44BF"/>
    <w:rsid w:val="008C45C3"/>
    <w:rsid w:val="008C46A1"/>
    <w:rsid w:val="008C47D9"/>
    <w:rsid w:val="008C48AE"/>
    <w:rsid w:val="008C48E4"/>
    <w:rsid w:val="008C4945"/>
    <w:rsid w:val="008C49EF"/>
    <w:rsid w:val="008C4A09"/>
    <w:rsid w:val="008C4AE1"/>
    <w:rsid w:val="008C4B4C"/>
    <w:rsid w:val="008C4F14"/>
    <w:rsid w:val="008C4FB7"/>
    <w:rsid w:val="008C518E"/>
    <w:rsid w:val="008C51B6"/>
    <w:rsid w:val="008C534C"/>
    <w:rsid w:val="008C5463"/>
    <w:rsid w:val="008C546D"/>
    <w:rsid w:val="008C54FF"/>
    <w:rsid w:val="008C5514"/>
    <w:rsid w:val="008C56E1"/>
    <w:rsid w:val="008C56EB"/>
    <w:rsid w:val="008C5794"/>
    <w:rsid w:val="008C58CB"/>
    <w:rsid w:val="008C591C"/>
    <w:rsid w:val="008C596D"/>
    <w:rsid w:val="008C59F9"/>
    <w:rsid w:val="008C5AF5"/>
    <w:rsid w:val="008C5B41"/>
    <w:rsid w:val="008C5B49"/>
    <w:rsid w:val="008C5BCE"/>
    <w:rsid w:val="008C5C62"/>
    <w:rsid w:val="008C5C79"/>
    <w:rsid w:val="008C616F"/>
    <w:rsid w:val="008C6173"/>
    <w:rsid w:val="008C6394"/>
    <w:rsid w:val="008C64C0"/>
    <w:rsid w:val="008C64CE"/>
    <w:rsid w:val="008C6583"/>
    <w:rsid w:val="008C65E6"/>
    <w:rsid w:val="008C6645"/>
    <w:rsid w:val="008C6713"/>
    <w:rsid w:val="008C67B3"/>
    <w:rsid w:val="008C67C1"/>
    <w:rsid w:val="008C683D"/>
    <w:rsid w:val="008C6886"/>
    <w:rsid w:val="008C6AA3"/>
    <w:rsid w:val="008C6B1F"/>
    <w:rsid w:val="008C6CE6"/>
    <w:rsid w:val="008C6D59"/>
    <w:rsid w:val="008C6DB1"/>
    <w:rsid w:val="008C6DE3"/>
    <w:rsid w:val="008C6DFF"/>
    <w:rsid w:val="008C6EF3"/>
    <w:rsid w:val="008C6F37"/>
    <w:rsid w:val="008C706F"/>
    <w:rsid w:val="008C72CC"/>
    <w:rsid w:val="008C7325"/>
    <w:rsid w:val="008C74BE"/>
    <w:rsid w:val="008C754B"/>
    <w:rsid w:val="008C75D8"/>
    <w:rsid w:val="008C773C"/>
    <w:rsid w:val="008C774A"/>
    <w:rsid w:val="008C7761"/>
    <w:rsid w:val="008C7841"/>
    <w:rsid w:val="008C7872"/>
    <w:rsid w:val="008C79BA"/>
    <w:rsid w:val="008C79CC"/>
    <w:rsid w:val="008C7BA1"/>
    <w:rsid w:val="008C7BE6"/>
    <w:rsid w:val="008C7C81"/>
    <w:rsid w:val="008C7CA3"/>
    <w:rsid w:val="008C7DD4"/>
    <w:rsid w:val="008C7E90"/>
    <w:rsid w:val="008C7E91"/>
    <w:rsid w:val="008D0096"/>
    <w:rsid w:val="008D0166"/>
    <w:rsid w:val="008D02F9"/>
    <w:rsid w:val="008D05DC"/>
    <w:rsid w:val="008D06D6"/>
    <w:rsid w:val="008D071E"/>
    <w:rsid w:val="008D099A"/>
    <w:rsid w:val="008D09A1"/>
    <w:rsid w:val="008D0AA9"/>
    <w:rsid w:val="008D0AB1"/>
    <w:rsid w:val="008D0B46"/>
    <w:rsid w:val="008D0B52"/>
    <w:rsid w:val="008D0BA4"/>
    <w:rsid w:val="008D0C69"/>
    <w:rsid w:val="008D0D72"/>
    <w:rsid w:val="008D0D8D"/>
    <w:rsid w:val="008D0D9A"/>
    <w:rsid w:val="008D0DD3"/>
    <w:rsid w:val="008D0F1C"/>
    <w:rsid w:val="008D1040"/>
    <w:rsid w:val="008D1059"/>
    <w:rsid w:val="008D10CB"/>
    <w:rsid w:val="008D1241"/>
    <w:rsid w:val="008D12F3"/>
    <w:rsid w:val="008D13E3"/>
    <w:rsid w:val="008D159C"/>
    <w:rsid w:val="008D1697"/>
    <w:rsid w:val="008D1784"/>
    <w:rsid w:val="008D1986"/>
    <w:rsid w:val="008D1A07"/>
    <w:rsid w:val="008D1A16"/>
    <w:rsid w:val="008D1B7D"/>
    <w:rsid w:val="008D1C44"/>
    <w:rsid w:val="008D1C93"/>
    <w:rsid w:val="008D1CDC"/>
    <w:rsid w:val="008D1D75"/>
    <w:rsid w:val="008D1D7B"/>
    <w:rsid w:val="008D1D80"/>
    <w:rsid w:val="008D1DA9"/>
    <w:rsid w:val="008D1DCA"/>
    <w:rsid w:val="008D1F3E"/>
    <w:rsid w:val="008D1F5F"/>
    <w:rsid w:val="008D2010"/>
    <w:rsid w:val="008D213B"/>
    <w:rsid w:val="008D21E1"/>
    <w:rsid w:val="008D2217"/>
    <w:rsid w:val="008D2383"/>
    <w:rsid w:val="008D23FC"/>
    <w:rsid w:val="008D2635"/>
    <w:rsid w:val="008D2669"/>
    <w:rsid w:val="008D26FB"/>
    <w:rsid w:val="008D2768"/>
    <w:rsid w:val="008D2787"/>
    <w:rsid w:val="008D2793"/>
    <w:rsid w:val="008D279C"/>
    <w:rsid w:val="008D2967"/>
    <w:rsid w:val="008D2A0A"/>
    <w:rsid w:val="008D2C61"/>
    <w:rsid w:val="008D2D15"/>
    <w:rsid w:val="008D2D70"/>
    <w:rsid w:val="008D2DF6"/>
    <w:rsid w:val="008D2DF7"/>
    <w:rsid w:val="008D2E32"/>
    <w:rsid w:val="008D2EA5"/>
    <w:rsid w:val="008D2F05"/>
    <w:rsid w:val="008D2F2C"/>
    <w:rsid w:val="008D2FB5"/>
    <w:rsid w:val="008D315E"/>
    <w:rsid w:val="008D3241"/>
    <w:rsid w:val="008D3340"/>
    <w:rsid w:val="008D3472"/>
    <w:rsid w:val="008D34B0"/>
    <w:rsid w:val="008D35AF"/>
    <w:rsid w:val="008D3624"/>
    <w:rsid w:val="008D3640"/>
    <w:rsid w:val="008D3739"/>
    <w:rsid w:val="008D381A"/>
    <w:rsid w:val="008D3878"/>
    <w:rsid w:val="008D38C9"/>
    <w:rsid w:val="008D393A"/>
    <w:rsid w:val="008D3A3A"/>
    <w:rsid w:val="008D3BF6"/>
    <w:rsid w:val="008D3EF4"/>
    <w:rsid w:val="008D4057"/>
    <w:rsid w:val="008D413C"/>
    <w:rsid w:val="008D436B"/>
    <w:rsid w:val="008D444E"/>
    <w:rsid w:val="008D4508"/>
    <w:rsid w:val="008D45D9"/>
    <w:rsid w:val="008D4604"/>
    <w:rsid w:val="008D46A5"/>
    <w:rsid w:val="008D46B8"/>
    <w:rsid w:val="008D46BD"/>
    <w:rsid w:val="008D4709"/>
    <w:rsid w:val="008D484F"/>
    <w:rsid w:val="008D49EF"/>
    <w:rsid w:val="008D4A5A"/>
    <w:rsid w:val="008D4AA6"/>
    <w:rsid w:val="008D4AF5"/>
    <w:rsid w:val="008D4B3E"/>
    <w:rsid w:val="008D4C06"/>
    <w:rsid w:val="008D4C76"/>
    <w:rsid w:val="008D4CE7"/>
    <w:rsid w:val="008D4D7E"/>
    <w:rsid w:val="008D4DBE"/>
    <w:rsid w:val="008D4F20"/>
    <w:rsid w:val="008D4FA2"/>
    <w:rsid w:val="008D5068"/>
    <w:rsid w:val="008D5187"/>
    <w:rsid w:val="008D523B"/>
    <w:rsid w:val="008D53D9"/>
    <w:rsid w:val="008D541C"/>
    <w:rsid w:val="008D541D"/>
    <w:rsid w:val="008D54CB"/>
    <w:rsid w:val="008D5617"/>
    <w:rsid w:val="008D562C"/>
    <w:rsid w:val="008D563F"/>
    <w:rsid w:val="008D5774"/>
    <w:rsid w:val="008D579F"/>
    <w:rsid w:val="008D589C"/>
    <w:rsid w:val="008D5977"/>
    <w:rsid w:val="008D5998"/>
    <w:rsid w:val="008D5A20"/>
    <w:rsid w:val="008D5A35"/>
    <w:rsid w:val="008D5A85"/>
    <w:rsid w:val="008D5D9E"/>
    <w:rsid w:val="008D5E24"/>
    <w:rsid w:val="008D5E63"/>
    <w:rsid w:val="008D5F24"/>
    <w:rsid w:val="008D6114"/>
    <w:rsid w:val="008D6139"/>
    <w:rsid w:val="008D62AD"/>
    <w:rsid w:val="008D62B3"/>
    <w:rsid w:val="008D63C6"/>
    <w:rsid w:val="008D640B"/>
    <w:rsid w:val="008D653C"/>
    <w:rsid w:val="008D66DA"/>
    <w:rsid w:val="008D66F9"/>
    <w:rsid w:val="008D66FD"/>
    <w:rsid w:val="008D6921"/>
    <w:rsid w:val="008D6A9F"/>
    <w:rsid w:val="008D6AEA"/>
    <w:rsid w:val="008D6CBC"/>
    <w:rsid w:val="008D6D80"/>
    <w:rsid w:val="008D6FD3"/>
    <w:rsid w:val="008D70C1"/>
    <w:rsid w:val="008D712A"/>
    <w:rsid w:val="008D73C3"/>
    <w:rsid w:val="008D7473"/>
    <w:rsid w:val="008D76C8"/>
    <w:rsid w:val="008D77A1"/>
    <w:rsid w:val="008D786A"/>
    <w:rsid w:val="008D7899"/>
    <w:rsid w:val="008D789C"/>
    <w:rsid w:val="008D798B"/>
    <w:rsid w:val="008D79AD"/>
    <w:rsid w:val="008D7A47"/>
    <w:rsid w:val="008D7E16"/>
    <w:rsid w:val="008D7F6F"/>
    <w:rsid w:val="008D7F86"/>
    <w:rsid w:val="008E0042"/>
    <w:rsid w:val="008E0244"/>
    <w:rsid w:val="008E0270"/>
    <w:rsid w:val="008E049F"/>
    <w:rsid w:val="008E05EF"/>
    <w:rsid w:val="008E0625"/>
    <w:rsid w:val="008E071E"/>
    <w:rsid w:val="008E07EF"/>
    <w:rsid w:val="008E0817"/>
    <w:rsid w:val="008E08A0"/>
    <w:rsid w:val="008E09C9"/>
    <w:rsid w:val="008E0A5E"/>
    <w:rsid w:val="008E0AF2"/>
    <w:rsid w:val="008E0B74"/>
    <w:rsid w:val="008E0BDA"/>
    <w:rsid w:val="008E0CFB"/>
    <w:rsid w:val="008E0DA2"/>
    <w:rsid w:val="008E0DD6"/>
    <w:rsid w:val="008E1049"/>
    <w:rsid w:val="008E1060"/>
    <w:rsid w:val="008E1079"/>
    <w:rsid w:val="008E10D5"/>
    <w:rsid w:val="008E10EC"/>
    <w:rsid w:val="008E1129"/>
    <w:rsid w:val="008E1257"/>
    <w:rsid w:val="008E1263"/>
    <w:rsid w:val="008E12B9"/>
    <w:rsid w:val="008E1330"/>
    <w:rsid w:val="008E13B8"/>
    <w:rsid w:val="008E1520"/>
    <w:rsid w:val="008E168A"/>
    <w:rsid w:val="008E17B6"/>
    <w:rsid w:val="008E17EB"/>
    <w:rsid w:val="008E182D"/>
    <w:rsid w:val="008E1910"/>
    <w:rsid w:val="008E192A"/>
    <w:rsid w:val="008E19A4"/>
    <w:rsid w:val="008E1AB6"/>
    <w:rsid w:val="008E1B24"/>
    <w:rsid w:val="008E1B34"/>
    <w:rsid w:val="008E1C2E"/>
    <w:rsid w:val="008E1CB6"/>
    <w:rsid w:val="008E1D3F"/>
    <w:rsid w:val="008E1DF3"/>
    <w:rsid w:val="008E1F85"/>
    <w:rsid w:val="008E227E"/>
    <w:rsid w:val="008E22B1"/>
    <w:rsid w:val="008E23BE"/>
    <w:rsid w:val="008E23EC"/>
    <w:rsid w:val="008E244C"/>
    <w:rsid w:val="008E24A5"/>
    <w:rsid w:val="008E2562"/>
    <w:rsid w:val="008E2693"/>
    <w:rsid w:val="008E26D6"/>
    <w:rsid w:val="008E2753"/>
    <w:rsid w:val="008E27BC"/>
    <w:rsid w:val="008E2A4F"/>
    <w:rsid w:val="008E2ABB"/>
    <w:rsid w:val="008E2B11"/>
    <w:rsid w:val="008E2B26"/>
    <w:rsid w:val="008E2CA4"/>
    <w:rsid w:val="008E2CA5"/>
    <w:rsid w:val="008E2DD8"/>
    <w:rsid w:val="008E2F4C"/>
    <w:rsid w:val="008E304B"/>
    <w:rsid w:val="008E306A"/>
    <w:rsid w:val="008E3156"/>
    <w:rsid w:val="008E316F"/>
    <w:rsid w:val="008E3203"/>
    <w:rsid w:val="008E3255"/>
    <w:rsid w:val="008E32B1"/>
    <w:rsid w:val="008E33C4"/>
    <w:rsid w:val="008E3432"/>
    <w:rsid w:val="008E34A6"/>
    <w:rsid w:val="008E34F6"/>
    <w:rsid w:val="008E36D0"/>
    <w:rsid w:val="008E3783"/>
    <w:rsid w:val="008E37D2"/>
    <w:rsid w:val="008E398E"/>
    <w:rsid w:val="008E3A1C"/>
    <w:rsid w:val="008E3B3D"/>
    <w:rsid w:val="008E3C06"/>
    <w:rsid w:val="008E3FA7"/>
    <w:rsid w:val="008E4090"/>
    <w:rsid w:val="008E40C6"/>
    <w:rsid w:val="008E40D7"/>
    <w:rsid w:val="008E40DB"/>
    <w:rsid w:val="008E4350"/>
    <w:rsid w:val="008E4407"/>
    <w:rsid w:val="008E45BA"/>
    <w:rsid w:val="008E4673"/>
    <w:rsid w:val="008E4841"/>
    <w:rsid w:val="008E4967"/>
    <w:rsid w:val="008E4A01"/>
    <w:rsid w:val="008E4A43"/>
    <w:rsid w:val="008E4A7C"/>
    <w:rsid w:val="008E4A8F"/>
    <w:rsid w:val="008E4BDA"/>
    <w:rsid w:val="008E4BF0"/>
    <w:rsid w:val="008E4D20"/>
    <w:rsid w:val="008E4D3E"/>
    <w:rsid w:val="008E4DD4"/>
    <w:rsid w:val="008E4F38"/>
    <w:rsid w:val="008E4F60"/>
    <w:rsid w:val="008E4FD4"/>
    <w:rsid w:val="008E5065"/>
    <w:rsid w:val="008E50E1"/>
    <w:rsid w:val="008E534E"/>
    <w:rsid w:val="008E5478"/>
    <w:rsid w:val="008E55E2"/>
    <w:rsid w:val="008E5641"/>
    <w:rsid w:val="008E569A"/>
    <w:rsid w:val="008E5778"/>
    <w:rsid w:val="008E577F"/>
    <w:rsid w:val="008E5B16"/>
    <w:rsid w:val="008E5B47"/>
    <w:rsid w:val="008E5B72"/>
    <w:rsid w:val="008E5CD9"/>
    <w:rsid w:val="008E5D56"/>
    <w:rsid w:val="008E60D8"/>
    <w:rsid w:val="008E610A"/>
    <w:rsid w:val="008E6520"/>
    <w:rsid w:val="008E65D5"/>
    <w:rsid w:val="008E670A"/>
    <w:rsid w:val="008E6746"/>
    <w:rsid w:val="008E6828"/>
    <w:rsid w:val="008E6830"/>
    <w:rsid w:val="008E6853"/>
    <w:rsid w:val="008E68C0"/>
    <w:rsid w:val="008E68D5"/>
    <w:rsid w:val="008E6A72"/>
    <w:rsid w:val="008E6A87"/>
    <w:rsid w:val="008E6D74"/>
    <w:rsid w:val="008E6DF3"/>
    <w:rsid w:val="008E6E2D"/>
    <w:rsid w:val="008E6E8F"/>
    <w:rsid w:val="008E6EB8"/>
    <w:rsid w:val="008E7073"/>
    <w:rsid w:val="008E70C0"/>
    <w:rsid w:val="008E713A"/>
    <w:rsid w:val="008E725A"/>
    <w:rsid w:val="008E7260"/>
    <w:rsid w:val="008E75DE"/>
    <w:rsid w:val="008E75F3"/>
    <w:rsid w:val="008E7736"/>
    <w:rsid w:val="008E77CD"/>
    <w:rsid w:val="008E780F"/>
    <w:rsid w:val="008E784D"/>
    <w:rsid w:val="008E799A"/>
    <w:rsid w:val="008E7A4A"/>
    <w:rsid w:val="008E7E79"/>
    <w:rsid w:val="008E7FA0"/>
    <w:rsid w:val="008E7FEC"/>
    <w:rsid w:val="008F0036"/>
    <w:rsid w:val="008F03D4"/>
    <w:rsid w:val="008F042D"/>
    <w:rsid w:val="008F04F6"/>
    <w:rsid w:val="008F06EE"/>
    <w:rsid w:val="008F07CE"/>
    <w:rsid w:val="008F081C"/>
    <w:rsid w:val="008F08D6"/>
    <w:rsid w:val="008F0A0F"/>
    <w:rsid w:val="008F0A9A"/>
    <w:rsid w:val="008F0B3E"/>
    <w:rsid w:val="008F0BDD"/>
    <w:rsid w:val="008F0ED6"/>
    <w:rsid w:val="008F0F30"/>
    <w:rsid w:val="008F0F8B"/>
    <w:rsid w:val="008F0FC0"/>
    <w:rsid w:val="008F0FC2"/>
    <w:rsid w:val="008F0FD6"/>
    <w:rsid w:val="008F1026"/>
    <w:rsid w:val="008F10E9"/>
    <w:rsid w:val="008F1356"/>
    <w:rsid w:val="008F13D5"/>
    <w:rsid w:val="008F149D"/>
    <w:rsid w:val="008F14B0"/>
    <w:rsid w:val="008F1514"/>
    <w:rsid w:val="008F1618"/>
    <w:rsid w:val="008F165C"/>
    <w:rsid w:val="008F1684"/>
    <w:rsid w:val="008F16A0"/>
    <w:rsid w:val="008F17B9"/>
    <w:rsid w:val="008F1940"/>
    <w:rsid w:val="008F1AEA"/>
    <w:rsid w:val="008F1AF9"/>
    <w:rsid w:val="008F1B97"/>
    <w:rsid w:val="008F1C7B"/>
    <w:rsid w:val="008F1D63"/>
    <w:rsid w:val="008F1E14"/>
    <w:rsid w:val="008F1E20"/>
    <w:rsid w:val="008F1F0F"/>
    <w:rsid w:val="008F1FC4"/>
    <w:rsid w:val="008F22F8"/>
    <w:rsid w:val="008F231F"/>
    <w:rsid w:val="008F2401"/>
    <w:rsid w:val="008F2420"/>
    <w:rsid w:val="008F2454"/>
    <w:rsid w:val="008F245C"/>
    <w:rsid w:val="008F249D"/>
    <w:rsid w:val="008F24B8"/>
    <w:rsid w:val="008F24FD"/>
    <w:rsid w:val="008F270D"/>
    <w:rsid w:val="008F2714"/>
    <w:rsid w:val="008F2719"/>
    <w:rsid w:val="008F2749"/>
    <w:rsid w:val="008F276E"/>
    <w:rsid w:val="008F27E9"/>
    <w:rsid w:val="008F2D21"/>
    <w:rsid w:val="008F2D3F"/>
    <w:rsid w:val="008F2E21"/>
    <w:rsid w:val="008F2E24"/>
    <w:rsid w:val="008F2F1D"/>
    <w:rsid w:val="008F2F34"/>
    <w:rsid w:val="008F2F44"/>
    <w:rsid w:val="008F2F91"/>
    <w:rsid w:val="008F3009"/>
    <w:rsid w:val="008F30F1"/>
    <w:rsid w:val="008F3128"/>
    <w:rsid w:val="008F31F4"/>
    <w:rsid w:val="008F333A"/>
    <w:rsid w:val="008F338D"/>
    <w:rsid w:val="008F33DF"/>
    <w:rsid w:val="008F34CC"/>
    <w:rsid w:val="008F35B5"/>
    <w:rsid w:val="008F35FC"/>
    <w:rsid w:val="008F3695"/>
    <w:rsid w:val="008F3841"/>
    <w:rsid w:val="008F3A95"/>
    <w:rsid w:val="008F3B28"/>
    <w:rsid w:val="008F3B3D"/>
    <w:rsid w:val="008F3C05"/>
    <w:rsid w:val="008F3C4D"/>
    <w:rsid w:val="008F3C81"/>
    <w:rsid w:val="008F3D71"/>
    <w:rsid w:val="008F3DC3"/>
    <w:rsid w:val="008F3EBD"/>
    <w:rsid w:val="008F3F6B"/>
    <w:rsid w:val="008F3FEB"/>
    <w:rsid w:val="008F40B7"/>
    <w:rsid w:val="008F419B"/>
    <w:rsid w:val="008F41B1"/>
    <w:rsid w:val="008F41BF"/>
    <w:rsid w:val="008F421D"/>
    <w:rsid w:val="008F453D"/>
    <w:rsid w:val="008F4541"/>
    <w:rsid w:val="008F4552"/>
    <w:rsid w:val="008F46A8"/>
    <w:rsid w:val="008F47FF"/>
    <w:rsid w:val="008F4803"/>
    <w:rsid w:val="008F492F"/>
    <w:rsid w:val="008F496D"/>
    <w:rsid w:val="008F49ED"/>
    <w:rsid w:val="008F4C76"/>
    <w:rsid w:val="008F4C89"/>
    <w:rsid w:val="008F4CF2"/>
    <w:rsid w:val="008F4F2B"/>
    <w:rsid w:val="008F4F8F"/>
    <w:rsid w:val="008F5078"/>
    <w:rsid w:val="008F5163"/>
    <w:rsid w:val="008F5233"/>
    <w:rsid w:val="008F52C3"/>
    <w:rsid w:val="008F52D6"/>
    <w:rsid w:val="008F53AC"/>
    <w:rsid w:val="008F5681"/>
    <w:rsid w:val="008F5696"/>
    <w:rsid w:val="008F56C2"/>
    <w:rsid w:val="008F59B7"/>
    <w:rsid w:val="008F5ABE"/>
    <w:rsid w:val="008F5B16"/>
    <w:rsid w:val="008F5EBD"/>
    <w:rsid w:val="008F6046"/>
    <w:rsid w:val="008F60EB"/>
    <w:rsid w:val="008F62D9"/>
    <w:rsid w:val="008F63B2"/>
    <w:rsid w:val="008F63DD"/>
    <w:rsid w:val="008F6403"/>
    <w:rsid w:val="008F643D"/>
    <w:rsid w:val="008F645B"/>
    <w:rsid w:val="008F64D8"/>
    <w:rsid w:val="008F66A0"/>
    <w:rsid w:val="008F673C"/>
    <w:rsid w:val="008F681A"/>
    <w:rsid w:val="008F695D"/>
    <w:rsid w:val="008F6A4C"/>
    <w:rsid w:val="008F6C86"/>
    <w:rsid w:val="008F700C"/>
    <w:rsid w:val="008F7158"/>
    <w:rsid w:val="008F715F"/>
    <w:rsid w:val="008F7259"/>
    <w:rsid w:val="008F7264"/>
    <w:rsid w:val="008F726F"/>
    <w:rsid w:val="008F7318"/>
    <w:rsid w:val="008F748C"/>
    <w:rsid w:val="008F74CE"/>
    <w:rsid w:val="008F7549"/>
    <w:rsid w:val="008F7892"/>
    <w:rsid w:val="008F78AA"/>
    <w:rsid w:val="008F78C7"/>
    <w:rsid w:val="008F7937"/>
    <w:rsid w:val="008F7969"/>
    <w:rsid w:val="008F7AC3"/>
    <w:rsid w:val="008F7EB0"/>
    <w:rsid w:val="008F7F69"/>
    <w:rsid w:val="00900013"/>
    <w:rsid w:val="00900059"/>
    <w:rsid w:val="0090018C"/>
    <w:rsid w:val="00900288"/>
    <w:rsid w:val="00900364"/>
    <w:rsid w:val="00900366"/>
    <w:rsid w:val="00900508"/>
    <w:rsid w:val="0090058C"/>
    <w:rsid w:val="0090082F"/>
    <w:rsid w:val="009009AC"/>
    <w:rsid w:val="00900B60"/>
    <w:rsid w:val="00900C8D"/>
    <w:rsid w:val="00900D64"/>
    <w:rsid w:val="00900DD6"/>
    <w:rsid w:val="00900DE1"/>
    <w:rsid w:val="00900E30"/>
    <w:rsid w:val="00900F38"/>
    <w:rsid w:val="00901135"/>
    <w:rsid w:val="00901245"/>
    <w:rsid w:val="0090124E"/>
    <w:rsid w:val="0090133A"/>
    <w:rsid w:val="00901462"/>
    <w:rsid w:val="00901512"/>
    <w:rsid w:val="00901721"/>
    <w:rsid w:val="0090175E"/>
    <w:rsid w:val="0090183D"/>
    <w:rsid w:val="00901910"/>
    <w:rsid w:val="00901911"/>
    <w:rsid w:val="0090192E"/>
    <w:rsid w:val="00901966"/>
    <w:rsid w:val="009019C8"/>
    <w:rsid w:val="00901A14"/>
    <w:rsid w:val="00901B2A"/>
    <w:rsid w:val="00901B30"/>
    <w:rsid w:val="00901FD8"/>
    <w:rsid w:val="009020AD"/>
    <w:rsid w:val="009020D6"/>
    <w:rsid w:val="009020F7"/>
    <w:rsid w:val="00902358"/>
    <w:rsid w:val="009023EE"/>
    <w:rsid w:val="009023F1"/>
    <w:rsid w:val="009023FF"/>
    <w:rsid w:val="00902514"/>
    <w:rsid w:val="00902565"/>
    <w:rsid w:val="0090275A"/>
    <w:rsid w:val="0090276D"/>
    <w:rsid w:val="009027D3"/>
    <w:rsid w:val="00902922"/>
    <w:rsid w:val="0090294C"/>
    <w:rsid w:val="009029C0"/>
    <w:rsid w:val="00902B59"/>
    <w:rsid w:val="00902B6C"/>
    <w:rsid w:val="00902D49"/>
    <w:rsid w:val="00902DD9"/>
    <w:rsid w:val="00903042"/>
    <w:rsid w:val="009031B7"/>
    <w:rsid w:val="009031D0"/>
    <w:rsid w:val="009031F3"/>
    <w:rsid w:val="00903213"/>
    <w:rsid w:val="0090327E"/>
    <w:rsid w:val="00903281"/>
    <w:rsid w:val="00903335"/>
    <w:rsid w:val="009035B2"/>
    <w:rsid w:val="00903602"/>
    <w:rsid w:val="00903669"/>
    <w:rsid w:val="009037FB"/>
    <w:rsid w:val="009038C2"/>
    <w:rsid w:val="00903BAF"/>
    <w:rsid w:val="00903C84"/>
    <w:rsid w:val="00903CB1"/>
    <w:rsid w:val="00903D4E"/>
    <w:rsid w:val="00903DF8"/>
    <w:rsid w:val="00903F11"/>
    <w:rsid w:val="00903F6D"/>
    <w:rsid w:val="0090408C"/>
    <w:rsid w:val="00904344"/>
    <w:rsid w:val="00904352"/>
    <w:rsid w:val="00904354"/>
    <w:rsid w:val="0090437D"/>
    <w:rsid w:val="0090438B"/>
    <w:rsid w:val="00904458"/>
    <w:rsid w:val="00904478"/>
    <w:rsid w:val="00904545"/>
    <w:rsid w:val="00904609"/>
    <w:rsid w:val="00904736"/>
    <w:rsid w:val="009047CC"/>
    <w:rsid w:val="00904849"/>
    <w:rsid w:val="0090485B"/>
    <w:rsid w:val="009049D9"/>
    <w:rsid w:val="00904A57"/>
    <w:rsid w:val="00904A70"/>
    <w:rsid w:val="00904B55"/>
    <w:rsid w:val="00904B5E"/>
    <w:rsid w:val="00904C04"/>
    <w:rsid w:val="00904C5C"/>
    <w:rsid w:val="00904D84"/>
    <w:rsid w:val="00904E52"/>
    <w:rsid w:val="00905036"/>
    <w:rsid w:val="009051C3"/>
    <w:rsid w:val="0090529A"/>
    <w:rsid w:val="009052BE"/>
    <w:rsid w:val="00905461"/>
    <w:rsid w:val="00905479"/>
    <w:rsid w:val="0090547A"/>
    <w:rsid w:val="009055AE"/>
    <w:rsid w:val="00905616"/>
    <w:rsid w:val="0090592F"/>
    <w:rsid w:val="00905999"/>
    <w:rsid w:val="009059FA"/>
    <w:rsid w:val="00905B96"/>
    <w:rsid w:val="00905C2B"/>
    <w:rsid w:val="00905DAF"/>
    <w:rsid w:val="00905E8E"/>
    <w:rsid w:val="00905E97"/>
    <w:rsid w:val="00905F23"/>
    <w:rsid w:val="009060CD"/>
    <w:rsid w:val="00906175"/>
    <w:rsid w:val="009061D7"/>
    <w:rsid w:val="00906278"/>
    <w:rsid w:val="0090637F"/>
    <w:rsid w:val="00906473"/>
    <w:rsid w:val="0090657B"/>
    <w:rsid w:val="0090658F"/>
    <w:rsid w:val="00906752"/>
    <w:rsid w:val="009067CB"/>
    <w:rsid w:val="009068D0"/>
    <w:rsid w:val="0090690A"/>
    <w:rsid w:val="009069CC"/>
    <w:rsid w:val="00906CC0"/>
    <w:rsid w:val="00906CC2"/>
    <w:rsid w:val="00906D2B"/>
    <w:rsid w:val="00906D8E"/>
    <w:rsid w:val="00906D97"/>
    <w:rsid w:val="00906E86"/>
    <w:rsid w:val="00906EDF"/>
    <w:rsid w:val="00907297"/>
    <w:rsid w:val="009073FF"/>
    <w:rsid w:val="0090741D"/>
    <w:rsid w:val="00907422"/>
    <w:rsid w:val="00907530"/>
    <w:rsid w:val="0090760F"/>
    <w:rsid w:val="0090766B"/>
    <w:rsid w:val="00907694"/>
    <w:rsid w:val="00907706"/>
    <w:rsid w:val="00907727"/>
    <w:rsid w:val="0090774B"/>
    <w:rsid w:val="00907836"/>
    <w:rsid w:val="009078CD"/>
    <w:rsid w:val="00907A7F"/>
    <w:rsid w:val="00907B55"/>
    <w:rsid w:val="00907C14"/>
    <w:rsid w:val="00907C55"/>
    <w:rsid w:val="00907C6E"/>
    <w:rsid w:val="00907C92"/>
    <w:rsid w:val="00907CD7"/>
    <w:rsid w:val="00907D72"/>
    <w:rsid w:val="00907D91"/>
    <w:rsid w:val="00907F4B"/>
    <w:rsid w:val="00910021"/>
    <w:rsid w:val="009100C9"/>
    <w:rsid w:val="00910136"/>
    <w:rsid w:val="00910227"/>
    <w:rsid w:val="009102F4"/>
    <w:rsid w:val="00910359"/>
    <w:rsid w:val="009104C4"/>
    <w:rsid w:val="00910558"/>
    <w:rsid w:val="00910684"/>
    <w:rsid w:val="0091069B"/>
    <w:rsid w:val="0091088F"/>
    <w:rsid w:val="009109B0"/>
    <w:rsid w:val="00910A0C"/>
    <w:rsid w:val="00910A57"/>
    <w:rsid w:val="00910AC9"/>
    <w:rsid w:val="00910C45"/>
    <w:rsid w:val="00910CB2"/>
    <w:rsid w:val="00910E14"/>
    <w:rsid w:val="00910E23"/>
    <w:rsid w:val="00910EA0"/>
    <w:rsid w:val="00910EAE"/>
    <w:rsid w:val="00910F49"/>
    <w:rsid w:val="00910FDC"/>
    <w:rsid w:val="0091105A"/>
    <w:rsid w:val="00911193"/>
    <w:rsid w:val="0091127F"/>
    <w:rsid w:val="009113B2"/>
    <w:rsid w:val="009113D9"/>
    <w:rsid w:val="00911425"/>
    <w:rsid w:val="009114B5"/>
    <w:rsid w:val="00911511"/>
    <w:rsid w:val="0091153C"/>
    <w:rsid w:val="009115A7"/>
    <w:rsid w:val="009117F1"/>
    <w:rsid w:val="00911824"/>
    <w:rsid w:val="009119B4"/>
    <w:rsid w:val="009119FD"/>
    <w:rsid w:val="00911A7B"/>
    <w:rsid w:val="00911AB3"/>
    <w:rsid w:val="00911ACB"/>
    <w:rsid w:val="00911C51"/>
    <w:rsid w:val="00911D37"/>
    <w:rsid w:val="00911D69"/>
    <w:rsid w:val="00911D73"/>
    <w:rsid w:val="00911E12"/>
    <w:rsid w:val="00911F90"/>
    <w:rsid w:val="0091206B"/>
    <w:rsid w:val="00912207"/>
    <w:rsid w:val="00912366"/>
    <w:rsid w:val="00912426"/>
    <w:rsid w:val="00912493"/>
    <w:rsid w:val="009125F1"/>
    <w:rsid w:val="009125FA"/>
    <w:rsid w:val="0091279C"/>
    <w:rsid w:val="0091280C"/>
    <w:rsid w:val="0091297C"/>
    <w:rsid w:val="00912A8D"/>
    <w:rsid w:val="00912B1B"/>
    <w:rsid w:val="00912D97"/>
    <w:rsid w:val="00912E7B"/>
    <w:rsid w:val="00912F61"/>
    <w:rsid w:val="00912F84"/>
    <w:rsid w:val="0091301F"/>
    <w:rsid w:val="009130D4"/>
    <w:rsid w:val="009132C1"/>
    <w:rsid w:val="009132D1"/>
    <w:rsid w:val="009132EA"/>
    <w:rsid w:val="009133E9"/>
    <w:rsid w:val="0091349F"/>
    <w:rsid w:val="009134CB"/>
    <w:rsid w:val="0091376E"/>
    <w:rsid w:val="00913860"/>
    <w:rsid w:val="00913A31"/>
    <w:rsid w:val="00913A35"/>
    <w:rsid w:val="00913D24"/>
    <w:rsid w:val="00913D77"/>
    <w:rsid w:val="00913FA1"/>
    <w:rsid w:val="00914004"/>
    <w:rsid w:val="0091400D"/>
    <w:rsid w:val="0091404C"/>
    <w:rsid w:val="0091405C"/>
    <w:rsid w:val="009140EB"/>
    <w:rsid w:val="00914100"/>
    <w:rsid w:val="0091412E"/>
    <w:rsid w:val="009141D4"/>
    <w:rsid w:val="009144A0"/>
    <w:rsid w:val="009144E1"/>
    <w:rsid w:val="009144F7"/>
    <w:rsid w:val="00914526"/>
    <w:rsid w:val="009145B6"/>
    <w:rsid w:val="009145F4"/>
    <w:rsid w:val="009146C9"/>
    <w:rsid w:val="009146DA"/>
    <w:rsid w:val="00914867"/>
    <w:rsid w:val="009148FC"/>
    <w:rsid w:val="0091492E"/>
    <w:rsid w:val="00914932"/>
    <w:rsid w:val="009149DC"/>
    <w:rsid w:val="00914A42"/>
    <w:rsid w:val="00914BDF"/>
    <w:rsid w:val="00915061"/>
    <w:rsid w:val="00915125"/>
    <w:rsid w:val="009151DA"/>
    <w:rsid w:val="00915494"/>
    <w:rsid w:val="0091551C"/>
    <w:rsid w:val="0091554A"/>
    <w:rsid w:val="00915573"/>
    <w:rsid w:val="009155DC"/>
    <w:rsid w:val="00915663"/>
    <w:rsid w:val="00915709"/>
    <w:rsid w:val="00915734"/>
    <w:rsid w:val="0091579C"/>
    <w:rsid w:val="009157DE"/>
    <w:rsid w:val="009157E6"/>
    <w:rsid w:val="00915890"/>
    <w:rsid w:val="009158B4"/>
    <w:rsid w:val="0091597D"/>
    <w:rsid w:val="009159DF"/>
    <w:rsid w:val="009159EC"/>
    <w:rsid w:val="00915AC7"/>
    <w:rsid w:val="00915AD0"/>
    <w:rsid w:val="00915B18"/>
    <w:rsid w:val="00915BD5"/>
    <w:rsid w:val="00915BD6"/>
    <w:rsid w:val="00915EBB"/>
    <w:rsid w:val="00915F8B"/>
    <w:rsid w:val="00915F91"/>
    <w:rsid w:val="00916081"/>
    <w:rsid w:val="009161A7"/>
    <w:rsid w:val="009161D5"/>
    <w:rsid w:val="009161DA"/>
    <w:rsid w:val="00916260"/>
    <w:rsid w:val="00916442"/>
    <w:rsid w:val="009164C3"/>
    <w:rsid w:val="00916634"/>
    <w:rsid w:val="00916656"/>
    <w:rsid w:val="0091666F"/>
    <w:rsid w:val="009166B6"/>
    <w:rsid w:val="0091678A"/>
    <w:rsid w:val="0091679C"/>
    <w:rsid w:val="0091685B"/>
    <w:rsid w:val="009169CF"/>
    <w:rsid w:val="00916A5C"/>
    <w:rsid w:val="00916AC8"/>
    <w:rsid w:val="00916B12"/>
    <w:rsid w:val="00916B14"/>
    <w:rsid w:val="00916B78"/>
    <w:rsid w:val="00916BC7"/>
    <w:rsid w:val="00916BE2"/>
    <w:rsid w:val="00916D6D"/>
    <w:rsid w:val="00916DA7"/>
    <w:rsid w:val="00916DFE"/>
    <w:rsid w:val="00916E97"/>
    <w:rsid w:val="00916EE1"/>
    <w:rsid w:val="00916F27"/>
    <w:rsid w:val="00916FBF"/>
    <w:rsid w:val="00917112"/>
    <w:rsid w:val="0091719F"/>
    <w:rsid w:val="009172FB"/>
    <w:rsid w:val="009174CF"/>
    <w:rsid w:val="009174D3"/>
    <w:rsid w:val="00917582"/>
    <w:rsid w:val="00917699"/>
    <w:rsid w:val="0091770E"/>
    <w:rsid w:val="0091775B"/>
    <w:rsid w:val="00917783"/>
    <w:rsid w:val="00917831"/>
    <w:rsid w:val="00917943"/>
    <w:rsid w:val="00917A10"/>
    <w:rsid w:val="00917A58"/>
    <w:rsid w:val="00917AB0"/>
    <w:rsid w:val="00917C77"/>
    <w:rsid w:val="00917CB6"/>
    <w:rsid w:val="00917CCA"/>
    <w:rsid w:val="009201FD"/>
    <w:rsid w:val="00920296"/>
    <w:rsid w:val="009203A9"/>
    <w:rsid w:val="009203C9"/>
    <w:rsid w:val="0092045A"/>
    <w:rsid w:val="009206BA"/>
    <w:rsid w:val="009206E4"/>
    <w:rsid w:val="00920728"/>
    <w:rsid w:val="0092074D"/>
    <w:rsid w:val="00920774"/>
    <w:rsid w:val="009207AA"/>
    <w:rsid w:val="00920941"/>
    <w:rsid w:val="00920992"/>
    <w:rsid w:val="009209D3"/>
    <w:rsid w:val="00920A02"/>
    <w:rsid w:val="00920AFD"/>
    <w:rsid w:val="00920BBF"/>
    <w:rsid w:val="00920D85"/>
    <w:rsid w:val="00920DB9"/>
    <w:rsid w:val="00920EDF"/>
    <w:rsid w:val="00920FA4"/>
    <w:rsid w:val="009210F6"/>
    <w:rsid w:val="0092120D"/>
    <w:rsid w:val="00921296"/>
    <w:rsid w:val="00921605"/>
    <w:rsid w:val="0092165D"/>
    <w:rsid w:val="0092169D"/>
    <w:rsid w:val="009216EC"/>
    <w:rsid w:val="0092182C"/>
    <w:rsid w:val="00921853"/>
    <w:rsid w:val="009219FE"/>
    <w:rsid w:val="00921B7A"/>
    <w:rsid w:val="00921C66"/>
    <w:rsid w:val="00921C67"/>
    <w:rsid w:val="00921CA6"/>
    <w:rsid w:val="00921CD7"/>
    <w:rsid w:val="00921D40"/>
    <w:rsid w:val="00921DE5"/>
    <w:rsid w:val="00921E5A"/>
    <w:rsid w:val="00921FFA"/>
    <w:rsid w:val="00922031"/>
    <w:rsid w:val="0092210F"/>
    <w:rsid w:val="00922183"/>
    <w:rsid w:val="00922190"/>
    <w:rsid w:val="009221B1"/>
    <w:rsid w:val="0092228C"/>
    <w:rsid w:val="009223DF"/>
    <w:rsid w:val="00922416"/>
    <w:rsid w:val="00922451"/>
    <w:rsid w:val="009224FD"/>
    <w:rsid w:val="00922514"/>
    <w:rsid w:val="00922574"/>
    <w:rsid w:val="00922598"/>
    <w:rsid w:val="009225AF"/>
    <w:rsid w:val="009225CB"/>
    <w:rsid w:val="0092267D"/>
    <w:rsid w:val="00922796"/>
    <w:rsid w:val="0092288E"/>
    <w:rsid w:val="009229B0"/>
    <w:rsid w:val="00922A69"/>
    <w:rsid w:val="00922A6A"/>
    <w:rsid w:val="00922C90"/>
    <w:rsid w:val="00922CAE"/>
    <w:rsid w:val="00922CD9"/>
    <w:rsid w:val="00922D69"/>
    <w:rsid w:val="00922D81"/>
    <w:rsid w:val="00922DBC"/>
    <w:rsid w:val="00922E06"/>
    <w:rsid w:val="00922E45"/>
    <w:rsid w:val="00923043"/>
    <w:rsid w:val="009230C2"/>
    <w:rsid w:val="009230CB"/>
    <w:rsid w:val="0092314A"/>
    <w:rsid w:val="0092338E"/>
    <w:rsid w:val="00923495"/>
    <w:rsid w:val="009234A3"/>
    <w:rsid w:val="009234DA"/>
    <w:rsid w:val="00923599"/>
    <w:rsid w:val="009235CB"/>
    <w:rsid w:val="009237E5"/>
    <w:rsid w:val="009239BD"/>
    <w:rsid w:val="00923A32"/>
    <w:rsid w:val="00923A9F"/>
    <w:rsid w:val="00923C4E"/>
    <w:rsid w:val="00923D4A"/>
    <w:rsid w:val="00923E5A"/>
    <w:rsid w:val="00923EBC"/>
    <w:rsid w:val="00923EC4"/>
    <w:rsid w:val="00923EC8"/>
    <w:rsid w:val="00923F5F"/>
    <w:rsid w:val="00924098"/>
    <w:rsid w:val="009240AB"/>
    <w:rsid w:val="009240BD"/>
    <w:rsid w:val="009240C0"/>
    <w:rsid w:val="0092418B"/>
    <w:rsid w:val="0092426A"/>
    <w:rsid w:val="00924318"/>
    <w:rsid w:val="0092445E"/>
    <w:rsid w:val="00924579"/>
    <w:rsid w:val="009245A1"/>
    <w:rsid w:val="00924631"/>
    <w:rsid w:val="00924701"/>
    <w:rsid w:val="00924880"/>
    <w:rsid w:val="00924B15"/>
    <w:rsid w:val="00924BA5"/>
    <w:rsid w:val="00924C0B"/>
    <w:rsid w:val="00924C47"/>
    <w:rsid w:val="00924CFD"/>
    <w:rsid w:val="00924D36"/>
    <w:rsid w:val="00924D7D"/>
    <w:rsid w:val="00924DA6"/>
    <w:rsid w:val="00924E2B"/>
    <w:rsid w:val="00924E34"/>
    <w:rsid w:val="009252C4"/>
    <w:rsid w:val="00925374"/>
    <w:rsid w:val="0092540E"/>
    <w:rsid w:val="00925558"/>
    <w:rsid w:val="0092558C"/>
    <w:rsid w:val="009255DC"/>
    <w:rsid w:val="00925642"/>
    <w:rsid w:val="009256EF"/>
    <w:rsid w:val="00925736"/>
    <w:rsid w:val="0092576C"/>
    <w:rsid w:val="009257A1"/>
    <w:rsid w:val="009257E2"/>
    <w:rsid w:val="0092586C"/>
    <w:rsid w:val="00925A2E"/>
    <w:rsid w:val="00925A65"/>
    <w:rsid w:val="00925B53"/>
    <w:rsid w:val="00925BB5"/>
    <w:rsid w:val="00925C7A"/>
    <w:rsid w:val="00925ED3"/>
    <w:rsid w:val="00926028"/>
    <w:rsid w:val="009260EC"/>
    <w:rsid w:val="00926125"/>
    <w:rsid w:val="009261B3"/>
    <w:rsid w:val="009262FD"/>
    <w:rsid w:val="0092630E"/>
    <w:rsid w:val="00926310"/>
    <w:rsid w:val="009263DD"/>
    <w:rsid w:val="009264F3"/>
    <w:rsid w:val="0092658D"/>
    <w:rsid w:val="0092667F"/>
    <w:rsid w:val="00926715"/>
    <w:rsid w:val="0092678A"/>
    <w:rsid w:val="0092679F"/>
    <w:rsid w:val="009267B9"/>
    <w:rsid w:val="0092688A"/>
    <w:rsid w:val="009268B4"/>
    <w:rsid w:val="009268C5"/>
    <w:rsid w:val="0092690C"/>
    <w:rsid w:val="0092691E"/>
    <w:rsid w:val="0092698F"/>
    <w:rsid w:val="009269C1"/>
    <w:rsid w:val="00926B6D"/>
    <w:rsid w:val="00926C67"/>
    <w:rsid w:val="00926C9B"/>
    <w:rsid w:val="00926D30"/>
    <w:rsid w:val="00926D65"/>
    <w:rsid w:val="00926D7A"/>
    <w:rsid w:val="00926E2C"/>
    <w:rsid w:val="00926EA4"/>
    <w:rsid w:val="00927148"/>
    <w:rsid w:val="00927198"/>
    <w:rsid w:val="00927258"/>
    <w:rsid w:val="00927329"/>
    <w:rsid w:val="00927522"/>
    <w:rsid w:val="00927619"/>
    <w:rsid w:val="0092761F"/>
    <w:rsid w:val="00927678"/>
    <w:rsid w:val="00927768"/>
    <w:rsid w:val="00927845"/>
    <w:rsid w:val="00927865"/>
    <w:rsid w:val="00927928"/>
    <w:rsid w:val="00927994"/>
    <w:rsid w:val="00927AC5"/>
    <w:rsid w:val="00927BCE"/>
    <w:rsid w:val="00927D0B"/>
    <w:rsid w:val="00927D83"/>
    <w:rsid w:val="00927E3B"/>
    <w:rsid w:val="00927EC9"/>
    <w:rsid w:val="00930026"/>
    <w:rsid w:val="00930208"/>
    <w:rsid w:val="0093025E"/>
    <w:rsid w:val="0093049A"/>
    <w:rsid w:val="009304BB"/>
    <w:rsid w:val="00930605"/>
    <w:rsid w:val="009306B8"/>
    <w:rsid w:val="0093084F"/>
    <w:rsid w:val="0093099E"/>
    <w:rsid w:val="009309D5"/>
    <w:rsid w:val="00930A12"/>
    <w:rsid w:val="00930AD7"/>
    <w:rsid w:val="00930BC1"/>
    <w:rsid w:val="00930C9A"/>
    <w:rsid w:val="00930CAD"/>
    <w:rsid w:val="00930DD6"/>
    <w:rsid w:val="00930E09"/>
    <w:rsid w:val="00930E54"/>
    <w:rsid w:val="00930E74"/>
    <w:rsid w:val="00930F6F"/>
    <w:rsid w:val="00930FB6"/>
    <w:rsid w:val="00931001"/>
    <w:rsid w:val="0093108A"/>
    <w:rsid w:val="0093117B"/>
    <w:rsid w:val="0093119A"/>
    <w:rsid w:val="0093134C"/>
    <w:rsid w:val="0093135D"/>
    <w:rsid w:val="0093141F"/>
    <w:rsid w:val="0093154D"/>
    <w:rsid w:val="00931568"/>
    <w:rsid w:val="0093158A"/>
    <w:rsid w:val="00931662"/>
    <w:rsid w:val="0093168F"/>
    <w:rsid w:val="00931735"/>
    <w:rsid w:val="009317E5"/>
    <w:rsid w:val="0093185C"/>
    <w:rsid w:val="00931873"/>
    <w:rsid w:val="009318D8"/>
    <w:rsid w:val="00931906"/>
    <w:rsid w:val="00931964"/>
    <w:rsid w:val="009319D2"/>
    <w:rsid w:val="00931A0A"/>
    <w:rsid w:val="00931A44"/>
    <w:rsid w:val="00931A82"/>
    <w:rsid w:val="00931BB5"/>
    <w:rsid w:val="00931C29"/>
    <w:rsid w:val="00931C8A"/>
    <w:rsid w:val="00931CB2"/>
    <w:rsid w:val="00931D4E"/>
    <w:rsid w:val="00931E06"/>
    <w:rsid w:val="00931E71"/>
    <w:rsid w:val="00931EBE"/>
    <w:rsid w:val="00931EDE"/>
    <w:rsid w:val="0093200E"/>
    <w:rsid w:val="0093203B"/>
    <w:rsid w:val="009321B6"/>
    <w:rsid w:val="00932310"/>
    <w:rsid w:val="009323C6"/>
    <w:rsid w:val="0093247F"/>
    <w:rsid w:val="009324A2"/>
    <w:rsid w:val="009324A4"/>
    <w:rsid w:val="00932736"/>
    <w:rsid w:val="009329BE"/>
    <w:rsid w:val="009329BF"/>
    <w:rsid w:val="00932C8D"/>
    <w:rsid w:val="00932CC4"/>
    <w:rsid w:val="00932CE3"/>
    <w:rsid w:val="00932E1F"/>
    <w:rsid w:val="00932FCC"/>
    <w:rsid w:val="00933200"/>
    <w:rsid w:val="0093321A"/>
    <w:rsid w:val="00933286"/>
    <w:rsid w:val="00933288"/>
    <w:rsid w:val="009332A1"/>
    <w:rsid w:val="00933318"/>
    <w:rsid w:val="0093334B"/>
    <w:rsid w:val="00933361"/>
    <w:rsid w:val="00933430"/>
    <w:rsid w:val="0093351E"/>
    <w:rsid w:val="0093375F"/>
    <w:rsid w:val="00933868"/>
    <w:rsid w:val="009338E4"/>
    <w:rsid w:val="009339A1"/>
    <w:rsid w:val="00933A17"/>
    <w:rsid w:val="00933A5C"/>
    <w:rsid w:val="00933A7A"/>
    <w:rsid w:val="00933AAC"/>
    <w:rsid w:val="00933ABA"/>
    <w:rsid w:val="00933AC3"/>
    <w:rsid w:val="00933BFE"/>
    <w:rsid w:val="00933C96"/>
    <w:rsid w:val="00933CBE"/>
    <w:rsid w:val="00933CE3"/>
    <w:rsid w:val="00933DCB"/>
    <w:rsid w:val="00933E04"/>
    <w:rsid w:val="00933E91"/>
    <w:rsid w:val="00933F29"/>
    <w:rsid w:val="00933F47"/>
    <w:rsid w:val="00933F74"/>
    <w:rsid w:val="00933FDC"/>
    <w:rsid w:val="00934032"/>
    <w:rsid w:val="009340EC"/>
    <w:rsid w:val="009341F0"/>
    <w:rsid w:val="0093427E"/>
    <w:rsid w:val="009342A4"/>
    <w:rsid w:val="009342DA"/>
    <w:rsid w:val="00934371"/>
    <w:rsid w:val="00934588"/>
    <w:rsid w:val="00934619"/>
    <w:rsid w:val="009347B5"/>
    <w:rsid w:val="0093485D"/>
    <w:rsid w:val="009348F8"/>
    <w:rsid w:val="009349AF"/>
    <w:rsid w:val="00934A7A"/>
    <w:rsid w:val="00934B78"/>
    <w:rsid w:val="00934CDA"/>
    <w:rsid w:val="00934CFE"/>
    <w:rsid w:val="00934DD3"/>
    <w:rsid w:val="00934E02"/>
    <w:rsid w:val="00934F03"/>
    <w:rsid w:val="00934F7B"/>
    <w:rsid w:val="00934FA7"/>
    <w:rsid w:val="00934FE0"/>
    <w:rsid w:val="0093500B"/>
    <w:rsid w:val="00935048"/>
    <w:rsid w:val="00935090"/>
    <w:rsid w:val="009350C9"/>
    <w:rsid w:val="009352EB"/>
    <w:rsid w:val="009353AE"/>
    <w:rsid w:val="00935465"/>
    <w:rsid w:val="009354B6"/>
    <w:rsid w:val="009354EC"/>
    <w:rsid w:val="00935559"/>
    <w:rsid w:val="0093557F"/>
    <w:rsid w:val="0093560B"/>
    <w:rsid w:val="00935664"/>
    <w:rsid w:val="0093570E"/>
    <w:rsid w:val="009358DC"/>
    <w:rsid w:val="00935992"/>
    <w:rsid w:val="009359A4"/>
    <w:rsid w:val="009359CE"/>
    <w:rsid w:val="00935AA1"/>
    <w:rsid w:val="00935AB9"/>
    <w:rsid w:val="00935C26"/>
    <w:rsid w:val="00935CB2"/>
    <w:rsid w:val="00935D5F"/>
    <w:rsid w:val="00935E95"/>
    <w:rsid w:val="00935F59"/>
    <w:rsid w:val="009360EB"/>
    <w:rsid w:val="00936148"/>
    <w:rsid w:val="00936775"/>
    <w:rsid w:val="009367FD"/>
    <w:rsid w:val="009368FB"/>
    <w:rsid w:val="00936997"/>
    <w:rsid w:val="009369CF"/>
    <w:rsid w:val="009369F9"/>
    <w:rsid w:val="00936AA6"/>
    <w:rsid w:val="00936C6C"/>
    <w:rsid w:val="00936E06"/>
    <w:rsid w:val="00936E2A"/>
    <w:rsid w:val="00936EFB"/>
    <w:rsid w:val="00936EFF"/>
    <w:rsid w:val="00936F32"/>
    <w:rsid w:val="00936F9F"/>
    <w:rsid w:val="0093713E"/>
    <w:rsid w:val="009371FB"/>
    <w:rsid w:val="0093723D"/>
    <w:rsid w:val="00937267"/>
    <w:rsid w:val="009372E4"/>
    <w:rsid w:val="00937373"/>
    <w:rsid w:val="00937384"/>
    <w:rsid w:val="009373A2"/>
    <w:rsid w:val="00937506"/>
    <w:rsid w:val="00937631"/>
    <w:rsid w:val="00937667"/>
    <w:rsid w:val="0093766B"/>
    <w:rsid w:val="009376E4"/>
    <w:rsid w:val="0093770B"/>
    <w:rsid w:val="00937790"/>
    <w:rsid w:val="0093789C"/>
    <w:rsid w:val="009378B3"/>
    <w:rsid w:val="009378F2"/>
    <w:rsid w:val="00937A3C"/>
    <w:rsid w:val="00937A63"/>
    <w:rsid w:val="00937B4D"/>
    <w:rsid w:val="00937C31"/>
    <w:rsid w:val="00937C83"/>
    <w:rsid w:val="00937D17"/>
    <w:rsid w:val="00937DA9"/>
    <w:rsid w:val="00940068"/>
    <w:rsid w:val="009400D5"/>
    <w:rsid w:val="0094011E"/>
    <w:rsid w:val="00940153"/>
    <w:rsid w:val="009401D4"/>
    <w:rsid w:val="0094027D"/>
    <w:rsid w:val="009402D8"/>
    <w:rsid w:val="009402E2"/>
    <w:rsid w:val="009404B5"/>
    <w:rsid w:val="009405A7"/>
    <w:rsid w:val="009405CD"/>
    <w:rsid w:val="009405D6"/>
    <w:rsid w:val="00940772"/>
    <w:rsid w:val="0094082A"/>
    <w:rsid w:val="0094087B"/>
    <w:rsid w:val="009408C1"/>
    <w:rsid w:val="00940AED"/>
    <w:rsid w:val="00940BBF"/>
    <w:rsid w:val="00940BF3"/>
    <w:rsid w:val="00940C13"/>
    <w:rsid w:val="00940C3C"/>
    <w:rsid w:val="00940D15"/>
    <w:rsid w:val="00940D67"/>
    <w:rsid w:val="00940DD0"/>
    <w:rsid w:val="00940EFE"/>
    <w:rsid w:val="00940F0F"/>
    <w:rsid w:val="00941022"/>
    <w:rsid w:val="00941026"/>
    <w:rsid w:val="00941159"/>
    <w:rsid w:val="00941160"/>
    <w:rsid w:val="009411B2"/>
    <w:rsid w:val="009411E5"/>
    <w:rsid w:val="0094122A"/>
    <w:rsid w:val="009413AC"/>
    <w:rsid w:val="00941459"/>
    <w:rsid w:val="00941512"/>
    <w:rsid w:val="009417E2"/>
    <w:rsid w:val="0094180E"/>
    <w:rsid w:val="0094185D"/>
    <w:rsid w:val="009419C9"/>
    <w:rsid w:val="00941B5B"/>
    <w:rsid w:val="00941B5E"/>
    <w:rsid w:val="00941C80"/>
    <w:rsid w:val="00941D4D"/>
    <w:rsid w:val="00941D7B"/>
    <w:rsid w:val="00941D7D"/>
    <w:rsid w:val="00941E20"/>
    <w:rsid w:val="00941F7E"/>
    <w:rsid w:val="00942035"/>
    <w:rsid w:val="00942247"/>
    <w:rsid w:val="009423FE"/>
    <w:rsid w:val="00942510"/>
    <w:rsid w:val="00942556"/>
    <w:rsid w:val="0094259B"/>
    <w:rsid w:val="009425AB"/>
    <w:rsid w:val="0094273C"/>
    <w:rsid w:val="009427AD"/>
    <w:rsid w:val="00942879"/>
    <w:rsid w:val="00942A19"/>
    <w:rsid w:val="00942AAA"/>
    <w:rsid w:val="00942AB5"/>
    <w:rsid w:val="00942C2A"/>
    <w:rsid w:val="00942CA0"/>
    <w:rsid w:val="00942CA6"/>
    <w:rsid w:val="00942DDC"/>
    <w:rsid w:val="00942EDB"/>
    <w:rsid w:val="00942F28"/>
    <w:rsid w:val="00943117"/>
    <w:rsid w:val="00943502"/>
    <w:rsid w:val="009435D8"/>
    <w:rsid w:val="00943646"/>
    <w:rsid w:val="009436A5"/>
    <w:rsid w:val="009436EC"/>
    <w:rsid w:val="009438A7"/>
    <w:rsid w:val="00943928"/>
    <w:rsid w:val="0094394D"/>
    <w:rsid w:val="00943B61"/>
    <w:rsid w:val="00943B69"/>
    <w:rsid w:val="00943C6D"/>
    <w:rsid w:val="00943EC5"/>
    <w:rsid w:val="00943EDF"/>
    <w:rsid w:val="009441DC"/>
    <w:rsid w:val="00944293"/>
    <w:rsid w:val="0094444C"/>
    <w:rsid w:val="00944592"/>
    <w:rsid w:val="0094465F"/>
    <w:rsid w:val="00944672"/>
    <w:rsid w:val="00944A05"/>
    <w:rsid w:val="00944A5A"/>
    <w:rsid w:val="00944ACE"/>
    <w:rsid w:val="00944C0C"/>
    <w:rsid w:val="00944D4C"/>
    <w:rsid w:val="00944D75"/>
    <w:rsid w:val="00944E1B"/>
    <w:rsid w:val="00944E22"/>
    <w:rsid w:val="00945087"/>
    <w:rsid w:val="009450A9"/>
    <w:rsid w:val="009450E9"/>
    <w:rsid w:val="00945148"/>
    <w:rsid w:val="00945258"/>
    <w:rsid w:val="0094527B"/>
    <w:rsid w:val="009453A1"/>
    <w:rsid w:val="009453A6"/>
    <w:rsid w:val="009453F6"/>
    <w:rsid w:val="00945430"/>
    <w:rsid w:val="00945573"/>
    <w:rsid w:val="00945664"/>
    <w:rsid w:val="00945674"/>
    <w:rsid w:val="0094584B"/>
    <w:rsid w:val="0094588B"/>
    <w:rsid w:val="00945935"/>
    <w:rsid w:val="009459A5"/>
    <w:rsid w:val="00945C81"/>
    <w:rsid w:val="00945CA9"/>
    <w:rsid w:val="00945D11"/>
    <w:rsid w:val="00945D12"/>
    <w:rsid w:val="00945E1D"/>
    <w:rsid w:val="00945E2B"/>
    <w:rsid w:val="00945F2C"/>
    <w:rsid w:val="009463CC"/>
    <w:rsid w:val="009463EF"/>
    <w:rsid w:val="00946483"/>
    <w:rsid w:val="00946516"/>
    <w:rsid w:val="009465D7"/>
    <w:rsid w:val="0094677B"/>
    <w:rsid w:val="00946890"/>
    <w:rsid w:val="00946984"/>
    <w:rsid w:val="00946A16"/>
    <w:rsid w:val="00946BAD"/>
    <w:rsid w:val="00946BB7"/>
    <w:rsid w:val="00946C4B"/>
    <w:rsid w:val="00946CCB"/>
    <w:rsid w:val="00946DCA"/>
    <w:rsid w:val="00946DF5"/>
    <w:rsid w:val="00946EB8"/>
    <w:rsid w:val="00946F05"/>
    <w:rsid w:val="009470D8"/>
    <w:rsid w:val="0094722E"/>
    <w:rsid w:val="00947240"/>
    <w:rsid w:val="0094725B"/>
    <w:rsid w:val="009473C3"/>
    <w:rsid w:val="00947477"/>
    <w:rsid w:val="00947627"/>
    <w:rsid w:val="009476F3"/>
    <w:rsid w:val="0094776C"/>
    <w:rsid w:val="00947923"/>
    <w:rsid w:val="00947985"/>
    <w:rsid w:val="00947A93"/>
    <w:rsid w:val="00947AF3"/>
    <w:rsid w:val="00947B4D"/>
    <w:rsid w:val="00947D24"/>
    <w:rsid w:val="00947D4F"/>
    <w:rsid w:val="00947E26"/>
    <w:rsid w:val="00947EED"/>
    <w:rsid w:val="009500CA"/>
    <w:rsid w:val="009503B7"/>
    <w:rsid w:val="00950610"/>
    <w:rsid w:val="00950688"/>
    <w:rsid w:val="0095068A"/>
    <w:rsid w:val="00950700"/>
    <w:rsid w:val="009507FB"/>
    <w:rsid w:val="00950827"/>
    <w:rsid w:val="00950838"/>
    <w:rsid w:val="0095086E"/>
    <w:rsid w:val="00950940"/>
    <w:rsid w:val="00950A5A"/>
    <w:rsid w:val="00950B10"/>
    <w:rsid w:val="00950B7B"/>
    <w:rsid w:val="00950B94"/>
    <w:rsid w:val="00950CAC"/>
    <w:rsid w:val="00950F6D"/>
    <w:rsid w:val="009510E3"/>
    <w:rsid w:val="00951181"/>
    <w:rsid w:val="00951289"/>
    <w:rsid w:val="009512D6"/>
    <w:rsid w:val="009512D8"/>
    <w:rsid w:val="00951431"/>
    <w:rsid w:val="00951676"/>
    <w:rsid w:val="009516A6"/>
    <w:rsid w:val="009516FD"/>
    <w:rsid w:val="00951808"/>
    <w:rsid w:val="0095189D"/>
    <w:rsid w:val="0095196F"/>
    <w:rsid w:val="009519EE"/>
    <w:rsid w:val="00951A0A"/>
    <w:rsid w:val="00951A95"/>
    <w:rsid w:val="00951C26"/>
    <w:rsid w:val="00951C8D"/>
    <w:rsid w:val="0095203B"/>
    <w:rsid w:val="00952083"/>
    <w:rsid w:val="009520B6"/>
    <w:rsid w:val="00952144"/>
    <w:rsid w:val="009521D1"/>
    <w:rsid w:val="00952289"/>
    <w:rsid w:val="0095230A"/>
    <w:rsid w:val="00952321"/>
    <w:rsid w:val="009524A6"/>
    <w:rsid w:val="009524E8"/>
    <w:rsid w:val="0095267B"/>
    <w:rsid w:val="00952839"/>
    <w:rsid w:val="0095289C"/>
    <w:rsid w:val="0095289E"/>
    <w:rsid w:val="009529C1"/>
    <w:rsid w:val="009529E1"/>
    <w:rsid w:val="00952A3C"/>
    <w:rsid w:val="00952A3E"/>
    <w:rsid w:val="00952A69"/>
    <w:rsid w:val="00952A8C"/>
    <w:rsid w:val="00952B67"/>
    <w:rsid w:val="00952B86"/>
    <w:rsid w:val="00952DE3"/>
    <w:rsid w:val="00952F08"/>
    <w:rsid w:val="0095302A"/>
    <w:rsid w:val="00953117"/>
    <w:rsid w:val="00953280"/>
    <w:rsid w:val="009532E5"/>
    <w:rsid w:val="009533D0"/>
    <w:rsid w:val="009533F2"/>
    <w:rsid w:val="00953472"/>
    <w:rsid w:val="0095347E"/>
    <w:rsid w:val="00953481"/>
    <w:rsid w:val="009535D3"/>
    <w:rsid w:val="009536CB"/>
    <w:rsid w:val="009536D5"/>
    <w:rsid w:val="00953745"/>
    <w:rsid w:val="00953819"/>
    <w:rsid w:val="0095386C"/>
    <w:rsid w:val="00953877"/>
    <w:rsid w:val="00953904"/>
    <w:rsid w:val="00953B9C"/>
    <w:rsid w:val="00953BBD"/>
    <w:rsid w:val="00953C06"/>
    <w:rsid w:val="00953CA0"/>
    <w:rsid w:val="00953D3C"/>
    <w:rsid w:val="00953D99"/>
    <w:rsid w:val="00953E28"/>
    <w:rsid w:val="00953E3B"/>
    <w:rsid w:val="00953E67"/>
    <w:rsid w:val="00953FC6"/>
    <w:rsid w:val="0095402A"/>
    <w:rsid w:val="0095407F"/>
    <w:rsid w:val="00954148"/>
    <w:rsid w:val="00954222"/>
    <w:rsid w:val="0095446E"/>
    <w:rsid w:val="00954551"/>
    <w:rsid w:val="009548BE"/>
    <w:rsid w:val="009548CC"/>
    <w:rsid w:val="009548F6"/>
    <w:rsid w:val="00954962"/>
    <w:rsid w:val="00954D11"/>
    <w:rsid w:val="00954D5A"/>
    <w:rsid w:val="00954E76"/>
    <w:rsid w:val="00954EDE"/>
    <w:rsid w:val="00954F4C"/>
    <w:rsid w:val="00955070"/>
    <w:rsid w:val="009550DB"/>
    <w:rsid w:val="0095523D"/>
    <w:rsid w:val="00955277"/>
    <w:rsid w:val="009552EE"/>
    <w:rsid w:val="0095533A"/>
    <w:rsid w:val="00955424"/>
    <w:rsid w:val="009554FC"/>
    <w:rsid w:val="00955581"/>
    <w:rsid w:val="009555B5"/>
    <w:rsid w:val="009555BD"/>
    <w:rsid w:val="0095568E"/>
    <w:rsid w:val="009556C9"/>
    <w:rsid w:val="0095575D"/>
    <w:rsid w:val="0095582A"/>
    <w:rsid w:val="00955940"/>
    <w:rsid w:val="0095599F"/>
    <w:rsid w:val="009559A4"/>
    <w:rsid w:val="00955A19"/>
    <w:rsid w:val="00955AE7"/>
    <w:rsid w:val="00955BBB"/>
    <w:rsid w:val="00955BDE"/>
    <w:rsid w:val="00955D58"/>
    <w:rsid w:val="00955DBA"/>
    <w:rsid w:val="00955F54"/>
    <w:rsid w:val="00955F91"/>
    <w:rsid w:val="00955FEF"/>
    <w:rsid w:val="0095616B"/>
    <w:rsid w:val="00956202"/>
    <w:rsid w:val="00956310"/>
    <w:rsid w:val="009565B2"/>
    <w:rsid w:val="009565B8"/>
    <w:rsid w:val="00956629"/>
    <w:rsid w:val="0095669B"/>
    <w:rsid w:val="0095678A"/>
    <w:rsid w:val="009567E4"/>
    <w:rsid w:val="00956888"/>
    <w:rsid w:val="009568D9"/>
    <w:rsid w:val="00956901"/>
    <w:rsid w:val="00956950"/>
    <w:rsid w:val="0095697C"/>
    <w:rsid w:val="00956A43"/>
    <w:rsid w:val="00956AFC"/>
    <w:rsid w:val="00956C5E"/>
    <w:rsid w:val="00956CE5"/>
    <w:rsid w:val="00956D96"/>
    <w:rsid w:val="00956E13"/>
    <w:rsid w:val="00956E83"/>
    <w:rsid w:val="00956F8B"/>
    <w:rsid w:val="00956FDD"/>
    <w:rsid w:val="00956FE8"/>
    <w:rsid w:val="00957035"/>
    <w:rsid w:val="009570C0"/>
    <w:rsid w:val="0095732F"/>
    <w:rsid w:val="009573A5"/>
    <w:rsid w:val="0095742B"/>
    <w:rsid w:val="0095749D"/>
    <w:rsid w:val="009574B1"/>
    <w:rsid w:val="00957506"/>
    <w:rsid w:val="00957582"/>
    <w:rsid w:val="009575AA"/>
    <w:rsid w:val="009575EF"/>
    <w:rsid w:val="009576EA"/>
    <w:rsid w:val="00957712"/>
    <w:rsid w:val="009578E9"/>
    <w:rsid w:val="00957BD1"/>
    <w:rsid w:val="00957CE1"/>
    <w:rsid w:val="00957D9A"/>
    <w:rsid w:val="00957DB9"/>
    <w:rsid w:val="00957DD7"/>
    <w:rsid w:val="009600E8"/>
    <w:rsid w:val="009601A0"/>
    <w:rsid w:val="00960266"/>
    <w:rsid w:val="009602A1"/>
    <w:rsid w:val="00960440"/>
    <w:rsid w:val="009604E2"/>
    <w:rsid w:val="0096052A"/>
    <w:rsid w:val="00960577"/>
    <w:rsid w:val="00960639"/>
    <w:rsid w:val="00960663"/>
    <w:rsid w:val="009608DD"/>
    <w:rsid w:val="0096093B"/>
    <w:rsid w:val="0096094A"/>
    <w:rsid w:val="0096094E"/>
    <w:rsid w:val="00960965"/>
    <w:rsid w:val="00960AE5"/>
    <w:rsid w:val="00960AF1"/>
    <w:rsid w:val="00960B54"/>
    <w:rsid w:val="00960B82"/>
    <w:rsid w:val="00960C09"/>
    <w:rsid w:val="00960D0F"/>
    <w:rsid w:val="00960DC8"/>
    <w:rsid w:val="00960E0C"/>
    <w:rsid w:val="00960ECA"/>
    <w:rsid w:val="00960F74"/>
    <w:rsid w:val="00960FB1"/>
    <w:rsid w:val="009611BD"/>
    <w:rsid w:val="0096142D"/>
    <w:rsid w:val="00961467"/>
    <w:rsid w:val="00961625"/>
    <w:rsid w:val="00961735"/>
    <w:rsid w:val="00961883"/>
    <w:rsid w:val="00961902"/>
    <w:rsid w:val="009619A2"/>
    <w:rsid w:val="00961B89"/>
    <w:rsid w:val="00961C1A"/>
    <w:rsid w:val="00961CD5"/>
    <w:rsid w:val="00961D4B"/>
    <w:rsid w:val="00961D50"/>
    <w:rsid w:val="00961DE0"/>
    <w:rsid w:val="00961DFF"/>
    <w:rsid w:val="00961E2B"/>
    <w:rsid w:val="00961EFA"/>
    <w:rsid w:val="00961F4F"/>
    <w:rsid w:val="00961F54"/>
    <w:rsid w:val="00961FCD"/>
    <w:rsid w:val="0096207B"/>
    <w:rsid w:val="009621F1"/>
    <w:rsid w:val="00962338"/>
    <w:rsid w:val="009623A2"/>
    <w:rsid w:val="009623F7"/>
    <w:rsid w:val="0096242E"/>
    <w:rsid w:val="00962505"/>
    <w:rsid w:val="0096253D"/>
    <w:rsid w:val="00962611"/>
    <w:rsid w:val="00962686"/>
    <w:rsid w:val="00962783"/>
    <w:rsid w:val="009628DB"/>
    <w:rsid w:val="00962A22"/>
    <w:rsid w:val="00962AE3"/>
    <w:rsid w:val="00962B04"/>
    <w:rsid w:val="00962D03"/>
    <w:rsid w:val="00962D2B"/>
    <w:rsid w:val="00962F8A"/>
    <w:rsid w:val="00963025"/>
    <w:rsid w:val="00963048"/>
    <w:rsid w:val="0096304F"/>
    <w:rsid w:val="00963124"/>
    <w:rsid w:val="0096323F"/>
    <w:rsid w:val="00963240"/>
    <w:rsid w:val="00963308"/>
    <w:rsid w:val="00963323"/>
    <w:rsid w:val="00963342"/>
    <w:rsid w:val="00963446"/>
    <w:rsid w:val="00963508"/>
    <w:rsid w:val="00963840"/>
    <w:rsid w:val="00963A54"/>
    <w:rsid w:val="00963B70"/>
    <w:rsid w:val="00963BE8"/>
    <w:rsid w:val="00963D25"/>
    <w:rsid w:val="00963E22"/>
    <w:rsid w:val="00963EF3"/>
    <w:rsid w:val="00963F6E"/>
    <w:rsid w:val="00963F8C"/>
    <w:rsid w:val="00964026"/>
    <w:rsid w:val="0096421D"/>
    <w:rsid w:val="00964266"/>
    <w:rsid w:val="009642FC"/>
    <w:rsid w:val="0096443F"/>
    <w:rsid w:val="009644E4"/>
    <w:rsid w:val="009645B1"/>
    <w:rsid w:val="00964A7D"/>
    <w:rsid w:val="00964BBF"/>
    <w:rsid w:val="00964C58"/>
    <w:rsid w:val="00964C77"/>
    <w:rsid w:val="00964CD1"/>
    <w:rsid w:val="00964DCC"/>
    <w:rsid w:val="00964F00"/>
    <w:rsid w:val="00964F32"/>
    <w:rsid w:val="00964FD8"/>
    <w:rsid w:val="00965187"/>
    <w:rsid w:val="00965360"/>
    <w:rsid w:val="00965456"/>
    <w:rsid w:val="00965460"/>
    <w:rsid w:val="00965527"/>
    <w:rsid w:val="009655BA"/>
    <w:rsid w:val="00965777"/>
    <w:rsid w:val="00965801"/>
    <w:rsid w:val="0096591D"/>
    <w:rsid w:val="0096592F"/>
    <w:rsid w:val="00965A20"/>
    <w:rsid w:val="00965BC1"/>
    <w:rsid w:val="00965C3B"/>
    <w:rsid w:val="00965C4E"/>
    <w:rsid w:val="00965C85"/>
    <w:rsid w:val="00965CE7"/>
    <w:rsid w:val="00965EAF"/>
    <w:rsid w:val="00965EB8"/>
    <w:rsid w:val="00966037"/>
    <w:rsid w:val="00966069"/>
    <w:rsid w:val="0096637A"/>
    <w:rsid w:val="009665EE"/>
    <w:rsid w:val="00966812"/>
    <w:rsid w:val="009669A4"/>
    <w:rsid w:val="009669FC"/>
    <w:rsid w:val="00966A73"/>
    <w:rsid w:val="00966B0F"/>
    <w:rsid w:val="00966C39"/>
    <w:rsid w:val="00966C7D"/>
    <w:rsid w:val="00966D90"/>
    <w:rsid w:val="00966EF8"/>
    <w:rsid w:val="00967036"/>
    <w:rsid w:val="0096709D"/>
    <w:rsid w:val="0096711F"/>
    <w:rsid w:val="00967184"/>
    <w:rsid w:val="009671BF"/>
    <w:rsid w:val="009671CB"/>
    <w:rsid w:val="009671FC"/>
    <w:rsid w:val="009672F3"/>
    <w:rsid w:val="00967347"/>
    <w:rsid w:val="009673CA"/>
    <w:rsid w:val="009673D4"/>
    <w:rsid w:val="0096746D"/>
    <w:rsid w:val="009674A7"/>
    <w:rsid w:val="009674D8"/>
    <w:rsid w:val="009674EA"/>
    <w:rsid w:val="0096765B"/>
    <w:rsid w:val="00967691"/>
    <w:rsid w:val="00967927"/>
    <w:rsid w:val="009679E0"/>
    <w:rsid w:val="009679FE"/>
    <w:rsid w:val="00967A4E"/>
    <w:rsid w:val="00967BEB"/>
    <w:rsid w:val="00967C55"/>
    <w:rsid w:val="00967D75"/>
    <w:rsid w:val="00967D96"/>
    <w:rsid w:val="00967E37"/>
    <w:rsid w:val="00967EE1"/>
    <w:rsid w:val="00968FD2"/>
    <w:rsid w:val="009700C7"/>
    <w:rsid w:val="009703EC"/>
    <w:rsid w:val="009704A0"/>
    <w:rsid w:val="009704AE"/>
    <w:rsid w:val="009705D8"/>
    <w:rsid w:val="00970663"/>
    <w:rsid w:val="00970715"/>
    <w:rsid w:val="009707E8"/>
    <w:rsid w:val="0097081D"/>
    <w:rsid w:val="0097082A"/>
    <w:rsid w:val="009708EE"/>
    <w:rsid w:val="00970946"/>
    <w:rsid w:val="009709D4"/>
    <w:rsid w:val="00970AEB"/>
    <w:rsid w:val="00970B51"/>
    <w:rsid w:val="00970C8A"/>
    <w:rsid w:val="00970CFF"/>
    <w:rsid w:val="00970DBA"/>
    <w:rsid w:val="00970E19"/>
    <w:rsid w:val="00970E39"/>
    <w:rsid w:val="00970F4D"/>
    <w:rsid w:val="00971007"/>
    <w:rsid w:val="00971040"/>
    <w:rsid w:val="00971212"/>
    <w:rsid w:val="009715EE"/>
    <w:rsid w:val="00971893"/>
    <w:rsid w:val="00971897"/>
    <w:rsid w:val="0097196E"/>
    <w:rsid w:val="0097198C"/>
    <w:rsid w:val="00971AA9"/>
    <w:rsid w:val="00971ACC"/>
    <w:rsid w:val="00971CF3"/>
    <w:rsid w:val="00971D4A"/>
    <w:rsid w:val="00971D87"/>
    <w:rsid w:val="00971E64"/>
    <w:rsid w:val="00971F21"/>
    <w:rsid w:val="00972000"/>
    <w:rsid w:val="00972160"/>
    <w:rsid w:val="0097216C"/>
    <w:rsid w:val="0097223E"/>
    <w:rsid w:val="009722EB"/>
    <w:rsid w:val="009724D5"/>
    <w:rsid w:val="009724FD"/>
    <w:rsid w:val="009727AF"/>
    <w:rsid w:val="0097283F"/>
    <w:rsid w:val="009728B6"/>
    <w:rsid w:val="00972A2F"/>
    <w:rsid w:val="00972A5A"/>
    <w:rsid w:val="00972B77"/>
    <w:rsid w:val="00972BFB"/>
    <w:rsid w:val="00972BFE"/>
    <w:rsid w:val="00972CB5"/>
    <w:rsid w:val="00972DD1"/>
    <w:rsid w:val="00972E6F"/>
    <w:rsid w:val="00972F46"/>
    <w:rsid w:val="00972FA8"/>
    <w:rsid w:val="00973115"/>
    <w:rsid w:val="00973141"/>
    <w:rsid w:val="009734E9"/>
    <w:rsid w:val="00973539"/>
    <w:rsid w:val="00973666"/>
    <w:rsid w:val="00973744"/>
    <w:rsid w:val="00973867"/>
    <w:rsid w:val="00973893"/>
    <w:rsid w:val="0097390D"/>
    <w:rsid w:val="00973973"/>
    <w:rsid w:val="00973980"/>
    <w:rsid w:val="009739BD"/>
    <w:rsid w:val="00973A63"/>
    <w:rsid w:val="00973B92"/>
    <w:rsid w:val="00973BE5"/>
    <w:rsid w:val="00973D00"/>
    <w:rsid w:val="00973D30"/>
    <w:rsid w:val="00973D53"/>
    <w:rsid w:val="00973D9B"/>
    <w:rsid w:val="00973DBC"/>
    <w:rsid w:val="00973E14"/>
    <w:rsid w:val="00973E73"/>
    <w:rsid w:val="00973F8A"/>
    <w:rsid w:val="00973F90"/>
    <w:rsid w:val="00973FB7"/>
    <w:rsid w:val="00974129"/>
    <w:rsid w:val="00974183"/>
    <w:rsid w:val="00974367"/>
    <w:rsid w:val="009745AB"/>
    <w:rsid w:val="009745D4"/>
    <w:rsid w:val="0097477C"/>
    <w:rsid w:val="00974840"/>
    <w:rsid w:val="0097493A"/>
    <w:rsid w:val="0097495A"/>
    <w:rsid w:val="0097496E"/>
    <w:rsid w:val="00974975"/>
    <w:rsid w:val="0097497D"/>
    <w:rsid w:val="00974A32"/>
    <w:rsid w:val="00974A9C"/>
    <w:rsid w:val="00974AAD"/>
    <w:rsid w:val="00974D1A"/>
    <w:rsid w:val="00974D8E"/>
    <w:rsid w:val="00974DB2"/>
    <w:rsid w:val="00974E80"/>
    <w:rsid w:val="00974EE6"/>
    <w:rsid w:val="00974EF3"/>
    <w:rsid w:val="00974F1B"/>
    <w:rsid w:val="009750ED"/>
    <w:rsid w:val="009753A6"/>
    <w:rsid w:val="00975538"/>
    <w:rsid w:val="009755AE"/>
    <w:rsid w:val="009755C9"/>
    <w:rsid w:val="009756A4"/>
    <w:rsid w:val="00975901"/>
    <w:rsid w:val="009759FB"/>
    <w:rsid w:val="00975AA1"/>
    <w:rsid w:val="00975CB1"/>
    <w:rsid w:val="00975CDE"/>
    <w:rsid w:val="00975D6B"/>
    <w:rsid w:val="00975E9F"/>
    <w:rsid w:val="00975ED3"/>
    <w:rsid w:val="00975FAC"/>
    <w:rsid w:val="0097607D"/>
    <w:rsid w:val="00976098"/>
    <w:rsid w:val="009761F5"/>
    <w:rsid w:val="009763A6"/>
    <w:rsid w:val="009763D0"/>
    <w:rsid w:val="009765E2"/>
    <w:rsid w:val="0097665F"/>
    <w:rsid w:val="009766D3"/>
    <w:rsid w:val="00976706"/>
    <w:rsid w:val="0097679C"/>
    <w:rsid w:val="009767B4"/>
    <w:rsid w:val="009768BF"/>
    <w:rsid w:val="009768CB"/>
    <w:rsid w:val="0097693F"/>
    <w:rsid w:val="00976A81"/>
    <w:rsid w:val="00976AE0"/>
    <w:rsid w:val="00976AF9"/>
    <w:rsid w:val="00976AFB"/>
    <w:rsid w:val="00976B8D"/>
    <w:rsid w:val="00976BCB"/>
    <w:rsid w:val="00976D1A"/>
    <w:rsid w:val="00976D6E"/>
    <w:rsid w:val="00976D73"/>
    <w:rsid w:val="00976DF0"/>
    <w:rsid w:val="00976E34"/>
    <w:rsid w:val="00976E51"/>
    <w:rsid w:val="00976E6D"/>
    <w:rsid w:val="00976EA7"/>
    <w:rsid w:val="00976ECA"/>
    <w:rsid w:val="00976F44"/>
    <w:rsid w:val="00976FB3"/>
    <w:rsid w:val="00976FFF"/>
    <w:rsid w:val="00977094"/>
    <w:rsid w:val="009770B9"/>
    <w:rsid w:val="009770BF"/>
    <w:rsid w:val="009771BA"/>
    <w:rsid w:val="009771E7"/>
    <w:rsid w:val="009771F0"/>
    <w:rsid w:val="009772BA"/>
    <w:rsid w:val="00977482"/>
    <w:rsid w:val="009774AF"/>
    <w:rsid w:val="009774E4"/>
    <w:rsid w:val="0097765C"/>
    <w:rsid w:val="0097773C"/>
    <w:rsid w:val="009777AC"/>
    <w:rsid w:val="00977823"/>
    <w:rsid w:val="00977849"/>
    <w:rsid w:val="00977878"/>
    <w:rsid w:val="00977887"/>
    <w:rsid w:val="009778CE"/>
    <w:rsid w:val="00977989"/>
    <w:rsid w:val="009779F7"/>
    <w:rsid w:val="00977A91"/>
    <w:rsid w:val="00977AC5"/>
    <w:rsid w:val="00977B1C"/>
    <w:rsid w:val="00977C10"/>
    <w:rsid w:val="00977C32"/>
    <w:rsid w:val="00977C5B"/>
    <w:rsid w:val="00977CC8"/>
    <w:rsid w:val="00977E5E"/>
    <w:rsid w:val="009800C8"/>
    <w:rsid w:val="0098020F"/>
    <w:rsid w:val="0098021C"/>
    <w:rsid w:val="00980259"/>
    <w:rsid w:val="0098025B"/>
    <w:rsid w:val="00980261"/>
    <w:rsid w:val="009802E5"/>
    <w:rsid w:val="009803DF"/>
    <w:rsid w:val="009805BB"/>
    <w:rsid w:val="00980617"/>
    <w:rsid w:val="00980772"/>
    <w:rsid w:val="009807D0"/>
    <w:rsid w:val="009808A2"/>
    <w:rsid w:val="009808E4"/>
    <w:rsid w:val="009809FD"/>
    <w:rsid w:val="00980A6E"/>
    <w:rsid w:val="00980AB1"/>
    <w:rsid w:val="00980AF7"/>
    <w:rsid w:val="00980BA1"/>
    <w:rsid w:val="00980BFC"/>
    <w:rsid w:val="00980C3A"/>
    <w:rsid w:val="00980D39"/>
    <w:rsid w:val="00980D76"/>
    <w:rsid w:val="00980F62"/>
    <w:rsid w:val="00980F6D"/>
    <w:rsid w:val="00981044"/>
    <w:rsid w:val="00981069"/>
    <w:rsid w:val="0098106F"/>
    <w:rsid w:val="00981174"/>
    <w:rsid w:val="0098119B"/>
    <w:rsid w:val="0098129F"/>
    <w:rsid w:val="0098133E"/>
    <w:rsid w:val="00981364"/>
    <w:rsid w:val="0098153C"/>
    <w:rsid w:val="0098160D"/>
    <w:rsid w:val="009817C7"/>
    <w:rsid w:val="009817DA"/>
    <w:rsid w:val="00981863"/>
    <w:rsid w:val="00981893"/>
    <w:rsid w:val="00981911"/>
    <w:rsid w:val="00981925"/>
    <w:rsid w:val="009819F2"/>
    <w:rsid w:val="00981B2C"/>
    <w:rsid w:val="00981BB0"/>
    <w:rsid w:val="00981BCB"/>
    <w:rsid w:val="00981C28"/>
    <w:rsid w:val="00981D9F"/>
    <w:rsid w:val="00981E41"/>
    <w:rsid w:val="00981EC4"/>
    <w:rsid w:val="00981FAD"/>
    <w:rsid w:val="009821B7"/>
    <w:rsid w:val="00982237"/>
    <w:rsid w:val="0098232C"/>
    <w:rsid w:val="0098239D"/>
    <w:rsid w:val="00982404"/>
    <w:rsid w:val="0098267D"/>
    <w:rsid w:val="009826C8"/>
    <w:rsid w:val="00982866"/>
    <w:rsid w:val="00982963"/>
    <w:rsid w:val="00982C1B"/>
    <w:rsid w:val="00982D3D"/>
    <w:rsid w:val="00982D99"/>
    <w:rsid w:val="00982DB6"/>
    <w:rsid w:val="00982EE5"/>
    <w:rsid w:val="00982EED"/>
    <w:rsid w:val="00982F20"/>
    <w:rsid w:val="00982F3E"/>
    <w:rsid w:val="00983047"/>
    <w:rsid w:val="00983093"/>
    <w:rsid w:val="00983170"/>
    <w:rsid w:val="009831E0"/>
    <w:rsid w:val="0098325C"/>
    <w:rsid w:val="009833C0"/>
    <w:rsid w:val="00983489"/>
    <w:rsid w:val="00983540"/>
    <w:rsid w:val="009835B6"/>
    <w:rsid w:val="00983603"/>
    <w:rsid w:val="009837D6"/>
    <w:rsid w:val="009837F9"/>
    <w:rsid w:val="009839F0"/>
    <w:rsid w:val="00983C3A"/>
    <w:rsid w:val="00983D5E"/>
    <w:rsid w:val="00983E2F"/>
    <w:rsid w:val="009840E3"/>
    <w:rsid w:val="0098412D"/>
    <w:rsid w:val="009841DA"/>
    <w:rsid w:val="00984392"/>
    <w:rsid w:val="00984463"/>
    <w:rsid w:val="009844B7"/>
    <w:rsid w:val="0098454F"/>
    <w:rsid w:val="00984578"/>
    <w:rsid w:val="0098463D"/>
    <w:rsid w:val="0098477D"/>
    <w:rsid w:val="00984796"/>
    <w:rsid w:val="009847C0"/>
    <w:rsid w:val="009849A8"/>
    <w:rsid w:val="00984A71"/>
    <w:rsid w:val="00984AEF"/>
    <w:rsid w:val="00984C55"/>
    <w:rsid w:val="00984D7F"/>
    <w:rsid w:val="00984DE5"/>
    <w:rsid w:val="00984E7C"/>
    <w:rsid w:val="00984EF5"/>
    <w:rsid w:val="00985015"/>
    <w:rsid w:val="0098511B"/>
    <w:rsid w:val="00985176"/>
    <w:rsid w:val="009851CC"/>
    <w:rsid w:val="00985214"/>
    <w:rsid w:val="00985228"/>
    <w:rsid w:val="00985338"/>
    <w:rsid w:val="00985340"/>
    <w:rsid w:val="00985426"/>
    <w:rsid w:val="00985455"/>
    <w:rsid w:val="0098545A"/>
    <w:rsid w:val="009855BD"/>
    <w:rsid w:val="009856DD"/>
    <w:rsid w:val="00985775"/>
    <w:rsid w:val="009857C5"/>
    <w:rsid w:val="00985847"/>
    <w:rsid w:val="00985971"/>
    <w:rsid w:val="00985983"/>
    <w:rsid w:val="00985A21"/>
    <w:rsid w:val="00985ACB"/>
    <w:rsid w:val="00985AF0"/>
    <w:rsid w:val="00985B69"/>
    <w:rsid w:val="00985B73"/>
    <w:rsid w:val="00985C0B"/>
    <w:rsid w:val="00985D55"/>
    <w:rsid w:val="00985DBE"/>
    <w:rsid w:val="00985E11"/>
    <w:rsid w:val="00985E74"/>
    <w:rsid w:val="00985EBB"/>
    <w:rsid w:val="00985EEF"/>
    <w:rsid w:val="00985FA7"/>
    <w:rsid w:val="009862FA"/>
    <w:rsid w:val="009862FF"/>
    <w:rsid w:val="0098630D"/>
    <w:rsid w:val="0098640E"/>
    <w:rsid w:val="00986506"/>
    <w:rsid w:val="00986509"/>
    <w:rsid w:val="00986539"/>
    <w:rsid w:val="00986615"/>
    <w:rsid w:val="00986882"/>
    <w:rsid w:val="009869B8"/>
    <w:rsid w:val="00986A0E"/>
    <w:rsid w:val="00986B0F"/>
    <w:rsid w:val="00986BAB"/>
    <w:rsid w:val="00986CE3"/>
    <w:rsid w:val="00986E23"/>
    <w:rsid w:val="00986ED3"/>
    <w:rsid w:val="00987035"/>
    <w:rsid w:val="009870D6"/>
    <w:rsid w:val="00987156"/>
    <w:rsid w:val="00987187"/>
    <w:rsid w:val="009871C6"/>
    <w:rsid w:val="009872F0"/>
    <w:rsid w:val="00987426"/>
    <w:rsid w:val="00987755"/>
    <w:rsid w:val="009877BD"/>
    <w:rsid w:val="0098796F"/>
    <w:rsid w:val="00987B3F"/>
    <w:rsid w:val="00987CF5"/>
    <w:rsid w:val="00987F9D"/>
    <w:rsid w:val="00987FA5"/>
    <w:rsid w:val="00990051"/>
    <w:rsid w:val="0099007A"/>
    <w:rsid w:val="0099012C"/>
    <w:rsid w:val="009901B6"/>
    <w:rsid w:val="00990237"/>
    <w:rsid w:val="009903D4"/>
    <w:rsid w:val="00990401"/>
    <w:rsid w:val="0099061A"/>
    <w:rsid w:val="009907BD"/>
    <w:rsid w:val="0099085D"/>
    <w:rsid w:val="0099086C"/>
    <w:rsid w:val="0099088D"/>
    <w:rsid w:val="00990A83"/>
    <w:rsid w:val="00990ABF"/>
    <w:rsid w:val="00990B45"/>
    <w:rsid w:val="00990C8B"/>
    <w:rsid w:val="00990D48"/>
    <w:rsid w:val="00990D65"/>
    <w:rsid w:val="00990D7B"/>
    <w:rsid w:val="00990E6E"/>
    <w:rsid w:val="00990FF4"/>
    <w:rsid w:val="0099110B"/>
    <w:rsid w:val="00991252"/>
    <w:rsid w:val="009913EF"/>
    <w:rsid w:val="00991406"/>
    <w:rsid w:val="009914EF"/>
    <w:rsid w:val="00991599"/>
    <w:rsid w:val="009915B3"/>
    <w:rsid w:val="00991603"/>
    <w:rsid w:val="009916EF"/>
    <w:rsid w:val="00991770"/>
    <w:rsid w:val="0099177C"/>
    <w:rsid w:val="009917C5"/>
    <w:rsid w:val="009917FF"/>
    <w:rsid w:val="00991810"/>
    <w:rsid w:val="009919B8"/>
    <w:rsid w:val="00991A86"/>
    <w:rsid w:val="00991BEB"/>
    <w:rsid w:val="00991C42"/>
    <w:rsid w:val="00991CCD"/>
    <w:rsid w:val="00991D19"/>
    <w:rsid w:val="00991DF5"/>
    <w:rsid w:val="00991E25"/>
    <w:rsid w:val="00992010"/>
    <w:rsid w:val="00992196"/>
    <w:rsid w:val="00992259"/>
    <w:rsid w:val="0099231C"/>
    <w:rsid w:val="009923C3"/>
    <w:rsid w:val="00992432"/>
    <w:rsid w:val="00992539"/>
    <w:rsid w:val="009925A6"/>
    <w:rsid w:val="00992610"/>
    <w:rsid w:val="00992615"/>
    <w:rsid w:val="00992652"/>
    <w:rsid w:val="0099266C"/>
    <w:rsid w:val="00992755"/>
    <w:rsid w:val="0099290D"/>
    <w:rsid w:val="00992971"/>
    <w:rsid w:val="00992A0F"/>
    <w:rsid w:val="00992ADA"/>
    <w:rsid w:val="00992BA9"/>
    <w:rsid w:val="00992BBF"/>
    <w:rsid w:val="00992C9B"/>
    <w:rsid w:val="00992E3A"/>
    <w:rsid w:val="00992E46"/>
    <w:rsid w:val="00992E57"/>
    <w:rsid w:val="00992EAA"/>
    <w:rsid w:val="00992F4E"/>
    <w:rsid w:val="009930EC"/>
    <w:rsid w:val="009932A7"/>
    <w:rsid w:val="009933E3"/>
    <w:rsid w:val="0099350C"/>
    <w:rsid w:val="00993574"/>
    <w:rsid w:val="0099363A"/>
    <w:rsid w:val="00993670"/>
    <w:rsid w:val="00993716"/>
    <w:rsid w:val="009937E6"/>
    <w:rsid w:val="0099391F"/>
    <w:rsid w:val="00993A35"/>
    <w:rsid w:val="00993A99"/>
    <w:rsid w:val="00993C32"/>
    <w:rsid w:val="00993C5A"/>
    <w:rsid w:val="00993D75"/>
    <w:rsid w:val="00993D9B"/>
    <w:rsid w:val="00993F15"/>
    <w:rsid w:val="00994079"/>
    <w:rsid w:val="00994306"/>
    <w:rsid w:val="00994725"/>
    <w:rsid w:val="009947A2"/>
    <w:rsid w:val="00994870"/>
    <w:rsid w:val="00994924"/>
    <w:rsid w:val="009949C9"/>
    <w:rsid w:val="00994ACB"/>
    <w:rsid w:val="00994BDD"/>
    <w:rsid w:val="00994BFE"/>
    <w:rsid w:val="00994DCC"/>
    <w:rsid w:val="00994E6E"/>
    <w:rsid w:val="00994E79"/>
    <w:rsid w:val="00994F17"/>
    <w:rsid w:val="00995075"/>
    <w:rsid w:val="00995084"/>
    <w:rsid w:val="00995236"/>
    <w:rsid w:val="0099528D"/>
    <w:rsid w:val="009952B6"/>
    <w:rsid w:val="00995385"/>
    <w:rsid w:val="009955A9"/>
    <w:rsid w:val="009955D3"/>
    <w:rsid w:val="00995658"/>
    <w:rsid w:val="009956C1"/>
    <w:rsid w:val="0099576E"/>
    <w:rsid w:val="009957A6"/>
    <w:rsid w:val="009957DC"/>
    <w:rsid w:val="00995826"/>
    <w:rsid w:val="00995866"/>
    <w:rsid w:val="009958DE"/>
    <w:rsid w:val="00995ADF"/>
    <w:rsid w:val="00995D3E"/>
    <w:rsid w:val="00995D8D"/>
    <w:rsid w:val="00995D9A"/>
    <w:rsid w:val="00995E18"/>
    <w:rsid w:val="00995E7E"/>
    <w:rsid w:val="00996015"/>
    <w:rsid w:val="00996025"/>
    <w:rsid w:val="00996192"/>
    <w:rsid w:val="009961B8"/>
    <w:rsid w:val="009963EE"/>
    <w:rsid w:val="00996468"/>
    <w:rsid w:val="0099656A"/>
    <w:rsid w:val="009965AD"/>
    <w:rsid w:val="009967F7"/>
    <w:rsid w:val="0099686F"/>
    <w:rsid w:val="0099694F"/>
    <w:rsid w:val="00996F45"/>
    <w:rsid w:val="00997029"/>
    <w:rsid w:val="00997320"/>
    <w:rsid w:val="009976EF"/>
    <w:rsid w:val="009976FB"/>
    <w:rsid w:val="009977B2"/>
    <w:rsid w:val="0099789F"/>
    <w:rsid w:val="0099795B"/>
    <w:rsid w:val="009979EC"/>
    <w:rsid w:val="00997A32"/>
    <w:rsid w:val="00997A83"/>
    <w:rsid w:val="00997C05"/>
    <w:rsid w:val="00997D3C"/>
    <w:rsid w:val="00997D64"/>
    <w:rsid w:val="00997D9F"/>
    <w:rsid w:val="00997E40"/>
    <w:rsid w:val="00997EB6"/>
    <w:rsid w:val="009A0024"/>
    <w:rsid w:val="009A00E3"/>
    <w:rsid w:val="009A0104"/>
    <w:rsid w:val="009A011F"/>
    <w:rsid w:val="009A01BC"/>
    <w:rsid w:val="009A01D8"/>
    <w:rsid w:val="009A0391"/>
    <w:rsid w:val="009A049D"/>
    <w:rsid w:val="009A05E4"/>
    <w:rsid w:val="009A0610"/>
    <w:rsid w:val="009A0625"/>
    <w:rsid w:val="009A0713"/>
    <w:rsid w:val="009A07EE"/>
    <w:rsid w:val="009A08BF"/>
    <w:rsid w:val="009A09F2"/>
    <w:rsid w:val="009A0A1E"/>
    <w:rsid w:val="009A0A49"/>
    <w:rsid w:val="009A0B26"/>
    <w:rsid w:val="009A0BBA"/>
    <w:rsid w:val="009A0BC1"/>
    <w:rsid w:val="009A0D3E"/>
    <w:rsid w:val="009A0DD0"/>
    <w:rsid w:val="009A0E95"/>
    <w:rsid w:val="009A0ED3"/>
    <w:rsid w:val="009A1081"/>
    <w:rsid w:val="009A109F"/>
    <w:rsid w:val="009A10A9"/>
    <w:rsid w:val="009A1210"/>
    <w:rsid w:val="009A144E"/>
    <w:rsid w:val="009A14A6"/>
    <w:rsid w:val="009A1504"/>
    <w:rsid w:val="009A156D"/>
    <w:rsid w:val="009A16DA"/>
    <w:rsid w:val="009A1728"/>
    <w:rsid w:val="009A18BE"/>
    <w:rsid w:val="009A198C"/>
    <w:rsid w:val="009A1C02"/>
    <w:rsid w:val="009A1C8E"/>
    <w:rsid w:val="009A1D06"/>
    <w:rsid w:val="009A1DE4"/>
    <w:rsid w:val="009A1E36"/>
    <w:rsid w:val="009A201F"/>
    <w:rsid w:val="009A207C"/>
    <w:rsid w:val="009A20DA"/>
    <w:rsid w:val="009A231E"/>
    <w:rsid w:val="009A24E8"/>
    <w:rsid w:val="009A2532"/>
    <w:rsid w:val="009A2597"/>
    <w:rsid w:val="009A25D2"/>
    <w:rsid w:val="009A2623"/>
    <w:rsid w:val="009A263D"/>
    <w:rsid w:val="009A2696"/>
    <w:rsid w:val="009A269C"/>
    <w:rsid w:val="009A26B8"/>
    <w:rsid w:val="009A2733"/>
    <w:rsid w:val="009A2763"/>
    <w:rsid w:val="009A2770"/>
    <w:rsid w:val="009A27B4"/>
    <w:rsid w:val="009A2893"/>
    <w:rsid w:val="009A28EF"/>
    <w:rsid w:val="009A2959"/>
    <w:rsid w:val="009A29F6"/>
    <w:rsid w:val="009A2A46"/>
    <w:rsid w:val="009A2BF2"/>
    <w:rsid w:val="009A2E53"/>
    <w:rsid w:val="009A3092"/>
    <w:rsid w:val="009A3110"/>
    <w:rsid w:val="009A3182"/>
    <w:rsid w:val="009A32EC"/>
    <w:rsid w:val="009A3344"/>
    <w:rsid w:val="009A33D6"/>
    <w:rsid w:val="009A3518"/>
    <w:rsid w:val="009A351E"/>
    <w:rsid w:val="009A35D2"/>
    <w:rsid w:val="009A37B2"/>
    <w:rsid w:val="009A3850"/>
    <w:rsid w:val="009A3881"/>
    <w:rsid w:val="009A3A0A"/>
    <w:rsid w:val="009A3A51"/>
    <w:rsid w:val="009A3A68"/>
    <w:rsid w:val="009A3C3E"/>
    <w:rsid w:val="009A3C8D"/>
    <w:rsid w:val="009A3D15"/>
    <w:rsid w:val="009A3D37"/>
    <w:rsid w:val="009A3E14"/>
    <w:rsid w:val="009A3E3B"/>
    <w:rsid w:val="009A3F26"/>
    <w:rsid w:val="009A3F7F"/>
    <w:rsid w:val="009A3FEE"/>
    <w:rsid w:val="009A4052"/>
    <w:rsid w:val="009A4069"/>
    <w:rsid w:val="009A44E3"/>
    <w:rsid w:val="009A452E"/>
    <w:rsid w:val="009A4579"/>
    <w:rsid w:val="009A46F4"/>
    <w:rsid w:val="009A47DE"/>
    <w:rsid w:val="009A4952"/>
    <w:rsid w:val="009A497D"/>
    <w:rsid w:val="009A4A9D"/>
    <w:rsid w:val="009A4AB6"/>
    <w:rsid w:val="009A4AD8"/>
    <w:rsid w:val="009A4AE9"/>
    <w:rsid w:val="009A4B6F"/>
    <w:rsid w:val="009A4BAF"/>
    <w:rsid w:val="009A4C03"/>
    <w:rsid w:val="009A4C60"/>
    <w:rsid w:val="009A4CD1"/>
    <w:rsid w:val="009A4DF3"/>
    <w:rsid w:val="009A4F78"/>
    <w:rsid w:val="009A52E4"/>
    <w:rsid w:val="009A5397"/>
    <w:rsid w:val="009A5401"/>
    <w:rsid w:val="009A55C1"/>
    <w:rsid w:val="009A55F7"/>
    <w:rsid w:val="009A5632"/>
    <w:rsid w:val="009A5651"/>
    <w:rsid w:val="009A5884"/>
    <w:rsid w:val="009A58A6"/>
    <w:rsid w:val="009A5B60"/>
    <w:rsid w:val="009A5C02"/>
    <w:rsid w:val="009A5C29"/>
    <w:rsid w:val="009A5CB7"/>
    <w:rsid w:val="009A5DD4"/>
    <w:rsid w:val="009A5DD6"/>
    <w:rsid w:val="009A5F43"/>
    <w:rsid w:val="009A5FE1"/>
    <w:rsid w:val="009A6015"/>
    <w:rsid w:val="009A6192"/>
    <w:rsid w:val="009A619A"/>
    <w:rsid w:val="009A626A"/>
    <w:rsid w:val="009A65DF"/>
    <w:rsid w:val="009A6652"/>
    <w:rsid w:val="009A6847"/>
    <w:rsid w:val="009A68FB"/>
    <w:rsid w:val="009A69D5"/>
    <w:rsid w:val="009A6A8D"/>
    <w:rsid w:val="009A6C7C"/>
    <w:rsid w:val="009A6C85"/>
    <w:rsid w:val="009A6D62"/>
    <w:rsid w:val="009A6DA1"/>
    <w:rsid w:val="009A6DF9"/>
    <w:rsid w:val="009A6E00"/>
    <w:rsid w:val="009A6F35"/>
    <w:rsid w:val="009A6F61"/>
    <w:rsid w:val="009A7048"/>
    <w:rsid w:val="009A704C"/>
    <w:rsid w:val="009A710F"/>
    <w:rsid w:val="009A72B6"/>
    <w:rsid w:val="009A744A"/>
    <w:rsid w:val="009A753F"/>
    <w:rsid w:val="009A7821"/>
    <w:rsid w:val="009A787B"/>
    <w:rsid w:val="009A78BC"/>
    <w:rsid w:val="009A7954"/>
    <w:rsid w:val="009A7998"/>
    <w:rsid w:val="009A79DA"/>
    <w:rsid w:val="009A7A02"/>
    <w:rsid w:val="009A7D3A"/>
    <w:rsid w:val="009A7E37"/>
    <w:rsid w:val="009A7E55"/>
    <w:rsid w:val="009A7E56"/>
    <w:rsid w:val="009A7E97"/>
    <w:rsid w:val="009B02FF"/>
    <w:rsid w:val="009B0328"/>
    <w:rsid w:val="009B083B"/>
    <w:rsid w:val="009B086F"/>
    <w:rsid w:val="009B092F"/>
    <w:rsid w:val="009B097F"/>
    <w:rsid w:val="009B0CAB"/>
    <w:rsid w:val="009B0CB9"/>
    <w:rsid w:val="009B0F75"/>
    <w:rsid w:val="009B0F9D"/>
    <w:rsid w:val="009B1027"/>
    <w:rsid w:val="009B115B"/>
    <w:rsid w:val="009B11F5"/>
    <w:rsid w:val="009B134B"/>
    <w:rsid w:val="009B138F"/>
    <w:rsid w:val="009B13BD"/>
    <w:rsid w:val="009B1419"/>
    <w:rsid w:val="009B1458"/>
    <w:rsid w:val="009B15EF"/>
    <w:rsid w:val="009B178D"/>
    <w:rsid w:val="009B18D3"/>
    <w:rsid w:val="009B197A"/>
    <w:rsid w:val="009B1A61"/>
    <w:rsid w:val="009B1C2E"/>
    <w:rsid w:val="009B1D5C"/>
    <w:rsid w:val="009B1DB4"/>
    <w:rsid w:val="009B1DE0"/>
    <w:rsid w:val="009B215C"/>
    <w:rsid w:val="009B2181"/>
    <w:rsid w:val="009B21DC"/>
    <w:rsid w:val="009B225E"/>
    <w:rsid w:val="009B22E7"/>
    <w:rsid w:val="009B2414"/>
    <w:rsid w:val="009B255B"/>
    <w:rsid w:val="009B26FB"/>
    <w:rsid w:val="009B28D4"/>
    <w:rsid w:val="009B2976"/>
    <w:rsid w:val="009B2AD1"/>
    <w:rsid w:val="009B2B4E"/>
    <w:rsid w:val="009B2BC7"/>
    <w:rsid w:val="009B2C41"/>
    <w:rsid w:val="009B2C8E"/>
    <w:rsid w:val="009B2DE4"/>
    <w:rsid w:val="009B2E2A"/>
    <w:rsid w:val="009B2E5D"/>
    <w:rsid w:val="009B2E66"/>
    <w:rsid w:val="009B2EF1"/>
    <w:rsid w:val="009B2F0D"/>
    <w:rsid w:val="009B2F10"/>
    <w:rsid w:val="009B2F3F"/>
    <w:rsid w:val="009B2FE6"/>
    <w:rsid w:val="009B3076"/>
    <w:rsid w:val="009B30E0"/>
    <w:rsid w:val="009B30FC"/>
    <w:rsid w:val="009B329B"/>
    <w:rsid w:val="009B3458"/>
    <w:rsid w:val="009B3739"/>
    <w:rsid w:val="009B39BC"/>
    <w:rsid w:val="009B3AEB"/>
    <w:rsid w:val="009B3C33"/>
    <w:rsid w:val="009B3D69"/>
    <w:rsid w:val="009B3E9D"/>
    <w:rsid w:val="009B3F82"/>
    <w:rsid w:val="009B3FAF"/>
    <w:rsid w:val="009B3FBE"/>
    <w:rsid w:val="009B3FF7"/>
    <w:rsid w:val="009B40B6"/>
    <w:rsid w:val="009B412A"/>
    <w:rsid w:val="009B4136"/>
    <w:rsid w:val="009B421C"/>
    <w:rsid w:val="009B4437"/>
    <w:rsid w:val="009B4446"/>
    <w:rsid w:val="009B4453"/>
    <w:rsid w:val="009B452E"/>
    <w:rsid w:val="009B456B"/>
    <w:rsid w:val="009B45BD"/>
    <w:rsid w:val="009B478D"/>
    <w:rsid w:val="009B479F"/>
    <w:rsid w:val="009B47A3"/>
    <w:rsid w:val="009B47E4"/>
    <w:rsid w:val="009B4875"/>
    <w:rsid w:val="009B49B8"/>
    <w:rsid w:val="009B49BE"/>
    <w:rsid w:val="009B49F0"/>
    <w:rsid w:val="009B49FB"/>
    <w:rsid w:val="009B4B2A"/>
    <w:rsid w:val="009B4B59"/>
    <w:rsid w:val="009B4D2B"/>
    <w:rsid w:val="009B4D70"/>
    <w:rsid w:val="009B50F4"/>
    <w:rsid w:val="009B5127"/>
    <w:rsid w:val="009B52C2"/>
    <w:rsid w:val="009B537A"/>
    <w:rsid w:val="009B548A"/>
    <w:rsid w:val="009B5580"/>
    <w:rsid w:val="009B55AE"/>
    <w:rsid w:val="009B56DC"/>
    <w:rsid w:val="009B56FD"/>
    <w:rsid w:val="009B5795"/>
    <w:rsid w:val="009B57C9"/>
    <w:rsid w:val="009B58B8"/>
    <w:rsid w:val="009B5B85"/>
    <w:rsid w:val="009B5D27"/>
    <w:rsid w:val="009B5E5B"/>
    <w:rsid w:val="009B5F11"/>
    <w:rsid w:val="009B5FB1"/>
    <w:rsid w:val="009B6054"/>
    <w:rsid w:val="009B60A3"/>
    <w:rsid w:val="009B60DB"/>
    <w:rsid w:val="009B61FE"/>
    <w:rsid w:val="009B61FF"/>
    <w:rsid w:val="009B6213"/>
    <w:rsid w:val="009B621F"/>
    <w:rsid w:val="009B6278"/>
    <w:rsid w:val="009B63CD"/>
    <w:rsid w:val="009B64FE"/>
    <w:rsid w:val="009B6590"/>
    <w:rsid w:val="009B65EA"/>
    <w:rsid w:val="009B66A0"/>
    <w:rsid w:val="009B675B"/>
    <w:rsid w:val="009B6765"/>
    <w:rsid w:val="009B67B4"/>
    <w:rsid w:val="009B67D2"/>
    <w:rsid w:val="009B6834"/>
    <w:rsid w:val="009B6891"/>
    <w:rsid w:val="009B68B4"/>
    <w:rsid w:val="009B6A74"/>
    <w:rsid w:val="009B6BA0"/>
    <w:rsid w:val="009B6D3D"/>
    <w:rsid w:val="009B6DCE"/>
    <w:rsid w:val="009B6EF9"/>
    <w:rsid w:val="009B6F23"/>
    <w:rsid w:val="009B6FE0"/>
    <w:rsid w:val="009B706F"/>
    <w:rsid w:val="009B70A9"/>
    <w:rsid w:val="009B715B"/>
    <w:rsid w:val="009B718E"/>
    <w:rsid w:val="009B7246"/>
    <w:rsid w:val="009B7289"/>
    <w:rsid w:val="009B741A"/>
    <w:rsid w:val="009B7498"/>
    <w:rsid w:val="009B7794"/>
    <w:rsid w:val="009B78A3"/>
    <w:rsid w:val="009B78D4"/>
    <w:rsid w:val="009B7AFA"/>
    <w:rsid w:val="009B7B99"/>
    <w:rsid w:val="009B7CC8"/>
    <w:rsid w:val="009B7D41"/>
    <w:rsid w:val="009B7E7F"/>
    <w:rsid w:val="009B7FCA"/>
    <w:rsid w:val="009C014C"/>
    <w:rsid w:val="009C02BA"/>
    <w:rsid w:val="009C0355"/>
    <w:rsid w:val="009C039D"/>
    <w:rsid w:val="009C03F4"/>
    <w:rsid w:val="009C04E7"/>
    <w:rsid w:val="009C0651"/>
    <w:rsid w:val="009C065C"/>
    <w:rsid w:val="009C0684"/>
    <w:rsid w:val="009C0802"/>
    <w:rsid w:val="009C0852"/>
    <w:rsid w:val="009C0952"/>
    <w:rsid w:val="009C0B5A"/>
    <w:rsid w:val="009C0C2C"/>
    <w:rsid w:val="009C0C79"/>
    <w:rsid w:val="009C0CBE"/>
    <w:rsid w:val="009C0D02"/>
    <w:rsid w:val="009C0D87"/>
    <w:rsid w:val="009C0E91"/>
    <w:rsid w:val="009C0F86"/>
    <w:rsid w:val="009C0FA6"/>
    <w:rsid w:val="009C0FD1"/>
    <w:rsid w:val="009C11AD"/>
    <w:rsid w:val="009C11B4"/>
    <w:rsid w:val="009C11D1"/>
    <w:rsid w:val="009C11F3"/>
    <w:rsid w:val="009C12C9"/>
    <w:rsid w:val="009C132C"/>
    <w:rsid w:val="009C1345"/>
    <w:rsid w:val="009C1358"/>
    <w:rsid w:val="009C13F3"/>
    <w:rsid w:val="009C141F"/>
    <w:rsid w:val="009C168C"/>
    <w:rsid w:val="009C16D2"/>
    <w:rsid w:val="009C1784"/>
    <w:rsid w:val="009C1831"/>
    <w:rsid w:val="009C18C0"/>
    <w:rsid w:val="009C1911"/>
    <w:rsid w:val="009C1942"/>
    <w:rsid w:val="009C197A"/>
    <w:rsid w:val="009C1AB4"/>
    <w:rsid w:val="009C1BE9"/>
    <w:rsid w:val="009C1C2C"/>
    <w:rsid w:val="009C1C2D"/>
    <w:rsid w:val="009C1D8C"/>
    <w:rsid w:val="009C1DB7"/>
    <w:rsid w:val="009C1FB9"/>
    <w:rsid w:val="009C2045"/>
    <w:rsid w:val="009C2080"/>
    <w:rsid w:val="009C21F2"/>
    <w:rsid w:val="009C2370"/>
    <w:rsid w:val="009C2444"/>
    <w:rsid w:val="009C2483"/>
    <w:rsid w:val="009C25E1"/>
    <w:rsid w:val="009C26B1"/>
    <w:rsid w:val="009C272F"/>
    <w:rsid w:val="009C2739"/>
    <w:rsid w:val="009C27A2"/>
    <w:rsid w:val="009C27AF"/>
    <w:rsid w:val="009C27CC"/>
    <w:rsid w:val="009C286A"/>
    <w:rsid w:val="009C28C3"/>
    <w:rsid w:val="009C29B4"/>
    <w:rsid w:val="009C29E1"/>
    <w:rsid w:val="009C2BEB"/>
    <w:rsid w:val="009C2CA5"/>
    <w:rsid w:val="009C2D5D"/>
    <w:rsid w:val="009C2DCB"/>
    <w:rsid w:val="009C2E17"/>
    <w:rsid w:val="009C2F30"/>
    <w:rsid w:val="009C303D"/>
    <w:rsid w:val="009C308C"/>
    <w:rsid w:val="009C3184"/>
    <w:rsid w:val="009C31A6"/>
    <w:rsid w:val="009C31F2"/>
    <w:rsid w:val="009C332C"/>
    <w:rsid w:val="009C3565"/>
    <w:rsid w:val="009C3580"/>
    <w:rsid w:val="009C3653"/>
    <w:rsid w:val="009C3824"/>
    <w:rsid w:val="009C38A1"/>
    <w:rsid w:val="009C38FB"/>
    <w:rsid w:val="009C39DF"/>
    <w:rsid w:val="009C3CDE"/>
    <w:rsid w:val="009C3DC0"/>
    <w:rsid w:val="009C3E48"/>
    <w:rsid w:val="009C3F02"/>
    <w:rsid w:val="009C415C"/>
    <w:rsid w:val="009C4165"/>
    <w:rsid w:val="009C4255"/>
    <w:rsid w:val="009C4273"/>
    <w:rsid w:val="009C42CC"/>
    <w:rsid w:val="009C440F"/>
    <w:rsid w:val="009C4423"/>
    <w:rsid w:val="009C450C"/>
    <w:rsid w:val="009C456A"/>
    <w:rsid w:val="009C4821"/>
    <w:rsid w:val="009C4848"/>
    <w:rsid w:val="009C48DB"/>
    <w:rsid w:val="009C48E7"/>
    <w:rsid w:val="009C494E"/>
    <w:rsid w:val="009C4B14"/>
    <w:rsid w:val="009C4B7A"/>
    <w:rsid w:val="009C4BD7"/>
    <w:rsid w:val="009C4C65"/>
    <w:rsid w:val="009C4D75"/>
    <w:rsid w:val="009C4E0A"/>
    <w:rsid w:val="009C4E7F"/>
    <w:rsid w:val="009C5057"/>
    <w:rsid w:val="009C5062"/>
    <w:rsid w:val="009C51A0"/>
    <w:rsid w:val="009C51EE"/>
    <w:rsid w:val="009C5223"/>
    <w:rsid w:val="009C5305"/>
    <w:rsid w:val="009C536D"/>
    <w:rsid w:val="009C556C"/>
    <w:rsid w:val="009C55CC"/>
    <w:rsid w:val="009C5798"/>
    <w:rsid w:val="009C5883"/>
    <w:rsid w:val="009C58A9"/>
    <w:rsid w:val="009C58AC"/>
    <w:rsid w:val="009C58AD"/>
    <w:rsid w:val="009C5A24"/>
    <w:rsid w:val="009C5A64"/>
    <w:rsid w:val="009C5A7C"/>
    <w:rsid w:val="009C5B86"/>
    <w:rsid w:val="009C5C62"/>
    <w:rsid w:val="009C5C82"/>
    <w:rsid w:val="009C5CB9"/>
    <w:rsid w:val="009C5D95"/>
    <w:rsid w:val="009C5DFC"/>
    <w:rsid w:val="009C5E1C"/>
    <w:rsid w:val="009C6049"/>
    <w:rsid w:val="009C6072"/>
    <w:rsid w:val="009C608D"/>
    <w:rsid w:val="009C6300"/>
    <w:rsid w:val="009C6416"/>
    <w:rsid w:val="009C6435"/>
    <w:rsid w:val="009C6439"/>
    <w:rsid w:val="009C643E"/>
    <w:rsid w:val="009C6474"/>
    <w:rsid w:val="009C64D8"/>
    <w:rsid w:val="009C65A7"/>
    <w:rsid w:val="009C65D0"/>
    <w:rsid w:val="009C6884"/>
    <w:rsid w:val="009C68B1"/>
    <w:rsid w:val="009C68D3"/>
    <w:rsid w:val="009C6929"/>
    <w:rsid w:val="009C6AA7"/>
    <w:rsid w:val="009C6B4B"/>
    <w:rsid w:val="009C6D06"/>
    <w:rsid w:val="009C6D49"/>
    <w:rsid w:val="009C6D52"/>
    <w:rsid w:val="009C6E14"/>
    <w:rsid w:val="009C6E9D"/>
    <w:rsid w:val="009C708E"/>
    <w:rsid w:val="009C70DC"/>
    <w:rsid w:val="009C743F"/>
    <w:rsid w:val="009C75A7"/>
    <w:rsid w:val="009C75C5"/>
    <w:rsid w:val="009C76E3"/>
    <w:rsid w:val="009C7ABE"/>
    <w:rsid w:val="009C7D04"/>
    <w:rsid w:val="009C7DFB"/>
    <w:rsid w:val="009C7E79"/>
    <w:rsid w:val="009C7EFA"/>
    <w:rsid w:val="009C7F46"/>
    <w:rsid w:val="009C7F83"/>
    <w:rsid w:val="009D0175"/>
    <w:rsid w:val="009D0187"/>
    <w:rsid w:val="009D01AB"/>
    <w:rsid w:val="009D020D"/>
    <w:rsid w:val="009D0391"/>
    <w:rsid w:val="009D039D"/>
    <w:rsid w:val="009D0633"/>
    <w:rsid w:val="009D069F"/>
    <w:rsid w:val="009D0841"/>
    <w:rsid w:val="009D08E1"/>
    <w:rsid w:val="009D0962"/>
    <w:rsid w:val="009D0971"/>
    <w:rsid w:val="009D09B1"/>
    <w:rsid w:val="009D09BD"/>
    <w:rsid w:val="009D0AB8"/>
    <w:rsid w:val="009D0BE9"/>
    <w:rsid w:val="009D0BFC"/>
    <w:rsid w:val="009D0C3A"/>
    <w:rsid w:val="009D0DF7"/>
    <w:rsid w:val="009D0E65"/>
    <w:rsid w:val="009D0EA9"/>
    <w:rsid w:val="009D0F06"/>
    <w:rsid w:val="009D0F1C"/>
    <w:rsid w:val="009D103E"/>
    <w:rsid w:val="009D10A1"/>
    <w:rsid w:val="009D1230"/>
    <w:rsid w:val="009D1400"/>
    <w:rsid w:val="009D1443"/>
    <w:rsid w:val="009D1519"/>
    <w:rsid w:val="009D1653"/>
    <w:rsid w:val="009D1662"/>
    <w:rsid w:val="009D1700"/>
    <w:rsid w:val="009D1804"/>
    <w:rsid w:val="009D1808"/>
    <w:rsid w:val="009D18F3"/>
    <w:rsid w:val="009D1A56"/>
    <w:rsid w:val="009D1BB3"/>
    <w:rsid w:val="009D1BC8"/>
    <w:rsid w:val="009D1C9D"/>
    <w:rsid w:val="009D1CAE"/>
    <w:rsid w:val="009D1E03"/>
    <w:rsid w:val="009D1E62"/>
    <w:rsid w:val="009D20A4"/>
    <w:rsid w:val="009D2373"/>
    <w:rsid w:val="009D2396"/>
    <w:rsid w:val="009D255A"/>
    <w:rsid w:val="009D2663"/>
    <w:rsid w:val="009D2762"/>
    <w:rsid w:val="009D27A2"/>
    <w:rsid w:val="009D2876"/>
    <w:rsid w:val="009D288F"/>
    <w:rsid w:val="009D29AA"/>
    <w:rsid w:val="009D2A14"/>
    <w:rsid w:val="009D2B00"/>
    <w:rsid w:val="009D2B6C"/>
    <w:rsid w:val="009D2B96"/>
    <w:rsid w:val="009D2C2E"/>
    <w:rsid w:val="009D2C5C"/>
    <w:rsid w:val="009D2E06"/>
    <w:rsid w:val="009D2F2B"/>
    <w:rsid w:val="009D314C"/>
    <w:rsid w:val="009D31E9"/>
    <w:rsid w:val="009D3500"/>
    <w:rsid w:val="009D353D"/>
    <w:rsid w:val="009D3565"/>
    <w:rsid w:val="009D3590"/>
    <w:rsid w:val="009D365E"/>
    <w:rsid w:val="009D36D4"/>
    <w:rsid w:val="009D387D"/>
    <w:rsid w:val="009D3899"/>
    <w:rsid w:val="009D3B01"/>
    <w:rsid w:val="009D3BC8"/>
    <w:rsid w:val="009D3C98"/>
    <w:rsid w:val="009D3E58"/>
    <w:rsid w:val="009D3EF4"/>
    <w:rsid w:val="009D3FF9"/>
    <w:rsid w:val="009D400B"/>
    <w:rsid w:val="009D4059"/>
    <w:rsid w:val="009D40C0"/>
    <w:rsid w:val="009D4111"/>
    <w:rsid w:val="009D41CD"/>
    <w:rsid w:val="009D42BB"/>
    <w:rsid w:val="009D434F"/>
    <w:rsid w:val="009D4352"/>
    <w:rsid w:val="009D447B"/>
    <w:rsid w:val="009D4575"/>
    <w:rsid w:val="009D461E"/>
    <w:rsid w:val="009D4640"/>
    <w:rsid w:val="009D46E2"/>
    <w:rsid w:val="009D47CE"/>
    <w:rsid w:val="009D4809"/>
    <w:rsid w:val="009D49BE"/>
    <w:rsid w:val="009D4BF9"/>
    <w:rsid w:val="009D4C28"/>
    <w:rsid w:val="009D4C38"/>
    <w:rsid w:val="009D4DDB"/>
    <w:rsid w:val="009D4FC4"/>
    <w:rsid w:val="009D4FE5"/>
    <w:rsid w:val="009D50DC"/>
    <w:rsid w:val="009D50F4"/>
    <w:rsid w:val="009D5159"/>
    <w:rsid w:val="009D52AA"/>
    <w:rsid w:val="009D531D"/>
    <w:rsid w:val="009D5392"/>
    <w:rsid w:val="009D53A5"/>
    <w:rsid w:val="009D53D4"/>
    <w:rsid w:val="009D5465"/>
    <w:rsid w:val="009D54BF"/>
    <w:rsid w:val="009D557B"/>
    <w:rsid w:val="009D55DB"/>
    <w:rsid w:val="009D581A"/>
    <w:rsid w:val="009D5ABF"/>
    <w:rsid w:val="009D5B37"/>
    <w:rsid w:val="009D5BA7"/>
    <w:rsid w:val="009D5C9B"/>
    <w:rsid w:val="009D5CA2"/>
    <w:rsid w:val="009D5CB7"/>
    <w:rsid w:val="009D5D5F"/>
    <w:rsid w:val="009D5DF8"/>
    <w:rsid w:val="009D5E0A"/>
    <w:rsid w:val="009D5E90"/>
    <w:rsid w:val="009D5F76"/>
    <w:rsid w:val="009D6018"/>
    <w:rsid w:val="009D6069"/>
    <w:rsid w:val="009D60BB"/>
    <w:rsid w:val="009D6187"/>
    <w:rsid w:val="009D622C"/>
    <w:rsid w:val="009D6296"/>
    <w:rsid w:val="009D62A2"/>
    <w:rsid w:val="009D632C"/>
    <w:rsid w:val="009D637D"/>
    <w:rsid w:val="009D639B"/>
    <w:rsid w:val="009D63CC"/>
    <w:rsid w:val="009D6423"/>
    <w:rsid w:val="009D6759"/>
    <w:rsid w:val="009D68C5"/>
    <w:rsid w:val="009D696E"/>
    <w:rsid w:val="009D699C"/>
    <w:rsid w:val="009D69AB"/>
    <w:rsid w:val="009D6AA3"/>
    <w:rsid w:val="009D6B08"/>
    <w:rsid w:val="009D6BB6"/>
    <w:rsid w:val="009D6C74"/>
    <w:rsid w:val="009D6E3A"/>
    <w:rsid w:val="009D6EDB"/>
    <w:rsid w:val="009D6EDC"/>
    <w:rsid w:val="009D6F36"/>
    <w:rsid w:val="009D70DA"/>
    <w:rsid w:val="009D712B"/>
    <w:rsid w:val="009D7152"/>
    <w:rsid w:val="009D71AC"/>
    <w:rsid w:val="009D7277"/>
    <w:rsid w:val="009D72B3"/>
    <w:rsid w:val="009D733B"/>
    <w:rsid w:val="009D735F"/>
    <w:rsid w:val="009D73CD"/>
    <w:rsid w:val="009D7485"/>
    <w:rsid w:val="009D74D6"/>
    <w:rsid w:val="009D761E"/>
    <w:rsid w:val="009D7631"/>
    <w:rsid w:val="009D7672"/>
    <w:rsid w:val="009D7C19"/>
    <w:rsid w:val="009D7D60"/>
    <w:rsid w:val="009D7ED3"/>
    <w:rsid w:val="009E024C"/>
    <w:rsid w:val="009E0385"/>
    <w:rsid w:val="009E03D5"/>
    <w:rsid w:val="009E042E"/>
    <w:rsid w:val="009E0496"/>
    <w:rsid w:val="009E0533"/>
    <w:rsid w:val="009E05F4"/>
    <w:rsid w:val="009E06D4"/>
    <w:rsid w:val="009E06F9"/>
    <w:rsid w:val="009E0765"/>
    <w:rsid w:val="009E07B6"/>
    <w:rsid w:val="009E085A"/>
    <w:rsid w:val="009E0ACE"/>
    <w:rsid w:val="009E0ADE"/>
    <w:rsid w:val="009E0C45"/>
    <w:rsid w:val="009E0C6C"/>
    <w:rsid w:val="009E0CAA"/>
    <w:rsid w:val="009E0ED9"/>
    <w:rsid w:val="009E0EDB"/>
    <w:rsid w:val="009E10F2"/>
    <w:rsid w:val="009E1193"/>
    <w:rsid w:val="009E12E0"/>
    <w:rsid w:val="009E1452"/>
    <w:rsid w:val="009E169E"/>
    <w:rsid w:val="009E175B"/>
    <w:rsid w:val="009E1861"/>
    <w:rsid w:val="009E18CC"/>
    <w:rsid w:val="009E1ADB"/>
    <w:rsid w:val="009E1AF2"/>
    <w:rsid w:val="009E1CB8"/>
    <w:rsid w:val="009E1DB0"/>
    <w:rsid w:val="009E1DBA"/>
    <w:rsid w:val="009E1E0A"/>
    <w:rsid w:val="009E1E36"/>
    <w:rsid w:val="009E2040"/>
    <w:rsid w:val="009E2185"/>
    <w:rsid w:val="009E2195"/>
    <w:rsid w:val="009E2217"/>
    <w:rsid w:val="009E2434"/>
    <w:rsid w:val="009E2455"/>
    <w:rsid w:val="009E2551"/>
    <w:rsid w:val="009E25EB"/>
    <w:rsid w:val="009E290C"/>
    <w:rsid w:val="009E2A4B"/>
    <w:rsid w:val="009E2ADF"/>
    <w:rsid w:val="009E2CE8"/>
    <w:rsid w:val="009E2D81"/>
    <w:rsid w:val="009E2DD1"/>
    <w:rsid w:val="009E3006"/>
    <w:rsid w:val="009E305A"/>
    <w:rsid w:val="009E307F"/>
    <w:rsid w:val="009E32EB"/>
    <w:rsid w:val="009E340F"/>
    <w:rsid w:val="009E359E"/>
    <w:rsid w:val="009E38E3"/>
    <w:rsid w:val="009E394F"/>
    <w:rsid w:val="009E3A78"/>
    <w:rsid w:val="009E3AD0"/>
    <w:rsid w:val="009E3B53"/>
    <w:rsid w:val="009E3FA0"/>
    <w:rsid w:val="009E3FCE"/>
    <w:rsid w:val="009E4052"/>
    <w:rsid w:val="009E40E1"/>
    <w:rsid w:val="009E41C6"/>
    <w:rsid w:val="009E434D"/>
    <w:rsid w:val="009E43F7"/>
    <w:rsid w:val="009E450F"/>
    <w:rsid w:val="009E455D"/>
    <w:rsid w:val="009E480B"/>
    <w:rsid w:val="009E4828"/>
    <w:rsid w:val="009E4B05"/>
    <w:rsid w:val="009E4C82"/>
    <w:rsid w:val="009E4CE3"/>
    <w:rsid w:val="009E4CE6"/>
    <w:rsid w:val="009E4D09"/>
    <w:rsid w:val="009E4D37"/>
    <w:rsid w:val="009E4DD3"/>
    <w:rsid w:val="009E4DEB"/>
    <w:rsid w:val="009E4F62"/>
    <w:rsid w:val="009E4F8A"/>
    <w:rsid w:val="009E5043"/>
    <w:rsid w:val="009E5162"/>
    <w:rsid w:val="009E51F7"/>
    <w:rsid w:val="009E5225"/>
    <w:rsid w:val="009E5239"/>
    <w:rsid w:val="009E52F5"/>
    <w:rsid w:val="009E541E"/>
    <w:rsid w:val="009E547E"/>
    <w:rsid w:val="009E5543"/>
    <w:rsid w:val="009E5549"/>
    <w:rsid w:val="009E5570"/>
    <w:rsid w:val="009E585C"/>
    <w:rsid w:val="009E59C3"/>
    <w:rsid w:val="009E5A69"/>
    <w:rsid w:val="009E5A91"/>
    <w:rsid w:val="009E5ADF"/>
    <w:rsid w:val="009E5D30"/>
    <w:rsid w:val="009E5FD1"/>
    <w:rsid w:val="009E60B4"/>
    <w:rsid w:val="009E6229"/>
    <w:rsid w:val="009E6288"/>
    <w:rsid w:val="009E637C"/>
    <w:rsid w:val="009E6639"/>
    <w:rsid w:val="009E6718"/>
    <w:rsid w:val="009E695B"/>
    <w:rsid w:val="009E6964"/>
    <w:rsid w:val="009E6974"/>
    <w:rsid w:val="009E6AB7"/>
    <w:rsid w:val="009E6B64"/>
    <w:rsid w:val="009E6B6A"/>
    <w:rsid w:val="009E6F2E"/>
    <w:rsid w:val="009E6F3B"/>
    <w:rsid w:val="009E6F62"/>
    <w:rsid w:val="009E6F78"/>
    <w:rsid w:val="009E72AF"/>
    <w:rsid w:val="009E73EE"/>
    <w:rsid w:val="009E746C"/>
    <w:rsid w:val="009E74C6"/>
    <w:rsid w:val="009E74C8"/>
    <w:rsid w:val="009E756A"/>
    <w:rsid w:val="009E7665"/>
    <w:rsid w:val="009E781C"/>
    <w:rsid w:val="009E7C27"/>
    <w:rsid w:val="009F01DD"/>
    <w:rsid w:val="009F0381"/>
    <w:rsid w:val="009F045A"/>
    <w:rsid w:val="009F0574"/>
    <w:rsid w:val="009F06CD"/>
    <w:rsid w:val="009F0706"/>
    <w:rsid w:val="009F082D"/>
    <w:rsid w:val="009F085D"/>
    <w:rsid w:val="009F08FE"/>
    <w:rsid w:val="009F0985"/>
    <w:rsid w:val="009F0995"/>
    <w:rsid w:val="009F09EF"/>
    <w:rsid w:val="009F0CBA"/>
    <w:rsid w:val="009F0CDE"/>
    <w:rsid w:val="009F0DC3"/>
    <w:rsid w:val="009F0EBC"/>
    <w:rsid w:val="009F0FEB"/>
    <w:rsid w:val="009F1042"/>
    <w:rsid w:val="009F1196"/>
    <w:rsid w:val="009F12D0"/>
    <w:rsid w:val="009F12EE"/>
    <w:rsid w:val="009F141F"/>
    <w:rsid w:val="009F142D"/>
    <w:rsid w:val="009F1503"/>
    <w:rsid w:val="009F1520"/>
    <w:rsid w:val="009F1572"/>
    <w:rsid w:val="009F15AD"/>
    <w:rsid w:val="009F15D8"/>
    <w:rsid w:val="009F160C"/>
    <w:rsid w:val="009F184B"/>
    <w:rsid w:val="009F1852"/>
    <w:rsid w:val="009F18C3"/>
    <w:rsid w:val="009F18DE"/>
    <w:rsid w:val="009F19C0"/>
    <w:rsid w:val="009F19D8"/>
    <w:rsid w:val="009F1A39"/>
    <w:rsid w:val="009F1ACF"/>
    <w:rsid w:val="009F1AEE"/>
    <w:rsid w:val="009F1BC9"/>
    <w:rsid w:val="009F1C45"/>
    <w:rsid w:val="009F1CE9"/>
    <w:rsid w:val="009F1D5B"/>
    <w:rsid w:val="009F1DF1"/>
    <w:rsid w:val="009F1E84"/>
    <w:rsid w:val="009F2124"/>
    <w:rsid w:val="009F2127"/>
    <w:rsid w:val="009F213B"/>
    <w:rsid w:val="009F220F"/>
    <w:rsid w:val="009F2249"/>
    <w:rsid w:val="009F22C5"/>
    <w:rsid w:val="009F2302"/>
    <w:rsid w:val="009F232B"/>
    <w:rsid w:val="009F24E0"/>
    <w:rsid w:val="009F25E9"/>
    <w:rsid w:val="009F26C1"/>
    <w:rsid w:val="009F2731"/>
    <w:rsid w:val="009F2855"/>
    <w:rsid w:val="009F2964"/>
    <w:rsid w:val="009F2A74"/>
    <w:rsid w:val="009F2B29"/>
    <w:rsid w:val="009F2DFA"/>
    <w:rsid w:val="009F2E14"/>
    <w:rsid w:val="009F2F5D"/>
    <w:rsid w:val="009F305D"/>
    <w:rsid w:val="009F307D"/>
    <w:rsid w:val="009F30AA"/>
    <w:rsid w:val="009F313F"/>
    <w:rsid w:val="009F31A0"/>
    <w:rsid w:val="009F325B"/>
    <w:rsid w:val="009F32BD"/>
    <w:rsid w:val="009F32CA"/>
    <w:rsid w:val="009F32EA"/>
    <w:rsid w:val="009F32FC"/>
    <w:rsid w:val="009F334D"/>
    <w:rsid w:val="009F33BF"/>
    <w:rsid w:val="009F33EB"/>
    <w:rsid w:val="009F3523"/>
    <w:rsid w:val="009F3794"/>
    <w:rsid w:val="009F37BA"/>
    <w:rsid w:val="009F37C1"/>
    <w:rsid w:val="009F38BB"/>
    <w:rsid w:val="009F398B"/>
    <w:rsid w:val="009F3999"/>
    <w:rsid w:val="009F3A7E"/>
    <w:rsid w:val="009F3B20"/>
    <w:rsid w:val="009F3B31"/>
    <w:rsid w:val="009F3BCB"/>
    <w:rsid w:val="009F3BD8"/>
    <w:rsid w:val="009F3CA8"/>
    <w:rsid w:val="009F3D4C"/>
    <w:rsid w:val="009F3DB5"/>
    <w:rsid w:val="009F3E2E"/>
    <w:rsid w:val="009F3EFF"/>
    <w:rsid w:val="009F3F8E"/>
    <w:rsid w:val="009F4095"/>
    <w:rsid w:val="009F41BE"/>
    <w:rsid w:val="009F41FA"/>
    <w:rsid w:val="009F4249"/>
    <w:rsid w:val="009F4366"/>
    <w:rsid w:val="009F437F"/>
    <w:rsid w:val="009F4563"/>
    <w:rsid w:val="009F4635"/>
    <w:rsid w:val="009F4638"/>
    <w:rsid w:val="009F4688"/>
    <w:rsid w:val="009F46B2"/>
    <w:rsid w:val="009F46E5"/>
    <w:rsid w:val="009F4742"/>
    <w:rsid w:val="009F48F6"/>
    <w:rsid w:val="009F4AA0"/>
    <w:rsid w:val="009F4B16"/>
    <w:rsid w:val="009F4B73"/>
    <w:rsid w:val="009F4BC2"/>
    <w:rsid w:val="009F4D2D"/>
    <w:rsid w:val="009F4D41"/>
    <w:rsid w:val="009F4DB2"/>
    <w:rsid w:val="009F4EA5"/>
    <w:rsid w:val="009F4EA9"/>
    <w:rsid w:val="009F5026"/>
    <w:rsid w:val="009F519E"/>
    <w:rsid w:val="009F51A8"/>
    <w:rsid w:val="009F51BF"/>
    <w:rsid w:val="009F54A5"/>
    <w:rsid w:val="009F5637"/>
    <w:rsid w:val="009F5750"/>
    <w:rsid w:val="009F5A01"/>
    <w:rsid w:val="009F5AFB"/>
    <w:rsid w:val="009F5B79"/>
    <w:rsid w:val="009F5BE1"/>
    <w:rsid w:val="009F5CE3"/>
    <w:rsid w:val="009F5E00"/>
    <w:rsid w:val="009F5E96"/>
    <w:rsid w:val="009F5FB8"/>
    <w:rsid w:val="009F611A"/>
    <w:rsid w:val="009F6125"/>
    <w:rsid w:val="009F6483"/>
    <w:rsid w:val="009F6577"/>
    <w:rsid w:val="009F666D"/>
    <w:rsid w:val="009F66BB"/>
    <w:rsid w:val="009F683A"/>
    <w:rsid w:val="009F6956"/>
    <w:rsid w:val="009F696E"/>
    <w:rsid w:val="009F69F5"/>
    <w:rsid w:val="009F6A68"/>
    <w:rsid w:val="009F6B1F"/>
    <w:rsid w:val="009F6DB1"/>
    <w:rsid w:val="009F6DC9"/>
    <w:rsid w:val="009F7037"/>
    <w:rsid w:val="009F70D6"/>
    <w:rsid w:val="009F70DC"/>
    <w:rsid w:val="009F73DB"/>
    <w:rsid w:val="009F753D"/>
    <w:rsid w:val="009F754F"/>
    <w:rsid w:val="009F776D"/>
    <w:rsid w:val="009F7881"/>
    <w:rsid w:val="009F7A33"/>
    <w:rsid w:val="009F7AB2"/>
    <w:rsid w:val="009F7B6E"/>
    <w:rsid w:val="009F7BBE"/>
    <w:rsid w:val="009F7C8A"/>
    <w:rsid w:val="009F7CB1"/>
    <w:rsid w:val="009F7D34"/>
    <w:rsid w:val="009F7D8D"/>
    <w:rsid w:val="009F7E3F"/>
    <w:rsid w:val="00A000AD"/>
    <w:rsid w:val="00A0012C"/>
    <w:rsid w:val="00A001BF"/>
    <w:rsid w:val="00A00202"/>
    <w:rsid w:val="00A0022B"/>
    <w:rsid w:val="00A00257"/>
    <w:rsid w:val="00A00290"/>
    <w:rsid w:val="00A00459"/>
    <w:rsid w:val="00A00536"/>
    <w:rsid w:val="00A00796"/>
    <w:rsid w:val="00A007F0"/>
    <w:rsid w:val="00A00833"/>
    <w:rsid w:val="00A009F4"/>
    <w:rsid w:val="00A00A53"/>
    <w:rsid w:val="00A00B87"/>
    <w:rsid w:val="00A01038"/>
    <w:rsid w:val="00A01110"/>
    <w:rsid w:val="00A0114F"/>
    <w:rsid w:val="00A01182"/>
    <w:rsid w:val="00A011DD"/>
    <w:rsid w:val="00A011DE"/>
    <w:rsid w:val="00A01235"/>
    <w:rsid w:val="00A0123D"/>
    <w:rsid w:val="00A01286"/>
    <w:rsid w:val="00A01333"/>
    <w:rsid w:val="00A0135F"/>
    <w:rsid w:val="00A013B8"/>
    <w:rsid w:val="00A015CC"/>
    <w:rsid w:val="00A01617"/>
    <w:rsid w:val="00A01741"/>
    <w:rsid w:val="00A0175E"/>
    <w:rsid w:val="00A01789"/>
    <w:rsid w:val="00A0184E"/>
    <w:rsid w:val="00A01910"/>
    <w:rsid w:val="00A01CE6"/>
    <w:rsid w:val="00A01DA0"/>
    <w:rsid w:val="00A01F38"/>
    <w:rsid w:val="00A02006"/>
    <w:rsid w:val="00A02013"/>
    <w:rsid w:val="00A021E5"/>
    <w:rsid w:val="00A02219"/>
    <w:rsid w:val="00A02228"/>
    <w:rsid w:val="00A02248"/>
    <w:rsid w:val="00A0230D"/>
    <w:rsid w:val="00A0239B"/>
    <w:rsid w:val="00A023D2"/>
    <w:rsid w:val="00A02432"/>
    <w:rsid w:val="00A02495"/>
    <w:rsid w:val="00A025DC"/>
    <w:rsid w:val="00A02662"/>
    <w:rsid w:val="00A02672"/>
    <w:rsid w:val="00A029CA"/>
    <w:rsid w:val="00A02AF2"/>
    <w:rsid w:val="00A02B55"/>
    <w:rsid w:val="00A02B8C"/>
    <w:rsid w:val="00A02B91"/>
    <w:rsid w:val="00A02C85"/>
    <w:rsid w:val="00A02D97"/>
    <w:rsid w:val="00A03029"/>
    <w:rsid w:val="00A03078"/>
    <w:rsid w:val="00A03136"/>
    <w:rsid w:val="00A031B3"/>
    <w:rsid w:val="00A0331A"/>
    <w:rsid w:val="00A0333F"/>
    <w:rsid w:val="00A0351F"/>
    <w:rsid w:val="00A036A5"/>
    <w:rsid w:val="00A036B5"/>
    <w:rsid w:val="00A03737"/>
    <w:rsid w:val="00A0377A"/>
    <w:rsid w:val="00A0387C"/>
    <w:rsid w:val="00A038B6"/>
    <w:rsid w:val="00A038ED"/>
    <w:rsid w:val="00A03937"/>
    <w:rsid w:val="00A03A26"/>
    <w:rsid w:val="00A03AEC"/>
    <w:rsid w:val="00A03BC7"/>
    <w:rsid w:val="00A03C55"/>
    <w:rsid w:val="00A03C60"/>
    <w:rsid w:val="00A03E20"/>
    <w:rsid w:val="00A040EB"/>
    <w:rsid w:val="00A0418F"/>
    <w:rsid w:val="00A041CE"/>
    <w:rsid w:val="00A041D2"/>
    <w:rsid w:val="00A041E9"/>
    <w:rsid w:val="00A04217"/>
    <w:rsid w:val="00A04345"/>
    <w:rsid w:val="00A044B8"/>
    <w:rsid w:val="00A04573"/>
    <w:rsid w:val="00A0468C"/>
    <w:rsid w:val="00A0470F"/>
    <w:rsid w:val="00A04724"/>
    <w:rsid w:val="00A04A1B"/>
    <w:rsid w:val="00A04ADC"/>
    <w:rsid w:val="00A04AE3"/>
    <w:rsid w:val="00A04EA3"/>
    <w:rsid w:val="00A04EF8"/>
    <w:rsid w:val="00A04F56"/>
    <w:rsid w:val="00A04FE4"/>
    <w:rsid w:val="00A05026"/>
    <w:rsid w:val="00A050A7"/>
    <w:rsid w:val="00A050F7"/>
    <w:rsid w:val="00A0525E"/>
    <w:rsid w:val="00A055B3"/>
    <w:rsid w:val="00A056EC"/>
    <w:rsid w:val="00A056FD"/>
    <w:rsid w:val="00A0589C"/>
    <w:rsid w:val="00A05993"/>
    <w:rsid w:val="00A05A41"/>
    <w:rsid w:val="00A05B07"/>
    <w:rsid w:val="00A05C81"/>
    <w:rsid w:val="00A05E78"/>
    <w:rsid w:val="00A05F66"/>
    <w:rsid w:val="00A0606F"/>
    <w:rsid w:val="00A06106"/>
    <w:rsid w:val="00A06117"/>
    <w:rsid w:val="00A06126"/>
    <w:rsid w:val="00A0612D"/>
    <w:rsid w:val="00A0615A"/>
    <w:rsid w:val="00A066F1"/>
    <w:rsid w:val="00A06701"/>
    <w:rsid w:val="00A06788"/>
    <w:rsid w:val="00A067D7"/>
    <w:rsid w:val="00A069D0"/>
    <w:rsid w:val="00A06BD8"/>
    <w:rsid w:val="00A06C51"/>
    <w:rsid w:val="00A06CE7"/>
    <w:rsid w:val="00A06D52"/>
    <w:rsid w:val="00A06DB2"/>
    <w:rsid w:val="00A06EC4"/>
    <w:rsid w:val="00A06FCE"/>
    <w:rsid w:val="00A0701F"/>
    <w:rsid w:val="00A07079"/>
    <w:rsid w:val="00A070C9"/>
    <w:rsid w:val="00A070D7"/>
    <w:rsid w:val="00A07109"/>
    <w:rsid w:val="00A07125"/>
    <w:rsid w:val="00A07129"/>
    <w:rsid w:val="00A07203"/>
    <w:rsid w:val="00A073AF"/>
    <w:rsid w:val="00A07484"/>
    <w:rsid w:val="00A074BD"/>
    <w:rsid w:val="00A0754B"/>
    <w:rsid w:val="00A075B5"/>
    <w:rsid w:val="00A076A9"/>
    <w:rsid w:val="00A07731"/>
    <w:rsid w:val="00A07820"/>
    <w:rsid w:val="00A079AB"/>
    <w:rsid w:val="00A07ABE"/>
    <w:rsid w:val="00A07AFA"/>
    <w:rsid w:val="00A07B0B"/>
    <w:rsid w:val="00A07E1A"/>
    <w:rsid w:val="00A07E9E"/>
    <w:rsid w:val="00A07ED5"/>
    <w:rsid w:val="00A10112"/>
    <w:rsid w:val="00A101CD"/>
    <w:rsid w:val="00A10346"/>
    <w:rsid w:val="00A1048E"/>
    <w:rsid w:val="00A104FB"/>
    <w:rsid w:val="00A1071D"/>
    <w:rsid w:val="00A1077D"/>
    <w:rsid w:val="00A107CC"/>
    <w:rsid w:val="00A10826"/>
    <w:rsid w:val="00A10870"/>
    <w:rsid w:val="00A10AE5"/>
    <w:rsid w:val="00A10BC4"/>
    <w:rsid w:val="00A10D67"/>
    <w:rsid w:val="00A10E77"/>
    <w:rsid w:val="00A10FFB"/>
    <w:rsid w:val="00A11003"/>
    <w:rsid w:val="00A1123B"/>
    <w:rsid w:val="00A112A6"/>
    <w:rsid w:val="00A1133F"/>
    <w:rsid w:val="00A1139A"/>
    <w:rsid w:val="00A11482"/>
    <w:rsid w:val="00A114C3"/>
    <w:rsid w:val="00A11520"/>
    <w:rsid w:val="00A11559"/>
    <w:rsid w:val="00A11747"/>
    <w:rsid w:val="00A11A1E"/>
    <w:rsid w:val="00A11A4F"/>
    <w:rsid w:val="00A11B07"/>
    <w:rsid w:val="00A11C93"/>
    <w:rsid w:val="00A11D6D"/>
    <w:rsid w:val="00A11E12"/>
    <w:rsid w:val="00A11E55"/>
    <w:rsid w:val="00A11EC2"/>
    <w:rsid w:val="00A12054"/>
    <w:rsid w:val="00A12209"/>
    <w:rsid w:val="00A1224D"/>
    <w:rsid w:val="00A1227A"/>
    <w:rsid w:val="00A122B0"/>
    <w:rsid w:val="00A1250E"/>
    <w:rsid w:val="00A12511"/>
    <w:rsid w:val="00A1264E"/>
    <w:rsid w:val="00A126DD"/>
    <w:rsid w:val="00A12750"/>
    <w:rsid w:val="00A12796"/>
    <w:rsid w:val="00A127AE"/>
    <w:rsid w:val="00A128C8"/>
    <w:rsid w:val="00A128D1"/>
    <w:rsid w:val="00A12A8D"/>
    <w:rsid w:val="00A12A96"/>
    <w:rsid w:val="00A12C00"/>
    <w:rsid w:val="00A12DDC"/>
    <w:rsid w:val="00A12DE1"/>
    <w:rsid w:val="00A130D0"/>
    <w:rsid w:val="00A133B9"/>
    <w:rsid w:val="00A133F6"/>
    <w:rsid w:val="00A13873"/>
    <w:rsid w:val="00A13A9C"/>
    <w:rsid w:val="00A13AE2"/>
    <w:rsid w:val="00A13B57"/>
    <w:rsid w:val="00A13B58"/>
    <w:rsid w:val="00A13B8D"/>
    <w:rsid w:val="00A13B8E"/>
    <w:rsid w:val="00A13BC1"/>
    <w:rsid w:val="00A13BFC"/>
    <w:rsid w:val="00A13C3E"/>
    <w:rsid w:val="00A13C81"/>
    <w:rsid w:val="00A13DFE"/>
    <w:rsid w:val="00A13E27"/>
    <w:rsid w:val="00A13EAD"/>
    <w:rsid w:val="00A13FA3"/>
    <w:rsid w:val="00A1410F"/>
    <w:rsid w:val="00A14220"/>
    <w:rsid w:val="00A142BE"/>
    <w:rsid w:val="00A14325"/>
    <w:rsid w:val="00A14336"/>
    <w:rsid w:val="00A143D5"/>
    <w:rsid w:val="00A145D8"/>
    <w:rsid w:val="00A1465B"/>
    <w:rsid w:val="00A147EF"/>
    <w:rsid w:val="00A1481C"/>
    <w:rsid w:val="00A14A88"/>
    <w:rsid w:val="00A14AE8"/>
    <w:rsid w:val="00A14B4C"/>
    <w:rsid w:val="00A14B93"/>
    <w:rsid w:val="00A14BB7"/>
    <w:rsid w:val="00A14BFA"/>
    <w:rsid w:val="00A14E29"/>
    <w:rsid w:val="00A14F02"/>
    <w:rsid w:val="00A14F19"/>
    <w:rsid w:val="00A14FB3"/>
    <w:rsid w:val="00A15017"/>
    <w:rsid w:val="00A15031"/>
    <w:rsid w:val="00A150EB"/>
    <w:rsid w:val="00A15236"/>
    <w:rsid w:val="00A15403"/>
    <w:rsid w:val="00A1546A"/>
    <w:rsid w:val="00A1550E"/>
    <w:rsid w:val="00A15511"/>
    <w:rsid w:val="00A155E1"/>
    <w:rsid w:val="00A1563D"/>
    <w:rsid w:val="00A15A52"/>
    <w:rsid w:val="00A15AA9"/>
    <w:rsid w:val="00A15C20"/>
    <w:rsid w:val="00A15C23"/>
    <w:rsid w:val="00A15C66"/>
    <w:rsid w:val="00A15F32"/>
    <w:rsid w:val="00A15F6F"/>
    <w:rsid w:val="00A15F80"/>
    <w:rsid w:val="00A160DD"/>
    <w:rsid w:val="00A16133"/>
    <w:rsid w:val="00A162B0"/>
    <w:rsid w:val="00A1638E"/>
    <w:rsid w:val="00A163AD"/>
    <w:rsid w:val="00A1642C"/>
    <w:rsid w:val="00A16530"/>
    <w:rsid w:val="00A16651"/>
    <w:rsid w:val="00A16697"/>
    <w:rsid w:val="00A16809"/>
    <w:rsid w:val="00A168C2"/>
    <w:rsid w:val="00A16972"/>
    <w:rsid w:val="00A16975"/>
    <w:rsid w:val="00A16BBF"/>
    <w:rsid w:val="00A16C4D"/>
    <w:rsid w:val="00A16C8F"/>
    <w:rsid w:val="00A16CAB"/>
    <w:rsid w:val="00A16DD3"/>
    <w:rsid w:val="00A16E82"/>
    <w:rsid w:val="00A16F3A"/>
    <w:rsid w:val="00A16F71"/>
    <w:rsid w:val="00A16FDB"/>
    <w:rsid w:val="00A17046"/>
    <w:rsid w:val="00A171F6"/>
    <w:rsid w:val="00A1724F"/>
    <w:rsid w:val="00A1738C"/>
    <w:rsid w:val="00A173CE"/>
    <w:rsid w:val="00A1742E"/>
    <w:rsid w:val="00A17449"/>
    <w:rsid w:val="00A17450"/>
    <w:rsid w:val="00A1752C"/>
    <w:rsid w:val="00A1756A"/>
    <w:rsid w:val="00A176F0"/>
    <w:rsid w:val="00A1782F"/>
    <w:rsid w:val="00A1790A"/>
    <w:rsid w:val="00A17947"/>
    <w:rsid w:val="00A1794E"/>
    <w:rsid w:val="00A17961"/>
    <w:rsid w:val="00A17AEF"/>
    <w:rsid w:val="00A17B3A"/>
    <w:rsid w:val="00A17B72"/>
    <w:rsid w:val="00A17E66"/>
    <w:rsid w:val="00A17E70"/>
    <w:rsid w:val="00A17F39"/>
    <w:rsid w:val="00A17F8A"/>
    <w:rsid w:val="00A17F94"/>
    <w:rsid w:val="00A17FEB"/>
    <w:rsid w:val="00A200A1"/>
    <w:rsid w:val="00A20351"/>
    <w:rsid w:val="00A203B6"/>
    <w:rsid w:val="00A203F3"/>
    <w:rsid w:val="00A20476"/>
    <w:rsid w:val="00A204C6"/>
    <w:rsid w:val="00A2064A"/>
    <w:rsid w:val="00A2078C"/>
    <w:rsid w:val="00A208AC"/>
    <w:rsid w:val="00A2097F"/>
    <w:rsid w:val="00A20985"/>
    <w:rsid w:val="00A20BC5"/>
    <w:rsid w:val="00A20C38"/>
    <w:rsid w:val="00A20CB7"/>
    <w:rsid w:val="00A20CDB"/>
    <w:rsid w:val="00A20DAC"/>
    <w:rsid w:val="00A210F3"/>
    <w:rsid w:val="00A21129"/>
    <w:rsid w:val="00A21133"/>
    <w:rsid w:val="00A2113A"/>
    <w:rsid w:val="00A21187"/>
    <w:rsid w:val="00A21211"/>
    <w:rsid w:val="00A21365"/>
    <w:rsid w:val="00A21368"/>
    <w:rsid w:val="00A2156D"/>
    <w:rsid w:val="00A215CA"/>
    <w:rsid w:val="00A2167C"/>
    <w:rsid w:val="00A216D3"/>
    <w:rsid w:val="00A21717"/>
    <w:rsid w:val="00A2172F"/>
    <w:rsid w:val="00A2174C"/>
    <w:rsid w:val="00A218E9"/>
    <w:rsid w:val="00A219E3"/>
    <w:rsid w:val="00A21A16"/>
    <w:rsid w:val="00A21A9B"/>
    <w:rsid w:val="00A21B49"/>
    <w:rsid w:val="00A21D05"/>
    <w:rsid w:val="00A21F3D"/>
    <w:rsid w:val="00A21F8C"/>
    <w:rsid w:val="00A21FA3"/>
    <w:rsid w:val="00A220C1"/>
    <w:rsid w:val="00A22117"/>
    <w:rsid w:val="00A2223B"/>
    <w:rsid w:val="00A22244"/>
    <w:rsid w:val="00A22396"/>
    <w:rsid w:val="00A2254B"/>
    <w:rsid w:val="00A225A8"/>
    <w:rsid w:val="00A2271E"/>
    <w:rsid w:val="00A22740"/>
    <w:rsid w:val="00A22787"/>
    <w:rsid w:val="00A22824"/>
    <w:rsid w:val="00A2290D"/>
    <w:rsid w:val="00A22916"/>
    <w:rsid w:val="00A22934"/>
    <w:rsid w:val="00A22949"/>
    <w:rsid w:val="00A229A5"/>
    <w:rsid w:val="00A229AD"/>
    <w:rsid w:val="00A229C8"/>
    <w:rsid w:val="00A22B84"/>
    <w:rsid w:val="00A22C38"/>
    <w:rsid w:val="00A22D19"/>
    <w:rsid w:val="00A22EFF"/>
    <w:rsid w:val="00A23057"/>
    <w:rsid w:val="00A23077"/>
    <w:rsid w:val="00A2325D"/>
    <w:rsid w:val="00A2338D"/>
    <w:rsid w:val="00A233CE"/>
    <w:rsid w:val="00A2353B"/>
    <w:rsid w:val="00A23761"/>
    <w:rsid w:val="00A237F2"/>
    <w:rsid w:val="00A23975"/>
    <w:rsid w:val="00A23A5F"/>
    <w:rsid w:val="00A23ADE"/>
    <w:rsid w:val="00A23B2E"/>
    <w:rsid w:val="00A23B8F"/>
    <w:rsid w:val="00A23BF6"/>
    <w:rsid w:val="00A23D4A"/>
    <w:rsid w:val="00A23E24"/>
    <w:rsid w:val="00A2400C"/>
    <w:rsid w:val="00A2406A"/>
    <w:rsid w:val="00A2409C"/>
    <w:rsid w:val="00A2409D"/>
    <w:rsid w:val="00A2413C"/>
    <w:rsid w:val="00A242F1"/>
    <w:rsid w:val="00A2432F"/>
    <w:rsid w:val="00A244F2"/>
    <w:rsid w:val="00A2452F"/>
    <w:rsid w:val="00A2453B"/>
    <w:rsid w:val="00A245FD"/>
    <w:rsid w:val="00A2462B"/>
    <w:rsid w:val="00A2475D"/>
    <w:rsid w:val="00A24761"/>
    <w:rsid w:val="00A247B9"/>
    <w:rsid w:val="00A2483A"/>
    <w:rsid w:val="00A248D9"/>
    <w:rsid w:val="00A249C6"/>
    <w:rsid w:val="00A24A09"/>
    <w:rsid w:val="00A24B6C"/>
    <w:rsid w:val="00A24B9E"/>
    <w:rsid w:val="00A24C57"/>
    <w:rsid w:val="00A24D5C"/>
    <w:rsid w:val="00A24E5D"/>
    <w:rsid w:val="00A24E63"/>
    <w:rsid w:val="00A24E97"/>
    <w:rsid w:val="00A24EB3"/>
    <w:rsid w:val="00A24F1B"/>
    <w:rsid w:val="00A24FCC"/>
    <w:rsid w:val="00A25025"/>
    <w:rsid w:val="00A250BA"/>
    <w:rsid w:val="00A251CF"/>
    <w:rsid w:val="00A2524D"/>
    <w:rsid w:val="00A25283"/>
    <w:rsid w:val="00A25374"/>
    <w:rsid w:val="00A254B8"/>
    <w:rsid w:val="00A256D9"/>
    <w:rsid w:val="00A25AF1"/>
    <w:rsid w:val="00A25C3C"/>
    <w:rsid w:val="00A25F9B"/>
    <w:rsid w:val="00A261A8"/>
    <w:rsid w:val="00A261CB"/>
    <w:rsid w:val="00A2631D"/>
    <w:rsid w:val="00A26450"/>
    <w:rsid w:val="00A264A6"/>
    <w:rsid w:val="00A2652A"/>
    <w:rsid w:val="00A2666E"/>
    <w:rsid w:val="00A266ED"/>
    <w:rsid w:val="00A26872"/>
    <w:rsid w:val="00A268EA"/>
    <w:rsid w:val="00A26A0C"/>
    <w:rsid w:val="00A26AA4"/>
    <w:rsid w:val="00A26BB6"/>
    <w:rsid w:val="00A26BE4"/>
    <w:rsid w:val="00A26C68"/>
    <w:rsid w:val="00A26D2D"/>
    <w:rsid w:val="00A26DE9"/>
    <w:rsid w:val="00A2708C"/>
    <w:rsid w:val="00A270AC"/>
    <w:rsid w:val="00A271D7"/>
    <w:rsid w:val="00A27286"/>
    <w:rsid w:val="00A2742D"/>
    <w:rsid w:val="00A27503"/>
    <w:rsid w:val="00A275AD"/>
    <w:rsid w:val="00A275EA"/>
    <w:rsid w:val="00A2770C"/>
    <w:rsid w:val="00A27723"/>
    <w:rsid w:val="00A27732"/>
    <w:rsid w:val="00A279E5"/>
    <w:rsid w:val="00A27A18"/>
    <w:rsid w:val="00A27C76"/>
    <w:rsid w:val="00A27CB4"/>
    <w:rsid w:val="00A27CBB"/>
    <w:rsid w:val="00A27D80"/>
    <w:rsid w:val="00A30001"/>
    <w:rsid w:val="00A30087"/>
    <w:rsid w:val="00A30108"/>
    <w:rsid w:val="00A302ED"/>
    <w:rsid w:val="00A305BE"/>
    <w:rsid w:val="00A30709"/>
    <w:rsid w:val="00A30712"/>
    <w:rsid w:val="00A307FC"/>
    <w:rsid w:val="00A30AB5"/>
    <w:rsid w:val="00A30B20"/>
    <w:rsid w:val="00A30B28"/>
    <w:rsid w:val="00A30B40"/>
    <w:rsid w:val="00A30B6F"/>
    <w:rsid w:val="00A30B72"/>
    <w:rsid w:val="00A30B7F"/>
    <w:rsid w:val="00A30C4D"/>
    <w:rsid w:val="00A30D2C"/>
    <w:rsid w:val="00A30DFD"/>
    <w:rsid w:val="00A30EC0"/>
    <w:rsid w:val="00A311E9"/>
    <w:rsid w:val="00A311F5"/>
    <w:rsid w:val="00A312F7"/>
    <w:rsid w:val="00A31403"/>
    <w:rsid w:val="00A314AA"/>
    <w:rsid w:val="00A314D7"/>
    <w:rsid w:val="00A3151C"/>
    <w:rsid w:val="00A31607"/>
    <w:rsid w:val="00A31707"/>
    <w:rsid w:val="00A31715"/>
    <w:rsid w:val="00A31786"/>
    <w:rsid w:val="00A317CA"/>
    <w:rsid w:val="00A3190B"/>
    <w:rsid w:val="00A31926"/>
    <w:rsid w:val="00A319FD"/>
    <w:rsid w:val="00A31A0C"/>
    <w:rsid w:val="00A31A41"/>
    <w:rsid w:val="00A31AD2"/>
    <w:rsid w:val="00A31C38"/>
    <w:rsid w:val="00A31D89"/>
    <w:rsid w:val="00A31DE9"/>
    <w:rsid w:val="00A31E07"/>
    <w:rsid w:val="00A31E3D"/>
    <w:rsid w:val="00A31F2A"/>
    <w:rsid w:val="00A31F9E"/>
    <w:rsid w:val="00A31FB1"/>
    <w:rsid w:val="00A3201E"/>
    <w:rsid w:val="00A32075"/>
    <w:rsid w:val="00A320C4"/>
    <w:rsid w:val="00A32172"/>
    <w:rsid w:val="00A32250"/>
    <w:rsid w:val="00A32265"/>
    <w:rsid w:val="00A32277"/>
    <w:rsid w:val="00A32299"/>
    <w:rsid w:val="00A3234E"/>
    <w:rsid w:val="00A32818"/>
    <w:rsid w:val="00A329ED"/>
    <w:rsid w:val="00A32A39"/>
    <w:rsid w:val="00A32A71"/>
    <w:rsid w:val="00A32AB4"/>
    <w:rsid w:val="00A32BCF"/>
    <w:rsid w:val="00A32CDF"/>
    <w:rsid w:val="00A32FD0"/>
    <w:rsid w:val="00A33268"/>
    <w:rsid w:val="00A332CF"/>
    <w:rsid w:val="00A333A1"/>
    <w:rsid w:val="00A33403"/>
    <w:rsid w:val="00A33433"/>
    <w:rsid w:val="00A334BD"/>
    <w:rsid w:val="00A3353A"/>
    <w:rsid w:val="00A337BA"/>
    <w:rsid w:val="00A3394C"/>
    <w:rsid w:val="00A33AEB"/>
    <w:rsid w:val="00A33B3B"/>
    <w:rsid w:val="00A33B5F"/>
    <w:rsid w:val="00A33C30"/>
    <w:rsid w:val="00A33D6F"/>
    <w:rsid w:val="00A33D88"/>
    <w:rsid w:val="00A33E85"/>
    <w:rsid w:val="00A33F79"/>
    <w:rsid w:val="00A33FDE"/>
    <w:rsid w:val="00A340F5"/>
    <w:rsid w:val="00A344B7"/>
    <w:rsid w:val="00A344F7"/>
    <w:rsid w:val="00A34515"/>
    <w:rsid w:val="00A34561"/>
    <w:rsid w:val="00A3461E"/>
    <w:rsid w:val="00A346F5"/>
    <w:rsid w:val="00A3475B"/>
    <w:rsid w:val="00A347C9"/>
    <w:rsid w:val="00A34A02"/>
    <w:rsid w:val="00A34B4E"/>
    <w:rsid w:val="00A34CBE"/>
    <w:rsid w:val="00A34CD7"/>
    <w:rsid w:val="00A34CFC"/>
    <w:rsid w:val="00A34D5D"/>
    <w:rsid w:val="00A34DFE"/>
    <w:rsid w:val="00A34ECE"/>
    <w:rsid w:val="00A34F46"/>
    <w:rsid w:val="00A34FA8"/>
    <w:rsid w:val="00A35275"/>
    <w:rsid w:val="00A35309"/>
    <w:rsid w:val="00A3535F"/>
    <w:rsid w:val="00A35493"/>
    <w:rsid w:val="00A35510"/>
    <w:rsid w:val="00A35711"/>
    <w:rsid w:val="00A3572F"/>
    <w:rsid w:val="00A357E9"/>
    <w:rsid w:val="00A35907"/>
    <w:rsid w:val="00A359D8"/>
    <w:rsid w:val="00A35B96"/>
    <w:rsid w:val="00A35CB9"/>
    <w:rsid w:val="00A35D37"/>
    <w:rsid w:val="00A35E3A"/>
    <w:rsid w:val="00A35F2F"/>
    <w:rsid w:val="00A35FEC"/>
    <w:rsid w:val="00A3600E"/>
    <w:rsid w:val="00A36012"/>
    <w:rsid w:val="00A3618B"/>
    <w:rsid w:val="00A3621B"/>
    <w:rsid w:val="00A362A2"/>
    <w:rsid w:val="00A362D9"/>
    <w:rsid w:val="00A363FF"/>
    <w:rsid w:val="00A36470"/>
    <w:rsid w:val="00A36568"/>
    <w:rsid w:val="00A3657C"/>
    <w:rsid w:val="00A3662B"/>
    <w:rsid w:val="00A3663D"/>
    <w:rsid w:val="00A36714"/>
    <w:rsid w:val="00A36746"/>
    <w:rsid w:val="00A3675F"/>
    <w:rsid w:val="00A36819"/>
    <w:rsid w:val="00A36884"/>
    <w:rsid w:val="00A368C1"/>
    <w:rsid w:val="00A36932"/>
    <w:rsid w:val="00A36A22"/>
    <w:rsid w:val="00A36B1F"/>
    <w:rsid w:val="00A36BBF"/>
    <w:rsid w:val="00A36BD1"/>
    <w:rsid w:val="00A36E53"/>
    <w:rsid w:val="00A36EF8"/>
    <w:rsid w:val="00A36F0F"/>
    <w:rsid w:val="00A36F10"/>
    <w:rsid w:val="00A36F57"/>
    <w:rsid w:val="00A36FBD"/>
    <w:rsid w:val="00A36FCB"/>
    <w:rsid w:val="00A371D8"/>
    <w:rsid w:val="00A37298"/>
    <w:rsid w:val="00A37380"/>
    <w:rsid w:val="00A3744C"/>
    <w:rsid w:val="00A3750C"/>
    <w:rsid w:val="00A3750F"/>
    <w:rsid w:val="00A3751B"/>
    <w:rsid w:val="00A377D6"/>
    <w:rsid w:val="00A37A3D"/>
    <w:rsid w:val="00A37A8A"/>
    <w:rsid w:val="00A37D24"/>
    <w:rsid w:val="00A37D6A"/>
    <w:rsid w:val="00A37F10"/>
    <w:rsid w:val="00A40124"/>
    <w:rsid w:val="00A40206"/>
    <w:rsid w:val="00A4049C"/>
    <w:rsid w:val="00A40573"/>
    <w:rsid w:val="00A405E9"/>
    <w:rsid w:val="00A406AA"/>
    <w:rsid w:val="00A406F8"/>
    <w:rsid w:val="00A407F9"/>
    <w:rsid w:val="00A40843"/>
    <w:rsid w:val="00A40C14"/>
    <w:rsid w:val="00A40ECF"/>
    <w:rsid w:val="00A40F8A"/>
    <w:rsid w:val="00A41092"/>
    <w:rsid w:val="00A4112E"/>
    <w:rsid w:val="00A4119D"/>
    <w:rsid w:val="00A412BC"/>
    <w:rsid w:val="00A41307"/>
    <w:rsid w:val="00A4144A"/>
    <w:rsid w:val="00A414C7"/>
    <w:rsid w:val="00A414FC"/>
    <w:rsid w:val="00A41522"/>
    <w:rsid w:val="00A41537"/>
    <w:rsid w:val="00A41551"/>
    <w:rsid w:val="00A41719"/>
    <w:rsid w:val="00A4177A"/>
    <w:rsid w:val="00A417A4"/>
    <w:rsid w:val="00A418E0"/>
    <w:rsid w:val="00A41A2B"/>
    <w:rsid w:val="00A41A8D"/>
    <w:rsid w:val="00A41C23"/>
    <w:rsid w:val="00A41E0A"/>
    <w:rsid w:val="00A41F00"/>
    <w:rsid w:val="00A41F52"/>
    <w:rsid w:val="00A41FF2"/>
    <w:rsid w:val="00A42068"/>
    <w:rsid w:val="00A420C8"/>
    <w:rsid w:val="00A420EA"/>
    <w:rsid w:val="00A420F4"/>
    <w:rsid w:val="00A42281"/>
    <w:rsid w:val="00A423CF"/>
    <w:rsid w:val="00A42433"/>
    <w:rsid w:val="00A4243F"/>
    <w:rsid w:val="00A4246D"/>
    <w:rsid w:val="00A425D2"/>
    <w:rsid w:val="00A425DD"/>
    <w:rsid w:val="00A4275B"/>
    <w:rsid w:val="00A427AF"/>
    <w:rsid w:val="00A42808"/>
    <w:rsid w:val="00A42906"/>
    <w:rsid w:val="00A429A9"/>
    <w:rsid w:val="00A42B96"/>
    <w:rsid w:val="00A42C75"/>
    <w:rsid w:val="00A42CCA"/>
    <w:rsid w:val="00A42E9F"/>
    <w:rsid w:val="00A42EB8"/>
    <w:rsid w:val="00A42F8E"/>
    <w:rsid w:val="00A43107"/>
    <w:rsid w:val="00A43117"/>
    <w:rsid w:val="00A43399"/>
    <w:rsid w:val="00A43498"/>
    <w:rsid w:val="00A434B1"/>
    <w:rsid w:val="00A434E8"/>
    <w:rsid w:val="00A43552"/>
    <w:rsid w:val="00A4355B"/>
    <w:rsid w:val="00A4358B"/>
    <w:rsid w:val="00A43643"/>
    <w:rsid w:val="00A436DF"/>
    <w:rsid w:val="00A43936"/>
    <w:rsid w:val="00A439B0"/>
    <w:rsid w:val="00A43C00"/>
    <w:rsid w:val="00A43C83"/>
    <w:rsid w:val="00A43E89"/>
    <w:rsid w:val="00A43ED1"/>
    <w:rsid w:val="00A43EE7"/>
    <w:rsid w:val="00A43FB2"/>
    <w:rsid w:val="00A440B1"/>
    <w:rsid w:val="00A4412B"/>
    <w:rsid w:val="00A441BD"/>
    <w:rsid w:val="00A4452F"/>
    <w:rsid w:val="00A44573"/>
    <w:rsid w:val="00A44668"/>
    <w:rsid w:val="00A4477E"/>
    <w:rsid w:val="00A44A06"/>
    <w:rsid w:val="00A44B47"/>
    <w:rsid w:val="00A44B7A"/>
    <w:rsid w:val="00A44CD3"/>
    <w:rsid w:val="00A44DE8"/>
    <w:rsid w:val="00A44E2C"/>
    <w:rsid w:val="00A44E9D"/>
    <w:rsid w:val="00A44EF5"/>
    <w:rsid w:val="00A44F89"/>
    <w:rsid w:val="00A4500A"/>
    <w:rsid w:val="00A45033"/>
    <w:rsid w:val="00A45319"/>
    <w:rsid w:val="00A45327"/>
    <w:rsid w:val="00A45411"/>
    <w:rsid w:val="00A4543B"/>
    <w:rsid w:val="00A45556"/>
    <w:rsid w:val="00A455D4"/>
    <w:rsid w:val="00A455E5"/>
    <w:rsid w:val="00A458F2"/>
    <w:rsid w:val="00A4593C"/>
    <w:rsid w:val="00A45970"/>
    <w:rsid w:val="00A45AAD"/>
    <w:rsid w:val="00A45AE2"/>
    <w:rsid w:val="00A45AE5"/>
    <w:rsid w:val="00A45BC5"/>
    <w:rsid w:val="00A45BFF"/>
    <w:rsid w:val="00A45C7C"/>
    <w:rsid w:val="00A45C8A"/>
    <w:rsid w:val="00A45CC3"/>
    <w:rsid w:val="00A45D4E"/>
    <w:rsid w:val="00A45DC5"/>
    <w:rsid w:val="00A45F1E"/>
    <w:rsid w:val="00A4603B"/>
    <w:rsid w:val="00A46139"/>
    <w:rsid w:val="00A46192"/>
    <w:rsid w:val="00A461B8"/>
    <w:rsid w:val="00A461FC"/>
    <w:rsid w:val="00A46227"/>
    <w:rsid w:val="00A46288"/>
    <w:rsid w:val="00A462D3"/>
    <w:rsid w:val="00A463A3"/>
    <w:rsid w:val="00A4649C"/>
    <w:rsid w:val="00A4668A"/>
    <w:rsid w:val="00A466AA"/>
    <w:rsid w:val="00A46840"/>
    <w:rsid w:val="00A468A8"/>
    <w:rsid w:val="00A468DE"/>
    <w:rsid w:val="00A46B16"/>
    <w:rsid w:val="00A46B7B"/>
    <w:rsid w:val="00A46BF6"/>
    <w:rsid w:val="00A46DD6"/>
    <w:rsid w:val="00A46DD8"/>
    <w:rsid w:val="00A470B6"/>
    <w:rsid w:val="00A470BC"/>
    <w:rsid w:val="00A47216"/>
    <w:rsid w:val="00A473B8"/>
    <w:rsid w:val="00A473CD"/>
    <w:rsid w:val="00A47560"/>
    <w:rsid w:val="00A47562"/>
    <w:rsid w:val="00A47791"/>
    <w:rsid w:val="00A47D47"/>
    <w:rsid w:val="00A47E22"/>
    <w:rsid w:val="00A5001E"/>
    <w:rsid w:val="00A501EE"/>
    <w:rsid w:val="00A5020F"/>
    <w:rsid w:val="00A50225"/>
    <w:rsid w:val="00A50284"/>
    <w:rsid w:val="00A502BA"/>
    <w:rsid w:val="00A5039B"/>
    <w:rsid w:val="00A5042F"/>
    <w:rsid w:val="00A504A3"/>
    <w:rsid w:val="00A5050A"/>
    <w:rsid w:val="00A505A0"/>
    <w:rsid w:val="00A508D9"/>
    <w:rsid w:val="00A50916"/>
    <w:rsid w:val="00A50931"/>
    <w:rsid w:val="00A50AB4"/>
    <w:rsid w:val="00A50C5A"/>
    <w:rsid w:val="00A50E52"/>
    <w:rsid w:val="00A50FC8"/>
    <w:rsid w:val="00A50FF1"/>
    <w:rsid w:val="00A51008"/>
    <w:rsid w:val="00A510C2"/>
    <w:rsid w:val="00A510EE"/>
    <w:rsid w:val="00A513FA"/>
    <w:rsid w:val="00A514B6"/>
    <w:rsid w:val="00A514E4"/>
    <w:rsid w:val="00A51611"/>
    <w:rsid w:val="00A51766"/>
    <w:rsid w:val="00A51BC1"/>
    <w:rsid w:val="00A51D5C"/>
    <w:rsid w:val="00A51D81"/>
    <w:rsid w:val="00A51DBF"/>
    <w:rsid w:val="00A51F38"/>
    <w:rsid w:val="00A51F98"/>
    <w:rsid w:val="00A51FC7"/>
    <w:rsid w:val="00A51FCD"/>
    <w:rsid w:val="00A5214D"/>
    <w:rsid w:val="00A521B7"/>
    <w:rsid w:val="00A5225B"/>
    <w:rsid w:val="00A52287"/>
    <w:rsid w:val="00A522A6"/>
    <w:rsid w:val="00A522D2"/>
    <w:rsid w:val="00A5238B"/>
    <w:rsid w:val="00A5246C"/>
    <w:rsid w:val="00A525CE"/>
    <w:rsid w:val="00A525EC"/>
    <w:rsid w:val="00A52840"/>
    <w:rsid w:val="00A52851"/>
    <w:rsid w:val="00A528E3"/>
    <w:rsid w:val="00A52923"/>
    <w:rsid w:val="00A529AD"/>
    <w:rsid w:val="00A52A33"/>
    <w:rsid w:val="00A52B36"/>
    <w:rsid w:val="00A52B9A"/>
    <w:rsid w:val="00A52BD3"/>
    <w:rsid w:val="00A52C4F"/>
    <w:rsid w:val="00A52C8C"/>
    <w:rsid w:val="00A52F98"/>
    <w:rsid w:val="00A53090"/>
    <w:rsid w:val="00A5314C"/>
    <w:rsid w:val="00A531F9"/>
    <w:rsid w:val="00A532E6"/>
    <w:rsid w:val="00A53464"/>
    <w:rsid w:val="00A5348B"/>
    <w:rsid w:val="00A535FA"/>
    <w:rsid w:val="00A53637"/>
    <w:rsid w:val="00A536B7"/>
    <w:rsid w:val="00A53754"/>
    <w:rsid w:val="00A537AB"/>
    <w:rsid w:val="00A537B0"/>
    <w:rsid w:val="00A5381C"/>
    <w:rsid w:val="00A538D0"/>
    <w:rsid w:val="00A53977"/>
    <w:rsid w:val="00A53984"/>
    <w:rsid w:val="00A53A2C"/>
    <w:rsid w:val="00A53A45"/>
    <w:rsid w:val="00A53CB0"/>
    <w:rsid w:val="00A53D1E"/>
    <w:rsid w:val="00A53DCF"/>
    <w:rsid w:val="00A5400F"/>
    <w:rsid w:val="00A5413D"/>
    <w:rsid w:val="00A541B5"/>
    <w:rsid w:val="00A5425C"/>
    <w:rsid w:val="00A54375"/>
    <w:rsid w:val="00A543E6"/>
    <w:rsid w:val="00A5449D"/>
    <w:rsid w:val="00A545FF"/>
    <w:rsid w:val="00A546C8"/>
    <w:rsid w:val="00A5473E"/>
    <w:rsid w:val="00A54767"/>
    <w:rsid w:val="00A548AB"/>
    <w:rsid w:val="00A54946"/>
    <w:rsid w:val="00A54A26"/>
    <w:rsid w:val="00A54AC7"/>
    <w:rsid w:val="00A54B51"/>
    <w:rsid w:val="00A54C1C"/>
    <w:rsid w:val="00A54C60"/>
    <w:rsid w:val="00A54E11"/>
    <w:rsid w:val="00A54E6C"/>
    <w:rsid w:val="00A54EE5"/>
    <w:rsid w:val="00A54FD8"/>
    <w:rsid w:val="00A5523A"/>
    <w:rsid w:val="00A55272"/>
    <w:rsid w:val="00A553F7"/>
    <w:rsid w:val="00A554DF"/>
    <w:rsid w:val="00A55515"/>
    <w:rsid w:val="00A555E7"/>
    <w:rsid w:val="00A556FD"/>
    <w:rsid w:val="00A557DB"/>
    <w:rsid w:val="00A558BE"/>
    <w:rsid w:val="00A55A38"/>
    <w:rsid w:val="00A55B3E"/>
    <w:rsid w:val="00A55D00"/>
    <w:rsid w:val="00A55DF9"/>
    <w:rsid w:val="00A55E21"/>
    <w:rsid w:val="00A55F98"/>
    <w:rsid w:val="00A56019"/>
    <w:rsid w:val="00A5610F"/>
    <w:rsid w:val="00A562EC"/>
    <w:rsid w:val="00A5632A"/>
    <w:rsid w:val="00A564C0"/>
    <w:rsid w:val="00A5658C"/>
    <w:rsid w:val="00A5658E"/>
    <w:rsid w:val="00A56642"/>
    <w:rsid w:val="00A56651"/>
    <w:rsid w:val="00A5666E"/>
    <w:rsid w:val="00A56868"/>
    <w:rsid w:val="00A56932"/>
    <w:rsid w:val="00A569C4"/>
    <w:rsid w:val="00A56A84"/>
    <w:rsid w:val="00A56D3F"/>
    <w:rsid w:val="00A56D4C"/>
    <w:rsid w:val="00A570DA"/>
    <w:rsid w:val="00A5715C"/>
    <w:rsid w:val="00A571EA"/>
    <w:rsid w:val="00A5725C"/>
    <w:rsid w:val="00A57260"/>
    <w:rsid w:val="00A573FF"/>
    <w:rsid w:val="00A574D6"/>
    <w:rsid w:val="00A57516"/>
    <w:rsid w:val="00A57604"/>
    <w:rsid w:val="00A57862"/>
    <w:rsid w:val="00A578E1"/>
    <w:rsid w:val="00A578EF"/>
    <w:rsid w:val="00A57999"/>
    <w:rsid w:val="00A579D1"/>
    <w:rsid w:val="00A57A8F"/>
    <w:rsid w:val="00A57D1E"/>
    <w:rsid w:val="00A57D9E"/>
    <w:rsid w:val="00A57E18"/>
    <w:rsid w:val="00A601BB"/>
    <w:rsid w:val="00A601F0"/>
    <w:rsid w:val="00A60235"/>
    <w:rsid w:val="00A60348"/>
    <w:rsid w:val="00A60534"/>
    <w:rsid w:val="00A6054C"/>
    <w:rsid w:val="00A6059F"/>
    <w:rsid w:val="00A60832"/>
    <w:rsid w:val="00A60858"/>
    <w:rsid w:val="00A60893"/>
    <w:rsid w:val="00A60898"/>
    <w:rsid w:val="00A608F6"/>
    <w:rsid w:val="00A60905"/>
    <w:rsid w:val="00A609C1"/>
    <w:rsid w:val="00A60AE0"/>
    <w:rsid w:val="00A60AE4"/>
    <w:rsid w:val="00A60AEC"/>
    <w:rsid w:val="00A60B43"/>
    <w:rsid w:val="00A60BEF"/>
    <w:rsid w:val="00A60CDB"/>
    <w:rsid w:val="00A60CE3"/>
    <w:rsid w:val="00A60D3D"/>
    <w:rsid w:val="00A60E2F"/>
    <w:rsid w:val="00A60F7A"/>
    <w:rsid w:val="00A610B3"/>
    <w:rsid w:val="00A610E9"/>
    <w:rsid w:val="00A6116B"/>
    <w:rsid w:val="00A611AE"/>
    <w:rsid w:val="00A611BD"/>
    <w:rsid w:val="00A61310"/>
    <w:rsid w:val="00A61498"/>
    <w:rsid w:val="00A615F4"/>
    <w:rsid w:val="00A61719"/>
    <w:rsid w:val="00A61724"/>
    <w:rsid w:val="00A61811"/>
    <w:rsid w:val="00A61862"/>
    <w:rsid w:val="00A61896"/>
    <w:rsid w:val="00A6197C"/>
    <w:rsid w:val="00A61988"/>
    <w:rsid w:val="00A619A7"/>
    <w:rsid w:val="00A61A3E"/>
    <w:rsid w:val="00A61AC1"/>
    <w:rsid w:val="00A61CFC"/>
    <w:rsid w:val="00A61E71"/>
    <w:rsid w:val="00A61F2E"/>
    <w:rsid w:val="00A61F62"/>
    <w:rsid w:val="00A61FAF"/>
    <w:rsid w:val="00A622A1"/>
    <w:rsid w:val="00A622CC"/>
    <w:rsid w:val="00A62451"/>
    <w:rsid w:val="00A6264B"/>
    <w:rsid w:val="00A6265E"/>
    <w:rsid w:val="00A62797"/>
    <w:rsid w:val="00A62831"/>
    <w:rsid w:val="00A6284E"/>
    <w:rsid w:val="00A6288F"/>
    <w:rsid w:val="00A62921"/>
    <w:rsid w:val="00A629CB"/>
    <w:rsid w:val="00A62A77"/>
    <w:rsid w:val="00A62B3A"/>
    <w:rsid w:val="00A62D08"/>
    <w:rsid w:val="00A62D11"/>
    <w:rsid w:val="00A62F35"/>
    <w:rsid w:val="00A62FED"/>
    <w:rsid w:val="00A63010"/>
    <w:rsid w:val="00A6304F"/>
    <w:rsid w:val="00A63413"/>
    <w:rsid w:val="00A63468"/>
    <w:rsid w:val="00A6352E"/>
    <w:rsid w:val="00A635A6"/>
    <w:rsid w:val="00A635AE"/>
    <w:rsid w:val="00A63609"/>
    <w:rsid w:val="00A6360C"/>
    <w:rsid w:val="00A63672"/>
    <w:rsid w:val="00A63681"/>
    <w:rsid w:val="00A63704"/>
    <w:rsid w:val="00A637BC"/>
    <w:rsid w:val="00A638D8"/>
    <w:rsid w:val="00A63A08"/>
    <w:rsid w:val="00A63A8D"/>
    <w:rsid w:val="00A63BFE"/>
    <w:rsid w:val="00A63D15"/>
    <w:rsid w:val="00A63D8D"/>
    <w:rsid w:val="00A63F97"/>
    <w:rsid w:val="00A63FAA"/>
    <w:rsid w:val="00A6402E"/>
    <w:rsid w:val="00A640A9"/>
    <w:rsid w:val="00A640CA"/>
    <w:rsid w:val="00A641C8"/>
    <w:rsid w:val="00A642FB"/>
    <w:rsid w:val="00A643D1"/>
    <w:rsid w:val="00A64534"/>
    <w:rsid w:val="00A6457F"/>
    <w:rsid w:val="00A6467F"/>
    <w:rsid w:val="00A6476B"/>
    <w:rsid w:val="00A64839"/>
    <w:rsid w:val="00A648C2"/>
    <w:rsid w:val="00A6497A"/>
    <w:rsid w:val="00A64BA1"/>
    <w:rsid w:val="00A64C50"/>
    <w:rsid w:val="00A64D8D"/>
    <w:rsid w:val="00A64DA4"/>
    <w:rsid w:val="00A64E04"/>
    <w:rsid w:val="00A64F40"/>
    <w:rsid w:val="00A64F78"/>
    <w:rsid w:val="00A65090"/>
    <w:rsid w:val="00A6514D"/>
    <w:rsid w:val="00A651D1"/>
    <w:rsid w:val="00A6520E"/>
    <w:rsid w:val="00A65255"/>
    <w:rsid w:val="00A65263"/>
    <w:rsid w:val="00A65460"/>
    <w:rsid w:val="00A654FA"/>
    <w:rsid w:val="00A65610"/>
    <w:rsid w:val="00A6562B"/>
    <w:rsid w:val="00A65702"/>
    <w:rsid w:val="00A657A4"/>
    <w:rsid w:val="00A658F9"/>
    <w:rsid w:val="00A659C7"/>
    <w:rsid w:val="00A65B31"/>
    <w:rsid w:val="00A65B56"/>
    <w:rsid w:val="00A65C26"/>
    <w:rsid w:val="00A65C95"/>
    <w:rsid w:val="00A65CEB"/>
    <w:rsid w:val="00A65D55"/>
    <w:rsid w:val="00A65EBD"/>
    <w:rsid w:val="00A65F3E"/>
    <w:rsid w:val="00A6606F"/>
    <w:rsid w:val="00A660F7"/>
    <w:rsid w:val="00A660F8"/>
    <w:rsid w:val="00A66125"/>
    <w:rsid w:val="00A6615A"/>
    <w:rsid w:val="00A661A8"/>
    <w:rsid w:val="00A662A4"/>
    <w:rsid w:val="00A662F4"/>
    <w:rsid w:val="00A66347"/>
    <w:rsid w:val="00A6641C"/>
    <w:rsid w:val="00A66523"/>
    <w:rsid w:val="00A66553"/>
    <w:rsid w:val="00A666C7"/>
    <w:rsid w:val="00A667FB"/>
    <w:rsid w:val="00A6683A"/>
    <w:rsid w:val="00A6687A"/>
    <w:rsid w:val="00A668B7"/>
    <w:rsid w:val="00A668B9"/>
    <w:rsid w:val="00A66924"/>
    <w:rsid w:val="00A6698E"/>
    <w:rsid w:val="00A66A45"/>
    <w:rsid w:val="00A66B5C"/>
    <w:rsid w:val="00A66BCC"/>
    <w:rsid w:val="00A66BE1"/>
    <w:rsid w:val="00A66D4B"/>
    <w:rsid w:val="00A66DBA"/>
    <w:rsid w:val="00A66E6B"/>
    <w:rsid w:val="00A66FA3"/>
    <w:rsid w:val="00A67078"/>
    <w:rsid w:val="00A67099"/>
    <w:rsid w:val="00A670C8"/>
    <w:rsid w:val="00A67267"/>
    <w:rsid w:val="00A67325"/>
    <w:rsid w:val="00A67348"/>
    <w:rsid w:val="00A6751D"/>
    <w:rsid w:val="00A6756C"/>
    <w:rsid w:val="00A6758F"/>
    <w:rsid w:val="00A67639"/>
    <w:rsid w:val="00A676A6"/>
    <w:rsid w:val="00A676F9"/>
    <w:rsid w:val="00A67730"/>
    <w:rsid w:val="00A67793"/>
    <w:rsid w:val="00A6791D"/>
    <w:rsid w:val="00A67928"/>
    <w:rsid w:val="00A67964"/>
    <w:rsid w:val="00A67A39"/>
    <w:rsid w:val="00A67C56"/>
    <w:rsid w:val="00A67CB4"/>
    <w:rsid w:val="00A67F26"/>
    <w:rsid w:val="00A70083"/>
    <w:rsid w:val="00A700F4"/>
    <w:rsid w:val="00A70358"/>
    <w:rsid w:val="00A7039E"/>
    <w:rsid w:val="00A70534"/>
    <w:rsid w:val="00A706BF"/>
    <w:rsid w:val="00A7095A"/>
    <w:rsid w:val="00A70A50"/>
    <w:rsid w:val="00A70AA1"/>
    <w:rsid w:val="00A70AC6"/>
    <w:rsid w:val="00A70B46"/>
    <w:rsid w:val="00A70B9E"/>
    <w:rsid w:val="00A70C97"/>
    <w:rsid w:val="00A71198"/>
    <w:rsid w:val="00A7124C"/>
    <w:rsid w:val="00A71421"/>
    <w:rsid w:val="00A71422"/>
    <w:rsid w:val="00A714E7"/>
    <w:rsid w:val="00A71516"/>
    <w:rsid w:val="00A71595"/>
    <w:rsid w:val="00A715A8"/>
    <w:rsid w:val="00A7167A"/>
    <w:rsid w:val="00A7167B"/>
    <w:rsid w:val="00A7172B"/>
    <w:rsid w:val="00A7186E"/>
    <w:rsid w:val="00A71884"/>
    <w:rsid w:val="00A7193A"/>
    <w:rsid w:val="00A7197A"/>
    <w:rsid w:val="00A71A30"/>
    <w:rsid w:val="00A71ACC"/>
    <w:rsid w:val="00A71B06"/>
    <w:rsid w:val="00A71D95"/>
    <w:rsid w:val="00A71DD4"/>
    <w:rsid w:val="00A71E1A"/>
    <w:rsid w:val="00A71E9D"/>
    <w:rsid w:val="00A71FB5"/>
    <w:rsid w:val="00A72125"/>
    <w:rsid w:val="00A72344"/>
    <w:rsid w:val="00A7247D"/>
    <w:rsid w:val="00A724B7"/>
    <w:rsid w:val="00A724C2"/>
    <w:rsid w:val="00A7266D"/>
    <w:rsid w:val="00A72729"/>
    <w:rsid w:val="00A72936"/>
    <w:rsid w:val="00A7293B"/>
    <w:rsid w:val="00A72A53"/>
    <w:rsid w:val="00A72B77"/>
    <w:rsid w:val="00A72F47"/>
    <w:rsid w:val="00A7307B"/>
    <w:rsid w:val="00A7308E"/>
    <w:rsid w:val="00A730DF"/>
    <w:rsid w:val="00A7323F"/>
    <w:rsid w:val="00A73337"/>
    <w:rsid w:val="00A7333B"/>
    <w:rsid w:val="00A733F3"/>
    <w:rsid w:val="00A734AF"/>
    <w:rsid w:val="00A734CA"/>
    <w:rsid w:val="00A73579"/>
    <w:rsid w:val="00A73594"/>
    <w:rsid w:val="00A73627"/>
    <w:rsid w:val="00A7369F"/>
    <w:rsid w:val="00A736A1"/>
    <w:rsid w:val="00A73910"/>
    <w:rsid w:val="00A73939"/>
    <w:rsid w:val="00A73AF1"/>
    <w:rsid w:val="00A73B68"/>
    <w:rsid w:val="00A73CCD"/>
    <w:rsid w:val="00A73CD3"/>
    <w:rsid w:val="00A73E75"/>
    <w:rsid w:val="00A73E9A"/>
    <w:rsid w:val="00A73F37"/>
    <w:rsid w:val="00A740AC"/>
    <w:rsid w:val="00A74160"/>
    <w:rsid w:val="00A7418D"/>
    <w:rsid w:val="00A74193"/>
    <w:rsid w:val="00A741B7"/>
    <w:rsid w:val="00A741EA"/>
    <w:rsid w:val="00A74239"/>
    <w:rsid w:val="00A7423F"/>
    <w:rsid w:val="00A74456"/>
    <w:rsid w:val="00A746FB"/>
    <w:rsid w:val="00A74720"/>
    <w:rsid w:val="00A7475E"/>
    <w:rsid w:val="00A74865"/>
    <w:rsid w:val="00A74952"/>
    <w:rsid w:val="00A74A4A"/>
    <w:rsid w:val="00A74EB6"/>
    <w:rsid w:val="00A74F7E"/>
    <w:rsid w:val="00A74FA5"/>
    <w:rsid w:val="00A74FEB"/>
    <w:rsid w:val="00A751DC"/>
    <w:rsid w:val="00A751F8"/>
    <w:rsid w:val="00A753A0"/>
    <w:rsid w:val="00A753E6"/>
    <w:rsid w:val="00A75568"/>
    <w:rsid w:val="00A75624"/>
    <w:rsid w:val="00A75670"/>
    <w:rsid w:val="00A756CC"/>
    <w:rsid w:val="00A75980"/>
    <w:rsid w:val="00A759E1"/>
    <w:rsid w:val="00A75AF0"/>
    <w:rsid w:val="00A75B2A"/>
    <w:rsid w:val="00A75B8F"/>
    <w:rsid w:val="00A75D12"/>
    <w:rsid w:val="00A75E3D"/>
    <w:rsid w:val="00A75F90"/>
    <w:rsid w:val="00A7604D"/>
    <w:rsid w:val="00A76064"/>
    <w:rsid w:val="00A761D2"/>
    <w:rsid w:val="00A762FB"/>
    <w:rsid w:val="00A7630E"/>
    <w:rsid w:val="00A76356"/>
    <w:rsid w:val="00A763A7"/>
    <w:rsid w:val="00A763D7"/>
    <w:rsid w:val="00A764FA"/>
    <w:rsid w:val="00A76610"/>
    <w:rsid w:val="00A76979"/>
    <w:rsid w:val="00A76A99"/>
    <w:rsid w:val="00A76C4A"/>
    <w:rsid w:val="00A76D05"/>
    <w:rsid w:val="00A76E85"/>
    <w:rsid w:val="00A76EAF"/>
    <w:rsid w:val="00A7701A"/>
    <w:rsid w:val="00A7721C"/>
    <w:rsid w:val="00A77259"/>
    <w:rsid w:val="00A7727B"/>
    <w:rsid w:val="00A77297"/>
    <w:rsid w:val="00A772D3"/>
    <w:rsid w:val="00A77426"/>
    <w:rsid w:val="00A77494"/>
    <w:rsid w:val="00A776BD"/>
    <w:rsid w:val="00A7777C"/>
    <w:rsid w:val="00A77872"/>
    <w:rsid w:val="00A77876"/>
    <w:rsid w:val="00A778D6"/>
    <w:rsid w:val="00A77927"/>
    <w:rsid w:val="00A779CE"/>
    <w:rsid w:val="00A77B90"/>
    <w:rsid w:val="00A77C2F"/>
    <w:rsid w:val="00A77CDD"/>
    <w:rsid w:val="00A77D11"/>
    <w:rsid w:val="00A77D6B"/>
    <w:rsid w:val="00A77FB7"/>
    <w:rsid w:val="00A8000A"/>
    <w:rsid w:val="00A80032"/>
    <w:rsid w:val="00A80050"/>
    <w:rsid w:val="00A80059"/>
    <w:rsid w:val="00A80112"/>
    <w:rsid w:val="00A801DA"/>
    <w:rsid w:val="00A801DF"/>
    <w:rsid w:val="00A801E1"/>
    <w:rsid w:val="00A80204"/>
    <w:rsid w:val="00A802B4"/>
    <w:rsid w:val="00A802F4"/>
    <w:rsid w:val="00A80379"/>
    <w:rsid w:val="00A803F4"/>
    <w:rsid w:val="00A80448"/>
    <w:rsid w:val="00A8044E"/>
    <w:rsid w:val="00A80633"/>
    <w:rsid w:val="00A80909"/>
    <w:rsid w:val="00A8093B"/>
    <w:rsid w:val="00A80BF4"/>
    <w:rsid w:val="00A80C64"/>
    <w:rsid w:val="00A80C71"/>
    <w:rsid w:val="00A80CE3"/>
    <w:rsid w:val="00A80E0C"/>
    <w:rsid w:val="00A80F03"/>
    <w:rsid w:val="00A80F0F"/>
    <w:rsid w:val="00A80F4D"/>
    <w:rsid w:val="00A80F5A"/>
    <w:rsid w:val="00A810CB"/>
    <w:rsid w:val="00A81246"/>
    <w:rsid w:val="00A81271"/>
    <w:rsid w:val="00A8134C"/>
    <w:rsid w:val="00A814B8"/>
    <w:rsid w:val="00A814B9"/>
    <w:rsid w:val="00A816A5"/>
    <w:rsid w:val="00A816AC"/>
    <w:rsid w:val="00A816EA"/>
    <w:rsid w:val="00A81797"/>
    <w:rsid w:val="00A8189E"/>
    <w:rsid w:val="00A8191E"/>
    <w:rsid w:val="00A8194A"/>
    <w:rsid w:val="00A819CF"/>
    <w:rsid w:val="00A81A4C"/>
    <w:rsid w:val="00A81B40"/>
    <w:rsid w:val="00A81B81"/>
    <w:rsid w:val="00A81C01"/>
    <w:rsid w:val="00A81CA4"/>
    <w:rsid w:val="00A81CB2"/>
    <w:rsid w:val="00A81CED"/>
    <w:rsid w:val="00A81D0F"/>
    <w:rsid w:val="00A81DEA"/>
    <w:rsid w:val="00A81F9C"/>
    <w:rsid w:val="00A81FD4"/>
    <w:rsid w:val="00A820B4"/>
    <w:rsid w:val="00A8237F"/>
    <w:rsid w:val="00A8258C"/>
    <w:rsid w:val="00A826CE"/>
    <w:rsid w:val="00A8283A"/>
    <w:rsid w:val="00A8284A"/>
    <w:rsid w:val="00A828B1"/>
    <w:rsid w:val="00A829AB"/>
    <w:rsid w:val="00A829FE"/>
    <w:rsid w:val="00A82A9D"/>
    <w:rsid w:val="00A82AD1"/>
    <w:rsid w:val="00A82B12"/>
    <w:rsid w:val="00A82B37"/>
    <w:rsid w:val="00A82B9A"/>
    <w:rsid w:val="00A82C8C"/>
    <w:rsid w:val="00A82F51"/>
    <w:rsid w:val="00A82F52"/>
    <w:rsid w:val="00A82F64"/>
    <w:rsid w:val="00A83059"/>
    <w:rsid w:val="00A83394"/>
    <w:rsid w:val="00A833E0"/>
    <w:rsid w:val="00A834FB"/>
    <w:rsid w:val="00A83554"/>
    <w:rsid w:val="00A83566"/>
    <w:rsid w:val="00A835A3"/>
    <w:rsid w:val="00A835E2"/>
    <w:rsid w:val="00A83606"/>
    <w:rsid w:val="00A83610"/>
    <w:rsid w:val="00A83683"/>
    <w:rsid w:val="00A8369D"/>
    <w:rsid w:val="00A83798"/>
    <w:rsid w:val="00A8387E"/>
    <w:rsid w:val="00A838E8"/>
    <w:rsid w:val="00A839CD"/>
    <w:rsid w:val="00A83A7D"/>
    <w:rsid w:val="00A83A82"/>
    <w:rsid w:val="00A83A83"/>
    <w:rsid w:val="00A83AF5"/>
    <w:rsid w:val="00A83BDA"/>
    <w:rsid w:val="00A83CC6"/>
    <w:rsid w:val="00A83F1B"/>
    <w:rsid w:val="00A83F31"/>
    <w:rsid w:val="00A840AC"/>
    <w:rsid w:val="00A84163"/>
    <w:rsid w:val="00A84262"/>
    <w:rsid w:val="00A84314"/>
    <w:rsid w:val="00A843E7"/>
    <w:rsid w:val="00A8447A"/>
    <w:rsid w:val="00A844A4"/>
    <w:rsid w:val="00A844D7"/>
    <w:rsid w:val="00A84823"/>
    <w:rsid w:val="00A84842"/>
    <w:rsid w:val="00A84854"/>
    <w:rsid w:val="00A849B2"/>
    <w:rsid w:val="00A84A21"/>
    <w:rsid w:val="00A84AEA"/>
    <w:rsid w:val="00A84B0B"/>
    <w:rsid w:val="00A84D9F"/>
    <w:rsid w:val="00A84EB2"/>
    <w:rsid w:val="00A84FBD"/>
    <w:rsid w:val="00A84FCC"/>
    <w:rsid w:val="00A85065"/>
    <w:rsid w:val="00A851AA"/>
    <w:rsid w:val="00A851EA"/>
    <w:rsid w:val="00A8523A"/>
    <w:rsid w:val="00A8524F"/>
    <w:rsid w:val="00A85252"/>
    <w:rsid w:val="00A852F8"/>
    <w:rsid w:val="00A85310"/>
    <w:rsid w:val="00A85325"/>
    <w:rsid w:val="00A85393"/>
    <w:rsid w:val="00A853AE"/>
    <w:rsid w:val="00A8543F"/>
    <w:rsid w:val="00A85457"/>
    <w:rsid w:val="00A85494"/>
    <w:rsid w:val="00A8550B"/>
    <w:rsid w:val="00A85589"/>
    <w:rsid w:val="00A8569D"/>
    <w:rsid w:val="00A856D0"/>
    <w:rsid w:val="00A8594A"/>
    <w:rsid w:val="00A85A6C"/>
    <w:rsid w:val="00A85A8B"/>
    <w:rsid w:val="00A85B39"/>
    <w:rsid w:val="00A85C32"/>
    <w:rsid w:val="00A85C5D"/>
    <w:rsid w:val="00A85CC3"/>
    <w:rsid w:val="00A85D4A"/>
    <w:rsid w:val="00A85D9F"/>
    <w:rsid w:val="00A85E1F"/>
    <w:rsid w:val="00A85FC9"/>
    <w:rsid w:val="00A85FD3"/>
    <w:rsid w:val="00A8604C"/>
    <w:rsid w:val="00A86101"/>
    <w:rsid w:val="00A86734"/>
    <w:rsid w:val="00A86860"/>
    <w:rsid w:val="00A868A4"/>
    <w:rsid w:val="00A868FE"/>
    <w:rsid w:val="00A86915"/>
    <w:rsid w:val="00A86976"/>
    <w:rsid w:val="00A869C9"/>
    <w:rsid w:val="00A86A06"/>
    <w:rsid w:val="00A86A8C"/>
    <w:rsid w:val="00A86B04"/>
    <w:rsid w:val="00A86E92"/>
    <w:rsid w:val="00A86EEA"/>
    <w:rsid w:val="00A870B3"/>
    <w:rsid w:val="00A870F0"/>
    <w:rsid w:val="00A8726B"/>
    <w:rsid w:val="00A876C1"/>
    <w:rsid w:val="00A87ADE"/>
    <w:rsid w:val="00A87B8B"/>
    <w:rsid w:val="00A87BEB"/>
    <w:rsid w:val="00A87C5E"/>
    <w:rsid w:val="00A87E24"/>
    <w:rsid w:val="00A87E5D"/>
    <w:rsid w:val="00A87EA8"/>
    <w:rsid w:val="00A87F84"/>
    <w:rsid w:val="00A87FDE"/>
    <w:rsid w:val="00A90234"/>
    <w:rsid w:val="00A903D6"/>
    <w:rsid w:val="00A904AE"/>
    <w:rsid w:val="00A904B7"/>
    <w:rsid w:val="00A904BC"/>
    <w:rsid w:val="00A905B6"/>
    <w:rsid w:val="00A906B7"/>
    <w:rsid w:val="00A906B9"/>
    <w:rsid w:val="00A906E4"/>
    <w:rsid w:val="00A90847"/>
    <w:rsid w:val="00A90A9E"/>
    <w:rsid w:val="00A90AB6"/>
    <w:rsid w:val="00A90BD7"/>
    <w:rsid w:val="00A90C29"/>
    <w:rsid w:val="00A90C90"/>
    <w:rsid w:val="00A90D06"/>
    <w:rsid w:val="00A90D0B"/>
    <w:rsid w:val="00A90D4E"/>
    <w:rsid w:val="00A90D82"/>
    <w:rsid w:val="00A90DD4"/>
    <w:rsid w:val="00A90EA6"/>
    <w:rsid w:val="00A90EEC"/>
    <w:rsid w:val="00A90F63"/>
    <w:rsid w:val="00A90F7C"/>
    <w:rsid w:val="00A91316"/>
    <w:rsid w:val="00A91318"/>
    <w:rsid w:val="00A915B3"/>
    <w:rsid w:val="00A916A7"/>
    <w:rsid w:val="00A916C2"/>
    <w:rsid w:val="00A91751"/>
    <w:rsid w:val="00A918AE"/>
    <w:rsid w:val="00A918C1"/>
    <w:rsid w:val="00A918CC"/>
    <w:rsid w:val="00A91937"/>
    <w:rsid w:val="00A919EA"/>
    <w:rsid w:val="00A91B67"/>
    <w:rsid w:val="00A91C1E"/>
    <w:rsid w:val="00A91CE3"/>
    <w:rsid w:val="00A91D7E"/>
    <w:rsid w:val="00A91E17"/>
    <w:rsid w:val="00A91E30"/>
    <w:rsid w:val="00A91E7B"/>
    <w:rsid w:val="00A91E98"/>
    <w:rsid w:val="00A91F19"/>
    <w:rsid w:val="00A920C4"/>
    <w:rsid w:val="00A92116"/>
    <w:rsid w:val="00A9221D"/>
    <w:rsid w:val="00A92227"/>
    <w:rsid w:val="00A922C0"/>
    <w:rsid w:val="00A922D9"/>
    <w:rsid w:val="00A923A6"/>
    <w:rsid w:val="00A9243F"/>
    <w:rsid w:val="00A9247D"/>
    <w:rsid w:val="00A924DE"/>
    <w:rsid w:val="00A925C7"/>
    <w:rsid w:val="00A9263A"/>
    <w:rsid w:val="00A9268D"/>
    <w:rsid w:val="00A92733"/>
    <w:rsid w:val="00A92928"/>
    <w:rsid w:val="00A92A85"/>
    <w:rsid w:val="00A92AC1"/>
    <w:rsid w:val="00A92B11"/>
    <w:rsid w:val="00A92B9A"/>
    <w:rsid w:val="00A92CC6"/>
    <w:rsid w:val="00A92D8A"/>
    <w:rsid w:val="00A92DC3"/>
    <w:rsid w:val="00A92E33"/>
    <w:rsid w:val="00A92F35"/>
    <w:rsid w:val="00A9304C"/>
    <w:rsid w:val="00A9308A"/>
    <w:rsid w:val="00A931EF"/>
    <w:rsid w:val="00A93387"/>
    <w:rsid w:val="00A9355B"/>
    <w:rsid w:val="00A9357B"/>
    <w:rsid w:val="00A93698"/>
    <w:rsid w:val="00A93ACA"/>
    <w:rsid w:val="00A93BD1"/>
    <w:rsid w:val="00A93BEC"/>
    <w:rsid w:val="00A93C53"/>
    <w:rsid w:val="00A93CB8"/>
    <w:rsid w:val="00A93EBF"/>
    <w:rsid w:val="00A93EC4"/>
    <w:rsid w:val="00A93ECD"/>
    <w:rsid w:val="00A942AB"/>
    <w:rsid w:val="00A9449D"/>
    <w:rsid w:val="00A944D9"/>
    <w:rsid w:val="00A945A5"/>
    <w:rsid w:val="00A945A7"/>
    <w:rsid w:val="00A946C4"/>
    <w:rsid w:val="00A946D0"/>
    <w:rsid w:val="00A94802"/>
    <w:rsid w:val="00A9484F"/>
    <w:rsid w:val="00A94957"/>
    <w:rsid w:val="00A9498F"/>
    <w:rsid w:val="00A949A1"/>
    <w:rsid w:val="00A94A5E"/>
    <w:rsid w:val="00A94A90"/>
    <w:rsid w:val="00A94BA5"/>
    <w:rsid w:val="00A94CDA"/>
    <w:rsid w:val="00A94D07"/>
    <w:rsid w:val="00A94DFF"/>
    <w:rsid w:val="00A94E2A"/>
    <w:rsid w:val="00A94E4E"/>
    <w:rsid w:val="00A94EF8"/>
    <w:rsid w:val="00A950A1"/>
    <w:rsid w:val="00A9512F"/>
    <w:rsid w:val="00A9517E"/>
    <w:rsid w:val="00A951E1"/>
    <w:rsid w:val="00A95214"/>
    <w:rsid w:val="00A9521C"/>
    <w:rsid w:val="00A9539B"/>
    <w:rsid w:val="00A953C4"/>
    <w:rsid w:val="00A95532"/>
    <w:rsid w:val="00A955D6"/>
    <w:rsid w:val="00A9560E"/>
    <w:rsid w:val="00A956AE"/>
    <w:rsid w:val="00A95A78"/>
    <w:rsid w:val="00A95A84"/>
    <w:rsid w:val="00A95A93"/>
    <w:rsid w:val="00A95AE8"/>
    <w:rsid w:val="00A95AF1"/>
    <w:rsid w:val="00A95B44"/>
    <w:rsid w:val="00A95D14"/>
    <w:rsid w:val="00A95E57"/>
    <w:rsid w:val="00A95F24"/>
    <w:rsid w:val="00A9605D"/>
    <w:rsid w:val="00A960EA"/>
    <w:rsid w:val="00A96182"/>
    <w:rsid w:val="00A961B0"/>
    <w:rsid w:val="00A962AB"/>
    <w:rsid w:val="00A9632F"/>
    <w:rsid w:val="00A96373"/>
    <w:rsid w:val="00A963BD"/>
    <w:rsid w:val="00A963F3"/>
    <w:rsid w:val="00A96427"/>
    <w:rsid w:val="00A96534"/>
    <w:rsid w:val="00A96745"/>
    <w:rsid w:val="00A967D1"/>
    <w:rsid w:val="00A96921"/>
    <w:rsid w:val="00A96930"/>
    <w:rsid w:val="00A969AB"/>
    <w:rsid w:val="00A969E6"/>
    <w:rsid w:val="00A96A14"/>
    <w:rsid w:val="00A96AE4"/>
    <w:rsid w:val="00A96BD6"/>
    <w:rsid w:val="00A96C7C"/>
    <w:rsid w:val="00A96D1D"/>
    <w:rsid w:val="00A96D79"/>
    <w:rsid w:val="00A96FCB"/>
    <w:rsid w:val="00A9703D"/>
    <w:rsid w:val="00A97075"/>
    <w:rsid w:val="00A970A4"/>
    <w:rsid w:val="00A972BF"/>
    <w:rsid w:val="00A97362"/>
    <w:rsid w:val="00A9736C"/>
    <w:rsid w:val="00A97379"/>
    <w:rsid w:val="00A974EB"/>
    <w:rsid w:val="00A97524"/>
    <w:rsid w:val="00A97624"/>
    <w:rsid w:val="00A976C0"/>
    <w:rsid w:val="00A97714"/>
    <w:rsid w:val="00A97798"/>
    <w:rsid w:val="00A9797D"/>
    <w:rsid w:val="00A979BE"/>
    <w:rsid w:val="00A97A12"/>
    <w:rsid w:val="00A97D5F"/>
    <w:rsid w:val="00A97EAE"/>
    <w:rsid w:val="00A97EE1"/>
    <w:rsid w:val="00A97FC3"/>
    <w:rsid w:val="00AA0064"/>
    <w:rsid w:val="00AA02F5"/>
    <w:rsid w:val="00AA031E"/>
    <w:rsid w:val="00AA0326"/>
    <w:rsid w:val="00AA044A"/>
    <w:rsid w:val="00AA04BD"/>
    <w:rsid w:val="00AA05A1"/>
    <w:rsid w:val="00AA066C"/>
    <w:rsid w:val="00AA0751"/>
    <w:rsid w:val="00AA0764"/>
    <w:rsid w:val="00AA076F"/>
    <w:rsid w:val="00AA07CF"/>
    <w:rsid w:val="00AA0878"/>
    <w:rsid w:val="00AA093D"/>
    <w:rsid w:val="00AA0A0B"/>
    <w:rsid w:val="00AA0B7F"/>
    <w:rsid w:val="00AA0BBE"/>
    <w:rsid w:val="00AA0C6C"/>
    <w:rsid w:val="00AA0D67"/>
    <w:rsid w:val="00AA0E3E"/>
    <w:rsid w:val="00AA10A4"/>
    <w:rsid w:val="00AA11DA"/>
    <w:rsid w:val="00AA125B"/>
    <w:rsid w:val="00AA12F3"/>
    <w:rsid w:val="00AA133C"/>
    <w:rsid w:val="00AA13FF"/>
    <w:rsid w:val="00AA1407"/>
    <w:rsid w:val="00AA1465"/>
    <w:rsid w:val="00AA14FC"/>
    <w:rsid w:val="00AA16D0"/>
    <w:rsid w:val="00AA17FC"/>
    <w:rsid w:val="00AA1894"/>
    <w:rsid w:val="00AA18DE"/>
    <w:rsid w:val="00AA1A3F"/>
    <w:rsid w:val="00AA1B90"/>
    <w:rsid w:val="00AA1BD7"/>
    <w:rsid w:val="00AA1BD8"/>
    <w:rsid w:val="00AA1D99"/>
    <w:rsid w:val="00AA1EEF"/>
    <w:rsid w:val="00AA1FA3"/>
    <w:rsid w:val="00AA221A"/>
    <w:rsid w:val="00AA2224"/>
    <w:rsid w:val="00AA22A8"/>
    <w:rsid w:val="00AA237D"/>
    <w:rsid w:val="00AA2454"/>
    <w:rsid w:val="00AA2556"/>
    <w:rsid w:val="00AA26B5"/>
    <w:rsid w:val="00AA27D3"/>
    <w:rsid w:val="00AA291F"/>
    <w:rsid w:val="00AA2A53"/>
    <w:rsid w:val="00AA2A55"/>
    <w:rsid w:val="00AA2ACE"/>
    <w:rsid w:val="00AA2B25"/>
    <w:rsid w:val="00AA2C6E"/>
    <w:rsid w:val="00AA3041"/>
    <w:rsid w:val="00AA3106"/>
    <w:rsid w:val="00AA3126"/>
    <w:rsid w:val="00AA32B2"/>
    <w:rsid w:val="00AA32D4"/>
    <w:rsid w:val="00AA33EF"/>
    <w:rsid w:val="00AA34CF"/>
    <w:rsid w:val="00AA35EE"/>
    <w:rsid w:val="00AA36D0"/>
    <w:rsid w:val="00AA37D8"/>
    <w:rsid w:val="00AA398C"/>
    <w:rsid w:val="00AA3A33"/>
    <w:rsid w:val="00AA3BB8"/>
    <w:rsid w:val="00AA3C20"/>
    <w:rsid w:val="00AA3C89"/>
    <w:rsid w:val="00AA3CB2"/>
    <w:rsid w:val="00AA3CC9"/>
    <w:rsid w:val="00AA3CCF"/>
    <w:rsid w:val="00AA3D69"/>
    <w:rsid w:val="00AA3D99"/>
    <w:rsid w:val="00AA3E80"/>
    <w:rsid w:val="00AA3F9F"/>
    <w:rsid w:val="00AA3FE9"/>
    <w:rsid w:val="00AA4066"/>
    <w:rsid w:val="00AA4075"/>
    <w:rsid w:val="00AA40ED"/>
    <w:rsid w:val="00AA411B"/>
    <w:rsid w:val="00AA41A7"/>
    <w:rsid w:val="00AA436F"/>
    <w:rsid w:val="00AA438A"/>
    <w:rsid w:val="00AA46AE"/>
    <w:rsid w:val="00AA47BD"/>
    <w:rsid w:val="00AA486D"/>
    <w:rsid w:val="00AA4B1D"/>
    <w:rsid w:val="00AA4C96"/>
    <w:rsid w:val="00AA4CC9"/>
    <w:rsid w:val="00AA4D3F"/>
    <w:rsid w:val="00AA4E0F"/>
    <w:rsid w:val="00AA4F5E"/>
    <w:rsid w:val="00AA4FAB"/>
    <w:rsid w:val="00AA50B4"/>
    <w:rsid w:val="00AA50B9"/>
    <w:rsid w:val="00AA5153"/>
    <w:rsid w:val="00AA51DC"/>
    <w:rsid w:val="00AA52A4"/>
    <w:rsid w:val="00AA54BC"/>
    <w:rsid w:val="00AA5585"/>
    <w:rsid w:val="00AA5594"/>
    <w:rsid w:val="00AA560A"/>
    <w:rsid w:val="00AA56A6"/>
    <w:rsid w:val="00AA5762"/>
    <w:rsid w:val="00AA5823"/>
    <w:rsid w:val="00AA583F"/>
    <w:rsid w:val="00AA5981"/>
    <w:rsid w:val="00AA5B5D"/>
    <w:rsid w:val="00AA5E74"/>
    <w:rsid w:val="00AA5EF7"/>
    <w:rsid w:val="00AA5F14"/>
    <w:rsid w:val="00AA5F95"/>
    <w:rsid w:val="00AA6090"/>
    <w:rsid w:val="00AA60C0"/>
    <w:rsid w:val="00AA60C5"/>
    <w:rsid w:val="00AA611A"/>
    <w:rsid w:val="00AA6137"/>
    <w:rsid w:val="00AA6183"/>
    <w:rsid w:val="00AA6215"/>
    <w:rsid w:val="00AA6234"/>
    <w:rsid w:val="00AA645F"/>
    <w:rsid w:val="00AA6683"/>
    <w:rsid w:val="00AA672B"/>
    <w:rsid w:val="00AA6CFF"/>
    <w:rsid w:val="00AA6D75"/>
    <w:rsid w:val="00AA6EC5"/>
    <w:rsid w:val="00AA6FC7"/>
    <w:rsid w:val="00AA70E6"/>
    <w:rsid w:val="00AA70EB"/>
    <w:rsid w:val="00AA7103"/>
    <w:rsid w:val="00AA7134"/>
    <w:rsid w:val="00AA7232"/>
    <w:rsid w:val="00AA727C"/>
    <w:rsid w:val="00AA728E"/>
    <w:rsid w:val="00AA7421"/>
    <w:rsid w:val="00AA77A5"/>
    <w:rsid w:val="00AA7811"/>
    <w:rsid w:val="00AA781D"/>
    <w:rsid w:val="00AA7A7C"/>
    <w:rsid w:val="00AA7ABF"/>
    <w:rsid w:val="00AA7AC2"/>
    <w:rsid w:val="00AA7EF0"/>
    <w:rsid w:val="00AA7F33"/>
    <w:rsid w:val="00AA7F80"/>
    <w:rsid w:val="00AAF0B6"/>
    <w:rsid w:val="00AB009A"/>
    <w:rsid w:val="00AB0143"/>
    <w:rsid w:val="00AB01B7"/>
    <w:rsid w:val="00AB02F7"/>
    <w:rsid w:val="00AB044E"/>
    <w:rsid w:val="00AB04B6"/>
    <w:rsid w:val="00AB04E0"/>
    <w:rsid w:val="00AB0537"/>
    <w:rsid w:val="00AB06AB"/>
    <w:rsid w:val="00AB086C"/>
    <w:rsid w:val="00AB0B46"/>
    <w:rsid w:val="00AB0CCC"/>
    <w:rsid w:val="00AB0D5B"/>
    <w:rsid w:val="00AB0DD0"/>
    <w:rsid w:val="00AB0E9A"/>
    <w:rsid w:val="00AB0EE1"/>
    <w:rsid w:val="00AB0F74"/>
    <w:rsid w:val="00AB0FA3"/>
    <w:rsid w:val="00AB107D"/>
    <w:rsid w:val="00AB11E7"/>
    <w:rsid w:val="00AB130B"/>
    <w:rsid w:val="00AB1353"/>
    <w:rsid w:val="00AB1369"/>
    <w:rsid w:val="00AB13CE"/>
    <w:rsid w:val="00AB141B"/>
    <w:rsid w:val="00AB14B3"/>
    <w:rsid w:val="00AB14DD"/>
    <w:rsid w:val="00AB1603"/>
    <w:rsid w:val="00AB1749"/>
    <w:rsid w:val="00AB182C"/>
    <w:rsid w:val="00AB18B0"/>
    <w:rsid w:val="00AB19DC"/>
    <w:rsid w:val="00AB1A32"/>
    <w:rsid w:val="00AB1A56"/>
    <w:rsid w:val="00AB1B9E"/>
    <w:rsid w:val="00AB1BBA"/>
    <w:rsid w:val="00AB1C21"/>
    <w:rsid w:val="00AB1DBD"/>
    <w:rsid w:val="00AB1E5F"/>
    <w:rsid w:val="00AB206B"/>
    <w:rsid w:val="00AB20FD"/>
    <w:rsid w:val="00AB22AD"/>
    <w:rsid w:val="00AB232E"/>
    <w:rsid w:val="00AB23DB"/>
    <w:rsid w:val="00AB24A2"/>
    <w:rsid w:val="00AB2610"/>
    <w:rsid w:val="00AB26A5"/>
    <w:rsid w:val="00AB26E1"/>
    <w:rsid w:val="00AB27AA"/>
    <w:rsid w:val="00AB28A9"/>
    <w:rsid w:val="00AB29AA"/>
    <w:rsid w:val="00AB2A36"/>
    <w:rsid w:val="00AB2A8C"/>
    <w:rsid w:val="00AB2AB7"/>
    <w:rsid w:val="00AB2B06"/>
    <w:rsid w:val="00AB2C53"/>
    <w:rsid w:val="00AB2CFF"/>
    <w:rsid w:val="00AB2D1B"/>
    <w:rsid w:val="00AB2D1E"/>
    <w:rsid w:val="00AB2DC0"/>
    <w:rsid w:val="00AB2E4A"/>
    <w:rsid w:val="00AB302D"/>
    <w:rsid w:val="00AB3107"/>
    <w:rsid w:val="00AB3179"/>
    <w:rsid w:val="00AB31C9"/>
    <w:rsid w:val="00AB31DD"/>
    <w:rsid w:val="00AB31DF"/>
    <w:rsid w:val="00AB32C5"/>
    <w:rsid w:val="00AB335F"/>
    <w:rsid w:val="00AB34B7"/>
    <w:rsid w:val="00AB359E"/>
    <w:rsid w:val="00AB35B2"/>
    <w:rsid w:val="00AB360D"/>
    <w:rsid w:val="00AB376F"/>
    <w:rsid w:val="00AB3777"/>
    <w:rsid w:val="00AB3858"/>
    <w:rsid w:val="00AB388F"/>
    <w:rsid w:val="00AB38E5"/>
    <w:rsid w:val="00AB38EC"/>
    <w:rsid w:val="00AB3964"/>
    <w:rsid w:val="00AB3B5B"/>
    <w:rsid w:val="00AB405E"/>
    <w:rsid w:val="00AB41B8"/>
    <w:rsid w:val="00AB41F3"/>
    <w:rsid w:val="00AB42D9"/>
    <w:rsid w:val="00AB43B7"/>
    <w:rsid w:val="00AB4430"/>
    <w:rsid w:val="00AB4453"/>
    <w:rsid w:val="00AB45B7"/>
    <w:rsid w:val="00AB48F4"/>
    <w:rsid w:val="00AB49E9"/>
    <w:rsid w:val="00AB4AF2"/>
    <w:rsid w:val="00AB4B1F"/>
    <w:rsid w:val="00AB4CA7"/>
    <w:rsid w:val="00AB4DB0"/>
    <w:rsid w:val="00AB4DBB"/>
    <w:rsid w:val="00AB4F35"/>
    <w:rsid w:val="00AB4F60"/>
    <w:rsid w:val="00AB4F7B"/>
    <w:rsid w:val="00AB4FB4"/>
    <w:rsid w:val="00AB5350"/>
    <w:rsid w:val="00AB5381"/>
    <w:rsid w:val="00AB564C"/>
    <w:rsid w:val="00AB578E"/>
    <w:rsid w:val="00AB57D5"/>
    <w:rsid w:val="00AB591C"/>
    <w:rsid w:val="00AB5A1E"/>
    <w:rsid w:val="00AB5BBC"/>
    <w:rsid w:val="00AB5CDD"/>
    <w:rsid w:val="00AB5DD5"/>
    <w:rsid w:val="00AB60D0"/>
    <w:rsid w:val="00AB61AA"/>
    <w:rsid w:val="00AB6234"/>
    <w:rsid w:val="00AB6598"/>
    <w:rsid w:val="00AB67CA"/>
    <w:rsid w:val="00AB6811"/>
    <w:rsid w:val="00AB6875"/>
    <w:rsid w:val="00AB6983"/>
    <w:rsid w:val="00AB6A57"/>
    <w:rsid w:val="00AB6C05"/>
    <w:rsid w:val="00AB6D1D"/>
    <w:rsid w:val="00AB6D52"/>
    <w:rsid w:val="00AB6F4E"/>
    <w:rsid w:val="00AB707B"/>
    <w:rsid w:val="00AB7197"/>
    <w:rsid w:val="00AB71B3"/>
    <w:rsid w:val="00AB71F5"/>
    <w:rsid w:val="00AB7284"/>
    <w:rsid w:val="00AB72B2"/>
    <w:rsid w:val="00AB72C8"/>
    <w:rsid w:val="00AB733B"/>
    <w:rsid w:val="00AB7435"/>
    <w:rsid w:val="00AB7495"/>
    <w:rsid w:val="00AB75B6"/>
    <w:rsid w:val="00AB75E3"/>
    <w:rsid w:val="00AB75E4"/>
    <w:rsid w:val="00AB7650"/>
    <w:rsid w:val="00AB76BC"/>
    <w:rsid w:val="00AB77F7"/>
    <w:rsid w:val="00AB7B24"/>
    <w:rsid w:val="00AB7BF6"/>
    <w:rsid w:val="00AB7C13"/>
    <w:rsid w:val="00AB7C14"/>
    <w:rsid w:val="00AB7DC6"/>
    <w:rsid w:val="00AB7DDB"/>
    <w:rsid w:val="00AB7E36"/>
    <w:rsid w:val="00AB7E40"/>
    <w:rsid w:val="00AB7F23"/>
    <w:rsid w:val="00AC014A"/>
    <w:rsid w:val="00AC0205"/>
    <w:rsid w:val="00AC0229"/>
    <w:rsid w:val="00AC0279"/>
    <w:rsid w:val="00AC0290"/>
    <w:rsid w:val="00AC02DB"/>
    <w:rsid w:val="00AC030A"/>
    <w:rsid w:val="00AC0383"/>
    <w:rsid w:val="00AC03EB"/>
    <w:rsid w:val="00AC04AC"/>
    <w:rsid w:val="00AC088C"/>
    <w:rsid w:val="00AC08FA"/>
    <w:rsid w:val="00AC0979"/>
    <w:rsid w:val="00AC099E"/>
    <w:rsid w:val="00AC0D48"/>
    <w:rsid w:val="00AC0E1E"/>
    <w:rsid w:val="00AC0E67"/>
    <w:rsid w:val="00AC0FFC"/>
    <w:rsid w:val="00AC102B"/>
    <w:rsid w:val="00AC106E"/>
    <w:rsid w:val="00AC1257"/>
    <w:rsid w:val="00AC140C"/>
    <w:rsid w:val="00AC14E1"/>
    <w:rsid w:val="00AC1535"/>
    <w:rsid w:val="00AC1639"/>
    <w:rsid w:val="00AC169A"/>
    <w:rsid w:val="00AC169F"/>
    <w:rsid w:val="00AC16EF"/>
    <w:rsid w:val="00AC1746"/>
    <w:rsid w:val="00AC180A"/>
    <w:rsid w:val="00AC190A"/>
    <w:rsid w:val="00AC196C"/>
    <w:rsid w:val="00AC1AC8"/>
    <w:rsid w:val="00AC1AD2"/>
    <w:rsid w:val="00AC1B8C"/>
    <w:rsid w:val="00AC1B9D"/>
    <w:rsid w:val="00AC1C17"/>
    <w:rsid w:val="00AC1CF2"/>
    <w:rsid w:val="00AC1DB6"/>
    <w:rsid w:val="00AC1E29"/>
    <w:rsid w:val="00AC1FC5"/>
    <w:rsid w:val="00AC2260"/>
    <w:rsid w:val="00AC23F1"/>
    <w:rsid w:val="00AC2444"/>
    <w:rsid w:val="00AC2460"/>
    <w:rsid w:val="00AC24CB"/>
    <w:rsid w:val="00AC24E1"/>
    <w:rsid w:val="00AC2590"/>
    <w:rsid w:val="00AC2592"/>
    <w:rsid w:val="00AC26A8"/>
    <w:rsid w:val="00AC26C3"/>
    <w:rsid w:val="00AC26F5"/>
    <w:rsid w:val="00AC27B4"/>
    <w:rsid w:val="00AC2804"/>
    <w:rsid w:val="00AC2842"/>
    <w:rsid w:val="00AC28C2"/>
    <w:rsid w:val="00AC2998"/>
    <w:rsid w:val="00AC2A47"/>
    <w:rsid w:val="00AC2B4D"/>
    <w:rsid w:val="00AC2B52"/>
    <w:rsid w:val="00AC2C54"/>
    <w:rsid w:val="00AC2C99"/>
    <w:rsid w:val="00AC2D57"/>
    <w:rsid w:val="00AC2EC8"/>
    <w:rsid w:val="00AC2EDE"/>
    <w:rsid w:val="00AC2FE8"/>
    <w:rsid w:val="00AC30E4"/>
    <w:rsid w:val="00AC3270"/>
    <w:rsid w:val="00AC32C8"/>
    <w:rsid w:val="00AC32DA"/>
    <w:rsid w:val="00AC3361"/>
    <w:rsid w:val="00AC3411"/>
    <w:rsid w:val="00AC3686"/>
    <w:rsid w:val="00AC372C"/>
    <w:rsid w:val="00AC3759"/>
    <w:rsid w:val="00AC37CB"/>
    <w:rsid w:val="00AC37DA"/>
    <w:rsid w:val="00AC387F"/>
    <w:rsid w:val="00AC3933"/>
    <w:rsid w:val="00AC39A3"/>
    <w:rsid w:val="00AC3A18"/>
    <w:rsid w:val="00AC3A84"/>
    <w:rsid w:val="00AC3BA6"/>
    <w:rsid w:val="00AC3CA3"/>
    <w:rsid w:val="00AC3D7C"/>
    <w:rsid w:val="00AC3F78"/>
    <w:rsid w:val="00AC40B5"/>
    <w:rsid w:val="00AC40D8"/>
    <w:rsid w:val="00AC4172"/>
    <w:rsid w:val="00AC4446"/>
    <w:rsid w:val="00AC46A8"/>
    <w:rsid w:val="00AC4794"/>
    <w:rsid w:val="00AC4831"/>
    <w:rsid w:val="00AC4AC0"/>
    <w:rsid w:val="00AC4AF7"/>
    <w:rsid w:val="00AC4B6C"/>
    <w:rsid w:val="00AC4BDB"/>
    <w:rsid w:val="00AC4D60"/>
    <w:rsid w:val="00AC4EF1"/>
    <w:rsid w:val="00AC4FBF"/>
    <w:rsid w:val="00AC502A"/>
    <w:rsid w:val="00AC50E5"/>
    <w:rsid w:val="00AC5242"/>
    <w:rsid w:val="00AC525D"/>
    <w:rsid w:val="00AC550A"/>
    <w:rsid w:val="00AC55EB"/>
    <w:rsid w:val="00AC5734"/>
    <w:rsid w:val="00AC58BB"/>
    <w:rsid w:val="00AC5B03"/>
    <w:rsid w:val="00AC5C36"/>
    <w:rsid w:val="00AC5E7C"/>
    <w:rsid w:val="00AC5E89"/>
    <w:rsid w:val="00AC5FBB"/>
    <w:rsid w:val="00AC604B"/>
    <w:rsid w:val="00AC623F"/>
    <w:rsid w:val="00AC6293"/>
    <w:rsid w:val="00AC63E6"/>
    <w:rsid w:val="00AC67C9"/>
    <w:rsid w:val="00AC6905"/>
    <w:rsid w:val="00AC695F"/>
    <w:rsid w:val="00AC69A1"/>
    <w:rsid w:val="00AC6A41"/>
    <w:rsid w:val="00AC6A68"/>
    <w:rsid w:val="00AC6B46"/>
    <w:rsid w:val="00AC6B68"/>
    <w:rsid w:val="00AC6C06"/>
    <w:rsid w:val="00AC6C5A"/>
    <w:rsid w:val="00AC6C5F"/>
    <w:rsid w:val="00AC6CBC"/>
    <w:rsid w:val="00AC712F"/>
    <w:rsid w:val="00AC7155"/>
    <w:rsid w:val="00AC7173"/>
    <w:rsid w:val="00AC7191"/>
    <w:rsid w:val="00AC727A"/>
    <w:rsid w:val="00AC7359"/>
    <w:rsid w:val="00AC7441"/>
    <w:rsid w:val="00AC756F"/>
    <w:rsid w:val="00AC75D2"/>
    <w:rsid w:val="00AC7642"/>
    <w:rsid w:val="00AC7666"/>
    <w:rsid w:val="00AC76E9"/>
    <w:rsid w:val="00AC77C6"/>
    <w:rsid w:val="00AC77F8"/>
    <w:rsid w:val="00AC7844"/>
    <w:rsid w:val="00AC7B4B"/>
    <w:rsid w:val="00AC7D94"/>
    <w:rsid w:val="00AC7DB8"/>
    <w:rsid w:val="00AC7DC4"/>
    <w:rsid w:val="00AC7F2F"/>
    <w:rsid w:val="00AC7FD7"/>
    <w:rsid w:val="00ACAEB3"/>
    <w:rsid w:val="00AD0095"/>
    <w:rsid w:val="00AD0118"/>
    <w:rsid w:val="00AD022B"/>
    <w:rsid w:val="00AD0239"/>
    <w:rsid w:val="00AD0372"/>
    <w:rsid w:val="00AD03F6"/>
    <w:rsid w:val="00AD043E"/>
    <w:rsid w:val="00AD04EB"/>
    <w:rsid w:val="00AD052B"/>
    <w:rsid w:val="00AD0668"/>
    <w:rsid w:val="00AD076B"/>
    <w:rsid w:val="00AD0A23"/>
    <w:rsid w:val="00AD0AA6"/>
    <w:rsid w:val="00AD0ABA"/>
    <w:rsid w:val="00AD0C8D"/>
    <w:rsid w:val="00AD0DCC"/>
    <w:rsid w:val="00AD10BD"/>
    <w:rsid w:val="00AD1323"/>
    <w:rsid w:val="00AD156E"/>
    <w:rsid w:val="00AD183D"/>
    <w:rsid w:val="00AD18C3"/>
    <w:rsid w:val="00AD1940"/>
    <w:rsid w:val="00AD19F0"/>
    <w:rsid w:val="00AD1FE3"/>
    <w:rsid w:val="00AD205E"/>
    <w:rsid w:val="00AD208F"/>
    <w:rsid w:val="00AD20DB"/>
    <w:rsid w:val="00AD20FD"/>
    <w:rsid w:val="00AD22F5"/>
    <w:rsid w:val="00AD23FD"/>
    <w:rsid w:val="00AD248D"/>
    <w:rsid w:val="00AD2568"/>
    <w:rsid w:val="00AD25D9"/>
    <w:rsid w:val="00AD25E6"/>
    <w:rsid w:val="00AD261B"/>
    <w:rsid w:val="00AD265C"/>
    <w:rsid w:val="00AD277D"/>
    <w:rsid w:val="00AD2782"/>
    <w:rsid w:val="00AD27B8"/>
    <w:rsid w:val="00AD2A02"/>
    <w:rsid w:val="00AD2A1C"/>
    <w:rsid w:val="00AD2A50"/>
    <w:rsid w:val="00AD2A90"/>
    <w:rsid w:val="00AD2B3A"/>
    <w:rsid w:val="00AD2B66"/>
    <w:rsid w:val="00AD2B88"/>
    <w:rsid w:val="00AD2DBC"/>
    <w:rsid w:val="00AD2E2C"/>
    <w:rsid w:val="00AD2E80"/>
    <w:rsid w:val="00AD2F43"/>
    <w:rsid w:val="00AD30B6"/>
    <w:rsid w:val="00AD32F4"/>
    <w:rsid w:val="00AD3307"/>
    <w:rsid w:val="00AD330C"/>
    <w:rsid w:val="00AD332C"/>
    <w:rsid w:val="00AD339A"/>
    <w:rsid w:val="00AD33A9"/>
    <w:rsid w:val="00AD3425"/>
    <w:rsid w:val="00AD3512"/>
    <w:rsid w:val="00AD3554"/>
    <w:rsid w:val="00AD3749"/>
    <w:rsid w:val="00AD3756"/>
    <w:rsid w:val="00AD381B"/>
    <w:rsid w:val="00AD3846"/>
    <w:rsid w:val="00AD3953"/>
    <w:rsid w:val="00AD3AA9"/>
    <w:rsid w:val="00AD3BF9"/>
    <w:rsid w:val="00AD3C4D"/>
    <w:rsid w:val="00AD3D43"/>
    <w:rsid w:val="00AD3D4A"/>
    <w:rsid w:val="00AD3FB7"/>
    <w:rsid w:val="00AD405E"/>
    <w:rsid w:val="00AD4190"/>
    <w:rsid w:val="00AD41C0"/>
    <w:rsid w:val="00AD4411"/>
    <w:rsid w:val="00AD44A2"/>
    <w:rsid w:val="00AD4517"/>
    <w:rsid w:val="00AD452D"/>
    <w:rsid w:val="00AD4558"/>
    <w:rsid w:val="00AD45B6"/>
    <w:rsid w:val="00AD4661"/>
    <w:rsid w:val="00AD46B2"/>
    <w:rsid w:val="00AD46CF"/>
    <w:rsid w:val="00AD46E8"/>
    <w:rsid w:val="00AD4702"/>
    <w:rsid w:val="00AD484C"/>
    <w:rsid w:val="00AD485E"/>
    <w:rsid w:val="00AD494C"/>
    <w:rsid w:val="00AD4A63"/>
    <w:rsid w:val="00AD4A71"/>
    <w:rsid w:val="00AD4B01"/>
    <w:rsid w:val="00AD4CD1"/>
    <w:rsid w:val="00AD4FFA"/>
    <w:rsid w:val="00AD51B4"/>
    <w:rsid w:val="00AD51DD"/>
    <w:rsid w:val="00AD524C"/>
    <w:rsid w:val="00AD52C0"/>
    <w:rsid w:val="00AD53BB"/>
    <w:rsid w:val="00AD53FC"/>
    <w:rsid w:val="00AD5430"/>
    <w:rsid w:val="00AD553E"/>
    <w:rsid w:val="00AD55C4"/>
    <w:rsid w:val="00AD55EF"/>
    <w:rsid w:val="00AD5602"/>
    <w:rsid w:val="00AD5635"/>
    <w:rsid w:val="00AD564C"/>
    <w:rsid w:val="00AD58C3"/>
    <w:rsid w:val="00AD58D3"/>
    <w:rsid w:val="00AD58D7"/>
    <w:rsid w:val="00AD5AC0"/>
    <w:rsid w:val="00AD5DBD"/>
    <w:rsid w:val="00AD5EC3"/>
    <w:rsid w:val="00AD5F67"/>
    <w:rsid w:val="00AD6005"/>
    <w:rsid w:val="00AD601A"/>
    <w:rsid w:val="00AD60B2"/>
    <w:rsid w:val="00AD610E"/>
    <w:rsid w:val="00AD61C1"/>
    <w:rsid w:val="00AD6383"/>
    <w:rsid w:val="00AD63A9"/>
    <w:rsid w:val="00AD645C"/>
    <w:rsid w:val="00AD64F6"/>
    <w:rsid w:val="00AD6581"/>
    <w:rsid w:val="00AD6681"/>
    <w:rsid w:val="00AD687F"/>
    <w:rsid w:val="00AD6992"/>
    <w:rsid w:val="00AD69A9"/>
    <w:rsid w:val="00AD69E4"/>
    <w:rsid w:val="00AD6A07"/>
    <w:rsid w:val="00AD6A36"/>
    <w:rsid w:val="00AD6B6B"/>
    <w:rsid w:val="00AD6D22"/>
    <w:rsid w:val="00AD6DB2"/>
    <w:rsid w:val="00AD6E23"/>
    <w:rsid w:val="00AD6E56"/>
    <w:rsid w:val="00AD6EBC"/>
    <w:rsid w:val="00AD6F14"/>
    <w:rsid w:val="00AD6F27"/>
    <w:rsid w:val="00AD6FB9"/>
    <w:rsid w:val="00AD6FF9"/>
    <w:rsid w:val="00AD7062"/>
    <w:rsid w:val="00AD707C"/>
    <w:rsid w:val="00AD70C6"/>
    <w:rsid w:val="00AD70E1"/>
    <w:rsid w:val="00AD724D"/>
    <w:rsid w:val="00AD724E"/>
    <w:rsid w:val="00AD739D"/>
    <w:rsid w:val="00AD7546"/>
    <w:rsid w:val="00AD759B"/>
    <w:rsid w:val="00AD763E"/>
    <w:rsid w:val="00AD7767"/>
    <w:rsid w:val="00AD781A"/>
    <w:rsid w:val="00AD79B1"/>
    <w:rsid w:val="00AD7A5C"/>
    <w:rsid w:val="00AD7AA0"/>
    <w:rsid w:val="00AD7AC2"/>
    <w:rsid w:val="00AD7B68"/>
    <w:rsid w:val="00AD7B75"/>
    <w:rsid w:val="00AD7BB9"/>
    <w:rsid w:val="00AD7C09"/>
    <w:rsid w:val="00AD7C7B"/>
    <w:rsid w:val="00AD7D2B"/>
    <w:rsid w:val="00AD7D46"/>
    <w:rsid w:val="00AD7D68"/>
    <w:rsid w:val="00AD7E62"/>
    <w:rsid w:val="00AD7EBC"/>
    <w:rsid w:val="00AD7F84"/>
    <w:rsid w:val="00AD7FF2"/>
    <w:rsid w:val="00AE002D"/>
    <w:rsid w:val="00AE01B8"/>
    <w:rsid w:val="00AE0257"/>
    <w:rsid w:val="00AE02F6"/>
    <w:rsid w:val="00AE0365"/>
    <w:rsid w:val="00AE061B"/>
    <w:rsid w:val="00AE06CB"/>
    <w:rsid w:val="00AE06ED"/>
    <w:rsid w:val="00AE06F5"/>
    <w:rsid w:val="00AE083D"/>
    <w:rsid w:val="00AE0C4E"/>
    <w:rsid w:val="00AE0E36"/>
    <w:rsid w:val="00AE0E64"/>
    <w:rsid w:val="00AE0EA8"/>
    <w:rsid w:val="00AE0EE6"/>
    <w:rsid w:val="00AE0FA8"/>
    <w:rsid w:val="00AE1219"/>
    <w:rsid w:val="00AE12B5"/>
    <w:rsid w:val="00AE1337"/>
    <w:rsid w:val="00AE135A"/>
    <w:rsid w:val="00AE13B6"/>
    <w:rsid w:val="00AE144E"/>
    <w:rsid w:val="00AE151F"/>
    <w:rsid w:val="00AE1576"/>
    <w:rsid w:val="00AE197A"/>
    <w:rsid w:val="00AE1A1C"/>
    <w:rsid w:val="00AE1A93"/>
    <w:rsid w:val="00AE1B6E"/>
    <w:rsid w:val="00AE1C0A"/>
    <w:rsid w:val="00AE1CB9"/>
    <w:rsid w:val="00AE1ECD"/>
    <w:rsid w:val="00AE2080"/>
    <w:rsid w:val="00AE21D0"/>
    <w:rsid w:val="00AE259D"/>
    <w:rsid w:val="00AE263E"/>
    <w:rsid w:val="00AE2673"/>
    <w:rsid w:val="00AE267A"/>
    <w:rsid w:val="00AE276A"/>
    <w:rsid w:val="00AE27CB"/>
    <w:rsid w:val="00AE296E"/>
    <w:rsid w:val="00AE2B52"/>
    <w:rsid w:val="00AE2BEB"/>
    <w:rsid w:val="00AE2C07"/>
    <w:rsid w:val="00AE2E8E"/>
    <w:rsid w:val="00AE2FD8"/>
    <w:rsid w:val="00AE3007"/>
    <w:rsid w:val="00AE314A"/>
    <w:rsid w:val="00AE318F"/>
    <w:rsid w:val="00AE31A7"/>
    <w:rsid w:val="00AE324E"/>
    <w:rsid w:val="00AE3286"/>
    <w:rsid w:val="00AE32A2"/>
    <w:rsid w:val="00AE369C"/>
    <w:rsid w:val="00AE37F1"/>
    <w:rsid w:val="00AE3823"/>
    <w:rsid w:val="00AE38E4"/>
    <w:rsid w:val="00AE39C3"/>
    <w:rsid w:val="00AE3AF8"/>
    <w:rsid w:val="00AE3B63"/>
    <w:rsid w:val="00AE3B79"/>
    <w:rsid w:val="00AE3CF8"/>
    <w:rsid w:val="00AE3CFB"/>
    <w:rsid w:val="00AE3DB4"/>
    <w:rsid w:val="00AE3EAB"/>
    <w:rsid w:val="00AE3FBC"/>
    <w:rsid w:val="00AE40B9"/>
    <w:rsid w:val="00AE40CB"/>
    <w:rsid w:val="00AE412A"/>
    <w:rsid w:val="00AE419C"/>
    <w:rsid w:val="00AE41EB"/>
    <w:rsid w:val="00AE427F"/>
    <w:rsid w:val="00AE444B"/>
    <w:rsid w:val="00AE473D"/>
    <w:rsid w:val="00AE47BF"/>
    <w:rsid w:val="00AE4833"/>
    <w:rsid w:val="00AE4A82"/>
    <w:rsid w:val="00AE4AE4"/>
    <w:rsid w:val="00AE4CE0"/>
    <w:rsid w:val="00AE4CE4"/>
    <w:rsid w:val="00AE4D21"/>
    <w:rsid w:val="00AE4D2C"/>
    <w:rsid w:val="00AE4FA8"/>
    <w:rsid w:val="00AE5037"/>
    <w:rsid w:val="00AE506E"/>
    <w:rsid w:val="00AE507B"/>
    <w:rsid w:val="00AE5127"/>
    <w:rsid w:val="00AE520A"/>
    <w:rsid w:val="00AE5245"/>
    <w:rsid w:val="00AE5255"/>
    <w:rsid w:val="00AE525A"/>
    <w:rsid w:val="00AE52AB"/>
    <w:rsid w:val="00AE530C"/>
    <w:rsid w:val="00AE548B"/>
    <w:rsid w:val="00AE54C2"/>
    <w:rsid w:val="00AE552C"/>
    <w:rsid w:val="00AE5579"/>
    <w:rsid w:val="00AE55C8"/>
    <w:rsid w:val="00AE57F6"/>
    <w:rsid w:val="00AE5805"/>
    <w:rsid w:val="00AE5838"/>
    <w:rsid w:val="00AE5919"/>
    <w:rsid w:val="00AE5933"/>
    <w:rsid w:val="00AE59BF"/>
    <w:rsid w:val="00AE59D9"/>
    <w:rsid w:val="00AE5A22"/>
    <w:rsid w:val="00AE5A61"/>
    <w:rsid w:val="00AE5B31"/>
    <w:rsid w:val="00AE5F15"/>
    <w:rsid w:val="00AE5F25"/>
    <w:rsid w:val="00AE5F32"/>
    <w:rsid w:val="00AE61DA"/>
    <w:rsid w:val="00AE62A9"/>
    <w:rsid w:val="00AE634B"/>
    <w:rsid w:val="00AE6374"/>
    <w:rsid w:val="00AE64CF"/>
    <w:rsid w:val="00AE64F3"/>
    <w:rsid w:val="00AE656B"/>
    <w:rsid w:val="00AE681F"/>
    <w:rsid w:val="00AE68AD"/>
    <w:rsid w:val="00AE693D"/>
    <w:rsid w:val="00AE69AC"/>
    <w:rsid w:val="00AE6AD2"/>
    <w:rsid w:val="00AE6AE2"/>
    <w:rsid w:val="00AE6B5D"/>
    <w:rsid w:val="00AE6B9D"/>
    <w:rsid w:val="00AE6BAF"/>
    <w:rsid w:val="00AE6CF1"/>
    <w:rsid w:val="00AE6D82"/>
    <w:rsid w:val="00AE6DFA"/>
    <w:rsid w:val="00AE6E7B"/>
    <w:rsid w:val="00AE6F16"/>
    <w:rsid w:val="00AE6F50"/>
    <w:rsid w:val="00AE715A"/>
    <w:rsid w:val="00AE721E"/>
    <w:rsid w:val="00AE72B7"/>
    <w:rsid w:val="00AE736F"/>
    <w:rsid w:val="00AE75E6"/>
    <w:rsid w:val="00AE76F1"/>
    <w:rsid w:val="00AE7866"/>
    <w:rsid w:val="00AE789A"/>
    <w:rsid w:val="00AE78BB"/>
    <w:rsid w:val="00AE78EE"/>
    <w:rsid w:val="00AE78FB"/>
    <w:rsid w:val="00AE7A0F"/>
    <w:rsid w:val="00AE7ABA"/>
    <w:rsid w:val="00AE7AFA"/>
    <w:rsid w:val="00AE7B49"/>
    <w:rsid w:val="00AE7BA6"/>
    <w:rsid w:val="00AE7BCB"/>
    <w:rsid w:val="00AE7BFC"/>
    <w:rsid w:val="00AE7D4F"/>
    <w:rsid w:val="00AE7E6A"/>
    <w:rsid w:val="00AE7E8B"/>
    <w:rsid w:val="00AE7F59"/>
    <w:rsid w:val="00AF0014"/>
    <w:rsid w:val="00AF0099"/>
    <w:rsid w:val="00AF00BB"/>
    <w:rsid w:val="00AF00C3"/>
    <w:rsid w:val="00AF0117"/>
    <w:rsid w:val="00AF0140"/>
    <w:rsid w:val="00AF0189"/>
    <w:rsid w:val="00AF0293"/>
    <w:rsid w:val="00AF03B9"/>
    <w:rsid w:val="00AF03E9"/>
    <w:rsid w:val="00AF0484"/>
    <w:rsid w:val="00AF04C1"/>
    <w:rsid w:val="00AF062A"/>
    <w:rsid w:val="00AF0747"/>
    <w:rsid w:val="00AF0856"/>
    <w:rsid w:val="00AF08A8"/>
    <w:rsid w:val="00AF0992"/>
    <w:rsid w:val="00AF09A9"/>
    <w:rsid w:val="00AF09AD"/>
    <w:rsid w:val="00AF09EE"/>
    <w:rsid w:val="00AF0A62"/>
    <w:rsid w:val="00AF0B27"/>
    <w:rsid w:val="00AF0B50"/>
    <w:rsid w:val="00AF0BA2"/>
    <w:rsid w:val="00AF0C1E"/>
    <w:rsid w:val="00AF0C95"/>
    <w:rsid w:val="00AF0CAB"/>
    <w:rsid w:val="00AF0D1D"/>
    <w:rsid w:val="00AF0D8F"/>
    <w:rsid w:val="00AF0DAD"/>
    <w:rsid w:val="00AF0EBC"/>
    <w:rsid w:val="00AF0EC9"/>
    <w:rsid w:val="00AF1112"/>
    <w:rsid w:val="00AF1189"/>
    <w:rsid w:val="00AF129F"/>
    <w:rsid w:val="00AF14B0"/>
    <w:rsid w:val="00AF157C"/>
    <w:rsid w:val="00AF1597"/>
    <w:rsid w:val="00AF17E8"/>
    <w:rsid w:val="00AF1944"/>
    <w:rsid w:val="00AF19CF"/>
    <w:rsid w:val="00AF1A3A"/>
    <w:rsid w:val="00AF1A7E"/>
    <w:rsid w:val="00AF1ADA"/>
    <w:rsid w:val="00AF1AE2"/>
    <w:rsid w:val="00AF1CDB"/>
    <w:rsid w:val="00AF1D37"/>
    <w:rsid w:val="00AF1E14"/>
    <w:rsid w:val="00AF202C"/>
    <w:rsid w:val="00AF203C"/>
    <w:rsid w:val="00AF2090"/>
    <w:rsid w:val="00AF20ED"/>
    <w:rsid w:val="00AF2198"/>
    <w:rsid w:val="00AF22A1"/>
    <w:rsid w:val="00AF2301"/>
    <w:rsid w:val="00AF2395"/>
    <w:rsid w:val="00AF26C6"/>
    <w:rsid w:val="00AF2745"/>
    <w:rsid w:val="00AF2847"/>
    <w:rsid w:val="00AF289D"/>
    <w:rsid w:val="00AF2B06"/>
    <w:rsid w:val="00AF2B69"/>
    <w:rsid w:val="00AF2BC4"/>
    <w:rsid w:val="00AF2BD8"/>
    <w:rsid w:val="00AF2C44"/>
    <w:rsid w:val="00AF2C60"/>
    <w:rsid w:val="00AF2CCE"/>
    <w:rsid w:val="00AF2DAB"/>
    <w:rsid w:val="00AF2F99"/>
    <w:rsid w:val="00AF3212"/>
    <w:rsid w:val="00AF3380"/>
    <w:rsid w:val="00AF34EA"/>
    <w:rsid w:val="00AF359E"/>
    <w:rsid w:val="00AF38EB"/>
    <w:rsid w:val="00AF392A"/>
    <w:rsid w:val="00AF3960"/>
    <w:rsid w:val="00AF3A00"/>
    <w:rsid w:val="00AF3A3D"/>
    <w:rsid w:val="00AF3E06"/>
    <w:rsid w:val="00AF3E93"/>
    <w:rsid w:val="00AF3F8F"/>
    <w:rsid w:val="00AF3FD2"/>
    <w:rsid w:val="00AF4008"/>
    <w:rsid w:val="00AF40F2"/>
    <w:rsid w:val="00AF4168"/>
    <w:rsid w:val="00AF41D2"/>
    <w:rsid w:val="00AF42F6"/>
    <w:rsid w:val="00AF45A6"/>
    <w:rsid w:val="00AF45AA"/>
    <w:rsid w:val="00AF45AD"/>
    <w:rsid w:val="00AF474D"/>
    <w:rsid w:val="00AF47BF"/>
    <w:rsid w:val="00AF47D0"/>
    <w:rsid w:val="00AF491A"/>
    <w:rsid w:val="00AF4984"/>
    <w:rsid w:val="00AF4A72"/>
    <w:rsid w:val="00AF4BF2"/>
    <w:rsid w:val="00AF4C5D"/>
    <w:rsid w:val="00AF4D7C"/>
    <w:rsid w:val="00AF4F6F"/>
    <w:rsid w:val="00AF4FBA"/>
    <w:rsid w:val="00AF4FD0"/>
    <w:rsid w:val="00AF509E"/>
    <w:rsid w:val="00AF50E9"/>
    <w:rsid w:val="00AF515F"/>
    <w:rsid w:val="00AF5226"/>
    <w:rsid w:val="00AF5323"/>
    <w:rsid w:val="00AF536F"/>
    <w:rsid w:val="00AF5429"/>
    <w:rsid w:val="00AF5493"/>
    <w:rsid w:val="00AF54C6"/>
    <w:rsid w:val="00AF54F2"/>
    <w:rsid w:val="00AF5535"/>
    <w:rsid w:val="00AF5707"/>
    <w:rsid w:val="00AF57E8"/>
    <w:rsid w:val="00AF5888"/>
    <w:rsid w:val="00AF592D"/>
    <w:rsid w:val="00AF59E3"/>
    <w:rsid w:val="00AF5A43"/>
    <w:rsid w:val="00AF5BEB"/>
    <w:rsid w:val="00AF5E54"/>
    <w:rsid w:val="00AF60F1"/>
    <w:rsid w:val="00AF6226"/>
    <w:rsid w:val="00AF6286"/>
    <w:rsid w:val="00AF62B7"/>
    <w:rsid w:val="00AF62E3"/>
    <w:rsid w:val="00AF62EB"/>
    <w:rsid w:val="00AF6555"/>
    <w:rsid w:val="00AF665B"/>
    <w:rsid w:val="00AF6764"/>
    <w:rsid w:val="00AF67C4"/>
    <w:rsid w:val="00AF6879"/>
    <w:rsid w:val="00AF6894"/>
    <w:rsid w:val="00AF69FD"/>
    <w:rsid w:val="00AF6CBF"/>
    <w:rsid w:val="00AF6CC0"/>
    <w:rsid w:val="00AF6FA7"/>
    <w:rsid w:val="00AF7323"/>
    <w:rsid w:val="00AF738D"/>
    <w:rsid w:val="00AF73A4"/>
    <w:rsid w:val="00AF75AB"/>
    <w:rsid w:val="00AF75E0"/>
    <w:rsid w:val="00AF75F4"/>
    <w:rsid w:val="00AF7740"/>
    <w:rsid w:val="00AF7891"/>
    <w:rsid w:val="00AF78F3"/>
    <w:rsid w:val="00AF7947"/>
    <w:rsid w:val="00AF795F"/>
    <w:rsid w:val="00AF7BD2"/>
    <w:rsid w:val="00AF7C23"/>
    <w:rsid w:val="00AF7C68"/>
    <w:rsid w:val="00AF7CC2"/>
    <w:rsid w:val="00AF7D17"/>
    <w:rsid w:val="00AF7D77"/>
    <w:rsid w:val="00AF7E33"/>
    <w:rsid w:val="00AF7EE9"/>
    <w:rsid w:val="00AF7F61"/>
    <w:rsid w:val="00B00027"/>
    <w:rsid w:val="00B00046"/>
    <w:rsid w:val="00B00082"/>
    <w:rsid w:val="00B000A1"/>
    <w:rsid w:val="00B00157"/>
    <w:rsid w:val="00B001A3"/>
    <w:rsid w:val="00B001C0"/>
    <w:rsid w:val="00B001C9"/>
    <w:rsid w:val="00B0027A"/>
    <w:rsid w:val="00B004BB"/>
    <w:rsid w:val="00B004E8"/>
    <w:rsid w:val="00B004EB"/>
    <w:rsid w:val="00B00692"/>
    <w:rsid w:val="00B006FB"/>
    <w:rsid w:val="00B00715"/>
    <w:rsid w:val="00B007BF"/>
    <w:rsid w:val="00B008EA"/>
    <w:rsid w:val="00B009B6"/>
    <w:rsid w:val="00B00AE4"/>
    <w:rsid w:val="00B00BBE"/>
    <w:rsid w:val="00B00CF1"/>
    <w:rsid w:val="00B00D2F"/>
    <w:rsid w:val="00B00D8E"/>
    <w:rsid w:val="00B00E1E"/>
    <w:rsid w:val="00B00EBC"/>
    <w:rsid w:val="00B00F30"/>
    <w:rsid w:val="00B0100B"/>
    <w:rsid w:val="00B01133"/>
    <w:rsid w:val="00B011D8"/>
    <w:rsid w:val="00B011DA"/>
    <w:rsid w:val="00B01247"/>
    <w:rsid w:val="00B01508"/>
    <w:rsid w:val="00B01771"/>
    <w:rsid w:val="00B017C8"/>
    <w:rsid w:val="00B01807"/>
    <w:rsid w:val="00B018F2"/>
    <w:rsid w:val="00B01901"/>
    <w:rsid w:val="00B01A4E"/>
    <w:rsid w:val="00B01C10"/>
    <w:rsid w:val="00B01CC3"/>
    <w:rsid w:val="00B01F16"/>
    <w:rsid w:val="00B01F1C"/>
    <w:rsid w:val="00B01F74"/>
    <w:rsid w:val="00B01F82"/>
    <w:rsid w:val="00B01FD1"/>
    <w:rsid w:val="00B02097"/>
    <w:rsid w:val="00B020D5"/>
    <w:rsid w:val="00B020EF"/>
    <w:rsid w:val="00B02177"/>
    <w:rsid w:val="00B021CB"/>
    <w:rsid w:val="00B021E3"/>
    <w:rsid w:val="00B02210"/>
    <w:rsid w:val="00B02231"/>
    <w:rsid w:val="00B022EA"/>
    <w:rsid w:val="00B0246B"/>
    <w:rsid w:val="00B02495"/>
    <w:rsid w:val="00B02662"/>
    <w:rsid w:val="00B02677"/>
    <w:rsid w:val="00B026A5"/>
    <w:rsid w:val="00B026E6"/>
    <w:rsid w:val="00B02752"/>
    <w:rsid w:val="00B028A9"/>
    <w:rsid w:val="00B02C30"/>
    <w:rsid w:val="00B02C49"/>
    <w:rsid w:val="00B02D19"/>
    <w:rsid w:val="00B02D55"/>
    <w:rsid w:val="00B02D6A"/>
    <w:rsid w:val="00B02E22"/>
    <w:rsid w:val="00B02E78"/>
    <w:rsid w:val="00B03151"/>
    <w:rsid w:val="00B032E1"/>
    <w:rsid w:val="00B03646"/>
    <w:rsid w:val="00B037AE"/>
    <w:rsid w:val="00B0382A"/>
    <w:rsid w:val="00B03891"/>
    <w:rsid w:val="00B03997"/>
    <w:rsid w:val="00B03A91"/>
    <w:rsid w:val="00B03C4E"/>
    <w:rsid w:val="00B03DC6"/>
    <w:rsid w:val="00B03DDE"/>
    <w:rsid w:val="00B03DF5"/>
    <w:rsid w:val="00B03E0F"/>
    <w:rsid w:val="00B03E8D"/>
    <w:rsid w:val="00B03FDC"/>
    <w:rsid w:val="00B04215"/>
    <w:rsid w:val="00B04586"/>
    <w:rsid w:val="00B0466A"/>
    <w:rsid w:val="00B046D6"/>
    <w:rsid w:val="00B0470A"/>
    <w:rsid w:val="00B04843"/>
    <w:rsid w:val="00B04A95"/>
    <w:rsid w:val="00B04AA5"/>
    <w:rsid w:val="00B04B5A"/>
    <w:rsid w:val="00B04CB0"/>
    <w:rsid w:val="00B04D14"/>
    <w:rsid w:val="00B04E43"/>
    <w:rsid w:val="00B04E46"/>
    <w:rsid w:val="00B04E9E"/>
    <w:rsid w:val="00B04F21"/>
    <w:rsid w:val="00B04FAF"/>
    <w:rsid w:val="00B050D4"/>
    <w:rsid w:val="00B050E3"/>
    <w:rsid w:val="00B052D3"/>
    <w:rsid w:val="00B052EA"/>
    <w:rsid w:val="00B05374"/>
    <w:rsid w:val="00B05613"/>
    <w:rsid w:val="00B056D4"/>
    <w:rsid w:val="00B057EF"/>
    <w:rsid w:val="00B0597C"/>
    <w:rsid w:val="00B059BC"/>
    <w:rsid w:val="00B05A23"/>
    <w:rsid w:val="00B05A30"/>
    <w:rsid w:val="00B05B9B"/>
    <w:rsid w:val="00B05BDC"/>
    <w:rsid w:val="00B05CDB"/>
    <w:rsid w:val="00B05D56"/>
    <w:rsid w:val="00B05DF6"/>
    <w:rsid w:val="00B05E0E"/>
    <w:rsid w:val="00B05E89"/>
    <w:rsid w:val="00B05EA5"/>
    <w:rsid w:val="00B0610A"/>
    <w:rsid w:val="00B06172"/>
    <w:rsid w:val="00B061DA"/>
    <w:rsid w:val="00B063B3"/>
    <w:rsid w:val="00B0642F"/>
    <w:rsid w:val="00B065C7"/>
    <w:rsid w:val="00B065EA"/>
    <w:rsid w:val="00B06743"/>
    <w:rsid w:val="00B0682B"/>
    <w:rsid w:val="00B069B5"/>
    <w:rsid w:val="00B069ED"/>
    <w:rsid w:val="00B06F2F"/>
    <w:rsid w:val="00B06F63"/>
    <w:rsid w:val="00B06F86"/>
    <w:rsid w:val="00B06FEA"/>
    <w:rsid w:val="00B071B3"/>
    <w:rsid w:val="00B07527"/>
    <w:rsid w:val="00B075B1"/>
    <w:rsid w:val="00B07686"/>
    <w:rsid w:val="00B078C5"/>
    <w:rsid w:val="00B07A11"/>
    <w:rsid w:val="00B07A8B"/>
    <w:rsid w:val="00B07AAF"/>
    <w:rsid w:val="00B07BCD"/>
    <w:rsid w:val="00B07C4F"/>
    <w:rsid w:val="00B07D13"/>
    <w:rsid w:val="00B07D43"/>
    <w:rsid w:val="00B07D4E"/>
    <w:rsid w:val="00B07F27"/>
    <w:rsid w:val="00B07F38"/>
    <w:rsid w:val="00B10162"/>
    <w:rsid w:val="00B101B8"/>
    <w:rsid w:val="00B10347"/>
    <w:rsid w:val="00B104DA"/>
    <w:rsid w:val="00B105FC"/>
    <w:rsid w:val="00B10849"/>
    <w:rsid w:val="00B10903"/>
    <w:rsid w:val="00B1092C"/>
    <w:rsid w:val="00B10943"/>
    <w:rsid w:val="00B109DD"/>
    <w:rsid w:val="00B10B5A"/>
    <w:rsid w:val="00B10B83"/>
    <w:rsid w:val="00B10B88"/>
    <w:rsid w:val="00B10DBD"/>
    <w:rsid w:val="00B10E02"/>
    <w:rsid w:val="00B10E87"/>
    <w:rsid w:val="00B10EB7"/>
    <w:rsid w:val="00B10F44"/>
    <w:rsid w:val="00B10F77"/>
    <w:rsid w:val="00B10FA4"/>
    <w:rsid w:val="00B110F4"/>
    <w:rsid w:val="00B110FE"/>
    <w:rsid w:val="00B11203"/>
    <w:rsid w:val="00B1126D"/>
    <w:rsid w:val="00B113ED"/>
    <w:rsid w:val="00B11444"/>
    <w:rsid w:val="00B11472"/>
    <w:rsid w:val="00B11554"/>
    <w:rsid w:val="00B117FA"/>
    <w:rsid w:val="00B11844"/>
    <w:rsid w:val="00B118FF"/>
    <w:rsid w:val="00B1195D"/>
    <w:rsid w:val="00B119BC"/>
    <w:rsid w:val="00B11A31"/>
    <w:rsid w:val="00B11A44"/>
    <w:rsid w:val="00B11A56"/>
    <w:rsid w:val="00B11A60"/>
    <w:rsid w:val="00B11AD3"/>
    <w:rsid w:val="00B11AD5"/>
    <w:rsid w:val="00B11B21"/>
    <w:rsid w:val="00B11BFC"/>
    <w:rsid w:val="00B11C59"/>
    <w:rsid w:val="00B11CBA"/>
    <w:rsid w:val="00B11EDA"/>
    <w:rsid w:val="00B11EFF"/>
    <w:rsid w:val="00B120F8"/>
    <w:rsid w:val="00B120FC"/>
    <w:rsid w:val="00B121BB"/>
    <w:rsid w:val="00B1225A"/>
    <w:rsid w:val="00B12484"/>
    <w:rsid w:val="00B1250C"/>
    <w:rsid w:val="00B126C5"/>
    <w:rsid w:val="00B12808"/>
    <w:rsid w:val="00B12867"/>
    <w:rsid w:val="00B128A2"/>
    <w:rsid w:val="00B12900"/>
    <w:rsid w:val="00B129ED"/>
    <w:rsid w:val="00B12A56"/>
    <w:rsid w:val="00B12AFB"/>
    <w:rsid w:val="00B12B89"/>
    <w:rsid w:val="00B12C41"/>
    <w:rsid w:val="00B12C8D"/>
    <w:rsid w:val="00B12DBC"/>
    <w:rsid w:val="00B12EBA"/>
    <w:rsid w:val="00B12F8E"/>
    <w:rsid w:val="00B12FB0"/>
    <w:rsid w:val="00B12FBF"/>
    <w:rsid w:val="00B1303C"/>
    <w:rsid w:val="00B13142"/>
    <w:rsid w:val="00B13369"/>
    <w:rsid w:val="00B133FF"/>
    <w:rsid w:val="00B13415"/>
    <w:rsid w:val="00B13591"/>
    <w:rsid w:val="00B13619"/>
    <w:rsid w:val="00B13670"/>
    <w:rsid w:val="00B1369E"/>
    <w:rsid w:val="00B136F0"/>
    <w:rsid w:val="00B13780"/>
    <w:rsid w:val="00B1388F"/>
    <w:rsid w:val="00B1392E"/>
    <w:rsid w:val="00B13AB6"/>
    <w:rsid w:val="00B13B53"/>
    <w:rsid w:val="00B13CCE"/>
    <w:rsid w:val="00B13D61"/>
    <w:rsid w:val="00B13D7F"/>
    <w:rsid w:val="00B13E42"/>
    <w:rsid w:val="00B13F76"/>
    <w:rsid w:val="00B13F78"/>
    <w:rsid w:val="00B141E3"/>
    <w:rsid w:val="00B141EA"/>
    <w:rsid w:val="00B14311"/>
    <w:rsid w:val="00B143BF"/>
    <w:rsid w:val="00B14572"/>
    <w:rsid w:val="00B14688"/>
    <w:rsid w:val="00B147B7"/>
    <w:rsid w:val="00B147FC"/>
    <w:rsid w:val="00B14970"/>
    <w:rsid w:val="00B14B56"/>
    <w:rsid w:val="00B14C85"/>
    <w:rsid w:val="00B14CEE"/>
    <w:rsid w:val="00B14F64"/>
    <w:rsid w:val="00B1501C"/>
    <w:rsid w:val="00B150AF"/>
    <w:rsid w:val="00B15111"/>
    <w:rsid w:val="00B15124"/>
    <w:rsid w:val="00B1519E"/>
    <w:rsid w:val="00B1544E"/>
    <w:rsid w:val="00B157D0"/>
    <w:rsid w:val="00B1598A"/>
    <w:rsid w:val="00B15A46"/>
    <w:rsid w:val="00B15C36"/>
    <w:rsid w:val="00B15DE2"/>
    <w:rsid w:val="00B16062"/>
    <w:rsid w:val="00B160A6"/>
    <w:rsid w:val="00B16281"/>
    <w:rsid w:val="00B16374"/>
    <w:rsid w:val="00B163AE"/>
    <w:rsid w:val="00B1659E"/>
    <w:rsid w:val="00B1666D"/>
    <w:rsid w:val="00B167B9"/>
    <w:rsid w:val="00B168F8"/>
    <w:rsid w:val="00B16995"/>
    <w:rsid w:val="00B16A6C"/>
    <w:rsid w:val="00B16AD9"/>
    <w:rsid w:val="00B16BAE"/>
    <w:rsid w:val="00B16CBD"/>
    <w:rsid w:val="00B16E25"/>
    <w:rsid w:val="00B16E7D"/>
    <w:rsid w:val="00B16F3D"/>
    <w:rsid w:val="00B171AE"/>
    <w:rsid w:val="00B17228"/>
    <w:rsid w:val="00B173CE"/>
    <w:rsid w:val="00B173D6"/>
    <w:rsid w:val="00B1768F"/>
    <w:rsid w:val="00B17858"/>
    <w:rsid w:val="00B178C3"/>
    <w:rsid w:val="00B1792C"/>
    <w:rsid w:val="00B179A1"/>
    <w:rsid w:val="00B17B7D"/>
    <w:rsid w:val="00B17C41"/>
    <w:rsid w:val="00B17C82"/>
    <w:rsid w:val="00B17D97"/>
    <w:rsid w:val="00B17E1F"/>
    <w:rsid w:val="00B17F40"/>
    <w:rsid w:val="00B200A8"/>
    <w:rsid w:val="00B20313"/>
    <w:rsid w:val="00B2038F"/>
    <w:rsid w:val="00B20407"/>
    <w:rsid w:val="00B20653"/>
    <w:rsid w:val="00B20868"/>
    <w:rsid w:val="00B2086F"/>
    <w:rsid w:val="00B208E1"/>
    <w:rsid w:val="00B20BFD"/>
    <w:rsid w:val="00B20C65"/>
    <w:rsid w:val="00B20C83"/>
    <w:rsid w:val="00B20D4E"/>
    <w:rsid w:val="00B20D8F"/>
    <w:rsid w:val="00B20E3B"/>
    <w:rsid w:val="00B20E46"/>
    <w:rsid w:val="00B20EE1"/>
    <w:rsid w:val="00B20EF2"/>
    <w:rsid w:val="00B20F7F"/>
    <w:rsid w:val="00B2100F"/>
    <w:rsid w:val="00B21197"/>
    <w:rsid w:val="00B21367"/>
    <w:rsid w:val="00B21387"/>
    <w:rsid w:val="00B2138C"/>
    <w:rsid w:val="00B21418"/>
    <w:rsid w:val="00B21480"/>
    <w:rsid w:val="00B214F4"/>
    <w:rsid w:val="00B21512"/>
    <w:rsid w:val="00B2153D"/>
    <w:rsid w:val="00B2160C"/>
    <w:rsid w:val="00B21616"/>
    <w:rsid w:val="00B216E0"/>
    <w:rsid w:val="00B21729"/>
    <w:rsid w:val="00B2177F"/>
    <w:rsid w:val="00B21895"/>
    <w:rsid w:val="00B21A53"/>
    <w:rsid w:val="00B21A56"/>
    <w:rsid w:val="00B21C17"/>
    <w:rsid w:val="00B21C1A"/>
    <w:rsid w:val="00B21C9F"/>
    <w:rsid w:val="00B21CED"/>
    <w:rsid w:val="00B21D68"/>
    <w:rsid w:val="00B21DE4"/>
    <w:rsid w:val="00B21E08"/>
    <w:rsid w:val="00B21E0D"/>
    <w:rsid w:val="00B21E41"/>
    <w:rsid w:val="00B21F77"/>
    <w:rsid w:val="00B220B3"/>
    <w:rsid w:val="00B220FC"/>
    <w:rsid w:val="00B220FD"/>
    <w:rsid w:val="00B2213B"/>
    <w:rsid w:val="00B22264"/>
    <w:rsid w:val="00B222B4"/>
    <w:rsid w:val="00B22315"/>
    <w:rsid w:val="00B22324"/>
    <w:rsid w:val="00B223D4"/>
    <w:rsid w:val="00B223DC"/>
    <w:rsid w:val="00B2251B"/>
    <w:rsid w:val="00B22718"/>
    <w:rsid w:val="00B22A6F"/>
    <w:rsid w:val="00B22AC8"/>
    <w:rsid w:val="00B22BA6"/>
    <w:rsid w:val="00B22CD4"/>
    <w:rsid w:val="00B22D73"/>
    <w:rsid w:val="00B230EE"/>
    <w:rsid w:val="00B23120"/>
    <w:rsid w:val="00B2315D"/>
    <w:rsid w:val="00B232DC"/>
    <w:rsid w:val="00B23416"/>
    <w:rsid w:val="00B23441"/>
    <w:rsid w:val="00B2353B"/>
    <w:rsid w:val="00B2356C"/>
    <w:rsid w:val="00B23594"/>
    <w:rsid w:val="00B23624"/>
    <w:rsid w:val="00B2363A"/>
    <w:rsid w:val="00B23715"/>
    <w:rsid w:val="00B23749"/>
    <w:rsid w:val="00B238A6"/>
    <w:rsid w:val="00B23B1E"/>
    <w:rsid w:val="00B23BB2"/>
    <w:rsid w:val="00B23BEC"/>
    <w:rsid w:val="00B23D0E"/>
    <w:rsid w:val="00B23D75"/>
    <w:rsid w:val="00B23DD1"/>
    <w:rsid w:val="00B23E1E"/>
    <w:rsid w:val="00B23EC8"/>
    <w:rsid w:val="00B23F0C"/>
    <w:rsid w:val="00B240A0"/>
    <w:rsid w:val="00B241A1"/>
    <w:rsid w:val="00B242C3"/>
    <w:rsid w:val="00B24325"/>
    <w:rsid w:val="00B24408"/>
    <w:rsid w:val="00B245E0"/>
    <w:rsid w:val="00B246AA"/>
    <w:rsid w:val="00B247C3"/>
    <w:rsid w:val="00B24846"/>
    <w:rsid w:val="00B248B1"/>
    <w:rsid w:val="00B248F2"/>
    <w:rsid w:val="00B24904"/>
    <w:rsid w:val="00B24A69"/>
    <w:rsid w:val="00B24AB6"/>
    <w:rsid w:val="00B24CFA"/>
    <w:rsid w:val="00B24D5C"/>
    <w:rsid w:val="00B24DD5"/>
    <w:rsid w:val="00B24EC3"/>
    <w:rsid w:val="00B25042"/>
    <w:rsid w:val="00B250B3"/>
    <w:rsid w:val="00B25134"/>
    <w:rsid w:val="00B25203"/>
    <w:rsid w:val="00B25271"/>
    <w:rsid w:val="00B25614"/>
    <w:rsid w:val="00B25647"/>
    <w:rsid w:val="00B256CE"/>
    <w:rsid w:val="00B2580D"/>
    <w:rsid w:val="00B25932"/>
    <w:rsid w:val="00B25B45"/>
    <w:rsid w:val="00B25E0D"/>
    <w:rsid w:val="00B25E35"/>
    <w:rsid w:val="00B25E57"/>
    <w:rsid w:val="00B26123"/>
    <w:rsid w:val="00B26234"/>
    <w:rsid w:val="00B26271"/>
    <w:rsid w:val="00B26340"/>
    <w:rsid w:val="00B26374"/>
    <w:rsid w:val="00B2649B"/>
    <w:rsid w:val="00B2656B"/>
    <w:rsid w:val="00B267F8"/>
    <w:rsid w:val="00B2687B"/>
    <w:rsid w:val="00B268A9"/>
    <w:rsid w:val="00B268D3"/>
    <w:rsid w:val="00B268E0"/>
    <w:rsid w:val="00B26BFC"/>
    <w:rsid w:val="00B26F03"/>
    <w:rsid w:val="00B26F78"/>
    <w:rsid w:val="00B26FFE"/>
    <w:rsid w:val="00B271DC"/>
    <w:rsid w:val="00B27357"/>
    <w:rsid w:val="00B274FE"/>
    <w:rsid w:val="00B275DB"/>
    <w:rsid w:val="00B27621"/>
    <w:rsid w:val="00B27626"/>
    <w:rsid w:val="00B277CB"/>
    <w:rsid w:val="00B279F5"/>
    <w:rsid w:val="00B27A3A"/>
    <w:rsid w:val="00B27BBF"/>
    <w:rsid w:val="00B27BFE"/>
    <w:rsid w:val="00B27C07"/>
    <w:rsid w:val="00B27D7A"/>
    <w:rsid w:val="00B27ED8"/>
    <w:rsid w:val="00B30104"/>
    <w:rsid w:val="00B301D7"/>
    <w:rsid w:val="00B302D2"/>
    <w:rsid w:val="00B3034D"/>
    <w:rsid w:val="00B304F0"/>
    <w:rsid w:val="00B30511"/>
    <w:rsid w:val="00B3058D"/>
    <w:rsid w:val="00B3072C"/>
    <w:rsid w:val="00B30735"/>
    <w:rsid w:val="00B30C2C"/>
    <w:rsid w:val="00B30CCB"/>
    <w:rsid w:val="00B30D6B"/>
    <w:rsid w:val="00B30FF0"/>
    <w:rsid w:val="00B31016"/>
    <w:rsid w:val="00B3109E"/>
    <w:rsid w:val="00B3113B"/>
    <w:rsid w:val="00B3116C"/>
    <w:rsid w:val="00B31270"/>
    <w:rsid w:val="00B314B3"/>
    <w:rsid w:val="00B314CE"/>
    <w:rsid w:val="00B31523"/>
    <w:rsid w:val="00B31615"/>
    <w:rsid w:val="00B316B0"/>
    <w:rsid w:val="00B31760"/>
    <w:rsid w:val="00B3185A"/>
    <w:rsid w:val="00B31B54"/>
    <w:rsid w:val="00B31D7C"/>
    <w:rsid w:val="00B31E10"/>
    <w:rsid w:val="00B31E4F"/>
    <w:rsid w:val="00B31E54"/>
    <w:rsid w:val="00B31F50"/>
    <w:rsid w:val="00B31F8A"/>
    <w:rsid w:val="00B32042"/>
    <w:rsid w:val="00B321FC"/>
    <w:rsid w:val="00B32295"/>
    <w:rsid w:val="00B3230C"/>
    <w:rsid w:val="00B323A4"/>
    <w:rsid w:val="00B32531"/>
    <w:rsid w:val="00B325BA"/>
    <w:rsid w:val="00B3285C"/>
    <w:rsid w:val="00B328EC"/>
    <w:rsid w:val="00B328F2"/>
    <w:rsid w:val="00B32999"/>
    <w:rsid w:val="00B329E6"/>
    <w:rsid w:val="00B32B71"/>
    <w:rsid w:val="00B32B91"/>
    <w:rsid w:val="00B32BF8"/>
    <w:rsid w:val="00B32C1C"/>
    <w:rsid w:val="00B32D4E"/>
    <w:rsid w:val="00B32E63"/>
    <w:rsid w:val="00B3307E"/>
    <w:rsid w:val="00B33117"/>
    <w:rsid w:val="00B33167"/>
    <w:rsid w:val="00B332DB"/>
    <w:rsid w:val="00B333E0"/>
    <w:rsid w:val="00B3363C"/>
    <w:rsid w:val="00B337A3"/>
    <w:rsid w:val="00B338D8"/>
    <w:rsid w:val="00B33A59"/>
    <w:rsid w:val="00B33A9D"/>
    <w:rsid w:val="00B33AE6"/>
    <w:rsid w:val="00B33D5B"/>
    <w:rsid w:val="00B33EAF"/>
    <w:rsid w:val="00B33FD5"/>
    <w:rsid w:val="00B34079"/>
    <w:rsid w:val="00B3417A"/>
    <w:rsid w:val="00B34275"/>
    <w:rsid w:val="00B34304"/>
    <w:rsid w:val="00B34336"/>
    <w:rsid w:val="00B3433A"/>
    <w:rsid w:val="00B34357"/>
    <w:rsid w:val="00B34392"/>
    <w:rsid w:val="00B344A8"/>
    <w:rsid w:val="00B34511"/>
    <w:rsid w:val="00B34607"/>
    <w:rsid w:val="00B34696"/>
    <w:rsid w:val="00B346C9"/>
    <w:rsid w:val="00B3472A"/>
    <w:rsid w:val="00B34917"/>
    <w:rsid w:val="00B34AEE"/>
    <w:rsid w:val="00B34B29"/>
    <w:rsid w:val="00B34B9D"/>
    <w:rsid w:val="00B34BF1"/>
    <w:rsid w:val="00B34D4F"/>
    <w:rsid w:val="00B34DAD"/>
    <w:rsid w:val="00B34DCD"/>
    <w:rsid w:val="00B34E2C"/>
    <w:rsid w:val="00B34E62"/>
    <w:rsid w:val="00B34ED9"/>
    <w:rsid w:val="00B34F13"/>
    <w:rsid w:val="00B35297"/>
    <w:rsid w:val="00B352BA"/>
    <w:rsid w:val="00B35403"/>
    <w:rsid w:val="00B354B9"/>
    <w:rsid w:val="00B35587"/>
    <w:rsid w:val="00B3560F"/>
    <w:rsid w:val="00B35681"/>
    <w:rsid w:val="00B356F0"/>
    <w:rsid w:val="00B3582C"/>
    <w:rsid w:val="00B358AB"/>
    <w:rsid w:val="00B358E5"/>
    <w:rsid w:val="00B359EE"/>
    <w:rsid w:val="00B35A31"/>
    <w:rsid w:val="00B35A86"/>
    <w:rsid w:val="00B35B1F"/>
    <w:rsid w:val="00B35B8C"/>
    <w:rsid w:val="00B36113"/>
    <w:rsid w:val="00B3615F"/>
    <w:rsid w:val="00B362B9"/>
    <w:rsid w:val="00B3632D"/>
    <w:rsid w:val="00B364E9"/>
    <w:rsid w:val="00B36508"/>
    <w:rsid w:val="00B36541"/>
    <w:rsid w:val="00B36764"/>
    <w:rsid w:val="00B36AD3"/>
    <w:rsid w:val="00B36C16"/>
    <w:rsid w:val="00B36EC6"/>
    <w:rsid w:val="00B36EE1"/>
    <w:rsid w:val="00B36F2E"/>
    <w:rsid w:val="00B37040"/>
    <w:rsid w:val="00B3704D"/>
    <w:rsid w:val="00B37056"/>
    <w:rsid w:val="00B37064"/>
    <w:rsid w:val="00B3709E"/>
    <w:rsid w:val="00B37326"/>
    <w:rsid w:val="00B3736C"/>
    <w:rsid w:val="00B37373"/>
    <w:rsid w:val="00B37400"/>
    <w:rsid w:val="00B374EB"/>
    <w:rsid w:val="00B3766A"/>
    <w:rsid w:val="00B378CB"/>
    <w:rsid w:val="00B379F2"/>
    <w:rsid w:val="00B37A41"/>
    <w:rsid w:val="00B37AA8"/>
    <w:rsid w:val="00B37B9D"/>
    <w:rsid w:val="00B37D0A"/>
    <w:rsid w:val="00B37DA1"/>
    <w:rsid w:val="00B37E29"/>
    <w:rsid w:val="00B37E53"/>
    <w:rsid w:val="00B37EED"/>
    <w:rsid w:val="00B401AF"/>
    <w:rsid w:val="00B402C5"/>
    <w:rsid w:val="00B4030A"/>
    <w:rsid w:val="00B4033F"/>
    <w:rsid w:val="00B40405"/>
    <w:rsid w:val="00B404E9"/>
    <w:rsid w:val="00B40523"/>
    <w:rsid w:val="00B40542"/>
    <w:rsid w:val="00B40730"/>
    <w:rsid w:val="00B40978"/>
    <w:rsid w:val="00B40A49"/>
    <w:rsid w:val="00B40D31"/>
    <w:rsid w:val="00B40F08"/>
    <w:rsid w:val="00B4130F"/>
    <w:rsid w:val="00B4139D"/>
    <w:rsid w:val="00B413A6"/>
    <w:rsid w:val="00B41421"/>
    <w:rsid w:val="00B41448"/>
    <w:rsid w:val="00B41556"/>
    <w:rsid w:val="00B415A8"/>
    <w:rsid w:val="00B41629"/>
    <w:rsid w:val="00B41644"/>
    <w:rsid w:val="00B41690"/>
    <w:rsid w:val="00B416C9"/>
    <w:rsid w:val="00B4188F"/>
    <w:rsid w:val="00B41CC3"/>
    <w:rsid w:val="00B41FAF"/>
    <w:rsid w:val="00B4206C"/>
    <w:rsid w:val="00B4206D"/>
    <w:rsid w:val="00B4210E"/>
    <w:rsid w:val="00B421A8"/>
    <w:rsid w:val="00B42232"/>
    <w:rsid w:val="00B42243"/>
    <w:rsid w:val="00B4228F"/>
    <w:rsid w:val="00B422EE"/>
    <w:rsid w:val="00B422F7"/>
    <w:rsid w:val="00B424AC"/>
    <w:rsid w:val="00B426F3"/>
    <w:rsid w:val="00B4275C"/>
    <w:rsid w:val="00B42764"/>
    <w:rsid w:val="00B427E5"/>
    <w:rsid w:val="00B42B8C"/>
    <w:rsid w:val="00B42BF0"/>
    <w:rsid w:val="00B42C09"/>
    <w:rsid w:val="00B42CA4"/>
    <w:rsid w:val="00B42E40"/>
    <w:rsid w:val="00B42EB7"/>
    <w:rsid w:val="00B42EFA"/>
    <w:rsid w:val="00B42F09"/>
    <w:rsid w:val="00B43066"/>
    <w:rsid w:val="00B43142"/>
    <w:rsid w:val="00B431C0"/>
    <w:rsid w:val="00B432A8"/>
    <w:rsid w:val="00B43328"/>
    <w:rsid w:val="00B4342F"/>
    <w:rsid w:val="00B43481"/>
    <w:rsid w:val="00B4352F"/>
    <w:rsid w:val="00B4359F"/>
    <w:rsid w:val="00B435D3"/>
    <w:rsid w:val="00B4361D"/>
    <w:rsid w:val="00B43631"/>
    <w:rsid w:val="00B43653"/>
    <w:rsid w:val="00B43804"/>
    <w:rsid w:val="00B43973"/>
    <w:rsid w:val="00B439B1"/>
    <w:rsid w:val="00B43A32"/>
    <w:rsid w:val="00B43A51"/>
    <w:rsid w:val="00B43AB4"/>
    <w:rsid w:val="00B43C1B"/>
    <w:rsid w:val="00B44037"/>
    <w:rsid w:val="00B4417E"/>
    <w:rsid w:val="00B44193"/>
    <w:rsid w:val="00B44270"/>
    <w:rsid w:val="00B44340"/>
    <w:rsid w:val="00B44402"/>
    <w:rsid w:val="00B4444C"/>
    <w:rsid w:val="00B4465E"/>
    <w:rsid w:val="00B446DA"/>
    <w:rsid w:val="00B4474D"/>
    <w:rsid w:val="00B44775"/>
    <w:rsid w:val="00B44987"/>
    <w:rsid w:val="00B44A16"/>
    <w:rsid w:val="00B44A61"/>
    <w:rsid w:val="00B44B00"/>
    <w:rsid w:val="00B44B65"/>
    <w:rsid w:val="00B44C04"/>
    <w:rsid w:val="00B44D21"/>
    <w:rsid w:val="00B44EFF"/>
    <w:rsid w:val="00B44FC4"/>
    <w:rsid w:val="00B451F9"/>
    <w:rsid w:val="00B452C9"/>
    <w:rsid w:val="00B45300"/>
    <w:rsid w:val="00B453A8"/>
    <w:rsid w:val="00B45463"/>
    <w:rsid w:val="00B4546A"/>
    <w:rsid w:val="00B454A5"/>
    <w:rsid w:val="00B4551A"/>
    <w:rsid w:val="00B45552"/>
    <w:rsid w:val="00B4558C"/>
    <w:rsid w:val="00B4570F"/>
    <w:rsid w:val="00B4571E"/>
    <w:rsid w:val="00B45828"/>
    <w:rsid w:val="00B45831"/>
    <w:rsid w:val="00B45886"/>
    <w:rsid w:val="00B45A39"/>
    <w:rsid w:val="00B45B42"/>
    <w:rsid w:val="00B45B9F"/>
    <w:rsid w:val="00B45C0F"/>
    <w:rsid w:val="00B45D3E"/>
    <w:rsid w:val="00B45D54"/>
    <w:rsid w:val="00B45E15"/>
    <w:rsid w:val="00B45E1B"/>
    <w:rsid w:val="00B45E24"/>
    <w:rsid w:val="00B45E2E"/>
    <w:rsid w:val="00B45F79"/>
    <w:rsid w:val="00B46015"/>
    <w:rsid w:val="00B4620F"/>
    <w:rsid w:val="00B462D5"/>
    <w:rsid w:val="00B46475"/>
    <w:rsid w:val="00B46529"/>
    <w:rsid w:val="00B46546"/>
    <w:rsid w:val="00B467A3"/>
    <w:rsid w:val="00B467FC"/>
    <w:rsid w:val="00B46896"/>
    <w:rsid w:val="00B469E1"/>
    <w:rsid w:val="00B46BD2"/>
    <w:rsid w:val="00B46D1B"/>
    <w:rsid w:val="00B46F9B"/>
    <w:rsid w:val="00B47076"/>
    <w:rsid w:val="00B47082"/>
    <w:rsid w:val="00B471A9"/>
    <w:rsid w:val="00B47217"/>
    <w:rsid w:val="00B47315"/>
    <w:rsid w:val="00B47365"/>
    <w:rsid w:val="00B4739B"/>
    <w:rsid w:val="00B476B5"/>
    <w:rsid w:val="00B476DB"/>
    <w:rsid w:val="00B47766"/>
    <w:rsid w:val="00B47768"/>
    <w:rsid w:val="00B4781C"/>
    <w:rsid w:val="00B479C8"/>
    <w:rsid w:val="00B47A1D"/>
    <w:rsid w:val="00B47AD1"/>
    <w:rsid w:val="00B47CDD"/>
    <w:rsid w:val="00B47D15"/>
    <w:rsid w:val="00B47D19"/>
    <w:rsid w:val="00B47D3A"/>
    <w:rsid w:val="00B47F6E"/>
    <w:rsid w:val="00B50017"/>
    <w:rsid w:val="00B50051"/>
    <w:rsid w:val="00B50203"/>
    <w:rsid w:val="00B5030C"/>
    <w:rsid w:val="00B50681"/>
    <w:rsid w:val="00B506B4"/>
    <w:rsid w:val="00B509D0"/>
    <w:rsid w:val="00B50A31"/>
    <w:rsid w:val="00B50A9E"/>
    <w:rsid w:val="00B50B77"/>
    <w:rsid w:val="00B50FDC"/>
    <w:rsid w:val="00B51017"/>
    <w:rsid w:val="00B5104E"/>
    <w:rsid w:val="00B5121D"/>
    <w:rsid w:val="00B51299"/>
    <w:rsid w:val="00B5129D"/>
    <w:rsid w:val="00B512FF"/>
    <w:rsid w:val="00B513F6"/>
    <w:rsid w:val="00B51427"/>
    <w:rsid w:val="00B51774"/>
    <w:rsid w:val="00B51792"/>
    <w:rsid w:val="00B517B1"/>
    <w:rsid w:val="00B519D3"/>
    <w:rsid w:val="00B51AD3"/>
    <w:rsid w:val="00B51B05"/>
    <w:rsid w:val="00B51D44"/>
    <w:rsid w:val="00B51F91"/>
    <w:rsid w:val="00B51FD4"/>
    <w:rsid w:val="00B52039"/>
    <w:rsid w:val="00B52063"/>
    <w:rsid w:val="00B52143"/>
    <w:rsid w:val="00B52233"/>
    <w:rsid w:val="00B522EC"/>
    <w:rsid w:val="00B523B2"/>
    <w:rsid w:val="00B52499"/>
    <w:rsid w:val="00B52500"/>
    <w:rsid w:val="00B527E2"/>
    <w:rsid w:val="00B528F7"/>
    <w:rsid w:val="00B52935"/>
    <w:rsid w:val="00B529A3"/>
    <w:rsid w:val="00B529D2"/>
    <w:rsid w:val="00B529F8"/>
    <w:rsid w:val="00B52AA6"/>
    <w:rsid w:val="00B52B9D"/>
    <w:rsid w:val="00B52BC4"/>
    <w:rsid w:val="00B52D6C"/>
    <w:rsid w:val="00B52E6D"/>
    <w:rsid w:val="00B52EA3"/>
    <w:rsid w:val="00B52FA9"/>
    <w:rsid w:val="00B52FC8"/>
    <w:rsid w:val="00B53113"/>
    <w:rsid w:val="00B53241"/>
    <w:rsid w:val="00B53300"/>
    <w:rsid w:val="00B53330"/>
    <w:rsid w:val="00B53363"/>
    <w:rsid w:val="00B5359F"/>
    <w:rsid w:val="00B5360A"/>
    <w:rsid w:val="00B53955"/>
    <w:rsid w:val="00B53A99"/>
    <w:rsid w:val="00B53AD4"/>
    <w:rsid w:val="00B53AF4"/>
    <w:rsid w:val="00B53B71"/>
    <w:rsid w:val="00B53B8F"/>
    <w:rsid w:val="00B53BCF"/>
    <w:rsid w:val="00B53BD0"/>
    <w:rsid w:val="00B53C71"/>
    <w:rsid w:val="00B53EBC"/>
    <w:rsid w:val="00B53F21"/>
    <w:rsid w:val="00B540A4"/>
    <w:rsid w:val="00B541F1"/>
    <w:rsid w:val="00B542B8"/>
    <w:rsid w:val="00B54349"/>
    <w:rsid w:val="00B543FA"/>
    <w:rsid w:val="00B544C9"/>
    <w:rsid w:val="00B54507"/>
    <w:rsid w:val="00B54736"/>
    <w:rsid w:val="00B547DD"/>
    <w:rsid w:val="00B547F0"/>
    <w:rsid w:val="00B548FA"/>
    <w:rsid w:val="00B5499B"/>
    <w:rsid w:val="00B549EC"/>
    <w:rsid w:val="00B54A1C"/>
    <w:rsid w:val="00B54C8E"/>
    <w:rsid w:val="00B54C9A"/>
    <w:rsid w:val="00B54CD7"/>
    <w:rsid w:val="00B54F0F"/>
    <w:rsid w:val="00B54FB9"/>
    <w:rsid w:val="00B55006"/>
    <w:rsid w:val="00B5520F"/>
    <w:rsid w:val="00B552A3"/>
    <w:rsid w:val="00B55329"/>
    <w:rsid w:val="00B555BF"/>
    <w:rsid w:val="00B55656"/>
    <w:rsid w:val="00B556B9"/>
    <w:rsid w:val="00B556E1"/>
    <w:rsid w:val="00B55815"/>
    <w:rsid w:val="00B55877"/>
    <w:rsid w:val="00B55B10"/>
    <w:rsid w:val="00B55B2E"/>
    <w:rsid w:val="00B55C0C"/>
    <w:rsid w:val="00B55C91"/>
    <w:rsid w:val="00B55E35"/>
    <w:rsid w:val="00B55ED8"/>
    <w:rsid w:val="00B55F08"/>
    <w:rsid w:val="00B55F0E"/>
    <w:rsid w:val="00B55F16"/>
    <w:rsid w:val="00B55F27"/>
    <w:rsid w:val="00B56023"/>
    <w:rsid w:val="00B560B3"/>
    <w:rsid w:val="00B561D1"/>
    <w:rsid w:val="00B5626F"/>
    <w:rsid w:val="00B562AF"/>
    <w:rsid w:val="00B5637D"/>
    <w:rsid w:val="00B5638D"/>
    <w:rsid w:val="00B56465"/>
    <w:rsid w:val="00B5648C"/>
    <w:rsid w:val="00B564C0"/>
    <w:rsid w:val="00B5651E"/>
    <w:rsid w:val="00B565C0"/>
    <w:rsid w:val="00B566B3"/>
    <w:rsid w:val="00B56742"/>
    <w:rsid w:val="00B5677D"/>
    <w:rsid w:val="00B568FA"/>
    <w:rsid w:val="00B56B2A"/>
    <w:rsid w:val="00B56B5B"/>
    <w:rsid w:val="00B56BAE"/>
    <w:rsid w:val="00B56CCB"/>
    <w:rsid w:val="00B56CD2"/>
    <w:rsid w:val="00B56D93"/>
    <w:rsid w:val="00B56DD8"/>
    <w:rsid w:val="00B56E78"/>
    <w:rsid w:val="00B56E81"/>
    <w:rsid w:val="00B56F48"/>
    <w:rsid w:val="00B56FB7"/>
    <w:rsid w:val="00B57079"/>
    <w:rsid w:val="00B57177"/>
    <w:rsid w:val="00B5718C"/>
    <w:rsid w:val="00B572BB"/>
    <w:rsid w:val="00B5756C"/>
    <w:rsid w:val="00B5758B"/>
    <w:rsid w:val="00B575B5"/>
    <w:rsid w:val="00B5764A"/>
    <w:rsid w:val="00B576E2"/>
    <w:rsid w:val="00B57758"/>
    <w:rsid w:val="00B577E5"/>
    <w:rsid w:val="00B57844"/>
    <w:rsid w:val="00B578C3"/>
    <w:rsid w:val="00B578DC"/>
    <w:rsid w:val="00B57923"/>
    <w:rsid w:val="00B57B1B"/>
    <w:rsid w:val="00B57F8E"/>
    <w:rsid w:val="00B6000C"/>
    <w:rsid w:val="00B60196"/>
    <w:rsid w:val="00B601F7"/>
    <w:rsid w:val="00B602CE"/>
    <w:rsid w:val="00B60307"/>
    <w:rsid w:val="00B6033F"/>
    <w:rsid w:val="00B603A4"/>
    <w:rsid w:val="00B6047C"/>
    <w:rsid w:val="00B605FB"/>
    <w:rsid w:val="00B6063A"/>
    <w:rsid w:val="00B606A6"/>
    <w:rsid w:val="00B60760"/>
    <w:rsid w:val="00B608B1"/>
    <w:rsid w:val="00B609B0"/>
    <w:rsid w:val="00B60A1B"/>
    <w:rsid w:val="00B60A54"/>
    <w:rsid w:val="00B60D1A"/>
    <w:rsid w:val="00B60D90"/>
    <w:rsid w:val="00B60DF1"/>
    <w:rsid w:val="00B60EC2"/>
    <w:rsid w:val="00B60EC4"/>
    <w:rsid w:val="00B60EC7"/>
    <w:rsid w:val="00B60FC9"/>
    <w:rsid w:val="00B61096"/>
    <w:rsid w:val="00B610DC"/>
    <w:rsid w:val="00B611A4"/>
    <w:rsid w:val="00B61422"/>
    <w:rsid w:val="00B6158F"/>
    <w:rsid w:val="00B61638"/>
    <w:rsid w:val="00B617C8"/>
    <w:rsid w:val="00B617CF"/>
    <w:rsid w:val="00B61937"/>
    <w:rsid w:val="00B61AB2"/>
    <w:rsid w:val="00B61ACF"/>
    <w:rsid w:val="00B61C31"/>
    <w:rsid w:val="00B61C89"/>
    <w:rsid w:val="00B61DFB"/>
    <w:rsid w:val="00B61E84"/>
    <w:rsid w:val="00B61EF8"/>
    <w:rsid w:val="00B620E7"/>
    <w:rsid w:val="00B62105"/>
    <w:rsid w:val="00B62353"/>
    <w:rsid w:val="00B62417"/>
    <w:rsid w:val="00B62489"/>
    <w:rsid w:val="00B624AE"/>
    <w:rsid w:val="00B6255B"/>
    <w:rsid w:val="00B6255F"/>
    <w:rsid w:val="00B626EE"/>
    <w:rsid w:val="00B62754"/>
    <w:rsid w:val="00B6291A"/>
    <w:rsid w:val="00B629AD"/>
    <w:rsid w:val="00B62AF0"/>
    <w:rsid w:val="00B62B96"/>
    <w:rsid w:val="00B62BE9"/>
    <w:rsid w:val="00B62CC8"/>
    <w:rsid w:val="00B62CCC"/>
    <w:rsid w:val="00B62ED8"/>
    <w:rsid w:val="00B62F03"/>
    <w:rsid w:val="00B62F91"/>
    <w:rsid w:val="00B63015"/>
    <w:rsid w:val="00B6306A"/>
    <w:rsid w:val="00B63079"/>
    <w:rsid w:val="00B630E6"/>
    <w:rsid w:val="00B630FC"/>
    <w:rsid w:val="00B63231"/>
    <w:rsid w:val="00B63481"/>
    <w:rsid w:val="00B6348E"/>
    <w:rsid w:val="00B635E6"/>
    <w:rsid w:val="00B6370D"/>
    <w:rsid w:val="00B6374C"/>
    <w:rsid w:val="00B63777"/>
    <w:rsid w:val="00B638BB"/>
    <w:rsid w:val="00B63967"/>
    <w:rsid w:val="00B63B07"/>
    <w:rsid w:val="00B63C18"/>
    <w:rsid w:val="00B63CEB"/>
    <w:rsid w:val="00B63CF5"/>
    <w:rsid w:val="00B63DEF"/>
    <w:rsid w:val="00B6409F"/>
    <w:rsid w:val="00B64160"/>
    <w:rsid w:val="00B64171"/>
    <w:rsid w:val="00B64200"/>
    <w:rsid w:val="00B64313"/>
    <w:rsid w:val="00B6456A"/>
    <w:rsid w:val="00B6456D"/>
    <w:rsid w:val="00B64613"/>
    <w:rsid w:val="00B64667"/>
    <w:rsid w:val="00B647B6"/>
    <w:rsid w:val="00B647C0"/>
    <w:rsid w:val="00B648A0"/>
    <w:rsid w:val="00B64952"/>
    <w:rsid w:val="00B64AA0"/>
    <w:rsid w:val="00B64B6E"/>
    <w:rsid w:val="00B64D31"/>
    <w:rsid w:val="00B64D57"/>
    <w:rsid w:val="00B64F07"/>
    <w:rsid w:val="00B64F1B"/>
    <w:rsid w:val="00B650BE"/>
    <w:rsid w:val="00B65150"/>
    <w:rsid w:val="00B651C4"/>
    <w:rsid w:val="00B65235"/>
    <w:rsid w:val="00B65272"/>
    <w:rsid w:val="00B652F7"/>
    <w:rsid w:val="00B6554A"/>
    <w:rsid w:val="00B656C6"/>
    <w:rsid w:val="00B656DE"/>
    <w:rsid w:val="00B657B0"/>
    <w:rsid w:val="00B657DD"/>
    <w:rsid w:val="00B65883"/>
    <w:rsid w:val="00B658AD"/>
    <w:rsid w:val="00B65915"/>
    <w:rsid w:val="00B65B0A"/>
    <w:rsid w:val="00B65C86"/>
    <w:rsid w:val="00B65CA5"/>
    <w:rsid w:val="00B65D23"/>
    <w:rsid w:val="00B65D29"/>
    <w:rsid w:val="00B65DC8"/>
    <w:rsid w:val="00B65E22"/>
    <w:rsid w:val="00B6602A"/>
    <w:rsid w:val="00B660CD"/>
    <w:rsid w:val="00B66180"/>
    <w:rsid w:val="00B661D3"/>
    <w:rsid w:val="00B66631"/>
    <w:rsid w:val="00B6669A"/>
    <w:rsid w:val="00B666BA"/>
    <w:rsid w:val="00B66913"/>
    <w:rsid w:val="00B66A46"/>
    <w:rsid w:val="00B66A50"/>
    <w:rsid w:val="00B66A79"/>
    <w:rsid w:val="00B66A89"/>
    <w:rsid w:val="00B66ABE"/>
    <w:rsid w:val="00B66BD9"/>
    <w:rsid w:val="00B66BE8"/>
    <w:rsid w:val="00B66C86"/>
    <w:rsid w:val="00B66CF7"/>
    <w:rsid w:val="00B66D50"/>
    <w:rsid w:val="00B66D70"/>
    <w:rsid w:val="00B66F18"/>
    <w:rsid w:val="00B66F8D"/>
    <w:rsid w:val="00B66F9B"/>
    <w:rsid w:val="00B672F4"/>
    <w:rsid w:val="00B67336"/>
    <w:rsid w:val="00B6733A"/>
    <w:rsid w:val="00B674EB"/>
    <w:rsid w:val="00B6753B"/>
    <w:rsid w:val="00B675AE"/>
    <w:rsid w:val="00B67748"/>
    <w:rsid w:val="00B679A4"/>
    <w:rsid w:val="00B679C4"/>
    <w:rsid w:val="00B679C9"/>
    <w:rsid w:val="00B67A76"/>
    <w:rsid w:val="00B67B43"/>
    <w:rsid w:val="00B67C2A"/>
    <w:rsid w:val="00B67C9B"/>
    <w:rsid w:val="00B67CE5"/>
    <w:rsid w:val="00B67CEC"/>
    <w:rsid w:val="00B67E0D"/>
    <w:rsid w:val="00B67E86"/>
    <w:rsid w:val="00B67FD3"/>
    <w:rsid w:val="00B67FDA"/>
    <w:rsid w:val="00B70002"/>
    <w:rsid w:val="00B7002F"/>
    <w:rsid w:val="00B70084"/>
    <w:rsid w:val="00B70095"/>
    <w:rsid w:val="00B70148"/>
    <w:rsid w:val="00B701E9"/>
    <w:rsid w:val="00B703C0"/>
    <w:rsid w:val="00B70457"/>
    <w:rsid w:val="00B70491"/>
    <w:rsid w:val="00B704B1"/>
    <w:rsid w:val="00B705DA"/>
    <w:rsid w:val="00B7065D"/>
    <w:rsid w:val="00B707DB"/>
    <w:rsid w:val="00B708B1"/>
    <w:rsid w:val="00B70993"/>
    <w:rsid w:val="00B70A40"/>
    <w:rsid w:val="00B70AA4"/>
    <w:rsid w:val="00B70C65"/>
    <w:rsid w:val="00B70D67"/>
    <w:rsid w:val="00B70E8B"/>
    <w:rsid w:val="00B70EF5"/>
    <w:rsid w:val="00B70F6D"/>
    <w:rsid w:val="00B711A5"/>
    <w:rsid w:val="00B712AD"/>
    <w:rsid w:val="00B713E9"/>
    <w:rsid w:val="00B71406"/>
    <w:rsid w:val="00B71574"/>
    <w:rsid w:val="00B71581"/>
    <w:rsid w:val="00B71725"/>
    <w:rsid w:val="00B71837"/>
    <w:rsid w:val="00B71A40"/>
    <w:rsid w:val="00B71BBF"/>
    <w:rsid w:val="00B71BC9"/>
    <w:rsid w:val="00B71BE8"/>
    <w:rsid w:val="00B71E2C"/>
    <w:rsid w:val="00B71F5B"/>
    <w:rsid w:val="00B72099"/>
    <w:rsid w:val="00B72125"/>
    <w:rsid w:val="00B72141"/>
    <w:rsid w:val="00B721CB"/>
    <w:rsid w:val="00B72297"/>
    <w:rsid w:val="00B7242F"/>
    <w:rsid w:val="00B72485"/>
    <w:rsid w:val="00B724A6"/>
    <w:rsid w:val="00B725E0"/>
    <w:rsid w:val="00B726C5"/>
    <w:rsid w:val="00B72934"/>
    <w:rsid w:val="00B72C4F"/>
    <w:rsid w:val="00B72C79"/>
    <w:rsid w:val="00B72CF8"/>
    <w:rsid w:val="00B72D18"/>
    <w:rsid w:val="00B72DD4"/>
    <w:rsid w:val="00B72F14"/>
    <w:rsid w:val="00B72F9F"/>
    <w:rsid w:val="00B7302C"/>
    <w:rsid w:val="00B7309D"/>
    <w:rsid w:val="00B7315D"/>
    <w:rsid w:val="00B731B8"/>
    <w:rsid w:val="00B7335C"/>
    <w:rsid w:val="00B733AF"/>
    <w:rsid w:val="00B734BA"/>
    <w:rsid w:val="00B734F2"/>
    <w:rsid w:val="00B735A1"/>
    <w:rsid w:val="00B7365D"/>
    <w:rsid w:val="00B73710"/>
    <w:rsid w:val="00B73957"/>
    <w:rsid w:val="00B739F4"/>
    <w:rsid w:val="00B73A2F"/>
    <w:rsid w:val="00B73B6B"/>
    <w:rsid w:val="00B73B79"/>
    <w:rsid w:val="00B73BAC"/>
    <w:rsid w:val="00B73BBA"/>
    <w:rsid w:val="00B73C22"/>
    <w:rsid w:val="00B73C37"/>
    <w:rsid w:val="00B73DA8"/>
    <w:rsid w:val="00B73FE2"/>
    <w:rsid w:val="00B7407A"/>
    <w:rsid w:val="00B7426D"/>
    <w:rsid w:val="00B743A5"/>
    <w:rsid w:val="00B74555"/>
    <w:rsid w:val="00B7455B"/>
    <w:rsid w:val="00B74672"/>
    <w:rsid w:val="00B7486B"/>
    <w:rsid w:val="00B748D8"/>
    <w:rsid w:val="00B74900"/>
    <w:rsid w:val="00B749B8"/>
    <w:rsid w:val="00B749F5"/>
    <w:rsid w:val="00B74B49"/>
    <w:rsid w:val="00B74BCC"/>
    <w:rsid w:val="00B74C5D"/>
    <w:rsid w:val="00B74D54"/>
    <w:rsid w:val="00B74DF1"/>
    <w:rsid w:val="00B74E99"/>
    <w:rsid w:val="00B74EBC"/>
    <w:rsid w:val="00B74F41"/>
    <w:rsid w:val="00B75306"/>
    <w:rsid w:val="00B75325"/>
    <w:rsid w:val="00B75657"/>
    <w:rsid w:val="00B75879"/>
    <w:rsid w:val="00B758E8"/>
    <w:rsid w:val="00B75A7A"/>
    <w:rsid w:val="00B75CA6"/>
    <w:rsid w:val="00B75D41"/>
    <w:rsid w:val="00B75D92"/>
    <w:rsid w:val="00B75DE0"/>
    <w:rsid w:val="00B75FC7"/>
    <w:rsid w:val="00B75FD8"/>
    <w:rsid w:val="00B76003"/>
    <w:rsid w:val="00B761C7"/>
    <w:rsid w:val="00B762B5"/>
    <w:rsid w:val="00B764CB"/>
    <w:rsid w:val="00B76860"/>
    <w:rsid w:val="00B768E7"/>
    <w:rsid w:val="00B76A0F"/>
    <w:rsid w:val="00B76A22"/>
    <w:rsid w:val="00B76A7F"/>
    <w:rsid w:val="00B76AE0"/>
    <w:rsid w:val="00B76B74"/>
    <w:rsid w:val="00B76C21"/>
    <w:rsid w:val="00B76C6C"/>
    <w:rsid w:val="00B76CB1"/>
    <w:rsid w:val="00B76D13"/>
    <w:rsid w:val="00B76E47"/>
    <w:rsid w:val="00B76E4D"/>
    <w:rsid w:val="00B76E5B"/>
    <w:rsid w:val="00B76E80"/>
    <w:rsid w:val="00B77206"/>
    <w:rsid w:val="00B77270"/>
    <w:rsid w:val="00B772E8"/>
    <w:rsid w:val="00B7737C"/>
    <w:rsid w:val="00B773AB"/>
    <w:rsid w:val="00B7741F"/>
    <w:rsid w:val="00B7742C"/>
    <w:rsid w:val="00B774DA"/>
    <w:rsid w:val="00B77536"/>
    <w:rsid w:val="00B77566"/>
    <w:rsid w:val="00B7775F"/>
    <w:rsid w:val="00B77858"/>
    <w:rsid w:val="00B77929"/>
    <w:rsid w:val="00B77980"/>
    <w:rsid w:val="00B77A3A"/>
    <w:rsid w:val="00B77BA7"/>
    <w:rsid w:val="00B77C18"/>
    <w:rsid w:val="00B77C22"/>
    <w:rsid w:val="00B77F34"/>
    <w:rsid w:val="00B77FDC"/>
    <w:rsid w:val="00B77FDF"/>
    <w:rsid w:val="00B80126"/>
    <w:rsid w:val="00B8014F"/>
    <w:rsid w:val="00B801B0"/>
    <w:rsid w:val="00B80291"/>
    <w:rsid w:val="00B802E8"/>
    <w:rsid w:val="00B80439"/>
    <w:rsid w:val="00B805A8"/>
    <w:rsid w:val="00B806BB"/>
    <w:rsid w:val="00B807A4"/>
    <w:rsid w:val="00B80813"/>
    <w:rsid w:val="00B80977"/>
    <w:rsid w:val="00B809B3"/>
    <w:rsid w:val="00B80D5F"/>
    <w:rsid w:val="00B80D7D"/>
    <w:rsid w:val="00B81161"/>
    <w:rsid w:val="00B81206"/>
    <w:rsid w:val="00B81415"/>
    <w:rsid w:val="00B81556"/>
    <w:rsid w:val="00B81610"/>
    <w:rsid w:val="00B8162F"/>
    <w:rsid w:val="00B8176D"/>
    <w:rsid w:val="00B8178A"/>
    <w:rsid w:val="00B8188A"/>
    <w:rsid w:val="00B818D7"/>
    <w:rsid w:val="00B81A67"/>
    <w:rsid w:val="00B81AC6"/>
    <w:rsid w:val="00B81C54"/>
    <w:rsid w:val="00B81E1E"/>
    <w:rsid w:val="00B81EC2"/>
    <w:rsid w:val="00B81EE9"/>
    <w:rsid w:val="00B81EEA"/>
    <w:rsid w:val="00B81F95"/>
    <w:rsid w:val="00B81FB7"/>
    <w:rsid w:val="00B81FEF"/>
    <w:rsid w:val="00B82133"/>
    <w:rsid w:val="00B8216C"/>
    <w:rsid w:val="00B82324"/>
    <w:rsid w:val="00B82436"/>
    <w:rsid w:val="00B8246C"/>
    <w:rsid w:val="00B82634"/>
    <w:rsid w:val="00B82653"/>
    <w:rsid w:val="00B826A2"/>
    <w:rsid w:val="00B82769"/>
    <w:rsid w:val="00B82907"/>
    <w:rsid w:val="00B8299D"/>
    <w:rsid w:val="00B829F1"/>
    <w:rsid w:val="00B82ADC"/>
    <w:rsid w:val="00B82BCE"/>
    <w:rsid w:val="00B82D54"/>
    <w:rsid w:val="00B82EEE"/>
    <w:rsid w:val="00B82EF2"/>
    <w:rsid w:val="00B82FA1"/>
    <w:rsid w:val="00B83067"/>
    <w:rsid w:val="00B832E0"/>
    <w:rsid w:val="00B8334E"/>
    <w:rsid w:val="00B8335A"/>
    <w:rsid w:val="00B833ED"/>
    <w:rsid w:val="00B83407"/>
    <w:rsid w:val="00B8348C"/>
    <w:rsid w:val="00B83527"/>
    <w:rsid w:val="00B835BF"/>
    <w:rsid w:val="00B835FA"/>
    <w:rsid w:val="00B8367C"/>
    <w:rsid w:val="00B837C2"/>
    <w:rsid w:val="00B838EA"/>
    <w:rsid w:val="00B83972"/>
    <w:rsid w:val="00B83BBD"/>
    <w:rsid w:val="00B83CE3"/>
    <w:rsid w:val="00B83FED"/>
    <w:rsid w:val="00B842EC"/>
    <w:rsid w:val="00B844B3"/>
    <w:rsid w:val="00B844CC"/>
    <w:rsid w:val="00B84582"/>
    <w:rsid w:val="00B846C0"/>
    <w:rsid w:val="00B848EC"/>
    <w:rsid w:val="00B84B3A"/>
    <w:rsid w:val="00B84BAB"/>
    <w:rsid w:val="00B84BDE"/>
    <w:rsid w:val="00B84CB5"/>
    <w:rsid w:val="00B84CEB"/>
    <w:rsid w:val="00B84DC5"/>
    <w:rsid w:val="00B84E4E"/>
    <w:rsid w:val="00B84ECF"/>
    <w:rsid w:val="00B84F17"/>
    <w:rsid w:val="00B84F2B"/>
    <w:rsid w:val="00B84FF8"/>
    <w:rsid w:val="00B8500B"/>
    <w:rsid w:val="00B850CF"/>
    <w:rsid w:val="00B8525A"/>
    <w:rsid w:val="00B854D5"/>
    <w:rsid w:val="00B854DB"/>
    <w:rsid w:val="00B854F7"/>
    <w:rsid w:val="00B8560C"/>
    <w:rsid w:val="00B85749"/>
    <w:rsid w:val="00B857CC"/>
    <w:rsid w:val="00B85895"/>
    <w:rsid w:val="00B85900"/>
    <w:rsid w:val="00B85904"/>
    <w:rsid w:val="00B8590A"/>
    <w:rsid w:val="00B85C54"/>
    <w:rsid w:val="00B85FFC"/>
    <w:rsid w:val="00B86088"/>
    <w:rsid w:val="00B8639E"/>
    <w:rsid w:val="00B865BC"/>
    <w:rsid w:val="00B8665F"/>
    <w:rsid w:val="00B866AF"/>
    <w:rsid w:val="00B8681F"/>
    <w:rsid w:val="00B868B2"/>
    <w:rsid w:val="00B86B0F"/>
    <w:rsid w:val="00B86C84"/>
    <w:rsid w:val="00B86CBD"/>
    <w:rsid w:val="00B86CF5"/>
    <w:rsid w:val="00B86DE6"/>
    <w:rsid w:val="00B86E8E"/>
    <w:rsid w:val="00B86F58"/>
    <w:rsid w:val="00B86FA1"/>
    <w:rsid w:val="00B87043"/>
    <w:rsid w:val="00B87079"/>
    <w:rsid w:val="00B8736C"/>
    <w:rsid w:val="00B8742B"/>
    <w:rsid w:val="00B874DA"/>
    <w:rsid w:val="00B8773C"/>
    <w:rsid w:val="00B879A5"/>
    <w:rsid w:val="00B87AB8"/>
    <w:rsid w:val="00B87AEA"/>
    <w:rsid w:val="00B87BAA"/>
    <w:rsid w:val="00B87D0B"/>
    <w:rsid w:val="00B87E0F"/>
    <w:rsid w:val="00B87E22"/>
    <w:rsid w:val="00B87F47"/>
    <w:rsid w:val="00B87FA0"/>
    <w:rsid w:val="00B9008D"/>
    <w:rsid w:val="00B900DC"/>
    <w:rsid w:val="00B900EA"/>
    <w:rsid w:val="00B901A7"/>
    <w:rsid w:val="00B901FB"/>
    <w:rsid w:val="00B90246"/>
    <w:rsid w:val="00B90254"/>
    <w:rsid w:val="00B90265"/>
    <w:rsid w:val="00B9029A"/>
    <w:rsid w:val="00B9029D"/>
    <w:rsid w:val="00B90310"/>
    <w:rsid w:val="00B9032E"/>
    <w:rsid w:val="00B905AB"/>
    <w:rsid w:val="00B9063A"/>
    <w:rsid w:val="00B906D3"/>
    <w:rsid w:val="00B90886"/>
    <w:rsid w:val="00B9099A"/>
    <w:rsid w:val="00B90A5D"/>
    <w:rsid w:val="00B90A85"/>
    <w:rsid w:val="00B90AAE"/>
    <w:rsid w:val="00B90C8A"/>
    <w:rsid w:val="00B90D06"/>
    <w:rsid w:val="00B90DF5"/>
    <w:rsid w:val="00B90F54"/>
    <w:rsid w:val="00B91175"/>
    <w:rsid w:val="00B9117D"/>
    <w:rsid w:val="00B91266"/>
    <w:rsid w:val="00B91273"/>
    <w:rsid w:val="00B9129D"/>
    <w:rsid w:val="00B91316"/>
    <w:rsid w:val="00B91341"/>
    <w:rsid w:val="00B9135E"/>
    <w:rsid w:val="00B914A2"/>
    <w:rsid w:val="00B914D6"/>
    <w:rsid w:val="00B91505"/>
    <w:rsid w:val="00B9160D"/>
    <w:rsid w:val="00B91637"/>
    <w:rsid w:val="00B91678"/>
    <w:rsid w:val="00B916A7"/>
    <w:rsid w:val="00B916D0"/>
    <w:rsid w:val="00B91799"/>
    <w:rsid w:val="00B917BF"/>
    <w:rsid w:val="00B91827"/>
    <w:rsid w:val="00B918BC"/>
    <w:rsid w:val="00B91928"/>
    <w:rsid w:val="00B91954"/>
    <w:rsid w:val="00B919D0"/>
    <w:rsid w:val="00B919E9"/>
    <w:rsid w:val="00B91ABD"/>
    <w:rsid w:val="00B91AE0"/>
    <w:rsid w:val="00B91BEA"/>
    <w:rsid w:val="00B91CF4"/>
    <w:rsid w:val="00B91DB0"/>
    <w:rsid w:val="00B91DE9"/>
    <w:rsid w:val="00B91E25"/>
    <w:rsid w:val="00B91E46"/>
    <w:rsid w:val="00B91E8B"/>
    <w:rsid w:val="00B91EB9"/>
    <w:rsid w:val="00B91F32"/>
    <w:rsid w:val="00B91FAD"/>
    <w:rsid w:val="00B9214E"/>
    <w:rsid w:val="00B92260"/>
    <w:rsid w:val="00B9229E"/>
    <w:rsid w:val="00B92349"/>
    <w:rsid w:val="00B923C4"/>
    <w:rsid w:val="00B923E0"/>
    <w:rsid w:val="00B9246F"/>
    <w:rsid w:val="00B924E5"/>
    <w:rsid w:val="00B9251F"/>
    <w:rsid w:val="00B928EE"/>
    <w:rsid w:val="00B9290D"/>
    <w:rsid w:val="00B9296B"/>
    <w:rsid w:val="00B929B5"/>
    <w:rsid w:val="00B92A21"/>
    <w:rsid w:val="00B92A26"/>
    <w:rsid w:val="00B92AD8"/>
    <w:rsid w:val="00B92B53"/>
    <w:rsid w:val="00B92B93"/>
    <w:rsid w:val="00B92ED6"/>
    <w:rsid w:val="00B92FA5"/>
    <w:rsid w:val="00B9312B"/>
    <w:rsid w:val="00B9318C"/>
    <w:rsid w:val="00B933B0"/>
    <w:rsid w:val="00B933CE"/>
    <w:rsid w:val="00B9350E"/>
    <w:rsid w:val="00B93569"/>
    <w:rsid w:val="00B93624"/>
    <w:rsid w:val="00B93690"/>
    <w:rsid w:val="00B9369A"/>
    <w:rsid w:val="00B936CA"/>
    <w:rsid w:val="00B9372B"/>
    <w:rsid w:val="00B93747"/>
    <w:rsid w:val="00B93838"/>
    <w:rsid w:val="00B9383E"/>
    <w:rsid w:val="00B93852"/>
    <w:rsid w:val="00B93857"/>
    <w:rsid w:val="00B93895"/>
    <w:rsid w:val="00B938EC"/>
    <w:rsid w:val="00B93913"/>
    <w:rsid w:val="00B93BA1"/>
    <w:rsid w:val="00B93BD7"/>
    <w:rsid w:val="00B93C64"/>
    <w:rsid w:val="00B93DD4"/>
    <w:rsid w:val="00B93E79"/>
    <w:rsid w:val="00B93F15"/>
    <w:rsid w:val="00B94020"/>
    <w:rsid w:val="00B941B2"/>
    <w:rsid w:val="00B941B4"/>
    <w:rsid w:val="00B941DE"/>
    <w:rsid w:val="00B9427E"/>
    <w:rsid w:val="00B942D8"/>
    <w:rsid w:val="00B94339"/>
    <w:rsid w:val="00B9443E"/>
    <w:rsid w:val="00B94825"/>
    <w:rsid w:val="00B948C3"/>
    <w:rsid w:val="00B94A08"/>
    <w:rsid w:val="00B94AEB"/>
    <w:rsid w:val="00B94BC3"/>
    <w:rsid w:val="00B94CC5"/>
    <w:rsid w:val="00B94CE3"/>
    <w:rsid w:val="00B94D1A"/>
    <w:rsid w:val="00B94D6E"/>
    <w:rsid w:val="00B94DFE"/>
    <w:rsid w:val="00B94E58"/>
    <w:rsid w:val="00B94ECA"/>
    <w:rsid w:val="00B94F2B"/>
    <w:rsid w:val="00B94F62"/>
    <w:rsid w:val="00B951C0"/>
    <w:rsid w:val="00B951DA"/>
    <w:rsid w:val="00B9526A"/>
    <w:rsid w:val="00B952DD"/>
    <w:rsid w:val="00B95448"/>
    <w:rsid w:val="00B956A4"/>
    <w:rsid w:val="00B957FA"/>
    <w:rsid w:val="00B95DFF"/>
    <w:rsid w:val="00B95EC3"/>
    <w:rsid w:val="00B95EE9"/>
    <w:rsid w:val="00B9606A"/>
    <w:rsid w:val="00B9617C"/>
    <w:rsid w:val="00B9627C"/>
    <w:rsid w:val="00B9628B"/>
    <w:rsid w:val="00B962A9"/>
    <w:rsid w:val="00B962F6"/>
    <w:rsid w:val="00B9667C"/>
    <w:rsid w:val="00B966C9"/>
    <w:rsid w:val="00B96906"/>
    <w:rsid w:val="00B969B9"/>
    <w:rsid w:val="00B96B6A"/>
    <w:rsid w:val="00B96C37"/>
    <w:rsid w:val="00B96CEC"/>
    <w:rsid w:val="00B96D16"/>
    <w:rsid w:val="00B96E88"/>
    <w:rsid w:val="00B96EFA"/>
    <w:rsid w:val="00B96F5A"/>
    <w:rsid w:val="00B96F7B"/>
    <w:rsid w:val="00B96F95"/>
    <w:rsid w:val="00B96F98"/>
    <w:rsid w:val="00B9736A"/>
    <w:rsid w:val="00B97372"/>
    <w:rsid w:val="00B97395"/>
    <w:rsid w:val="00B97558"/>
    <w:rsid w:val="00B97694"/>
    <w:rsid w:val="00B9771A"/>
    <w:rsid w:val="00B9781A"/>
    <w:rsid w:val="00B97939"/>
    <w:rsid w:val="00B979D7"/>
    <w:rsid w:val="00B97A03"/>
    <w:rsid w:val="00B97AD2"/>
    <w:rsid w:val="00B97B10"/>
    <w:rsid w:val="00B97C61"/>
    <w:rsid w:val="00B97C6E"/>
    <w:rsid w:val="00B97E23"/>
    <w:rsid w:val="00B97E98"/>
    <w:rsid w:val="00B97EEC"/>
    <w:rsid w:val="00B9F305"/>
    <w:rsid w:val="00BA0031"/>
    <w:rsid w:val="00BA038B"/>
    <w:rsid w:val="00BA03FD"/>
    <w:rsid w:val="00BA04DA"/>
    <w:rsid w:val="00BA0533"/>
    <w:rsid w:val="00BA057B"/>
    <w:rsid w:val="00BA057F"/>
    <w:rsid w:val="00BA0691"/>
    <w:rsid w:val="00BA069B"/>
    <w:rsid w:val="00BA08B8"/>
    <w:rsid w:val="00BA098E"/>
    <w:rsid w:val="00BA0997"/>
    <w:rsid w:val="00BA09E3"/>
    <w:rsid w:val="00BA0A7E"/>
    <w:rsid w:val="00BA0B1D"/>
    <w:rsid w:val="00BA0B9E"/>
    <w:rsid w:val="00BA0C30"/>
    <w:rsid w:val="00BA0C44"/>
    <w:rsid w:val="00BA0CD6"/>
    <w:rsid w:val="00BA0CE4"/>
    <w:rsid w:val="00BA0E76"/>
    <w:rsid w:val="00BA0EBE"/>
    <w:rsid w:val="00BA0F3D"/>
    <w:rsid w:val="00BA0F8F"/>
    <w:rsid w:val="00BA0FC0"/>
    <w:rsid w:val="00BA1118"/>
    <w:rsid w:val="00BA11B1"/>
    <w:rsid w:val="00BA11F0"/>
    <w:rsid w:val="00BA120E"/>
    <w:rsid w:val="00BA1245"/>
    <w:rsid w:val="00BA1459"/>
    <w:rsid w:val="00BA14FF"/>
    <w:rsid w:val="00BA1518"/>
    <w:rsid w:val="00BA15B6"/>
    <w:rsid w:val="00BA15E5"/>
    <w:rsid w:val="00BA1781"/>
    <w:rsid w:val="00BA17C3"/>
    <w:rsid w:val="00BA17F8"/>
    <w:rsid w:val="00BA1826"/>
    <w:rsid w:val="00BA194F"/>
    <w:rsid w:val="00BA1C0B"/>
    <w:rsid w:val="00BA1D07"/>
    <w:rsid w:val="00BA1D4F"/>
    <w:rsid w:val="00BA1FB8"/>
    <w:rsid w:val="00BA2023"/>
    <w:rsid w:val="00BA220B"/>
    <w:rsid w:val="00BA222D"/>
    <w:rsid w:val="00BA2313"/>
    <w:rsid w:val="00BA24F0"/>
    <w:rsid w:val="00BA2535"/>
    <w:rsid w:val="00BA258B"/>
    <w:rsid w:val="00BA2656"/>
    <w:rsid w:val="00BA2730"/>
    <w:rsid w:val="00BA2847"/>
    <w:rsid w:val="00BA2ACC"/>
    <w:rsid w:val="00BA2C37"/>
    <w:rsid w:val="00BA2D1A"/>
    <w:rsid w:val="00BA2F49"/>
    <w:rsid w:val="00BA308E"/>
    <w:rsid w:val="00BA30CD"/>
    <w:rsid w:val="00BA30E9"/>
    <w:rsid w:val="00BA318A"/>
    <w:rsid w:val="00BA334E"/>
    <w:rsid w:val="00BA339A"/>
    <w:rsid w:val="00BA340B"/>
    <w:rsid w:val="00BA34A1"/>
    <w:rsid w:val="00BA34C7"/>
    <w:rsid w:val="00BA376C"/>
    <w:rsid w:val="00BA3869"/>
    <w:rsid w:val="00BA38EF"/>
    <w:rsid w:val="00BA38FE"/>
    <w:rsid w:val="00BA394E"/>
    <w:rsid w:val="00BA39A9"/>
    <w:rsid w:val="00BA3A46"/>
    <w:rsid w:val="00BA3AC0"/>
    <w:rsid w:val="00BA3B8C"/>
    <w:rsid w:val="00BA3CC2"/>
    <w:rsid w:val="00BA3CD7"/>
    <w:rsid w:val="00BA3D34"/>
    <w:rsid w:val="00BA3D7C"/>
    <w:rsid w:val="00BA3E3A"/>
    <w:rsid w:val="00BA4045"/>
    <w:rsid w:val="00BA40D1"/>
    <w:rsid w:val="00BA40E7"/>
    <w:rsid w:val="00BA42C4"/>
    <w:rsid w:val="00BA42CF"/>
    <w:rsid w:val="00BA4472"/>
    <w:rsid w:val="00BA45B3"/>
    <w:rsid w:val="00BA45FA"/>
    <w:rsid w:val="00BA471D"/>
    <w:rsid w:val="00BA4817"/>
    <w:rsid w:val="00BA4852"/>
    <w:rsid w:val="00BA48A3"/>
    <w:rsid w:val="00BA4981"/>
    <w:rsid w:val="00BA49AB"/>
    <w:rsid w:val="00BA49B8"/>
    <w:rsid w:val="00BA4B14"/>
    <w:rsid w:val="00BA4D76"/>
    <w:rsid w:val="00BA4D8D"/>
    <w:rsid w:val="00BA4F3E"/>
    <w:rsid w:val="00BA51EB"/>
    <w:rsid w:val="00BA5216"/>
    <w:rsid w:val="00BA5342"/>
    <w:rsid w:val="00BA537F"/>
    <w:rsid w:val="00BA5391"/>
    <w:rsid w:val="00BA54C2"/>
    <w:rsid w:val="00BA54F6"/>
    <w:rsid w:val="00BA561F"/>
    <w:rsid w:val="00BA563B"/>
    <w:rsid w:val="00BA577A"/>
    <w:rsid w:val="00BA5821"/>
    <w:rsid w:val="00BA5848"/>
    <w:rsid w:val="00BA58C5"/>
    <w:rsid w:val="00BA5922"/>
    <w:rsid w:val="00BA59DB"/>
    <w:rsid w:val="00BA5AC2"/>
    <w:rsid w:val="00BA5B4A"/>
    <w:rsid w:val="00BA5B4C"/>
    <w:rsid w:val="00BA5E51"/>
    <w:rsid w:val="00BA5E8D"/>
    <w:rsid w:val="00BA5F26"/>
    <w:rsid w:val="00BA5F50"/>
    <w:rsid w:val="00BA604C"/>
    <w:rsid w:val="00BA6180"/>
    <w:rsid w:val="00BA620F"/>
    <w:rsid w:val="00BA6295"/>
    <w:rsid w:val="00BA6325"/>
    <w:rsid w:val="00BA6363"/>
    <w:rsid w:val="00BA64AF"/>
    <w:rsid w:val="00BA64CB"/>
    <w:rsid w:val="00BA6552"/>
    <w:rsid w:val="00BA65AF"/>
    <w:rsid w:val="00BA65C3"/>
    <w:rsid w:val="00BA65CD"/>
    <w:rsid w:val="00BA660C"/>
    <w:rsid w:val="00BA6653"/>
    <w:rsid w:val="00BA6809"/>
    <w:rsid w:val="00BA6883"/>
    <w:rsid w:val="00BA6917"/>
    <w:rsid w:val="00BA694D"/>
    <w:rsid w:val="00BA6A08"/>
    <w:rsid w:val="00BA6A70"/>
    <w:rsid w:val="00BA6B4F"/>
    <w:rsid w:val="00BA6BDE"/>
    <w:rsid w:val="00BA6BF4"/>
    <w:rsid w:val="00BA6C1C"/>
    <w:rsid w:val="00BA6D0C"/>
    <w:rsid w:val="00BA6F4F"/>
    <w:rsid w:val="00BA6FB2"/>
    <w:rsid w:val="00BA708A"/>
    <w:rsid w:val="00BA70C2"/>
    <w:rsid w:val="00BA722A"/>
    <w:rsid w:val="00BA724B"/>
    <w:rsid w:val="00BA72E8"/>
    <w:rsid w:val="00BA733E"/>
    <w:rsid w:val="00BA7547"/>
    <w:rsid w:val="00BA75B4"/>
    <w:rsid w:val="00BA7726"/>
    <w:rsid w:val="00BA77A0"/>
    <w:rsid w:val="00BA77EB"/>
    <w:rsid w:val="00BA77EF"/>
    <w:rsid w:val="00BA794A"/>
    <w:rsid w:val="00BA799D"/>
    <w:rsid w:val="00BA79C1"/>
    <w:rsid w:val="00BA7A4C"/>
    <w:rsid w:val="00BA7BA9"/>
    <w:rsid w:val="00BA7BFE"/>
    <w:rsid w:val="00BA7C31"/>
    <w:rsid w:val="00BA7EA5"/>
    <w:rsid w:val="00BA7F31"/>
    <w:rsid w:val="00BA7F46"/>
    <w:rsid w:val="00BA7F52"/>
    <w:rsid w:val="00BA7FA0"/>
    <w:rsid w:val="00BA7FD7"/>
    <w:rsid w:val="00BB0068"/>
    <w:rsid w:val="00BB00C7"/>
    <w:rsid w:val="00BB0224"/>
    <w:rsid w:val="00BB02F5"/>
    <w:rsid w:val="00BB0314"/>
    <w:rsid w:val="00BB0370"/>
    <w:rsid w:val="00BB065E"/>
    <w:rsid w:val="00BB0738"/>
    <w:rsid w:val="00BB074A"/>
    <w:rsid w:val="00BB0769"/>
    <w:rsid w:val="00BB0795"/>
    <w:rsid w:val="00BB084D"/>
    <w:rsid w:val="00BB087C"/>
    <w:rsid w:val="00BB0985"/>
    <w:rsid w:val="00BB09A3"/>
    <w:rsid w:val="00BB0BC0"/>
    <w:rsid w:val="00BB0C04"/>
    <w:rsid w:val="00BB0E3A"/>
    <w:rsid w:val="00BB0EA1"/>
    <w:rsid w:val="00BB0F75"/>
    <w:rsid w:val="00BB0FFD"/>
    <w:rsid w:val="00BB10A4"/>
    <w:rsid w:val="00BB120B"/>
    <w:rsid w:val="00BB12CB"/>
    <w:rsid w:val="00BB13F9"/>
    <w:rsid w:val="00BB1429"/>
    <w:rsid w:val="00BB1489"/>
    <w:rsid w:val="00BB14D9"/>
    <w:rsid w:val="00BB15A8"/>
    <w:rsid w:val="00BB160A"/>
    <w:rsid w:val="00BB1709"/>
    <w:rsid w:val="00BB170D"/>
    <w:rsid w:val="00BB1759"/>
    <w:rsid w:val="00BB1890"/>
    <w:rsid w:val="00BB1920"/>
    <w:rsid w:val="00BB199C"/>
    <w:rsid w:val="00BB1A8C"/>
    <w:rsid w:val="00BB1A9C"/>
    <w:rsid w:val="00BB1AC2"/>
    <w:rsid w:val="00BB1B08"/>
    <w:rsid w:val="00BB1E3F"/>
    <w:rsid w:val="00BB1F10"/>
    <w:rsid w:val="00BB1F75"/>
    <w:rsid w:val="00BB213B"/>
    <w:rsid w:val="00BB217D"/>
    <w:rsid w:val="00BB217E"/>
    <w:rsid w:val="00BB21F1"/>
    <w:rsid w:val="00BB22CF"/>
    <w:rsid w:val="00BB239B"/>
    <w:rsid w:val="00BB23C6"/>
    <w:rsid w:val="00BB23D2"/>
    <w:rsid w:val="00BB23F5"/>
    <w:rsid w:val="00BB2402"/>
    <w:rsid w:val="00BB2463"/>
    <w:rsid w:val="00BB24E9"/>
    <w:rsid w:val="00BB25DF"/>
    <w:rsid w:val="00BB2682"/>
    <w:rsid w:val="00BB26A0"/>
    <w:rsid w:val="00BB26B3"/>
    <w:rsid w:val="00BB2723"/>
    <w:rsid w:val="00BB278A"/>
    <w:rsid w:val="00BB28DD"/>
    <w:rsid w:val="00BB296F"/>
    <w:rsid w:val="00BB2AE5"/>
    <w:rsid w:val="00BB2C78"/>
    <w:rsid w:val="00BB2D96"/>
    <w:rsid w:val="00BB2DCF"/>
    <w:rsid w:val="00BB2F06"/>
    <w:rsid w:val="00BB30D3"/>
    <w:rsid w:val="00BB316F"/>
    <w:rsid w:val="00BB31C5"/>
    <w:rsid w:val="00BB31ED"/>
    <w:rsid w:val="00BB323D"/>
    <w:rsid w:val="00BB3279"/>
    <w:rsid w:val="00BB32A4"/>
    <w:rsid w:val="00BB32A5"/>
    <w:rsid w:val="00BB32F6"/>
    <w:rsid w:val="00BB33AA"/>
    <w:rsid w:val="00BB33FD"/>
    <w:rsid w:val="00BB3542"/>
    <w:rsid w:val="00BB3583"/>
    <w:rsid w:val="00BB35C0"/>
    <w:rsid w:val="00BB36E3"/>
    <w:rsid w:val="00BB37A6"/>
    <w:rsid w:val="00BB37C2"/>
    <w:rsid w:val="00BB3987"/>
    <w:rsid w:val="00BB3A57"/>
    <w:rsid w:val="00BB3A5F"/>
    <w:rsid w:val="00BB3A7A"/>
    <w:rsid w:val="00BB3BEA"/>
    <w:rsid w:val="00BB3C2C"/>
    <w:rsid w:val="00BB3C61"/>
    <w:rsid w:val="00BB3E3D"/>
    <w:rsid w:val="00BB4082"/>
    <w:rsid w:val="00BB40CB"/>
    <w:rsid w:val="00BB41AD"/>
    <w:rsid w:val="00BB42D0"/>
    <w:rsid w:val="00BB42D5"/>
    <w:rsid w:val="00BB43B7"/>
    <w:rsid w:val="00BB43C2"/>
    <w:rsid w:val="00BB45C5"/>
    <w:rsid w:val="00BB46C1"/>
    <w:rsid w:val="00BB4700"/>
    <w:rsid w:val="00BB475A"/>
    <w:rsid w:val="00BB4848"/>
    <w:rsid w:val="00BB4C1A"/>
    <w:rsid w:val="00BB4C72"/>
    <w:rsid w:val="00BB4CF2"/>
    <w:rsid w:val="00BB4D03"/>
    <w:rsid w:val="00BB4D22"/>
    <w:rsid w:val="00BB4E8E"/>
    <w:rsid w:val="00BB4F6B"/>
    <w:rsid w:val="00BB4FA1"/>
    <w:rsid w:val="00BB4FB8"/>
    <w:rsid w:val="00BB506D"/>
    <w:rsid w:val="00BB5278"/>
    <w:rsid w:val="00BB529F"/>
    <w:rsid w:val="00BB5410"/>
    <w:rsid w:val="00BB554B"/>
    <w:rsid w:val="00BB5678"/>
    <w:rsid w:val="00BB56FA"/>
    <w:rsid w:val="00BB57DF"/>
    <w:rsid w:val="00BB5825"/>
    <w:rsid w:val="00BB5912"/>
    <w:rsid w:val="00BB5917"/>
    <w:rsid w:val="00BB5B40"/>
    <w:rsid w:val="00BB5B86"/>
    <w:rsid w:val="00BB5B92"/>
    <w:rsid w:val="00BB5C99"/>
    <w:rsid w:val="00BB5CB4"/>
    <w:rsid w:val="00BB5D45"/>
    <w:rsid w:val="00BB5D9E"/>
    <w:rsid w:val="00BB5EFC"/>
    <w:rsid w:val="00BB5F59"/>
    <w:rsid w:val="00BB6163"/>
    <w:rsid w:val="00BB65DF"/>
    <w:rsid w:val="00BB69C5"/>
    <w:rsid w:val="00BB6B6D"/>
    <w:rsid w:val="00BB6CC5"/>
    <w:rsid w:val="00BB6DA8"/>
    <w:rsid w:val="00BB6FD2"/>
    <w:rsid w:val="00BB70A2"/>
    <w:rsid w:val="00BB70E2"/>
    <w:rsid w:val="00BB71DC"/>
    <w:rsid w:val="00BB71ED"/>
    <w:rsid w:val="00BB71FE"/>
    <w:rsid w:val="00BB7311"/>
    <w:rsid w:val="00BB743C"/>
    <w:rsid w:val="00BB74E0"/>
    <w:rsid w:val="00BB7634"/>
    <w:rsid w:val="00BB76C2"/>
    <w:rsid w:val="00BB77AC"/>
    <w:rsid w:val="00BB79E3"/>
    <w:rsid w:val="00BB7B97"/>
    <w:rsid w:val="00BB7CD0"/>
    <w:rsid w:val="00BB7CD2"/>
    <w:rsid w:val="00BB7F10"/>
    <w:rsid w:val="00BB7F20"/>
    <w:rsid w:val="00BB7F26"/>
    <w:rsid w:val="00BC006F"/>
    <w:rsid w:val="00BC0199"/>
    <w:rsid w:val="00BC02EC"/>
    <w:rsid w:val="00BC040A"/>
    <w:rsid w:val="00BC0446"/>
    <w:rsid w:val="00BC0506"/>
    <w:rsid w:val="00BC052C"/>
    <w:rsid w:val="00BC05DA"/>
    <w:rsid w:val="00BC0667"/>
    <w:rsid w:val="00BC07B6"/>
    <w:rsid w:val="00BC0845"/>
    <w:rsid w:val="00BC0878"/>
    <w:rsid w:val="00BC09FF"/>
    <w:rsid w:val="00BC0A61"/>
    <w:rsid w:val="00BC0DD5"/>
    <w:rsid w:val="00BC0E2A"/>
    <w:rsid w:val="00BC0EE3"/>
    <w:rsid w:val="00BC118E"/>
    <w:rsid w:val="00BC12C8"/>
    <w:rsid w:val="00BC12E1"/>
    <w:rsid w:val="00BC1405"/>
    <w:rsid w:val="00BC144F"/>
    <w:rsid w:val="00BC1485"/>
    <w:rsid w:val="00BC14A9"/>
    <w:rsid w:val="00BC14D6"/>
    <w:rsid w:val="00BC159C"/>
    <w:rsid w:val="00BC18E3"/>
    <w:rsid w:val="00BC1908"/>
    <w:rsid w:val="00BC1949"/>
    <w:rsid w:val="00BC19BB"/>
    <w:rsid w:val="00BC1A4D"/>
    <w:rsid w:val="00BC1AFF"/>
    <w:rsid w:val="00BC1B69"/>
    <w:rsid w:val="00BC1BF7"/>
    <w:rsid w:val="00BC1C02"/>
    <w:rsid w:val="00BC1C3B"/>
    <w:rsid w:val="00BC1C80"/>
    <w:rsid w:val="00BC1CA8"/>
    <w:rsid w:val="00BC1CD7"/>
    <w:rsid w:val="00BC1D09"/>
    <w:rsid w:val="00BC1DE7"/>
    <w:rsid w:val="00BC1DED"/>
    <w:rsid w:val="00BC20BC"/>
    <w:rsid w:val="00BC20F4"/>
    <w:rsid w:val="00BC211E"/>
    <w:rsid w:val="00BC2219"/>
    <w:rsid w:val="00BC2295"/>
    <w:rsid w:val="00BC22CC"/>
    <w:rsid w:val="00BC236A"/>
    <w:rsid w:val="00BC2473"/>
    <w:rsid w:val="00BC249E"/>
    <w:rsid w:val="00BC2571"/>
    <w:rsid w:val="00BC259B"/>
    <w:rsid w:val="00BC25AF"/>
    <w:rsid w:val="00BC2624"/>
    <w:rsid w:val="00BC2724"/>
    <w:rsid w:val="00BC2730"/>
    <w:rsid w:val="00BC2734"/>
    <w:rsid w:val="00BC2871"/>
    <w:rsid w:val="00BC2B76"/>
    <w:rsid w:val="00BC2B98"/>
    <w:rsid w:val="00BC2D22"/>
    <w:rsid w:val="00BC2E56"/>
    <w:rsid w:val="00BC2E69"/>
    <w:rsid w:val="00BC2EC7"/>
    <w:rsid w:val="00BC2EE5"/>
    <w:rsid w:val="00BC2F06"/>
    <w:rsid w:val="00BC2FCB"/>
    <w:rsid w:val="00BC30A7"/>
    <w:rsid w:val="00BC30CC"/>
    <w:rsid w:val="00BC30EE"/>
    <w:rsid w:val="00BC31A6"/>
    <w:rsid w:val="00BC31A8"/>
    <w:rsid w:val="00BC3257"/>
    <w:rsid w:val="00BC32C1"/>
    <w:rsid w:val="00BC3439"/>
    <w:rsid w:val="00BC35F7"/>
    <w:rsid w:val="00BC368F"/>
    <w:rsid w:val="00BC39B8"/>
    <w:rsid w:val="00BC3A3F"/>
    <w:rsid w:val="00BC3B69"/>
    <w:rsid w:val="00BC3C4F"/>
    <w:rsid w:val="00BC3E3B"/>
    <w:rsid w:val="00BC3EB5"/>
    <w:rsid w:val="00BC3F09"/>
    <w:rsid w:val="00BC3F44"/>
    <w:rsid w:val="00BC408B"/>
    <w:rsid w:val="00BC40CC"/>
    <w:rsid w:val="00BC4113"/>
    <w:rsid w:val="00BC4278"/>
    <w:rsid w:val="00BC42AC"/>
    <w:rsid w:val="00BC43ED"/>
    <w:rsid w:val="00BC44DB"/>
    <w:rsid w:val="00BC45D9"/>
    <w:rsid w:val="00BC469C"/>
    <w:rsid w:val="00BC4C49"/>
    <w:rsid w:val="00BC4C5D"/>
    <w:rsid w:val="00BC4C94"/>
    <w:rsid w:val="00BC4CF1"/>
    <w:rsid w:val="00BC4DD5"/>
    <w:rsid w:val="00BC4FE2"/>
    <w:rsid w:val="00BC502C"/>
    <w:rsid w:val="00BC50C7"/>
    <w:rsid w:val="00BC51C4"/>
    <w:rsid w:val="00BC51D9"/>
    <w:rsid w:val="00BC5262"/>
    <w:rsid w:val="00BC5298"/>
    <w:rsid w:val="00BC54DB"/>
    <w:rsid w:val="00BC5511"/>
    <w:rsid w:val="00BC5694"/>
    <w:rsid w:val="00BC571E"/>
    <w:rsid w:val="00BC5827"/>
    <w:rsid w:val="00BC585A"/>
    <w:rsid w:val="00BC589F"/>
    <w:rsid w:val="00BC5A08"/>
    <w:rsid w:val="00BC5A0F"/>
    <w:rsid w:val="00BC5C0A"/>
    <w:rsid w:val="00BC5DA9"/>
    <w:rsid w:val="00BC5F64"/>
    <w:rsid w:val="00BC6027"/>
    <w:rsid w:val="00BC6137"/>
    <w:rsid w:val="00BC619F"/>
    <w:rsid w:val="00BC61F9"/>
    <w:rsid w:val="00BC658E"/>
    <w:rsid w:val="00BC65AB"/>
    <w:rsid w:val="00BC65F8"/>
    <w:rsid w:val="00BC6674"/>
    <w:rsid w:val="00BC668A"/>
    <w:rsid w:val="00BC668D"/>
    <w:rsid w:val="00BC66BE"/>
    <w:rsid w:val="00BC67D4"/>
    <w:rsid w:val="00BC6959"/>
    <w:rsid w:val="00BC6A41"/>
    <w:rsid w:val="00BC6B76"/>
    <w:rsid w:val="00BC6BB4"/>
    <w:rsid w:val="00BC6DAF"/>
    <w:rsid w:val="00BC7084"/>
    <w:rsid w:val="00BC7095"/>
    <w:rsid w:val="00BC71DA"/>
    <w:rsid w:val="00BC724C"/>
    <w:rsid w:val="00BC7447"/>
    <w:rsid w:val="00BC7490"/>
    <w:rsid w:val="00BC7509"/>
    <w:rsid w:val="00BC756A"/>
    <w:rsid w:val="00BC75FF"/>
    <w:rsid w:val="00BC769A"/>
    <w:rsid w:val="00BC76BD"/>
    <w:rsid w:val="00BC76BF"/>
    <w:rsid w:val="00BC779A"/>
    <w:rsid w:val="00BC7800"/>
    <w:rsid w:val="00BC78A5"/>
    <w:rsid w:val="00BC78B4"/>
    <w:rsid w:val="00BC795F"/>
    <w:rsid w:val="00BC798A"/>
    <w:rsid w:val="00BC79BA"/>
    <w:rsid w:val="00BC7AED"/>
    <w:rsid w:val="00BC7B68"/>
    <w:rsid w:val="00BC7D86"/>
    <w:rsid w:val="00BC7F0B"/>
    <w:rsid w:val="00BD0056"/>
    <w:rsid w:val="00BD0193"/>
    <w:rsid w:val="00BD01F0"/>
    <w:rsid w:val="00BD021C"/>
    <w:rsid w:val="00BD03B9"/>
    <w:rsid w:val="00BD0453"/>
    <w:rsid w:val="00BD0530"/>
    <w:rsid w:val="00BD05AF"/>
    <w:rsid w:val="00BD05DC"/>
    <w:rsid w:val="00BD061D"/>
    <w:rsid w:val="00BD062F"/>
    <w:rsid w:val="00BD0799"/>
    <w:rsid w:val="00BD09B8"/>
    <w:rsid w:val="00BD0AC8"/>
    <w:rsid w:val="00BD0B05"/>
    <w:rsid w:val="00BD0C01"/>
    <w:rsid w:val="00BD0CAA"/>
    <w:rsid w:val="00BD0D49"/>
    <w:rsid w:val="00BD0E68"/>
    <w:rsid w:val="00BD0EA1"/>
    <w:rsid w:val="00BD0F7D"/>
    <w:rsid w:val="00BD0F87"/>
    <w:rsid w:val="00BD1004"/>
    <w:rsid w:val="00BD10D3"/>
    <w:rsid w:val="00BD1146"/>
    <w:rsid w:val="00BD122C"/>
    <w:rsid w:val="00BD12B3"/>
    <w:rsid w:val="00BD12EB"/>
    <w:rsid w:val="00BD14D1"/>
    <w:rsid w:val="00BD162D"/>
    <w:rsid w:val="00BD1641"/>
    <w:rsid w:val="00BD170A"/>
    <w:rsid w:val="00BD17CE"/>
    <w:rsid w:val="00BD198F"/>
    <w:rsid w:val="00BD1A61"/>
    <w:rsid w:val="00BD1B44"/>
    <w:rsid w:val="00BD1B58"/>
    <w:rsid w:val="00BD1BFC"/>
    <w:rsid w:val="00BD1C5C"/>
    <w:rsid w:val="00BD1D2B"/>
    <w:rsid w:val="00BD1D86"/>
    <w:rsid w:val="00BD1EC6"/>
    <w:rsid w:val="00BD1FBD"/>
    <w:rsid w:val="00BD1FC3"/>
    <w:rsid w:val="00BD20EE"/>
    <w:rsid w:val="00BD20FB"/>
    <w:rsid w:val="00BD21D5"/>
    <w:rsid w:val="00BD220C"/>
    <w:rsid w:val="00BD221C"/>
    <w:rsid w:val="00BD2236"/>
    <w:rsid w:val="00BD223A"/>
    <w:rsid w:val="00BD228E"/>
    <w:rsid w:val="00BD2310"/>
    <w:rsid w:val="00BD2559"/>
    <w:rsid w:val="00BD25CF"/>
    <w:rsid w:val="00BD25D1"/>
    <w:rsid w:val="00BD2659"/>
    <w:rsid w:val="00BD268B"/>
    <w:rsid w:val="00BD2782"/>
    <w:rsid w:val="00BD2848"/>
    <w:rsid w:val="00BD2856"/>
    <w:rsid w:val="00BD28E9"/>
    <w:rsid w:val="00BD29A6"/>
    <w:rsid w:val="00BD29F2"/>
    <w:rsid w:val="00BD2ACB"/>
    <w:rsid w:val="00BD2BEA"/>
    <w:rsid w:val="00BD2C1E"/>
    <w:rsid w:val="00BD2DBB"/>
    <w:rsid w:val="00BD2DD2"/>
    <w:rsid w:val="00BD2E02"/>
    <w:rsid w:val="00BD2ED5"/>
    <w:rsid w:val="00BD2F91"/>
    <w:rsid w:val="00BD2FE3"/>
    <w:rsid w:val="00BD3051"/>
    <w:rsid w:val="00BD31AB"/>
    <w:rsid w:val="00BD340D"/>
    <w:rsid w:val="00BD362D"/>
    <w:rsid w:val="00BD3648"/>
    <w:rsid w:val="00BD377D"/>
    <w:rsid w:val="00BD37CE"/>
    <w:rsid w:val="00BD37EE"/>
    <w:rsid w:val="00BD3963"/>
    <w:rsid w:val="00BD3992"/>
    <w:rsid w:val="00BD39A8"/>
    <w:rsid w:val="00BD3B65"/>
    <w:rsid w:val="00BD3C6B"/>
    <w:rsid w:val="00BD3C81"/>
    <w:rsid w:val="00BD3C87"/>
    <w:rsid w:val="00BD3CB4"/>
    <w:rsid w:val="00BD3F7F"/>
    <w:rsid w:val="00BD3F83"/>
    <w:rsid w:val="00BD3F95"/>
    <w:rsid w:val="00BD4032"/>
    <w:rsid w:val="00BD4160"/>
    <w:rsid w:val="00BD41BA"/>
    <w:rsid w:val="00BD4352"/>
    <w:rsid w:val="00BD43A9"/>
    <w:rsid w:val="00BD4620"/>
    <w:rsid w:val="00BD46B5"/>
    <w:rsid w:val="00BD474A"/>
    <w:rsid w:val="00BD488A"/>
    <w:rsid w:val="00BD48DE"/>
    <w:rsid w:val="00BD4999"/>
    <w:rsid w:val="00BD4A85"/>
    <w:rsid w:val="00BD4A99"/>
    <w:rsid w:val="00BD4B2C"/>
    <w:rsid w:val="00BD4B58"/>
    <w:rsid w:val="00BD4CBE"/>
    <w:rsid w:val="00BD4D3B"/>
    <w:rsid w:val="00BD4D51"/>
    <w:rsid w:val="00BD4E29"/>
    <w:rsid w:val="00BD4F21"/>
    <w:rsid w:val="00BD504E"/>
    <w:rsid w:val="00BD5072"/>
    <w:rsid w:val="00BD50CF"/>
    <w:rsid w:val="00BD50EB"/>
    <w:rsid w:val="00BD51AB"/>
    <w:rsid w:val="00BD5294"/>
    <w:rsid w:val="00BD52AE"/>
    <w:rsid w:val="00BD53B1"/>
    <w:rsid w:val="00BD53C2"/>
    <w:rsid w:val="00BD540B"/>
    <w:rsid w:val="00BD5446"/>
    <w:rsid w:val="00BD5458"/>
    <w:rsid w:val="00BD5483"/>
    <w:rsid w:val="00BD54EC"/>
    <w:rsid w:val="00BD5545"/>
    <w:rsid w:val="00BD5601"/>
    <w:rsid w:val="00BD59AE"/>
    <w:rsid w:val="00BD59DC"/>
    <w:rsid w:val="00BD5A9F"/>
    <w:rsid w:val="00BD5CF5"/>
    <w:rsid w:val="00BD5DEE"/>
    <w:rsid w:val="00BD5E6D"/>
    <w:rsid w:val="00BD5ED5"/>
    <w:rsid w:val="00BD5FB4"/>
    <w:rsid w:val="00BD6278"/>
    <w:rsid w:val="00BD62C0"/>
    <w:rsid w:val="00BD62CE"/>
    <w:rsid w:val="00BD6437"/>
    <w:rsid w:val="00BD6482"/>
    <w:rsid w:val="00BD64AD"/>
    <w:rsid w:val="00BD64C5"/>
    <w:rsid w:val="00BD6540"/>
    <w:rsid w:val="00BD6588"/>
    <w:rsid w:val="00BD658D"/>
    <w:rsid w:val="00BD6A10"/>
    <w:rsid w:val="00BD6BF5"/>
    <w:rsid w:val="00BD6C03"/>
    <w:rsid w:val="00BD6F03"/>
    <w:rsid w:val="00BD7065"/>
    <w:rsid w:val="00BD707F"/>
    <w:rsid w:val="00BD72D1"/>
    <w:rsid w:val="00BD7460"/>
    <w:rsid w:val="00BD74F0"/>
    <w:rsid w:val="00BD7506"/>
    <w:rsid w:val="00BD7575"/>
    <w:rsid w:val="00BD76EE"/>
    <w:rsid w:val="00BD776D"/>
    <w:rsid w:val="00BD77C0"/>
    <w:rsid w:val="00BD794F"/>
    <w:rsid w:val="00BD7A28"/>
    <w:rsid w:val="00BD7A35"/>
    <w:rsid w:val="00BD7A47"/>
    <w:rsid w:val="00BD7A7E"/>
    <w:rsid w:val="00BD7AEE"/>
    <w:rsid w:val="00BD7B8E"/>
    <w:rsid w:val="00BD7C05"/>
    <w:rsid w:val="00BD7C48"/>
    <w:rsid w:val="00BD7D88"/>
    <w:rsid w:val="00BD7E85"/>
    <w:rsid w:val="00BD7EEC"/>
    <w:rsid w:val="00BD7F0C"/>
    <w:rsid w:val="00BD7F45"/>
    <w:rsid w:val="00BDCA41"/>
    <w:rsid w:val="00BE0024"/>
    <w:rsid w:val="00BE0079"/>
    <w:rsid w:val="00BE028D"/>
    <w:rsid w:val="00BE02B3"/>
    <w:rsid w:val="00BE036F"/>
    <w:rsid w:val="00BE0429"/>
    <w:rsid w:val="00BE047F"/>
    <w:rsid w:val="00BE04EE"/>
    <w:rsid w:val="00BE0521"/>
    <w:rsid w:val="00BE0568"/>
    <w:rsid w:val="00BE07A7"/>
    <w:rsid w:val="00BE0812"/>
    <w:rsid w:val="00BE0814"/>
    <w:rsid w:val="00BE09F9"/>
    <w:rsid w:val="00BE0A79"/>
    <w:rsid w:val="00BE0A8C"/>
    <w:rsid w:val="00BE0B9D"/>
    <w:rsid w:val="00BE0BF9"/>
    <w:rsid w:val="00BE0C59"/>
    <w:rsid w:val="00BE0C6A"/>
    <w:rsid w:val="00BE0CD4"/>
    <w:rsid w:val="00BE0DBF"/>
    <w:rsid w:val="00BE0E8C"/>
    <w:rsid w:val="00BE0E96"/>
    <w:rsid w:val="00BE0FE5"/>
    <w:rsid w:val="00BE102B"/>
    <w:rsid w:val="00BE10BD"/>
    <w:rsid w:val="00BE1354"/>
    <w:rsid w:val="00BE13A7"/>
    <w:rsid w:val="00BE13F2"/>
    <w:rsid w:val="00BE13F5"/>
    <w:rsid w:val="00BE1419"/>
    <w:rsid w:val="00BE143D"/>
    <w:rsid w:val="00BE1443"/>
    <w:rsid w:val="00BE1608"/>
    <w:rsid w:val="00BE1656"/>
    <w:rsid w:val="00BE16CF"/>
    <w:rsid w:val="00BE1824"/>
    <w:rsid w:val="00BE1897"/>
    <w:rsid w:val="00BE19F8"/>
    <w:rsid w:val="00BE1AA1"/>
    <w:rsid w:val="00BE1AE5"/>
    <w:rsid w:val="00BE1BCD"/>
    <w:rsid w:val="00BE1C04"/>
    <w:rsid w:val="00BE1C0B"/>
    <w:rsid w:val="00BE1ECB"/>
    <w:rsid w:val="00BE1EE9"/>
    <w:rsid w:val="00BE1F65"/>
    <w:rsid w:val="00BE1F93"/>
    <w:rsid w:val="00BE204F"/>
    <w:rsid w:val="00BE20D3"/>
    <w:rsid w:val="00BE22CC"/>
    <w:rsid w:val="00BE2348"/>
    <w:rsid w:val="00BE23FE"/>
    <w:rsid w:val="00BE2419"/>
    <w:rsid w:val="00BE2501"/>
    <w:rsid w:val="00BE2539"/>
    <w:rsid w:val="00BE25F1"/>
    <w:rsid w:val="00BE271C"/>
    <w:rsid w:val="00BE2831"/>
    <w:rsid w:val="00BE2888"/>
    <w:rsid w:val="00BE2989"/>
    <w:rsid w:val="00BE2A81"/>
    <w:rsid w:val="00BE2B81"/>
    <w:rsid w:val="00BE2DFB"/>
    <w:rsid w:val="00BE2E37"/>
    <w:rsid w:val="00BE2E93"/>
    <w:rsid w:val="00BE2E9F"/>
    <w:rsid w:val="00BE2F66"/>
    <w:rsid w:val="00BE2F6B"/>
    <w:rsid w:val="00BE2FAD"/>
    <w:rsid w:val="00BE32FD"/>
    <w:rsid w:val="00BE3381"/>
    <w:rsid w:val="00BE3532"/>
    <w:rsid w:val="00BE3540"/>
    <w:rsid w:val="00BE3603"/>
    <w:rsid w:val="00BE3764"/>
    <w:rsid w:val="00BE37AC"/>
    <w:rsid w:val="00BE3842"/>
    <w:rsid w:val="00BE3BB7"/>
    <w:rsid w:val="00BE3BF6"/>
    <w:rsid w:val="00BE3D13"/>
    <w:rsid w:val="00BE3D1F"/>
    <w:rsid w:val="00BE3D77"/>
    <w:rsid w:val="00BE3F20"/>
    <w:rsid w:val="00BE3F95"/>
    <w:rsid w:val="00BE3FC0"/>
    <w:rsid w:val="00BE411D"/>
    <w:rsid w:val="00BE416D"/>
    <w:rsid w:val="00BE418D"/>
    <w:rsid w:val="00BE42E0"/>
    <w:rsid w:val="00BE42EF"/>
    <w:rsid w:val="00BE435A"/>
    <w:rsid w:val="00BE4540"/>
    <w:rsid w:val="00BE4608"/>
    <w:rsid w:val="00BE46B8"/>
    <w:rsid w:val="00BE47E5"/>
    <w:rsid w:val="00BE482B"/>
    <w:rsid w:val="00BE482D"/>
    <w:rsid w:val="00BE4992"/>
    <w:rsid w:val="00BE49EB"/>
    <w:rsid w:val="00BE4B9E"/>
    <w:rsid w:val="00BE4C4B"/>
    <w:rsid w:val="00BE4C64"/>
    <w:rsid w:val="00BE4D98"/>
    <w:rsid w:val="00BE4F12"/>
    <w:rsid w:val="00BE4F16"/>
    <w:rsid w:val="00BE504D"/>
    <w:rsid w:val="00BE5063"/>
    <w:rsid w:val="00BE507E"/>
    <w:rsid w:val="00BE519D"/>
    <w:rsid w:val="00BE51B9"/>
    <w:rsid w:val="00BE51EC"/>
    <w:rsid w:val="00BE5225"/>
    <w:rsid w:val="00BE5283"/>
    <w:rsid w:val="00BE543B"/>
    <w:rsid w:val="00BE54AE"/>
    <w:rsid w:val="00BE56DF"/>
    <w:rsid w:val="00BE57A1"/>
    <w:rsid w:val="00BE5832"/>
    <w:rsid w:val="00BE5872"/>
    <w:rsid w:val="00BE5885"/>
    <w:rsid w:val="00BE5890"/>
    <w:rsid w:val="00BE597E"/>
    <w:rsid w:val="00BE5A38"/>
    <w:rsid w:val="00BE5A4F"/>
    <w:rsid w:val="00BE5B3F"/>
    <w:rsid w:val="00BE5CAE"/>
    <w:rsid w:val="00BE5DC1"/>
    <w:rsid w:val="00BE5E71"/>
    <w:rsid w:val="00BE5EF2"/>
    <w:rsid w:val="00BE5F6E"/>
    <w:rsid w:val="00BE610F"/>
    <w:rsid w:val="00BE6147"/>
    <w:rsid w:val="00BE6228"/>
    <w:rsid w:val="00BE6263"/>
    <w:rsid w:val="00BE62A8"/>
    <w:rsid w:val="00BE66B7"/>
    <w:rsid w:val="00BE673F"/>
    <w:rsid w:val="00BE6935"/>
    <w:rsid w:val="00BE694C"/>
    <w:rsid w:val="00BE694D"/>
    <w:rsid w:val="00BE6A34"/>
    <w:rsid w:val="00BE6A4F"/>
    <w:rsid w:val="00BE6B16"/>
    <w:rsid w:val="00BE6B4E"/>
    <w:rsid w:val="00BE6D78"/>
    <w:rsid w:val="00BE6EBB"/>
    <w:rsid w:val="00BE7060"/>
    <w:rsid w:val="00BE7066"/>
    <w:rsid w:val="00BE7106"/>
    <w:rsid w:val="00BE71B1"/>
    <w:rsid w:val="00BE7231"/>
    <w:rsid w:val="00BE723B"/>
    <w:rsid w:val="00BE7257"/>
    <w:rsid w:val="00BE7361"/>
    <w:rsid w:val="00BE73CC"/>
    <w:rsid w:val="00BE7505"/>
    <w:rsid w:val="00BE75E3"/>
    <w:rsid w:val="00BE7633"/>
    <w:rsid w:val="00BE775B"/>
    <w:rsid w:val="00BE7782"/>
    <w:rsid w:val="00BE7975"/>
    <w:rsid w:val="00BE7978"/>
    <w:rsid w:val="00BE7AEC"/>
    <w:rsid w:val="00BE7C92"/>
    <w:rsid w:val="00BE7DD3"/>
    <w:rsid w:val="00BE7E64"/>
    <w:rsid w:val="00BE7EE2"/>
    <w:rsid w:val="00BE7EE4"/>
    <w:rsid w:val="00BE7FCE"/>
    <w:rsid w:val="00BF00D7"/>
    <w:rsid w:val="00BF0179"/>
    <w:rsid w:val="00BF01F4"/>
    <w:rsid w:val="00BF0368"/>
    <w:rsid w:val="00BF0489"/>
    <w:rsid w:val="00BF0525"/>
    <w:rsid w:val="00BF0570"/>
    <w:rsid w:val="00BF05BA"/>
    <w:rsid w:val="00BF0617"/>
    <w:rsid w:val="00BF06F1"/>
    <w:rsid w:val="00BF0875"/>
    <w:rsid w:val="00BF0897"/>
    <w:rsid w:val="00BF08B1"/>
    <w:rsid w:val="00BF0950"/>
    <w:rsid w:val="00BF0AA9"/>
    <w:rsid w:val="00BF0ADC"/>
    <w:rsid w:val="00BF0BC2"/>
    <w:rsid w:val="00BF0D4D"/>
    <w:rsid w:val="00BF0DEA"/>
    <w:rsid w:val="00BF0ECE"/>
    <w:rsid w:val="00BF0F3A"/>
    <w:rsid w:val="00BF10B8"/>
    <w:rsid w:val="00BF1196"/>
    <w:rsid w:val="00BF1371"/>
    <w:rsid w:val="00BF137A"/>
    <w:rsid w:val="00BF13B5"/>
    <w:rsid w:val="00BF1635"/>
    <w:rsid w:val="00BF1698"/>
    <w:rsid w:val="00BF1725"/>
    <w:rsid w:val="00BF1837"/>
    <w:rsid w:val="00BF18B7"/>
    <w:rsid w:val="00BF19A5"/>
    <w:rsid w:val="00BF19E3"/>
    <w:rsid w:val="00BF19EE"/>
    <w:rsid w:val="00BF1A3A"/>
    <w:rsid w:val="00BF1A94"/>
    <w:rsid w:val="00BF1B43"/>
    <w:rsid w:val="00BF1D16"/>
    <w:rsid w:val="00BF1E53"/>
    <w:rsid w:val="00BF1EBC"/>
    <w:rsid w:val="00BF1F20"/>
    <w:rsid w:val="00BF1F57"/>
    <w:rsid w:val="00BF2387"/>
    <w:rsid w:val="00BF2399"/>
    <w:rsid w:val="00BF23B2"/>
    <w:rsid w:val="00BF2430"/>
    <w:rsid w:val="00BF2685"/>
    <w:rsid w:val="00BF2692"/>
    <w:rsid w:val="00BF2841"/>
    <w:rsid w:val="00BF293D"/>
    <w:rsid w:val="00BF29EF"/>
    <w:rsid w:val="00BF2A58"/>
    <w:rsid w:val="00BF2B29"/>
    <w:rsid w:val="00BF2D5A"/>
    <w:rsid w:val="00BF2E40"/>
    <w:rsid w:val="00BF2E44"/>
    <w:rsid w:val="00BF2E8B"/>
    <w:rsid w:val="00BF2F00"/>
    <w:rsid w:val="00BF3138"/>
    <w:rsid w:val="00BF3182"/>
    <w:rsid w:val="00BF3184"/>
    <w:rsid w:val="00BF318B"/>
    <w:rsid w:val="00BF31A6"/>
    <w:rsid w:val="00BF31AF"/>
    <w:rsid w:val="00BF333A"/>
    <w:rsid w:val="00BF336C"/>
    <w:rsid w:val="00BF33E1"/>
    <w:rsid w:val="00BF3634"/>
    <w:rsid w:val="00BF36C2"/>
    <w:rsid w:val="00BF37CC"/>
    <w:rsid w:val="00BF37EE"/>
    <w:rsid w:val="00BF38AF"/>
    <w:rsid w:val="00BF38C0"/>
    <w:rsid w:val="00BF38DF"/>
    <w:rsid w:val="00BF3A7B"/>
    <w:rsid w:val="00BF3B7E"/>
    <w:rsid w:val="00BF3C21"/>
    <w:rsid w:val="00BF3D43"/>
    <w:rsid w:val="00BF3E89"/>
    <w:rsid w:val="00BF3F0D"/>
    <w:rsid w:val="00BF3FA5"/>
    <w:rsid w:val="00BF3FCB"/>
    <w:rsid w:val="00BF407C"/>
    <w:rsid w:val="00BF412F"/>
    <w:rsid w:val="00BF413A"/>
    <w:rsid w:val="00BF41A4"/>
    <w:rsid w:val="00BF4223"/>
    <w:rsid w:val="00BF4257"/>
    <w:rsid w:val="00BF42B7"/>
    <w:rsid w:val="00BF42D5"/>
    <w:rsid w:val="00BF4390"/>
    <w:rsid w:val="00BF43F0"/>
    <w:rsid w:val="00BF44A3"/>
    <w:rsid w:val="00BF463C"/>
    <w:rsid w:val="00BF47B5"/>
    <w:rsid w:val="00BF494B"/>
    <w:rsid w:val="00BF4956"/>
    <w:rsid w:val="00BF4965"/>
    <w:rsid w:val="00BF4968"/>
    <w:rsid w:val="00BF4AD3"/>
    <w:rsid w:val="00BF4B5C"/>
    <w:rsid w:val="00BF4D33"/>
    <w:rsid w:val="00BF4D75"/>
    <w:rsid w:val="00BF4DBE"/>
    <w:rsid w:val="00BF4DFD"/>
    <w:rsid w:val="00BF4E70"/>
    <w:rsid w:val="00BF52A1"/>
    <w:rsid w:val="00BF53C6"/>
    <w:rsid w:val="00BF53E2"/>
    <w:rsid w:val="00BF53F5"/>
    <w:rsid w:val="00BF544C"/>
    <w:rsid w:val="00BF54A6"/>
    <w:rsid w:val="00BF560C"/>
    <w:rsid w:val="00BF56A8"/>
    <w:rsid w:val="00BF56E9"/>
    <w:rsid w:val="00BF57A5"/>
    <w:rsid w:val="00BF585A"/>
    <w:rsid w:val="00BF58B8"/>
    <w:rsid w:val="00BF58C2"/>
    <w:rsid w:val="00BF5A2C"/>
    <w:rsid w:val="00BF5A63"/>
    <w:rsid w:val="00BF5B31"/>
    <w:rsid w:val="00BF5B3F"/>
    <w:rsid w:val="00BF5D56"/>
    <w:rsid w:val="00BF5DE2"/>
    <w:rsid w:val="00BF5E45"/>
    <w:rsid w:val="00BF5FC7"/>
    <w:rsid w:val="00BF60A5"/>
    <w:rsid w:val="00BF6133"/>
    <w:rsid w:val="00BF61DC"/>
    <w:rsid w:val="00BF62A1"/>
    <w:rsid w:val="00BF6305"/>
    <w:rsid w:val="00BF6440"/>
    <w:rsid w:val="00BF6814"/>
    <w:rsid w:val="00BF6819"/>
    <w:rsid w:val="00BF693E"/>
    <w:rsid w:val="00BF69DC"/>
    <w:rsid w:val="00BF6F8A"/>
    <w:rsid w:val="00BF6F99"/>
    <w:rsid w:val="00BF6FB8"/>
    <w:rsid w:val="00BF6FEE"/>
    <w:rsid w:val="00BF70D1"/>
    <w:rsid w:val="00BF7119"/>
    <w:rsid w:val="00BF711E"/>
    <w:rsid w:val="00BF716D"/>
    <w:rsid w:val="00BF71A8"/>
    <w:rsid w:val="00BF72D1"/>
    <w:rsid w:val="00BF73C8"/>
    <w:rsid w:val="00BF7475"/>
    <w:rsid w:val="00BF74E1"/>
    <w:rsid w:val="00BF7540"/>
    <w:rsid w:val="00BF7611"/>
    <w:rsid w:val="00BF7626"/>
    <w:rsid w:val="00BF76CF"/>
    <w:rsid w:val="00BF7703"/>
    <w:rsid w:val="00BF7719"/>
    <w:rsid w:val="00BF7731"/>
    <w:rsid w:val="00BF7A35"/>
    <w:rsid w:val="00BF7BA6"/>
    <w:rsid w:val="00BF7BE4"/>
    <w:rsid w:val="00BF7C3E"/>
    <w:rsid w:val="00BF7EC0"/>
    <w:rsid w:val="00BF7ED7"/>
    <w:rsid w:val="00BF7FDE"/>
    <w:rsid w:val="00C00111"/>
    <w:rsid w:val="00C0017F"/>
    <w:rsid w:val="00C001E6"/>
    <w:rsid w:val="00C003C4"/>
    <w:rsid w:val="00C003F4"/>
    <w:rsid w:val="00C00437"/>
    <w:rsid w:val="00C0043C"/>
    <w:rsid w:val="00C0048E"/>
    <w:rsid w:val="00C00586"/>
    <w:rsid w:val="00C005EF"/>
    <w:rsid w:val="00C006E7"/>
    <w:rsid w:val="00C00741"/>
    <w:rsid w:val="00C00768"/>
    <w:rsid w:val="00C00780"/>
    <w:rsid w:val="00C007FD"/>
    <w:rsid w:val="00C00BEA"/>
    <w:rsid w:val="00C00CC0"/>
    <w:rsid w:val="00C00E05"/>
    <w:rsid w:val="00C00E42"/>
    <w:rsid w:val="00C00F82"/>
    <w:rsid w:val="00C01086"/>
    <w:rsid w:val="00C01100"/>
    <w:rsid w:val="00C0111C"/>
    <w:rsid w:val="00C01151"/>
    <w:rsid w:val="00C011BC"/>
    <w:rsid w:val="00C01287"/>
    <w:rsid w:val="00C0137C"/>
    <w:rsid w:val="00C0139C"/>
    <w:rsid w:val="00C013F5"/>
    <w:rsid w:val="00C014D9"/>
    <w:rsid w:val="00C014F5"/>
    <w:rsid w:val="00C01616"/>
    <w:rsid w:val="00C01811"/>
    <w:rsid w:val="00C018EE"/>
    <w:rsid w:val="00C01987"/>
    <w:rsid w:val="00C01B53"/>
    <w:rsid w:val="00C01C00"/>
    <w:rsid w:val="00C01D6E"/>
    <w:rsid w:val="00C01FA6"/>
    <w:rsid w:val="00C0201D"/>
    <w:rsid w:val="00C021AF"/>
    <w:rsid w:val="00C02294"/>
    <w:rsid w:val="00C02306"/>
    <w:rsid w:val="00C0232E"/>
    <w:rsid w:val="00C02365"/>
    <w:rsid w:val="00C023C5"/>
    <w:rsid w:val="00C02414"/>
    <w:rsid w:val="00C0246A"/>
    <w:rsid w:val="00C024E0"/>
    <w:rsid w:val="00C026C7"/>
    <w:rsid w:val="00C027D4"/>
    <w:rsid w:val="00C0285E"/>
    <w:rsid w:val="00C028EB"/>
    <w:rsid w:val="00C02982"/>
    <w:rsid w:val="00C029C2"/>
    <w:rsid w:val="00C02A39"/>
    <w:rsid w:val="00C02A3E"/>
    <w:rsid w:val="00C02A99"/>
    <w:rsid w:val="00C02ADA"/>
    <w:rsid w:val="00C02B41"/>
    <w:rsid w:val="00C02B64"/>
    <w:rsid w:val="00C02C6A"/>
    <w:rsid w:val="00C02C83"/>
    <w:rsid w:val="00C03132"/>
    <w:rsid w:val="00C03179"/>
    <w:rsid w:val="00C03238"/>
    <w:rsid w:val="00C032BC"/>
    <w:rsid w:val="00C03401"/>
    <w:rsid w:val="00C03438"/>
    <w:rsid w:val="00C0350A"/>
    <w:rsid w:val="00C0351D"/>
    <w:rsid w:val="00C03564"/>
    <w:rsid w:val="00C035A4"/>
    <w:rsid w:val="00C035B6"/>
    <w:rsid w:val="00C03743"/>
    <w:rsid w:val="00C03912"/>
    <w:rsid w:val="00C03937"/>
    <w:rsid w:val="00C039B2"/>
    <w:rsid w:val="00C039E4"/>
    <w:rsid w:val="00C03A77"/>
    <w:rsid w:val="00C03CEC"/>
    <w:rsid w:val="00C03E9C"/>
    <w:rsid w:val="00C03EEE"/>
    <w:rsid w:val="00C0403D"/>
    <w:rsid w:val="00C041DA"/>
    <w:rsid w:val="00C04279"/>
    <w:rsid w:val="00C043F6"/>
    <w:rsid w:val="00C04545"/>
    <w:rsid w:val="00C04593"/>
    <w:rsid w:val="00C04612"/>
    <w:rsid w:val="00C04647"/>
    <w:rsid w:val="00C04777"/>
    <w:rsid w:val="00C04A91"/>
    <w:rsid w:val="00C04AC7"/>
    <w:rsid w:val="00C04BF7"/>
    <w:rsid w:val="00C04CD0"/>
    <w:rsid w:val="00C04D40"/>
    <w:rsid w:val="00C04DBC"/>
    <w:rsid w:val="00C04E42"/>
    <w:rsid w:val="00C04E7D"/>
    <w:rsid w:val="00C04F58"/>
    <w:rsid w:val="00C04F94"/>
    <w:rsid w:val="00C05028"/>
    <w:rsid w:val="00C05103"/>
    <w:rsid w:val="00C05187"/>
    <w:rsid w:val="00C0526F"/>
    <w:rsid w:val="00C05324"/>
    <w:rsid w:val="00C0539A"/>
    <w:rsid w:val="00C054B0"/>
    <w:rsid w:val="00C05751"/>
    <w:rsid w:val="00C0589C"/>
    <w:rsid w:val="00C05A13"/>
    <w:rsid w:val="00C05A4E"/>
    <w:rsid w:val="00C05A76"/>
    <w:rsid w:val="00C05B3A"/>
    <w:rsid w:val="00C05B6A"/>
    <w:rsid w:val="00C05DB7"/>
    <w:rsid w:val="00C05DDA"/>
    <w:rsid w:val="00C05E20"/>
    <w:rsid w:val="00C05EE0"/>
    <w:rsid w:val="00C05F04"/>
    <w:rsid w:val="00C05F98"/>
    <w:rsid w:val="00C061BD"/>
    <w:rsid w:val="00C0624C"/>
    <w:rsid w:val="00C06277"/>
    <w:rsid w:val="00C0638E"/>
    <w:rsid w:val="00C0643C"/>
    <w:rsid w:val="00C064E9"/>
    <w:rsid w:val="00C06519"/>
    <w:rsid w:val="00C065D9"/>
    <w:rsid w:val="00C065F0"/>
    <w:rsid w:val="00C0660E"/>
    <w:rsid w:val="00C066B0"/>
    <w:rsid w:val="00C066BD"/>
    <w:rsid w:val="00C06774"/>
    <w:rsid w:val="00C069C4"/>
    <w:rsid w:val="00C06B6B"/>
    <w:rsid w:val="00C06B79"/>
    <w:rsid w:val="00C06C6B"/>
    <w:rsid w:val="00C06DF4"/>
    <w:rsid w:val="00C06E1F"/>
    <w:rsid w:val="00C0708E"/>
    <w:rsid w:val="00C0710C"/>
    <w:rsid w:val="00C0727A"/>
    <w:rsid w:val="00C072C4"/>
    <w:rsid w:val="00C072D0"/>
    <w:rsid w:val="00C0737F"/>
    <w:rsid w:val="00C07385"/>
    <w:rsid w:val="00C07390"/>
    <w:rsid w:val="00C074C4"/>
    <w:rsid w:val="00C074F8"/>
    <w:rsid w:val="00C0766D"/>
    <w:rsid w:val="00C0766E"/>
    <w:rsid w:val="00C076B2"/>
    <w:rsid w:val="00C07739"/>
    <w:rsid w:val="00C077F2"/>
    <w:rsid w:val="00C0794B"/>
    <w:rsid w:val="00C079B8"/>
    <w:rsid w:val="00C07A4D"/>
    <w:rsid w:val="00C07E61"/>
    <w:rsid w:val="00C07E7B"/>
    <w:rsid w:val="00C07EB9"/>
    <w:rsid w:val="00C07F60"/>
    <w:rsid w:val="00C10012"/>
    <w:rsid w:val="00C100C5"/>
    <w:rsid w:val="00C100E2"/>
    <w:rsid w:val="00C102E1"/>
    <w:rsid w:val="00C10346"/>
    <w:rsid w:val="00C1034B"/>
    <w:rsid w:val="00C1035B"/>
    <w:rsid w:val="00C1064B"/>
    <w:rsid w:val="00C106B9"/>
    <w:rsid w:val="00C106E2"/>
    <w:rsid w:val="00C1070F"/>
    <w:rsid w:val="00C10762"/>
    <w:rsid w:val="00C108B1"/>
    <w:rsid w:val="00C108E9"/>
    <w:rsid w:val="00C108FB"/>
    <w:rsid w:val="00C10B0D"/>
    <w:rsid w:val="00C10B2E"/>
    <w:rsid w:val="00C10F03"/>
    <w:rsid w:val="00C10F39"/>
    <w:rsid w:val="00C1100D"/>
    <w:rsid w:val="00C1119F"/>
    <w:rsid w:val="00C111BF"/>
    <w:rsid w:val="00C1123C"/>
    <w:rsid w:val="00C11285"/>
    <w:rsid w:val="00C113E6"/>
    <w:rsid w:val="00C11450"/>
    <w:rsid w:val="00C114F2"/>
    <w:rsid w:val="00C115B4"/>
    <w:rsid w:val="00C115BA"/>
    <w:rsid w:val="00C11629"/>
    <w:rsid w:val="00C116C7"/>
    <w:rsid w:val="00C11787"/>
    <w:rsid w:val="00C1178C"/>
    <w:rsid w:val="00C11842"/>
    <w:rsid w:val="00C11967"/>
    <w:rsid w:val="00C11978"/>
    <w:rsid w:val="00C11AD1"/>
    <w:rsid w:val="00C11BA5"/>
    <w:rsid w:val="00C11F98"/>
    <w:rsid w:val="00C121EF"/>
    <w:rsid w:val="00C12246"/>
    <w:rsid w:val="00C1250A"/>
    <w:rsid w:val="00C12640"/>
    <w:rsid w:val="00C12699"/>
    <w:rsid w:val="00C1269C"/>
    <w:rsid w:val="00C12805"/>
    <w:rsid w:val="00C12831"/>
    <w:rsid w:val="00C12921"/>
    <w:rsid w:val="00C12AAF"/>
    <w:rsid w:val="00C12B58"/>
    <w:rsid w:val="00C12B62"/>
    <w:rsid w:val="00C12B83"/>
    <w:rsid w:val="00C12C6B"/>
    <w:rsid w:val="00C12C92"/>
    <w:rsid w:val="00C12D3A"/>
    <w:rsid w:val="00C12EA0"/>
    <w:rsid w:val="00C12F73"/>
    <w:rsid w:val="00C13102"/>
    <w:rsid w:val="00C131D5"/>
    <w:rsid w:val="00C1323C"/>
    <w:rsid w:val="00C13296"/>
    <w:rsid w:val="00C13337"/>
    <w:rsid w:val="00C13580"/>
    <w:rsid w:val="00C1364B"/>
    <w:rsid w:val="00C136A6"/>
    <w:rsid w:val="00C1376D"/>
    <w:rsid w:val="00C13809"/>
    <w:rsid w:val="00C13A22"/>
    <w:rsid w:val="00C13A2B"/>
    <w:rsid w:val="00C13B9D"/>
    <w:rsid w:val="00C13CA0"/>
    <w:rsid w:val="00C13E18"/>
    <w:rsid w:val="00C13F1E"/>
    <w:rsid w:val="00C13F4E"/>
    <w:rsid w:val="00C13F56"/>
    <w:rsid w:val="00C13F65"/>
    <w:rsid w:val="00C13FF8"/>
    <w:rsid w:val="00C1402A"/>
    <w:rsid w:val="00C140A4"/>
    <w:rsid w:val="00C141A1"/>
    <w:rsid w:val="00C14390"/>
    <w:rsid w:val="00C14435"/>
    <w:rsid w:val="00C1476B"/>
    <w:rsid w:val="00C147C3"/>
    <w:rsid w:val="00C147E8"/>
    <w:rsid w:val="00C14982"/>
    <w:rsid w:val="00C14BDD"/>
    <w:rsid w:val="00C14C02"/>
    <w:rsid w:val="00C14C51"/>
    <w:rsid w:val="00C14DFF"/>
    <w:rsid w:val="00C14FC6"/>
    <w:rsid w:val="00C150CC"/>
    <w:rsid w:val="00C150E4"/>
    <w:rsid w:val="00C15128"/>
    <w:rsid w:val="00C15141"/>
    <w:rsid w:val="00C1517D"/>
    <w:rsid w:val="00C151B1"/>
    <w:rsid w:val="00C153AC"/>
    <w:rsid w:val="00C15515"/>
    <w:rsid w:val="00C15522"/>
    <w:rsid w:val="00C1554D"/>
    <w:rsid w:val="00C15648"/>
    <w:rsid w:val="00C15765"/>
    <w:rsid w:val="00C15798"/>
    <w:rsid w:val="00C15A5B"/>
    <w:rsid w:val="00C15A75"/>
    <w:rsid w:val="00C15AD2"/>
    <w:rsid w:val="00C15B2E"/>
    <w:rsid w:val="00C15BF5"/>
    <w:rsid w:val="00C15C22"/>
    <w:rsid w:val="00C15CAA"/>
    <w:rsid w:val="00C15CAE"/>
    <w:rsid w:val="00C15DA4"/>
    <w:rsid w:val="00C15E23"/>
    <w:rsid w:val="00C15F28"/>
    <w:rsid w:val="00C15F35"/>
    <w:rsid w:val="00C15F46"/>
    <w:rsid w:val="00C1612C"/>
    <w:rsid w:val="00C161A0"/>
    <w:rsid w:val="00C1620A"/>
    <w:rsid w:val="00C16228"/>
    <w:rsid w:val="00C162B1"/>
    <w:rsid w:val="00C1649B"/>
    <w:rsid w:val="00C1658A"/>
    <w:rsid w:val="00C166A5"/>
    <w:rsid w:val="00C1671E"/>
    <w:rsid w:val="00C16743"/>
    <w:rsid w:val="00C16860"/>
    <w:rsid w:val="00C1698F"/>
    <w:rsid w:val="00C16AE3"/>
    <w:rsid w:val="00C16B5A"/>
    <w:rsid w:val="00C16BB7"/>
    <w:rsid w:val="00C16C19"/>
    <w:rsid w:val="00C16C1F"/>
    <w:rsid w:val="00C16C3E"/>
    <w:rsid w:val="00C16C64"/>
    <w:rsid w:val="00C16EEA"/>
    <w:rsid w:val="00C17057"/>
    <w:rsid w:val="00C170FB"/>
    <w:rsid w:val="00C1714B"/>
    <w:rsid w:val="00C17410"/>
    <w:rsid w:val="00C17446"/>
    <w:rsid w:val="00C174DC"/>
    <w:rsid w:val="00C1760C"/>
    <w:rsid w:val="00C176B7"/>
    <w:rsid w:val="00C176C5"/>
    <w:rsid w:val="00C17886"/>
    <w:rsid w:val="00C17957"/>
    <w:rsid w:val="00C17961"/>
    <w:rsid w:val="00C17963"/>
    <w:rsid w:val="00C179E0"/>
    <w:rsid w:val="00C17C01"/>
    <w:rsid w:val="00C17E7C"/>
    <w:rsid w:val="00C17EA5"/>
    <w:rsid w:val="00C20002"/>
    <w:rsid w:val="00C20003"/>
    <w:rsid w:val="00C20039"/>
    <w:rsid w:val="00C201E1"/>
    <w:rsid w:val="00C201F1"/>
    <w:rsid w:val="00C202A9"/>
    <w:rsid w:val="00C202FC"/>
    <w:rsid w:val="00C20337"/>
    <w:rsid w:val="00C2039C"/>
    <w:rsid w:val="00C203E8"/>
    <w:rsid w:val="00C20425"/>
    <w:rsid w:val="00C20446"/>
    <w:rsid w:val="00C2055B"/>
    <w:rsid w:val="00C2063D"/>
    <w:rsid w:val="00C206B2"/>
    <w:rsid w:val="00C206B6"/>
    <w:rsid w:val="00C207F8"/>
    <w:rsid w:val="00C2083F"/>
    <w:rsid w:val="00C20909"/>
    <w:rsid w:val="00C20925"/>
    <w:rsid w:val="00C2093E"/>
    <w:rsid w:val="00C20A16"/>
    <w:rsid w:val="00C20A99"/>
    <w:rsid w:val="00C20BC0"/>
    <w:rsid w:val="00C20C58"/>
    <w:rsid w:val="00C20DA6"/>
    <w:rsid w:val="00C20E04"/>
    <w:rsid w:val="00C211A4"/>
    <w:rsid w:val="00C211B3"/>
    <w:rsid w:val="00C21237"/>
    <w:rsid w:val="00C21399"/>
    <w:rsid w:val="00C21441"/>
    <w:rsid w:val="00C214B6"/>
    <w:rsid w:val="00C2155B"/>
    <w:rsid w:val="00C215F2"/>
    <w:rsid w:val="00C218A8"/>
    <w:rsid w:val="00C2194C"/>
    <w:rsid w:val="00C21A4E"/>
    <w:rsid w:val="00C21A96"/>
    <w:rsid w:val="00C21BDC"/>
    <w:rsid w:val="00C21E28"/>
    <w:rsid w:val="00C21E61"/>
    <w:rsid w:val="00C21ECB"/>
    <w:rsid w:val="00C21F92"/>
    <w:rsid w:val="00C2204E"/>
    <w:rsid w:val="00C2215B"/>
    <w:rsid w:val="00C2215F"/>
    <w:rsid w:val="00C2216D"/>
    <w:rsid w:val="00C221EE"/>
    <w:rsid w:val="00C2222C"/>
    <w:rsid w:val="00C222F8"/>
    <w:rsid w:val="00C222FB"/>
    <w:rsid w:val="00C224D7"/>
    <w:rsid w:val="00C225F6"/>
    <w:rsid w:val="00C226E1"/>
    <w:rsid w:val="00C22755"/>
    <w:rsid w:val="00C22BC2"/>
    <w:rsid w:val="00C22BCF"/>
    <w:rsid w:val="00C22E15"/>
    <w:rsid w:val="00C22E53"/>
    <w:rsid w:val="00C22EAC"/>
    <w:rsid w:val="00C22EC2"/>
    <w:rsid w:val="00C22F37"/>
    <w:rsid w:val="00C2310F"/>
    <w:rsid w:val="00C23213"/>
    <w:rsid w:val="00C234DE"/>
    <w:rsid w:val="00C23625"/>
    <w:rsid w:val="00C23649"/>
    <w:rsid w:val="00C2367A"/>
    <w:rsid w:val="00C2369F"/>
    <w:rsid w:val="00C2370D"/>
    <w:rsid w:val="00C2371A"/>
    <w:rsid w:val="00C23893"/>
    <w:rsid w:val="00C23A3C"/>
    <w:rsid w:val="00C23A9B"/>
    <w:rsid w:val="00C23AB0"/>
    <w:rsid w:val="00C23AE2"/>
    <w:rsid w:val="00C23C0C"/>
    <w:rsid w:val="00C23D43"/>
    <w:rsid w:val="00C23E08"/>
    <w:rsid w:val="00C23E2D"/>
    <w:rsid w:val="00C23E58"/>
    <w:rsid w:val="00C23E89"/>
    <w:rsid w:val="00C23EEC"/>
    <w:rsid w:val="00C23FBE"/>
    <w:rsid w:val="00C2419A"/>
    <w:rsid w:val="00C241EE"/>
    <w:rsid w:val="00C24255"/>
    <w:rsid w:val="00C242C9"/>
    <w:rsid w:val="00C24573"/>
    <w:rsid w:val="00C24834"/>
    <w:rsid w:val="00C24978"/>
    <w:rsid w:val="00C24A3A"/>
    <w:rsid w:val="00C24A85"/>
    <w:rsid w:val="00C24B0D"/>
    <w:rsid w:val="00C24B18"/>
    <w:rsid w:val="00C24B31"/>
    <w:rsid w:val="00C24B5B"/>
    <w:rsid w:val="00C24CA0"/>
    <w:rsid w:val="00C24D00"/>
    <w:rsid w:val="00C24D31"/>
    <w:rsid w:val="00C24D6D"/>
    <w:rsid w:val="00C24F6F"/>
    <w:rsid w:val="00C24FE4"/>
    <w:rsid w:val="00C24FF3"/>
    <w:rsid w:val="00C25070"/>
    <w:rsid w:val="00C25156"/>
    <w:rsid w:val="00C254D1"/>
    <w:rsid w:val="00C254FE"/>
    <w:rsid w:val="00C257C7"/>
    <w:rsid w:val="00C25925"/>
    <w:rsid w:val="00C25A97"/>
    <w:rsid w:val="00C25B31"/>
    <w:rsid w:val="00C25B8D"/>
    <w:rsid w:val="00C25F66"/>
    <w:rsid w:val="00C2600F"/>
    <w:rsid w:val="00C26222"/>
    <w:rsid w:val="00C26264"/>
    <w:rsid w:val="00C26322"/>
    <w:rsid w:val="00C26413"/>
    <w:rsid w:val="00C26538"/>
    <w:rsid w:val="00C26548"/>
    <w:rsid w:val="00C265B2"/>
    <w:rsid w:val="00C268AB"/>
    <w:rsid w:val="00C26953"/>
    <w:rsid w:val="00C26C01"/>
    <w:rsid w:val="00C26D0D"/>
    <w:rsid w:val="00C26D52"/>
    <w:rsid w:val="00C26EB8"/>
    <w:rsid w:val="00C26F84"/>
    <w:rsid w:val="00C26F8E"/>
    <w:rsid w:val="00C270D8"/>
    <w:rsid w:val="00C271C8"/>
    <w:rsid w:val="00C27286"/>
    <w:rsid w:val="00C274FE"/>
    <w:rsid w:val="00C27501"/>
    <w:rsid w:val="00C275CB"/>
    <w:rsid w:val="00C27643"/>
    <w:rsid w:val="00C2799A"/>
    <w:rsid w:val="00C279D7"/>
    <w:rsid w:val="00C279FB"/>
    <w:rsid w:val="00C27B1C"/>
    <w:rsid w:val="00C27B54"/>
    <w:rsid w:val="00C27D51"/>
    <w:rsid w:val="00C27D85"/>
    <w:rsid w:val="00C27D8B"/>
    <w:rsid w:val="00C27EAC"/>
    <w:rsid w:val="00C27F30"/>
    <w:rsid w:val="00C301B1"/>
    <w:rsid w:val="00C30279"/>
    <w:rsid w:val="00C30451"/>
    <w:rsid w:val="00C30459"/>
    <w:rsid w:val="00C305A9"/>
    <w:rsid w:val="00C307D5"/>
    <w:rsid w:val="00C30833"/>
    <w:rsid w:val="00C30856"/>
    <w:rsid w:val="00C3087E"/>
    <w:rsid w:val="00C30908"/>
    <w:rsid w:val="00C309C0"/>
    <w:rsid w:val="00C30A26"/>
    <w:rsid w:val="00C30A64"/>
    <w:rsid w:val="00C30B1E"/>
    <w:rsid w:val="00C30B20"/>
    <w:rsid w:val="00C30B32"/>
    <w:rsid w:val="00C30B99"/>
    <w:rsid w:val="00C30B9E"/>
    <w:rsid w:val="00C30BDC"/>
    <w:rsid w:val="00C30C9F"/>
    <w:rsid w:val="00C30CFD"/>
    <w:rsid w:val="00C30D2E"/>
    <w:rsid w:val="00C30D71"/>
    <w:rsid w:val="00C30D9D"/>
    <w:rsid w:val="00C30DD7"/>
    <w:rsid w:val="00C30DDD"/>
    <w:rsid w:val="00C30E9E"/>
    <w:rsid w:val="00C30F98"/>
    <w:rsid w:val="00C30F9F"/>
    <w:rsid w:val="00C31023"/>
    <w:rsid w:val="00C31121"/>
    <w:rsid w:val="00C314B4"/>
    <w:rsid w:val="00C3155F"/>
    <w:rsid w:val="00C315C5"/>
    <w:rsid w:val="00C316AA"/>
    <w:rsid w:val="00C3195B"/>
    <w:rsid w:val="00C319E2"/>
    <w:rsid w:val="00C319FF"/>
    <w:rsid w:val="00C31A19"/>
    <w:rsid w:val="00C31AA8"/>
    <w:rsid w:val="00C31C2D"/>
    <w:rsid w:val="00C31C50"/>
    <w:rsid w:val="00C31E82"/>
    <w:rsid w:val="00C32032"/>
    <w:rsid w:val="00C3211D"/>
    <w:rsid w:val="00C32185"/>
    <w:rsid w:val="00C3263D"/>
    <w:rsid w:val="00C3269C"/>
    <w:rsid w:val="00C3283A"/>
    <w:rsid w:val="00C3286D"/>
    <w:rsid w:val="00C32928"/>
    <w:rsid w:val="00C329D6"/>
    <w:rsid w:val="00C32C7F"/>
    <w:rsid w:val="00C32C87"/>
    <w:rsid w:val="00C33092"/>
    <w:rsid w:val="00C3310E"/>
    <w:rsid w:val="00C3311F"/>
    <w:rsid w:val="00C33232"/>
    <w:rsid w:val="00C3329A"/>
    <w:rsid w:val="00C3333E"/>
    <w:rsid w:val="00C333C6"/>
    <w:rsid w:val="00C33462"/>
    <w:rsid w:val="00C33567"/>
    <w:rsid w:val="00C33632"/>
    <w:rsid w:val="00C336B8"/>
    <w:rsid w:val="00C337D7"/>
    <w:rsid w:val="00C337DA"/>
    <w:rsid w:val="00C339C6"/>
    <w:rsid w:val="00C33A1B"/>
    <w:rsid w:val="00C33AD0"/>
    <w:rsid w:val="00C33C4D"/>
    <w:rsid w:val="00C33CA6"/>
    <w:rsid w:val="00C33D6F"/>
    <w:rsid w:val="00C33ED1"/>
    <w:rsid w:val="00C33ED9"/>
    <w:rsid w:val="00C33F9C"/>
    <w:rsid w:val="00C33FB9"/>
    <w:rsid w:val="00C34063"/>
    <w:rsid w:val="00C34087"/>
    <w:rsid w:val="00C34115"/>
    <w:rsid w:val="00C3411B"/>
    <w:rsid w:val="00C3414D"/>
    <w:rsid w:val="00C34175"/>
    <w:rsid w:val="00C342CB"/>
    <w:rsid w:val="00C3435C"/>
    <w:rsid w:val="00C34404"/>
    <w:rsid w:val="00C34632"/>
    <w:rsid w:val="00C347A7"/>
    <w:rsid w:val="00C347CA"/>
    <w:rsid w:val="00C347E6"/>
    <w:rsid w:val="00C34AEB"/>
    <w:rsid w:val="00C34B50"/>
    <w:rsid w:val="00C34C8C"/>
    <w:rsid w:val="00C34F50"/>
    <w:rsid w:val="00C34F5C"/>
    <w:rsid w:val="00C34FB0"/>
    <w:rsid w:val="00C34FB8"/>
    <w:rsid w:val="00C350D2"/>
    <w:rsid w:val="00C35124"/>
    <w:rsid w:val="00C3522B"/>
    <w:rsid w:val="00C353E5"/>
    <w:rsid w:val="00C353EA"/>
    <w:rsid w:val="00C353F7"/>
    <w:rsid w:val="00C3568C"/>
    <w:rsid w:val="00C357A0"/>
    <w:rsid w:val="00C357F5"/>
    <w:rsid w:val="00C35929"/>
    <w:rsid w:val="00C35975"/>
    <w:rsid w:val="00C35A06"/>
    <w:rsid w:val="00C35AC3"/>
    <w:rsid w:val="00C35C51"/>
    <w:rsid w:val="00C35EDC"/>
    <w:rsid w:val="00C35FCD"/>
    <w:rsid w:val="00C3603E"/>
    <w:rsid w:val="00C36184"/>
    <w:rsid w:val="00C361CC"/>
    <w:rsid w:val="00C3626F"/>
    <w:rsid w:val="00C363D5"/>
    <w:rsid w:val="00C3658A"/>
    <w:rsid w:val="00C365AC"/>
    <w:rsid w:val="00C36769"/>
    <w:rsid w:val="00C36792"/>
    <w:rsid w:val="00C36811"/>
    <w:rsid w:val="00C368B3"/>
    <w:rsid w:val="00C3696B"/>
    <w:rsid w:val="00C36BD8"/>
    <w:rsid w:val="00C36BF5"/>
    <w:rsid w:val="00C36C10"/>
    <w:rsid w:val="00C3706B"/>
    <w:rsid w:val="00C3709A"/>
    <w:rsid w:val="00C370A1"/>
    <w:rsid w:val="00C37131"/>
    <w:rsid w:val="00C37289"/>
    <w:rsid w:val="00C373E9"/>
    <w:rsid w:val="00C375AC"/>
    <w:rsid w:val="00C375DB"/>
    <w:rsid w:val="00C37628"/>
    <w:rsid w:val="00C37629"/>
    <w:rsid w:val="00C37644"/>
    <w:rsid w:val="00C376EA"/>
    <w:rsid w:val="00C3773F"/>
    <w:rsid w:val="00C3777A"/>
    <w:rsid w:val="00C377AB"/>
    <w:rsid w:val="00C377B4"/>
    <w:rsid w:val="00C377BA"/>
    <w:rsid w:val="00C377BE"/>
    <w:rsid w:val="00C3783D"/>
    <w:rsid w:val="00C3784F"/>
    <w:rsid w:val="00C378D5"/>
    <w:rsid w:val="00C3790C"/>
    <w:rsid w:val="00C37914"/>
    <w:rsid w:val="00C3798F"/>
    <w:rsid w:val="00C379E2"/>
    <w:rsid w:val="00C379E6"/>
    <w:rsid w:val="00C37A69"/>
    <w:rsid w:val="00C37AC2"/>
    <w:rsid w:val="00C37AC3"/>
    <w:rsid w:val="00C37BB4"/>
    <w:rsid w:val="00C37CAE"/>
    <w:rsid w:val="00C37D5B"/>
    <w:rsid w:val="00C37F6C"/>
    <w:rsid w:val="00C37FF4"/>
    <w:rsid w:val="00C401D2"/>
    <w:rsid w:val="00C4023F"/>
    <w:rsid w:val="00C402A6"/>
    <w:rsid w:val="00C402E5"/>
    <w:rsid w:val="00C4035D"/>
    <w:rsid w:val="00C40375"/>
    <w:rsid w:val="00C4071E"/>
    <w:rsid w:val="00C4084C"/>
    <w:rsid w:val="00C40876"/>
    <w:rsid w:val="00C408C4"/>
    <w:rsid w:val="00C409E5"/>
    <w:rsid w:val="00C40A84"/>
    <w:rsid w:val="00C40ADB"/>
    <w:rsid w:val="00C40B50"/>
    <w:rsid w:val="00C40D34"/>
    <w:rsid w:val="00C40D6B"/>
    <w:rsid w:val="00C40E9C"/>
    <w:rsid w:val="00C40FA1"/>
    <w:rsid w:val="00C4109D"/>
    <w:rsid w:val="00C4112F"/>
    <w:rsid w:val="00C411CA"/>
    <w:rsid w:val="00C4121D"/>
    <w:rsid w:val="00C41324"/>
    <w:rsid w:val="00C413CE"/>
    <w:rsid w:val="00C41409"/>
    <w:rsid w:val="00C41420"/>
    <w:rsid w:val="00C41503"/>
    <w:rsid w:val="00C415AE"/>
    <w:rsid w:val="00C415CF"/>
    <w:rsid w:val="00C41659"/>
    <w:rsid w:val="00C41709"/>
    <w:rsid w:val="00C41793"/>
    <w:rsid w:val="00C41882"/>
    <w:rsid w:val="00C41883"/>
    <w:rsid w:val="00C41973"/>
    <w:rsid w:val="00C419D4"/>
    <w:rsid w:val="00C41C94"/>
    <w:rsid w:val="00C41D03"/>
    <w:rsid w:val="00C41E0A"/>
    <w:rsid w:val="00C421E9"/>
    <w:rsid w:val="00C422B7"/>
    <w:rsid w:val="00C422D3"/>
    <w:rsid w:val="00C42370"/>
    <w:rsid w:val="00C423D7"/>
    <w:rsid w:val="00C42772"/>
    <w:rsid w:val="00C427DE"/>
    <w:rsid w:val="00C429D4"/>
    <w:rsid w:val="00C429DC"/>
    <w:rsid w:val="00C42A5C"/>
    <w:rsid w:val="00C42C45"/>
    <w:rsid w:val="00C42C63"/>
    <w:rsid w:val="00C42CDF"/>
    <w:rsid w:val="00C42D05"/>
    <w:rsid w:val="00C42D4C"/>
    <w:rsid w:val="00C42DB5"/>
    <w:rsid w:val="00C42E01"/>
    <w:rsid w:val="00C42F97"/>
    <w:rsid w:val="00C431C4"/>
    <w:rsid w:val="00C432C1"/>
    <w:rsid w:val="00C432FF"/>
    <w:rsid w:val="00C43420"/>
    <w:rsid w:val="00C4348E"/>
    <w:rsid w:val="00C434E8"/>
    <w:rsid w:val="00C435CF"/>
    <w:rsid w:val="00C435D1"/>
    <w:rsid w:val="00C435FD"/>
    <w:rsid w:val="00C43636"/>
    <w:rsid w:val="00C43638"/>
    <w:rsid w:val="00C436DF"/>
    <w:rsid w:val="00C43994"/>
    <w:rsid w:val="00C43C47"/>
    <w:rsid w:val="00C43C7F"/>
    <w:rsid w:val="00C43DE5"/>
    <w:rsid w:val="00C43E1A"/>
    <w:rsid w:val="00C43E4A"/>
    <w:rsid w:val="00C43F62"/>
    <w:rsid w:val="00C43F7E"/>
    <w:rsid w:val="00C44025"/>
    <w:rsid w:val="00C44118"/>
    <w:rsid w:val="00C4429F"/>
    <w:rsid w:val="00C44371"/>
    <w:rsid w:val="00C444DB"/>
    <w:rsid w:val="00C445C1"/>
    <w:rsid w:val="00C445F7"/>
    <w:rsid w:val="00C44650"/>
    <w:rsid w:val="00C4478F"/>
    <w:rsid w:val="00C44797"/>
    <w:rsid w:val="00C447A2"/>
    <w:rsid w:val="00C44890"/>
    <w:rsid w:val="00C448A6"/>
    <w:rsid w:val="00C44A45"/>
    <w:rsid w:val="00C44C69"/>
    <w:rsid w:val="00C44C85"/>
    <w:rsid w:val="00C44CB8"/>
    <w:rsid w:val="00C44CF2"/>
    <w:rsid w:val="00C44CF5"/>
    <w:rsid w:val="00C44D68"/>
    <w:rsid w:val="00C44E4E"/>
    <w:rsid w:val="00C44F72"/>
    <w:rsid w:val="00C44F81"/>
    <w:rsid w:val="00C45019"/>
    <w:rsid w:val="00C45101"/>
    <w:rsid w:val="00C45149"/>
    <w:rsid w:val="00C4521F"/>
    <w:rsid w:val="00C4535F"/>
    <w:rsid w:val="00C45413"/>
    <w:rsid w:val="00C45448"/>
    <w:rsid w:val="00C45565"/>
    <w:rsid w:val="00C455A5"/>
    <w:rsid w:val="00C455FA"/>
    <w:rsid w:val="00C456AE"/>
    <w:rsid w:val="00C4577B"/>
    <w:rsid w:val="00C457B7"/>
    <w:rsid w:val="00C45829"/>
    <w:rsid w:val="00C458E0"/>
    <w:rsid w:val="00C458E6"/>
    <w:rsid w:val="00C459E4"/>
    <w:rsid w:val="00C459FB"/>
    <w:rsid w:val="00C45ADA"/>
    <w:rsid w:val="00C45B48"/>
    <w:rsid w:val="00C45B63"/>
    <w:rsid w:val="00C45C31"/>
    <w:rsid w:val="00C45D12"/>
    <w:rsid w:val="00C45D6A"/>
    <w:rsid w:val="00C45DE6"/>
    <w:rsid w:val="00C45E9A"/>
    <w:rsid w:val="00C46046"/>
    <w:rsid w:val="00C460F6"/>
    <w:rsid w:val="00C46187"/>
    <w:rsid w:val="00C46396"/>
    <w:rsid w:val="00C46421"/>
    <w:rsid w:val="00C4647F"/>
    <w:rsid w:val="00C46509"/>
    <w:rsid w:val="00C4652E"/>
    <w:rsid w:val="00C468A0"/>
    <w:rsid w:val="00C469FD"/>
    <w:rsid w:val="00C46A74"/>
    <w:rsid w:val="00C46C92"/>
    <w:rsid w:val="00C46DDD"/>
    <w:rsid w:val="00C46E53"/>
    <w:rsid w:val="00C46EA7"/>
    <w:rsid w:val="00C46EEC"/>
    <w:rsid w:val="00C46EF9"/>
    <w:rsid w:val="00C46F5C"/>
    <w:rsid w:val="00C46F62"/>
    <w:rsid w:val="00C4717E"/>
    <w:rsid w:val="00C472BF"/>
    <w:rsid w:val="00C47452"/>
    <w:rsid w:val="00C475EF"/>
    <w:rsid w:val="00C47829"/>
    <w:rsid w:val="00C4782A"/>
    <w:rsid w:val="00C47A73"/>
    <w:rsid w:val="00C47BDC"/>
    <w:rsid w:val="00C47DBD"/>
    <w:rsid w:val="00C47E54"/>
    <w:rsid w:val="00C47E7B"/>
    <w:rsid w:val="00C47FB8"/>
    <w:rsid w:val="00C47FBD"/>
    <w:rsid w:val="00C500F8"/>
    <w:rsid w:val="00C50176"/>
    <w:rsid w:val="00C501C3"/>
    <w:rsid w:val="00C5037E"/>
    <w:rsid w:val="00C50572"/>
    <w:rsid w:val="00C506F8"/>
    <w:rsid w:val="00C50912"/>
    <w:rsid w:val="00C509D6"/>
    <w:rsid w:val="00C509FF"/>
    <w:rsid w:val="00C50B80"/>
    <w:rsid w:val="00C50C7B"/>
    <w:rsid w:val="00C50C93"/>
    <w:rsid w:val="00C50CA4"/>
    <w:rsid w:val="00C50CE2"/>
    <w:rsid w:val="00C50D81"/>
    <w:rsid w:val="00C50F59"/>
    <w:rsid w:val="00C50FE9"/>
    <w:rsid w:val="00C51043"/>
    <w:rsid w:val="00C511A4"/>
    <w:rsid w:val="00C51246"/>
    <w:rsid w:val="00C512AC"/>
    <w:rsid w:val="00C512B8"/>
    <w:rsid w:val="00C5137B"/>
    <w:rsid w:val="00C513C2"/>
    <w:rsid w:val="00C51459"/>
    <w:rsid w:val="00C51551"/>
    <w:rsid w:val="00C516C9"/>
    <w:rsid w:val="00C51894"/>
    <w:rsid w:val="00C51988"/>
    <w:rsid w:val="00C519BC"/>
    <w:rsid w:val="00C51A96"/>
    <w:rsid w:val="00C51BD2"/>
    <w:rsid w:val="00C51C5F"/>
    <w:rsid w:val="00C51D66"/>
    <w:rsid w:val="00C51D7A"/>
    <w:rsid w:val="00C51E30"/>
    <w:rsid w:val="00C51F16"/>
    <w:rsid w:val="00C51FD5"/>
    <w:rsid w:val="00C5201F"/>
    <w:rsid w:val="00C52052"/>
    <w:rsid w:val="00C52095"/>
    <w:rsid w:val="00C52339"/>
    <w:rsid w:val="00C526AA"/>
    <w:rsid w:val="00C526EA"/>
    <w:rsid w:val="00C52845"/>
    <w:rsid w:val="00C52A87"/>
    <w:rsid w:val="00C52BB1"/>
    <w:rsid w:val="00C52C8B"/>
    <w:rsid w:val="00C52DE5"/>
    <w:rsid w:val="00C52E00"/>
    <w:rsid w:val="00C52F46"/>
    <w:rsid w:val="00C52FF8"/>
    <w:rsid w:val="00C5301B"/>
    <w:rsid w:val="00C53044"/>
    <w:rsid w:val="00C5304B"/>
    <w:rsid w:val="00C5309D"/>
    <w:rsid w:val="00C531ED"/>
    <w:rsid w:val="00C5329B"/>
    <w:rsid w:val="00C534BA"/>
    <w:rsid w:val="00C53630"/>
    <w:rsid w:val="00C53689"/>
    <w:rsid w:val="00C536FC"/>
    <w:rsid w:val="00C53725"/>
    <w:rsid w:val="00C5374D"/>
    <w:rsid w:val="00C5375F"/>
    <w:rsid w:val="00C538B2"/>
    <w:rsid w:val="00C539DC"/>
    <w:rsid w:val="00C53A7E"/>
    <w:rsid w:val="00C53D2F"/>
    <w:rsid w:val="00C53D38"/>
    <w:rsid w:val="00C53DCE"/>
    <w:rsid w:val="00C53DD4"/>
    <w:rsid w:val="00C53DF9"/>
    <w:rsid w:val="00C54005"/>
    <w:rsid w:val="00C54097"/>
    <w:rsid w:val="00C5414D"/>
    <w:rsid w:val="00C5443C"/>
    <w:rsid w:val="00C5446A"/>
    <w:rsid w:val="00C54521"/>
    <w:rsid w:val="00C54571"/>
    <w:rsid w:val="00C54662"/>
    <w:rsid w:val="00C546CE"/>
    <w:rsid w:val="00C5471F"/>
    <w:rsid w:val="00C54759"/>
    <w:rsid w:val="00C5476E"/>
    <w:rsid w:val="00C5478B"/>
    <w:rsid w:val="00C54856"/>
    <w:rsid w:val="00C54958"/>
    <w:rsid w:val="00C54AA6"/>
    <w:rsid w:val="00C54BA1"/>
    <w:rsid w:val="00C54E60"/>
    <w:rsid w:val="00C54FE3"/>
    <w:rsid w:val="00C551D0"/>
    <w:rsid w:val="00C552CD"/>
    <w:rsid w:val="00C55372"/>
    <w:rsid w:val="00C55399"/>
    <w:rsid w:val="00C553A0"/>
    <w:rsid w:val="00C554AE"/>
    <w:rsid w:val="00C556DF"/>
    <w:rsid w:val="00C55732"/>
    <w:rsid w:val="00C55775"/>
    <w:rsid w:val="00C55829"/>
    <w:rsid w:val="00C558A7"/>
    <w:rsid w:val="00C558ED"/>
    <w:rsid w:val="00C55934"/>
    <w:rsid w:val="00C55B41"/>
    <w:rsid w:val="00C55B6B"/>
    <w:rsid w:val="00C55C04"/>
    <w:rsid w:val="00C55CB9"/>
    <w:rsid w:val="00C55CFC"/>
    <w:rsid w:val="00C55DD8"/>
    <w:rsid w:val="00C55EEE"/>
    <w:rsid w:val="00C55FF2"/>
    <w:rsid w:val="00C5605B"/>
    <w:rsid w:val="00C56AC3"/>
    <w:rsid w:val="00C56B46"/>
    <w:rsid w:val="00C56BC4"/>
    <w:rsid w:val="00C56BEF"/>
    <w:rsid w:val="00C56C8C"/>
    <w:rsid w:val="00C56CA7"/>
    <w:rsid w:val="00C56D4A"/>
    <w:rsid w:val="00C56DE6"/>
    <w:rsid w:val="00C56E73"/>
    <w:rsid w:val="00C56E74"/>
    <w:rsid w:val="00C56E7D"/>
    <w:rsid w:val="00C56EA7"/>
    <w:rsid w:val="00C56EA8"/>
    <w:rsid w:val="00C56FD0"/>
    <w:rsid w:val="00C570C7"/>
    <w:rsid w:val="00C57257"/>
    <w:rsid w:val="00C5735A"/>
    <w:rsid w:val="00C5738F"/>
    <w:rsid w:val="00C5745F"/>
    <w:rsid w:val="00C574BD"/>
    <w:rsid w:val="00C57527"/>
    <w:rsid w:val="00C5753B"/>
    <w:rsid w:val="00C5754F"/>
    <w:rsid w:val="00C575EB"/>
    <w:rsid w:val="00C575FA"/>
    <w:rsid w:val="00C576F9"/>
    <w:rsid w:val="00C576FE"/>
    <w:rsid w:val="00C5782C"/>
    <w:rsid w:val="00C57861"/>
    <w:rsid w:val="00C5789E"/>
    <w:rsid w:val="00C57B51"/>
    <w:rsid w:val="00C57B8F"/>
    <w:rsid w:val="00C57C4E"/>
    <w:rsid w:val="00C57C57"/>
    <w:rsid w:val="00C57D8C"/>
    <w:rsid w:val="00C57E14"/>
    <w:rsid w:val="00C57E7D"/>
    <w:rsid w:val="00C600C7"/>
    <w:rsid w:val="00C600D9"/>
    <w:rsid w:val="00C6013D"/>
    <w:rsid w:val="00C60248"/>
    <w:rsid w:val="00C6031A"/>
    <w:rsid w:val="00C60344"/>
    <w:rsid w:val="00C6036B"/>
    <w:rsid w:val="00C60396"/>
    <w:rsid w:val="00C6041E"/>
    <w:rsid w:val="00C60488"/>
    <w:rsid w:val="00C604BD"/>
    <w:rsid w:val="00C60812"/>
    <w:rsid w:val="00C608D1"/>
    <w:rsid w:val="00C608D9"/>
    <w:rsid w:val="00C60A5A"/>
    <w:rsid w:val="00C60B9F"/>
    <w:rsid w:val="00C60BBA"/>
    <w:rsid w:val="00C60C9A"/>
    <w:rsid w:val="00C60D26"/>
    <w:rsid w:val="00C60E1F"/>
    <w:rsid w:val="00C60EF8"/>
    <w:rsid w:val="00C60F53"/>
    <w:rsid w:val="00C61004"/>
    <w:rsid w:val="00C61170"/>
    <w:rsid w:val="00C61319"/>
    <w:rsid w:val="00C613B8"/>
    <w:rsid w:val="00C61463"/>
    <w:rsid w:val="00C61658"/>
    <w:rsid w:val="00C616A1"/>
    <w:rsid w:val="00C61719"/>
    <w:rsid w:val="00C61801"/>
    <w:rsid w:val="00C6183C"/>
    <w:rsid w:val="00C61AF0"/>
    <w:rsid w:val="00C61B16"/>
    <w:rsid w:val="00C61D0A"/>
    <w:rsid w:val="00C61ED1"/>
    <w:rsid w:val="00C62034"/>
    <w:rsid w:val="00C62111"/>
    <w:rsid w:val="00C6244D"/>
    <w:rsid w:val="00C6246D"/>
    <w:rsid w:val="00C62538"/>
    <w:rsid w:val="00C62904"/>
    <w:rsid w:val="00C62954"/>
    <w:rsid w:val="00C62A44"/>
    <w:rsid w:val="00C62AA6"/>
    <w:rsid w:val="00C62B13"/>
    <w:rsid w:val="00C62FEE"/>
    <w:rsid w:val="00C63069"/>
    <w:rsid w:val="00C630BD"/>
    <w:rsid w:val="00C63158"/>
    <w:rsid w:val="00C6327F"/>
    <w:rsid w:val="00C632A6"/>
    <w:rsid w:val="00C632CB"/>
    <w:rsid w:val="00C6334A"/>
    <w:rsid w:val="00C63364"/>
    <w:rsid w:val="00C6337C"/>
    <w:rsid w:val="00C63526"/>
    <w:rsid w:val="00C635AB"/>
    <w:rsid w:val="00C635F3"/>
    <w:rsid w:val="00C63636"/>
    <w:rsid w:val="00C636D6"/>
    <w:rsid w:val="00C6376B"/>
    <w:rsid w:val="00C63934"/>
    <w:rsid w:val="00C639F6"/>
    <w:rsid w:val="00C63C0F"/>
    <w:rsid w:val="00C63C57"/>
    <w:rsid w:val="00C63C69"/>
    <w:rsid w:val="00C63D1C"/>
    <w:rsid w:val="00C63D81"/>
    <w:rsid w:val="00C63E9B"/>
    <w:rsid w:val="00C63F24"/>
    <w:rsid w:val="00C63F33"/>
    <w:rsid w:val="00C63F86"/>
    <w:rsid w:val="00C63FB6"/>
    <w:rsid w:val="00C63FC3"/>
    <w:rsid w:val="00C6411E"/>
    <w:rsid w:val="00C64258"/>
    <w:rsid w:val="00C64575"/>
    <w:rsid w:val="00C64788"/>
    <w:rsid w:val="00C6497F"/>
    <w:rsid w:val="00C64A39"/>
    <w:rsid w:val="00C64B0F"/>
    <w:rsid w:val="00C64B88"/>
    <w:rsid w:val="00C64C99"/>
    <w:rsid w:val="00C64D33"/>
    <w:rsid w:val="00C64DF2"/>
    <w:rsid w:val="00C64E93"/>
    <w:rsid w:val="00C64FC3"/>
    <w:rsid w:val="00C651F2"/>
    <w:rsid w:val="00C65297"/>
    <w:rsid w:val="00C652D1"/>
    <w:rsid w:val="00C6531A"/>
    <w:rsid w:val="00C6540E"/>
    <w:rsid w:val="00C6573C"/>
    <w:rsid w:val="00C65829"/>
    <w:rsid w:val="00C659F6"/>
    <w:rsid w:val="00C65A08"/>
    <w:rsid w:val="00C65A11"/>
    <w:rsid w:val="00C65A15"/>
    <w:rsid w:val="00C65AD7"/>
    <w:rsid w:val="00C65B5F"/>
    <w:rsid w:val="00C65D51"/>
    <w:rsid w:val="00C65E3D"/>
    <w:rsid w:val="00C65E62"/>
    <w:rsid w:val="00C65ED1"/>
    <w:rsid w:val="00C65F10"/>
    <w:rsid w:val="00C65F2A"/>
    <w:rsid w:val="00C65FD7"/>
    <w:rsid w:val="00C66109"/>
    <w:rsid w:val="00C661CA"/>
    <w:rsid w:val="00C66226"/>
    <w:rsid w:val="00C66278"/>
    <w:rsid w:val="00C66296"/>
    <w:rsid w:val="00C662DC"/>
    <w:rsid w:val="00C6636E"/>
    <w:rsid w:val="00C66520"/>
    <w:rsid w:val="00C665CF"/>
    <w:rsid w:val="00C6680C"/>
    <w:rsid w:val="00C66917"/>
    <w:rsid w:val="00C6694C"/>
    <w:rsid w:val="00C6698F"/>
    <w:rsid w:val="00C669CA"/>
    <w:rsid w:val="00C66A40"/>
    <w:rsid w:val="00C66A80"/>
    <w:rsid w:val="00C66BF8"/>
    <w:rsid w:val="00C66C0E"/>
    <w:rsid w:val="00C66C57"/>
    <w:rsid w:val="00C66C6C"/>
    <w:rsid w:val="00C66C7F"/>
    <w:rsid w:val="00C66D2D"/>
    <w:rsid w:val="00C66F07"/>
    <w:rsid w:val="00C66F1D"/>
    <w:rsid w:val="00C6718E"/>
    <w:rsid w:val="00C67195"/>
    <w:rsid w:val="00C67279"/>
    <w:rsid w:val="00C67286"/>
    <w:rsid w:val="00C6738D"/>
    <w:rsid w:val="00C673C9"/>
    <w:rsid w:val="00C67400"/>
    <w:rsid w:val="00C6758F"/>
    <w:rsid w:val="00C6759D"/>
    <w:rsid w:val="00C6766C"/>
    <w:rsid w:val="00C67753"/>
    <w:rsid w:val="00C677EB"/>
    <w:rsid w:val="00C67868"/>
    <w:rsid w:val="00C678D1"/>
    <w:rsid w:val="00C67ADB"/>
    <w:rsid w:val="00C67B10"/>
    <w:rsid w:val="00C67BD2"/>
    <w:rsid w:val="00C67C16"/>
    <w:rsid w:val="00C67C70"/>
    <w:rsid w:val="00C67CB7"/>
    <w:rsid w:val="00C67D36"/>
    <w:rsid w:val="00C67D8B"/>
    <w:rsid w:val="00C67D8E"/>
    <w:rsid w:val="00C67E18"/>
    <w:rsid w:val="00C67E22"/>
    <w:rsid w:val="00C67E3E"/>
    <w:rsid w:val="00C701C4"/>
    <w:rsid w:val="00C70255"/>
    <w:rsid w:val="00C702C3"/>
    <w:rsid w:val="00C705E6"/>
    <w:rsid w:val="00C70605"/>
    <w:rsid w:val="00C708A2"/>
    <w:rsid w:val="00C70939"/>
    <w:rsid w:val="00C70A8E"/>
    <w:rsid w:val="00C70AE2"/>
    <w:rsid w:val="00C70C39"/>
    <w:rsid w:val="00C70C3F"/>
    <w:rsid w:val="00C70D38"/>
    <w:rsid w:val="00C70D3D"/>
    <w:rsid w:val="00C70D5B"/>
    <w:rsid w:val="00C70EE4"/>
    <w:rsid w:val="00C7120D"/>
    <w:rsid w:val="00C71241"/>
    <w:rsid w:val="00C713A6"/>
    <w:rsid w:val="00C71430"/>
    <w:rsid w:val="00C71470"/>
    <w:rsid w:val="00C71490"/>
    <w:rsid w:val="00C71503"/>
    <w:rsid w:val="00C7151C"/>
    <w:rsid w:val="00C7157E"/>
    <w:rsid w:val="00C716DC"/>
    <w:rsid w:val="00C71701"/>
    <w:rsid w:val="00C7188E"/>
    <w:rsid w:val="00C71932"/>
    <w:rsid w:val="00C719C0"/>
    <w:rsid w:val="00C71A29"/>
    <w:rsid w:val="00C71AC2"/>
    <w:rsid w:val="00C71BC8"/>
    <w:rsid w:val="00C71C13"/>
    <w:rsid w:val="00C71CDA"/>
    <w:rsid w:val="00C71CFF"/>
    <w:rsid w:val="00C71D52"/>
    <w:rsid w:val="00C71F13"/>
    <w:rsid w:val="00C71F3D"/>
    <w:rsid w:val="00C71F98"/>
    <w:rsid w:val="00C71FE6"/>
    <w:rsid w:val="00C72003"/>
    <w:rsid w:val="00C7214E"/>
    <w:rsid w:val="00C72192"/>
    <w:rsid w:val="00C7225B"/>
    <w:rsid w:val="00C72329"/>
    <w:rsid w:val="00C7238F"/>
    <w:rsid w:val="00C72456"/>
    <w:rsid w:val="00C72577"/>
    <w:rsid w:val="00C725E4"/>
    <w:rsid w:val="00C72635"/>
    <w:rsid w:val="00C72955"/>
    <w:rsid w:val="00C72982"/>
    <w:rsid w:val="00C72A49"/>
    <w:rsid w:val="00C72A83"/>
    <w:rsid w:val="00C72B31"/>
    <w:rsid w:val="00C72CBD"/>
    <w:rsid w:val="00C72CDE"/>
    <w:rsid w:val="00C72D53"/>
    <w:rsid w:val="00C72E73"/>
    <w:rsid w:val="00C72F1A"/>
    <w:rsid w:val="00C72F47"/>
    <w:rsid w:val="00C72FBC"/>
    <w:rsid w:val="00C73064"/>
    <w:rsid w:val="00C7314D"/>
    <w:rsid w:val="00C73165"/>
    <w:rsid w:val="00C7323F"/>
    <w:rsid w:val="00C73325"/>
    <w:rsid w:val="00C73393"/>
    <w:rsid w:val="00C733AA"/>
    <w:rsid w:val="00C73563"/>
    <w:rsid w:val="00C7384D"/>
    <w:rsid w:val="00C73880"/>
    <w:rsid w:val="00C739F3"/>
    <w:rsid w:val="00C73A45"/>
    <w:rsid w:val="00C73ADE"/>
    <w:rsid w:val="00C73AE6"/>
    <w:rsid w:val="00C73B45"/>
    <w:rsid w:val="00C73C71"/>
    <w:rsid w:val="00C73DA4"/>
    <w:rsid w:val="00C73DD9"/>
    <w:rsid w:val="00C73EDA"/>
    <w:rsid w:val="00C73FCC"/>
    <w:rsid w:val="00C7421F"/>
    <w:rsid w:val="00C74285"/>
    <w:rsid w:val="00C74484"/>
    <w:rsid w:val="00C74657"/>
    <w:rsid w:val="00C74661"/>
    <w:rsid w:val="00C74672"/>
    <w:rsid w:val="00C746E0"/>
    <w:rsid w:val="00C7475D"/>
    <w:rsid w:val="00C747AA"/>
    <w:rsid w:val="00C747BC"/>
    <w:rsid w:val="00C747FA"/>
    <w:rsid w:val="00C74947"/>
    <w:rsid w:val="00C74A36"/>
    <w:rsid w:val="00C74C27"/>
    <w:rsid w:val="00C74DF5"/>
    <w:rsid w:val="00C74F67"/>
    <w:rsid w:val="00C750B2"/>
    <w:rsid w:val="00C7510D"/>
    <w:rsid w:val="00C75182"/>
    <w:rsid w:val="00C7520F"/>
    <w:rsid w:val="00C7521E"/>
    <w:rsid w:val="00C75275"/>
    <w:rsid w:val="00C752AF"/>
    <w:rsid w:val="00C753DF"/>
    <w:rsid w:val="00C7548D"/>
    <w:rsid w:val="00C754AD"/>
    <w:rsid w:val="00C754FD"/>
    <w:rsid w:val="00C7562D"/>
    <w:rsid w:val="00C75661"/>
    <w:rsid w:val="00C7567E"/>
    <w:rsid w:val="00C756BC"/>
    <w:rsid w:val="00C756DC"/>
    <w:rsid w:val="00C7577A"/>
    <w:rsid w:val="00C758BA"/>
    <w:rsid w:val="00C75A7F"/>
    <w:rsid w:val="00C75AC5"/>
    <w:rsid w:val="00C75C93"/>
    <w:rsid w:val="00C75F13"/>
    <w:rsid w:val="00C76155"/>
    <w:rsid w:val="00C761B7"/>
    <w:rsid w:val="00C7620B"/>
    <w:rsid w:val="00C763B3"/>
    <w:rsid w:val="00C763F2"/>
    <w:rsid w:val="00C76444"/>
    <w:rsid w:val="00C7644C"/>
    <w:rsid w:val="00C76464"/>
    <w:rsid w:val="00C7658D"/>
    <w:rsid w:val="00C765F4"/>
    <w:rsid w:val="00C76600"/>
    <w:rsid w:val="00C76620"/>
    <w:rsid w:val="00C76630"/>
    <w:rsid w:val="00C76642"/>
    <w:rsid w:val="00C76697"/>
    <w:rsid w:val="00C766A8"/>
    <w:rsid w:val="00C766EF"/>
    <w:rsid w:val="00C7670E"/>
    <w:rsid w:val="00C769A3"/>
    <w:rsid w:val="00C76B01"/>
    <w:rsid w:val="00C76C55"/>
    <w:rsid w:val="00C76CAB"/>
    <w:rsid w:val="00C76D1D"/>
    <w:rsid w:val="00C76D5C"/>
    <w:rsid w:val="00C76D8A"/>
    <w:rsid w:val="00C76F13"/>
    <w:rsid w:val="00C76F55"/>
    <w:rsid w:val="00C76F59"/>
    <w:rsid w:val="00C76FA9"/>
    <w:rsid w:val="00C7709B"/>
    <w:rsid w:val="00C77153"/>
    <w:rsid w:val="00C77187"/>
    <w:rsid w:val="00C771B6"/>
    <w:rsid w:val="00C772B8"/>
    <w:rsid w:val="00C775B0"/>
    <w:rsid w:val="00C7762F"/>
    <w:rsid w:val="00C77739"/>
    <w:rsid w:val="00C777DA"/>
    <w:rsid w:val="00C77868"/>
    <w:rsid w:val="00C7788D"/>
    <w:rsid w:val="00C77A8C"/>
    <w:rsid w:val="00C77AD9"/>
    <w:rsid w:val="00C77AEB"/>
    <w:rsid w:val="00C77B29"/>
    <w:rsid w:val="00C77B31"/>
    <w:rsid w:val="00C77DE5"/>
    <w:rsid w:val="00C77E4C"/>
    <w:rsid w:val="00C77F66"/>
    <w:rsid w:val="00C77F67"/>
    <w:rsid w:val="00C77F7F"/>
    <w:rsid w:val="00C77F90"/>
    <w:rsid w:val="00C800DC"/>
    <w:rsid w:val="00C800E1"/>
    <w:rsid w:val="00C8013A"/>
    <w:rsid w:val="00C8014E"/>
    <w:rsid w:val="00C801E3"/>
    <w:rsid w:val="00C8029A"/>
    <w:rsid w:val="00C802A4"/>
    <w:rsid w:val="00C803C8"/>
    <w:rsid w:val="00C804D9"/>
    <w:rsid w:val="00C808A9"/>
    <w:rsid w:val="00C808FB"/>
    <w:rsid w:val="00C8098A"/>
    <w:rsid w:val="00C809BA"/>
    <w:rsid w:val="00C80AFF"/>
    <w:rsid w:val="00C80B73"/>
    <w:rsid w:val="00C80B8E"/>
    <w:rsid w:val="00C80C19"/>
    <w:rsid w:val="00C80C34"/>
    <w:rsid w:val="00C80C7A"/>
    <w:rsid w:val="00C80D0D"/>
    <w:rsid w:val="00C80DCB"/>
    <w:rsid w:val="00C80E5C"/>
    <w:rsid w:val="00C80EF4"/>
    <w:rsid w:val="00C80EFF"/>
    <w:rsid w:val="00C80F48"/>
    <w:rsid w:val="00C80FC6"/>
    <w:rsid w:val="00C8102D"/>
    <w:rsid w:val="00C810F0"/>
    <w:rsid w:val="00C810F1"/>
    <w:rsid w:val="00C81156"/>
    <w:rsid w:val="00C811A4"/>
    <w:rsid w:val="00C811BB"/>
    <w:rsid w:val="00C81503"/>
    <w:rsid w:val="00C81547"/>
    <w:rsid w:val="00C81554"/>
    <w:rsid w:val="00C816E5"/>
    <w:rsid w:val="00C817C0"/>
    <w:rsid w:val="00C817CA"/>
    <w:rsid w:val="00C81853"/>
    <w:rsid w:val="00C8196F"/>
    <w:rsid w:val="00C81A17"/>
    <w:rsid w:val="00C81A4B"/>
    <w:rsid w:val="00C81B12"/>
    <w:rsid w:val="00C81B7A"/>
    <w:rsid w:val="00C81D81"/>
    <w:rsid w:val="00C81DC1"/>
    <w:rsid w:val="00C81EB9"/>
    <w:rsid w:val="00C82002"/>
    <w:rsid w:val="00C82024"/>
    <w:rsid w:val="00C823F0"/>
    <w:rsid w:val="00C826BD"/>
    <w:rsid w:val="00C826EC"/>
    <w:rsid w:val="00C827E7"/>
    <w:rsid w:val="00C828FB"/>
    <w:rsid w:val="00C8295B"/>
    <w:rsid w:val="00C82A27"/>
    <w:rsid w:val="00C82C7C"/>
    <w:rsid w:val="00C82D4A"/>
    <w:rsid w:val="00C82DEE"/>
    <w:rsid w:val="00C82ED4"/>
    <w:rsid w:val="00C82FAD"/>
    <w:rsid w:val="00C8300B"/>
    <w:rsid w:val="00C8301A"/>
    <w:rsid w:val="00C831B1"/>
    <w:rsid w:val="00C8320C"/>
    <w:rsid w:val="00C8327A"/>
    <w:rsid w:val="00C8339F"/>
    <w:rsid w:val="00C833D6"/>
    <w:rsid w:val="00C83521"/>
    <w:rsid w:val="00C83559"/>
    <w:rsid w:val="00C835B7"/>
    <w:rsid w:val="00C8377B"/>
    <w:rsid w:val="00C8387A"/>
    <w:rsid w:val="00C838CF"/>
    <w:rsid w:val="00C83B2D"/>
    <w:rsid w:val="00C83BF0"/>
    <w:rsid w:val="00C83EDB"/>
    <w:rsid w:val="00C83F5D"/>
    <w:rsid w:val="00C840D0"/>
    <w:rsid w:val="00C8419F"/>
    <w:rsid w:val="00C8426B"/>
    <w:rsid w:val="00C8427D"/>
    <w:rsid w:val="00C842CD"/>
    <w:rsid w:val="00C842DA"/>
    <w:rsid w:val="00C842E9"/>
    <w:rsid w:val="00C8449A"/>
    <w:rsid w:val="00C8455A"/>
    <w:rsid w:val="00C8481D"/>
    <w:rsid w:val="00C8493D"/>
    <w:rsid w:val="00C84962"/>
    <w:rsid w:val="00C84AE8"/>
    <w:rsid w:val="00C84BE8"/>
    <w:rsid w:val="00C84C6B"/>
    <w:rsid w:val="00C84C93"/>
    <w:rsid w:val="00C84CAF"/>
    <w:rsid w:val="00C84E7F"/>
    <w:rsid w:val="00C84EF1"/>
    <w:rsid w:val="00C84EFE"/>
    <w:rsid w:val="00C84F06"/>
    <w:rsid w:val="00C85009"/>
    <w:rsid w:val="00C850D6"/>
    <w:rsid w:val="00C8525A"/>
    <w:rsid w:val="00C8532D"/>
    <w:rsid w:val="00C8540D"/>
    <w:rsid w:val="00C854DF"/>
    <w:rsid w:val="00C8558D"/>
    <w:rsid w:val="00C85632"/>
    <w:rsid w:val="00C856AB"/>
    <w:rsid w:val="00C85741"/>
    <w:rsid w:val="00C8575A"/>
    <w:rsid w:val="00C85819"/>
    <w:rsid w:val="00C8594B"/>
    <w:rsid w:val="00C85A6C"/>
    <w:rsid w:val="00C85AE6"/>
    <w:rsid w:val="00C85AEF"/>
    <w:rsid w:val="00C85B18"/>
    <w:rsid w:val="00C85B4E"/>
    <w:rsid w:val="00C85C9E"/>
    <w:rsid w:val="00C85D35"/>
    <w:rsid w:val="00C85D4D"/>
    <w:rsid w:val="00C85E06"/>
    <w:rsid w:val="00C85E08"/>
    <w:rsid w:val="00C85E0E"/>
    <w:rsid w:val="00C85F22"/>
    <w:rsid w:val="00C860D4"/>
    <w:rsid w:val="00C861EB"/>
    <w:rsid w:val="00C8622D"/>
    <w:rsid w:val="00C86317"/>
    <w:rsid w:val="00C8638C"/>
    <w:rsid w:val="00C86433"/>
    <w:rsid w:val="00C8659D"/>
    <w:rsid w:val="00C868A1"/>
    <w:rsid w:val="00C86B30"/>
    <w:rsid w:val="00C86BEC"/>
    <w:rsid w:val="00C86C3A"/>
    <w:rsid w:val="00C86C48"/>
    <w:rsid w:val="00C86D10"/>
    <w:rsid w:val="00C86EE5"/>
    <w:rsid w:val="00C86F95"/>
    <w:rsid w:val="00C8707E"/>
    <w:rsid w:val="00C87089"/>
    <w:rsid w:val="00C872E6"/>
    <w:rsid w:val="00C873A0"/>
    <w:rsid w:val="00C874D3"/>
    <w:rsid w:val="00C875BC"/>
    <w:rsid w:val="00C875C0"/>
    <w:rsid w:val="00C87690"/>
    <w:rsid w:val="00C87720"/>
    <w:rsid w:val="00C87992"/>
    <w:rsid w:val="00C87A41"/>
    <w:rsid w:val="00C87A62"/>
    <w:rsid w:val="00C87A7D"/>
    <w:rsid w:val="00C87AE8"/>
    <w:rsid w:val="00C87AFE"/>
    <w:rsid w:val="00C87C4D"/>
    <w:rsid w:val="00C87CAA"/>
    <w:rsid w:val="00C87CC5"/>
    <w:rsid w:val="00C87CE5"/>
    <w:rsid w:val="00C87D02"/>
    <w:rsid w:val="00C87D45"/>
    <w:rsid w:val="00C87DA8"/>
    <w:rsid w:val="00C87DDA"/>
    <w:rsid w:val="00C87EF5"/>
    <w:rsid w:val="00C87FA6"/>
    <w:rsid w:val="00C9015D"/>
    <w:rsid w:val="00C9018D"/>
    <w:rsid w:val="00C9021C"/>
    <w:rsid w:val="00C9048E"/>
    <w:rsid w:val="00C90534"/>
    <w:rsid w:val="00C905EB"/>
    <w:rsid w:val="00C9067D"/>
    <w:rsid w:val="00C9073A"/>
    <w:rsid w:val="00C90853"/>
    <w:rsid w:val="00C908D0"/>
    <w:rsid w:val="00C90B4D"/>
    <w:rsid w:val="00C90B58"/>
    <w:rsid w:val="00C90DF3"/>
    <w:rsid w:val="00C90F25"/>
    <w:rsid w:val="00C91092"/>
    <w:rsid w:val="00C910FF"/>
    <w:rsid w:val="00C91383"/>
    <w:rsid w:val="00C917E0"/>
    <w:rsid w:val="00C91810"/>
    <w:rsid w:val="00C9183B"/>
    <w:rsid w:val="00C91878"/>
    <w:rsid w:val="00C9193B"/>
    <w:rsid w:val="00C91963"/>
    <w:rsid w:val="00C91ABA"/>
    <w:rsid w:val="00C91BF5"/>
    <w:rsid w:val="00C91C31"/>
    <w:rsid w:val="00C91C51"/>
    <w:rsid w:val="00C91C88"/>
    <w:rsid w:val="00C91D00"/>
    <w:rsid w:val="00C91D6A"/>
    <w:rsid w:val="00C91D8C"/>
    <w:rsid w:val="00C91EEA"/>
    <w:rsid w:val="00C91FE8"/>
    <w:rsid w:val="00C92028"/>
    <w:rsid w:val="00C92145"/>
    <w:rsid w:val="00C9217F"/>
    <w:rsid w:val="00C92190"/>
    <w:rsid w:val="00C92266"/>
    <w:rsid w:val="00C92473"/>
    <w:rsid w:val="00C92571"/>
    <w:rsid w:val="00C925E9"/>
    <w:rsid w:val="00C926B5"/>
    <w:rsid w:val="00C926D3"/>
    <w:rsid w:val="00C928D0"/>
    <w:rsid w:val="00C929FF"/>
    <w:rsid w:val="00C92A37"/>
    <w:rsid w:val="00C92A3B"/>
    <w:rsid w:val="00C92A94"/>
    <w:rsid w:val="00C92BFF"/>
    <w:rsid w:val="00C92F5C"/>
    <w:rsid w:val="00C92F84"/>
    <w:rsid w:val="00C9305C"/>
    <w:rsid w:val="00C93095"/>
    <w:rsid w:val="00C934A5"/>
    <w:rsid w:val="00C935CD"/>
    <w:rsid w:val="00C936A0"/>
    <w:rsid w:val="00C9384E"/>
    <w:rsid w:val="00C93889"/>
    <w:rsid w:val="00C93B39"/>
    <w:rsid w:val="00C93BBD"/>
    <w:rsid w:val="00C93C03"/>
    <w:rsid w:val="00C93C28"/>
    <w:rsid w:val="00C93E55"/>
    <w:rsid w:val="00C93E70"/>
    <w:rsid w:val="00C93FBE"/>
    <w:rsid w:val="00C93FEA"/>
    <w:rsid w:val="00C94169"/>
    <w:rsid w:val="00C944A4"/>
    <w:rsid w:val="00C945B6"/>
    <w:rsid w:val="00C94635"/>
    <w:rsid w:val="00C9482B"/>
    <w:rsid w:val="00C94966"/>
    <w:rsid w:val="00C94A9C"/>
    <w:rsid w:val="00C94B07"/>
    <w:rsid w:val="00C94B1C"/>
    <w:rsid w:val="00C94BD0"/>
    <w:rsid w:val="00C94C9E"/>
    <w:rsid w:val="00C94F35"/>
    <w:rsid w:val="00C94FCB"/>
    <w:rsid w:val="00C95226"/>
    <w:rsid w:val="00C952C9"/>
    <w:rsid w:val="00C95326"/>
    <w:rsid w:val="00C954F5"/>
    <w:rsid w:val="00C95765"/>
    <w:rsid w:val="00C957B9"/>
    <w:rsid w:val="00C95BF5"/>
    <w:rsid w:val="00C95D02"/>
    <w:rsid w:val="00C95E8E"/>
    <w:rsid w:val="00C95FA1"/>
    <w:rsid w:val="00C96136"/>
    <w:rsid w:val="00C96139"/>
    <w:rsid w:val="00C9615C"/>
    <w:rsid w:val="00C9619F"/>
    <w:rsid w:val="00C96325"/>
    <w:rsid w:val="00C96332"/>
    <w:rsid w:val="00C9667B"/>
    <w:rsid w:val="00C96703"/>
    <w:rsid w:val="00C96ACA"/>
    <w:rsid w:val="00C96E9E"/>
    <w:rsid w:val="00C96EF8"/>
    <w:rsid w:val="00C96FF2"/>
    <w:rsid w:val="00C97208"/>
    <w:rsid w:val="00C972D1"/>
    <w:rsid w:val="00C974E3"/>
    <w:rsid w:val="00C9753C"/>
    <w:rsid w:val="00C979E5"/>
    <w:rsid w:val="00C97A03"/>
    <w:rsid w:val="00C97C64"/>
    <w:rsid w:val="00C97D2B"/>
    <w:rsid w:val="00C97EF6"/>
    <w:rsid w:val="00C97EF8"/>
    <w:rsid w:val="00C97FC0"/>
    <w:rsid w:val="00CA0132"/>
    <w:rsid w:val="00CA0299"/>
    <w:rsid w:val="00CA029B"/>
    <w:rsid w:val="00CA02A4"/>
    <w:rsid w:val="00CA02D8"/>
    <w:rsid w:val="00CA0383"/>
    <w:rsid w:val="00CA0550"/>
    <w:rsid w:val="00CA05CD"/>
    <w:rsid w:val="00CA05FB"/>
    <w:rsid w:val="00CA0724"/>
    <w:rsid w:val="00CA086A"/>
    <w:rsid w:val="00CA0B21"/>
    <w:rsid w:val="00CA0C67"/>
    <w:rsid w:val="00CA0CE8"/>
    <w:rsid w:val="00CA0D16"/>
    <w:rsid w:val="00CA0E57"/>
    <w:rsid w:val="00CA11FB"/>
    <w:rsid w:val="00CA1215"/>
    <w:rsid w:val="00CA1244"/>
    <w:rsid w:val="00CA1396"/>
    <w:rsid w:val="00CA1425"/>
    <w:rsid w:val="00CA14F2"/>
    <w:rsid w:val="00CA16D6"/>
    <w:rsid w:val="00CA16E3"/>
    <w:rsid w:val="00CA175A"/>
    <w:rsid w:val="00CA1799"/>
    <w:rsid w:val="00CA179E"/>
    <w:rsid w:val="00CA1812"/>
    <w:rsid w:val="00CA1839"/>
    <w:rsid w:val="00CA1A45"/>
    <w:rsid w:val="00CA1CEB"/>
    <w:rsid w:val="00CA1D56"/>
    <w:rsid w:val="00CA1D74"/>
    <w:rsid w:val="00CA1EF1"/>
    <w:rsid w:val="00CA1F72"/>
    <w:rsid w:val="00CA215F"/>
    <w:rsid w:val="00CA23C1"/>
    <w:rsid w:val="00CA2497"/>
    <w:rsid w:val="00CA250E"/>
    <w:rsid w:val="00CA25AF"/>
    <w:rsid w:val="00CA2621"/>
    <w:rsid w:val="00CA264C"/>
    <w:rsid w:val="00CA2764"/>
    <w:rsid w:val="00CA2931"/>
    <w:rsid w:val="00CA2980"/>
    <w:rsid w:val="00CA2986"/>
    <w:rsid w:val="00CA2A43"/>
    <w:rsid w:val="00CA2B46"/>
    <w:rsid w:val="00CA2C6E"/>
    <w:rsid w:val="00CA2D3E"/>
    <w:rsid w:val="00CA2D9C"/>
    <w:rsid w:val="00CA2E93"/>
    <w:rsid w:val="00CA3009"/>
    <w:rsid w:val="00CA30C2"/>
    <w:rsid w:val="00CA328E"/>
    <w:rsid w:val="00CA32A4"/>
    <w:rsid w:val="00CA34B1"/>
    <w:rsid w:val="00CA34D5"/>
    <w:rsid w:val="00CA3510"/>
    <w:rsid w:val="00CA355E"/>
    <w:rsid w:val="00CA361F"/>
    <w:rsid w:val="00CA363A"/>
    <w:rsid w:val="00CA36F7"/>
    <w:rsid w:val="00CA37A1"/>
    <w:rsid w:val="00CA37B4"/>
    <w:rsid w:val="00CA38D4"/>
    <w:rsid w:val="00CA39B1"/>
    <w:rsid w:val="00CA3B3A"/>
    <w:rsid w:val="00CA3BF2"/>
    <w:rsid w:val="00CA3C1F"/>
    <w:rsid w:val="00CA3DB4"/>
    <w:rsid w:val="00CA3F00"/>
    <w:rsid w:val="00CA3FBB"/>
    <w:rsid w:val="00CA3FF0"/>
    <w:rsid w:val="00CA4152"/>
    <w:rsid w:val="00CA41FB"/>
    <w:rsid w:val="00CA4200"/>
    <w:rsid w:val="00CA46F1"/>
    <w:rsid w:val="00CA4784"/>
    <w:rsid w:val="00CA491D"/>
    <w:rsid w:val="00CA4B30"/>
    <w:rsid w:val="00CA4B5E"/>
    <w:rsid w:val="00CA4BD0"/>
    <w:rsid w:val="00CA4DDF"/>
    <w:rsid w:val="00CA4DE8"/>
    <w:rsid w:val="00CA4F6F"/>
    <w:rsid w:val="00CA5011"/>
    <w:rsid w:val="00CA5135"/>
    <w:rsid w:val="00CA513B"/>
    <w:rsid w:val="00CA536F"/>
    <w:rsid w:val="00CA54CE"/>
    <w:rsid w:val="00CA5806"/>
    <w:rsid w:val="00CA596B"/>
    <w:rsid w:val="00CA5A28"/>
    <w:rsid w:val="00CA5A9C"/>
    <w:rsid w:val="00CA5BA3"/>
    <w:rsid w:val="00CA5C2D"/>
    <w:rsid w:val="00CA5E08"/>
    <w:rsid w:val="00CA5E70"/>
    <w:rsid w:val="00CA5E80"/>
    <w:rsid w:val="00CA5FBB"/>
    <w:rsid w:val="00CA6092"/>
    <w:rsid w:val="00CA60FC"/>
    <w:rsid w:val="00CA6170"/>
    <w:rsid w:val="00CA617B"/>
    <w:rsid w:val="00CA6273"/>
    <w:rsid w:val="00CA6293"/>
    <w:rsid w:val="00CA6302"/>
    <w:rsid w:val="00CA6422"/>
    <w:rsid w:val="00CA649A"/>
    <w:rsid w:val="00CA64BA"/>
    <w:rsid w:val="00CA65BF"/>
    <w:rsid w:val="00CA67A7"/>
    <w:rsid w:val="00CA6867"/>
    <w:rsid w:val="00CA68D0"/>
    <w:rsid w:val="00CA692C"/>
    <w:rsid w:val="00CA6950"/>
    <w:rsid w:val="00CA6AE4"/>
    <w:rsid w:val="00CA6B01"/>
    <w:rsid w:val="00CA6BFC"/>
    <w:rsid w:val="00CA6C05"/>
    <w:rsid w:val="00CA6C47"/>
    <w:rsid w:val="00CA6D47"/>
    <w:rsid w:val="00CA6EF9"/>
    <w:rsid w:val="00CA6F2F"/>
    <w:rsid w:val="00CA6F75"/>
    <w:rsid w:val="00CA715C"/>
    <w:rsid w:val="00CA719B"/>
    <w:rsid w:val="00CA7229"/>
    <w:rsid w:val="00CA73AD"/>
    <w:rsid w:val="00CA7595"/>
    <w:rsid w:val="00CA76F7"/>
    <w:rsid w:val="00CA7754"/>
    <w:rsid w:val="00CA7780"/>
    <w:rsid w:val="00CA780B"/>
    <w:rsid w:val="00CA794F"/>
    <w:rsid w:val="00CA796A"/>
    <w:rsid w:val="00CA7A21"/>
    <w:rsid w:val="00CA7B6D"/>
    <w:rsid w:val="00CA7D50"/>
    <w:rsid w:val="00CA7E7F"/>
    <w:rsid w:val="00CA7F36"/>
    <w:rsid w:val="00CB0068"/>
    <w:rsid w:val="00CB022C"/>
    <w:rsid w:val="00CB0322"/>
    <w:rsid w:val="00CB0328"/>
    <w:rsid w:val="00CB0597"/>
    <w:rsid w:val="00CB05AF"/>
    <w:rsid w:val="00CB0703"/>
    <w:rsid w:val="00CB072F"/>
    <w:rsid w:val="00CB0735"/>
    <w:rsid w:val="00CB08BB"/>
    <w:rsid w:val="00CB0B14"/>
    <w:rsid w:val="00CB0B69"/>
    <w:rsid w:val="00CB0CA1"/>
    <w:rsid w:val="00CB0D0D"/>
    <w:rsid w:val="00CB0D5F"/>
    <w:rsid w:val="00CB0D63"/>
    <w:rsid w:val="00CB0DEF"/>
    <w:rsid w:val="00CB0E12"/>
    <w:rsid w:val="00CB0ED9"/>
    <w:rsid w:val="00CB1058"/>
    <w:rsid w:val="00CB110F"/>
    <w:rsid w:val="00CB113B"/>
    <w:rsid w:val="00CB1163"/>
    <w:rsid w:val="00CB1332"/>
    <w:rsid w:val="00CB1338"/>
    <w:rsid w:val="00CB1424"/>
    <w:rsid w:val="00CB153C"/>
    <w:rsid w:val="00CB168B"/>
    <w:rsid w:val="00CB16DB"/>
    <w:rsid w:val="00CB1958"/>
    <w:rsid w:val="00CB1A3B"/>
    <w:rsid w:val="00CB1A3D"/>
    <w:rsid w:val="00CB1BBA"/>
    <w:rsid w:val="00CB1DC0"/>
    <w:rsid w:val="00CB1DE2"/>
    <w:rsid w:val="00CB1FF9"/>
    <w:rsid w:val="00CB23C7"/>
    <w:rsid w:val="00CB24E8"/>
    <w:rsid w:val="00CB2562"/>
    <w:rsid w:val="00CB2566"/>
    <w:rsid w:val="00CB2579"/>
    <w:rsid w:val="00CB25B8"/>
    <w:rsid w:val="00CB2635"/>
    <w:rsid w:val="00CB2751"/>
    <w:rsid w:val="00CB2768"/>
    <w:rsid w:val="00CB2841"/>
    <w:rsid w:val="00CB28E3"/>
    <w:rsid w:val="00CB2A30"/>
    <w:rsid w:val="00CB2BAF"/>
    <w:rsid w:val="00CB2C48"/>
    <w:rsid w:val="00CB2D60"/>
    <w:rsid w:val="00CB2D8F"/>
    <w:rsid w:val="00CB2FF4"/>
    <w:rsid w:val="00CB3080"/>
    <w:rsid w:val="00CB30EC"/>
    <w:rsid w:val="00CB315D"/>
    <w:rsid w:val="00CB3196"/>
    <w:rsid w:val="00CB3215"/>
    <w:rsid w:val="00CB32D8"/>
    <w:rsid w:val="00CB341F"/>
    <w:rsid w:val="00CB3818"/>
    <w:rsid w:val="00CB3B35"/>
    <w:rsid w:val="00CB3BAB"/>
    <w:rsid w:val="00CB3C92"/>
    <w:rsid w:val="00CB3D9A"/>
    <w:rsid w:val="00CB3E38"/>
    <w:rsid w:val="00CB3E84"/>
    <w:rsid w:val="00CB3F17"/>
    <w:rsid w:val="00CB3F47"/>
    <w:rsid w:val="00CB4020"/>
    <w:rsid w:val="00CB4058"/>
    <w:rsid w:val="00CB4124"/>
    <w:rsid w:val="00CB4175"/>
    <w:rsid w:val="00CB4204"/>
    <w:rsid w:val="00CB424C"/>
    <w:rsid w:val="00CB4286"/>
    <w:rsid w:val="00CB42DC"/>
    <w:rsid w:val="00CB4437"/>
    <w:rsid w:val="00CB47F6"/>
    <w:rsid w:val="00CB499E"/>
    <w:rsid w:val="00CB4C08"/>
    <w:rsid w:val="00CB4C22"/>
    <w:rsid w:val="00CB4CAC"/>
    <w:rsid w:val="00CB4CD6"/>
    <w:rsid w:val="00CB4DA3"/>
    <w:rsid w:val="00CB4E11"/>
    <w:rsid w:val="00CB4E2A"/>
    <w:rsid w:val="00CB4E3D"/>
    <w:rsid w:val="00CB5150"/>
    <w:rsid w:val="00CB5247"/>
    <w:rsid w:val="00CB532D"/>
    <w:rsid w:val="00CB54DB"/>
    <w:rsid w:val="00CB5580"/>
    <w:rsid w:val="00CB55C7"/>
    <w:rsid w:val="00CB562B"/>
    <w:rsid w:val="00CB5828"/>
    <w:rsid w:val="00CB583F"/>
    <w:rsid w:val="00CB58B0"/>
    <w:rsid w:val="00CB58B6"/>
    <w:rsid w:val="00CB59DF"/>
    <w:rsid w:val="00CB5A3D"/>
    <w:rsid w:val="00CB5B14"/>
    <w:rsid w:val="00CB5B2A"/>
    <w:rsid w:val="00CB5C33"/>
    <w:rsid w:val="00CB5C36"/>
    <w:rsid w:val="00CB5D23"/>
    <w:rsid w:val="00CB5DCD"/>
    <w:rsid w:val="00CB5F23"/>
    <w:rsid w:val="00CB6029"/>
    <w:rsid w:val="00CB619B"/>
    <w:rsid w:val="00CB61E3"/>
    <w:rsid w:val="00CB628E"/>
    <w:rsid w:val="00CB62A8"/>
    <w:rsid w:val="00CB62D0"/>
    <w:rsid w:val="00CB6349"/>
    <w:rsid w:val="00CB63AE"/>
    <w:rsid w:val="00CB64CF"/>
    <w:rsid w:val="00CB6537"/>
    <w:rsid w:val="00CB6547"/>
    <w:rsid w:val="00CB65F9"/>
    <w:rsid w:val="00CB665C"/>
    <w:rsid w:val="00CB6719"/>
    <w:rsid w:val="00CB684B"/>
    <w:rsid w:val="00CB6876"/>
    <w:rsid w:val="00CB6934"/>
    <w:rsid w:val="00CB69AD"/>
    <w:rsid w:val="00CB6A10"/>
    <w:rsid w:val="00CB6A54"/>
    <w:rsid w:val="00CB6AF0"/>
    <w:rsid w:val="00CB6B01"/>
    <w:rsid w:val="00CB6B37"/>
    <w:rsid w:val="00CB6B4A"/>
    <w:rsid w:val="00CB6C00"/>
    <w:rsid w:val="00CB6D0C"/>
    <w:rsid w:val="00CB6DA1"/>
    <w:rsid w:val="00CB6EC3"/>
    <w:rsid w:val="00CB6F2A"/>
    <w:rsid w:val="00CB6FD1"/>
    <w:rsid w:val="00CB7054"/>
    <w:rsid w:val="00CB70C4"/>
    <w:rsid w:val="00CB718F"/>
    <w:rsid w:val="00CB72BC"/>
    <w:rsid w:val="00CB72CF"/>
    <w:rsid w:val="00CB7337"/>
    <w:rsid w:val="00CB73BD"/>
    <w:rsid w:val="00CB73BE"/>
    <w:rsid w:val="00CB7577"/>
    <w:rsid w:val="00CB7690"/>
    <w:rsid w:val="00CB7691"/>
    <w:rsid w:val="00CB7840"/>
    <w:rsid w:val="00CB7897"/>
    <w:rsid w:val="00CB7AFA"/>
    <w:rsid w:val="00CB7B70"/>
    <w:rsid w:val="00CB7B94"/>
    <w:rsid w:val="00CB7BBF"/>
    <w:rsid w:val="00CB7C93"/>
    <w:rsid w:val="00CB7CCD"/>
    <w:rsid w:val="00CC01D2"/>
    <w:rsid w:val="00CC02DF"/>
    <w:rsid w:val="00CC03C0"/>
    <w:rsid w:val="00CC03C1"/>
    <w:rsid w:val="00CC047E"/>
    <w:rsid w:val="00CC05A6"/>
    <w:rsid w:val="00CC06EC"/>
    <w:rsid w:val="00CC0784"/>
    <w:rsid w:val="00CC07C7"/>
    <w:rsid w:val="00CC0812"/>
    <w:rsid w:val="00CC0847"/>
    <w:rsid w:val="00CC0859"/>
    <w:rsid w:val="00CC08F9"/>
    <w:rsid w:val="00CC0DE4"/>
    <w:rsid w:val="00CC0F61"/>
    <w:rsid w:val="00CC1209"/>
    <w:rsid w:val="00CC133D"/>
    <w:rsid w:val="00CC13DA"/>
    <w:rsid w:val="00CC151C"/>
    <w:rsid w:val="00CC151D"/>
    <w:rsid w:val="00CC1625"/>
    <w:rsid w:val="00CC17E9"/>
    <w:rsid w:val="00CC1AAA"/>
    <w:rsid w:val="00CC1AF4"/>
    <w:rsid w:val="00CC1D29"/>
    <w:rsid w:val="00CC1D80"/>
    <w:rsid w:val="00CC1D96"/>
    <w:rsid w:val="00CC1DB0"/>
    <w:rsid w:val="00CC1E4B"/>
    <w:rsid w:val="00CC1EFD"/>
    <w:rsid w:val="00CC1F31"/>
    <w:rsid w:val="00CC1FC1"/>
    <w:rsid w:val="00CC2016"/>
    <w:rsid w:val="00CC2137"/>
    <w:rsid w:val="00CC2157"/>
    <w:rsid w:val="00CC21D1"/>
    <w:rsid w:val="00CC2221"/>
    <w:rsid w:val="00CC2406"/>
    <w:rsid w:val="00CC2458"/>
    <w:rsid w:val="00CC2873"/>
    <w:rsid w:val="00CC290F"/>
    <w:rsid w:val="00CC2A63"/>
    <w:rsid w:val="00CC2A66"/>
    <w:rsid w:val="00CC2A89"/>
    <w:rsid w:val="00CC2B3F"/>
    <w:rsid w:val="00CC2B81"/>
    <w:rsid w:val="00CC305D"/>
    <w:rsid w:val="00CC3077"/>
    <w:rsid w:val="00CC3269"/>
    <w:rsid w:val="00CC344E"/>
    <w:rsid w:val="00CC34A3"/>
    <w:rsid w:val="00CC354F"/>
    <w:rsid w:val="00CC36A3"/>
    <w:rsid w:val="00CC36DE"/>
    <w:rsid w:val="00CC37C5"/>
    <w:rsid w:val="00CC3852"/>
    <w:rsid w:val="00CC389F"/>
    <w:rsid w:val="00CC3990"/>
    <w:rsid w:val="00CC39A5"/>
    <w:rsid w:val="00CC3B97"/>
    <w:rsid w:val="00CC3CD1"/>
    <w:rsid w:val="00CC3CF5"/>
    <w:rsid w:val="00CC3D47"/>
    <w:rsid w:val="00CC3D60"/>
    <w:rsid w:val="00CC3EF9"/>
    <w:rsid w:val="00CC41D1"/>
    <w:rsid w:val="00CC4386"/>
    <w:rsid w:val="00CC45AB"/>
    <w:rsid w:val="00CC45D6"/>
    <w:rsid w:val="00CC4618"/>
    <w:rsid w:val="00CC4674"/>
    <w:rsid w:val="00CC481D"/>
    <w:rsid w:val="00CC4840"/>
    <w:rsid w:val="00CC48DE"/>
    <w:rsid w:val="00CC4969"/>
    <w:rsid w:val="00CC499C"/>
    <w:rsid w:val="00CC49D9"/>
    <w:rsid w:val="00CC4A26"/>
    <w:rsid w:val="00CC4A52"/>
    <w:rsid w:val="00CC4A70"/>
    <w:rsid w:val="00CC4AF4"/>
    <w:rsid w:val="00CC4E66"/>
    <w:rsid w:val="00CC4F81"/>
    <w:rsid w:val="00CC4FB1"/>
    <w:rsid w:val="00CC5029"/>
    <w:rsid w:val="00CC5160"/>
    <w:rsid w:val="00CC525B"/>
    <w:rsid w:val="00CC5261"/>
    <w:rsid w:val="00CC5336"/>
    <w:rsid w:val="00CC545A"/>
    <w:rsid w:val="00CC551D"/>
    <w:rsid w:val="00CC55B9"/>
    <w:rsid w:val="00CC5612"/>
    <w:rsid w:val="00CC56EA"/>
    <w:rsid w:val="00CC576F"/>
    <w:rsid w:val="00CC577F"/>
    <w:rsid w:val="00CC57B5"/>
    <w:rsid w:val="00CC57F7"/>
    <w:rsid w:val="00CC5842"/>
    <w:rsid w:val="00CC589F"/>
    <w:rsid w:val="00CC5BBD"/>
    <w:rsid w:val="00CC5CB3"/>
    <w:rsid w:val="00CC5D06"/>
    <w:rsid w:val="00CC5D27"/>
    <w:rsid w:val="00CC5D81"/>
    <w:rsid w:val="00CC5E0B"/>
    <w:rsid w:val="00CC5E37"/>
    <w:rsid w:val="00CC5E4E"/>
    <w:rsid w:val="00CC5F08"/>
    <w:rsid w:val="00CC5F82"/>
    <w:rsid w:val="00CC6024"/>
    <w:rsid w:val="00CC6054"/>
    <w:rsid w:val="00CC606E"/>
    <w:rsid w:val="00CC61C8"/>
    <w:rsid w:val="00CC63DF"/>
    <w:rsid w:val="00CC65CE"/>
    <w:rsid w:val="00CC66AF"/>
    <w:rsid w:val="00CC6978"/>
    <w:rsid w:val="00CC6A22"/>
    <w:rsid w:val="00CC6A87"/>
    <w:rsid w:val="00CC6BA4"/>
    <w:rsid w:val="00CC6E1F"/>
    <w:rsid w:val="00CC70C9"/>
    <w:rsid w:val="00CC719E"/>
    <w:rsid w:val="00CC71FF"/>
    <w:rsid w:val="00CC7257"/>
    <w:rsid w:val="00CC72D9"/>
    <w:rsid w:val="00CC75ED"/>
    <w:rsid w:val="00CC763C"/>
    <w:rsid w:val="00CC7693"/>
    <w:rsid w:val="00CC776E"/>
    <w:rsid w:val="00CC77CE"/>
    <w:rsid w:val="00CC77FF"/>
    <w:rsid w:val="00CC7828"/>
    <w:rsid w:val="00CC7896"/>
    <w:rsid w:val="00CC7BA4"/>
    <w:rsid w:val="00CC7C97"/>
    <w:rsid w:val="00CC7DAD"/>
    <w:rsid w:val="00CC7DB6"/>
    <w:rsid w:val="00CC7DCE"/>
    <w:rsid w:val="00CC7F79"/>
    <w:rsid w:val="00CD0064"/>
    <w:rsid w:val="00CD017A"/>
    <w:rsid w:val="00CD0511"/>
    <w:rsid w:val="00CD06B6"/>
    <w:rsid w:val="00CD06E4"/>
    <w:rsid w:val="00CD07C8"/>
    <w:rsid w:val="00CD0833"/>
    <w:rsid w:val="00CD088E"/>
    <w:rsid w:val="00CD08D2"/>
    <w:rsid w:val="00CD0CCC"/>
    <w:rsid w:val="00CD0D29"/>
    <w:rsid w:val="00CD0D88"/>
    <w:rsid w:val="00CD0E20"/>
    <w:rsid w:val="00CD0E9E"/>
    <w:rsid w:val="00CD0EE5"/>
    <w:rsid w:val="00CD0F07"/>
    <w:rsid w:val="00CD1057"/>
    <w:rsid w:val="00CD1074"/>
    <w:rsid w:val="00CD125F"/>
    <w:rsid w:val="00CD1316"/>
    <w:rsid w:val="00CD1376"/>
    <w:rsid w:val="00CD138E"/>
    <w:rsid w:val="00CD167F"/>
    <w:rsid w:val="00CD1891"/>
    <w:rsid w:val="00CD18EC"/>
    <w:rsid w:val="00CD1A1D"/>
    <w:rsid w:val="00CD1AF1"/>
    <w:rsid w:val="00CD1B2B"/>
    <w:rsid w:val="00CD1C45"/>
    <w:rsid w:val="00CD1DEE"/>
    <w:rsid w:val="00CD1EDD"/>
    <w:rsid w:val="00CD1F11"/>
    <w:rsid w:val="00CD1FE1"/>
    <w:rsid w:val="00CD1FFD"/>
    <w:rsid w:val="00CD2048"/>
    <w:rsid w:val="00CD239F"/>
    <w:rsid w:val="00CD23BE"/>
    <w:rsid w:val="00CD250D"/>
    <w:rsid w:val="00CD25B0"/>
    <w:rsid w:val="00CD25B9"/>
    <w:rsid w:val="00CD2624"/>
    <w:rsid w:val="00CD2A95"/>
    <w:rsid w:val="00CD2B5E"/>
    <w:rsid w:val="00CD2C52"/>
    <w:rsid w:val="00CD2CEC"/>
    <w:rsid w:val="00CD2CF7"/>
    <w:rsid w:val="00CD2CFD"/>
    <w:rsid w:val="00CD2D22"/>
    <w:rsid w:val="00CD2D97"/>
    <w:rsid w:val="00CD2E49"/>
    <w:rsid w:val="00CD2EE8"/>
    <w:rsid w:val="00CD30D0"/>
    <w:rsid w:val="00CD311F"/>
    <w:rsid w:val="00CD3190"/>
    <w:rsid w:val="00CD329D"/>
    <w:rsid w:val="00CD32D7"/>
    <w:rsid w:val="00CD3330"/>
    <w:rsid w:val="00CD33AE"/>
    <w:rsid w:val="00CD3591"/>
    <w:rsid w:val="00CD36A6"/>
    <w:rsid w:val="00CD36DE"/>
    <w:rsid w:val="00CD3755"/>
    <w:rsid w:val="00CD390E"/>
    <w:rsid w:val="00CD3A29"/>
    <w:rsid w:val="00CD3AB3"/>
    <w:rsid w:val="00CD3AC6"/>
    <w:rsid w:val="00CD3AE9"/>
    <w:rsid w:val="00CD3B16"/>
    <w:rsid w:val="00CD3BFE"/>
    <w:rsid w:val="00CD3D71"/>
    <w:rsid w:val="00CD3DE6"/>
    <w:rsid w:val="00CD3FC7"/>
    <w:rsid w:val="00CD422F"/>
    <w:rsid w:val="00CD43C1"/>
    <w:rsid w:val="00CD43E5"/>
    <w:rsid w:val="00CD4464"/>
    <w:rsid w:val="00CD44C7"/>
    <w:rsid w:val="00CD4541"/>
    <w:rsid w:val="00CD454E"/>
    <w:rsid w:val="00CD473C"/>
    <w:rsid w:val="00CD4752"/>
    <w:rsid w:val="00CD479C"/>
    <w:rsid w:val="00CD4865"/>
    <w:rsid w:val="00CD4A04"/>
    <w:rsid w:val="00CD4A5D"/>
    <w:rsid w:val="00CD4AF0"/>
    <w:rsid w:val="00CD5207"/>
    <w:rsid w:val="00CD52A0"/>
    <w:rsid w:val="00CD5383"/>
    <w:rsid w:val="00CD562E"/>
    <w:rsid w:val="00CD56E6"/>
    <w:rsid w:val="00CD576D"/>
    <w:rsid w:val="00CD599D"/>
    <w:rsid w:val="00CD5A31"/>
    <w:rsid w:val="00CD5A67"/>
    <w:rsid w:val="00CD5A93"/>
    <w:rsid w:val="00CD5B67"/>
    <w:rsid w:val="00CD5B9C"/>
    <w:rsid w:val="00CD5CC4"/>
    <w:rsid w:val="00CD5D20"/>
    <w:rsid w:val="00CD5D41"/>
    <w:rsid w:val="00CD5D52"/>
    <w:rsid w:val="00CD5DB8"/>
    <w:rsid w:val="00CD5DD1"/>
    <w:rsid w:val="00CD6156"/>
    <w:rsid w:val="00CD61AD"/>
    <w:rsid w:val="00CD61B5"/>
    <w:rsid w:val="00CD6274"/>
    <w:rsid w:val="00CD6370"/>
    <w:rsid w:val="00CD649A"/>
    <w:rsid w:val="00CD64F6"/>
    <w:rsid w:val="00CD65B2"/>
    <w:rsid w:val="00CD6667"/>
    <w:rsid w:val="00CD6706"/>
    <w:rsid w:val="00CD684F"/>
    <w:rsid w:val="00CD6899"/>
    <w:rsid w:val="00CD6985"/>
    <w:rsid w:val="00CD6A1D"/>
    <w:rsid w:val="00CD6A39"/>
    <w:rsid w:val="00CD6A6C"/>
    <w:rsid w:val="00CD6ABE"/>
    <w:rsid w:val="00CD6B3B"/>
    <w:rsid w:val="00CD6D23"/>
    <w:rsid w:val="00CD6D95"/>
    <w:rsid w:val="00CD6E1B"/>
    <w:rsid w:val="00CD6E35"/>
    <w:rsid w:val="00CD6FF7"/>
    <w:rsid w:val="00CD70DE"/>
    <w:rsid w:val="00CD717E"/>
    <w:rsid w:val="00CD7254"/>
    <w:rsid w:val="00CD7320"/>
    <w:rsid w:val="00CD738B"/>
    <w:rsid w:val="00CD73D2"/>
    <w:rsid w:val="00CD73DA"/>
    <w:rsid w:val="00CD7662"/>
    <w:rsid w:val="00CD76D2"/>
    <w:rsid w:val="00CD776D"/>
    <w:rsid w:val="00CD7792"/>
    <w:rsid w:val="00CD7851"/>
    <w:rsid w:val="00CD799E"/>
    <w:rsid w:val="00CD79CD"/>
    <w:rsid w:val="00CD79D3"/>
    <w:rsid w:val="00CD79D5"/>
    <w:rsid w:val="00CD7AD3"/>
    <w:rsid w:val="00CD7B71"/>
    <w:rsid w:val="00CD7BD7"/>
    <w:rsid w:val="00CD7C66"/>
    <w:rsid w:val="00CD7D11"/>
    <w:rsid w:val="00CD7E55"/>
    <w:rsid w:val="00CD7E98"/>
    <w:rsid w:val="00CD7EA9"/>
    <w:rsid w:val="00CD7EBF"/>
    <w:rsid w:val="00CD7EF1"/>
    <w:rsid w:val="00CD7FAA"/>
    <w:rsid w:val="00CE00E0"/>
    <w:rsid w:val="00CE013E"/>
    <w:rsid w:val="00CE067A"/>
    <w:rsid w:val="00CE0714"/>
    <w:rsid w:val="00CE08AB"/>
    <w:rsid w:val="00CE08CD"/>
    <w:rsid w:val="00CE08D1"/>
    <w:rsid w:val="00CE0947"/>
    <w:rsid w:val="00CE0A06"/>
    <w:rsid w:val="00CE0AEF"/>
    <w:rsid w:val="00CE0B8A"/>
    <w:rsid w:val="00CE0C56"/>
    <w:rsid w:val="00CE0EB0"/>
    <w:rsid w:val="00CE0F68"/>
    <w:rsid w:val="00CE10A4"/>
    <w:rsid w:val="00CE115F"/>
    <w:rsid w:val="00CE116A"/>
    <w:rsid w:val="00CE1348"/>
    <w:rsid w:val="00CE1377"/>
    <w:rsid w:val="00CE14A0"/>
    <w:rsid w:val="00CE16CC"/>
    <w:rsid w:val="00CE17D7"/>
    <w:rsid w:val="00CE17D8"/>
    <w:rsid w:val="00CE188F"/>
    <w:rsid w:val="00CE1891"/>
    <w:rsid w:val="00CE1A07"/>
    <w:rsid w:val="00CE1A37"/>
    <w:rsid w:val="00CE1AE5"/>
    <w:rsid w:val="00CE1D04"/>
    <w:rsid w:val="00CE1D53"/>
    <w:rsid w:val="00CE200B"/>
    <w:rsid w:val="00CE206E"/>
    <w:rsid w:val="00CE20B5"/>
    <w:rsid w:val="00CE2159"/>
    <w:rsid w:val="00CE22C1"/>
    <w:rsid w:val="00CE265B"/>
    <w:rsid w:val="00CE2662"/>
    <w:rsid w:val="00CE26A4"/>
    <w:rsid w:val="00CE2926"/>
    <w:rsid w:val="00CE2A9F"/>
    <w:rsid w:val="00CE2B78"/>
    <w:rsid w:val="00CE2BC7"/>
    <w:rsid w:val="00CE2C45"/>
    <w:rsid w:val="00CE2E3D"/>
    <w:rsid w:val="00CE2EB8"/>
    <w:rsid w:val="00CE2F66"/>
    <w:rsid w:val="00CE3163"/>
    <w:rsid w:val="00CE3305"/>
    <w:rsid w:val="00CE35D7"/>
    <w:rsid w:val="00CE36AB"/>
    <w:rsid w:val="00CE3853"/>
    <w:rsid w:val="00CE38AD"/>
    <w:rsid w:val="00CE3916"/>
    <w:rsid w:val="00CE3956"/>
    <w:rsid w:val="00CE3B02"/>
    <w:rsid w:val="00CE3D68"/>
    <w:rsid w:val="00CE3E53"/>
    <w:rsid w:val="00CE3E76"/>
    <w:rsid w:val="00CE3F18"/>
    <w:rsid w:val="00CE3F43"/>
    <w:rsid w:val="00CE3FC8"/>
    <w:rsid w:val="00CE404F"/>
    <w:rsid w:val="00CE407E"/>
    <w:rsid w:val="00CE4281"/>
    <w:rsid w:val="00CE4437"/>
    <w:rsid w:val="00CE445B"/>
    <w:rsid w:val="00CE44B8"/>
    <w:rsid w:val="00CE44BA"/>
    <w:rsid w:val="00CE453A"/>
    <w:rsid w:val="00CE46AC"/>
    <w:rsid w:val="00CE4758"/>
    <w:rsid w:val="00CE484B"/>
    <w:rsid w:val="00CE485E"/>
    <w:rsid w:val="00CE486A"/>
    <w:rsid w:val="00CE4959"/>
    <w:rsid w:val="00CE4A20"/>
    <w:rsid w:val="00CE4A59"/>
    <w:rsid w:val="00CE4C6A"/>
    <w:rsid w:val="00CE4D6B"/>
    <w:rsid w:val="00CE4E1D"/>
    <w:rsid w:val="00CE4E94"/>
    <w:rsid w:val="00CE4FF3"/>
    <w:rsid w:val="00CE506E"/>
    <w:rsid w:val="00CE50BE"/>
    <w:rsid w:val="00CE50F4"/>
    <w:rsid w:val="00CE514B"/>
    <w:rsid w:val="00CE51B3"/>
    <w:rsid w:val="00CE5271"/>
    <w:rsid w:val="00CE52E9"/>
    <w:rsid w:val="00CE5378"/>
    <w:rsid w:val="00CE54BB"/>
    <w:rsid w:val="00CE553B"/>
    <w:rsid w:val="00CE5655"/>
    <w:rsid w:val="00CE56BC"/>
    <w:rsid w:val="00CE57CC"/>
    <w:rsid w:val="00CE5824"/>
    <w:rsid w:val="00CE585D"/>
    <w:rsid w:val="00CE58BA"/>
    <w:rsid w:val="00CE58F5"/>
    <w:rsid w:val="00CE5909"/>
    <w:rsid w:val="00CE5A01"/>
    <w:rsid w:val="00CE5AFB"/>
    <w:rsid w:val="00CE5B3F"/>
    <w:rsid w:val="00CE5CAA"/>
    <w:rsid w:val="00CE5D0B"/>
    <w:rsid w:val="00CE5D1B"/>
    <w:rsid w:val="00CE5D27"/>
    <w:rsid w:val="00CE5FC7"/>
    <w:rsid w:val="00CE607D"/>
    <w:rsid w:val="00CE62AE"/>
    <w:rsid w:val="00CE636D"/>
    <w:rsid w:val="00CE6392"/>
    <w:rsid w:val="00CE644A"/>
    <w:rsid w:val="00CE6663"/>
    <w:rsid w:val="00CE67CD"/>
    <w:rsid w:val="00CE6A19"/>
    <w:rsid w:val="00CE6BBE"/>
    <w:rsid w:val="00CE6D0C"/>
    <w:rsid w:val="00CE6FEC"/>
    <w:rsid w:val="00CE7212"/>
    <w:rsid w:val="00CE72AF"/>
    <w:rsid w:val="00CE73AE"/>
    <w:rsid w:val="00CE7404"/>
    <w:rsid w:val="00CE741C"/>
    <w:rsid w:val="00CE7470"/>
    <w:rsid w:val="00CE747B"/>
    <w:rsid w:val="00CE753D"/>
    <w:rsid w:val="00CE7760"/>
    <w:rsid w:val="00CE779C"/>
    <w:rsid w:val="00CE7895"/>
    <w:rsid w:val="00CE79CC"/>
    <w:rsid w:val="00CE7ADF"/>
    <w:rsid w:val="00CE7B2B"/>
    <w:rsid w:val="00CE7B2D"/>
    <w:rsid w:val="00CE7B9A"/>
    <w:rsid w:val="00CE7C4C"/>
    <w:rsid w:val="00CE7DC2"/>
    <w:rsid w:val="00CE7ED6"/>
    <w:rsid w:val="00CE7EFF"/>
    <w:rsid w:val="00CE7F1D"/>
    <w:rsid w:val="00CE7F67"/>
    <w:rsid w:val="00CF00C8"/>
    <w:rsid w:val="00CF02E0"/>
    <w:rsid w:val="00CF043F"/>
    <w:rsid w:val="00CF0474"/>
    <w:rsid w:val="00CF04EE"/>
    <w:rsid w:val="00CF0611"/>
    <w:rsid w:val="00CF0710"/>
    <w:rsid w:val="00CF07A0"/>
    <w:rsid w:val="00CF0BFD"/>
    <w:rsid w:val="00CF0C7F"/>
    <w:rsid w:val="00CF0D35"/>
    <w:rsid w:val="00CF0D6F"/>
    <w:rsid w:val="00CF0F2E"/>
    <w:rsid w:val="00CF1037"/>
    <w:rsid w:val="00CF10E3"/>
    <w:rsid w:val="00CF11DB"/>
    <w:rsid w:val="00CF1213"/>
    <w:rsid w:val="00CF1245"/>
    <w:rsid w:val="00CF144C"/>
    <w:rsid w:val="00CF145C"/>
    <w:rsid w:val="00CF1518"/>
    <w:rsid w:val="00CF1586"/>
    <w:rsid w:val="00CF15D9"/>
    <w:rsid w:val="00CF160E"/>
    <w:rsid w:val="00CF1638"/>
    <w:rsid w:val="00CF16CA"/>
    <w:rsid w:val="00CF1785"/>
    <w:rsid w:val="00CF17ED"/>
    <w:rsid w:val="00CF1950"/>
    <w:rsid w:val="00CF1A7D"/>
    <w:rsid w:val="00CF1B37"/>
    <w:rsid w:val="00CF1C85"/>
    <w:rsid w:val="00CF1CF6"/>
    <w:rsid w:val="00CF1D60"/>
    <w:rsid w:val="00CF1DC6"/>
    <w:rsid w:val="00CF1DF0"/>
    <w:rsid w:val="00CF1DF6"/>
    <w:rsid w:val="00CF1E4A"/>
    <w:rsid w:val="00CF1E6C"/>
    <w:rsid w:val="00CF1E8D"/>
    <w:rsid w:val="00CF1E98"/>
    <w:rsid w:val="00CF1F4B"/>
    <w:rsid w:val="00CF1F4D"/>
    <w:rsid w:val="00CF1F92"/>
    <w:rsid w:val="00CF1FD8"/>
    <w:rsid w:val="00CF210B"/>
    <w:rsid w:val="00CF21B2"/>
    <w:rsid w:val="00CF23AC"/>
    <w:rsid w:val="00CF23EE"/>
    <w:rsid w:val="00CF2484"/>
    <w:rsid w:val="00CF2542"/>
    <w:rsid w:val="00CF256C"/>
    <w:rsid w:val="00CF2686"/>
    <w:rsid w:val="00CF26AE"/>
    <w:rsid w:val="00CF2756"/>
    <w:rsid w:val="00CF2892"/>
    <w:rsid w:val="00CF2AA3"/>
    <w:rsid w:val="00CF2B2E"/>
    <w:rsid w:val="00CF2B3A"/>
    <w:rsid w:val="00CF2C05"/>
    <w:rsid w:val="00CF2DF4"/>
    <w:rsid w:val="00CF2E1B"/>
    <w:rsid w:val="00CF2FF5"/>
    <w:rsid w:val="00CF3030"/>
    <w:rsid w:val="00CF30C3"/>
    <w:rsid w:val="00CF313D"/>
    <w:rsid w:val="00CF314B"/>
    <w:rsid w:val="00CF333B"/>
    <w:rsid w:val="00CF3358"/>
    <w:rsid w:val="00CF33AC"/>
    <w:rsid w:val="00CF3453"/>
    <w:rsid w:val="00CF35C5"/>
    <w:rsid w:val="00CF3707"/>
    <w:rsid w:val="00CF379F"/>
    <w:rsid w:val="00CF393E"/>
    <w:rsid w:val="00CF3BA3"/>
    <w:rsid w:val="00CF3D24"/>
    <w:rsid w:val="00CF3DE4"/>
    <w:rsid w:val="00CF3DE5"/>
    <w:rsid w:val="00CF3F3C"/>
    <w:rsid w:val="00CF3FCE"/>
    <w:rsid w:val="00CF40F6"/>
    <w:rsid w:val="00CF416B"/>
    <w:rsid w:val="00CF425A"/>
    <w:rsid w:val="00CF428D"/>
    <w:rsid w:val="00CF446D"/>
    <w:rsid w:val="00CF44C0"/>
    <w:rsid w:val="00CF4561"/>
    <w:rsid w:val="00CF4690"/>
    <w:rsid w:val="00CF46EE"/>
    <w:rsid w:val="00CF4930"/>
    <w:rsid w:val="00CF49C3"/>
    <w:rsid w:val="00CF4ABE"/>
    <w:rsid w:val="00CF4B17"/>
    <w:rsid w:val="00CF4BE1"/>
    <w:rsid w:val="00CF4D93"/>
    <w:rsid w:val="00CF4E7B"/>
    <w:rsid w:val="00CF4FCD"/>
    <w:rsid w:val="00CF5017"/>
    <w:rsid w:val="00CF505B"/>
    <w:rsid w:val="00CF50C1"/>
    <w:rsid w:val="00CF5130"/>
    <w:rsid w:val="00CF5151"/>
    <w:rsid w:val="00CF52A3"/>
    <w:rsid w:val="00CF5448"/>
    <w:rsid w:val="00CF54D4"/>
    <w:rsid w:val="00CF55E7"/>
    <w:rsid w:val="00CF575C"/>
    <w:rsid w:val="00CF5809"/>
    <w:rsid w:val="00CF5ACE"/>
    <w:rsid w:val="00CF5B80"/>
    <w:rsid w:val="00CF5BEE"/>
    <w:rsid w:val="00CF5D8F"/>
    <w:rsid w:val="00CF5E2E"/>
    <w:rsid w:val="00CF5FEF"/>
    <w:rsid w:val="00CF6040"/>
    <w:rsid w:val="00CF614C"/>
    <w:rsid w:val="00CF61E9"/>
    <w:rsid w:val="00CF61F3"/>
    <w:rsid w:val="00CF62DD"/>
    <w:rsid w:val="00CF6307"/>
    <w:rsid w:val="00CF63CA"/>
    <w:rsid w:val="00CF6413"/>
    <w:rsid w:val="00CF642D"/>
    <w:rsid w:val="00CF667F"/>
    <w:rsid w:val="00CF66C9"/>
    <w:rsid w:val="00CF681D"/>
    <w:rsid w:val="00CF68A5"/>
    <w:rsid w:val="00CF6B12"/>
    <w:rsid w:val="00CF6C5A"/>
    <w:rsid w:val="00CF6CBC"/>
    <w:rsid w:val="00CF6D4F"/>
    <w:rsid w:val="00CF6DBF"/>
    <w:rsid w:val="00CF6E0D"/>
    <w:rsid w:val="00CF6F07"/>
    <w:rsid w:val="00CF6F38"/>
    <w:rsid w:val="00CF6FFE"/>
    <w:rsid w:val="00CF7030"/>
    <w:rsid w:val="00CF730B"/>
    <w:rsid w:val="00CF7368"/>
    <w:rsid w:val="00CF737A"/>
    <w:rsid w:val="00CF7450"/>
    <w:rsid w:val="00CF7529"/>
    <w:rsid w:val="00CF767F"/>
    <w:rsid w:val="00CF77E4"/>
    <w:rsid w:val="00CF7A4E"/>
    <w:rsid w:val="00CF7B8C"/>
    <w:rsid w:val="00CF7F3D"/>
    <w:rsid w:val="00D00210"/>
    <w:rsid w:val="00D0022D"/>
    <w:rsid w:val="00D0027F"/>
    <w:rsid w:val="00D002A1"/>
    <w:rsid w:val="00D003C6"/>
    <w:rsid w:val="00D003ED"/>
    <w:rsid w:val="00D004F4"/>
    <w:rsid w:val="00D00596"/>
    <w:rsid w:val="00D00634"/>
    <w:rsid w:val="00D00687"/>
    <w:rsid w:val="00D0069B"/>
    <w:rsid w:val="00D00744"/>
    <w:rsid w:val="00D00805"/>
    <w:rsid w:val="00D00976"/>
    <w:rsid w:val="00D0098C"/>
    <w:rsid w:val="00D00A5E"/>
    <w:rsid w:val="00D00AB3"/>
    <w:rsid w:val="00D00BB1"/>
    <w:rsid w:val="00D00BD9"/>
    <w:rsid w:val="00D00D3B"/>
    <w:rsid w:val="00D00E08"/>
    <w:rsid w:val="00D00E71"/>
    <w:rsid w:val="00D00EA7"/>
    <w:rsid w:val="00D00EFE"/>
    <w:rsid w:val="00D01063"/>
    <w:rsid w:val="00D01149"/>
    <w:rsid w:val="00D011D8"/>
    <w:rsid w:val="00D0120C"/>
    <w:rsid w:val="00D0122A"/>
    <w:rsid w:val="00D0135B"/>
    <w:rsid w:val="00D013F1"/>
    <w:rsid w:val="00D014AD"/>
    <w:rsid w:val="00D014C9"/>
    <w:rsid w:val="00D014D7"/>
    <w:rsid w:val="00D014ED"/>
    <w:rsid w:val="00D0150E"/>
    <w:rsid w:val="00D015DC"/>
    <w:rsid w:val="00D01662"/>
    <w:rsid w:val="00D016C7"/>
    <w:rsid w:val="00D017B0"/>
    <w:rsid w:val="00D018DC"/>
    <w:rsid w:val="00D01C54"/>
    <w:rsid w:val="00D01EEC"/>
    <w:rsid w:val="00D0207C"/>
    <w:rsid w:val="00D02096"/>
    <w:rsid w:val="00D020EB"/>
    <w:rsid w:val="00D02161"/>
    <w:rsid w:val="00D0239D"/>
    <w:rsid w:val="00D025C5"/>
    <w:rsid w:val="00D02778"/>
    <w:rsid w:val="00D029F7"/>
    <w:rsid w:val="00D02A0A"/>
    <w:rsid w:val="00D02A0F"/>
    <w:rsid w:val="00D02B53"/>
    <w:rsid w:val="00D02BA3"/>
    <w:rsid w:val="00D02BBD"/>
    <w:rsid w:val="00D02C5C"/>
    <w:rsid w:val="00D02D55"/>
    <w:rsid w:val="00D02E2D"/>
    <w:rsid w:val="00D02E52"/>
    <w:rsid w:val="00D02E53"/>
    <w:rsid w:val="00D02EE7"/>
    <w:rsid w:val="00D02F91"/>
    <w:rsid w:val="00D030A7"/>
    <w:rsid w:val="00D03138"/>
    <w:rsid w:val="00D034BA"/>
    <w:rsid w:val="00D034E6"/>
    <w:rsid w:val="00D03593"/>
    <w:rsid w:val="00D035EC"/>
    <w:rsid w:val="00D03690"/>
    <w:rsid w:val="00D0369B"/>
    <w:rsid w:val="00D038BF"/>
    <w:rsid w:val="00D039C3"/>
    <w:rsid w:val="00D03A2B"/>
    <w:rsid w:val="00D03ABE"/>
    <w:rsid w:val="00D03B9B"/>
    <w:rsid w:val="00D03D1B"/>
    <w:rsid w:val="00D03D88"/>
    <w:rsid w:val="00D03DFD"/>
    <w:rsid w:val="00D03E88"/>
    <w:rsid w:val="00D03EAA"/>
    <w:rsid w:val="00D04088"/>
    <w:rsid w:val="00D0408E"/>
    <w:rsid w:val="00D0413A"/>
    <w:rsid w:val="00D04288"/>
    <w:rsid w:val="00D042C0"/>
    <w:rsid w:val="00D042FA"/>
    <w:rsid w:val="00D0441D"/>
    <w:rsid w:val="00D04523"/>
    <w:rsid w:val="00D046F2"/>
    <w:rsid w:val="00D048B7"/>
    <w:rsid w:val="00D04B77"/>
    <w:rsid w:val="00D04D6B"/>
    <w:rsid w:val="00D04D9B"/>
    <w:rsid w:val="00D04F02"/>
    <w:rsid w:val="00D0504F"/>
    <w:rsid w:val="00D0508A"/>
    <w:rsid w:val="00D0509E"/>
    <w:rsid w:val="00D0517F"/>
    <w:rsid w:val="00D051A0"/>
    <w:rsid w:val="00D052C5"/>
    <w:rsid w:val="00D05331"/>
    <w:rsid w:val="00D054E6"/>
    <w:rsid w:val="00D055D0"/>
    <w:rsid w:val="00D055E0"/>
    <w:rsid w:val="00D05658"/>
    <w:rsid w:val="00D0569D"/>
    <w:rsid w:val="00D057E1"/>
    <w:rsid w:val="00D0580A"/>
    <w:rsid w:val="00D0580D"/>
    <w:rsid w:val="00D05926"/>
    <w:rsid w:val="00D05940"/>
    <w:rsid w:val="00D059CA"/>
    <w:rsid w:val="00D060C6"/>
    <w:rsid w:val="00D06405"/>
    <w:rsid w:val="00D06549"/>
    <w:rsid w:val="00D06591"/>
    <w:rsid w:val="00D066F0"/>
    <w:rsid w:val="00D06707"/>
    <w:rsid w:val="00D067A1"/>
    <w:rsid w:val="00D06840"/>
    <w:rsid w:val="00D06A80"/>
    <w:rsid w:val="00D06AAD"/>
    <w:rsid w:val="00D06C39"/>
    <w:rsid w:val="00D06C70"/>
    <w:rsid w:val="00D06CE5"/>
    <w:rsid w:val="00D06CF2"/>
    <w:rsid w:val="00D06CFE"/>
    <w:rsid w:val="00D06D32"/>
    <w:rsid w:val="00D06E23"/>
    <w:rsid w:val="00D06E38"/>
    <w:rsid w:val="00D0701A"/>
    <w:rsid w:val="00D07064"/>
    <w:rsid w:val="00D070B9"/>
    <w:rsid w:val="00D0718A"/>
    <w:rsid w:val="00D071DF"/>
    <w:rsid w:val="00D071E4"/>
    <w:rsid w:val="00D07339"/>
    <w:rsid w:val="00D0737A"/>
    <w:rsid w:val="00D07758"/>
    <w:rsid w:val="00D078AF"/>
    <w:rsid w:val="00D078F4"/>
    <w:rsid w:val="00D07A5E"/>
    <w:rsid w:val="00D07B10"/>
    <w:rsid w:val="00D07C1E"/>
    <w:rsid w:val="00D07CD6"/>
    <w:rsid w:val="00D07D6B"/>
    <w:rsid w:val="00D07D71"/>
    <w:rsid w:val="00D07E4E"/>
    <w:rsid w:val="00D10042"/>
    <w:rsid w:val="00D10068"/>
    <w:rsid w:val="00D10314"/>
    <w:rsid w:val="00D103B9"/>
    <w:rsid w:val="00D104DB"/>
    <w:rsid w:val="00D10535"/>
    <w:rsid w:val="00D10589"/>
    <w:rsid w:val="00D10622"/>
    <w:rsid w:val="00D10642"/>
    <w:rsid w:val="00D106A4"/>
    <w:rsid w:val="00D10716"/>
    <w:rsid w:val="00D107AC"/>
    <w:rsid w:val="00D108E3"/>
    <w:rsid w:val="00D10A29"/>
    <w:rsid w:val="00D10A8D"/>
    <w:rsid w:val="00D10B03"/>
    <w:rsid w:val="00D10BDC"/>
    <w:rsid w:val="00D10BE1"/>
    <w:rsid w:val="00D10C31"/>
    <w:rsid w:val="00D10C9C"/>
    <w:rsid w:val="00D10DAF"/>
    <w:rsid w:val="00D10EF9"/>
    <w:rsid w:val="00D10F62"/>
    <w:rsid w:val="00D10FC0"/>
    <w:rsid w:val="00D1109A"/>
    <w:rsid w:val="00D1117D"/>
    <w:rsid w:val="00D1124A"/>
    <w:rsid w:val="00D1124C"/>
    <w:rsid w:val="00D112F5"/>
    <w:rsid w:val="00D113C5"/>
    <w:rsid w:val="00D116F9"/>
    <w:rsid w:val="00D11708"/>
    <w:rsid w:val="00D1188A"/>
    <w:rsid w:val="00D118F6"/>
    <w:rsid w:val="00D118FC"/>
    <w:rsid w:val="00D1199F"/>
    <w:rsid w:val="00D11A3A"/>
    <w:rsid w:val="00D11C6A"/>
    <w:rsid w:val="00D11C6E"/>
    <w:rsid w:val="00D11CFB"/>
    <w:rsid w:val="00D11D0B"/>
    <w:rsid w:val="00D11DC5"/>
    <w:rsid w:val="00D11EDE"/>
    <w:rsid w:val="00D11F51"/>
    <w:rsid w:val="00D11F53"/>
    <w:rsid w:val="00D11F6F"/>
    <w:rsid w:val="00D11F7C"/>
    <w:rsid w:val="00D12029"/>
    <w:rsid w:val="00D1203B"/>
    <w:rsid w:val="00D120D3"/>
    <w:rsid w:val="00D121B6"/>
    <w:rsid w:val="00D1221E"/>
    <w:rsid w:val="00D1236D"/>
    <w:rsid w:val="00D123C7"/>
    <w:rsid w:val="00D12465"/>
    <w:rsid w:val="00D1253C"/>
    <w:rsid w:val="00D1255F"/>
    <w:rsid w:val="00D125B8"/>
    <w:rsid w:val="00D12654"/>
    <w:rsid w:val="00D126DE"/>
    <w:rsid w:val="00D1281A"/>
    <w:rsid w:val="00D1287E"/>
    <w:rsid w:val="00D12922"/>
    <w:rsid w:val="00D12928"/>
    <w:rsid w:val="00D12968"/>
    <w:rsid w:val="00D12C83"/>
    <w:rsid w:val="00D12DEE"/>
    <w:rsid w:val="00D12FBC"/>
    <w:rsid w:val="00D12FF1"/>
    <w:rsid w:val="00D130E6"/>
    <w:rsid w:val="00D13134"/>
    <w:rsid w:val="00D131BF"/>
    <w:rsid w:val="00D1340A"/>
    <w:rsid w:val="00D13425"/>
    <w:rsid w:val="00D134E3"/>
    <w:rsid w:val="00D13702"/>
    <w:rsid w:val="00D1372E"/>
    <w:rsid w:val="00D13794"/>
    <w:rsid w:val="00D1386E"/>
    <w:rsid w:val="00D139AC"/>
    <w:rsid w:val="00D13AB8"/>
    <w:rsid w:val="00D13B5C"/>
    <w:rsid w:val="00D13BA9"/>
    <w:rsid w:val="00D13C3F"/>
    <w:rsid w:val="00D13CD6"/>
    <w:rsid w:val="00D14177"/>
    <w:rsid w:val="00D143A0"/>
    <w:rsid w:val="00D143A3"/>
    <w:rsid w:val="00D1442A"/>
    <w:rsid w:val="00D14449"/>
    <w:rsid w:val="00D14493"/>
    <w:rsid w:val="00D145A7"/>
    <w:rsid w:val="00D14805"/>
    <w:rsid w:val="00D14898"/>
    <w:rsid w:val="00D14D5D"/>
    <w:rsid w:val="00D14DC2"/>
    <w:rsid w:val="00D14DCC"/>
    <w:rsid w:val="00D14E98"/>
    <w:rsid w:val="00D14F74"/>
    <w:rsid w:val="00D14FE6"/>
    <w:rsid w:val="00D150FC"/>
    <w:rsid w:val="00D15107"/>
    <w:rsid w:val="00D151CE"/>
    <w:rsid w:val="00D15243"/>
    <w:rsid w:val="00D1526B"/>
    <w:rsid w:val="00D152D3"/>
    <w:rsid w:val="00D152D9"/>
    <w:rsid w:val="00D15533"/>
    <w:rsid w:val="00D156D1"/>
    <w:rsid w:val="00D157D4"/>
    <w:rsid w:val="00D15974"/>
    <w:rsid w:val="00D15A6E"/>
    <w:rsid w:val="00D15B6C"/>
    <w:rsid w:val="00D15E1A"/>
    <w:rsid w:val="00D15F20"/>
    <w:rsid w:val="00D1603D"/>
    <w:rsid w:val="00D16099"/>
    <w:rsid w:val="00D162AC"/>
    <w:rsid w:val="00D1632D"/>
    <w:rsid w:val="00D163A7"/>
    <w:rsid w:val="00D16587"/>
    <w:rsid w:val="00D16698"/>
    <w:rsid w:val="00D166C1"/>
    <w:rsid w:val="00D166E3"/>
    <w:rsid w:val="00D16724"/>
    <w:rsid w:val="00D1693C"/>
    <w:rsid w:val="00D16977"/>
    <w:rsid w:val="00D16AB6"/>
    <w:rsid w:val="00D16B4F"/>
    <w:rsid w:val="00D16C78"/>
    <w:rsid w:val="00D16CE9"/>
    <w:rsid w:val="00D16D5A"/>
    <w:rsid w:val="00D16EAB"/>
    <w:rsid w:val="00D16EB6"/>
    <w:rsid w:val="00D16EC8"/>
    <w:rsid w:val="00D16F9C"/>
    <w:rsid w:val="00D1708F"/>
    <w:rsid w:val="00D1715C"/>
    <w:rsid w:val="00D1723E"/>
    <w:rsid w:val="00D173FC"/>
    <w:rsid w:val="00D174D6"/>
    <w:rsid w:val="00D175B5"/>
    <w:rsid w:val="00D17647"/>
    <w:rsid w:val="00D17708"/>
    <w:rsid w:val="00D177E7"/>
    <w:rsid w:val="00D178D7"/>
    <w:rsid w:val="00D17B1A"/>
    <w:rsid w:val="00D17B38"/>
    <w:rsid w:val="00D17B44"/>
    <w:rsid w:val="00D17CA0"/>
    <w:rsid w:val="00D17CC1"/>
    <w:rsid w:val="00D17D1A"/>
    <w:rsid w:val="00D17D3F"/>
    <w:rsid w:val="00D17DE7"/>
    <w:rsid w:val="00D17E84"/>
    <w:rsid w:val="00D17EBF"/>
    <w:rsid w:val="00D17F5C"/>
    <w:rsid w:val="00D17F84"/>
    <w:rsid w:val="00D17FE2"/>
    <w:rsid w:val="00D20004"/>
    <w:rsid w:val="00D2006D"/>
    <w:rsid w:val="00D200BA"/>
    <w:rsid w:val="00D201D2"/>
    <w:rsid w:val="00D202A1"/>
    <w:rsid w:val="00D20390"/>
    <w:rsid w:val="00D20416"/>
    <w:rsid w:val="00D204E1"/>
    <w:rsid w:val="00D205A9"/>
    <w:rsid w:val="00D208B5"/>
    <w:rsid w:val="00D20983"/>
    <w:rsid w:val="00D20AA2"/>
    <w:rsid w:val="00D20AE0"/>
    <w:rsid w:val="00D20E41"/>
    <w:rsid w:val="00D20E44"/>
    <w:rsid w:val="00D20E66"/>
    <w:rsid w:val="00D210BC"/>
    <w:rsid w:val="00D21236"/>
    <w:rsid w:val="00D21247"/>
    <w:rsid w:val="00D21353"/>
    <w:rsid w:val="00D21678"/>
    <w:rsid w:val="00D216C0"/>
    <w:rsid w:val="00D216D2"/>
    <w:rsid w:val="00D217C7"/>
    <w:rsid w:val="00D217CB"/>
    <w:rsid w:val="00D21856"/>
    <w:rsid w:val="00D218CF"/>
    <w:rsid w:val="00D21964"/>
    <w:rsid w:val="00D219FB"/>
    <w:rsid w:val="00D21A40"/>
    <w:rsid w:val="00D21AF2"/>
    <w:rsid w:val="00D21B05"/>
    <w:rsid w:val="00D21D4E"/>
    <w:rsid w:val="00D21D84"/>
    <w:rsid w:val="00D21E5C"/>
    <w:rsid w:val="00D21ED4"/>
    <w:rsid w:val="00D21F9C"/>
    <w:rsid w:val="00D21FDA"/>
    <w:rsid w:val="00D22039"/>
    <w:rsid w:val="00D221C3"/>
    <w:rsid w:val="00D221EB"/>
    <w:rsid w:val="00D224D5"/>
    <w:rsid w:val="00D226D1"/>
    <w:rsid w:val="00D22749"/>
    <w:rsid w:val="00D228DB"/>
    <w:rsid w:val="00D229D9"/>
    <w:rsid w:val="00D22A16"/>
    <w:rsid w:val="00D22B50"/>
    <w:rsid w:val="00D22B5E"/>
    <w:rsid w:val="00D22C2A"/>
    <w:rsid w:val="00D22C8C"/>
    <w:rsid w:val="00D22D38"/>
    <w:rsid w:val="00D22EF9"/>
    <w:rsid w:val="00D22FC2"/>
    <w:rsid w:val="00D230C1"/>
    <w:rsid w:val="00D23250"/>
    <w:rsid w:val="00D232F8"/>
    <w:rsid w:val="00D23347"/>
    <w:rsid w:val="00D2340D"/>
    <w:rsid w:val="00D234F9"/>
    <w:rsid w:val="00D23532"/>
    <w:rsid w:val="00D23846"/>
    <w:rsid w:val="00D238D4"/>
    <w:rsid w:val="00D239BF"/>
    <w:rsid w:val="00D239C8"/>
    <w:rsid w:val="00D239CB"/>
    <w:rsid w:val="00D239D9"/>
    <w:rsid w:val="00D23A92"/>
    <w:rsid w:val="00D23B0F"/>
    <w:rsid w:val="00D23B89"/>
    <w:rsid w:val="00D23EA1"/>
    <w:rsid w:val="00D23EFD"/>
    <w:rsid w:val="00D243EA"/>
    <w:rsid w:val="00D24455"/>
    <w:rsid w:val="00D24499"/>
    <w:rsid w:val="00D24678"/>
    <w:rsid w:val="00D246CB"/>
    <w:rsid w:val="00D24868"/>
    <w:rsid w:val="00D2486A"/>
    <w:rsid w:val="00D248BD"/>
    <w:rsid w:val="00D24A47"/>
    <w:rsid w:val="00D24A69"/>
    <w:rsid w:val="00D24B82"/>
    <w:rsid w:val="00D24BB0"/>
    <w:rsid w:val="00D24C82"/>
    <w:rsid w:val="00D24D0C"/>
    <w:rsid w:val="00D24D61"/>
    <w:rsid w:val="00D24ED6"/>
    <w:rsid w:val="00D24EDC"/>
    <w:rsid w:val="00D24EEF"/>
    <w:rsid w:val="00D25015"/>
    <w:rsid w:val="00D25127"/>
    <w:rsid w:val="00D252A5"/>
    <w:rsid w:val="00D252CC"/>
    <w:rsid w:val="00D255CA"/>
    <w:rsid w:val="00D2588F"/>
    <w:rsid w:val="00D258ED"/>
    <w:rsid w:val="00D25A47"/>
    <w:rsid w:val="00D25AA6"/>
    <w:rsid w:val="00D25B04"/>
    <w:rsid w:val="00D25B1C"/>
    <w:rsid w:val="00D25BBB"/>
    <w:rsid w:val="00D25C5F"/>
    <w:rsid w:val="00D25C7D"/>
    <w:rsid w:val="00D25D8D"/>
    <w:rsid w:val="00D25D91"/>
    <w:rsid w:val="00D25DD5"/>
    <w:rsid w:val="00D25E16"/>
    <w:rsid w:val="00D25FC2"/>
    <w:rsid w:val="00D2605B"/>
    <w:rsid w:val="00D262E7"/>
    <w:rsid w:val="00D26344"/>
    <w:rsid w:val="00D263A5"/>
    <w:rsid w:val="00D264B8"/>
    <w:rsid w:val="00D265D4"/>
    <w:rsid w:val="00D26619"/>
    <w:rsid w:val="00D26679"/>
    <w:rsid w:val="00D266A8"/>
    <w:rsid w:val="00D26801"/>
    <w:rsid w:val="00D2687C"/>
    <w:rsid w:val="00D26888"/>
    <w:rsid w:val="00D26B42"/>
    <w:rsid w:val="00D26B96"/>
    <w:rsid w:val="00D26C7A"/>
    <w:rsid w:val="00D26D3F"/>
    <w:rsid w:val="00D26E3A"/>
    <w:rsid w:val="00D26F71"/>
    <w:rsid w:val="00D26FED"/>
    <w:rsid w:val="00D27012"/>
    <w:rsid w:val="00D270B7"/>
    <w:rsid w:val="00D270CB"/>
    <w:rsid w:val="00D271DE"/>
    <w:rsid w:val="00D27207"/>
    <w:rsid w:val="00D27235"/>
    <w:rsid w:val="00D27247"/>
    <w:rsid w:val="00D27423"/>
    <w:rsid w:val="00D275D2"/>
    <w:rsid w:val="00D27656"/>
    <w:rsid w:val="00D277E3"/>
    <w:rsid w:val="00D27809"/>
    <w:rsid w:val="00D278B1"/>
    <w:rsid w:val="00D278E4"/>
    <w:rsid w:val="00D2790C"/>
    <w:rsid w:val="00D27A31"/>
    <w:rsid w:val="00D27A63"/>
    <w:rsid w:val="00D27AE1"/>
    <w:rsid w:val="00D27D50"/>
    <w:rsid w:val="00D27F43"/>
    <w:rsid w:val="00D3002B"/>
    <w:rsid w:val="00D300C1"/>
    <w:rsid w:val="00D3020E"/>
    <w:rsid w:val="00D3037A"/>
    <w:rsid w:val="00D303CF"/>
    <w:rsid w:val="00D3049F"/>
    <w:rsid w:val="00D3050A"/>
    <w:rsid w:val="00D3059C"/>
    <w:rsid w:val="00D306DB"/>
    <w:rsid w:val="00D306E0"/>
    <w:rsid w:val="00D30749"/>
    <w:rsid w:val="00D308B9"/>
    <w:rsid w:val="00D309B2"/>
    <w:rsid w:val="00D30D0C"/>
    <w:rsid w:val="00D30D5D"/>
    <w:rsid w:val="00D30D61"/>
    <w:rsid w:val="00D30E63"/>
    <w:rsid w:val="00D30ECE"/>
    <w:rsid w:val="00D31111"/>
    <w:rsid w:val="00D3119C"/>
    <w:rsid w:val="00D311AA"/>
    <w:rsid w:val="00D3121A"/>
    <w:rsid w:val="00D31231"/>
    <w:rsid w:val="00D31276"/>
    <w:rsid w:val="00D3127E"/>
    <w:rsid w:val="00D3140B"/>
    <w:rsid w:val="00D3154B"/>
    <w:rsid w:val="00D315B3"/>
    <w:rsid w:val="00D316E5"/>
    <w:rsid w:val="00D318BA"/>
    <w:rsid w:val="00D319F3"/>
    <w:rsid w:val="00D31B19"/>
    <w:rsid w:val="00D31B65"/>
    <w:rsid w:val="00D31BCF"/>
    <w:rsid w:val="00D31C18"/>
    <w:rsid w:val="00D31CC4"/>
    <w:rsid w:val="00D31CD2"/>
    <w:rsid w:val="00D31DF0"/>
    <w:rsid w:val="00D31F72"/>
    <w:rsid w:val="00D32170"/>
    <w:rsid w:val="00D321E6"/>
    <w:rsid w:val="00D324B7"/>
    <w:rsid w:val="00D32545"/>
    <w:rsid w:val="00D32663"/>
    <w:rsid w:val="00D32683"/>
    <w:rsid w:val="00D3269C"/>
    <w:rsid w:val="00D32800"/>
    <w:rsid w:val="00D3281B"/>
    <w:rsid w:val="00D32924"/>
    <w:rsid w:val="00D32B99"/>
    <w:rsid w:val="00D32BC2"/>
    <w:rsid w:val="00D32C4E"/>
    <w:rsid w:val="00D32CBD"/>
    <w:rsid w:val="00D32DC9"/>
    <w:rsid w:val="00D32DEF"/>
    <w:rsid w:val="00D32E2D"/>
    <w:rsid w:val="00D32E35"/>
    <w:rsid w:val="00D32F5E"/>
    <w:rsid w:val="00D33057"/>
    <w:rsid w:val="00D33265"/>
    <w:rsid w:val="00D33275"/>
    <w:rsid w:val="00D3338D"/>
    <w:rsid w:val="00D333E9"/>
    <w:rsid w:val="00D33407"/>
    <w:rsid w:val="00D33429"/>
    <w:rsid w:val="00D334DB"/>
    <w:rsid w:val="00D33615"/>
    <w:rsid w:val="00D336A3"/>
    <w:rsid w:val="00D336DD"/>
    <w:rsid w:val="00D33707"/>
    <w:rsid w:val="00D3374F"/>
    <w:rsid w:val="00D339B6"/>
    <w:rsid w:val="00D33A10"/>
    <w:rsid w:val="00D33AD0"/>
    <w:rsid w:val="00D33BA4"/>
    <w:rsid w:val="00D33BC6"/>
    <w:rsid w:val="00D33C41"/>
    <w:rsid w:val="00D33EBE"/>
    <w:rsid w:val="00D33EDF"/>
    <w:rsid w:val="00D340A1"/>
    <w:rsid w:val="00D34211"/>
    <w:rsid w:val="00D342DC"/>
    <w:rsid w:val="00D34307"/>
    <w:rsid w:val="00D343BE"/>
    <w:rsid w:val="00D343EB"/>
    <w:rsid w:val="00D345AB"/>
    <w:rsid w:val="00D34691"/>
    <w:rsid w:val="00D347D6"/>
    <w:rsid w:val="00D34834"/>
    <w:rsid w:val="00D3485B"/>
    <w:rsid w:val="00D34A0F"/>
    <w:rsid w:val="00D34A83"/>
    <w:rsid w:val="00D34B76"/>
    <w:rsid w:val="00D34B8F"/>
    <w:rsid w:val="00D34C69"/>
    <w:rsid w:val="00D34E40"/>
    <w:rsid w:val="00D34E6F"/>
    <w:rsid w:val="00D34F2F"/>
    <w:rsid w:val="00D35061"/>
    <w:rsid w:val="00D3509B"/>
    <w:rsid w:val="00D3511F"/>
    <w:rsid w:val="00D3513F"/>
    <w:rsid w:val="00D351E3"/>
    <w:rsid w:val="00D35218"/>
    <w:rsid w:val="00D352ED"/>
    <w:rsid w:val="00D35655"/>
    <w:rsid w:val="00D3569F"/>
    <w:rsid w:val="00D356AA"/>
    <w:rsid w:val="00D356CD"/>
    <w:rsid w:val="00D35811"/>
    <w:rsid w:val="00D35924"/>
    <w:rsid w:val="00D35B48"/>
    <w:rsid w:val="00D35BCF"/>
    <w:rsid w:val="00D35C74"/>
    <w:rsid w:val="00D35C7B"/>
    <w:rsid w:val="00D35CAE"/>
    <w:rsid w:val="00D35D2B"/>
    <w:rsid w:val="00D35D42"/>
    <w:rsid w:val="00D35D58"/>
    <w:rsid w:val="00D35E4F"/>
    <w:rsid w:val="00D35F26"/>
    <w:rsid w:val="00D35FB1"/>
    <w:rsid w:val="00D35FF6"/>
    <w:rsid w:val="00D361D0"/>
    <w:rsid w:val="00D3623E"/>
    <w:rsid w:val="00D3625B"/>
    <w:rsid w:val="00D36485"/>
    <w:rsid w:val="00D364C6"/>
    <w:rsid w:val="00D364F5"/>
    <w:rsid w:val="00D3651F"/>
    <w:rsid w:val="00D36591"/>
    <w:rsid w:val="00D365BF"/>
    <w:rsid w:val="00D3663A"/>
    <w:rsid w:val="00D366A5"/>
    <w:rsid w:val="00D3681A"/>
    <w:rsid w:val="00D36A6B"/>
    <w:rsid w:val="00D36A9B"/>
    <w:rsid w:val="00D36CD8"/>
    <w:rsid w:val="00D36CEA"/>
    <w:rsid w:val="00D36FDC"/>
    <w:rsid w:val="00D37121"/>
    <w:rsid w:val="00D37127"/>
    <w:rsid w:val="00D37167"/>
    <w:rsid w:val="00D371BA"/>
    <w:rsid w:val="00D3721B"/>
    <w:rsid w:val="00D37449"/>
    <w:rsid w:val="00D37512"/>
    <w:rsid w:val="00D3791F"/>
    <w:rsid w:val="00D37941"/>
    <w:rsid w:val="00D37993"/>
    <w:rsid w:val="00D37A36"/>
    <w:rsid w:val="00D37AFF"/>
    <w:rsid w:val="00D37D3A"/>
    <w:rsid w:val="00D37DF8"/>
    <w:rsid w:val="00D37F7C"/>
    <w:rsid w:val="00D37FAE"/>
    <w:rsid w:val="00D40005"/>
    <w:rsid w:val="00D4004A"/>
    <w:rsid w:val="00D400C7"/>
    <w:rsid w:val="00D401D2"/>
    <w:rsid w:val="00D40215"/>
    <w:rsid w:val="00D406CD"/>
    <w:rsid w:val="00D40740"/>
    <w:rsid w:val="00D409FB"/>
    <w:rsid w:val="00D40ADB"/>
    <w:rsid w:val="00D40BCC"/>
    <w:rsid w:val="00D40E1E"/>
    <w:rsid w:val="00D40E62"/>
    <w:rsid w:val="00D40F19"/>
    <w:rsid w:val="00D40FB6"/>
    <w:rsid w:val="00D40FB9"/>
    <w:rsid w:val="00D4107D"/>
    <w:rsid w:val="00D4113E"/>
    <w:rsid w:val="00D412B7"/>
    <w:rsid w:val="00D41332"/>
    <w:rsid w:val="00D4159A"/>
    <w:rsid w:val="00D4162B"/>
    <w:rsid w:val="00D41644"/>
    <w:rsid w:val="00D416A5"/>
    <w:rsid w:val="00D41801"/>
    <w:rsid w:val="00D41814"/>
    <w:rsid w:val="00D41994"/>
    <w:rsid w:val="00D41ADD"/>
    <w:rsid w:val="00D41AF8"/>
    <w:rsid w:val="00D41BAF"/>
    <w:rsid w:val="00D41C68"/>
    <w:rsid w:val="00D41C9C"/>
    <w:rsid w:val="00D41D16"/>
    <w:rsid w:val="00D41DA9"/>
    <w:rsid w:val="00D41E6B"/>
    <w:rsid w:val="00D41E84"/>
    <w:rsid w:val="00D41EBB"/>
    <w:rsid w:val="00D41EFD"/>
    <w:rsid w:val="00D41F94"/>
    <w:rsid w:val="00D4215A"/>
    <w:rsid w:val="00D4215C"/>
    <w:rsid w:val="00D42247"/>
    <w:rsid w:val="00D4234B"/>
    <w:rsid w:val="00D42632"/>
    <w:rsid w:val="00D42670"/>
    <w:rsid w:val="00D42689"/>
    <w:rsid w:val="00D427EC"/>
    <w:rsid w:val="00D427F3"/>
    <w:rsid w:val="00D4281D"/>
    <w:rsid w:val="00D428CC"/>
    <w:rsid w:val="00D42A79"/>
    <w:rsid w:val="00D42ABE"/>
    <w:rsid w:val="00D42ADD"/>
    <w:rsid w:val="00D42C64"/>
    <w:rsid w:val="00D42D02"/>
    <w:rsid w:val="00D42D4B"/>
    <w:rsid w:val="00D42DAF"/>
    <w:rsid w:val="00D42DF6"/>
    <w:rsid w:val="00D43116"/>
    <w:rsid w:val="00D431D6"/>
    <w:rsid w:val="00D431FB"/>
    <w:rsid w:val="00D431FF"/>
    <w:rsid w:val="00D43378"/>
    <w:rsid w:val="00D43398"/>
    <w:rsid w:val="00D4345C"/>
    <w:rsid w:val="00D4347B"/>
    <w:rsid w:val="00D435B1"/>
    <w:rsid w:val="00D435B9"/>
    <w:rsid w:val="00D43635"/>
    <w:rsid w:val="00D43768"/>
    <w:rsid w:val="00D438EA"/>
    <w:rsid w:val="00D43930"/>
    <w:rsid w:val="00D43989"/>
    <w:rsid w:val="00D439F2"/>
    <w:rsid w:val="00D43A25"/>
    <w:rsid w:val="00D43ACD"/>
    <w:rsid w:val="00D43B58"/>
    <w:rsid w:val="00D43D25"/>
    <w:rsid w:val="00D43D86"/>
    <w:rsid w:val="00D43E21"/>
    <w:rsid w:val="00D43E38"/>
    <w:rsid w:val="00D43F15"/>
    <w:rsid w:val="00D43F6E"/>
    <w:rsid w:val="00D440B9"/>
    <w:rsid w:val="00D44140"/>
    <w:rsid w:val="00D441C6"/>
    <w:rsid w:val="00D4425E"/>
    <w:rsid w:val="00D44343"/>
    <w:rsid w:val="00D44658"/>
    <w:rsid w:val="00D44693"/>
    <w:rsid w:val="00D447AA"/>
    <w:rsid w:val="00D44809"/>
    <w:rsid w:val="00D4486E"/>
    <w:rsid w:val="00D448CE"/>
    <w:rsid w:val="00D44911"/>
    <w:rsid w:val="00D4499A"/>
    <w:rsid w:val="00D449E5"/>
    <w:rsid w:val="00D44A32"/>
    <w:rsid w:val="00D44A63"/>
    <w:rsid w:val="00D44A65"/>
    <w:rsid w:val="00D44BDA"/>
    <w:rsid w:val="00D44C76"/>
    <w:rsid w:val="00D44D37"/>
    <w:rsid w:val="00D44E89"/>
    <w:rsid w:val="00D44F89"/>
    <w:rsid w:val="00D44FAB"/>
    <w:rsid w:val="00D45059"/>
    <w:rsid w:val="00D451DD"/>
    <w:rsid w:val="00D4549C"/>
    <w:rsid w:val="00D4550E"/>
    <w:rsid w:val="00D4557C"/>
    <w:rsid w:val="00D4563E"/>
    <w:rsid w:val="00D45640"/>
    <w:rsid w:val="00D456E5"/>
    <w:rsid w:val="00D4572D"/>
    <w:rsid w:val="00D4575C"/>
    <w:rsid w:val="00D457FA"/>
    <w:rsid w:val="00D4592F"/>
    <w:rsid w:val="00D45968"/>
    <w:rsid w:val="00D459C0"/>
    <w:rsid w:val="00D45AE0"/>
    <w:rsid w:val="00D45B9E"/>
    <w:rsid w:val="00D45BD0"/>
    <w:rsid w:val="00D45C84"/>
    <w:rsid w:val="00D45CE5"/>
    <w:rsid w:val="00D45D05"/>
    <w:rsid w:val="00D45D4E"/>
    <w:rsid w:val="00D45DB4"/>
    <w:rsid w:val="00D45E18"/>
    <w:rsid w:val="00D45F1C"/>
    <w:rsid w:val="00D46027"/>
    <w:rsid w:val="00D4607E"/>
    <w:rsid w:val="00D460BE"/>
    <w:rsid w:val="00D46165"/>
    <w:rsid w:val="00D4617D"/>
    <w:rsid w:val="00D4626B"/>
    <w:rsid w:val="00D46499"/>
    <w:rsid w:val="00D464E6"/>
    <w:rsid w:val="00D465BF"/>
    <w:rsid w:val="00D466DF"/>
    <w:rsid w:val="00D46811"/>
    <w:rsid w:val="00D46832"/>
    <w:rsid w:val="00D46AA7"/>
    <w:rsid w:val="00D46AF4"/>
    <w:rsid w:val="00D46C3F"/>
    <w:rsid w:val="00D46C56"/>
    <w:rsid w:val="00D46DC5"/>
    <w:rsid w:val="00D47053"/>
    <w:rsid w:val="00D470BE"/>
    <w:rsid w:val="00D4733A"/>
    <w:rsid w:val="00D474D6"/>
    <w:rsid w:val="00D47541"/>
    <w:rsid w:val="00D475EE"/>
    <w:rsid w:val="00D47637"/>
    <w:rsid w:val="00D47675"/>
    <w:rsid w:val="00D47701"/>
    <w:rsid w:val="00D477BA"/>
    <w:rsid w:val="00D47887"/>
    <w:rsid w:val="00D4790D"/>
    <w:rsid w:val="00D4795F"/>
    <w:rsid w:val="00D47AF3"/>
    <w:rsid w:val="00D47B27"/>
    <w:rsid w:val="00D47C21"/>
    <w:rsid w:val="00D47C94"/>
    <w:rsid w:val="00D47D8C"/>
    <w:rsid w:val="00D47F3F"/>
    <w:rsid w:val="00D5015B"/>
    <w:rsid w:val="00D5023A"/>
    <w:rsid w:val="00D5044F"/>
    <w:rsid w:val="00D5048C"/>
    <w:rsid w:val="00D504D7"/>
    <w:rsid w:val="00D5056A"/>
    <w:rsid w:val="00D50803"/>
    <w:rsid w:val="00D50852"/>
    <w:rsid w:val="00D50960"/>
    <w:rsid w:val="00D50987"/>
    <w:rsid w:val="00D50FFB"/>
    <w:rsid w:val="00D510CB"/>
    <w:rsid w:val="00D511AE"/>
    <w:rsid w:val="00D511BB"/>
    <w:rsid w:val="00D512EE"/>
    <w:rsid w:val="00D512F4"/>
    <w:rsid w:val="00D5142B"/>
    <w:rsid w:val="00D514D3"/>
    <w:rsid w:val="00D51559"/>
    <w:rsid w:val="00D51617"/>
    <w:rsid w:val="00D5164F"/>
    <w:rsid w:val="00D5168F"/>
    <w:rsid w:val="00D518F3"/>
    <w:rsid w:val="00D519B2"/>
    <w:rsid w:val="00D51A0E"/>
    <w:rsid w:val="00D51B20"/>
    <w:rsid w:val="00D51C7F"/>
    <w:rsid w:val="00D51D55"/>
    <w:rsid w:val="00D51DA1"/>
    <w:rsid w:val="00D51DAA"/>
    <w:rsid w:val="00D51DDB"/>
    <w:rsid w:val="00D522DA"/>
    <w:rsid w:val="00D52460"/>
    <w:rsid w:val="00D524D3"/>
    <w:rsid w:val="00D52657"/>
    <w:rsid w:val="00D526A4"/>
    <w:rsid w:val="00D52709"/>
    <w:rsid w:val="00D52923"/>
    <w:rsid w:val="00D5297B"/>
    <w:rsid w:val="00D52A6F"/>
    <w:rsid w:val="00D52BF8"/>
    <w:rsid w:val="00D52D0A"/>
    <w:rsid w:val="00D52DAC"/>
    <w:rsid w:val="00D52E13"/>
    <w:rsid w:val="00D52E3C"/>
    <w:rsid w:val="00D52E5C"/>
    <w:rsid w:val="00D52EB1"/>
    <w:rsid w:val="00D52EB6"/>
    <w:rsid w:val="00D52F06"/>
    <w:rsid w:val="00D52F53"/>
    <w:rsid w:val="00D52FA5"/>
    <w:rsid w:val="00D530EF"/>
    <w:rsid w:val="00D531D1"/>
    <w:rsid w:val="00D5337C"/>
    <w:rsid w:val="00D53438"/>
    <w:rsid w:val="00D53725"/>
    <w:rsid w:val="00D53800"/>
    <w:rsid w:val="00D538A6"/>
    <w:rsid w:val="00D538DB"/>
    <w:rsid w:val="00D53914"/>
    <w:rsid w:val="00D5393D"/>
    <w:rsid w:val="00D5395F"/>
    <w:rsid w:val="00D53A1E"/>
    <w:rsid w:val="00D53BB8"/>
    <w:rsid w:val="00D53C61"/>
    <w:rsid w:val="00D53D64"/>
    <w:rsid w:val="00D53E4C"/>
    <w:rsid w:val="00D54023"/>
    <w:rsid w:val="00D54223"/>
    <w:rsid w:val="00D5425E"/>
    <w:rsid w:val="00D54275"/>
    <w:rsid w:val="00D543AB"/>
    <w:rsid w:val="00D54429"/>
    <w:rsid w:val="00D5444A"/>
    <w:rsid w:val="00D544E6"/>
    <w:rsid w:val="00D5463C"/>
    <w:rsid w:val="00D54647"/>
    <w:rsid w:val="00D5469A"/>
    <w:rsid w:val="00D547F2"/>
    <w:rsid w:val="00D548C3"/>
    <w:rsid w:val="00D548E1"/>
    <w:rsid w:val="00D54945"/>
    <w:rsid w:val="00D54AB1"/>
    <w:rsid w:val="00D54C7B"/>
    <w:rsid w:val="00D54C92"/>
    <w:rsid w:val="00D54EC1"/>
    <w:rsid w:val="00D54F2F"/>
    <w:rsid w:val="00D54F60"/>
    <w:rsid w:val="00D54F70"/>
    <w:rsid w:val="00D54F91"/>
    <w:rsid w:val="00D54FA0"/>
    <w:rsid w:val="00D55178"/>
    <w:rsid w:val="00D55289"/>
    <w:rsid w:val="00D5534F"/>
    <w:rsid w:val="00D5543F"/>
    <w:rsid w:val="00D5557E"/>
    <w:rsid w:val="00D555A5"/>
    <w:rsid w:val="00D55824"/>
    <w:rsid w:val="00D55919"/>
    <w:rsid w:val="00D55933"/>
    <w:rsid w:val="00D5598C"/>
    <w:rsid w:val="00D559E3"/>
    <w:rsid w:val="00D559FA"/>
    <w:rsid w:val="00D55B7B"/>
    <w:rsid w:val="00D55CC4"/>
    <w:rsid w:val="00D55DA9"/>
    <w:rsid w:val="00D55DCD"/>
    <w:rsid w:val="00D55E73"/>
    <w:rsid w:val="00D55EE2"/>
    <w:rsid w:val="00D55F5D"/>
    <w:rsid w:val="00D55FFF"/>
    <w:rsid w:val="00D5617A"/>
    <w:rsid w:val="00D56212"/>
    <w:rsid w:val="00D56362"/>
    <w:rsid w:val="00D5636A"/>
    <w:rsid w:val="00D56381"/>
    <w:rsid w:val="00D5638C"/>
    <w:rsid w:val="00D56429"/>
    <w:rsid w:val="00D56432"/>
    <w:rsid w:val="00D564F5"/>
    <w:rsid w:val="00D56566"/>
    <w:rsid w:val="00D5661B"/>
    <w:rsid w:val="00D56658"/>
    <w:rsid w:val="00D5673D"/>
    <w:rsid w:val="00D56754"/>
    <w:rsid w:val="00D5697C"/>
    <w:rsid w:val="00D56998"/>
    <w:rsid w:val="00D56A02"/>
    <w:rsid w:val="00D56A09"/>
    <w:rsid w:val="00D56A1F"/>
    <w:rsid w:val="00D56AFF"/>
    <w:rsid w:val="00D56B23"/>
    <w:rsid w:val="00D56B34"/>
    <w:rsid w:val="00D56B52"/>
    <w:rsid w:val="00D56D24"/>
    <w:rsid w:val="00D56D87"/>
    <w:rsid w:val="00D56E0E"/>
    <w:rsid w:val="00D56FE4"/>
    <w:rsid w:val="00D5707B"/>
    <w:rsid w:val="00D5707C"/>
    <w:rsid w:val="00D5709B"/>
    <w:rsid w:val="00D570B0"/>
    <w:rsid w:val="00D570FC"/>
    <w:rsid w:val="00D57102"/>
    <w:rsid w:val="00D57383"/>
    <w:rsid w:val="00D57423"/>
    <w:rsid w:val="00D574C1"/>
    <w:rsid w:val="00D5759A"/>
    <w:rsid w:val="00D575EF"/>
    <w:rsid w:val="00D576C2"/>
    <w:rsid w:val="00D57732"/>
    <w:rsid w:val="00D57864"/>
    <w:rsid w:val="00D57975"/>
    <w:rsid w:val="00D57B35"/>
    <w:rsid w:val="00D57B49"/>
    <w:rsid w:val="00D57B5C"/>
    <w:rsid w:val="00D57CF6"/>
    <w:rsid w:val="00D57D20"/>
    <w:rsid w:val="00D57E17"/>
    <w:rsid w:val="00D57F5D"/>
    <w:rsid w:val="00D57FBE"/>
    <w:rsid w:val="00D57FD7"/>
    <w:rsid w:val="00D6005D"/>
    <w:rsid w:val="00D6030D"/>
    <w:rsid w:val="00D6036D"/>
    <w:rsid w:val="00D604D4"/>
    <w:rsid w:val="00D6055B"/>
    <w:rsid w:val="00D60655"/>
    <w:rsid w:val="00D606FF"/>
    <w:rsid w:val="00D60702"/>
    <w:rsid w:val="00D60749"/>
    <w:rsid w:val="00D608BC"/>
    <w:rsid w:val="00D609A2"/>
    <w:rsid w:val="00D60A9F"/>
    <w:rsid w:val="00D60AE8"/>
    <w:rsid w:val="00D60BD6"/>
    <w:rsid w:val="00D60C2B"/>
    <w:rsid w:val="00D60C73"/>
    <w:rsid w:val="00D60E11"/>
    <w:rsid w:val="00D60E82"/>
    <w:rsid w:val="00D60F12"/>
    <w:rsid w:val="00D60FE4"/>
    <w:rsid w:val="00D6101B"/>
    <w:rsid w:val="00D612D0"/>
    <w:rsid w:val="00D61323"/>
    <w:rsid w:val="00D6149E"/>
    <w:rsid w:val="00D615EC"/>
    <w:rsid w:val="00D61631"/>
    <w:rsid w:val="00D6163F"/>
    <w:rsid w:val="00D616C5"/>
    <w:rsid w:val="00D61741"/>
    <w:rsid w:val="00D61791"/>
    <w:rsid w:val="00D617FC"/>
    <w:rsid w:val="00D61802"/>
    <w:rsid w:val="00D618CA"/>
    <w:rsid w:val="00D61908"/>
    <w:rsid w:val="00D61991"/>
    <w:rsid w:val="00D61A85"/>
    <w:rsid w:val="00D61B45"/>
    <w:rsid w:val="00D61B54"/>
    <w:rsid w:val="00D61B69"/>
    <w:rsid w:val="00D61B9F"/>
    <w:rsid w:val="00D61C3C"/>
    <w:rsid w:val="00D61C81"/>
    <w:rsid w:val="00D61EE8"/>
    <w:rsid w:val="00D61F02"/>
    <w:rsid w:val="00D61F4F"/>
    <w:rsid w:val="00D61F79"/>
    <w:rsid w:val="00D6210A"/>
    <w:rsid w:val="00D62283"/>
    <w:rsid w:val="00D622C9"/>
    <w:rsid w:val="00D622D3"/>
    <w:rsid w:val="00D6231B"/>
    <w:rsid w:val="00D624B2"/>
    <w:rsid w:val="00D62624"/>
    <w:rsid w:val="00D6263D"/>
    <w:rsid w:val="00D62975"/>
    <w:rsid w:val="00D629C6"/>
    <w:rsid w:val="00D62BE0"/>
    <w:rsid w:val="00D62D60"/>
    <w:rsid w:val="00D62DFA"/>
    <w:rsid w:val="00D62EB6"/>
    <w:rsid w:val="00D62F02"/>
    <w:rsid w:val="00D62FB8"/>
    <w:rsid w:val="00D63053"/>
    <w:rsid w:val="00D6309A"/>
    <w:rsid w:val="00D63183"/>
    <w:rsid w:val="00D63438"/>
    <w:rsid w:val="00D6343F"/>
    <w:rsid w:val="00D6344C"/>
    <w:rsid w:val="00D63464"/>
    <w:rsid w:val="00D6351B"/>
    <w:rsid w:val="00D63572"/>
    <w:rsid w:val="00D6358C"/>
    <w:rsid w:val="00D63678"/>
    <w:rsid w:val="00D6374E"/>
    <w:rsid w:val="00D6389C"/>
    <w:rsid w:val="00D63977"/>
    <w:rsid w:val="00D63C13"/>
    <w:rsid w:val="00D63EA9"/>
    <w:rsid w:val="00D64161"/>
    <w:rsid w:val="00D641EE"/>
    <w:rsid w:val="00D641F7"/>
    <w:rsid w:val="00D642E4"/>
    <w:rsid w:val="00D64342"/>
    <w:rsid w:val="00D644B3"/>
    <w:rsid w:val="00D646A9"/>
    <w:rsid w:val="00D647BA"/>
    <w:rsid w:val="00D648A8"/>
    <w:rsid w:val="00D64A86"/>
    <w:rsid w:val="00D64B41"/>
    <w:rsid w:val="00D64B73"/>
    <w:rsid w:val="00D64BA6"/>
    <w:rsid w:val="00D64D78"/>
    <w:rsid w:val="00D64F2A"/>
    <w:rsid w:val="00D64F41"/>
    <w:rsid w:val="00D65045"/>
    <w:rsid w:val="00D6507D"/>
    <w:rsid w:val="00D6519F"/>
    <w:rsid w:val="00D6529A"/>
    <w:rsid w:val="00D65373"/>
    <w:rsid w:val="00D65505"/>
    <w:rsid w:val="00D655B0"/>
    <w:rsid w:val="00D6568A"/>
    <w:rsid w:val="00D65743"/>
    <w:rsid w:val="00D658A2"/>
    <w:rsid w:val="00D658DA"/>
    <w:rsid w:val="00D659EB"/>
    <w:rsid w:val="00D65A3B"/>
    <w:rsid w:val="00D65B6B"/>
    <w:rsid w:val="00D65D4F"/>
    <w:rsid w:val="00D65DFE"/>
    <w:rsid w:val="00D65F00"/>
    <w:rsid w:val="00D65F85"/>
    <w:rsid w:val="00D65FCF"/>
    <w:rsid w:val="00D66105"/>
    <w:rsid w:val="00D66142"/>
    <w:rsid w:val="00D66209"/>
    <w:rsid w:val="00D66298"/>
    <w:rsid w:val="00D662C2"/>
    <w:rsid w:val="00D66333"/>
    <w:rsid w:val="00D664CE"/>
    <w:rsid w:val="00D66503"/>
    <w:rsid w:val="00D665DA"/>
    <w:rsid w:val="00D66744"/>
    <w:rsid w:val="00D667EC"/>
    <w:rsid w:val="00D66813"/>
    <w:rsid w:val="00D668D9"/>
    <w:rsid w:val="00D66996"/>
    <w:rsid w:val="00D66AA2"/>
    <w:rsid w:val="00D66AC5"/>
    <w:rsid w:val="00D66AE5"/>
    <w:rsid w:val="00D66B91"/>
    <w:rsid w:val="00D66CA2"/>
    <w:rsid w:val="00D66D08"/>
    <w:rsid w:val="00D66D62"/>
    <w:rsid w:val="00D66E0B"/>
    <w:rsid w:val="00D66E6B"/>
    <w:rsid w:val="00D66F4A"/>
    <w:rsid w:val="00D66FFC"/>
    <w:rsid w:val="00D67078"/>
    <w:rsid w:val="00D671B0"/>
    <w:rsid w:val="00D67244"/>
    <w:rsid w:val="00D672D1"/>
    <w:rsid w:val="00D673D2"/>
    <w:rsid w:val="00D6768E"/>
    <w:rsid w:val="00D676B6"/>
    <w:rsid w:val="00D677A7"/>
    <w:rsid w:val="00D67B04"/>
    <w:rsid w:val="00D67B5B"/>
    <w:rsid w:val="00D67BA8"/>
    <w:rsid w:val="00D67C3A"/>
    <w:rsid w:val="00D67D79"/>
    <w:rsid w:val="00D67D81"/>
    <w:rsid w:val="00D67F61"/>
    <w:rsid w:val="00D70068"/>
    <w:rsid w:val="00D7011C"/>
    <w:rsid w:val="00D70496"/>
    <w:rsid w:val="00D70577"/>
    <w:rsid w:val="00D70578"/>
    <w:rsid w:val="00D7061B"/>
    <w:rsid w:val="00D70623"/>
    <w:rsid w:val="00D70685"/>
    <w:rsid w:val="00D7075F"/>
    <w:rsid w:val="00D70805"/>
    <w:rsid w:val="00D7093C"/>
    <w:rsid w:val="00D70AEF"/>
    <w:rsid w:val="00D70BCE"/>
    <w:rsid w:val="00D70CCA"/>
    <w:rsid w:val="00D70D1F"/>
    <w:rsid w:val="00D70E04"/>
    <w:rsid w:val="00D70E13"/>
    <w:rsid w:val="00D711AC"/>
    <w:rsid w:val="00D7120C"/>
    <w:rsid w:val="00D712BD"/>
    <w:rsid w:val="00D712E4"/>
    <w:rsid w:val="00D71543"/>
    <w:rsid w:val="00D71544"/>
    <w:rsid w:val="00D71741"/>
    <w:rsid w:val="00D71884"/>
    <w:rsid w:val="00D719C5"/>
    <w:rsid w:val="00D719F6"/>
    <w:rsid w:val="00D71A38"/>
    <w:rsid w:val="00D71C43"/>
    <w:rsid w:val="00D71D3B"/>
    <w:rsid w:val="00D71D5F"/>
    <w:rsid w:val="00D71DF7"/>
    <w:rsid w:val="00D71E12"/>
    <w:rsid w:val="00D71E24"/>
    <w:rsid w:val="00D71E2E"/>
    <w:rsid w:val="00D71F4C"/>
    <w:rsid w:val="00D71F52"/>
    <w:rsid w:val="00D72420"/>
    <w:rsid w:val="00D72569"/>
    <w:rsid w:val="00D7260B"/>
    <w:rsid w:val="00D72690"/>
    <w:rsid w:val="00D728C4"/>
    <w:rsid w:val="00D728C5"/>
    <w:rsid w:val="00D72A87"/>
    <w:rsid w:val="00D72AB7"/>
    <w:rsid w:val="00D72B0B"/>
    <w:rsid w:val="00D72B83"/>
    <w:rsid w:val="00D72BD3"/>
    <w:rsid w:val="00D72C22"/>
    <w:rsid w:val="00D72CE1"/>
    <w:rsid w:val="00D72D13"/>
    <w:rsid w:val="00D72DEC"/>
    <w:rsid w:val="00D72E81"/>
    <w:rsid w:val="00D72F38"/>
    <w:rsid w:val="00D730CE"/>
    <w:rsid w:val="00D73111"/>
    <w:rsid w:val="00D73180"/>
    <w:rsid w:val="00D73249"/>
    <w:rsid w:val="00D733A9"/>
    <w:rsid w:val="00D7361D"/>
    <w:rsid w:val="00D73645"/>
    <w:rsid w:val="00D736D3"/>
    <w:rsid w:val="00D7380A"/>
    <w:rsid w:val="00D739BC"/>
    <w:rsid w:val="00D73A62"/>
    <w:rsid w:val="00D73B2D"/>
    <w:rsid w:val="00D73B3F"/>
    <w:rsid w:val="00D73DEF"/>
    <w:rsid w:val="00D73E6D"/>
    <w:rsid w:val="00D73EBA"/>
    <w:rsid w:val="00D73EE4"/>
    <w:rsid w:val="00D7403C"/>
    <w:rsid w:val="00D74113"/>
    <w:rsid w:val="00D74123"/>
    <w:rsid w:val="00D741B9"/>
    <w:rsid w:val="00D74295"/>
    <w:rsid w:val="00D742A7"/>
    <w:rsid w:val="00D7434D"/>
    <w:rsid w:val="00D74435"/>
    <w:rsid w:val="00D744C1"/>
    <w:rsid w:val="00D745D9"/>
    <w:rsid w:val="00D74782"/>
    <w:rsid w:val="00D7487A"/>
    <w:rsid w:val="00D74AEB"/>
    <w:rsid w:val="00D74B6A"/>
    <w:rsid w:val="00D74C7B"/>
    <w:rsid w:val="00D74D62"/>
    <w:rsid w:val="00D74D76"/>
    <w:rsid w:val="00D74EC7"/>
    <w:rsid w:val="00D74F1E"/>
    <w:rsid w:val="00D74FB3"/>
    <w:rsid w:val="00D74FFC"/>
    <w:rsid w:val="00D751E0"/>
    <w:rsid w:val="00D754E5"/>
    <w:rsid w:val="00D754FC"/>
    <w:rsid w:val="00D75538"/>
    <w:rsid w:val="00D75568"/>
    <w:rsid w:val="00D755FF"/>
    <w:rsid w:val="00D7569D"/>
    <w:rsid w:val="00D7570A"/>
    <w:rsid w:val="00D75745"/>
    <w:rsid w:val="00D7576D"/>
    <w:rsid w:val="00D75809"/>
    <w:rsid w:val="00D759F4"/>
    <w:rsid w:val="00D75AA8"/>
    <w:rsid w:val="00D75AED"/>
    <w:rsid w:val="00D75C34"/>
    <w:rsid w:val="00D75CD9"/>
    <w:rsid w:val="00D75D2E"/>
    <w:rsid w:val="00D75E29"/>
    <w:rsid w:val="00D75E68"/>
    <w:rsid w:val="00D75FF0"/>
    <w:rsid w:val="00D76020"/>
    <w:rsid w:val="00D76045"/>
    <w:rsid w:val="00D762D0"/>
    <w:rsid w:val="00D7636F"/>
    <w:rsid w:val="00D7639D"/>
    <w:rsid w:val="00D763C4"/>
    <w:rsid w:val="00D76505"/>
    <w:rsid w:val="00D765D8"/>
    <w:rsid w:val="00D765EA"/>
    <w:rsid w:val="00D766C0"/>
    <w:rsid w:val="00D766E1"/>
    <w:rsid w:val="00D767D8"/>
    <w:rsid w:val="00D76AC5"/>
    <w:rsid w:val="00D76B49"/>
    <w:rsid w:val="00D76B66"/>
    <w:rsid w:val="00D76DD5"/>
    <w:rsid w:val="00D76E88"/>
    <w:rsid w:val="00D77126"/>
    <w:rsid w:val="00D771AB"/>
    <w:rsid w:val="00D771AE"/>
    <w:rsid w:val="00D772FF"/>
    <w:rsid w:val="00D77363"/>
    <w:rsid w:val="00D77369"/>
    <w:rsid w:val="00D7742C"/>
    <w:rsid w:val="00D77854"/>
    <w:rsid w:val="00D77879"/>
    <w:rsid w:val="00D77A5B"/>
    <w:rsid w:val="00D77BE7"/>
    <w:rsid w:val="00D77C18"/>
    <w:rsid w:val="00D77C34"/>
    <w:rsid w:val="00D77C54"/>
    <w:rsid w:val="00D77DC1"/>
    <w:rsid w:val="00D77E25"/>
    <w:rsid w:val="00D77EC0"/>
    <w:rsid w:val="00D77EC1"/>
    <w:rsid w:val="00D77F31"/>
    <w:rsid w:val="00D80175"/>
    <w:rsid w:val="00D80183"/>
    <w:rsid w:val="00D80236"/>
    <w:rsid w:val="00D8025F"/>
    <w:rsid w:val="00D802CF"/>
    <w:rsid w:val="00D80316"/>
    <w:rsid w:val="00D803ED"/>
    <w:rsid w:val="00D8043C"/>
    <w:rsid w:val="00D80559"/>
    <w:rsid w:val="00D80620"/>
    <w:rsid w:val="00D8068E"/>
    <w:rsid w:val="00D8084A"/>
    <w:rsid w:val="00D80897"/>
    <w:rsid w:val="00D808FB"/>
    <w:rsid w:val="00D80962"/>
    <w:rsid w:val="00D80B51"/>
    <w:rsid w:val="00D80BD5"/>
    <w:rsid w:val="00D80C60"/>
    <w:rsid w:val="00D80C98"/>
    <w:rsid w:val="00D80D16"/>
    <w:rsid w:val="00D80EF6"/>
    <w:rsid w:val="00D80F52"/>
    <w:rsid w:val="00D810D8"/>
    <w:rsid w:val="00D81103"/>
    <w:rsid w:val="00D811CE"/>
    <w:rsid w:val="00D811E0"/>
    <w:rsid w:val="00D812D3"/>
    <w:rsid w:val="00D81323"/>
    <w:rsid w:val="00D81383"/>
    <w:rsid w:val="00D814ED"/>
    <w:rsid w:val="00D8152E"/>
    <w:rsid w:val="00D8164F"/>
    <w:rsid w:val="00D81735"/>
    <w:rsid w:val="00D81745"/>
    <w:rsid w:val="00D81873"/>
    <w:rsid w:val="00D818E8"/>
    <w:rsid w:val="00D818EC"/>
    <w:rsid w:val="00D81994"/>
    <w:rsid w:val="00D819BC"/>
    <w:rsid w:val="00D819F9"/>
    <w:rsid w:val="00D81AE8"/>
    <w:rsid w:val="00D81B88"/>
    <w:rsid w:val="00D81C36"/>
    <w:rsid w:val="00D81D29"/>
    <w:rsid w:val="00D81D2D"/>
    <w:rsid w:val="00D81DC0"/>
    <w:rsid w:val="00D8204C"/>
    <w:rsid w:val="00D820E3"/>
    <w:rsid w:val="00D820F3"/>
    <w:rsid w:val="00D822AE"/>
    <w:rsid w:val="00D822F9"/>
    <w:rsid w:val="00D8241C"/>
    <w:rsid w:val="00D82456"/>
    <w:rsid w:val="00D82653"/>
    <w:rsid w:val="00D8266D"/>
    <w:rsid w:val="00D826E3"/>
    <w:rsid w:val="00D82737"/>
    <w:rsid w:val="00D828C7"/>
    <w:rsid w:val="00D82996"/>
    <w:rsid w:val="00D82998"/>
    <w:rsid w:val="00D82B06"/>
    <w:rsid w:val="00D82B91"/>
    <w:rsid w:val="00D82BDC"/>
    <w:rsid w:val="00D82CFF"/>
    <w:rsid w:val="00D82D27"/>
    <w:rsid w:val="00D82E6D"/>
    <w:rsid w:val="00D82E87"/>
    <w:rsid w:val="00D82EC1"/>
    <w:rsid w:val="00D82ED0"/>
    <w:rsid w:val="00D83149"/>
    <w:rsid w:val="00D831F9"/>
    <w:rsid w:val="00D83250"/>
    <w:rsid w:val="00D83423"/>
    <w:rsid w:val="00D83514"/>
    <w:rsid w:val="00D837AC"/>
    <w:rsid w:val="00D837E4"/>
    <w:rsid w:val="00D837EB"/>
    <w:rsid w:val="00D837FE"/>
    <w:rsid w:val="00D83B44"/>
    <w:rsid w:val="00D83B78"/>
    <w:rsid w:val="00D83C22"/>
    <w:rsid w:val="00D83EC2"/>
    <w:rsid w:val="00D84048"/>
    <w:rsid w:val="00D840A0"/>
    <w:rsid w:val="00D840F7"/>
    <w:rsid w:val="00D841C3"/>
    <w:rsid w:val="00D84274"/>
    <w:rsid w:val="00D84370"/>
    <w:rsid w:val="00D843ED"/>
    <w:rsid w:val="00D843FD"/>
    <w:rsid w:val="00D8440C"/>
    <w:rsid w:val="00D84579"/>
    <w:rsid w:val="00D845E2"/>
    <w:rsid w:val="00D847AD"/>
    <w:rsid w:val="00D84C65"/>
    <w:rsid w:val="00D84D37"/>
    <w:rsid w:val="00D84DAB"/>
    <w:rsid w:val="00D84DE0"/>
    <w:rsid w:val="00D84DF2"/>
    <w:rsid w:val="00D84E1A"/>
    <w:rsid w:val="00D85019"/>
    <w:rsid w:val="00D85100"/>
    <w:rsid w:val="00D85124"/>
    <w:rsid w:val="00D851A5"/>
    <w:rsid w:val="00D8528C"/>
    <w:rsid w:val="00D852D9"/>
    <w:rsid w:val="00D852FA"/>
    <w:rsid w:val="00D85399"/>
    <w:rsid w:val="00D8541D"/>
    <w:rsid w:val="00D8545B"/>
    <w:rsid w:val="00D854A1"/>
    <w:rsid w:val="00D85502"/>
    <w:rsid w:val="00D856E6"/>
    <w:rsid w:val="00D85773"/>
    <w:rsid w:val="00D857E5"/>
    <w:rsid w:val="00D8580A"/>
    <w:rsid w:val="00D85845"/>
    <w:rsid w:val="00D85A59"/>
    <w:rsid w:val="00D85B65"/>
    <w:rsid w:val="00D85BAA"/>
    <w:rsid w:val="00D85C01"/>
    <w:rsid w:val="00D85CA1"/>
    <w:rsid w:val="00D85DA5"/>
    <w:rsid w:val="00D85E69"/>
    <w:rsid w:val="00D85EB0"/>
    <w:rsid w:val="00D85EF2"/>
    <w:rsid w:val="00D85EFE"/>
    <w:rsid w:val="00D85F2F"/>
    <w:rsid w:val="00D85FAC"/>
    <w:rsid w:val="00D85FDF"/>
    <w:rsid w:val="00D861B8"/>
    <w:rsid w:val="00D861EB"/>
    <w:rsid w:val="00D863A4"/>
    <w:rsid w:val="00D86420"/>
    <w:rsid w:val="00D86448"/>
    <w:rsid w:val="00D86483"/>
    <w:rsid w:val="00D864CC"/>
    <w:rsid w:val="00D865C8"/>
    <w:rsid w:val="00D86633"/>
    <w:rsid w:val="00D8668B"/>
    <w:rsid w:val="00D8672F"/>
    <w:rsid w:val="00D86731"/>
    <w:rsid w:val="00D8695C"/>
    <w:rsid w:val="00D86AC4"/>
    <w:rsid w:val="00D86BBD"/>
    <w:rsid w:val="00D86BFC"/>
    <w:rsid w:val="00D86C67"/>
    <w:rsid w:val="00D86DAD"/>
    <w:rsid w:val="00D86E83"/>
    <w:rsid w:val="00D870C4"/>
    <w:rsid w:val="00D8726E"/>
    <w:rsid w:val="00D87441"/>
    <w:rsid w:val="00D8756C"/>
    <w:rsid w:val="00D8774E"/>
    <w:rsid w:val="00D8779C"/>
    <w:rsid w:val="00D877E8"/>
    <w:rsid w:val="00D8785F"/>
    <w:rsid w:val="00D878F1"/>
    <w:rsid w:val="00D8790F"/>
    <w:rsid w:val="00D879A7"/>
    <w:rsid w:val="00D87A5F"/>
    <w:rsid w:val="00D87C38"/>
    <w:rsid w:val="00D87CB4"/>
    <w:rsid w:val="00D87CCB"/>
    <w:rsid w:val="00D87DAB"/>
    <w:rsid w:val="00D87E32"/>
    <w:rsid w:val="00D87F53"/>
    <w:rsid w:val="00D90043"/>
    <w:rsid w:val="00D90060"/>
    <w:rsid w:val="00D90079"/>
    <w:rsid w:val="00D90235"/>
    <w:rsid w:val="00D9032B"/>
    <w:rsid w:val="00D90356"/>
    <w:rsid w:val="00D90541"/>
    <w:rsid w:val="00D905C2"/>
    <w:rsid w:val="00D90689"/>
    <w:rsid w:val="00D90690"/>
    <w:rsid w:val="00D90697"/>
    <w:rsid w:val="00D90761"/>
    <w:rsid w:val="00D90AC3"/>
    <w:rsid w:val="00D90BC1"/>
    <w:rsid w:val="00D90C66"/>
    <w:rsid w:val="00D90DA6"/>
    <w:rsid w:val="00D90E3B"/>
    <w:rsid w:val="00D90E7D"/>
    <w:rsid w:val="00D90E9D"/>
    <w:rsid w:val="00D90ED7"/>
    <w:rsid w:val="00D90FCF"/>
    <w:rsid w:val="00D91198"/>
    <w:rsid w:val="00D9119A"/>
    <w:rsid w:val="00D911E5"/>
    <w:rsid w:val="00D91323"/>
    <w:rsid w:val="00D91370"/>
    <w:rsid w:val="00D91405"/>
    <w:rsid w:val="00D91431"/>
    <w:rsid w:val="00D9170A"/>
    <w:rsid w:val="00D91B51"/>
    <w:rsid w:val="00D91CEE"/>
    <w:rsid w:val="00D91CF2"/>
    <w:rsid w:val="00D91D4C"/>
    <w:rsid w:val="00D91E35"/>
    <w:rsid w:val="00D91EB6"/>
    <w:rsid w:val="00D91F31"/>
    <w:rsid w:val="00D91F48"/>
    <w:rsid w:val="00D91F98"/>
    <w:rsid w:val="00D920CC"/>
    <w:rsid w:val="00D922D2"/>
    <w:rsid w:val="00D922F5"/>
    <w:rsid w:val="00D92318"/>
    <w:rsid w:val="00D923D4"/>
    <w:rsid w:val="00D9247B"/>
    <w:rsid w:val="00D924CB"/>
    <w:rsid w:val="00D92808"/>
    <w:rsid w:val="00D928D0"/>
    <w:rsid w:val="00D92A1F"/>
    <w:rsid w:val="00D92A28"/>
    <w:rsid w:val="00D92B06"/>
    <w:rsid w:val="00D92C22"/>
    <w:rsid w:val="00D92C24"/>
    <w:rsid w:val="00D92C92"/>
    <w:rsid w:val="00D92D27"/>
    <w:rsid w:val="00D92DFA"/>
    <w:rsid w:val="00D92F0F"/>
    <w:rsid w:val="00D92FAB"/>
    <w:rsid w:val="00D92FC1"/>
    <w:rsid w:val="00D93112"/>
    <w:rsid w:val="00D93159"/>
    <w:rsid w:val="00D931B6"/>
    <w:rsid w:val="00D932F8"/>
    <w:rsid w:val="00D93414"/>
    <w:rsid w:val="00D93500"/>
    <w:rsid w:val="00D9366E"/>
    <w:rsid w:val="00D936C1"/>
    <w:rsid w:val="00D93886"/>
    <w:rsid w:val="00D93A29"/>
    <w:rsid w:val="00D93B15"/>
    <w:rsid w:val="00D93B3A"/>
    <w:rsid w:val="00D93BA2"/>
    <w:rsid w:val="00D93BE5"/>
    <w:rsid w:val="00D93C83"/>
    <w:rsid w:val="00D93CA1"/>
    <w:rsid w:val="00D93CD6"/>
    <w:rsid w:val="00D93DA9"/>
    <w:rsid w:val="00D93E57"/>
    <w:rsid w:val="00D93EE4"/>
    <w:rsid w:val="00D93EFB"/>
    <w:rsid w:val="00D941BB"/>
    <w:rsid w:val="00D944D4"/>
    <w:rsid w:val="00D945DB"/>
    <w:rsid w:val="00D945F8"/>
    <w:rsid w:val="00D9472A"/>
    <w:rsid w:val="00D94802"/>
    <w:rsid w:val="00D94A1D"/>
    <w:rsid w:val="00D94AB2"/>
    <w:rsid w:val="00D94B85"/>
    <w:rsid w:val="00D94BD7"/>
    <w:rsid w:val="00D94DBD"/>
    <w:rsid w:val="00D94E5C"/>
    <w:rsid w:val="00D94EEE"/>
    <w:rsid w:val="00D94FFB"/>
    <w:rsid w:val="00D95089"/>
    <w:rsid w:val="00D9518D"/>
    <w:rsid w:val="00D95341"/>
    <w:rsid w:val="00D953B6"/>
    <w:rsid w:val="00D95475"/>
    <w:rsid w:val="00D95624"/>
    <w:rsid w:val="00D9562C"/>
    <w:rsid w:val="00D956F5"/>
    <w:rsid w:val="00D957B4"/>
    <w:rsid w:val="00D957D5"/>
    <w:rsid w:val="00D95938"/>
    <w:rsid w:val="00D95C52"/>
    <w:rsid w:val="00D95CF5"/>
    <w:rsid w:val="00D95D2D"/>
    <w:rsid w:val="00D95E44"/>
    <w:rsid w:val="00D95E99"/>
    <w:rsid w:val="00D95EA1"/>
    <w:rsid w:val="00D95F6C"/>
    <w:rsid w:val="00D95F82"/>
    <w:rsid w:val="00D96092"/>
    <w:rsid w:val="00D96245"/>
    <w:rsid w:val="00D9627A"/>
    <w:rsid w:val="00D96361"/>
    <w:rsid w:val="00D9638F"/>
    <w:rsid w:val="00D963FC"/>
    <w:rsid w:val="00D964F4"/>
    <w:rsid w:val="00D96516"/>
    <w:rsid w:val="00D96597"/>
    <w:rsid w:val="00D965A4"/>
    <w:rsid w:val="00D96633"/>
    <w:rsid w:val="00D966C7"/>
    <w:rsid w:val="00D96855"/>
    <w:rsid w:val="00D96905"/>
    <w:rsid w:val="00D96A28"/>
    <w:rsid w:val="00D96A2E"/>
    <w:rsid w:val="00D96B91"/>
    <w:rsid w:val="00D96C59"/>
    <w:rsid w:val="00D96C96"/>
    <w:rsid w:val="00D96D72"/>
    <w:rsid w:val="00D96DA2"/>
    <w:rsid w:val="00D96ECE"/>
    <w:rsid w:val="00D97235"/>
    <w:rsid w:val="00D97321"/>
    <w:rsid w:val="00D97362"/>
    <w:rsid w:val="00D974E9"/>
    <w:rsid w:val="00D97531"/>
    <w:rsid w:val="00D975D2"/>
    <w:rsid w:val="00D977CA"/>
    <w:rsid w:val="00D978C3"/>
    <w:rsid w:val="00D979FB"/>
    <w:rsid w:val="00D97BE1"/>
    <w:rsid w:val="00D97C3F"/>
    <w:rsid w:val="00D97C4B"/>
    <w:rsid w:val="00DA0010"/>
    <w:rsid w:val="00DA00B4"/>
    <w:rsid w:val="00DA0234"/>
    <w:rsid w:val="00DA0372"/>
    <w:rsid w:val="00DA03D3"/>
    <w:rsid w:val="00DA0506"/>
    <w:rsid w:val="00DA0698"/>
    <w:rsid w:val="00DA06D0"/>
    <w:rsid w:val="00DA08F2"/>
    <w:rsid w:val="00DA0A74"/>
    <w:rsid w:val="00DA0A76"/>
    <w:rsid w:val="00DA0ADF"/>
    <w:rsid w:val="00DA0B00"/>
    <w:rsid w:val="00DA0E18"/>
    <w:rsid w:val="00DA0E27"/>
    <w:rsid w:val="00DA0E2F"/>
    <w:rsid w:val="00DA0EFC"/>
    <w:rsid w:val="00DA0F88"/>
    <w:rsid w:val="00DA11BD"/>
    <w:rsid w:val="00DA11CA"/>
    <w:rsid w:val="00DA11D9"/>
    <w:rsid w:val="00DA13EC"/>
    <w:rsid w:val="00DA1403"/>
    <w:rsid w:val="00DA14C0"/>
    <w:rsid w:val="00DA15DD"/>
    <w:rsid w:val="00DA168D"/>
    <w:rsid w:val="00DA1698"/>
    <w:rsid w:val="00DA16A7"/>
    <w:rsid w:val="00DA170D"/>
    <w:rsid w:val="00DA1717"/>
    <w:rsid w:val="00DA1873"/>
    <w:rsid w:val="00DA1890"/>
    <w:rsid w:val="00DA197F"/>
    <w:rsid w:val="00DA1A55"/>
    <w:rsid w:val="00DA1B0A"/>
    <w:rsid w:val="00DA1DBD"/>
    <w:rsid w:val="00DA1F3A"/>
    <w:rsid w:val="00DA20C9"/>
    <w:rsid w:val="00DA20EA"/>
    <w:rsid w:val="00DA2158"/>
    <w:rsid w:val="00DA2190"/>
    <w:rsid w:val="00DA21BF"/>
    <w:rsid w:val="00DA21EA"/>
    <w:rsid w:val="00DA221F"/>
    <w:rsid w:val="00DA247F"/>
    <w:rsid w:val="00DA2540"/>
    <w:rsid w:val="00DA266D"/>
    <w:rsid w:val="00DA2671"/>
    <w:rsid w:val="00DA268F"/>
    <w:rsid w:val="00DA274A"/>
    <w:rsid w:val="00DA27ED"/>
    <w:rsid w:val="00DA2842"/>
    <w:rsid w:val="00DA2974"/>
    <w:rsid w:val="00DA2A1F"/>
    <w:rsid w:val="00DA2DB0"/>
    <w:rsid w:val="00DA2DDB"/>
    <w:rsid w:val="00DA2E91"/>
    <w:rsid w:val="00DA30B8"/>
    <w:rsid w:val="00DA336B"/>
    <w:rsid w:val="00DA34C3"/>
    <w:rsid w:val="00DA3552"/>
    <w:rsid w:val="00DA3634"/>
    <w:rsid w:val="00DA3773"/>
    <w:rsid w:val="00DA37E8"/>
    <w:rsid w:val="00DA380C"/>
    <w:rsid w:val="00DA3910"/>
    <w:rsid w:val="00DA3AFB"/>
    <w:rsid w:val="00DA3B0D"/>
    <w:rsid w:val="00DA3C7F"/>
    <w:rsid w:val="00DA3CE0"/>
    <w:rsid w:val="00DA3CF6"/>
    <w:rsid w:val="00DA3EE9"/>
    <w:rsid w:val="00DA3F00"/>
    <w:rsid w:val="00DA3FF5"/>
    <w:rsid w:val="00DA4021"/>
    <w:rsid w:val="00DA40BF"/>
    <w:rsid w:val="00DA42A7"/>
    <w:rsid w:val="00DA45AB"/>
    <w:rsid w:val="00DA4610"/>
    <w:rsid w:val="00DA4622"/>
    <w:rsid w:val="00DA480F"/>
    <w:rsid w:val="00DA4978"/>
    <w:rsid w:val="00DA4AE8"/>
    <w:rsid w:val="00DA4B3F"/>
    <w:rsid w:val="00DA4B98"/>
    <w:rsid w:val="00DA4CB8"/>
    <w:rsid w:val="00DA4E83"/>
    <w:rsid w:val="00DA4EDC"/>
    <w:rsid w:val="00DA4F70"/>
    <w:rsid w:val="00DA501E"/>
    <w:rsid w:val="00DA51DE"/>
    <w:rsid w:val="00DA53B0"/>
    <w:rsid w:val="00DA547B"/>
    <w:rsid w:val="00DA54FD"/>
    <w:rsid w:val="00DA5580"/>
    <w:rsid w:val="00DA55B4"/>
    <w:rsid w:val="00DA5929"/>
    <w:rsid w:val="00DA5945"/>
    <w:rsid w:val="00DA5958"/>
    <w:rsid w:val="00DA59CA"/>
    <w:rsid w:val="00DA5A32"/>
    <w:rsid w:val="00DA5AD2"/>
    <w:rsid w:val="00DA5BCD"/>
    <w:rsid w:val="00DA5BF0"/>
    <w:rsid w:val="00DA5C1B"/>
    <w:rsid w:val="00DA5C92"/>
    <w:rsid w:val="00DA5F1B"/>
    <w:rsid w:val="00DA629B"/>
    <w:rsid w:val="00DA6313"/>
    <w:rsid w:val="00DA636A"/>
    <w:rsid w:val="00DA647B"/>
    <w:rsid w:val="00DA65A7"/>
    <w:rsid w:val="00DA6646"/>
    <w:rsid w:val="00DA68CD"/>
    <w:rsid w:val="00DA6A3A"/>
    <w:rsid w:val="00DA6AB1"/>
    <w:rsid w:val="00DA6ADC"/>
    <w:rsid w:val="00DA6CC7"/>
    <w:rsid w:val="00DA6D07"/>
    <w:rsid w:val="00DA6D0D"/>
    <w:rsid w:val="00DA6DE4"/>
    <w:rsid w:val="00DA6FFE"/>
    <w:rsid w:val="00DA7041"/>
    <w:rsid w:val="00DA70AE"/>
    <w:rsid w:val="00DA713C"/>
    <w:rsid w:val="00DA72A2"/>
    <w:rsid w:val="00DA72C5"/>
    <w:rsid w:val="00DA74F8"/>
    <w:rsid w:val="00DA7521"/>
    <w:rsid w:val="00DA75FA"/>
    <w:rsid w:val="00DA7623"/>
    <w:rsid w:val="00DA7684"/>
    <w:rsid w:val="00DA77F0"/>
    <w:rsid w:val="00DA792B"/>
    <w:rsid w:val="00DA793B"/>
    <w:rsid w:val="00DA7A2F"/>
    <w:rsid w:val="00DA7A60"/>
    <w:rsid w:val="00DA7AAA"/>
    <w:rsid w:val="00DA7AC3"/>
    <w:rsid w:val="00DA7B12"/>
    <w:rsid w:val="00DA7B4C"/>
    <w:rsid w:val="00DA7D89"/>
    <w:rsid w:val="00DA7F35"/>
    <w:rsid w:val="00DB00B5"/>
    <w:rsid w:val="00DB00CA"/>
    <w:rsid w:val="00DB0157"/>
    <w:rsid w:val="00DB01CA"/>
    <w:rsid w:val="00DB01D5"/>
    <w:rsid w:val="00DB056D"/>
    <w:rsid w:val="00DB05D7"/>
    <w:rsid w:val="00DB07AA"/>
    <w:rsid w:val="00DB08B6"/>
    <w:rsid w:val="00DB09B3"/>
    <w:rsid w:val="00DB0A70"/>
    <w:rsid w:val="00DB0AEA"/>
    <w:rsid w:val="00DB0B32"/>
    <w:rsid w:val="00DB0B87"/>
    <w:rsid w:val="00DB0BE4"/>
    <w:rsid w:val="00DB0D18"/>
    <w:rsid w:val="00DB0E05"/>
    <w:rsid w:val="00DB0EAF"/>
    <w:rsid w:val="00DB0EF1"/>
    <w:rsid w:val="00DB0FC9"/>
    <w:rsid w:val="00DB1091"/>
    <w:rsid w:val="00DB1209"/>
    <w:rsid w:val="00DB123F"/>
    <w:rsid w:val="00DB12D6"/>
    <w:rsid w:val="00DB149B"/>
    <w:rsid w:val="00DB18D2"/>
    <w:rsid w:val="00DB192D"/>
    <w:rsid w:val="00DB193F"/>
    <w:rsid w:val="00DB19C9"/>
    <w:rsid w:val="00DB1AC0"/>
    <w:rsid w:val="00DB1B7E"/>
    <w:rsid w:val="00DB1CEB"/>
    <w:rsid w:val="00DB1D48"/>
    <w:rsid w:val="00DB1E84"/>
    <w:rsid w:val="00DB1ECE"/>
    <w:rsid w:val="00DB1F38"/>
    <w:rsid w:val="00DB1F48"/>
    <w:rsid w:val="00DB2084"/>
    <w:rsid w:val="00DB2116"/>
    <w:rsid w:val="00DB21E2"/>
    <w:rsid w:val="00DB2279"/>
    <w:rsid w:val="00DB22A0"/>
    <w:rsid w:val="00DB234F"/>
    <w:rsid w:val="00DB23FD"/>
    <w:rsid w:val="00DB251B"/>
    <w:rsid w:val="00DB2536"/>
    <w:rsid w:val="00DB26F4"/>
    <w:rsid w:val="00DB2750"/>
    <w:rsid w:val="00DB28A0"/>
    <w:rsid w:val="00DB28AE"/>
    <w:rsid w:val="00DB2C0F"/>
    <w:rsid w:val="00DB2D55"/>
    <w:rsid w:val="00DB2DD4"/>
    <w:rsid w:val="00DB2E99"/>
    <w:rsid w:val="00DB2F7A"/>
    <w:rsid w:val="00DB3079"/>
    <w:rsid w:val="00DB31B5"/>
    <w:rsid w:val="00DB31C0"/>
    <w:rsid w:val="00DB33D6"/>
    <w:rsid w:val="00DB3411"/>
    <w:rsid w:val="00DB35A7"/>
    <w:rsid w:val="00DB3601"/>
    <w:rsid w:val="00DB37CB"/>
    <w:rsid w:val="00DB39F2"/>
    <w:rsid w:val="00DB3BB8"/>
    <w:rsid w:val="00DB4170"/>
    <w:rsid w:val="00DB41EF"/>
    <w:rsid w:val="00DB4331"/>
    <w:rsid w:val="00DB4355"/>
    <w:rsid w:val="00DB4397"/>
    <w:rsid w:val="00DB4408"/>
    <w:rsid w:val="00DB443B"/>
    <w:rsid w:val="00DB4479"/>
    <w:rsid w:val="00DB4580"/>
    <w:rsid w:val="00DB47BA"/>
    <w:rsid w:val="00DB485F"/>
    <w:rsid w:val="00DB4908"/>
    <w:rsid w:val="00DB493E"/>
    <w:rsid w:val="00DB495D"/>
    <w:rsid w:val="00DB4960"/>
    <w:rsid w:val="00DB49B5"/>
    <w:rsid w:val="00DB4A0A"/>
    <w:rsid w:val="00DB4C01"/>
    <w:rsid w:val="00DB4C13"/>
    <w:rsid w:val="00DB4C86"/>
    <w:rsid w:val="00DB4CF9"/>
    <w:rsid w:val="00DB4D97"/>
    <w:rsid w:val="00DB4DE0"/>
    <w:rsid w:val="00DB4F42"/>
    <w:rsid w:val="00DB50B2"/>
    <w:rsid w:val="00DB5261"/>
    <w:rsid w:val="00DB5265"/>
    <w:rsid w:val="00DB5344"/>
    <w:rsid w:val="00DB53C6"/>
    <w:rsid w:val="00DB5599"/>
    <w:rsid w:val="00DB56D8"/>
    <w:rsid w:val="00DB578B"/>
    <w:rsid w:val="00DB57A7"/>
    <w:rsid w:val="00DB57B9"/>
    <w:rsid w:val="00DB57C2"/>
    <w:rsid w:val="00DB58AC"/>
    <w:rsid w:val="00DB5971"/>
    <w:rsid w:val="00DB59B5"/>
    <w:rsid w:val="00DB5ACD"/>
    <w:rsid w:val="00DB5B0C"/>
    <w:rsid w:val="00DB5B5B"/>
    <w:rsid w:val="00DB5BE3"/>
    <w:rsid w:val="00DB5C84"/>
    <w:rsid w:val="00DB5D83"/>
    <w:rsid w:val="00DB5E1A"/>
    <w:rsid w:val="00DB5E68"/>
    <w:rsid w:val="00DB5F3E"/>
    <w:rsid w:val="00DB6061"/>
    <w:rsid w:val="00DB6137"/>
    <w:rsid w:val="00DB61CC"/>
    <w:rsid w:val="00DB62DB"/>
    <w:rsid w:val="00DB63BC"/>
    <w:rsid w:val="00DB654B"/>
    <w:rsid w:val="00DB657C"/>
    <w:rsid w:val="00DB679B"/>
    <w:rsid w:val="00DB689D"/>
    <w:rsid w:val="00DB68D1"/>
    <w:rsid w:val="00DB69E3"/>
    <w:rsid w:val="00DB6A76"/>
    <w:rsid w:val="00DB6A86"/>
    <w:rsid w:val="00DB6CCB"/>
    <w:rsid w:val="00DB6E93"/>
    <w:rsid w:val="00DB6F72"/>
    <w:rsid w:val="00DB729D"/>
    <w:rsid w:val="00DB7321"/>
    <w:rsid w:val="00DB7393"/>
    <w:rsid w:val="00DB7457"/>
    <w:rsid w:val="00DB74B5"/>
    <w:rsid w:val="00DB767E"/>
    <w:rsid w:val="00DB770C"/>
    <w:rsid w:val="00DB78CE"/>
    <w:rsid w:val="00DB7A74"/>
    <w:rsid w:val="00DB7B1D"/>
    <w:rsid w:val="00DB7C95"/>
    <w:rsid w:val="00DB7D09"/>
    <w:rsid w:val="00DB7D98"/>
    <w:rsid w:val="00DB7DA5"/>
    <w:rsid w:val="00DB7EC1"/>
    <w:rsid w:val="00DB7FB7"/>
    <w:rsid w:val="00DBA34C"/>
    <w:rsid w:val="00DC00E6"/>
    <w:rsid w:val="00DC0132"/>
    <w:rsid w:val="00DC01C6"/>
    <w:rsid w:val="00DC034C"/>
    <w:rsid w:val="00DC037A"/>
    <w:rsid w:val="00DC03C8"/>
    <w:rsid w:val="00DC0403"/>
    <w:rsid w:val="00DC046D"/>
    <w:rsid w:val="00DC04F1"/>
    <w:rsid w:val="00DC0502"/>
    <w:rsid w:val="00DC0506"/>
    <w:rsid w:val="00DC050C"/>
    <w:rsid w:val="00DC05D5"/>
    <w:rsid w:val="00DC06F6"/>
    <w:rsid w:val="00DC0722"/>
    <w:rsid w:val="00DC075C"/>
    <w:rsid w:val="00DC0898"/>
    <w:rsid w:val="00DC08AC"/>
    <w:rsid w:val="00DC08C9"/>
    <w:rsid w:val="00DC0A59"/>
    <w:rsid w:val="00DC0B04"/>
    <w:rsid w:val="00DC0BB8"/>
    <w:rsid w:val="00DC0BBE"/>
    <w:rsid w:val="00DC0C19"/>
    <w:rsid w:val="00DC0C24"/>
    <w:rsid w:val="00DC0C5D"/>
    <w:rsid w:val="00DC0C73"/>
    <w:rsid w:val="00DC0E95"/>
    <w:rsid w:val="00DC0F44"/>
    <w:rsid w:val="00DC115B"/>
    <w:rsid w:val="00DC1174"/>
    <w:rsid w:val="00DC1282"/>
    <w:rsid w:val="00DC129D"/>
    <w:rsid w:val="00DC12CB"/>
    <w:rsid w:val="00DC1326"/>
    <w:rsid w:val="00DC13ED"/>
    <w:rsid w:val="00DC1469"/>
    <w:rsid w:val="00DC160E"/>
    <w:rsid w:val="00DC1673"/>
    <w:rsid w:val="00DC16D6"/>
    <w:rsid w:val="00DC16FE"/>
    <w:rsid w:val="00DC184C"/>
    <w:rsid w:val="00DC1882"/>
    <w:rsid w:val="00DC197A"/>
    <w:rsid w:val="00DC1D28"/>
    <w:rsid w:val="00DC1D3F"/>
    <w:rsid w:val="00DC1EAA"/>
    <w:rsid w:val="00DC1FE4"/>
    <w:rsid w:val="00DC20E9"/>
    <w:rsid w:val="00DC2144"/>
    <w:rsid w:val="00DC21C7"/>
    <w:rsid w:val="00DC21D7"/>
    <w:rsid w:val="00DC22A9"/>
    <w:rsid w:val="00DC231C"/>
    <w:rsid w:val="00DC235C"/>
    <w:rsid w:val="00DC24D4"/>
    <w:rsid w:val="00DC2538"/>
    <w:rsid w:val="00DC25B2"/>
    <w:rsid w:val="00DC2691"/>
    <w:rsid w:val="00DC26A7"/>
    <w:rsid w:val="00DC2796"/>
    <w:rsid w:val="00DC2967"/>
    <w:rsid w:val="00DC29B6"/>
    <w:rsid w:val="00DC2A27"/>
    <w:rsid w:val="00DC2B33"/>
    <w:rsid w:val="00DC2B6F"/>
    <w:rsid w:val="00DC2CF4"/>
    <w:rsid w:val="00DC2DE2"/>
    <w:rsid w:val="00DC2DF3"/>
    <w:rsid w:val="00DC2EF4"/>
    <w:rsid w:val="00DC2F41"/>
    <w:rsid w:val="00DC2FE7"/>
    <w:rsid w:val="00DC301E"/>
    <w:rsid w:val="00DC30C9"/>
    <w:rsid w:val="00DC3118"/>
    <w:rsid w:val="00DC31A0"/>
    <w:rsid w:val="00DC32AB"/>
    <w:rsid w:val="00DC33DF"/>
    <w:rsid w:val="00DC3428"/>
    <w:rsid w:val="00DC3440"/>
    <w:rsid w:val="00DC3523"/>
    <w:rsid w:val="00DC35F7"/>
    <w:rsid w:val="00DC366C"/>
    <w:rsid w:val="00DC372F"/>
    <w:rsid w:val="00DC38AD"/>
    <w:rsid w:val="00DC3972"/>
    <w:rsid w:val="00DC3A48"/>
    <w:rsid w:val="00DC3B42"/>
    <w:rsid w:val="00DC3C15"/>
    <w:rsid w:val="00DC3D08"/>
    <w:rsid w:val="00DC3D20"/>
    <w:rsid w:val="00DC3D43"/>
    <w:rsid w:val="00DC3D66"/>
    <w:rsid w:val="00DC3DB4"/>
    <w:rsid w:val="00DC3E1C"/>
    <w:rsid w:val="00DC40F5"/>
    <w:rsid w:val="00DC4113"/>
    <w:rsid w:val="00DC4172"/>
    <w:rsid w:val="00DC425B"/>
    <w:rsid w:val="00DC4407"/>
    <w:rsid w:val="00DC4453"/>
    <w:rsid w:val="00DC4544"/>
    <w:rsid w:val="00DC469B"/>
    <w:rsid w:val="00DC46A1"/>
    <w:rsid w:val="00DC46D2"/>
    <w:rsid w:val="00DC4715"/>
    <w:rsid w:val="00DC473E"/>
    <w:rsid w:val="00DC47EE"/>
    <w:rsid w:val="00DC49F3"/>
    <w:rsid w:val="00DC4A4A"/>
    <w:rsid w:val="00DC4AD9"/>
    <w:rsid w:val="00DC4DD3"/>
    <w:rsid w:val="00DC4E44"/>
    <w:rsid w:val="00DC4F22"/>
    <w:rsid w:val="00DC4F91"/>
    <w:rsid w:val="00DC5093"/>
    <w:rsid w:val="00DC522E"/>
    <w:rsid w:val="00DC527D"/>
    <w:rsid w:val="00DC53FD"/>
    <w:rsid w:val="00DC546F"/>
    <w:rsid w:val="00DC5677"/>
    <w:rsid w:val="00DC570E"/>
    <w:rsid w:val="00DC58AF"/>
    <w:rsid w:val="00DC5906"/>
    <w:rsid w:val="00DC5B18"/>
    <w:rsid w:val="00DC5C03"/>
    <w:rsid w:val="00DC5D4B"/>
    <w:rsid w:val="00DC5EC5"/>
    <w:rsid w:val="00DC6060"/>
    <w:rsid w:val="00DC607E"/>
    <w:rsid w:val="00DC609F"/>
    <w:rsid w:val="00DC6147"/>
    <w:rsid w:val="00DC6229"/>
    <w:rsid w:val="00DC635A"/>
    <w:rsid w:val="00DC6406"/>
    <w:rsid w:val="00DC65E0"/>
    <w:rsid w:val="00DC65F7"/>
    <w:rsid w:val="00DC678E"/>
    <w:rsid w:val="00DC6797"/>
    <w:rsid w:val="00DC685F"/>
    <w:rsid w:val="00DC68F9"/>
    <w:rsid w:val="00DC68FE"/>
    <w:rsid w:val="00DC6A1E"/>
    <w:rsid w:val="00DC6A26"/>
    <w:rsid w:val="00DC6A90"/>
    <w:rsid w:val="00DC6AD7"/>
    <w:rsid w:val="00DC6D9F"/>
    <w:rsid w:val="00DC6DA1"/>
    <w:rsid w:val="00DC6ED7"/>
    <w:rsid w:val="00DC6F97"/>
    <w:rsid w:val="00DC6FD4"/>
    <w:rsid w:val="00DC703A"/>
    <w:rsid w:val="00DC70B8"/>
    <w:rsid w:val="00DC70D0"/>
    <w:rsid w:val="00DC715F"/>
    <w:rsid w:val="00DC71A9"/>
    <w:rsid w:val="00DC7270"/>
    <w:rsid w:val="00DC7322"/>
    <w:rsid w:val="00DC739E"/>
    <w:rsid w:val="00DC754F"/>
    <w:rsid w:val="00DC782C"/>
    <w:rsid w:val="00DC78BC"/>
    <w:rsid w:val="00DC7924"/>
    <w:rsid w:val="00DC79EF"/>
    <w:rsid w:val="00DC7A87"/>
    <w:rsid w:val="00DC7BA4"/>
    <w:rsid w:val="00DC7BB2"/>
    <w:rsid w:val="00DC7BE1"/>
    <w:rsid w:val="00DC7E2C"/>
    <w:rsid w:val="00DC7FF3"/>
    <w:rsid w:val="00DD00AA"/>
    <w:rsid w:val="00DD00D3"/>
    <w:rsid w:val="00DD01F0"/>
    <w:rsid w:val="00DD032D"/>
    <w:rsid w:val="00DD03B0"/>
    <w:rsid w:val="00DD04E7"/>
    <w:rsid w:val="00DD0670"/>
    <w:rsid w:val="00DD0675"/>
    <w:rsid w:val="00DD0A0D"/>
    <w:rsid w:val="00DD0A27"/>
    <w:rsid w:val="00DD0D42"/>
    <w:rsid w:val="00DD0EFD"/>
    <w:rsid w:val="00DD0F19"/>
    <w:rsid w:val="00DD0FE8"/>
    <w:rsid w:val="00DD1051"/>
    <w:rsid w:val="00DD106E"/>
    <w:rsid w:val="00DD11EC"/>
    <w:rsid w:val="00DD1272"/>
    <w:rsid w:val="00DD12AD"/>
    <w:rsid w:val="00DD133F"/>
    <w:rsid w:val="00DD1352"/>
    <w:rsid w:val="00DD137A"/>
    <w:rsid w:val="00DD13C7"/>
    <w:rsid w:val="00DD1632"/>
    <w:rsid w:val="00DD17A5"/>
    <w:rsid w:val="00DD17B7"/>
    <w:rsid w:val="00DD19CE"/>
    <w:rsid w:val="00DD1A01"/>
    <w:rsid w:val="00DD1B95"/>
    <w:rsid w:val="00DD1F44"/>
    <w:rsid w:val="00DD1F70"/>
    <w:rsid w:val="00DD1FD3"/>
    <w:rsid w:val="00DD2189"/>
    <w:rsid w:val="00DD21D6"/>
    <w:rsid w:val="00DD2276"/>
    <w:rsid w:val="00DD234B"/>
    <w:rsid w:val="00DD236F"/>
    <w:rsid w:val="00DD25B7"/>
    <w:rsid w:val="00DD27AF"/>
    <w:rsid w:val="00DD28C7"/>
    <w:rsid w:val="00DD2925"/>
    <w:rsid w:val="00DD2ABC"/>
    <w:rsid w:val="00DD2AC0"/>
    <w:rsid w:val="00DD2B2F"/>
    <w:rsid w:val="00DD2FDF"/>
    <w:rsid w:val="00DD3235"/>
    <w:rsid w:val="00DD32D8"/>
    <w:rsid w:val="00DD334E"/>
    <w:rsid w:val="00DD36BF"/>
    <w:rsid w:val="00DD3831"/>
    <w:rsid w:val="00DD3895"/>
    <w:rsid w:val="00DD38F2"/>
    <w:rsid w:val="00DD3932"/>
    <w:rsid w:val="00DD3D90"/>
    <w:rsid w:val="00DD3FB7"/>
    <w:rsid w:val="00DD405D"/>
    <w:rsid w:val="00DD4113"/>
    <w:rsid w:val="00DD4398"/>
    <w:rsid w:val="00DD443C"/>
    <w:rsid w:val="00DD463D"/>
    <w:rsid w:val="00DD463F"/>
    <w:rsid w:val="00DD46B0"/>
    <w:rsid w:val="00DD476E"/>
    <w:rsid w:val="00DD485D"/>
    <w:rsid w:val="00DD489A"/>
    <w:rsid w:val="00DD4971"/>
    <w:rsid w:val="00DD4CE0"/>
    <w:rsid w:val="00DD4E53"/>
    <w:rsid w:val="00DD4EE6"/>
    <w:rsid w:val="00DD4F40"/>
    <w:rsid w:val="00DD4F68"/>
    <w:rsid w:val="00DD51EE"/>
    <w:rsid w:val="00DD5211"/>
    <w:rsid w:val="00DD52EF"/>
    <w:rsid w:val="00DD53EC"/>
    <w:rsid w:val="00DD54D3"/>
    <w:rsid w:val="00DD551B"/>
    <w:rsid w:val="00DD566B"/>
    <w:rsid w:val="00DD5829"/>
    <w:rsid w:val="00DD59B5"/>
    <w:rsid w:val="00DD5ACD"/>
    <w:rsid w:val="00DD5BA0"/>
    <w:rsid w:val="00DD5C84"/>
    <w:rsid w:val="00DD5C95"/>
    <w:rsid w:val="00DD5D0D"/>
    <w:rsid w:val="00DD5D66"/>
    <w:rsid w:val="00DD5E8B"/>
    <w:rsid w:val="00DD5E9E"/>
    <w:rsid w:val="00DD5F2F"/>
    <w:rsid w:val="00DD6184"/>
    <w:rsid w:val="00DD6243"/>
    <w:rsid w:val="00DD62FE"/>
    <w:rsid w:val="00DD65BD"/>
    <w:rsid w:val="00DD6691"/>
    <w:rsid w:val="00DD674A"/>
    <w:rsid w:val="00DD6840"/>
    <w:rsid w:val="00DD6899"/>
    <w:rsid w:val="00DD6B5D"/>
    <w:rsid w:val="00DD6D4E"/>
    <w:rsid w:val="00DD6DDB"/>
    <w:rsid w:val="00DD6E63"/>
    <w:rsid w:val="00DD6F3A"/>
    <w:rsid w:val="00DD6F79"/>
    <w:rsid w:val="00DD707F"/>
    <w:rsid w:val="00DD70E0"/>
    <w:rsid w:val="00DD7192"/>
    <w:rsid w:val="00DD72B3"/>
    <w:rsid w:val="00DD72E8"/>
    <w:rsid w:val="00DD7433"/>
    <w:rsid w:val="00DD746A"/>
    <w:rsid w:val="00DD7513"/>
    <w:rsid w:val="00DD75CB"/>
    <w:rsid w:val="00DD7675"/>
    <w:rsid w:val="00DD7765"/>
    <w:rsid w:val="00DD780C"/>
    <w:rsid w:val="00DD78B8"/>
    <w:rsid w:val="00DD78E1"/>
    <w:rsid w:val="00DD7953"/>
    <w:rsid w:val="00DD7ACC"/>
    <w:rsid w:val="00DD7C74"/>
    <w:rsid w:val="00DD7D86"/>
    <w:rsid w:val="00DD7D9A"/>
    <w:rsid w:val="00DD7EAB"/>
    <w:rsid w:val="00DD7EBE"/>
    <w:rsid w:val="00DD7F43"/>
    <w:rsid w:val="00DD7FC7"/>
    <w:rsid w:val="00DD7FF0"/>
    <w:rsid w:val="00DE0057"/>
    <w:rsid w:val="00DE0083"/>
    <w:rsid w:val="00DE029A"/>
    <w:rsid w:val="00DE03A0"/>
    <w:rsid w:val="00DE04C9"/>
    <w:rsid w:val="00DE06E3"/>
    <w:rsid w:val="00DE0792"/>
    <w:rsid w:val="00DE086D"/>
    <w:rsid w:val="00DE089D"/>
    <w:rsid w:val="00DE094F"/>
    <w:rsid w:val="00DE09AB"/>
    <w:rsid w:val="00DE0A15"/>
    <w:rsid w:val="00DE0A20"/>
    <w:rsid w:val="00DE0AE4"/>
    <w:rsid w:val="00DE0B70"/>
    <w:rsid w:val="00DE0BDF"/>
    <w:rsid w:val="00DE0C6D"/>
    <w:rsid w:val="00DE0D94"/>
    <w:rsid w:val="00DE0E47"/>
    <w:rsid w:val="00DE0FDA"/>
    <w:rsid w:val="00DE0FF8"/>
    <w:rsid w:val="00DE100D"/>
    <w:rsid w:val="00DE1292"/>
    <w:rsid w:val="00DE1300"/>
    <w:rsid w:val="00DE14DE"/>
    <w:rsid w:val="00DE14F9"/>
    <w:rsid w:val="00DE158F"/>
    <w:rsid w:val="00DE174D"/>
    <w:rsid w:val="00DE177E"/>
    <w:rsid w:val="00DE180C"/>
    <w:rsid w:val="00DE184F"/>
    <w:rsid w:val="00DE199C"/>
    <w:rsid w:val="00DE19F9"/>
    <w:rsid w:val="00DE1A44"/>
    <w:rsid w:val="00DE1B41"/>
    <w:rsid w:val="00DE1B7A"/>
    <w:rsid w:val="00DE1C53"/>
    <w:rsid w:val="00DE1DA6"/>
    <w:rsid w:val="00DE1E5D"/>
    <w:rsid w:val="00DE1E7F"/>
    <w:rsid w:val="00DE1F36"/>
    <w:rsid w:val="00DE1FA7"/>
    <w:rsid w:val="00DE222A"/>
    <w:rsid w:val="00DE22CB"/>
    <w:rsid w:val="00DE23AF"/>
    <w:rsid w:val="00DE2493"/>
    <w:rsid w:val="00DE2683"/>
    <w:rsid w:val="00DE2830"/>
    <w:rsid w:val="00DE2C04"/>
    <w:rsid w:val="00DE2CAC"/>
    <w:rsid w:val="00DE2CCD"/>
    <w:rsid w:val="00DE2D11"/>
    <w:rsid w:val="00DE2D90"/>
    <w:rsid w:val="00DE30E0"/>
    <w:rsid w:val="00DE3210"/>
    <w:rsid w:val="00DE3270"/>
    <w:rsid w:val="00DE32D8"/>
    <w:rsid w:val="00DE334C"/>
    <w:rsid w:val="00DE3428"/>
    <w:rsid w:val="00DE352D"/>
    <w:rsid w:val="00DE35C2"/>
    <w:rsid w:val="00DE3619"/>
    <w:rsid w:val="00DE3702"/>
    <w:rsid w:val="00DE3921"/>
    <w:rsid w:val="00DE39D0"/>
    <w:rsid w:val="00DE3A23"/>
    <w:rsid w:val="00DE3A2C"/>
    <w:rsid w:val="00DE3AB6"/>
    <w:rsid w:val="00DE3B57"/>
    <w:rsid w:val="00DE3CB6"/>
    <w:rsid w:val="00DE3F61"/>
    <w:rsid w:val="00DE3FC1"/>
    <w:rsid w:val="00DE4038"/>
    <w:rsid w:val="00DE41B3"/>
    <w:rsid w:val="00DE4274"/>
    <w:rsid w:val="00DE453E"/>
    <w:rsid w:val="00DE45DB"/>
    <w:rsid w:val="00DE4714"/>
    <w:rsid w:val="00DE473F"/>
    <w:rsid w:val="00DE4888"/>
    <w:rsid w:val="00DE48E7"/>
    <w:rsid w:val="00DE4AE7"/>
    <w:rsid w:val="00DE4D2D"/>
    <w:rsid w:val="00DE4D9F"/>
    <w:rsid w:val="00DE4DD4"/>
    <w:rsid w:val="00DE4EAA"/>
    <w:rsid w:val="00DE4F11"/>
    <w:rsid w:val="00DE4FC1"/>
    <w:rsid w:val="00DE5090"/>
    <w:rsid w:val="00DE5120"/>
    <w:rsid w:val="00DE57A3"/>
    <w:rsid w:val="00DE57D0"/>
    <w:rsid w:val="00DE59BE"/>
    <w:rsid w:val="00DE5A45"/>
    <w:rsid w:val="00DE5A5A"/>
    <w:rsid w:val="00DE5A82"/>
    <w:rsid w:val="00DE5B1C"/>
    <w:rsid w:val="00DE5C2B"/>
    <w:rsid w:val="00DE5D61"/>
    <w:rsid w:val="00DE5EAD"/>
    <w:rsid w:val="00DE61E7"/>
    <w:rsid w:val="00DE6275"/>
    <w:rsid w:val="00DE6306"/>
    <w:rsid w:val="00DE6378"/>
    <w:rsid w:val="00DE640F"/>
    <w:rsid w:val="00DE651D"/>
    <w:rsid w:val="00DE65AA"/>
    <w:rsid w:val="00DE65D3"/>
    <w:rsid w:val="00DE66BC"/>
    <w:rsid w:val="00DE66C4"/>
    <w:rsid w:val="00DE6729"/>
    <w:rsid w:val="00DE6771"/>
    <w:rsid w:val="00DE6847"/>
    <w:rsid w:val="00DE6869"/>
    <w:rsid w:val="00DE6888"/>
    <w:rsid w:val="00DE68B5"/>
    <w:rsid w:val="00DE69F9"/>
    <w:rsid w:val="00DE6A5A"/>
    <w:rsid w:val="00DE6A8F"/>
    <w:rsid w:val="00DE6AD0"/>
    <w:rsid w:val="00DE6BBC"/>
    <w:rsid w:val="00DE6DA5"/>
    <w:rsid w:val="00DE6E91"/>
    <w:rsid w:val="00DE6F15"/>
    <w:rsid w:val="00DE6F7A"/>
    <w:rsid w:val="00DE6FC9"/>
    <w:rsid w:val="00DE7041"/>
    <w:rsid w:val="00DE7048"/>
    <w:rsid w:val="00DE704B"/>
    <w:rsid w:val="00DE70F8"/>
    <w:rsid w:val="00DE710B"/>
    <w:rsid w:val="00DE7203"/>
    <w:rsid w:val="00DE7206"/>
    <w:rsid w:val="00DE723B"/>
    <w:rsid w:val="00DE739A"/>
    <w:rsid w:val="00DE73E4"/>
    <w:rsid w:val="00DE754E"/>
    <w:rsid w:val="00DE755C"/>
    <w:rsid w:val="00DE75FE"/>
    <w:rsid w:val="00DE7910"/>
    <w:rsid w:val="00DE79AD"/>
    <w:rsid w:val="00DE79B4"/>
    <w:rsid w:val="00DE7A30"/>
    <w:rsid w:val="00DE7C6C"/>
    <w:rsid w:val="00DE7D90"/>
    <w:rsid w:val="00DF0000"/>
    <w:rsid w:val="00DF01BF"/>
    <w:rsid w:val="00DF024E"/>
    <w:rsid w:val="00DF02B7"/>
    <w:rsid w:val="00DF02CB"/>
    <w:rsid w:val="00DF02D9"/>
    <w:rsid w:val="00DF04A7"/>
    <w:rsid w:val="00DF0517"/>
    <w:rsid w:val="00DF0557"/>
    <w:rsid w:val="00DF0642"/>
    <w:rsid w:val="00DF0651"/>
    <w:rsid w:val="00DF07CD"/>
    <w:rsid w:val="00DF07F6"/>
    <w:rsid w:val="00DF0848"/>
    <w:rsid w:val="00DF085E"/>
    <w:rsid w:val="00DF086B"/>
    <w:rsid w:val="00DF0972"/>
    <w:rsid w:val="00DF09BC"/>
    <w:rsid w:val="00DF0A11"/>
    <w:rsid w:val="00DF0B2D"/>
    <w:rsid w:val="00DF0D66"/>
    <w:rsid w:val="00DF1025"/>
    <w:rsid w:val="00DF11C3"/>
    <w:rsid w:val="00DF12A9"/>
    <w:rsid w:val="00DF1303"/>
    <w:rsid w:val="00DF13B5"/>
    <w:rsid w:val="00DF14AA"/>
    <w:rsid w:val="00DF14AB"/>
    <w:rsid w:val="00DF14FB"/>
    <w:rsid w:val="00DF159F"/>
    <w:rsid w:val="00DF164D"/>
    <w:rsid w:val="00DF1664"/>
    <w:rsid w:val="00DF1741"/>
    <w:rsid w:val="00DF1806"/>
    <w:rsid w:val="00DF1912"/>
    <w:rsid w:val="00DF1950"/>
    <w:rsid w:val="00DF1A00"/>
    <w:rsid w:val="00DF1AF7"/>
    <w:rsid w:val="00DF1B49"/>
    <w:rsid w:val="00DF1BB7"/>
    <w:rsid w:val="00DF1BC9"/>
    <w:rsid w:val="00DF1DE3"/>
    <w:rsid w:val="00DF1E16"/>
    <w:rsid w:val="00DF1EBA"/>
    <w:rsid w:val="00DF1F2D"/>
    <w:rsid w:val="00DF1FCA"/>
    <w:rsid w:val="00DF2041"/>
    <w:rsid w:val="00DF204F"/>
    <w:rsid w:val="00DF20A0"/>
    <w:rsid w:val="00DF20D9"/>
    <w:rsid w:val="00DF2142"/>
    <w:rsid w:val="00DF2220"/>
    <w:rsid w:val="00DF22D6"/>
    <w:rsid w:val="00DF2324"/>
    <w:rsid w:val="00DF26BF"/>
    <w:rsid w:val="00DF283E"/>
    <w:rsid w:val="00DF2864"/>
    <w:rsid w:val="00DF286C"/>
    <w:rsid w:val="00DF2AFA"/>
    <w:rsid w:val="00DF2CE7"/>
    <w:rsid w:val="00DF2F7B"/>
    <w:rsid w:val="00DF30D5"/>
    <w:rsid w:val="00DF31E7"/>
    <w:rsid w:val="00DF326A"/>
    <w:rsid w:val="00DF328A"/>
    <w:rsid w:val="00DF3326"/>
    <w:rsid w:val="00DF34BF"/>
    <w:rsid w:val="00DF353C"/>
    <w:rsid w:val="00DF3704"/>
    <w:rsid w:val="00DF3716"/>
    <w:rsid w:val="00DF3742"/>
    <w:rsid w:val="00DF3857"/>
    <w:rsid w:val="00DF386B"/>
    <w:rsid w:val="00DF3AB5"/>
    <w:rsid w:val="00DF3ABF"/>
    <w:rsid w:val="00DF3AC2"/>
    <w:rsid w:val="00DF3B5A"/>
    <w:rsid w:val="00DF3BD5"/>
    <w:rsid w:val="00DF3F0A"/>
    <w:rsid w:val="00DF3F75"/>
    <w:rsid w:val="00DF3FC6"/>
    <w:rsid w:val="00DF411F"/>
    <w:rsid w:val="00DF4132"/>
    <w:rsid w:val="00DF4229"/>
    <w:rsid w:val="00DF4324"/>
    <w:rsid w:val="00DF4335"/>
    <w:rsid w:val="00DF4471"/>
    <w:rsid w:val="00DF45BC"/>
    <w:rsid w:val="00DF45F6"/>
    <w:rsid w:val="00DF46F2"/>
    <w:rsid w:val="00DF4845"/>
    <w:rsid w:val="00DF494F"/>
    <w:rsid w:val="00DF4C7D"/>
    <w:rsid w:val="00DF4C9F"/>
    <w:rsid w:val="00DF4DE0"/>
    <w:rsid w:val="00DF4FFC"/>
    <w:rsid w:val="00DF5031"/>
    <w:rsid w:val="00DF5073"/>
    <w:rsid w:val="00DF50F6"/>
    <w:rsid w:val="00DF519C"/>
    <w:rsid w:val="00DF5306"/>
    <w:rsid w:val="00DF5460"/>
    <w:rsid w:val="00DF5480"/>
    <w:rsid w:val="00DF553D"/>
    <w:rsid w:val="00DF554B"/>
    <w:rsid w:val="00DF561D"/>
    <w:rsid w:val="00DF562D"/>
    <w:rsid w:val="00DF5635"/>
    <w:rsid w:val="00DF56AB"/>
    <w:rsid w:val="00DF56B9"/>
    <w:rsid w:val="00DF56F5"/>
    <w:rsid w:val="00DF5710"/>
    <w:rsid w:val="00DF58AC"/>
    <w:rsid w:val="00DF58C2"/>
    <w:rsid w:val="00DF5900"/>
    <w:rsid w:val="00DF59C0"/>
    <w:rsid w:val="00DF5ABB"/>
    <w:rsid w:val="00DF5B35"/>
    <w:rsid w:val="00DF5C31"/>
    <w:rsid w:val="00DF5C95"/>
    <w:rsid w:val="00DF5D11"/>
    <w:rsid w:val="00DF5D50"/>
    <w:rsid w:val="00DF5DEA"/>
    <w:rsid w:val="00DF5E3F"/>
    <w:rsid w:val="00DF5E98"/>
    <w:rsid w:val="00DF5F37"/>
    <w:rsid w:val="00DF601E"/>
    <w:rsid w:val="00DF6042"/>
    <w:rsid w:val="00DF6081"/>
    <w:rsid w:val="00DF6101"/>
    <w:rsid w:val="00DF6184"/>
    <w:rsid w:val="00DF62EC"/>
    <w:rsid w:val="00DF6385"/>
    <w:rsid w:val="00DF6479"/>
    <w:rsid w:val="00DF653C"/>
    <w:rsid w:val="00DF68B6"/>
    <w:rsid w:val="00DF6926"/>
    <w:rsid w:val="00DF6C60"/>
    <w:rsid w:val="00DF6C88"/>
    <w:rsid w:val="00DF6C9E"/>
    <w:rsid w:val="00DF6CF3"/>
    <w:rsid w:val="00DF6DBE"/>
    <w:rsid w:val="00DF6DD6"/>
    <w:rsid w:val="00DF6DEB"/>
    <w:rsid w:val="00DF70A5"/>
    <w:rsid w:val="00DF70FA"/>
    <w:rsid w:val="00DF7259"/>
    <w:rsid w:val="00DF7285"/>
    <w:rsid w:val="00DF72A4"/>
    <w:rsid w:val="00DF73A4"/>
    <w:rsid w:val="00DF73BD"/>
    <w:rsid w:val="00DF7526"/>
    <w:rsid w:val="00DF75C9"/>
    <w:rsid w:val="00DF763B"/>
    <w:rsid w:val="00DF765D"/>
    <w:rsid w:val="00DF7684"/>
    <w:rsid w:val="00DF77C5"/>
    <w:rsid w:val="00DF7839"/>
    <w:rsid w:val="00DF78C6"/>
    <w:rsid w:val="00DF7933"/>
    <w:rsid w:val="00DF7A11"/>
    <w:rsid w:val="00DF7A55"/>
    <w:rsid w:val="00DF7B49"/>
    <w:rsid w:val="00DF7BEF"/>
    <w:rsid w:val="00DF7BF4"/>
    <w:rsid w:val="00DF7BFC"/>
    <w:rsid w:val="00DF7BFD"/>
    <w:rsid w:val="00DF7CAA"/>
    <w:rsid w:val="00DF7DD2"/>
    <w:rsid w:val="00DF7E43"/>
    <w:rsid w:val="00DF7E5C"/>
    <w:rsid w:val="00DF7EAB"/>
    <w:rsid w:val="00DF7F4F"/>
    <w:rsid w:val="00DF7FC5"/>
    <w:rsid w:val="00E00059"/>
    <w:rsid w:val="00E000DB"/>
    <w:rsid w:val="00E00145"/>
    <w:rsid w:val="00E001F1"/>
    <w:rsid w:val="00E00254"/>
    <w:rsid w:val="00E0025D"/>
    <w:rsid w:val="00E002DC"/>
    <w:rsid w:val="00E00390"/>
    <w:rsid w:val="00E003F3"/>
    <w:rsid w:val="00E00483"/>
    <w:rsid w:val="00E0057F"/>
    <w:rsid w:val="00E00583"/>
    <w:rsid w:val="00E00626"/>
    <w:rsid w:val="00E00644"/>
    <w:rsid w:val="00E0065B"/>
    <w:rsid w:val="00E00906"/>
    <w:rsid w:val="00E00A57"/>
    <w:rsid w:val="00E00BC4"/>
    <w:rsid w:val="00E00BEB"/>
    <w:rsid w:val="00E00C58"/>
    <w:rsid w:val="00E00CAD"/>
    <w:rsid w:val="00E00CBA"/>
    <w:rsid w:val="00E00CBE"/>
    <w:rsid w:val="00E00E98"/>
    <w:rsid w:val="00E00FE4"/>
    <w:rsid w:val="00E0101D"/>
    <w:rsid w:val="00E01261"/>
    <w:rsid w:val="00E012EB"/>
    <w:rsid w:val="00E01553"/>
    <w:rsid w:val="00E01632"/>
    <w:rsid w:val="00E0164F"/>
    <w:rsid w:val="00E01664"/>
    <w:rsid w:val="00E01769"/>
    <w:rsid w:val="00E017B5"/>
    <w:rsid w:val="00E01829"/>
    <w:rsid w:val="00E01895"/>
    <w:rsid w:val="00E018F9"/>
    <w:rsid w:val="00E0195E"/>
    <w:rsid w:val="00E01AA1"/>
    <w:rsid w:val="00E01B7B"/>
    <w:rsid w:val="00E01C78"/>
    <w:rsid w:val="00E01CC4"/>
    <w:rsid w:val="00E01E74"/>
    <w:rsid w:val="00E020AF"/>
    <w:rsid w:val="00E02126"/>
    <w:rsid w:val="00E021C6"/>
    <w:rsid w:val="00E0220D"/>
    <w:rsid w:val="00E022EF"/>
    <w:rsid w:val="00E023DA"/>
    <w:rsid w:val="00E0243E"/>
    <w:rsid w:val="00E024EC"/>
    <w:rsid w:val="00E02543"/>
    <w:rsid w:val="00E027E0"/>
    <w:rsid w:val="00E02828"/>
    <w:rsid w:val="00E0293E"/>
    <w:rsid w:val="00E02AC8"/>
    <w:rsid w:val="00E02B96"/>
    <w:rsid w:val="00E02D55"/>
    <w:rsid w:val="00E02D65"/>
    <w:rsid w:val="00E02E49"/>
    <w:rsid w:val="00E02E74"/>
    <w:rsid w:val="00E02E89"/>
    <w:rsid w:val="00E02F11"/>
    <w:rsid w:val="00E02F4A"/>
    <w:rsid w:val="00E03001"/>
    <w:rsid w:val="00E03017"/>
    <w:rsid w:val="00E0305D"/>
    <w:rsid w:val="00E0306B"/>
    <w:rsid w:val="00E031A0"/>
    <w:rsid w:val="00E0320A"/>
    <w:rsid w:val="00E0321E"/>
    <w:rsid w:val="00E03258"/>
    <w:rsid w:val="00E03290"/>
    <w:rsid w:val="00E03296"/>
    <w:rsid w:val="00E033D9"/>
    <w:rsid w:val="00E0348E"/>
    <w:rsid w:val="00E0361C"/>
    <w:rsid w:val="00E0371C"/>
    <w:rsid w:val="00E038A7"/>
    <w:rsid w:val="00E03B4C"/>
    <w:rsid w:val="00E03C67"/>
    <w:rsid w:val="00E03D0C"/>
    <w:rsid w:val="00E0422F"/>
    <w:rsid w:val="00E04348"/>
    <w:rsid w:val="00E04491"/>
    <w:rsid w:val="00E0450C"/>
    <w:rsid w:val="00E0452C"/>
    <w:rsid w:val="00E045AD"/>
    <w:rsid w:val="00E045DE"/>
    <w:rsid w:val="00E045F8"/>
    <w:rsid w:val="00E0466E"/>
    <w:rsid w:val="00E04689"/>
    <w:rsid w:val="00E04767"/>
    <w:rsid w:val="00E04825"/>
    <w:rsid w:val="00E0489E"/>
    <w:rsid w:val="00E048FD"/>
    <w:rsid w:val="00E04982"/>
    <w:rsid w:val="00E04A62"/>
    <w:rsid w:val="00E04AA6"/>
    <w:rsid w:val="00E04AA7"/>
    <w:rsid w:val="00E04C1B"/>
    <w:rsid w:val="00E04C83"/>
    <w:rsid w:val="00E04D30"/>
    <w:rsid w:val="00E04D61"/>
    <w:rsid w:val="00E04F91"/>
    <w:rsid w:val="00E04FCF"/>
    <w:rsid w:val="00E0506A"/>
    <w:rsid w:val="00E050FE"/>
    <w:rsid w:val="00E05120"/>
    <w:rsid w:val="00E05363"/>
    <w:rsid w:val="00E0541E"/>
    <w:rsid w:val="00E0569B"/>
    <w:rsid w:val="00E056E9"/>
    <w:rsid w:val="00E0572E"/>
    <w:rsid w:val="00E05821"/>
    <w:rsid w:val="00E058D0"/>
    <w:rsid w:val="00E05A55"/>
    <w:rsid w:val="00E05A56"/>
    <w:rsid w:val="00E05BAA"/>
    <w:rsid w:val="00E05E05"/>
    <w:rsid w:val="00E05E0A"/>
    <w:rsid w:val="00E05EF9"/>
    <w:rsid w:val="00E05FCA"/>
    <w:rsid w:val="00E060ED"/>
    <w:rsid w:val="00E063CA"/>
    <w:rsid w:val="00E065FF"/>
    <w:rsid w:val="00E0668C"/>
    <w:rsid w:val="00E06771"/>
    <w:rsid w:val="00E06786"/>
    <w:rsid w:val="00E067E6"/>
    <w:rsid w:val="00E06806"/>
    <w:rsid w:val="00E0688D"/>
    <w:rsid w:val="00E06935"/>
    <w:rsid w:val="00E06A43"/>
    <w:rsid w:val="00E06A55"/>
    <w:rsid w:val="00E06AF2"/>
    <w:rsid w:val="00E06ED3"/>
    <w:rsid w:val="00E070BB"/>
    <w:rsid w:val="00E07162"/>
    <w:rsid w:val="00E072E6"/>
    <w:rsid w:val="00E07572"/>
    <w:rsid w:val="00E07873"/>
    <w:rsid w:val="00E07993"/>
    <w:rsid w:val="00E07A7A"/>
    <w:rsid w:val="00E07B9B"/>
    <w:rsid w:val="00E07BA8"/>
    <w:rsid w:val="00E07C07"/>
    <w:rsid w:val="00E07C20"/>
    <w:rsid w:val="00E07C8A"/>
    <w:rsid w:val="00E07C94"/>
    <w:rsid w:val="00E07CAA"/>
    <w:rsid w:val="00E07D22"/>
    <w:rsid w:val="00E07D36"/>
    <w:rsid w:val="00E07EF2"/>
    <w:rsid w:val="00E07F1D"/>
    <w:rsid w:val="00E07F26"/>
    <w:rsid w:val="00E07F5A"/>
    <w:rsid w:val="00E100D0"/>
    <w:rsid w:val="00E1010E"/>
    <w:rsid w:val="00E103AE"/>
    <w:rsid w:val="00E10435"/>
    <w:rsid w:val="00E10481"/>
    <w:rsid w:val="00E104C7"/>
    <w:rsid w:val="00E105D4"/>
    <w:rsid w:val="00E106F8"/>
    <w:rsid w:val="00E1070F"/>
    <w:rsid w:val="00E10896"/>
    <w:rsid w:val="00E10958"/>
    <w:rsid w:val="00E10A82"/>
    <w:rsid w:val="00E10AB4"/>
    <w:rsid w:val="00E10B78"/>
    <w:rsid w:val="00E10DBD"/>
    <w:rsid w:val="00E10ED1"/>
    <w:rsid w:val="00E10F3C"/>
    <w:rsid w:val="00E10F8E"/>
    <w:rsid w:val="00E11042"/>
    <w:rsid w:val="00E1112B"/>
    <w:rsid w:val="00E11133"/>
    <w:rsid w:val="00E1137A"/>
    <w:rsid w:val="00E11388"/>
    <w:rsid w:val="00E1142B"/>
    <w:rsid w:val="00E1152D"/>
    <w:rsid w:val="00E1157E"/>
    <w:rsid w:val="00E11586"/>
    <w:rsid w:val="00E11616"/>
    <w:rsid w:val="00E11796"/>
    <w:rsid w:val="00E11872"/>
    <w:rsid w:val="00E118BC"/>
    <w:rsid w:val="00E11984"/>
    <w:rsid w:val="00E11A47"/>
    <w:rsid w:val="00E11A76"/>
    <w:rsid w:val="00E11A91"/>
    <w:rsid w:val="00E11C0C"/>
    <w:rsid w:val="00E11DEF"/>
    <w:rsid w:val="00E11DFA"/>
    <w:rsid w:val="00E11DFD"/>
    <w:rsid w:val="00E11EFB"/>
    <w:rsid w:val="00E120E0"/>
    <w:rsid w:val="00E12100"/>
    <w:rsid w:val="00E12466"/>
    <w:rsid w:val="00E12530"/>
    <w:rsid w:val="00E1273B"/>
    <w:rsid w:val="00E12829"/>
    <w:rsid w:val="00E12A40"/>
    <w:rsid w:val="00E12B59"/>
    <w:rsid w:val="00E12C14"/>
    <w:rsid w:val="00E12CA4"/>
    <w:rsid w:val="00E12D62"/>
    <w:rsid w:val="00E12E26"/>
    <w:rsid w:val="00E12E70"/>
    <w:rsid w:val="00E12E81"/>
    <w:rsid w:val="00E12F2D"/>
    <w:rsid w:val="00E130A1"/>
    <w:rsid w:val="00E130CC"/>
    <w:rsid w:val="00E13138"/>
    <w:rsid w:val="00E13160"/>
    <w:rsid w:val="00E1317B"/>
    <w:rsid w:val="00E131A6"/>
    <w:rsid w:val="00E1329A"/>
    <w:rsid w:val="00E132A4"/>
    <w:rsid w:val="00E133FB"/>
    <w:rsid w:val="00E134CE"/>
    <w:rsid w:val="00E13579"/>
    <w:rsid w:val="00E1366A"/>
    <w:rsid w:val="00E136A7"/>
    <w:rsid w:val="00E13704"/>
    <w:rsid w:val="00E137C4"/>
    <w:rsid w:val="00E139C1"/>
    <w:rsid w:val="00E13A70"/>
    <w:rsid w:val="00E13B1A"/>
    <w:rsid w:val="00E13C71"/>
    <w:rsid w:val="00E13F19"/>
    <w:rsid w:val="00E140E1"/>
    <w:rsid w:val="00E14110"/>
    <w:rsid w:val="00E1416D"/>
    <w:rsid w:val="00E14325"/>
    <w:rsid w:val="00E1438A"/>
    <w:rsid w:val="00E143E1"/>
    <w:rsid w:val="00E14400"/>
    <w:rsid w:val="00E144B7"/>
    <w:rsid w:val="00E14565"/>
    <w:rsid w:val="00E148B7"/>
    <w:rsid w:val="00E148DE"/>
    <w:rsid w:val="00E148F2"/>
    <w:rsid w:val="00E14956"/>
    <w:rsid w:val="00E1496A"/>
    <w:rsid w:val="00E149BA"/>
    <w:rsid w:val="00E14B45"/>
    <w:rsid w:val="00E14BA9"/>
    <w:rsid w:val="00E14C55"/>
    <w:rsid w:val="00E14DE0"/>
    <w:rsid w:val="00E14E0B"/>
    <w:rsid w:val="00E14E3F"/>
    <w:rsid w:val="00E14E75"/>
    <w:rsid w:val="00E14E92"/>
    <w:rsid w:val="00E14EBD"/>
    <w:rsid w:val="00E14FAB"/>
    <w:rsid w:val="00E15001"/>
    <w:rsid w:val="00E1510C"/>
    <w:rsid w:val="00E15296"/>
    <w:rsid w:val="00E1536E"/>
    <w:rsid w:val="00E15380"/>
    <w:rsid w:val="00E153F7"/>
    <w:rsid w:val="00E15520"/>
    <w:rsid w:val="00E156F6"/>
    <w:rsid w:val="00E156FB"/>
    <w:rsid w:val="00E1578D"/>
    <w:rsid w:val="00E15891"/>
    <w:rsid w:val="00E15A39"/>
    <w:rsid w:val="00E15AE7"/>
    <w:rsid w:val="00E15B1D"/>
    <w:rsid w:val="00E15B9B"/>
    <w:rsid w:val="00E15C07"/>
    <w:rsid w:val="00E15CE2"/>
    <w:rsid w:val="00E15CEB"/>
    <w:rsid w:val="00E15D56"/>
    <w:rsid w:val="00E15DCF"/>
    <w:rsid w:val="00E15DE5"/>
    <w:rsid w:val="00E15E74"/>
    <w:rsid w:val="00E15F23"/>
    <w:rsid w:val="00E15F3A"/>
    <w:rsid w:val="00E15F5C"/>
    <w:rsid w:val="00E1600D"/>
    <w:rsid w:val="00E16064"/>
    <w:rsid w:val="00E161BC"/>
    <w:rsid w:val="00E162B6"/>
    <w:rsid w:val="00E163D2"/>
    <w:rsid w:val="00E16410"/>
    <w:rsid w:val="00E1644E"/>
    <w:rsid w:val="00E16526"/>
    <w:rsid w:val="00E1654D"/>
    <w:rsid w:val="00E16567"/>
    <w:rsid w:val="00E165FA"/>
    <w:rsid w:val="00E16678"/>
    <w:rsid w:val="00E166F6"/>
    <w:rsid w:val="00E16737"/>
    <w:rsid w:val="00E1686D"/>
    <w:rsid w:val="00E16C45"/>
    <w:rsid w:val="00E16C79"/>
    <w:rsid w:val="00E16C9F"/>
    <w:rsid w:val="00E16D58"/>
    <w:rsid w:val="00E16E99"/>
    <w:rsid w:val="00E16F0A"/>
    <w:rsid w:val="00E16F38"/>
    <w:rsid w:val="00E16FDD"/>
    <w:rsid w:val="00E1713A"/>
    <w:rsid w:val="00E172AE"/>
    <w:rsid w:val="00E1731B"/>
    <w:rsid w:val="00E17667"/>
    <w:rsid w:val="00E176A6"/>
    <w:rsid w:val="00E1783C"/>
    <w:rsid w:val="00E178FA"/>
    <w:rsid w:val="00E17ABF"/>
    <w:rsid w:val="00E17BA5"/>
    <w:rsid w:val="00E17D49"/>
    <w:rsid w:val="00E17D8B"/>
    <w:rsid w:val="00E17DF8"/>
    <w:rsid w:val="00E17E13"/>
    <w:rsid w:val="00E17E26"/>
    <w:rsid w:val="00E17E97"/>
    <w:rsid w:val="00E17F6F"/>
    <w:rsid w:val="00E17F77"/>
    <w:rsid w:val="00E17FD6"/>
    <w:rsid w:val="00E17FEC"/>
    <w:rsid w:val="00E200E8"/>
    <w:rsid w:val="00E200FE"/>
    <w:rsid w:val="00E20211"/>
    <w:rsid w:val="00E2021D"/>
    <w:rsid w:val="00E203A2"/>
    <w:rsid w:val="00E203C6"/>
    <w:rsid w:val="00E20538"/>
    <w:rsid w:val="00E20622"/>
    <w:rsid w:val="00E20740"/>
    <w:rsid w:val="00E207A2"/>
    <w:rsid w:val="00E20940"/>
    <w:rsid w:val="00E20997"/>
    <w:rsid w:val="00E20A06"/>
    <w:rsid w:val="00E20A50"/>
    <w:rsid w:val="00E20A98"/>
    <w:rsid w:val="00E20AC3"/>
    <w:rsid w:val="00E20AC5"/>
    <w:rsid w:val="00E20B6A"/>
    <w:rsid w:val="00E20D31"/>
    <w:rsid w:val="00E20EE2"/>
    <w:rsid w:val="00E20F1E"/>
    <w:rsid w:val="00E20FCD"/>
    <w:rsid w:val="00E213B1"/>
    <w:rsid w:val="00E21467"/>
    <w:rsid w:val="00E21720"/>
    <w:rsid w:val="00E219D1"/>
    <w:rsid w:val="00E21A41"/>
    <w:rsid w:val="00E21AB8"/>
    <w:rsid w:val="00E21AC9"/>
    <w:rsid w:val="00E21AF4"/>
    <w:rsid w:val="00E21C71"/>
    <w:rsid w:val="00E21E76"/>
    <w:rsid w:val="00E21F79"/>
    <w:rsid w:val="00E220E2"/>
    <w:rsid w:val="00E221BA"/>
    <w:rsid w:val="00E2237C"/>
    <w:rsid w:val="00E223B6"/>
    <w:rsid w:val="00E2248A"/>
    <w:rsid w:val="00E224AE"/>
    <w:rsid w:val="00E224BA"/>
    <w:rsid w:val="00E225D7"/>
    <w:rsid w:val="00E225F1"/>
    <w:rsid w:val="00E22678"/>
    <w:rsid w:val="00E22748"/>
    <w:rsid w:val="00E22809"/>
    <w:rsid w:val="00E2289B"/>
    <w:rsid w:val="00E22913"/>
    <w:rsid w:val="00E229F5"/>
    <w:rsid w:val="00E22A92"/>
    <w:rsid w:val="00E22AE2"/>
    <w:rsid w:val="00E22D23"/>
    <w:rsid w:val="00E22D76"/>
    <w:rsid w:val="00E22E44"/>
    <w:rsid w:val="00E22F38"/>
    <w:rsid w:val="00E22FE5"/>
    <w:rsid w:val="00E2300D"/>
    <w:rsid w:val="00E23037"/>
    <w:rsid w:val="00E23244"/>
    <w:rsid w:val="00E2329A"/>
    <w:rsid w:val="00E2333E"/>
    <w:rsid w:val="00E23469"/>
    <w:rsid w:val="00E2351A"/>
    <w:rsid w:val="00E236BE"/>
    <w:rsid w:val="00E237F7"/>
    <w:rsid w:val="00E23A0D"/>
    <w:rsid w:val="00E23B15"/>
    <w:rsid w:val="00E23B1A"/>
    <w:rsid w:val="00E23CDB"/>
    <w:rsid w:val="00E23D00"/>
    <w:rsid w:val="00E23D92"/>
    <w:rsid w:val="00E23DD9"/>
    <w:rsid w:val="00E23DFA"/>
    <w:rsid w:val="00E2409D"/>
    <w:rsid w:val="00E240AD"/>
    <w:rsid w:val="00E240C5"/>
    <w:rsid w:val="00E242B1"/>
    <w:rsid w:val="00E2449E"/>
    <w:rsid w:val="00E244F8"/>
    <w:rsid w:val="00E2476B"/>
    <w:rsid w:val="00E24909"/>
    <w:rsid w:val="00E24960"/>
    <w:rsid w:val="00E24D41"/>
    <w:rsid w:val="00E24E1D"/>
    <w:rsid w:val="00E24E7C"/>
    <w:rsid w:val="00E24F1B"/>
    <w:rsid w:val="00E2505F"/>
    <w:rsid w:val="00E251EC"/>
    <w:rsid w:val="00E25260"/>
    <w:rsid w:val="00E252CF"/>
    <w:rsid w:val="00E2530A"/>
    <w:rsid w:val="00E2535F"/>
    <w:rsid w:val="00E25379"/>
    <w:rsid w:val="00E253C3"/>
    <w:rsid w:val="00E25491"/>
    <w:rsid w:val="00E25579"/>
    <w:rsid w:val="00E256AF"/>
    <w:rsid w:val="00E25708"/>
    <w:rsid w:val="00E25781"/>
    <w:rsid w:val="00E257C1"/>
    <w:rsid w:val="00E25826"/>
    <w:rsid w:val="00E25975"/>
    <w:rsid w:val="00E259FC"/>
    <w:rsid w:val="00E25A88"/>
    <w:rsid w:val="00E25D06"/>
    <w:rsid w:val="00E25EAF"/>
    <w:rsid w:val="00E25F93"/>
    <w:rsid w:val="00E26009"/>
    <w:rsid w:val="00E260B4"/>
    <w:rsid w:val="00E260BE"/>
    <w:rsid w:val="00E2620B"/>
    <w:rsid w:val="00E26283"/>
    <w:rsid w:val="00E2636B"/>
    <w:rsid w:val="00E267CE"/>
    <w:rsid w:val="00E26A42"/>
    <w:rsid w:val="00E26A5C"/>
    <w:rsid w:val="00E26C29"/>
    <w:rsid w:val="00E26CAC"/>
    <w:rsid w:val="00E27006"/>
    <w:rsid w:val="00E27101"/>
    <w:rsid w:val="00E271C9"/>
    <w:rsid w:val="00E272DA"/>
    <w:rsid w:val="00E27404"/>
    <w:rsid w:val="00E274DE"/>
    <w:rsid w:val="00E27852"/>
    <w:rsid w:val="00E27A02"/>
    <w:rsid w:val="00E27A74"/>
    <w:rsid w:val="00E27B2B"/>
    <w:rsid w:val="00E27B76"/>
    <w:rsid w:val="00E27CB8"/>
    <w:rsid w:val="00E27CD5"/>
    <w:rsid w:val="00E27E2F"/>
    <w:rsid w:val="00E27E51"/>
    <w:rsid w:val="00E27F5A"/>
    <w:rsid w:val="00E27FB9"/>
    <w:rsid w:val="00E2BD44"/>
    <w:rsid w:val="00E300CC"/>
    <w:rsid w:val="00E3014F"/>
    <w:rsid w:val="00E30262"/>
    <w:rsid w:val="00E302F2"/>
    <w:rsid w:val="00E303B3"/>
    <w:rsid w:val="00E303DA"/>
    <w:rsid w:val="00E304A9"/>
    <w:rsid w:val="00E305B1"/>
    <w:rsid w:val="00E305EA"/>
    <w:rsid w:val="00E305F0"/>
    <w:rsid w:val="00E305F1"/>
    <w:rsid w:val="00E30651"/>
    <w:rsid w:val="00E306B1"/>
    <w:rsid w:val="00E306B6"/>
    <w:rsid w:val="00E306F6"/>
    <w:rsid w:val="00E307C0"/>
    <w:rsid w:val="00E307CB"/>
    <w:rsid w:val="00E30815"/>
    <w:rsid w:val="00E30849"/>
    <w:rsid w:val="00E30893"/>
    <w:rsid w:val="00E30974"/>
    <w:rsid w:val="00E30996"/>
    <w:rsid w:val="00E30B32"/>
    <w:rsid w:val="00E30C25"/>
    <w:rsid w:val="00E30CC2"/>
    <w:rsid w:val="00E30DC5"/>
    <w:rsid w:val="00E30EAC"/>
    <w:rsid w:val="00E30EE4"/>
    <w:rsid w:val="00E30EF2"/>
    <w:rsid w:val="00E30F68"/>
    <w:rsid w:val="00E30F73"/>
    <w:rsid w:val="00E30F92"/>
    <w:rsid w:val="00E31330"/>
    <w:rsid w:val="00E313AB"/>
    <w:rsid w:val="00E31572"/>
    <w:rsid w:val="00E3172B"/>
    <w:rsid w:val="00E317C5"/>
    <w:rsid w:val="00E318A8"/>
    <w:rsid w:val="00E31AE1"/>
    <w:rsid w:val="00E31B32"/>
    <w:rsid w:val="00E31B7F"/>
    <w:rsid w:val="00E31C43"/>
    <w:rsid w:val="00E31CA0"/>
    <w:rsid w:val="00E31CC5"/>
    <w:rsid w:val="00E31D61"/>
    <w:rsid w:val="00E31E02"/>
    <w:rsid w:val="00E320EC"/>
    <w:rsid w:val="00E3229C"/>
    <w:rsid w:val="00E323B2"/>
    <w:rsid w:val="00E324D0"/>
    <w:rsid w:val="00E32633"/>
    <w:rsid w:val="00E326A3"/>
    <w:rsid w:val="00E32769"/>
    <w:rsid w:val="00E32785"/>
    <w:rsid w:val="00E327FB"/>
    <w:rsid w:val="00E329BF"/>
    <w:rsid w:val="00E32BB5"/>
    <w:rsid w:val="00E32BE8"/>
    <w:rsid w:val="00E32BFE"/>
    <w:rsid w:val="00E32C71"/>
    <w:rsid w:val="00E32C85"/>
    <w:rsid w:val="00E32DE0"/>
    <w:rsid w:val="00E32E6A"/>
    <w:rsid w:val="00E32EDF"/>
    <w:rsid w:val="00E3303A"/>
    <w:rsid w:val="00E3303F"/>
    <w:rsid w:val="00E33049"/>
    <w:rsid w:val="00E330A2"/>
    <w:rsid w:val="00E330EB"/>
    <w:rsid w:val="00E330FA"/>
    <w:rsid w:val="00E33143"/>
    <w:rsid w:val="00E33358"/>
    <w:rsid w:val="00E334FF"/>
    <w:rsid w:val="00E33790"/>
    <w:rsid w:val="00E33808"/>
    <w:rsid w:val="00E33956"/>
    <w:rsid w:val="00E3396E"/>
    <w:rsid w:val="00E33A37"/>
    <w:rsid w:val="00E33A79"/>
    <w:rsid w:val="00E33ACE"/>
    <w:rsid w:val="00E33ADB"/>
    <w:rsid w:val="00E33B46"/>
    <w:rsid w:val="00E33EFE"/>
    <w:rsid w:val="00E33F9D"/>
    <w:rsid w:val="00E33FB7"/>
    <w:rsid w:val="00E340E4"/>
    <w:rsid w:val="00E340EE"/>
    <w:rsid w:val="00E3420C"/>
    <w:rsid w:val="00E34427"/>
    <w:rsid w:val="00E3444F"/>
    <w:rsid w:val="00E34492"/>
    <w:rsid w:val="00E344CD"/>
    <w:rsid w:val="00E3454D"/>
    <w:rsid w:val="00E34662"/>
    <w:rsid w:val="00E34812"/>
    <w:rsid w:val="00E34859"/>
    <w:rsid w:val="00E3485D"/>
    <w:rsid w:val="00E34909"/>
    <w:rsid w:val="00E349A7"/>
    <w:rsid w:val="00E34B5E"/>
    <w:rsid w:val="00E34BA9"/>
    <w:rsid w:val="00E34C9E"/>
    <w:rsid w:val="00E34D05"/>
    <w:rsid w:val="00E34D53"/>
    <w:rsid w:val="00E34D95"/>
    <w:rsid w:val="00E34DBA"/>
    <w:rsid w:val="00E34E3F"/>
    <w:rsid w:val="00E34F5E"/>
    <w:rsid w:val="00E35001"/>
    <w:rsid w:val="00E3517A"/>
    <w:rsid w:val="00E351F9"/>
    <w:rsid w:val="00E35272"/>
    <w:rsid w:val="00E35369"/>
    <w:rsid w:val="00E3553C"/>
    <w:rsid w:val="00E355CC"/>
    <w:rsid w:val="00E355F4"/>
    <w:rsid w:val="00E35798"/>
    <w:rsid w:val="00E357DE"/>
    <w:rsid w:val="00E3583A"/>
    <w:rsid w:val="00E358A6"/>
    <w:rsid w:val="00E35B72"/>
    <w:rsid w:val="00E35C0E"/>
    <w:rsid w:val="00E35C33"/>
    <w:rsid w:val="00E35D6E"/>
    <w:rsid w:val="00E35EFA"/>
    <w:rsid w:val="00E35F03"/>
    <w:rsid w:val="00E35FB3"/>
    <w:rsid w:val="00E35FE4"/>
    <w:rsid w:val="00E3600A"/>
    <w:rsid w:val="00E36030"/>
    <w:rsid w:val="00E36102"/>
    <w:rsid w:val="00E36144"/>
    <w:rsid w:val="00E36193"/>
    <w:rsid w:val="00E362AF"/>
    <w:rsid w:val="00E365A5"/>
    <w:rsid w:val="00E3669F"/>
    <w:rsid w:val="00E366DB"/>
    <w:rsid w:val="00E36750"/>
    <w:rsid w:val="00E367FA"/>
    <w:rsid w:val="00E3690D"/>
    <w:rsid w:val="00E369A9"/>
    <w:rsid w:val="00E369EC"/>
    <w:rsid w:val="00E36A2D"/>
    <w:rsid w:val="00E36B4D"/>
    <w:rsid w:val="00E36C15"/>
    <w:rsid w:val="00E36C70"/>
    <w:rsid w:val="00E36CC4"/>
    <w:rsid w:val="00E36D07"/>
    <w:rsid w:val="00E36D5B"/>
    <w:rsid w:val="00E36DFE"/>
    <w:rsid w:val="00E36E26"/>
    <w:rsid w:val="00E36EE8"/>
    <w:rsid w:val="00E36FFD"/>
    <w:rsid w:val="00E370A2"/>
    <w:rsid w:val="00E37142"/>
    <w:rsid w:val="00E3717D"/>
    <w:rsid w:val="00E37181"/>
    <w:rsid w:val="00E371CB"/>
    <w:rsid w:val="00E37288"/>
    <w:rsid w:val="00E372AE"/>
    <w:rsid w:val="00E372B8"/>
    <w:rsid w:val="00E3730D"/>
    <w:rsid w:val="00E3761E"/>
    <w:rsid w:val="00E3784B"/>
    <w:rsid w:val="00E3786E"/>
    <w:rsid w:val="00E37897"/>
    <w:rsid w:val="00E37A19"/>
    <w:rsid w:val="00E37DE1"/>
    <w:rsid w:val="00E37DF2"/>
    <w:rsid w:val="00E37E51"/>
    <w:rsid w:val="00E37E73"/>
    <w:rsid w:val="00E37E9E"/>
    <w:rsid w:val="00E37ECF"/>
    <w:rsid w:val="00E37F9D"/>
    <w:rsid w:val="00E37FFA"/>
    <w:rsid w:val="00E40024"/>
    <w:rsid w:val="00E4005A"/>
    <w:rsid w:val="00E400DC"/>
    <w:rsid w:val="00E40335"/>
    <w:rsid w:val="00E4033D"/>
    <w:rsid w:val="00E40420"/>
    <w:rsid w:val="00E40425"/>
    <w:rsid w:val="00E40483"/>
    <w:rsid w:val="00E404DD"/>
    <w:rsid w:val="00E40575"/>
    <w:rsid w:val="00E40577"/>
    <w:rsid w:val="00E40773"/>
    <w:rsid w:val="00E40868"/>
    <w:rsid w:val="00E40A44"/>
    <w:rsid w:val="00E40D0A"/>
    <w:rsid w:val="00E40E47"/>
    <w:rsid w:val="00E40EC8"/>
    <w:rsid w:val="00E40EEA"/>
    <w:rsid w:val="00E40F42"/>
    <w:rsid w:val="00E4117F"/>
    <w:rsid w:val="00E4118B"/>
    <w:rsid w:val="00E41200"/>
    <w:rsid w:val="00E41207"/>
    <w:rsid w:val="00E41301"/>
    <w:rsid w:val="00E413C6"/>
    <w:rsid w:val="00E413C8"/>
    <w:rsid w:val="00E413E2"/>
    <w:rsid w:val="00E41562"/>
    <w:rsid w:val="00E41581"/>
    <w:rsid w:val="00E41645"/>
    <w:rsid w:val="00E41657"/>
    <w:rsid w:val="00E4177C"/>
    <w:rsid w:val="00E417F7"/>
    <w:rsid w:val="00E417FF"/>
    <w:rsid w:val="00E41894"/>
    <w:rsid w:val="00E41A9B"/>
    <w:rsid w:val="00E41B54"/>
    <w:rsid w:val="00E41E16"/>
    <w:rsid w:val="00E41EC3"/>
    <w:rsid w:val="00E41FBF"/>
    <w:rsid w:val="00E41FFF"/>
    <w:rsid w:val="00E4200D"/>
    <w:rsid w:val="00E421ED"/>
    <w:rsid w:val="00E4227D"/>
    <w:rsid w:val="00E422CB"/>
    <w:rsid w:val="00E422DA"/>
    <w:rsid w:val="00E423E8"/>
    <w:rsid w:val="00E425A0"/>
    <w:rsid w:val="00E426A1"/>
    <w:rsid w:val="00E426A2"/>
    <w:rsid w:val="00E426D6"/>
    <w:rsid w:val="00E42794"/>
    <w:rsid w:val="00E42799"/>
    <w:rsid w:val="00E42965"/>
    <w:rsid w:val="00E42A25"/>
    <w:rsid w:val="00E42B79"/>
    <w:rsid w:val="00E42CAD"/>
    <w:rsid w:val="00E42D91"/>
    <w:rsid w:val="00E42F33"/>
    <w:rsid w:val="00E43034"/>
    <w:rsid w:val="00E43187"/>
    <w:rsid w:val="00E431F8"/>
    <w:rsid w:val="00E43244"/>
    <w:rsid w:val="00E43350"/>
    <w:rsid w:val="00E433E6"/>
    <w:rsid w:val="00E43440"/>
    <w:rsid w:val="00E43511"/>
    <w:rsid w:val="00E43545"/>
    <w:rsid w:val="00E4372B"/>
    <w:rsid w:val="00E43730"/>
    <w:rsid w:val="00E43772"/>
    <w:rsid w:val="00E437C3"/>
    <w:rsid w:val="00E4380C"/>
    <w:rsid w:val="00E43A74"/>
    <w:rsid w:val="00E43BC5"/>
    <w:rsid w:val="00E43C22"/>
    <w:rsid w:val="00E43D74"/>
    <w:rsid w:val="00E43DFB"/>
    <w:rsid w:val="00E43EC2"/>
    <w:rsid w:val="00E43EDB"/>
    <w:rsid w:val="00E43FCE"/>
    <w:rsid w:val="00E43FDF"/>
    <w:rsid w:val="00E440A0"/>
    <w:rsid w:val="00E440B3"/>
    <w:rsid w:val="00E44228"/>
    <w:rsid w:val="00E44793"/>
    <w:rsid w:val="00E4482C"/>
    <w:rsid w:val="00E44878"/>
    <w:rsid w:val="00E449B4"/>
    <w:rsid w:val="00E449B8"/>
    <w:rsid w:val="00E44AAE"/>
    <w:rsid w:val="00E44AB0"/>
    <w:rsid w:val="00E44C78"/>
    <w:rsid w:val="00E44E89"/>
    <w:rsid w:val="00E44F9A"/>
    <w:rsid w:val="00E450D3"/>
    <w:rsid w:val="00E450E1"/>
    <w:rsid w:val="00E4531A"/>
    <w:rsid w:val="00E4538A"/>
    <w:rsid w:val="00E4559D"/>
    <w:rsid w:val="00E456A0"/>
    <w:rsid w:val="00E4576B"/>
    <w:rsid w:val="00E45A12"/>
    <w:rsid w:val="00E45A7C"/>
    <w:rsid w:val="00E45AE1"/>
    <w:rsid w:val="00E45C7D"/>
    <w:rsid w:val="00E45CE7"/>
    <w:rsid w:val="00E45D5A"/>
    <w:rsid w:val="00E45DD7"/>
    <w:rsid w:val="00E45E42"/>
    <w:rsid w:val="00E45E57"/>
    <w:rsid w:val="00E45EFA"/>
    <w:rsid w:val="00E45F56"/>
    <w:rsid w:val="00E45FC6"/>
    <w:rsid w:val="00E4601A"/>
    <w:rsid w:val="00E464A3"/>
    <w:rsid w:val="00E46522"/>
    <w:rsid w:val="00E4667F"/>
    <w:rsid w:val="00E46720"/>
    <w:rsid w:val="00E46732"/>
    <w:rsid w:val="00E467C7"/>
    <w:rsid w:val="00E468FB"/>
    <w:rsid w:val="00E46A20"/>
    <w:rsid w:val="00E46CC0"/>
    <w:rsid w:val="00E46E2F"/>
    <w:rsid w:val="00E46F5C"/>
    <w:rsid w:val="00E46FD0"/>
    <w:rsid w:val="00E47008"/>
    <w:rsid w:val="00E4703D"/>
    <w:rsid w:val="00E47059"/>
    <w:rsid w:val="00E470D8"/>
    <w:rsid w:val="00E4711A"/>
    <w:rsid w:val="00E472F9"/>
    <w:rsid w:val="00E47368"/>
    <w:rsid w:val="00E473D8"/>
    <w:rsid w:val="00E474AC"/>
    <w:rsid w:val="00E47571"/>
    <w:rsid w:val="00E4761A"/>
    <w:rsid w:val="00E47723"/>
    <w:rsid w:val="00E4776B"/>
    <w:rsid w:val="00E47778"/>
    <w:rsid w:val="00E4777F"/>
    <w:rsid w:val="00E4779C"/>
    <w:rsid w:val="00E477D0"/>
    <w:rsid w:val="00E47912"/>
    <w:rsid w:val="00E479FA"/>
    <w:rsid w:val="00E47A2C"/>
    <w:rsid w:val="00E47C23"/>
    <w:rsid w:val="00E47EA6"/>
    <w:rsid w:val="00E47F37"/>
    <w:rsid w:val="00E50236"/>
    <w:rsid w:val="00E503CA"/>
    <w:rsid w:val="00E50473"/>
    <w:rsid w:val="00E504A1"/>
    <w:rsid w:val="00E504E7"/>
    <w:rsid w:val="00E505F8"/>
    <w:rsid w:val="00E5078D"/>
    <w:rsid w:val="00E507D9"/>
    <w:rsid w:val="00E507F1"/>
    <w:rsid w:val="00E50831"/>
    <w:rsid w:val="00E508CC"/>
    <w:rsid w:val="00E509AA"/>
    <w:rsid w:val="00E509D8"/>
    <w:rsid w:val="00E50A03"/>
    <w:rsid w:val="00E50A1C"/>
    <w:rsid w:val="00E50A5E"/>
    <w:rsid w:val="00E50A7B"/>
    <w:rsid w:val="00E50BE5"/>
    <w:rsid w:val="00E50D3C"/>
    <w:rsid w:val="00E50EAD"/>
    <w:rsid w:val="00E50F1F"/>
    <w:rsid w:val="00E50FF9"/>
    <w:rsid w:val="00E512E9"/>
    <w:rsid w:val="00E512F5"/>
    <w:rsid w:val="00E5137D"/>
    <w:rsid w:val="00E515ED"/>
    <w:rsid w:val="00E51629"/>
    <w:rsid w:val="00E516C6"/>
    <w:rsid w:val="00E51720"/>
    <w:rsid w:val="00E517BB"/>
    <w:rsid w:val="00E517EA"/>
    <w:rsid w:val="00E51800"/>
    <w:rsid w:val="00E518E1"/>
    <w:rsid w:val="00E5190F"/>
    <w:rsid w:val="00E51916"/>
    <w:rsid w:val="00E51ACC"/>
    <w:rsid w:val="00E51BFA"/>
    <w:rsid w:val="00E51DD4"/>
    <w:rsid w:val="00E51DD5"/>
    <w:rsid w:val="00E51DD6"/>
    <w:rsid w:val="00E51DD9"/>
    <w:rsid w:val="00E520D5"/>
    <w:rsid w:val="00E520F5"/>
    <w:rsid w:val="00E52167"/>
    <w:rsid w:val="00E522C4"/>
    <w:rsid w:val="00E52300"/>
    <w:rsid w:val="00E52786"/>
    <w:rsid w:val="00E527E8"/>
    <w:rsid w:val="00E528E2"/>
    <w:rsid w:val="00E529BC"/>
    <w:rsid w:val="00E52C8D"/>
    <w:rsid w:val="00E52DA8"/>
    <w:rsid w:val="00E52FA4"/>
    <w:rsid w:val="00E5316E"/>
    <w:rsid w:val="00E53228"/>
    <w:rsid w:val="00E532BA"/>
    <w:rsid w:val="00E53388"/>
    <w:rsid w:val="00E533EC"/>
    <w:rsid w:val="00E53447"/>
    <w:rsid w:val="00E535F2"/>
    <w:rsid w:val="00E536EE"/>
    <w:rsid w:val="00E5370A"/>
    <w:rsid w:val="00E53796"/>
    <w:rsid w:val="00E537EF"/>
    <w:rsid w:val="00E537F5"/>
    <w:rsid w:val="00E53874"/>
    <w:rsid w:val="00E539CA"/>
    <w:rsid w:val="00E53A65"/>
    <w:rsid w:val="00E53B3A"/>
    <w:rsid w:val="00E53B69"/>
    <w:rsid w:val="00E53BBC"/>
    <w:rsid w:val="00E53C23"/>
    <w:rsid w:val="00E53F2C"/>
    <w:rsid w:val="00E53F5B"/>
    <w:rsid w:val="00E54042"/>
    <w:rsid w:val="00E5409E"/>
    <w:rsid w:val="00E541D1"/>
    <w:rsid w:val="00E54215"/>
    <w:rsid w:val="00E54290"/>
    <w:rsid w:val="00E54346"/>
    <w:rsid w:val="00E543DE"/>
    <w:rsid w:val="00E54407"/>
    <w:rsid w:val="00E544A8"/>
    <w:rsid w:val="00E544BC"/>
    <w:rsid w:val="00E544E0"/>
    <w:rsid w:val="00E544E9"/>
    <w:rsid w:val="00E54536"/>
    <w:rsid w:val="00E54756"/>
    <w:rsid w:val="00E5475D"/>
    <w:rsid w:val="00E547B8"/>
    <w:rsid w:val="00E54878"/>
    <w:rsid w:val="00E54892"/>
    <w:rsid w:val="00E54B10"/>
    <w:rsid w:val="00E550D5"/>
    <w:rsid w:val="00E55122"/>
    <w:rsid w:val="00E55139"/>
    <w:rsid w:val="00E55170"/>
    <w:rsid w:val="00E55699"/>
    <w:rsid w:val="00E558B6"/>
    <w:rsid w:val="00E559A9"/>
    <w:rsid w:val="00E559E8"/>
    <w:rsid w:val="00E55B58"/>
    <w:rsid w:val="00E55D08"/>
    <w:rsid w:val="00E55E00"/>
    <w:rsid w:val="00E55E29"/>
    <w:rsid w:val="00E55EDA"/>
    <w:rsid w:val="00E56251"/>
    <w:rsid w:val="00E56258"/>
    <w:rsid w:val="00E56364"/>
    <w:rsid w:val="00E56666"/>
    <w:rsid w:val="00E566EE"/>
    <w:rsid w:val="00E5674F"/>
    <w:rsid w:val="00E56755"/>
    <w:rsid w:val="00E56824"/>
    <w:rsid w:val="00E56958"/>
    <w:rsid w:val="00E5695C"/>
    <w:rsid w:val="00E56A1D"/>
    <w:rsid w:val="00E56D5E"/>
    <w:rsid w:val="00E56DF6"/>
    <w:rsid w:val="00E56E87"/>
    <w:rsid w:val="00E56F08"/>
    <w:rsid w:val="00E56F1A"/>
    <w:rsid w:val="00E56F8C"/>
    <w:rsid w:val="00E570EA"/>
    <w:rsid w:val="00E571B7"/>
    <w:rsid w:val="00E5726C"/>
    <w:rsid w:val="00E572CE"/>
    <w:rsid w:val="00E57313"/>
    <w:rsid w:val="00E57488"/>
    <w:rsid w:val="00E57583"/>
    <w:rsid w:val="00E5765B"/>
    <w:rsid w:val="00E576C2"/>
    <w:rsid w:val="00E57744"/>
    <w:rsid w:val="00E577BC"/>
    <w:rsid w:val="00E5780C"/>
    <w:rsid w:val="00E5782B"/>
    <w:rsid w:val="00E578B9"/>
    <w:rsid w:val="00E57979"/>
    <w:rsid w:val="00E579B6"/>
    <w:rsid w:val="00E579D5"/>
    <w:rsid w:val="00E579F3"/>
    <w:rsid w:val="00E57B3A"/>
    <w:rsid w:val="00E57B5A"/>
    <w:rsid w:val="00E57B5E"/>
    <w:rsid w:val="00E57C2F"/>
    <w:rsid w:val="00E57CB5"/>
    <w:rsid w:val="00E57E43"/>
    <w:rsid w:val="00E57FA3"/>
    <w:rsid w:val="00E57FAA"/>
    <w:rsid w:val="00E6002F"/>
    <w:rsid w:val="00E60262"/>
    <w:rsid w:val="00E603C2"/>
    <w:rsid w:val="00E6044D"/>
    <w:rsid w:val="00E6054D"/>
    <w:rsid w:val="00E60591"/>
    <w:rsid w:val="00E6070E"/>
    <w:rsid w:val="00E6077E"/>
    <w:rsid w:val="00E609A1"/>
    <w:rsid w:val="00E609BD"/>
    <w:rsid w:val="00E60A4D"/>
    <w:rsid w:val="00E60B72"/>
    <w:rsid w:val="00E60BE1"/>
    <w:rsid w:val="00E60DF6"/>
    <w:rsid w:val="00E60E16"/>
    <w:rsid w:val="00E60E62"/>
    <w:rsid w:val="00E60ED4"/>
    <w:rsid w:val="00E6117A"/>
    <w:rsid w:val="00E611BC"/>
    <w:rsid w:val="00E6124C"/>
    <w:rsid w:val="00E6124D"/>
    <w:rsid w:val="00E612CC"/>
    <w:rsid w:val="00E6136F"/>
    <w:rsid w:val="00E61378"/>
    <w:rsid w:val="00E613D0"/>
    <w:rsid w:val="00E613D3"/>
    <w:rsid w:val="00E61440"/>
    <w:rsid w:val="00E614CA"/>
    <w:rsid w:val="00E6151D"/>
    <w:rsid w:val="00E61562"/>
    <w:rsid w:val="00E61565"/>
    <w:rsid w:val="00E6163E"/>
    <w:rsid w:val="00E6175B"/>
    <w:rsid w:val="00E61786"/>
    <w:rsid w:val="00E61802"/>
    <w:rsid w:val="00E6187E"/>
    <w:rsid w:val="00E618D9"/>
    <w:rsid w:val="00E61DAA"/>
    <w:rsid w:val="00E61E34"/>
    <w:rsid w:val="00E61F6D"/>
    <w:rsid w:val="00E61FAE"/>
    <w:rsid w:val="00E62007"/>
    <w:rsid w:val="00E62232"/>
    <w:rsid w:val="00E624F3"/>
    <w:rsid w:val="00E6260B"/>
    <w:rsid w:val="00E6271C"/>
    <w:rsid w:val="00E6275E"/>
    <w:rsid w:val="00E6290E"/>
    <w:rsid w:val="00E62947"/>
    <w:rsid w:val="00E62CE3"/>
    <w:rsid w:val="00E62CFC"/>
    <w:rsid w:val="00E630D7"/>
    <w:rsid w:val="00E6326B"/>
    <w:rsid w:val="00E63282"/>
    <w:rsid w:val="00E632B0"/>
    <w:rsid w:val="00E633E9"/>
    <w:rsid w:val="00E63424"/>
    <w:rsid w:val="00E634D7"/>
    <w:rsid w:val="00E63546"/>
    <w:rsid w:val="00E635AE"/>
    <w:rsid w:val="00E635CE"/>
    <w:rsid w:val="00E6368A"/>
    <w:rsid w:val="00E63745"/>
    <w:rsid w:val="00E638FA"/>
    <w:rsid w:val="00E639A2"/>
    <w:rsid w:val="00E63AF2"/>
    <w:rsid w:val="00E63C9B"/>
    <w:rsid w:val="00E63D01"/>
    <w:rsid w:val="00E63D0C"/>
    <w:rsid w:val="00E63D30"/>
    <w:rsid w:val="00E63DCA"/>
    <w:rsid w:val="00E63E32"/>
    <w:rsid w:val="00E63E8D"/>
    <w:rsid w:val="00E63EFF"/>
    <w:rsid w:val="00E63F1D"/>
    <w:rsid w:val="00E64091"/>
    <w:rsid w:val="00E6412A"/>
    <w:rsid w:val="00E64261"/>
    <w:rsid w:val="00E642B9"/>
    <w:rsid w:val="00E64461"/>
    <w:rsid w:val="00E64498"/>
    <w:rsid w:val="00E64571"/>
    <w:rsid w:val="00E6459D"/>
    <w:rsid w:val="00E64644"/>
    <w:rsid w:val="00E6488F"/>
    <w:rsid w:val="00E64A09"/>
    <w:rsid w:val="00E64A17"/>
    <w:rsid w:val="00E64AA3"/>
    <w:rsid w:val="00E64B2F"/>
    <w:rsid w:val="00E64D79"/>
    <w:rsid w:val="00E64FBF"/>
    <w:rsid w:val="00E650BC"/>
    <w:rsid w:val="00E651B9"/>
    <w:rsid w:val="00E65210"/>
    <w:rsid w:val="00E652E4"/>
    <w:rsid w:val="00E6546F"/>
    <w:rsid w:val="00E655C5"/>
    <w:rsid w:val="00E6573C"/>
    <w:rsid w:val="00E657A8"/>
    <w:rsid w:val="00E658AE"/>
    <w:rsid w:val="00E658BC"/>
    <w:rsid w:val="00E65A5A"/>
    <w:rsid w:val="00E65B4D"/>
    <w:rsid w:val="00E65B82"/>
    <w:rsid w:val="00E65BEC"/>
    <w:rsid w:val="00E65CAA"/>
    <w:rsid w:val="00E65D2E"/>
    <w:rsid w:val="00E65E0F"/>
    <w:rsid w:val="00E65E69"/>
    <w:rsid w:val="00E65EF4"/>
    <w:rsid w:val="00E65F65"/>
    <w:rsid w:val="00E65F84"/>
    <w:rsid w:val="00E66001"/>
    <w:rsid w:val="00E661E9"/>
    <w:rsid w:val="00E662A4"/>
    <w:rsid w:val="00E66595"/>
    <w:rsid w:val="00E66632"/>
    <w:rsid w:val="00E66781"/>
    <w:rsid w:val="00E668E2"/>
    <w:rsid w:val="00E66918"/>
    <w:rsid w:val="00E6696D"/>
    <w:rsid w:val="00E66B03"/>
    <w:rsid w:val="00E66BFD"/>
    <w:rsid w:val="00E66CB7"/>
    <w:rsid w:val="00E670B0"/>
    <w:rsid w:val="00E670B7"/>
    <w:rsid w:val="00E67223"/>
    <w:rsid w:val="00E67236"/>
    <w:rsid w:val="00E67334"/>
    <w:rsid w:val="00E6734A"/>
    <w:rsid w:val="00E6744A"/>
    <w:rsid w:val="00E6745B"/>
    <w:rsid w:val="00E674FF"/>
    <w:rsid w:val="00E67635"/>
    <w:rsid w:val="00E67649"/>
    <w:rsid w:val="00E676CB"/>
    <w:rsid w:val="00E676DB"/>
    <w:rsid w:val="00E676F1"/>
    <w:rsid w:val="00E6772B"/>
    <w:rsid w:val="00E677F3"/>
    <w:rsid w:val="00E67808"/>
    <w:rsid w:val="00E67901"/>
    <w:rsid w:val="00E6794D"/>
    <w:rsid w:val="00E67B6A"/>
    <w:rsid w:val="00E67D15"/>
    <w:rsid w:val="00E67D3F"/>
    <w:rsid w:val="00E67D67"/>
    <w:rsid w:val="00E67E7E"/>
    <w:rsid w:val="00E67ED4"/>
    <w:rsid w:val="00E67EF7"/>
    <w:rsid w:val="00E67FBE"/>
    <w:rsid w:val="00E7028A"/>
    <w:rsid w:val="00E702B8"/>
    <w:rsid w:val="00E7044D"/>
    <w:rsid w:val="00E70473"/>
    <w:rsid w:val="00E70562"/>
    <w:rsid w:val="00E70A3F"/>
    <w:rsid w:val="00E70B96"/>
    <w:rsid w:val="00E70C06"/>
    <w:rsid w:val="00E70D6F"/>
    <w:rsid w:val="00E70F88"/>
    <w:rsid w:val="00E70FA7"/>
    <w:rsid w:val="00E71034"/>
    <w:rsid w:val="00E710AF"/>
    <w:rsid w:val="00E710CB"/>
    <w:rsid w:val="00E710EE"/>
    <w:rsid w:val="00E71185"/>
    <w:rsid w:val="00E71318"/>
    <w:rsid w:val="00E713A9"/>
    <w:rsid w:val="00E713AB"/>
    <w:rsid w:val="00E7143E"/>
    <w:rsid w:val="00E714BA"/>
    <w:rsid w:val="00E7152B"/>
    <w:rsid w:val="00E71626"/>
    <w:rsid w:val="00E71856"/>
    <w:rsid w:val="00E71907"/>
    <w:rsid w:val="00E71A45"/>
    <w:rsid w:val="00E71A69"/>
    <w:rsid w:val="00E71C59"/>
    <w:rsid w:val="00E71CCB"/>
    <w:rsid w:val="00E71D17"/>
    <w:rsid w:val="00E71E55"/>
    <w:rsid w:val="00E71EE8"/>
    <w:rsid w:val="00E71EFA"/>
    <w:rsid w:val="00E71F83"/>
    <w:rsid w:val="00E71FED"/>
    <w:rsid w:val="00E72092"/>
    <w:rsid w:val="00E72198"/>
    <w:rsid w:val="00E721B7"/>
    <w:rsid w:val="00E722C4"/>
    <w:rsid w:val="00E724F5"/>
    <w:rsid w:val="00E725CC"/>
    <w:rsid w:val="00E72706"/>
    <w:rsid w:val="00E72805"/>
    <w:rsid w:val="00E72A22"/>
    <w:rsid w:val="00E72B03"/>
    <w:rsid w:val="00E72B30"/>
    <w:rsid w:val="00E72B5D"/>
    <w:rsid w:val="00E72B5F"/>
    <w:rsid w:val="00E72C08"/>
    <w:rsid w:val="00E72C51"/>
    <w:rsid w:val="00E72F02"/>
    <w:rsid w:val="00E72F64"/>
    <w:rsid w:val="00E72FE9"/>
    <w:rsid w:val="00E73061"/>
    <w:rsid w:val="00E730AF"/>
    <w:rsid w:val="00E7311D"/>
    <w:rsid w:val="00E73251"/>
    <w:rsid w:val="00E732F5"/>
    <w:rsid w:val="00E7343D"/>
    <w:rsid w:val="00E736D6"/>
    <w:rsid w:val="00E73749"/>
    <w:rsid w:val="00E7376D"/>
    <w:rsid w:val="00E737AC"/>
    <w:rsid w:val="00E73811"/>
    <w:rsid w:val="00E7386A"/>
    <w:rsid w:val="00E73AF0"/>
    <w:rsid w:val="00E73C13"/>
    <w:rsid w:val="00E73CD7"/>
    <w:rsid w:val="00E73F29"/>
    <w:rsid w:val="00E74049"/>
    <w:rsid w:val="00E74114"/>
    <w:rsid w:val="00E741BE"/>
    <w:rsid w:val="00E742BD"/>
    <w:rsid w:val="00E743D8"/>
    <w:rsid w:val="00E7444A"/>
    <w:rsid w:val="00E74453"/>
    <w:rsid w:val="00E74475"/>
    <w:rsid w:val="00E744C6"/>
    <w:rsid w:val="00E745A6"/>
    <w:rsid w:val="00E745FF"/>
    <w:rsid w:val="00E7468F"/>
    <w:rsid w:val="00E74723"/>
    <w:rsid w:val="00E74729"/>
    <w:rsid w:val="00E74A7A"/>
    <w:rsid w:val="00E74A89"/>
    <w:rsid w:val="00E74BDE"/>
    <w:rsid w:val="00E74CC0"/>
    <w:rsid w:val="00E74DF9"/>
    <w:rsid w:val="00E74E0D"/>
    <w:rsid w:val="00E75125"/>
    <w:rsid w:val="00E7530B"/>
    <w:rsid w:val="00E7552D"/>
    <w:rsid w:val="00E756F6"/>
    <w:rsid w:val="00E757FF"/>
    <w:rsid w:val="00E7585F"/>
    <w:rsid w:val="00E75973"/>
    <w:rsid w:val="00E759E6"/>
    <w:rsid w:val="00E75AB1"/>
    <w:rsid w:val="00E75BB6"/>
    <w:rsid w:val="00E75C4F"/>
    <w:rsid w:val="00E75CF7"/>
    <w:rsid w:val="00E75DBE"/>
    <w:rsid w:val="00E75DF2"/>
    <w:rsid w:val="00E75E8B"/>
    <w:rsid w:val="00E75F80"/>
    <w:rsid w:val="00E75FDD"/>
    <w:rsid w:val="00E76027"/>
    <w:rsid w:val="00E760EE"/>
    <w:rsid w:val="00E7614F"/>
    <w:rsid w:val="00E761D1"/>
    <w:rsid w:val="00E76272"/>
    <w:rsid w:val="00E7635E"/>
    <w:rsid w:val="00E7649D"/>
    <w:rsid w:val="00E767A0"/>
    <w:rsid w:val="00E7692A"/>
    <w:rsid w:val="00E76B76"/>
    <w:rsid w:val="00E76C6B"/>
    <w:rsid w:val="00E76D34"/>
    <w:rsid w:val="00E76D83"/>
    <w:rsid w:val="00E76D98"/>
    <w:rsid w:val="00E76DAD"/>
    <w:rsid w:val="00E76E8F"/>
    <w:rsid w:val="00E76F34"/>
    <w:rsid w:val="00E76FF0"/>
    <w:rsid w:val="00E7702B"/>
    <w:rsid w:val="00E77104"/>
    <w:rsid w:val="00E77172"/>
    <w:rsid w:val="00E77224"/>
    <w:rsid w:val="00E7732F"/>
    <w:rsid w:val="00E774F8"/>
    <w:rsid w:val="00E7756D"/>
    <w:rsid w:val="00E77839"/>
    <w:rsid w:val="00E778E5"/>
    <w:rsid w:val="00E77A6D"/>
    <w:rsid w:val="00E77A91"/>
    <w:rsid w:val="00E77C04"/>
    <w:rsid w:val="00E77C25"/>
    <w:rsid w:val="00E77C6C"/>
    <w:rsid w:val="00E77CA3"/>
    <w:rsid w:val="00E77D15"/>
    <w:rsid w:val="00E77D4D"/>
    <w:rsid w:val="00E77DCB"/>
    <w:rsid w:val="00E77F68"/>
    <w:rsid w:val="00E77F8E"/>
    <w:rsid w:val="00E801A8"/>
    <w:rsid w:val="00E801A9"/>
    <w:rsid w:val="00E8020D"/>
    <w:rsid w:val="00E80490"/>
    <w:rsid w:val="00E80585"/>
    <w:rsid w:val="00E80693"/>
    <w:rsid w:val="00E80772"/>
    <w:rsid w:val="00E807AE"/>
    <w:rsid w:val="00E8087F"/>
    <w:rsid w:val="00E80A65"/>
    <w:rsid w:val="00E80BCA"/>
    <w:rsid w:val="00E80D48"/>
    <w:rsid w:val="00E80E12"/>
    <w:rsid w:val="00E80ECC"/>
    <w:rsid w:val="00E80F13"/>
    <w:rsid w:val="00E81023"/>
    <w:rsid w:val="00E8106C"/>
    <w:rsid w:val="00E8106E"/>
    <w:rsid w:val="00E81175"/>
    <w:rsid w:val="00E81204"/>
    <w:rsid w:val="00E8122D"/>
    <w:rsid w:val="00E812A9"/>
    <w:rsid w:val="00E8130D"/>
    <w:rsid w:val="00E8135A"/>
    <w:rsid w:val="00E81452"/>
    <w:rsid w:val="00E81457"/>
    <w:rsid w:val="00E8152C"/>
    <w:rsid w:val="00E815B1"/>
    <w:rsid w:val="00E816C0"/>
    <w:rsid w:val="00E817A2"/>
    <w:rsid w:val="00E81820"/>
    <w:rsid w:val="00E8191A"/>
    <w:rsid w:val="00E8199E"/>
    <w:rsid w:val="00E81ADA"/>
    <w:rsid w:val="00E81CF2"/>
    <w:rsid w:val="00E81DE0"/>
    <w:rsid w:val="00E81EB0"/>
    <w:rsid w:val="00E81FF0"/>
    <w:rsid w:val="00E8215B"/>
    <w:rsid w:val="00E8228B"/>
    <w:rsid w:val="00E82317"/>
    <w:rsid w:val="00E82352"/>
    <w:rsid w:val="00E8237C"/>
    <w:rsid w:val="00E823C6"/>
    <w:rsid w:val="00E824C8"/>
    <w:rsid w:val="00E825DC"/>
    <w:rsid w:val="00E8265E"/>
    <w:rsid w:val="00E82707"/>
    <w:rsid w:val="00E82ACD"/>
    <w:rsid w:val="00E82AEE"/>
    <w:rsid w:val="00E82B63"/>
    <w:rsid w:val="00E82B82"/>
    <w:rsid w:val="00E82B93"/>
    <w:rsid w:val="00E82D81"/>
    <w:rsid w:val="00E82DB0"/>
    <w:rsid w:val="00E82E51"/>
    <w:rsid w:val="00E8313B"/>
    <w:rsid w:val="00E8323D"/>
    <w:rsid w:val="00E83249"/>
    <w:rsid w:val="00E8329E"/>
    <w:rsid w:val="00E83343"/>
    <w:rsid w:val="00E833EB"/>
    <w:rsid w:val="00E834EA"/>
    <w:rsid w:val="00E83561"/>
    <w:rsid w:val="00E83629"/>
    <w:rsid w:val="00E837A6"/>
    <w:rsid w:val="00E8385A"/>
    <w:rsid w:val="00E83A89"/>
    <w:rsid w:val="00E83A98"/>
    <w:rsid w:val="00E83BDC"/>
    <w:rsid w:val="00E83BF9"/>
    <w:rsid w:val="00E83C9D"/>
    <w:rsid w:val="00E83DF2"/>
    <w:rsid w:val="00E83FF6"/>
    <w:rsid w:val="00E84269"/>
    <w:rsid w:val="00E84376"/>
    <w:rsid w:val="00E84385"/>
    <w:rsid w:val="00E8442B"/>
    <w:rsid w:val="00E8442D"/>
    <w:rsid w:val="00E844AC"/>
    <w:rsid w:val="00E844C7"/>
    <w:rsid w:val="00E84628"/>
    <w:rsid w:val="00E84A91"/>
    <w:rsid w:val="00E84B53"/>
    <w:rsid w:val="00E84B60"/>
    <w:rsid w:val="00E84DC3"/>
    <w:rsid w:val="00E84DCB"/>
    <w:rsid w:val="00E84E57"/>
    <w:rsid w:val="00E84EB2"/>
    <w:rsid w:val="00E84F89"/>
    <w:rsid w:val="00E84F8F"/>
    <w:rsid w:val="00E85182"/>
    <w:rsid w:val="00E851BF"/>
    <w:rsid w:val="00E851FD"/>
    <w:rsid w:val="00E85270"/>
    <w:rsid w:val="00E852E1"/>
    <w:rsid w:val="00E85352"/>
    <w:rsid w:val="00E8537E"/>
    <w:rsid w:val="00E853EE"/>
    <w:rsid w:val="00E85493"/>
    <w:rsid w:val="00E85541"/>
    <w:rsid w:val="00E855EF"/>
    <w:rsid w:val="00E85613"/>
    <w:rsid w:val="00E85630"/>
    <w:rsid w:val="00E85633"/>
    <w:rsid w:val="00E85635"/>
    <w:rsid w:val="00E85790"/>
    <w:rsid w:val="00E857CB"/>
    <w:rsid w:val="00E85837"/>
    <w:rsid w:val="00E8590F"/>
    <w:rsid w:val="00E85979"/>
    <w:rsid w:val="00E85A61"/>
    <w:rsid w:val="00E85ADA"/>
    <w:rsid w:val="00E85D54"/>
    <w:rsid w:val="00E85EB3"/>
    <w:rsid w:val="00E85ED6"/>
    <w:rsid w:val="00E85F58"/>
    <w:rsid w:val="00E85F61"/>
    <w:rsid w:val="00E8604D"/>
    <w:rsid w:val="00E860AF"/>
    <w:rsid w:val="00E861EE"/>
    <w:rsid w:val="00E86228"/>
    <w:rsid w:val="00E862BA"/>
    <w:rsid w:val="00E86365"/>
    <w:rsid w:val="00E863E6"/>
    <w:rsid w:val="00E8653B"/>
    <w:rsid w:val="00E8660F"/>
    <w:rsid w:val="00E867BA"/>
    <w:rsid w:val="00E868D1"/>
    <w:rsid w:val="00E86A08"/>
    <w:rsid w:val="00E86A72"/>
    <w:rsid w:val="00E86A7C"/>
    <w:rsid w:val="00E86BDB"/>
    <w:rsid w:val="00E86C2B"/>
    <w:rsid w:val="00E86D0A"/>
    <w:rsid w:val="00E86D53"/>
    <w:rsid w:val="00E86E74"/>
    <w:rsid w:val="00E86ECB"/>
    <w:rsid w:val="00E86ED0"/>
    <w:rsid w:val="00E871B6"/>
    <w:rsid w:val="00E8727D"/>
    <w:rsid w:val="00E87283"/>
    <w:rsid w:val="00E872CD"/>
    <w:rsid w:val="00E87409"/>
    <w:rsid w:val="00E8764F"/>
    <w:rsid w:val="00E876F7"/>
    <w:rsid w:val="00E87779"/>
    <w:rsid w:val="00E877B3"/>
    <w:rsid w:val="00E877D7"/>
    <w:rsid w:val="00E877EE"/>
    <w:rsid w:val="00E87820"/>
    <w:rsid w:val="00E8786D"/>
    <w:rsid w:val="00E8799D"/>
    <w:rsid w:val="00E87A54"/>
    <w:rsid w:val="00E87A8E"/>
    <w:rsid w:val="00E87BA7"/>
    <w:rsid w:val="00E87BDC"/>
    <w:rsid w:val="00E87DDC"/>
    <w:rsid w:val="00E87EA8"/>
    <w:rsid w:val="00E87EE1"/>
    <w:rsid w:val="00E87EF8"/>
    <w:rsid w:val="00E900AF"/>
    <w:rsid w:val="00E90288"/>
    <w:rsid w:val="00E902AC"/>
    <w:rsid w:val="00E902B6"/>
    <w:rsid w:val="00E902EB"/>
    <w:rsid w:val="00E90301"/>
    <w:rsid w:val="00E903A1"/>
    <w:rsid w:val="00E9048B"/>
    <w:rsid w:val="00E904B7"/>
    <w:rsid w:val="00E90549"/>
    <w:rsid w:val="00E9054E"/>
    <w:rsid w:val="00E905AA"/>
    <w:rsid w:val="00E9060C"/>
    <w:rsid w:val="00E90626"/>
    <w:rsid w:val="00E9065B"/>
    <w:rsid w:val="00E906AD"/>
    <w:rsid w:val="00E906E3"/>
    <w:rsid w:val="00E9071A"/>
    <w:rsid w:val="00E907CB"/>
    <w:rsid w:val="00E90815"/>
    <w:rsid w:val="00E90860"/>
    <w:rsid w:val="00E9093A"/>
    <w:rsid w:val="00E90AB8"/>
    <w:rsid w:val="00E90B70"/>
    <w:rsid w:val="00E90C3E"/>
    <w:rsid w:val="00E90CC3"/>
    <w:rsid w:val="00E911C1"/>
    <w:rsid w:val="00E912C1"/>
    <w:rsid w:val="00E91367"/>
    <w:rsid w:val="00E917A6"/>
    <w:rsid w:val="00E917DE"/>
    <w:rsid w:val="00E9184A"/>
    <w:rsid w:val="00E91970"/>
    <w:rsid w:val="00E919FF"/>
    <w:rsid w:val="00E91A2F"/>
    <w:rsid w:val="00E91ABD"/>
    <w:rsid w:val="00E91CB8"/>
    <w:rsid w:val="00E91CD1"/>
    <w:rsid w:val="00E91D70"/>
    <w:rsid w:val="00E9200F"/>
    <w:rsid w:val="00E9203B"/>
    <w:rsid w:val="00E920A7"/>
    <w:rsid w:val="00E9216B"/>
    <w:rsid w:val="00E921EB"/>
    <w:rsid w:val="00E922C3"/>
    <w:rsid w:val="00E927E1"/>
    <w:rsid w:val="00E9289A"/>
    <w:rsid w:val="00E92A9D"/>
    <w:rsid w:val="00E92A9E"/>
    <w:rsid w:val="00E92AFC"/>
    <w:rsid w:val="00E92B87"/>
    <w:rsid w:val="00E92C0D"/>
    <w:rsid w:val="00E92C4C"/>
    <w:rsid w:val="00E92C4D"/>
    <w:rsid w:val="00E92CEE"/>
    <w:rsid w:val="00E92D54"/>
    <w:rsid w:val="00E92F4D"/>
    <w:rsid w:val="00E92FB0"/>
    <w:rsid w:val="00E930F7"/>
    <w:rsid w:val="00E93194"/>
    <w:rsid w:val="00E93303"/>
    <w:rsid w:val="00E9338E"/>
    <w:rsid w:val="00E93429"/>
    <w:rsid w:val="00E9362D"/>
    <w:rsid w:val="00E93751"/>
    <w:rsid w:val="00E938CD"/>
    <w:rsid w:val="00E93913"/>
    <w:rsid w:val="00E93A56"/>
    <w:rsid w:val="00E93B18"/>
    <w:rsid w:val="00E93BF1"/>
    <w:rsid w:val="00E93C9E"/>
    <w:rsid w:val="00E93DCD"/>
    <w:rsid w:val="00E93ED4"/>
    <w:rsid w:val="00E93F70"/>
    <w:rsid w:val="00E94029"/>
    <w:rsid w:val="00E94067"/>
    <w:rsid w:val="00E94168"/>
    <w:rsid w:val="00E941B3"/>
    <w:rsid w:val="00E941E4"/>
    <w:rsid w:val="00E942F4"/>
    <w:rsid w:val="00E94327"/>
    <w:rsid w:val="00E94333"/>
    <w:rsid w:val="00E943ED"/>
    <w:rsid w:val="00E94480"/>
    <w:rsid w:val="00E94570"/>
    <w:rsid w:val="00E945FE"/>
    <w:rsid w:val="00E9468C"/>
    <w:rsid w:val="00E946AA"/>
    <w:rsid w:val="00E946B6"/>
    <w:rsid w:val="00E9479C"/>
    <w:rsid w:val="00E94903"/>
    <w:rsid w:val="00E94919"/>
    <w:rsid w:val="00E94A3D"/>
    <w:rsid w:val="00E94DAC"/>
    <w:rsid w:val="00E94E60"/>
    <w:rsid w:val="00E94F68"/>
    <w:rsid w:val="00E9519E"/>
    <w:rsid w:val="00E951D2"/>
    <w:rsid w:val="00E95235"/>
    <w:rsid w:val="00E9541C"/>
    <w:rsid w:val="00E954E2"/>
    <w:rsid w:val="00E95515"/>
    <w:rsid w:val="00E9558B"/>
    <w:rsid w:val="00E95602"/>
    <w:rsid w:val="00E95637"/>
    <w:rsid w:val="00E9564B"/>
    <w:rsid w:val="00E956C3"/>
    <w:rsid w:val="00E9589B"/>
    <w:rsid w:val="00E95A88"/>
    <w:rsid w:val="00E95AAF"/>
    <w:rsid w:val="00E95B9E"/>
    <w:rsid w:val="00E95BAE"/>
    <w:rsid w:val="00E95C27"/>
    <w:rsid w:val="00E95C96"/>
    <w:rsid w:val="00E95D59"/>
    <w:rsid w:val="00E95DE0"/>
    <w:rsid w:val="00E95DE4"/>
    <w:rsid w:val="00E95E61"/>
    <w:rsid w:val="00E95E95"/>
    <w:rsid w:val="00E95F1B"/>
    <w:rsid w:val="00E960F2"/>
    <w:rsid w:val="00E9610C"/>
    <w:rsid w:val="00E961D0"/>
    <w:rsid w:val="00E96286"/>
    <w:rsid w:val="00E9636F"/>
    <w:rsid w:val="00E9661B"/>
    <w:rsid w:val="00E96630"/>
    <w:rsid w:val="00E96692"/>
    <w:rsid w:val="00E96695"/>
    <w:rsid w:val="00E9677A"/>
    <w:rsid w:val="00E96829"/>
    <w:rsid w:val="00E96929"/>
    <w:rsid w:val="00E9693C"/>
    <w:rsid w:val="00E969AE"/>
    <w:rsid w:val="00E96B1A"/>
    <w:rsid w:val="00E96BDF"/>
    <w:rsid w:val="00E96CDC"/>
    <w:rsid w:val="00E96CE3"/>
    <w:rsid w:val="00E96DD9"/>
    <w:rsid w:val="00E96E55"/>
    <w:rsid w:val="00E96E91"/>
    <w:rsid w:val="00E96EB1"/>
    <w:rsid w:val="00E96F39"/>
    <w:rsid w:val="00E96FA5"/>
    <w:rsid w:val="00E97002"/>
    <w:rsid w:val="00E9702A"/>
    <w:rsid w:val="00E970D4"/>
    <w:rsid w:val="00E970D7"/>
    <w:rsid w:val="00E97156"/>
    <w:rsid w:val="00E971EC"/>
    <w:rsid w:val="00E97239"/>
    <w:rsid w:val="00E97315"/>
    <w:rsid w:val="00E97332"/>
    <w:rsid w:val="00E973E1"/>
    <w:rsid w:val="00E9742F"/>
    <w:rsid w:val="00E97531"/>
    <w:rsid w:val="00E97542"/>
    <w:rsid w:val="00E975BD"/>
    <w:rsid w:val="00E975D7"/>
    <w:rsid w:val="00E97621"/>
    <w:rsid w:val="00E97661"/>
    <w:rsid w:val="00E978EC"/>
    <w:rsid w:val="00E97AB5"/>
    <w:rsid w:val="00E97B75"/>
    <w:rsid w:val="00E97DE7"/>
    <w:rsid w:val="00E97F02"/>
    <w:rsid w:val="00E97F46"/>
    <w:rsid w:val="00EA00BC"/>
    <w:rsid w:val="00EA01BB"/>
    <w:rsid w:val="00EA023B"/>
    <w:rsid w:val="00EA023D"/>
    <w:rsid w:val="00EA0322"/>
    <w:rsid w:val="00EA0351"/>
    <w:rsid w:val="00EA03A7"/>
    <w:rsid w:val="00EA03EA"/>
    <w:rsid w:val="00EA04B7"/>
    <w:rsid w:val="00EA0582"/>
    <w:rsid w:val="00EA05D4"/>
    <w:rsid w:val="00EA0822"/>
    <w:rsid w:val="00EA087C"/>
    <w:rsid w:val="00EA09B4"/>
    <w:rsid w:val="00EA0A04"/>
    <w:rsid w:val="00EA0A1F"/>
    <w:rsid w:val="00EA0AD5"/>
    <w:rsid w:val="00EA0B3B"/>
    <w:rsid w:val="00EA0B6B"/>
    <w:rsid w:val="00EA0C81"/>
    <w:rsid w:val="00EA0CF3"/>
    <w:rsid w:val="00EA0D0B"/>
    <w:rsid w:val="00EA0F38"/>
    <w:rsid w:val="00EA0FD3"/>
    <w:rsid w:val="00EA1084"/>
    <w:rsid w:val="00EA1089"/>
    <w:rsid w:val="00EA10F4"/>
    <w:rsid w:val="00EA1199"/>
    <w:rsid w:val="00EA1463"/>
    <w:rsid w:val="00EA15E1"/>
    <w:rsid w:val="00EA1660"/>
    <w:rsid w:val="00EA169E"/>
    <w:rsid w:val="00EA179C"/>
    <w:rsid w:val="00EA1925"/>
    <w:rsid w:val="00EA1A27"/>
    <w:rsid w:val="00EA1AAB"/>
    <w:rsid w:val="00EA1B52"/>
    <w:rsid w:val="00EA1B5B"/>
    <w:rsid w:val="00EA1BBD"/>
    <w:rsid w:val="00EA1D2B"/>
    <w:rsid w:val="00EA1EAD"/>
    <w:rsid w:val="00EA1F87"/>
    <w:rsid w:val="00EA1F94"/>
    <w:rsid w:val="00EA212E"/>
    <w:rsid w:val="00EA2180"/>
    <w:rsid w:val="00EA219A"/>
    <w:rsid w:val="00EA21E6"/>
    <w:rsid w:val="00EA2218"/>
    <w:rsid w:val="00EA2391"/>
    <w:rsid w:val="00EA23DF"/>
    <w:rsid w:val="00EA2413"/>
    <w:rsid w:val="00EA24E3"/>
    <w:rsid w:val="00EA275D"/>
    <w:rsid w:val="00EA27A6"/>
    <w:rsid w:val="00EA27C0"/>
    <w:rsid w:val="00EA2945"/>
    <w:rsid w:val="00EA2999"/>
    <w:rsid w:val="00EA2BD3"/>
    <w:rsid w:val="00EA2C48"/>
    <w:rsid w:val="00EA2D4F"/>
    <w:rsid w:val="00EA2F93"/>
    <w:rsid w:val="00EA2FE1"/>
    <w:rsid w:val="00EA3018"/>
    <w:rsid w:val="00EA305F"/>
    <w:rsid w:val="00EA30F1"/>
    <w:rsid w:val="00EA342C"/>
    <w:rsid w:val="00EA345A"/>
    <w:rsid w:val="00EA354D"/>
    <w:rsid w:val="00EA3594"/>
    <w:rsid w:val="00EA35AB"/>
    <w:rsid w:val="00EA35AF"/>
    <w:rsid w:val="00EA35BE"/>
    <w:rsid w:val="00EA3620"/>
    <w:rsid w:val="00EA367D"/>
    <w:rsid w:val="00EA389A"/>
    <w:rsid w:val="00EA38A1"/>
    <w:rsid w:val="00EA38D0"/>
    <w:rsid w:val="00EA3961"/>
    <w:rsid w:val="00EA3C03"/>
    <w:rsid w:val="00EA3C80"/>
    <w:rsid w:val="00EA3CE2"/>
    <w:rsid w:val="00EA3DF8"/>
    <w:rsid w:val="00EA3E4E"/>
    <w:rsid w:val="00EA3E59"/>
    <w:rsid w:val="00EA3E98"/>
    <w:rsid w:val="00EA3EA5"/>
    <w:rsid w:val="00EA3ED8"/>
    <w:rsid w:val="00EA3FAF"/>
    <w:rsid w:val="00EA404E"/>
    <w:rsid w:val="00EA4298"/>
    <w:rsid w:val="00EA4306"/>
    <w:rsid w:val="00EA436F"/>
    <w:rsid w:val="00EA43E7"/>
    <w:rsid w:val="00EA46DD"/>
    <w:rsid w:val="00EA46EF"/>
    <w:rsid w:val="00EA4870"/>
    <w:rsid w:val="00EA497B"/>
    <w:rsid w:val="00EA4BEF"/>
    <w:rsid w:val="00EA4D31"/>
    <w:rsid w:val="00EA4D80"/>
    <w:rsid w:val="00EA4E46"/>
    <w:rsid w:val="00EA50F1"/>
    <w:rsid w:val="00EA520E"/>
    <w:rsid w:val="00EA526E"/>
    <w:rsid w:val="00EA52C5"/>
    <w:rsid w:val="00EA53CB"/>
    <w:rsid w:val="00EA53D7"/>
    <w:rsid w:val="00EA552B"/>
    <w:rsid w:val="00EA55A6"/>
    <w:rsid w:val="00EA56DC"/>
    <w:rsid w:val="00EA5814"/>
    <w:rsid w:val="00EA5925"/>
    <w:rsid w:val="00EA598C"/>
    <w:rsid w:val="00EA5A66"/>
    <w:rsid w:val="00EA5B1A"/>
    <w:rsid w:val="00EA5B2E"/>
    <w:rsid w:val="00EA5C4A"/>
    <w:rsid w:val="00EA5D59"/>
    <w:rsid w:val="00EA5F93"/>
    <w:rsid w:val="00EA61C3"/>
    <w:rsid w:val="00EA61E3"/>
    <w:rsid w:val="00EA624D"/>
    <w:rsid w:val="00EA62E0"/>
    <w:rsid w:val="00EA6305"/>
    <w:rsid w:val="00EA634F"/>
    <w:rsid w:val="00EA6360"/>
    <w:rsid w:val="00EA6383"/>
    <w:rsid w:val="00EA641C"/>
    <w:rsid w:val="00EA64B8"/>
    <w:rsid w:val="00EA669D"/>
    <w:rsid w:val="00EA6722"/>
    <w:rsid w:val="00EA6808"/>
    <w:rsid w:val="00EA6865"/>
    <w:rsid w:val="00EA68CF"/>
    <w:rsid w:val="00EA6920"/>
    <w:rsid w:val="00EA6955"/>
    <w:rsid w:val="00EA6965"/>
    <w:rsid w:val="00EA69E8"/>
    <w:rsid w:val="00EA69ED"/>
    <w:rsid w:val="00EA6A52"/>
    <w:rsid w:val="00EA6C77"/>
    <w:rsid w:val="00EA6C9F"/>
    <w:rsid w:val="00EA6D19"/>
    <w:rsid w:val="00EA6E9F"/>
    <w:rsid w:val="00EA6F6D"/>
    <w:rsid w:val="00EA7183"/>
    <w:rsid w:val="00EA72EC"/>
    <w:rsid w:val="00EA7374"/>
    <w:rsid w:val="00EA77BC"/>
    <w:rsid w:val="00EA784C"/>
    <w:rsid w:val="00EA788F"/>
    <w:rsid w:val="00EA7895"/>
    <w:rsid w:val="00EA78F8"/>
    <w:rsid w:val="00EA7901"/>
    <w:rsid w:val="00EA7BA8"/>
    <w:rsid w:val="00EA7BFE"/>
    <w:rsid w:val="00EA7C2A"/>
    <w:rsid w:val="00EA7C73"/>
    <w:rsid w:val="00EA7D55"/>
    <w:rsid w:val="00EA7DCB"/>
    <w:rsid w:val="00EA7DD7"/>
    <w:rsid w:val="00EA7E06"/>
    <w:rsid w:val="00EA7E09"/>
    <w:rsid w:val="00EA7EE3"/>
    <w:rsid w:val="00EA7F90"/>
    <w:rsid w:val="00EB0018"/>
    <w:rsid w:val="00EB0171"/>
    <w:rsid w:val="00EB042B"/>
    <w:rsid w:val="00EB0433"/>
    <w:rsid w:val="00EB060C"/>
    <w:rsid w:val="00EB06EE"/>
    <w:rsid w:val="00EB0756"/>
    <w:rsid w:val="00EB0806"/>
    <w:rsid w:val="00EB0934"/>
    <w:rsid w:val="00EB0941"/>
    <w:rsid w:val="00EB0A9B"/>
    <w:rsid w:val="00EB0AAA"/>
    <w:rsid w:val="00EB0AEA"/>
    <w:rsid w:val="00EB0D29"/>
    <w:rsid w:val="00EB0DEF"/>
    <w:rsid w:val="00EB1081"/>
    <w:rsid w:val="00EB10DA"/>
    <w:rsid w:val="00EB115F"/>
    <w:rsid w:val="00EB1213"/>
    <w:rsid w:val="00EB1237"/>
    <w:rsid w:val="00EB1245"/>
    <w:rsid w:val="00EB12E5"/>
    <w:rsid w:val="00EB131E"/>
    <w:rsid w:val="00EB14C1"/>
    <w:rsid w:val="00EB14D6"/>
    <w:rsid w:val="00EB168E"/>
    <w:rsid w:val="00EB16D1"/>
    <w:rsid w:val="00EB16E2"/>
    <w:rsid w:val="00EB1749"/>
    <w:rsid w:val="00EB17E4"/>
    <w:rsid w:val="00EB1918"/>
    <w:rsid w:val="00EB1A6C"/>
    <w:rsid w:val="00EB1AC4"/>
    <w:rsid w:val="00EB1C30"/>
    <w:rsid w:val="00EB1CCB"/>
    <w:rsid w:val="00EB1D47"/>
    <w:rsid w:val="00EB1DA3"/>
    <w:rsid w:val="00EB1DCA"/>
    <w:rsid w:val="00EB1E05"/>
    <w:rsid w:val="00EB1E07"/>
    <w:rsid w:val="00EB206C"/>
    <w:rsid w:val="00EB2199"/>
    <w:rsid w:val="00EB21C5"/>
    <w:rsid w:val="00EB21C6"/>
    <w:rsid w:val="00EB2273"/>
    <w:rsid w:val="00EB23CA"/>
    <w:rsid w:val="00EB2479"/>
    <w:rsid w:val="00EB2538"/>
    <w:rsid w:val="00EB254B"/>
    <w:rsid w:val="00EB262A"/>
    <w:rsid w:val="00EB264A"/>
    <w:rsid w:val="00EB265F"/>
    <w:rsid w:val="00EB2748"/>
    <w:rsid w:val="00EB278C"/>
    <w:rsid w:val="00EB27DA"/>
    <w:rsid w:val="00EB2815"/>
    <w:rsid w:val="00EB29C7"/>
    <w:rsid w:val="00EB2C0C"/>
    <w:rsid w:val="00EB2CCD"/>
    <w:rsid w:val="00EB2DFF"/>
    <w:rsid w:val="00EB2E42"/>
    <w:rsid w:val="00EB2EA1"/>
    <w:rsid w:val="00EB2ED7"/>
    <w:rsid w:val="00EB2F1E"/>
    <w:rsid w:val="00EB2F2F"/>
    <w:rsid w:val="00EB2F87"/>
    <w:rsid w:val="00EB3046"/>
    <w:rsid w:val="00EB30C9"/>
    <w:rsid w:val="00EB312C"/>
    <w:rsid w:val="00EB3230"/>
    <w:rsid w:val="00EB32FC"/>
    <w:rsid w:val="00EB37C7"/>
    <w:rsid w:val="00EB37D6"/>
    <w:rsid w:val="00EB3860"/>
    <w:rsid w:val="00EB389A"/>
    <w:rsid w:val="00EB39C0"/>
    <w:rsid w:val="00EB3A2F"/>
    <w:rsid w:val="00EB3B34"/>
    <w:rsid w:val="00EB3DC0"/>
    <w:rsid w:val="00EB3DF2"/>
    <w:rsid w:val="00EB3E0D"/>
    <w:rsid w:val="00EB3F26"/>
    <w:rsid w:val="00EB4226"/>
    <w:rsid w:val="00EB434F"/>
    <w:rsid w:val="00EB43AA"/>
    <w:rsid w:val="00EB4450"/>
    <w:rsid w:val="00EB45AF"/>
    <w:rsid w:val="00EB45F0"/>
    <w:rsid w:val="00EB461B"/>
    <w:rsid w:val="00EB4643"/>
    <w:rsid w:val="00EB46A7"/>
    <w:rsid w:val="00EB47F4"/>
    <w:rsid w:val="00EB4B00"/>
    <w:rsid w:val="00EB4B09"/>
    <w:rsid w:val="00EB4B69"/>
    <w:rsid w:val="00EB4BBC"/>
    <w:rsid w:val="00EB4DF2"/>
    <w:rsid w:val="00EB4E80"/>
    <w:rsid w:val="00EB4F01"/>
    <w:rsid w:val="00EB5002"/>
    <w:rsid w:val="00EB5073"/>
    <w:rsid w:val="00EB5099"/>
    <w:rsid w:val="00EB50D4"/>
    <w:rsid w:val="00EB54AE"/>
    <w:rsid w:val="00EB55C6"/>
    <w:rsid w:val="00EB5604"/>
    <w:rsid w:val="00EB565D"/>
    <w:rsid w:val="00EB572F"/>
    <w:rsid w:val="00EB585D"/>
    <w:rsid w:val="00EB592C"/>
    <w:rsid w:val="00EB59B1"/>
    <w:rsid w:val="00EB5A87"/>
    <w:rsid w:val="00EB5ABD"/>
    <w:rsid w:val="00EB5AFD"/>
    <w:rsid w:val="00EB5BFF"/>
    <w:rsid w:val="00EB5EEE"/>
    <w:rsid w:val="00EB5FBD"/>
    <w:rsid w:val="00EB60F5"/>
    <w:rsid w:val="00EB62BF"/>
    <w:rsid w:val="00EB630A"/>
    <w:rsid w:val="00EB6320"/>
    <w:rsid w:val="00EB632A"/>
    <w:rsid w:val="00EB6461"/>
    <w:rsid w:val="00EB6499"/>
    <w:rsid w:val="00EB6562"/>
    <w:rsid w:val="00EB656F"/>
    <w:rsid w:val="00EB659E"/>
    <w:rsid w:val="00EB671A"/>
    <w:rsid w:val="00EB676E"/>
    <w:rsid w:val="00EB6788"/>
    <w:rsid w:val="00EB681E"/>
    <w:rsid w:val="00EB6864"/>
    <w:rsid w:val="00EB693A"/>
    <w:rsid w:val="00EB6947"/>
    <w:rsid w:val="00EB6965"/>
    <w:rsid w:val="00EB6B7A"/>
    <w:rsid w:val="00EB6D0E"/>
    <w:rsid w:val="00EB6D52"/>
    <w:rsid w:val="00EB6E65"/>
    <w:rsid w:val="00EB6FBA"/>
    <w:rsid w:val="00EB70CB"/>
    <w:rsid w:val="00EB72CA"/>
    <w:rsid w:val="00EB739A"/>
    <w:rsid w:val="00EB7479"/>
    <w:rsid w:val="00EB757D"/>
    <w:rsid w:val="00EB7729"/>
    <w:rsid w:val="00EB77C9"/>
    <w:rsid w:val="00EB7930"/>
    <w:rsid w:val="00EB7966"/>
    <w:rsid w:val="00EB799C"/>
    <w:rsid w:val="00EB7B21"/>
    <w:rsid w:val="00EB7B6E"/>
    <w:rsid w:val="00EB7C13"/>
    <w:rsid w:val="00EB7C40"/>
    <w:rsid w:val="00EB7C9E"/>
    <w:rsid w:val="00EB7CF8"/>
    <w:rsid w:val="00EB7DD5"/>
    <w:rsid w:val="00EB7E66"/>
    <w:rsid w:val="00EB7E69"/>
    <w:rsid w:val="00EC00B3"/>
    <w:rsid w:val="00EC00FC"/>
    <w:rsid w:val="00EC015C"/>
    <w:rsid w:val="00EC0237"/>
    <w:rsid w:val="00EC0403"/>
    <w:rsid w:val="00EC058A"/>
    <w:rsid w:val="00EC05A0"/>
    <w:rsid w:val="00EC05B5"/>
    <w:rsid w:val="00EC05D1"/>
    <w:rsid w:val="00EC05FC"/>
    <w:rsid w:val="00EC069C"/>
    <w:rsid w:val="00EC06D5"/>
    <w:rsid w:val="00EC0730"/>
    <w:rsid w:val="00EC0802"/>
    <w:rsid w:val="00EC0832"/>
    <w:rsid w:val="00EC0936"/>
    <w:rsid w:val="00EC09EC"/>
    <w:rsid w:val="00EC0B6F"/>
    <w:rsid w:val="00EC0BCB"/>
    <w:rsid w:val="00EC0D98"/>
    <w:rsid w:val="00EC0FAC"/>
    <w:rsid w:val="00EC1019"/>
    <w:rsid w:val="00EC11B4"/>
    <w:rsid w:val="00EC1303"/>
    <w:rsid w:val="00EC1308"/>
    <w:rsid w:val="00EC13E0"/>
    <w:rsid w:val="00EC140A"/>
    <w:rsid w:val="00EC16A8"/>
    <w:rsid w:val="00EC1852"/>
    <w:rsid w:val="00EC1861"/>
    <w:rsid w:val="00EC188F"/>
    <w:rsid w:val="00EC1A8D"/>
    <w:rsid w:val="00EC1AD7"/>
    <w:rsid w:val="00EC1C2C"/>
    <w:rsid w:val="00EC1D8F"/>
    <w:rsid w:val="00EC1E59"/>
    <w:rsid w:val="00EC1FCD"/>
    <w:rsid w:val="00EC2012"/>
    <w:rsid w:val="00EC20B1"/>
    <w:rsid w:val="00EC213F"/>
    <w:rsid w:val="00EC23E2"/>
    <w:rsid w:val="00EC25F6"/>
    <w:rsid w:val="00EC2603"/>
    <w:rsid w:val="00EC2741"/>
    <w:rsid w:val="00EC2772"/>
    <w:rsid w:val="00EC278C"/>
    <w:rsid w:val="00EC27D8"/>
    <w:rsid w:val="00EC2929"/>
    <w:rsid w:val="00EC292D"/>
    <w:rsid w:val="00EC2C0A"/>
    <w:rsid w:val="00EC2C49"/>
    <w:rsid w:val="00EC2CE7"/>
    <w:rsid w:val="00EC2E51"/>
    <w:rsid w:val="00EC2F41"/>
    <w:rsid w:val="00EC2F94"/>
    <w:rsid w:val="00EC30AB"/>
    <w:rsid w:val="00EC340F"/>
    <w:rsid w:val="00EC34BD"/>
    <w:rsid w:val="00EC35AF"/>
    <w:rsid w:val="00EC36D4"/>
    <w:rsid w:val="00EC3759"/>
    <w:rsid w:val="00EC37F4"/>
    <w:rsid w:val="00EC397E"/>
    <w:rsid w:val="00EC3993"/>
    <w:rsid w:val="00EC3B9E"/>
    <w:rsid w:val="00EC3BD9"/>
    <w:rsid w:val="00EC3BF8"/>
    <w:rsid w:val="00EC3E6B"/>
    <w:rsid w:val="00EC3F59"/>
    <w:rsid w:val="00EC40D2"/>
    <w:rsid w:val="00EC40F4"/>
    <w:rsid w:val="00EC4114"/>
    <w:rsid w:val="00EC4357"/>
    <w:rsid w:val="00EC4431"/>
    <w:rsid w:val="00EC4446"/>
    <w:rsid w:val="00EC45BF"/>
    <w:rsid w:val="00EC45EC"/>
    <w:rsid w:val="00EC4605"/>
    <w:rsid w:val="00EC48A8"/>
    <w:rsid w:val="00EC4A3D"/>
    <w:rsid w:val="00EC4AD1"/>
    <w:rsid w:val="00EC4DC4"/>
    <w:rsid w:val="00EC4E4F"/>
    <w:rsid w:val="00EC4E85"/>
    <w:rsid w:val="00EC4FC3"/>
    <w:rsid w:val="00EC5206"/>
    <w:rsid w:val="00EC5312"/>
    <w:rsid w:val="00EC53A3"/>
    <w:rsid w:val="00EC5437"/>
    <w:rsid w:val="00EC5472"/>
    <w:rsid w:val="00EC54EC"/>
    <w:rsid w:val="00EC550D"/>
    <w:rsid w:val="00EC5510"/>
    <w:rsid w:val="00EC5514"/>
    <w:rsid w:val="00EC56B0"/>
    <w:rsid w:val="00EC56FF"/>
    <w:rsid w:val="00EC5763"/>
    <w:rsid w:val="00EC5822"/>
    <w:rsid w:val="00EC5B27"/>
    <w:rsid w:val="00EC5BA7"/>
    <w:rsid w:val="00EC5BCF"/>
    <w:rsid w:val="00EC5C3E"/>
    <w:rsid w:val="00EC5C80"/>
    <w:rsid w:val="00EC5E17"/>
    <w:rsid w:val="00EC5EB4"/>
    <w:rsid w:val="00EC5F3C"/>
    <w:rsid w:val="00EC60AC"/>
    <w:rsid w:val="00EC6158"/>
    <w:rsid w:val="00EC617F"/>
    <w:rsid w:val="00EC6258"/>
    <w:rsid w:val="00EC62C6"/>
    <w:rsid w:val="00EC62EE"/>
    <w:rsid w:val="00EC63F2"/>
    <w:rsid w:val="00EC644A"/>
    <w:rsid w:val="00EC644F"/>
    <w:rsid w:val="00EC64FF"/>
    <w:rsid w:val="00EC651B"/>
    <w:rsid w:val="00EC65E5"/>
    <w:rsid w:val="00EC680C"/>
    <w:rsid w:val="00EC6821"/>
    <w:rsid w:val="00EC68FB"/>
    <w:rsid w:val="00EC6A22"/>
    <w:rsid w:val="00EC6B42"/>
    <w:rsid w:val="00EC6BBE"/>
    <w:rsid w:val="00EC6C54"/>
    <w:rsid w:val="00EC6CA2"/>
    <w:rsid w:val="00EC6D19"/>
    <w:rsid w:val="00EC706D"/>
    <w:rsid w:val="00EC712B"/>
    <w:rsid w:val="00EC7153"/>
    <w:rsid w:val="00EC71B7"/>
    <w:rsid w:val="00EC721F"/>
    <w:rsid w:val="00EC728F"/>
    <w:rsid w:val="00EC7490"/>
    <w:rsid w:val="00EC74DF"/>
    <w:rsid w:val="00EC755B"/>
    <w:rsid w:val="00EC75B8"/>
    <w:rsid w:val="00EC765C"/>
    <w:rsid w:val="00EC76B3"/>
    <w:rsid w:val="00EC7724"/>
    <w:rsid w:val="00EC7733"/>
    <w:rsid w:val="00EC791C"/>
    <w:rsid w:val="00EC7930"/>
    <w:rsid w:val="00EC797A"/>
    <w:rsid w:val="00EC7A3F"/>
    <w:rsid w:val="00EC7E46"/>
    <w:rsid w:val="00EC7E53"/>
    <w:rsid w:val="00EC7FEB"/>
    <w:rsid w:val="00ED0173"/>
    <w:rsid w:val="00ED0196"/>
    <w:rsid w:val="00ED0380"/>
    <w:rsid w:val="00ED0400"/>
    <w:rsid w:val="00ED0515"/>
    <w:rsid w:val="00ED0585"/>
    <w:rsid w:val="00ED0706"/>
    <w:rsid w:val="00ED075D"/>
    <w:rsid w:val="00ED0794"/>
    <w:rsid w:val="00ED07BE"/>
    <w:rsid w:val="00ED0845"/>
    <w:rsid w:val="00ED0A28"/>
    <w:rsid w:val="00ED0A7C"/>
    <w:rsid w:val="00ED0B07"/>
    <w:rsid w:val="00ED0B21"/>
    <w:rsid w:val="00ED0B5A"/>
    <w:rsid w:val="00ED0B9C"/>
    <w:rsid w:val="00ED0C68"/>
    <w:rsid w:val="00ED0CD6"/>
    <w:rsid w:val="00ED0CF7"/>
    <w:rsid w:val="00ED0E5A"/>
    <w:rsid w:val="00ED0EE7"/>
    <w:rsid w:val="00ED0F4A"/>
    <w:rsid w:val="00ED1015"/>
    <w:rsid w:val="00ED1023"/>
    <w:rsid w:val="00ED105D"/>
    <w:rsid w:val="00ED11BA"/>
    <w:rsid w:val="00ED11BE"/>
    <w:rsid w:val="00ED1212"/>
    <w:rsid w:val="00ED126C"/>
    <w:rsid w:val="00ED1320"/>
    <w:rsid w:val="00ED13E3"/>
    <w:rsid w:val="00ED14E8"/>
    <w:rsid w:val="00ED150A"/>
    <w:rsid w:val="00ED15C3"/>
    <w:rsid w:val="00ED16AD"/>
    <w:rsid w:val="00ED1711"/>
    <w:rsid w:val="00ED1713"/>
    <w:rsid w:val="00ED171E"/>
    <w:rsid w:val="00ED1748"/>
    <w:rsid w:val="00ED17A8"/>
    <w:rsid w:val="00ED1890"/>
    <w:rsid w:val="00ED18C8"/>
    <w:rsid w:val="00ED18DF"/>
    <w:rsid w:val="00ED1931"/>
    <w:rsid w:val="00ED196A"/>
    <w:rsid w:val="00ED1AD7"/>
    <w:rsid w:val="00ED1C21"/>
    <w:rsid w:val="00ED1C94"/>
    <w:rsid w:val="00ED1E56"/>
    <w:rsid w:val="00ED1E6B"/>
    <w:rsid w:val="00ED223F"/>
    <w:rsid w:val="00ED226B"/>
    <w:rsid w:val="00ED251F"/>
    <w:rsid w:val="00ED27BA"/>
    <w:rsid w:val="00ED283F"/>
    <w:rsid w:val="00ED28C5"/>
    <w:rsid w:val="00ED2926"/>
    <w:rsid w:val="00ED29BC"/>
    <w:rsid w:val="00ED2A29"/>
    <w:rsid w:val="00ED2A59"/>
    <w:rsid w:val="00ED2AEE"/>
    <w:rsid w:val="00ED2B38"/>
    <w:rsid w:val="00ED2B6F"/>
    <w:rsid w:val="00ED2C05"/>
    <w:rsid w:val="00ED2C46"/>
    <w:rsid w:val="00ED2CA5"/>
    <w:rsid w:val="00ED2CAB"/>
    <w:rsid w:val="00ED2CAD"/>
    <w:rsid w:val="00ED2D0F"/>
    <w:rsid w:val="00ED2ECA"/>
    <w:rsid w:val="00ED2F2C"/>
    <w:rsid w:val="00ED2F50"/>
    <w:rsid w:val="00ED2F9E"/>
    <w:rsid w:val="00ED3014"/>
    <w:rsid w:val="00ED3174"/>
    <w:rsid w:val="00ED31B6"/>
    <w:rsid w:val="00ED3220"/>
    <w:rsid w:val="00ED323F"/>
    <w:rsid w:val="00ED32C0"/>
    <w:rsid w:val="00ED351D"/>
    <w:rsid w:val="00ED3566"/>
    <w:rsid w:val="00ED3744"/>
    <w:rsid w:val="00ED37BA"/>
    <w:rsid w:val="00ED39F6"/>
    <w:rsid w:val="00ED3AF2"/>
    <w:rsid w:val="00ED3B56"/>
    <w:rsid w:val="00ED3E31"/>
    <w:rsid w:val="00ED3FA8"/>
    <w:rsid w:val="00ED406A"/>
    <w:rsid w:val="00ED40A3"/>
    <w:rsid w:val="00ED4211"/>
    <w:rsid w:val="00ED4342"/>
    <w:rsid w:val="00ED443D"/>
    <w:rsid w:val="00ED45F8"/>
    <w:rsid w:val="00ED4607"/>
    <w:rsid w:val="00ED4633"/>
    <w:rsid w:val="00ED4647"/>
    <w:rsid w:val="00ED4957"/>
    <w:rsid w:val="00ED4A56"/>
    <w:rsid w:val="00ED4AB3"/>
    <w:rsid w:val="00ED4CFB"/>
    <w:rsid w:val="00ED4F8D"/>
    <w:rsid w:val="00ED4F9C"/>
    <w:rsid w:val="00ED4FA8"/>
    <w:rsid w:val="00ED4FB8"/>
    <w:rsid w:val="00ED5087"/>
    <w:rsid w:val="00ED52A5"/>
    <w:rsid w:val="00ED531E"/>
    <w:rsid w:val="00ED546A"/>
    <w:rsid w:val="00ED556B"/>
    <w:rsid w:val="00ED55B8"/>
    <w:rsid w:val="00ED55CB"/>
    <w:rsid w:val="00ED576A"/>
    <w:rsid w:val="00ED5870"/>
    <w:rsid w:val="00ED59F0"/>
    <w:rsid w:val="00ED5B75"/>
    <w:rsid w:val="00ED5B8A"/>
    <w:rsid w:val="00ED5C11"/>
    <w:rsid w:val="00ED5C67"/>
    <w:rsid w:val="00ED5CDB"/>
    <w:rsid w:val="00ED6098"/>
    <w:rsid w:val="00ED60E0"/>
    <w:rsid w:val="00ED6129"/>
    <w:rsid w:val="00ED61AC"/>
    <w:rsid w:val="00ED623D"/>
    <w:rsid w:val="00ED63C8"/>
    <w:rsid w:val="00ED6441"/>
    <w:rsid w:val="00ED6503"/>
    <w:rsid w:val="00ED6559"/>
    <w:rsid w:val="00ED65B2"/>
    <w:rsid w:val="00ED65D9"/>
    <w:rsid w:val="00ED65E4"/>
    <w:rsid w:val="00ED66EF"/>
    <w:rsid w:val="00ED6775"/>
    <w:rsid w:val="00ED67B2"/>
    <w:rsid w:val="00ED67B9"/>
    <w:rsid w:val="00ED680C"/>
    <w:rsid w:val="00ED68EC"/>
    <w:rsid w:val="00ED6A34"/>
    <w:rsid w:val="00ED6BC2"/>
    <w:rsid w:val="00ED6BC8"/>
    <w:rsid w:val="00ED6D5D"/>
    <w:rsid w:val="00ED6D69"/>
    <w:rsid w:val="00ED6FCB"/>
    <w:rsid w:val="00ED6FFD"/>
    <w:rsid w:val="00ED703C"/>
    <w:rsid w:val="00ED70EA"/>
    <w:rsid w:val="00ED70FB"/>
    <w:rsid w:val="00ED711C"/>
    <w:rsid w:val="00ED7132"/>
    <w:rsid w:val="00ED72A8"/>
    <w:rsid w:val="00ED73E6"/>
    <w:rsid w:val="00ED73EF"/>
    <w:rsid w:val="00ED7557"/>
    <w:rsid w:val="00ED77D5"/>
    <w:rsid w:val="00ED780C"/>
    <w:rsid w:val="00ED784E"/>
    <w:rsid w:val="00ED78E6"/>
    <w:rsid w:val="00ED79A2"/>
    <w:rsid w:val="00ED7A70"/>
    <w:rsid w:val="00ED7BE9"/>
    <w:rsid w:val="00ED7BF1"/>
    <w:rsid w:val="00ED7C1A"/>
    <w:rsid w:val="00ED7D10"/>
    <w:rsid w:val="00ED7E38"/>
    <w:rsid w:val="00ED7F5B"/>
    <w:rsid w:val="00ED7F5F"/>
    <w:rsid w:val="00EE0040"/>
    <w:rsid w:val="00EE03F3"/>
    <w:rsid w:val="00EE0626"/>
    <w:rsid w:val="00EE071E"/>
    <w:rsid w:val="00EE0785"/>
    <w:rsid w:val="00EE0859"/>
    <w:rsid w:val="00EE0A3E"/>
    <w:rsid w:val="00EE0A4C"/>
    <w:rsid w:val="00EE0A57"/>
    <w:rsid w:val="00EE0BDA"/>
    <w:rsid w:val="00EE0C40"/>
    <w:rsid w:val="00EE0CE5"/>
    <w:rsid w:val="00EE0DC7"/>
    <w:rsid w:val="00EE0F2F"/>
    <w:rsid w:val="00EE107D"/>
    <w:rsid w:val="00EE1246"/>
    <w:rsid w:val="00EE1318"/>
    <w:rsid w:val="00EE15EB"/>
    <w:rsid w:val="00EE177A"/>
    <w:rsid w:val="00EE1794"/>
    <w:rsid w:val="00EE17AB"/>
    <w:rsid w:val="00EE18DC"/>
    <w:rsid w:val="00EE18EF"/>
    <w:rsid w:val="00EE19A7"/>
    <w:rsid w:val="00EE1ADB"/>
    <w:rsid w:val="00EE1B8B"/>
    <w:rsid w:val="00EE1C42"/>
    <w:rsid w:val="00EE1D91"/>
    <w:rsid w:val="00EE1E31"/>
    <w:rsid w:val="00EE1E9F"/>
    <w:rsid w:val="00EE1F2A"/>
    <w:rsid w:val="00EE2153"/>
    <w:rsid w:val="00EE24DF"/>
    <w:rsid w:val="00EE25BD"/>
    <w:rsid w:val="00EE25D7"/>
    <w:rsid w:val="00EE260C"/>
    <w:rsid w:val="00EE261F"/>
    <w:rsid w:val="00EE267D"/>
    <w:rsid w:val="00EE26E8"/>
    <w:rsid w:val="00EE2775"/>
    <w:rsid w:val="00EE2907"/>
    <w:rsid w:val="00EE2921"/>
    <w:rsid w:val="00EE2972"/>
    <w:rsid w:val="00EE29EA"/>
    <w:rsid w:val="00EE2B2A"/>
    <w:rsid w:val="00EE2B30"/>
    <w:rsid w:val="00EE2B56"/>
    <w:rsid w:val="00EE2CCE"/>
    <w:rsid w:val="00EE2FEC"/>
    <w:rsid w:val="00EE3008"/>
    <w:rsid w:val="00EE3128"/>
    <w:rsid w:val="00EE31AA"/>
    <w:rsid w:val="00EE3319"/>
    <w:rsid w:val="00EE3347"/>
    <w:rsid w:val="00EE336C"/>
    <w:rsid w:val="00EE33C3"/>
    <w:rsid w:val="00EE34B3"/>
    <w:rsid w:val="00EE363D"/>
    <w:rsid w:val="00EE36CE"/>
    <w:rsid w:val="00EE3729"/>
    <w:rsid w:val="00EE379C"/>
    <w:rsid w:val="00EE37AE"/>
    <w:rsid w:val="00EE3897"/>
    <w:rsid w:val="00EE38DF"/>
    <w:rsid w:val="00EE3944"/>
    <w:rsid w:val="00EE3AAA"/>
    <w:rsid w:val="00EE3CCF"/>
    <w:rsid w:val="00EE3DF8"/>
    <w:rsid w:val="00EE3E9E"/>
    <w:rsid w:val="00EE3EB5"/>
    <w:rsid w:val="00EE3EE1"/>
    <w:rsid w:val="00EE3EF1"/>
    <w:rsid w:val="00EE3F38"/>
    <w:rsid w:val="00EE3F68"/>
    <w:rsid w:val="00EE3F8A"/>
    <w:rsid w:val="00EE415A"/>
    <w:rsid w:val="00EE4359"/>
    <w:rsid w:val="00EE44E3"/>
    <w:rsid w:val="00EE4626"/>
    <w:rsid w:val="00EE4759"/>
    <w:rsid w:val="00EE4784"/>
    <w:rsid w:val="00EE4808"/>
    <w:rsid w:val="00EE485B"/>
    <w:rsid w:val="00EE4CCD"/>
    <w:rsid w:val="00EE4D88"/>
    <w:rsid w:val="00EE4E6F"/>
    <w:rsid w:val="00EE4E84"/>
    <w:rsid w:val="00EE4EAA"/>
    <w:rsid w:val="00EE4F4E"/>
    <w:rsid w:val="00EE4FB3"/>
    <w:rsid w:val="00EE5011"/>
    <w:rsid w:val="00EE5149"/>
    <w:rsid w:val="00EE5260"/>
    <w:rsid w:val="00EE5309"/>
    <w:rsid w:val="00EE532F"/>
    <w:rsid w:val="00EE5396"/>
    <w:rsid w:val="00EE53BE"/>
    <w:rsid w:val="00EE53FA"/>
    <w:rsid w:val="00EE54B5"/>
    <w:rsid w:val="00EE54F3"/>
    <w:rsid w:val="00EE56DC"/>
    <w:rsid w:val="00EE57A5"/>
    <w:rsid w:val="00EE57F1"/>
    <w:rsid w:val="00EE5878"/>
    <w:rsid w:val="00EE5881"/>
    <w:rsid w:val="00EE59B8"/>
    <w:rsid w:val="00EE5E20"/>
    <w:rsid w:val="00EE5FAE"/>
    <w:rsid w:val="00EE60A2"/>
    <w:rsid w:val="00EE61B4"/>
    <w:rsid w:val="00EE61F4"/>
    <w:rsid w:val="00EE623F"/>
    <w:rsid w:val="00EE6628"/>
    <w:rsid w:val="00EE662A"/>
    <w:rsid w:val="00EE6671"/>
    <w:rsid w:val="00EE681A"/>
    <w:rsid w:val="00EE686D"/>
    <w:rsid w:val="00EE69A2"/>
    <w:rsid w:val="00EE69BC"/>
    <w:rsid w:val="00EE6CCC"/>
    <w:rsid w:val="00EE6CDE"/>
    <w:rsid w:val="00EE6E7B"/>
    <w:rsid w:val="00EE6EDC"/>
    <w:rsid w:val="00EE6FA7"/>
    <w:rsid w:val="00EE7148"/>
    <w:rsid w:val="00EE7211"/>
    <w:rsid w:val="00EE725C"/>
    <w:rsid w:val="00EE7293"/>
    <w:rsid w:val="00EE72CC"/>
    <w:rsid w:val="00EE7309"/>
    <w:rsid w:val="00EE75C2"/>
    <w:rsid w:val="00EE763B"/>
    <w:rsid w:val="00EE768C"/>
    <w:rsid w:val="00EE76E0"/>
    <w:rsid w:val="00EE7733"/>
    <w:rsid w:val="00EE77F9"/>
    <w:rsid w:val="00EE798B"/>
    <w:rsid w:val="00EE7E64"/>
    <w:rsid w:val="00EE7EC5"/>
    <w:rsid w:val="00EE7F39"/>
    <w:rsid w:val="00EE7FEB"/>
    <w:rsid w:val="00EF01F1"/>
    <w:rsid w:val="00EF0310"/>
    <w:rsid w:val="00EF0416"/>
    <w:rsid w:val="00EF043D"/>
    <w:rsid w:val="00EF0476"/>
    <w:rsid w:val="00EF052C"/>
    <w:rsid w:val="00EF0550"/>
    <w:rsid w:val="00EF06A4"/>
    <w:rsid w:val="00EF06F7"/>
    <w:rsid w:val="00EF0708"/>
    <w:rsid w:val="00EF0732"/>
    <w:rsid w:val="00EF077B"/>
    <w:rsid w:val="00EF0799"/>
    <w:rsid w:val="00EF092A"/>
    <w:rsid w:val="00EF0B47"/>
    <w:rsid w:val="00EF0B93"/>
    <w:rsid w:val="00EF0C8C"/>
    <w:rsid w:val="00EF0FD0"/>
    <w:rsid w:val="00EF1009"/>
    <w:rsid w:val="00EF126D"/>
    <w:rsid w:val="00EF142E"/>
    <w:rsid w:val="00EF1516"/>
    <w:rsid w:val="00EF17CA"/>
    <w:rsid w:val="00EF187F"/>
    <w:rsid w:val="00EF18E4"/>
    <w:rsid w:val="00EF19A2"/>
    <w:rsid w:val="00EF19F7"/>
    <w:rsid w:val="00EF1A16"/>
    <w:rsid w:val="00EF1ABB"/>
    <w:rsid w:val="00EF1C1C"/>
    <w:rsid w:val="00EF1D66"/>
    <w:rsid w:val="00EF1DB9"/>
    <w:rsid w:val="00EF2020"/>
    <w:rsid w:val="00EF21B8"/>
    <w:rsid w:val="00EF2254"/>
    <w:rsid w:val="00EF2349"/>
    <w:rsid w:val="00EF2378"/>
    <w:rsid w:val="00EF238F"/>
    <w:rsid w:val="00EF2489"/>
    <w:rsid w:val="00EF252F"/>
    <w:rsid w:val="00EF26A3"/>
    <w:rsid w:val="00EF26C9"/>
    <w:rsid w:val="00EF279E"/>
    <w:rsid w:val="00EF29B9"/>
    <w:rsid w:val="00EF2B71"/>
    <w:rsid w:val="00EF2CBC"/>
    <w:rsid w:val="00EF2E1F"/>
    <w:rsid w:val="00EF302B"/>
    <w:rsid w:val="00EF302C"/>
    <w:rsid w:val="00EF336A"/>
    <w:rsid w:val="00EF33FF"/>
    <w:rsid w:val="00EF3557"/>
    <w:rsid w:val="00EF36F5"/>
    <w:rsid w:val="00EF36FD"/>
    <w:rsid w:val="00EF375A"/>
    <w:rsid w:val="00EF380A"/>
    <w:rsid w:val="00EF382E"/>
    <w:rsid w:val="00EF392A"/>
    <w:rsid w:val="00EF394A"/>
    <w:rsid w:val="00EF39D9"/>
    <w:rsid w:val="00EF39FF"/>
    <w:rsid w:val="00EF3B26"/>
    <w:rsid w:val="00EF3B94"/>
    <w:rsid w:val="00EF3B95"/>
    <w:rsid w:val="00EF3CA3"/>
    <w:rsid w:val="00EF3CBC"/>
    <w:rsid w:val="00EF3CFC"/>
    <w:rsid w:val="00EF3DF8"/>
    <w:rsid w:val="00EF3E59"/>
    <w:rsid w:val="00EF3EB3"/>
    <w:rsid w:val="00EF4084"/>
    <w:rsid w:val="00EF41D3"/>
    <w:rsid w:val="00EF42DD"/>
    <w:rsid w:val="00EF43FF"/>
    <w:rsid w:val="00EF4469"/>
    <w:rsid w:val="00EF4523"/>
    <w:rsid w:val="00EF4554"/>
    <w:rsid w:val="00EF4594"/>
    <w:rsid w:val="00EF464C"/>
    <w:rsid w:val="00EF47C4"/>
    <w:rsid w:val="00EF4872"/>
    <w:rsid w:val="00EF4874"/>
    <w:rsid w:val="00EF48AF"/>
    <w:rsid w:val="00EF49F4"/>
    <w:rsid w:val="00EF4A3A"/>
    <w:rsid w:val="00EF4A59"/>
    <w:rsid w:val="00EF4B6D"/>
    <w:rsid w:val="00EF4D54"/>
    <w:rsid w:val="00EF4D66"/>
    <w:rsid w:val="00EF4DD5"/>
    <w:rsid w:val="00EF4ECA"/>
    <w:rsid w:val="00EF4F37"/>
    <w:rsid w:val="00EF510D"/>
    <w:rsid w:val="00EF5176"/>
    <w:rsid w:val="00EF533B"/>
    <w:rsid w:val="00EF5352"/>
    <w:rsid w:val="00EF5507"/>
    <w:rsid w:val="00EF55B3"/>
    <w:rsid w:val="00EF56B4"/>
    <w:rsid w:val="00EF570F"/>
    <w:rsid w:val="00EF573D"/>
    <w:rsid w:val="00EF57E2"/>
    <w:rsid w:val="00EF584A"/>
    <w:rsid w:val="00EF588E"/>
    <w:rsid w:val="00EF59BB"/>
    <w:rsid w:val="00EF5A1A"/>
    <w:rsid w:val="00EF5B4A"/>
    <w:rsid w:val="00EF5CC0"/>
    <w:rsid w:val="00EF5D25"/>
    <w:rsid w:val="00EF5D9F"/>
    <w:rsid w:val="00EF5FA2"/>
    <w:rsid w:val="00EF5FD1"/>
    <w:rsid w:val="00EF6013"/>
    <w:rsid w:val="00EF613F"/>
    <w:rsid w:val="00EF61E9"/>
    <w:rsid w:val="00EF62EB"/>
    <w:rsid w:val="00EF6322"/>
    <w:rsid w:val="00EF638B"/>
    <w:rsid w:val="00EF671B"/>
    <w:rsid w:val="00EF690C"/>
    <w:rsid w:val="00EF698D"/>
    <w:rsid w:val="00EF6C09"/>
    <w:rsid w:val="00EF6CBE"/>
    <w:rsid w:val="00EF6D19"/>
    <w:rsid w:val="00EF6DD5"/>
    <w:rsid w:val="00EF6F4D"/>
    <w:rsid w:val="00EF7078"/>
    <w:rsid w:val="00EF7105"/>
    <w:rsid w:val="00EF7109"/>
    <w:rsid w:val="00EF7298"/>
    <w:rsid w:val="00EF72D1"/>
    <w:rsid w:val="00EF73A0"/>
    <w:rsid w:val="00EF73D5"/>
    <w:rsid w:val="00EF7547"/>
    <w:rsid w:val="00EF7597"/>
    <w:rsid w:val="00EF75E9"/>
    <w:rsid w:val="00EF76C6"/>
    <w:rsid w:val="00EF7786"/>
    <w:rsid w:val="00EF77C5"/>
    <w:rsid w:val="00EF788C"/>
    <w:rsid w:val="00EF7C0F"/>
    <w:rsid w:val="00EF7CA9"/>
    <w:rsid w:val="00EF7CEF"/>
    <w:rsid w:val="00EF7DBB"/>
    <w:rsid w:val="00EF7DEB"/>
    <w:rsid w:val="00EF7FAE"/>
    <w:rsid w:val="00F00218"/>
    <w:rsid w:val="00F00235"/>
    <w:rsid w:val="00F002B2"/>
    <w:rsid w:val="00F002E3"/>
    <w:rsid w:val="00F003FF"/>
    <w:rsid w:val="00F004A2"/>
    <w:rsid w:val="00F004B3"/>
    <w:rsid w:val="00F005E7"/>
    <w:rsid w:val="00F005F8"/>
    <w:rsid w:val="00F00641"/>
    <w:rsid w:val="00F00683"/>
    <w:rsid w:val="00F00692"/>
    <w:rsid w:val="00F0080A"/>
    <w:rsid w:val="00F00811"/>
    <w:rsid w:val="00F008EA"/>
    <w:rsid w:val="00F008F8"/>
    <w:rsid w:val="00F009E7"/>
    <w:rsid w:val="00F00A6C"/>
    <w:rsid w:val="00F00B06"/>
    <w:rsid w:val="00F00C03"/>
    <w:rsid w:val="00F00E13"/>
    <w:rsid w:val="00F00F31"/>
    <w:rsid w:val="00F00FD4"/>
    <w:rsid w:val="00F010A5"/>
    <w:rsid w:val="00F010B4"/>
    <w:rsid w:val="00F01195"/>
    <w:rsid w:val="00F012AE"/>
    <w:rsid w:val="00F012E6"/>
    <w:rsid w:val="00F013DE"/>
    <w:rsid w:val="00F01653"/>
    <w:rsid w:val="00F01740"/>
    <w:rsid w:val="00F017F2"/>
    <w:rsid w:val="00F018AE"/>
    <w:rsid w:val="00F0197E"/>
    <w:rsid w:val="00F01D4D"/>
    <w:rsid w:val="00F01D74"/>
    <w:rsid w:val="00F01E6C"/>
    <w:rsid w:val="00F01EFD"/>
    <w:rsid w:val="00F01FF8"/>
    <w:rsid w:val="00F0203E"/>
    <w:rsid w:val="00F02132"/>
    <w:rsid w:val="00F021D6"/>
    <w:rsid w:val="00F021F3"/>
    <w:rsid w:val="00F022F0"/>
    <w:rsid w:val="00F022F3"/>
    <w:rsid w:val="00F0244D"/>
    <w:rsid w:val="00F02577"/>
    <w:rsid w:val="00F027B6"/>
    <w:rsid w:val="00F0281A"/>
    <w:rsid w:val="00F0283A"/>
    <w:rsid w:val="00F02888"/>
    <w:rsid w:val="00F02894"/>
    <w:rsid w:val="00F029A7"/>
    <w:rsid w:val="00F02A02"/>
    <w:rsid w:val="00F02A57"/>
    <w:rsid w:val="00F02A6C"/>
    <w:rsid w:val="00F02ADF"/>
    <w:rsid w:val="00F02C08"/>
    <w:rsid w:val="00F02D83"/>
    <w:rsid w:val="00F02E24"/>
    <w:rsid w:val="00F0305A"/>
    <w:rsid w:val="00F0318E"/>
    <w:rsid w:val="00F03257"/>
    <w:rsid w:val="00F0330D"/>
    <w:rsid w:val="00F03321"/>
    <w:rsid w:val="00F0337A"/>
    <w:rsid w:val="00F03492"/>
    <w:rsid w:val="00F03532"/>
    <w:rsid w:val="00F03567"/>
    <w:rsid w:val="00F03614"/>
    <w:rsid w:val="00F03663"/>
    <w:rsid w:val="00F03758"/>
    <w:rsid w:val="00F03767"/>
    <w:rsid w:val="00F037A5"/>
    <w:rsid w:val="00F0380E"/>
    <w:rsid w:val="00F03894"/>
    <w:rsid w:val="00F03904"/>
    <w:rsid w:val="00F0397F"/>
    <w:rsid w:val="00F039E7"/>
    <w:rsid w:val="00F03D91"/>
    <w:rsid w:val="00F03DF7"/>
    <w:rsid w:val="00F03E16"/>
    <w:rsid w:val="00F03E22"/>
    <w:rsid w:val="00F04207"/>
    <w:rsid w:val="00F04217"/>
    <w:rsid w:val="00F04219"/>
    <w:rsid w:val="00F043B8"/>
    <w:rsid w:val="00F0445A"/>
    <w:rsid w:val="00F04651"/>
    <w:rsid w:val="00F04675"/>
    <w:rsid w:val="00F04804"/>
    <w:rsid w:val="00F04917"/>
    <w:rsid w:val="00F04BF0"/>
    <w:rsid w:val="00F04D22"/>
    <w:rsid w:val="00F04D93"/>
    <w:rsid w:val="00F04E4D"/>
    <w:rsid w:val="00F04E67"/>
    <w:rsid w:val="00F04EC6"/>
    <w:rsid w:val="00F04FE0"/>
    <w:rsid w:val="00F05098"/>
    <w:rsid w:val="00F05155"/>
    <w:rsid w:val="00F051E6"/>
    <w:rsid w:val="00F05250"/>
    <w:rsid w:val="00F05351"/>
    <w:rsid w:val="00F05423"/>
    <w:rsid w:val="00F054E5"/>
    <w:rsid w:val="00F055B1"/>
    <w:rsid w:val="00F05718"/>
    <w:rsid w:val="00F05873"/>
    <w:rsid w:val="00F0594F"/>
    <w:rsid w:val="00F05B29"/>
    <w:rsid w:val="00F05B43"/>
    <w:rsid w:val="00F05BE3"/>
    <w:rsid w:val="00F05C06"/>
    <w:rsid w:val="00F05C77"/>
    <w:rsid w:val="00F05CAA"/>
    <w:rsid w:val="00F05DD7"/>
    <w:rsid w:val="00F05E4B"/>
    <w:rsid w:val="00F05E93"/>
    <w:rsid w:val="00F05ED0"/>
    <w:rsid w:val="00F060C7"/>
    <w:rsid w:val="00F061A4"/>
    <w:rsid w:val="00F061BA"/>
    <w:rsid w:val="00F06253"/>
    <w:rsid w:val="00F06286"/>
    <w:rsid w:val="00F06360"/>
    <w:rsid w:val="00F0645C"/>
    <w:rsid w:val="00F0650E"/>
    <w:rsid w:val="00F0655F"/>
    <w:rsid w:val="00F0663E"/>
    <w:rsid w:val="00F0669E"/>
    <w:rsid w:val="00F067CA"/>
    <w:rsid w:val="00F06899"/>
    <w:rsid w:val="00F06A31"/>
    <w:rsid w:val="00F06BE8"/>
    <w:rsid w:val="00F06DCC"/>
    <w:rsid w:val="00F06DF1"/>
    <w:rsid w:val="00F06E43"/>
    <w:rsid w:val="00F06E64"/>
    <w:rsid w:val="00F06F4D"/>
    <w:rsid w:val="00F06FDF"/>
    <w:rsid w:val="00F070AB"/>
    <w:rsid w:val="00F070D0"/>
    <w:rsid w:val="00F07155"/>
    <w:rsid w:val="00F07295"/>
    <w:rsid w:val="00F072FE"/>
    <w:rsid w:val="00F073C6"/>
    <w:rsid w:val="00F0745C"/>
    <w:rsid w:val="00F07493"/>
    <w:rsid w:val="00F074B2"/>
    <w:rsid w:val="00F075B9"/>
    <w:rsid w:val="00F0775E"/>
    <w:rsid w:val="00F077AC"/>
    <w:rsid w:val="00F07A0D"/>
    <w:rsid w:val="00F07A6E"/>
    <w:rsid w:val="00F07A8C"/>
    <w:rsid w:val="00F07AAB"/>
    <w:rsid w:val="00F07AB3"/>
    <w:rsid w:val="00F07D04"/>
    <w:rsid w:val="00F07DD3"/>
    <w:rsid w:val="00F07DFF"/>
    <w:rsid w:val="00F07E6A"/>
    <w:rsid w:val="00F07E8D"/>
    <w:rsid w:val="00F07EEF"/>
    <w:rsid w:val="00F07F3F"/>
    <w:rsid w:val="00F07FE0"/>
    <w:rsid w:val="00F10199"/>
    <w:rsid w:val="00F101F3"/>
    <w:rsid w:val="00F1029F"/>
    <w:rsid w:val="00F102BD"/>
    <w:rsid w:val="00F1037B"/>
    <w:rsid w:val="00F1038F"/>
    <w:rsid w:val="00F103D7"/>
    <w:rsid w:val="00F10538"/>
    <w:rsid w:val="00F1065B"/>
    <w:rsid w:val="00F1068D"/>
    <w:rsid w:val="00F10760"/>
    <w:rsid w:val="00F10779"/>
    <w:rsid w:val="00F107D5"/>
    <w:rsid w:val="00F10894"/>
    <w:rsid w:val="00F109E7"/>
    <w:rsid w:val="00F109F7"/>
    <w:rsid w:val="00F10A63"/>
    <w:rsid w:val="00F10B0B"/>
    <w:rsid w:val="00F10B12"/>
    <w:rsid w:val="00F10B38"/>
    <w:rsid w:val="00F10BA9"/>
    <w:rsid w:val="00F10BF0"/>
    <w:rsid w:val="00F10DB8"/>
    <w:rsid w:val="00F10DFD"/>
    <w:rsid w:val="00F10EE0"/>
    <w:rsid w:val="00F11068"/>
    <w:rsid w:val="00F1115C"/>
    <w:rsid w:val="00F11171"/>
    <w:rsid w:val="00F11331"/>
    <w:rsid w:val="00F1135F"/>
    <w:rsid w:val="00F113C8"/>
    <w:rsid w:val="00F11718"/>
    <w:rsid w:val="00F11737"/>
    <w:rsid w:val="00F11BE9"/>
    <w:rsid w:val="00F11CD4"/>
    <w:rsid w:val="00F11CE4"/>
    <w:rsid w:val="00F11DC8"/>
    <w:rsid w:val="00F11DE5"/>
    <w:rsid w:val="00F11DEA"/>
    <w:rsid w:val="00F11E2B"/>
    <w:rsid w:val="00F11FD4"/>
    <w:rsid w:val="00F12169"/>
    <w:rsid w:val="00F1232D"/>
    <w:rsid w:val="00F1235C"/>
    <w:rsid w:val="00F123B2"/>
    <w:rsid w:val="00F123E2"/>
    <w:rsid w:val="00F12416"/>
    <w:rsid w:val="00F1243B"/>
    <w:rsid w:val="00F124F5"/>
    <w:rsid w:val="00F12697"/>
    <w:rsid w:val="00F1279A"/>
    <w:rsid w:val="00F12882"/>
    <w:rsid w:val="00F12903"/>
    <w:rsid w:val="00F1296B"/>
    <w:rsid w:val="00F129B2"/>
    <w:rsid w:val="00F129BC"/>
    <w:rsid w:val="00F12A2D"/>
    <w:rsid w:val="00F12A8F"/>
    <w:rsid w:val="00F12A97"/>
    <w:rsid w:val="00F12ADB"/>
    <w:rsid w:val="00F12B00"/>
    <w:rsid w:val="00F12B8B"/>
    <w:rsid w:val="00F12C49"/>
    <w:rsid w:val="00F12D65"/>
    <w:rsid w:val="00F12F2C"/>
    <w:rsid w:val="00F12F4C"/>
    <w:rsid w:val="00F12F82"/>
    <w:rsid w:val="00F12FEB"/>
    <w:rsid w:val="00F13156"/>
    <w:rsid w:val="00F131BD"/>
    <w:rsid w:val="00F1327B"/>
    <w:rsid w:val="00F13587"/>
    <w:rsid w:val="00F135F7"/>
    <w:rsid w:val="00F1365C"/>
    <w:rsid w:val="00F137B5"/>
    <w:rsid w:val="00F1380F"/>
    <w:rsid w:val="00F13AD0"/>
    <w:rsid w:val="00F13B3E"/>
    <w:rsid w:val="00F13B6B"/>
    <w:rsid w:val="00F13C19"/>
    <w:rsid w:val="00F13F09"/>
    <w:rsid w:val="00F13F55"/>
    <w:rsid w:val="00F1402F"/>
    <w:rsid w:val="00F14113"/>
    <w:rsid w:val="00F14227"/>
    <w:rsid w:val="00F143E0"/>
    <w:rsid w:val="00F144F2"/>
    <w:rsid w:val="00F1465D"/>
    <w:rsid w:val="00F1495F"/>
    <w:rsid w:val="00F14B99"/>
    <w:rsid w:val="00F14BBF"/>
    <w:rsid w:val="00F14C67"/>
    <w:rsid w:val="00F14C7F"/>
    <w:rsid w:val="00F14CF8"/>
    <w:rsid w:val="00F14CF9"/>
    <w:rsid w:val="00F14D58"/>
    <w:rsid w:val="00F14E99"/>
    <w:rsid w:val="00F14F1F"/>
    <w:rsid w:val="00F14F27"/>
    <w:rsid w:val="00F14F53"/>
    <w:rsid w:val="00F150E8"/>
    <w:rsid w:val="00F1511F"/>
    <w:rsid w:val="00F15165"/>
    <w:rsid w:val="00F15195"/>
    <w:rsid w:val="00F1566A"/>
    <w:rsid w:val="00F15832"/>
    <w:rsid w:val="00F158A0"/>
    <w:rsid w:val="00F159F8"/>
    <w:rsid w:val="00F15AE8"/>
    <w:rsid w:val="00F15B22"/>
    <w:rsid w:val="00F15B38"/>
    <w:rsid w:val="00F15B51"/>
    <w:rsid w:val="00F15B8A"/>
    <w:rsid w:val="00F15BB4"/>
    <w:rsid w:val="00F15EF3"/>
    <w:rsid w:val="00F15FA2"/>
    <w:rsid w:val="00F15FE4"/>
    <w:rsid w:val="00F160AF"/>
    <w:rsid w:val="00F160E0"/>
    <w:rsid w:val="00F1635F"/>
    <w:rsid w:val="00F163E7"/>
    <w:rsid w:val="00F16436"/>
    <w:rsid w:val="00F16523"/>
    <w:rsid w:val="00F165AB"/>
    <w:rsid w:val="00F165FD"/>
    <w:rsid w:val="00F1672E"/>
    <w:rsid w:val="00F167B9"/>
    <w:rsid w:val="00F16A7E"/>
    <w:rsid w:val="00F16CE3"/>
    <w:rsid w:val="00F16CF1"/>
    <w:rsid w:val="00F16D18"/>
    <w:rsid w:val="00F16EBB"/>
    <w:rsid w:val="00F16EFD"/>
    <w:rsid w:val="00F16F2D"/>
    <w:rsid w:val="00F16F37"/>
    <w:rsid w:val="00F16F68"/>
    <w:rsid w:val="00F16FBD"/>
    <w:rsid w:val="00F17118"/>
    <w:rsid w:val="00F17233"/>
    <w:rsid w:val="00F17346"/>
    <w:rsid w:val="00F1742F"/>
    <w:rsid w:val="00F1744F"/>
    <w:rsid w:val="00F174D4"/>
    <w:rsid w:val="00F17523"/>
    <w:rsid w:val="00F1768C"/>
    <w:rsid w:val="00F177CD"/>
    <w:rsid w:val="00F178AE"/>
    <w:rsid w:val="00F178BD"/>
    <w:rsid w:val="00F178E5"/>
    <w:rsid w:val="00F17A15"/>
    <w:rsid w:val="00F17AD0"/>
    <w:rsid w:val="00F17B05"/>
    <w:rsid w:val="00F17B4D"/>
    <w:rsid w:val="00F17BC2"/>
    <w:rsid w:val="00F2003B"/>
    <w:rsid w:val="00F20100"/>
    <w:rsid w:val="00F20138"/>
    <w:rsid w:val="00F20184"/>
    <w:rsid w:val="00F2043B"/>
    <w:rsid w:val="00F206CB"/>
    <w:rsid w:val="00F2077A"/>
    <w:rsid w:val="00F20834"/>
    <w:rsid w:val="00F2087D"/>
    <w:rsid w:val="00F20957"/>
    <w:rsid w:val="00F209ED"/>
    <w:rsid w:val="00F20BDF"/>
    <w:rsid w:val="00F20C6B"/>
    <w:rsid w:val="00F20CBC"/>
    <w:rsid w:val="00F20CD5"/>
    <w:rsid w:val="00F210FA"/>
    <w:rsid w:val="00F21129"/>
    <w:rsid w:val="00F2125A"/>
    <w:rsid w:val="00F2135D"/>
    <w:rsid w:val="00F21533"/>
    <w:rsid w:val="00F21569"/>
    <w:rsid w:val="00F215D9"/>
    <w:rsid w:val="00F216F3"/>
    <w:rsid w:val="00F21784"/>
    <w:rsid w:val="00F2184C"/>
    <w:rsid w:val="00F218BA"/>
    <w:rsid w:val="00F21AE2"/>
    <w:rsid w:val="00F21B60"/>
    <w:rsid w:val="00F21D58"/>
    <w:rsid w:val="00F21E52"/>
    <w:rsid w:val="00F21EB7"/>
    <w:rsid w:val="00F21F96"/>
    <w:rsid w:val="00F21FA3"/>
    <w:rsid w:val="00F22065"/>
    <w:rsid w:val="00F22112"/>
    <w:rsid w:val="00F223F2"/>
    <w:rsid w:val="00F2298E"/>
    <w:rsid w:val="00F22A41"/>
    <w:rsid w:val="00F22AC8"/>
    <w:rsid w:val="00F22B04"/>
    <w:rsid w:val="00F22B2E"/>
    <w:rsid w:val="00F22B37"/>
    <w:rsid w:val="00F22BDA"/>
    <w:rsid w:val="00F22C18"/>
    <w:rsid w:val="00F22E3B"/>
    <w:rsid w:val="00F22FA9"/>
    <w:rsid w:val="00F22FB2"/>
    <w:rsid w:val="00F230D3"/>
    <w:rsid w:val="00F23378"/>
    <w:rsid w:val="00F233E6"/>
    <w:rsid w:val="00F23480"/>
    <w:rsid w:val="00F234A7"/>
    <w:rsid w:val="00F234D5"/>
    <w:rsid w:val="00F236D0"/>
    <w:rsid w:val="00F2381F"/>
    <w:rsid w:val="00F2385F"/>
    <w:rsid w:val="00F239DB"/>
    <w:rsid w:val="00F23ABC"/>
    <w:rsid w:val="00F23B6D"/>
    <w:rsid w:val="00F23B90"/>
    <w:rsid w:val="00F23D64"/>
    <w:rsid w:val="00F23E89"/>
    <w:rsid w:val="00F23ECB"/>
    <w:rsid w:val="00F23ED0"/>
    <w:rsid w:val="00F23FAD"/>
    <w:rsid w:val="00F23FBB"/>
    <w:rsid w:val="00F23FC1"/>
    <w:rsid w:val="00F24165"/>
    <w:rsid w:val="00F2423D"/>
    <w:rsid w:val="00F243B1"/>
    <w:rsid w:val="00F2442B"/>
    <w:rsid w:val="00F2442F"/>
    <w:rsid w:val="00F244E2"/>
    <w:rsid w:val="00F2464B"/>
    <w:rsid w:val="00F249E6"/>
    <w:rsid w:val="00F24DBD"/>
    <w:rsid w:val="00F2516F"/>
    <w:rsid w:val="00F251BE"/>
    <w:rsid w:val="00F25217"/>
    <w:rsid w:val="00F252E1"/>
    <w:rsid w:val="00F253EF"/>
    <w:rsid w:val="00F253FD"/>
    <w:rsid w:val="00F25552"/>
    <w:rsid w:val="00F25570"/>
    <w:rsid w:val="00F2562A"/>
    <w:rsid w:val="00F25640"/>
    <w:rsid w:val="00F2564C"/>
    <w:rsid w:val="00F257C7"/>
    <w:rsid w:val="00F2580B"/>
    <w:rsid w:val="00F2582E"/>
    <w:rsid w:val="00F25906"/>
    <w:rsid w:val="00F25935"/>
    <w:rsid w:val="00F2597D"/>
    <w:rsid w:val="00F259A4"/>
    <w:rsid w:val="00F25A07"/>
    <w:rsid w:val="00F25AFE"/>
    <w:rsid w:val="00F25D23"/>
    <w:rsid w:val="00F25FF6"/>
    <w:rsid w:val="00F26133"/>
    <w:rsid w:val="00F26177"/>
    <w:rsid w:val="00F26206"/>
    <w:rsid w:val="00F262B9"/>
    <w:rsid w:val="00F26349"/>
    <w:rsid w:val="00F26400"/>
    <w:rsid w:val="00F26424"/>
    <w:rsid w:val="00F2642B"/>
    <w:rsid w:val="00F2657A"/>
    <w:rsid w:val="00F26610"/>
    <w:rsid w:val="00F267D2"/>
    <w:rsid w:val="00F267EE"/>
    <w:rsid w:val="00F26839"/>
    <w:rsid w:val="00F268E3"/>
    <w:rsid w:val="00F26929"/>
    <w:rsid w:val="00F26984"/>
    <w:rsid w:val="00F269CB"/>
    <w:rsid w:val="00F26B1B"/>
    <w:rsid w:val="00F26B30"/>
    <w:rsid w:val="00F26BBC"/>
    <w:rsid w:val="00F26D0C"/>
    <w:rsid w:val="00F26D29"/>
    <w:rsid w:val="00F26F81"/>
    <w:rsid w:val="00F27000"/>
    <w:rsid w:val="00F27198"/>
    <w:rsid w:val="00F2724C"/>
    <w:rsid w:val="00F2729D"/>
    <w:rsid w:val="00F27727"/>
    <w:rsid w:val="00F277FF"/>
    <w:rsid w:val="00F278AD"/>
    <w:rsid w:val="00F27905"/>
    <w:rsid w:val="00F2795A"/>
    <w:rsid w:val="00F279B9"/>
    <w:rsid w:val="00F279EB"/>
    <w:rsid w:val="00F27B03"/>
    <w:rsid w:val="00F27CC7"/>
    <w:rsid w:val="00F27D63"/>
    <w:rsid w:val="00F27E71"/>
    <w:rsid w:val="00F27FA8"/>
    <w:rsid w:val="00F27FE7"/>
    <w:rsid w:val="00F30171"/>
    <w:rsid w:val="00F301D4"/>
    <w:rsid w:val="00F3031F"/>
    <w:rsid w:val="00F30480"/>
    <w:rsid w:val="00F304B2"/>
    <w:rsid w:val="00F30574"/>
    <w:rsid w:val="00F305E5"/>
    <w:rsid w:val="00F3071B"/>
    <w:rsid w:val="00F30726"/>
    <w:rsid w:val="00F3076D"/>
    <w:rsid w:val="00F307F2"/>
    <w:rsid w:val="00F30947"/>
    <w:rsid w:val="00F30A59"/>
    <w:rsid w:val="00F30BEF"/>
    <w:rsid w:val="00F30D1E"/>
    <w:rsid w:val="00F30D33"/>
    <w:rsid w:val="00F30E77"/>
    <w:rsid w:val="00F30EA9"/>
    <w:rsid w:val="00F30ECB"/>
    <w:rsid w:val="00F30EE2"/>
    <w:rsid w:val="00F30F69"/>
    <w:rsid w:val="00F31044"/>
    <w:rsid w:val="00F31098"/>
    <w:rsid w:val="00F3114F"/>
    <w:rsid w:val="00F3117A"/>
    <w:rsid w:val="00F312FF"/>
    <w:rsid w:val="00F31305"/>
    <w:rsid w:val="00F31503"/>
    <w:rsid w:val="00F31598"/>
    <w:rsid w:val="00F3162A"/>
    <w:rsid w:val="00F3169D"/>
    <w:rsid w:val="00F316CB"/>
    <w:rsid w:val="00F3178A"/>
    <w:rsid w:val="00F317B0"/>
    <w:rsid w:val="00F317BF"/>
    <w:rsid w:val="00F319CD"/>
    <w:rsid w:val="00F31C6E"/>
    <w:rsid w:val="00F31CA1"/>
    <w:rsid w:val="00F31D4D"/>
    <w:rsid w:val="00F31D60"/>
    <w:rsid w:val="00F31DA9"/>
    <w:rsid w:val="00F31E55"/>
    <w:rsid w:val="00F31F69"/>
    <w:rsid w:val="00F31F8E"/>
    <w:rsid w:val="00F32120"/>
    <w:rsid w:val="00F3212F"/>
    <w:rsid w:val="00F3218F"/>
    <w:rsid w:val="00F32775"/>
    <w:rsid w:val="00F32880"/>
    <w:rsid w:val="00F3289A"/>
    <w:rsid w:val="00F328E8"/>
    <w:rsid w:val="00F32938"/>
    <w:rsid w:val="00F3297D"/>
    <w:rsid w:val="00F32B6A"/>
    <w:rsid w:val="00F32CD5"/>
    <w:rsid w:val="00F32DE8"/>
    <w:rsid w:val="00F32E25"/>
    <w:rsid w:val="00F32E83"/>
    <w:rsid w:val="00F32F56"/>
    <w:rsid w:val="00F332DF"/>
    <w:rsid w:val="00F3353C"/>
    <w:rsid w:val="00F33670"/>
    <w:rsid w:val="00F33B6C"/>
    <w:rsid w:val="00F33C50"/>
    <w:rsid w:val="00F33CB1"/>
    <w:rsid w:val="00F33D4F"/>
    <w:rsid w:val="00F33DD3"/>
    <w:rsid w:val="00F33F34"/>
    <w:rsid w:val="00F33F35"/>
    <w:rsid w:val="00F33F73"/>
    <w:rsid w:val="00F340CF"/>
    <w:rsid w:val="00F34107"/>
    <w:rsid w:val="00F34176"/>
    <w:rsid w:val="00F341C9"/>
    <w:rsid w:val="00F3420A"/>
    <w:rsid w:val="00F342A1"/>
    <w:rsid w:val="00F34340"/>
    <w:rsid w:val="00F34357"/>
    <w:rsid w:val="00F344B5"/>
    <w:rsid w:val="00F344E3"/>
    <w:rsid w:val="00F3453F"/>
    <w:rsid w:val="00F345CA"/>
    <w:rsid w:val="00F347DF"/>
    <w:rsid w:val="00F348C8"/>
    <w:rsid w:val="00F349D8"/>
    <w:rsid w:val="00F34D22"/>
    <w:rsid w:val="00F34DD3"/>
    <w:rsid w:val="00F35028"/>
    <w:rsid w:val="00F35032"/>
    <w:rsid w:val="00F351C8"/>
    <w:rsid w:val="00F35217"/>
    <w:rsid w:val="00F35248"/>
    <w:rsid w:val="00F35361"/>
    <w:rsid w:val="00F353B3"/>
    <w:rsid w:val="00F35480"/>
    <w:rsid w:val="00F3549A"/>
    <w:rsid w:val="00F3549D"/>
    <w:rsid w:val="00F354AC"/>
    <w:rsid w:val="00F35591"/>
    <w:rsid w:val="00F355A5"/>
    <w:rsid w:val="00F3565B"/>
    <w:rsid w:val="00F356CC"/>
    <w:rsid w:val="00F3572B"/>
    <w:rsid w:val="00F3586B"/>
    <w:rsid w:val="00F358E2"/>
    <w:rsid w:val="00F359A9"/>
    <w:rsid w:val="00F35B89"/>
    <w:rsid w:val="00F35BDB"/>
    <w:rsid w:val="00F35C91"/>
    <w:rsid w:val="00F35D80"/>
    <w:rsid w:val="00F35DF8"/>
    <w:rsid w:val="00F35FA8"/>
    <w:rsid w:val="00F3603A"/>
    <w:rsid w:val="00F36046"/>
    <w:rsid w:val="00F3604F"/>
    <w:rsid w:val="00F360DA"/>
    <w:rsid w:val="00F360F5"/>
    <w:rsid w:val="00F36120"/>
    <w:rsid w:val="00F36189"/>
    <w:rsid w:val="00F36239"/>
    <w:rsid w:val="00F36242"/>
    <w:rsid w:val="00F3639C"/>
    <w:rsid w:val="00F364F2"/>
    <w:rsid w:val="00F364FD"/>
    <w:rsid w:val="00F3652B"/>
    <w:rsid w:val="00F366D2"/>
    <w:rsid w:val="00F36816"/>
    <w:rsid w:val="00F36822"/>
    <w:rsid w:val="00F368A8"/>
    <w:rsid w:val="00F369A9"/>
    <w:rsid w:val="00F36BB3"/>
    <w:rsid w:val="00F36CC8"/>
    <w:rsid w:val="00F36D3F"/>
    <w:rsid w:val="00F36E20"/>
    <w:rsid w:val="00F36FDB"/>
    <w:rsid w:val="00F37079"/>
    <w:rsid w:val="00F370A0"/>
    <w:rsid w:val="00F370A1"/>
    <w:rsid w:val="00F370F5"/>
    <w:rsid w:val="00F37149"/>
    <w:rsid w:val="00F3716B"/>
    <w:rsid w:val="00F372ED"/>
    <w:rsid w:val="00F37306"/>
    <w:rsid w:val="00F3730D"/>
    <w:rsid w:val="00F37413"/>
    <w:rsid w:val="00F37494"/>
    <w:rsid w:val="00F37611"/>
    <w:rsid w:val="00F3777B"/>
    <w:rsid w:val="00F377BC"/>
    <w:rsid w:val="00F377F3"/>
    <w:rsid w:val="00F37804"/>
    <w:rsid w:val="00F37809"/>
    <w:rsid w:val="00F378BE"/>
    <w:rsid w:val="00F37981"/>
    <w:rsid w:val="00F379AF"/>
    <w:rsid w:val="00F37A11"/>
    <w:rsid w:val="00F37A57"/>
    <w:rsid w:val="00F37BCB"/>
    <w:rsid w:val="00F37D6A"/>
    <w:rsid w:val="00F37E5B"/>
    <w:rsid w:val="00F37E6A"/>
    <w:rsid w:val="00F37F7D"/>
    <w:rsid w:val="00F37FD6"/>
    <w:rsid w:val="00F38797"/>
    <w:rsid w:val="00F40076"/>
    <w:rsid w:val="00F401A2"/>
    <w:rsid w:val="00F40290"/>
    <w:rsid w:val="00F4033A"/>
    <w:rsid w:val="00F40356"/>
    <w:rsid w:val="00F40398"/>
    <w:rsid w:val="00F40435"/>
    <w:rsid w:val="00F40448"/>
    <w:rsid w:val="00F40594"/>
    <w:rsid w:val="00F40600"/>
    <w:rsid w:val="00F40684"/>
    <w:rsid w:val="00F40742"/>
    <w:rsid w:val="00F407B6"/>
    <w:rsid w:val="00F4080E"/>
    <w:rsid w:val="00F40887"/>
    <w:rsid w:val="00F4091D"/>
    <w:rsid w:val="00F40ADB"/>
    <w:rsid w:val="00F40B17"/>
    <w:rsid w:val="00F40B52"/>
    <w:rsid w:val="00F40B66"/>
    <w:rsid w:val="00F40C08"/>
    <w:rsid w:val="00F40F68"/>
    <w:rsid w:val="00F41119"/>
    <w:rsid w:val="00F41261"/>
    <w:rsid w:val="00F4131C"/>
    <w:rsid w:val="00F4134C"/>
    <w:rsid w:val="00F41458"/>
    <w:rsid w:val="00F4147E"/>
    <w:rsid w:val="00F41481"/>
    <w:rsid w:val="00F416EB"/>
    <w:rsid w:val="00F41865"/>
    <w:rsid w:val="00F4191B"/>
    <w:rsid w:val="00F41B16"/>
    <w:rsid w:val="00F41BDC"/>
    <w:rsid w:val="00F41EF0"/>
    <w:rsid w:val="00F41F46"/>
    <w:rsid w:val="00F420B7"/>
    <w:rsid w:val="00F421B7"/>
    <w:rsid w:val="00F42214"/>
    <w:rsid w:val="00F42291"/>
    <w:rsid w:val="00F423BB"/>
    <w:rsid w:val="00F4248A"/>
    <w:rsid w:val="00F4255E"/>
    <w:rsid w:val="00F4265D"/>
    <w:rsid w:val="00F426E6"/>
    <w:rsid w:val="00F4273E"/>
    <w:rsid w:val="00F4282D"/>
    <w:rsid w:val="00F428F4"/>
    <w:rsid w:val="00F42C34"/>
    <w:rsid w:val="00F42CEB"/>
    <w:rsid w:val="00F42D85"/>
    <w:rsid w:val="00F42E23"/>
    <w:rsid w:val="00F42EC9"/>
    <w:rsid w:val="00F42F9A"/>
    <w:rsid w:val="00F4302F"/>
    <w:rsid w:val="00F4307A"/>
    <w:rsid w:val="00F43254"/>
    <w:rsid w:val="00F432CD"/>
    <w:rsid w:val="00F43493"/>
    <w:rsid w:val="00F43530"/>
    <w:rsid w:val="00F4354F"/>
    <w:rsid w:val="00F4358C"/>
    <w:rsid w:val="00F43594"/>
    <w:rsid w:val="00F43766"/>
    <w:rsid w:val="00F437D4"/>
    <w:rsid w:val="00F43917"/>
    <w:rsid w:val="00F439F6"/>
    <w:rsid w:val="00F43B06"/>
    <w:rsid w:val="00F43C95"/>
    <w:rsid w:val="00F43D91"/>
    <w:rsid w:val="00F43E57"/>
    <w:rsid w:val="00F43E87"/>
    <w:rsid w:val="00F43E8F"/>
    <w:rsid w:val="00F43F03"/>
    <w:rsid w:val="00F43FF3"/>
    <w:rsid w:val="00F44038"/>
    <w:rsid w:val="00F440B1"/>
    <w:rsid w:val="00F442C4"/>
    <w:rsid w:val="00F44381"/>
    <w:rsid w:val="00F443A1"/>
    <w:rsid w:val="00F4480D"/>
    <w:rsid w:val="00F4484F"/>
    <w:rsid w:val="00F4485A"/>
    <w:rsid w:val="00F449FB"/>
    <w:rsid w:val="00F44B0A"/>
    <w:rsid w:val="00F44B3C"/>
    <w:rsid w:val="00F44B48"/>
    <w:rsid w:val="00F44B97"/>
    <w:rsid w:val="00F44BD4"/>
    <w:rsid w:val="00F44BD8"/>
    <w:rsid w:val="00F44DA6"/>
    <w:rsid w:val="00F44E1F"/>
    <w:rsid w:val="00F44EF5"/>
    <w:rsid w:val="00F44F81"/>
    <w:rsid w:val="00F45290"/>
    <w:rsid w:val="00F45322"/>
    <w:rsid w:val="00F453B0"/>
    <w:rsid w:val="00F453E8"/>
    <w:rsid w:val="00F454D6"/>
    <w:rsid w:val="00F455AE"/>
    <w:rsid w:val="00F455D1"/>
    <w:rsid w:val="00F45741"/>
    <w:rsid w:val="00F4594B"/>
    <w:rsid w:val="00F459C0"/>
    <w:rsid w:val="00F45A67"/>
    <w:rsid w:val="00F45C5A"/>
    <w:rsid w:val="00F45D5C"/>
    <w:rsid w:val="00F46041"/>
    <w:rsid w:val="00F46070"/>
    <w:rsid w:val="00F46071"/>
    <w:rsid w:val="00F460B0"/>
    <w:rsid w:val="00F46128"/>
    <w:rsid w:val="00F461EF"/>
    <w:rsid w:val="00F462A5"/>
    <w:rsid w:val="00F46444"/>
    <w:rsid w:val="00F46522"/>
    <w:rsid w:val="00F4655A"/>
    <w:rsid w:val="00F4663B"/>
    <w:rsid w:val="00F46646"/>
    <w:rsid w:val="00F466B1"/>
    <w:rsid w:val="00F46724"/>
    <w:rsid w:val="00F46780"/>
    <w:rsid w:val="00F467B6"/>
    <w:rsid w:val="00F46832"/>
    <w:rsid w:val="00F46953"/>
    <w:rsid w:val="00F46D58"/>
    <w:rsid w:val="00F47191"/>
    <w:rsid w:val="00F4737A"/>
    <w:rsid w:val="00F4739C"/>
    <w:rsid w:val="00F473C9"/>
    <w:rsid w:val="00F47521"/>
    <w:rsid w:val="00F47570"/>
    <w:rsid w:val="00F475B2"/>
    <w:rsid w:val="00F475B5"/>
    <w:rsid w:val="00F47627"/>
    <w:rsid w:val="00F47662"/>
    <w:rsid w:val="00F4767C"/>
    <w:rsid w:val="00F4778E"/>
    <w:rsid w:val="00F477E4"/>
    <w:rsid w:val="00F47911"/>
    <w:rsid w:val="00F47AA8"/>
    <w:rsid w:val="00F47AB5"/>
    <w:rsid w:val="00F47AC7"/>
    <w:rsid w:val="00F47B35"/>
    <w:rsid w:val="00F47D32"/>
    <w:rsid w:val="00F47E27"/>
    <w:rsid w:val="00F47E39"/>
    <w:rsid w:val="00F47E69"/>
    <w:rsid w:val="00F47E83"/>
    <w:rsid w:val="00F5005C"/>
    <w:rsid w:val="00F500B9"/>
    <w:rsid w:val="00F500FF"/>
    <w:rsid w:val="00F501E5"/>
    <w:rsid w:val="00F50375"/>
    <w:rsid w:val="00F5056E"/>
    <w:rsid w:val="00F50630"/>
    <w:rsid w:val="00F506B4"/>
    <w:rsid w:val="00F506CF"/>
    <w:rsid w:val="00F5075C"/>
    <w:rsid w:val="00F507FA"/>
    <w:rsid w:val="00F5093A"/>
    <w:rsid w:val="00F50947"/>
    <w:rsid w:val="00F5098A"/>
    <w:rsid w:val="00F50AF4"/>
    <w:rsid w:val="00F50B08"/>
    <w:rsid w:val="00F50B3B"/>
    <w:rsid w:val="00F50C99"/>
    <w:rsid w:val="00F50F1B"/>
    <w:rsid w:val="00F510AC"/>
    <w:rsid w:val="00F510FC"/>
    <w:rsid w:val="00F511CE"/>
    <w:rsid w:val="00F51383"/>
    <w:rsid w:val="00F5145F"/>
    <w:rsid w:val="00F515A7"/>
    <w:rsid w:val="00F51781"/>
    <w:rsid w:val="00F5185C"/>
    <w:rsid w:val="00F518A3"/>
    <w:rsid w:val="00F51A28"/>
    <w:rsid w:val="00F51A4D"/>
    <w:rsid w:val="00F51A59"/>
    <w:rsid w:val="00F51A8A"/>
    <w:rsid w:val="00F51C15"/>
    <w:rsid w:val="00F51C28"/>
    <w:rsid w:val="00F51CD3"/>
    <w:rsid w:val="00F51DDF"/>
    <w:rsid w:val="00F51FD9"/>
    <w:rsid w:val="00F51FE1"/>
    <w:rsid w:val="00F520A2"/>
    <w:rsid w:val="00F520E6"/>
    <w:rsid w:val="00F522A6"/>
    <w:rsid w:val="00F522A8"/>
    <w:rsid w:val="00F522B6"/>
    <w:rsid w:val="00F52313"/>
    <w:rsid w:val="00F52329"/>
    <w:rsid w:val="00F5243B"/>
    <w:rsid w:val="00F52507"/>
    <w:rsid w:val="00F52565"/>
    <w:rsid w:val="00F52588"/>
    <w:rsid w:val="00F52723"/>
    <w:rsid w:val="00F52758"/>
    <w:rsid w:val="00F527B7"/>
    <w:rsid w:val="00F527D5"/>
    <w:rsid w:val="00F52966"/>
    <w:rsid w:val="00F5299B"/>
    <w:rsid w:val="00F52B16"/>
    <w:rsid w:val="00F52DEF"/>
    <w:rsid w:val="00F52EB5"/>
    <w:rsid w:val="00F52FEE"/>
    <w:rsid w:val="00F5307F"/>
    <w:rsid w:val="00F531D6"/>
    <w:rsid w:val="00F532C1"/>
    <w:rsid w:val="00F53409"/>
    <w:rsid w:val="00F534ED"/>
    <w:rsid w:val="00F534EF"/>
    <w:rsid w:val="00F534F2"/>
    <w:rsid w:val="00F5358D"/>
    <w:rsid w:val="00F53715"/>
    <w:rsid w:val="00F539AC"/>
    <w:rsid w:val="00F539D5"/>
    <w:rsid w:val="00F53BE0"/>
    <w:rsid w:val="00F53C3A"/>
    <w:rsid w:val="00F53D06"/>
    <w:rsid w:val="00F53D2E"/>
    <w:rsid w:val="00F53E85"/>
    <w:rsid w:val="00F53F17"/>
    <w:rsid w:val="00F5404D"/>
    <w:rsid w:val="00F540AC"/>
    <w:rsid w:val="00F54173"/>
    <w:rsid w:val="00F54213"/>
    <w:rsid w:val="00F5422F"/>
    <w:rsid w:val="00F54242"/>
    <w:rsid w:val="00F54397"/>
    <w:rsid w:val="00F54467"/>
    <w:rsid w:val="00F54484"/>
    <w:rsid w:val="00F54538"/>
    <w:rsid w:val="00F5457C"/>
    <w:rsid w:val="00F545CF"/>
    <w:rsid w:val="00F54603"/>
    <w:rsid w:val="00F54640"/>
    <w:rsid w:val="00F546F5"/>
    <w:rsid w:val="00F5488B"/>
    <w:rsid w:val="00F548CC"/>
    <w:rsid w:val="00F54939"/>
    <w:rsid w:val="00F54AAC"/>
    <w:rsid w:val="00F54EBC"/>
    <w:rsid w:val="00F54F3D"/>
    <w:rsid w:val="00F54FFB"/>
    <w:rsid w:val="00F551A6"/>
    <w:rsid w:val="00F552F2"/>
    <w:rsid w:val="00F553CE"/>
    <w:rsid w:val="00F55490"/>
    <w:rsid w:val="00F555C6"/>
    <w:rsid w:val="00F55642"/>
    <w:rsid w:val="00F556A3"/>
    <w:rsid w:val="00F556EF"/>
    <w:rsid w:val="00F5574D"/>
    <w:rsid w:val="00F557CF"/>
    <w:rsid w:val="00F55920"/>
    <w:rsid w:val="00F55A4A"/>
    <w:rsid w:val="00F55A8C"/>
    <w:rsid w:val="00F55B97"/>
    <w:rsid w:val="00F55BAB"/>
    <w:rsid w:val="00F55D59"/>
    <w:rsid w:val="00F55D71"/>
    <w:rsid w:val="00F55DCE"/>
    <w:rsid w:val="00F55EED"/>
    <w:rsid w:val="00F55F85"/>
    <w:rsid w:val="00F56053"/>
    <w:rsid w:val="00F560E2"/>
    <w:rsid w:val="00F5619E"/>
    <w:rsid w:val="00F561CA"/>
    <w:rsid w:val="00F561D2"/>
    <w:rsid w:val="00F561F5"/>
    <w:rsid w:val="00F562E4"/>
    <w:rsid w:val="00F5633C"/>
    <w:rsid w:val="00F563BB"/>
    <w:rsid w:val="00F56561"/>
    <w:rsid w:val="00F56598"/>
    <w:rsid w:val="00F5673A"/>
    <w:rsid w:val="00F5688B"/>
    <w:rsid w:val="00F5693B"/>
    <w:rsid w:val="00F56A74"/>
    <w:rsid w:val="00F56AB1"/>
    <w:rsid w:val="00F56BDF"/>
    <w:rsid w:val="00F56C3E"/>
    <w:rsid w:val="00F56C9C"/>
    <w:rsid w:val="00F56DC3"/>
    <w:rsid w:val="00F56EE7"/>
    <w:rsid w:val="00F56F02"/>
    <w:rsid w:val="00F570C8"/>
    <w:rsid w:val="00F5749F"/>
    <w:rsid w:val="00F574C8"/>
    <w:rsid w:val="00F5764F"/>
    <w:rsid w:val="00F576C8"/>
    <w:rsid w:val="00F576EB"/>
    <w:rsid w:val="00F576FC"/>
    <w:rsid w:val="00F57859"/>
    <w:rsid w:val="00F5799D"/>
    <w:rsid w:val="00F57A55"/>
    <w:rsid w:val="00F57B04"/>
    <w:rsid w:val="00F57BA6"/>
    <w:rsid w:val="00F57FB7"/>
    <w:rsid w:val="00F57FDE"/>
    <w:rsid w:val="00F600A8"/>
    <w:rsid w:val="00F600E5"/>
    <w:rsid w:val="00F60156"/>
    <w:rsid w:val="00F602AD"/>
    <w:rsid w:val="00F60315"/>
    <w:rsid w:val="00F60316"/>
    <w:rsid w:val="00F6033E"/>
    <w:rsid w:val="00F6054A"/>
    <w:rsid w:val="00F605A9"/>
    <w:rsid w:val="00F605C1"/>
    <w:rsid w:val="00F60706"/>
    <w:rsid w:val="00F60758"/>
    <w:rsid w:val="00F607B3"/>
    <w:rsid w:val="00F607CF"/>
    <w:rsid w:val="00F60A85"/>
    <w:rsid w:val="00F60B41"/>
    <w:rsid w:val="00F60B99"/>
    <w:rsid w:val="00F60CFA"/>
    <w:rsid w:val="00F60D4B"/>
    <w:rsid w:val="00F60DF5"/>
    <w:rsid w:val="00F60E09"/>
    <w:rsid w:val="00F60E7C"/>
    <w:rsid w:val="00F60F12"/>
    <w:rsid w:val="00F60FDD"/>
    <w:rsid w:val="00F61106"/>
    <w:rsid w:val="00F61162"/>
    <w:rsid w:val="00F611BC"/>
    <w:rsid w:val="00F6135E"/>
    <w:rsid w:val="00F613D3"/>
    <w:rsid w:val="00F6140B"/>
    <w:rsid w:val="00F615E4"/>
    <w:rsid w:val="00F61693"/>
    <w:rsid w:val="00F618C6"/>
    <w:rsid w:val="00F61B6D"/>
    <w:rsid w:val="00F61B76"/>
    <w:rsid w:val="00F61B9C"/>
    <w:rsid w:val="00F61BD2"/>
    <w:rsid w:val="00F61D45"/>
    <w:rsid w:val="00F61D85"/>
    <w:rsid w:val="00F61EA3"/>
    <w:rsid w:val="00F62001"/>
    <w:rsid w:val="00F6236A"/>
    <w:rsid w:val="00F62486"/>
    <w:rsid w:val="00F62499"/>
    <w:rsid w:val="00F624B9"/>
    <w:rsid w:val="00F62557"/>
    <w:rsid w:val="00F625EB"/>
    <w:rsid w:val="00F62655"/>
    <w:rsid w:val="00F626A4"/>
    <w:rsid w:val="00F627CC"/>
    <w:rsid w:val="00F627E6"/>
    <w:rsid w:val="00F627FE"/>
    <w:rsid w:val="00F6291F"/>
    <w:rsid w:val="00F629F9"/>
    <w:rsid w:val="00F62A9D"/>
    <w:rsid w:val="00F62B54"/>
    <w:rsid w:val="00F62B5B"/>
    <w:rsid w:val="00F62B90"/>
    <w:rsid w:val="00F62C5D"/>
    <w:rsid w:val="00F62C9E"/>
    <w:rsid w:val="00F62D18"/>
    <w:rsid w:val="00F62D38"/>
    <w:rsid w:val="00F62D77"/>
    <w:rsid w:val="00F62E15"/>
    <w:rsid w:val="00F62EBE"/>
    <w:rsid w:val="00F62EEE"/>
    <w:rsid w:val="00F62F32"/>
    <w:rsid w:val="00F63011"/>
    <w:rsid w:val="00F63043"/>
    <w:rsid w:val="00F6304C"/>
    <w:rsid w:val="00F630FB"/>
    <w:rsid w:val="00F6313A"/>
    <w:rsid w:val="00F6333D"/>
    <w:rsid w:val="00F63374"/>
    <w:rsid w:val="00F633BA"/>
    <w:rsid w:val="00F6353D"/>
    <w:rsid w:val="00F6369C"/>
    <w:rsid w:val="00F63741"/>
    <w:rsid w:val="00F637C5"/>
    <w:rsid w:val="00F6387F"/>
    <w:rsid w:val="00F638AC"/>
    <w:rsid w:val="00F63B77"/>
    <w:rsid w:val="00F63C38"/>
    <w:rsid w:val="00F63D17"/>
    <w:rsid w:val="00F63E12"/>
    <w:rsid w:val="00F63E32"/>
    <w:rsid w:val="00F63E9A"/>
    <w:rsid w:val="00F63EBF"/>
    <w:rsid w:val="00F63FC2"/>
    <w:rsid w:val="00F6414C"/>
    <w:rsid w:val="00F644CB"/>
    <w:rsid w:val="00F64522"/>
    <w:rsid w:val="00F6462D"/>
    <w:rsid w:val="00F64842"/>
    <w:rsid w:val="00F6487C"/>
    <w:rsid w:val="00F64B46"/>
    <w:rsid w:val="00F64C5F"/>
    <w:rsid w:val="00F64CD3"/>
    <w:rsid w:val="00F64F25"/>
    <w:rsid w:val="00F651E7"/>
    <w:rsid w:val="00F6528B"/>
    <w:rsid w:val="00F652F6"/>
    <w:rsid w:val="00F653D6"/>
    <w:rsid w:val="00F654A0"/>
    <w:rsid w:val="00F65548"/>
    <w:rsid w:val="00F6578B"/>
    <w:rsid w:val="00F65842"/>
    <w:rsid w:val="00F65BB2"/>
    <w:rsid w:val="00F65BEA"/>
    <w:rsid w:val="00F65BF4"/>
    <w:rsid w:val="00F65C06"/>
    <w:rsid w:val="00F65D82"/>
    <w:rsid w:val="00F65F1D"/>
    <w:rsid w:val="00F6602D"/>
    <w:rsid w:val="00F66042"/>
    <w:rsid w:val="00F66322"/>
    <w:rsid w:val="00F6632A"/>
    <w:rsid w:val="00F6642F"/>
    <w:rsid w:val="00F66450"/>
    <w:rsid w:val="00F66505"/>
    <w:rsid w:val="00F66575"/>
    <w:rsid w:val="00F665F0"/>
    <w:rsid w:val="00F66736"/>
    <w:rsid w:val="00F667A8"/>
    <w:rsid w:val="00F667F5"/>
    <w:rsid w:val="00F668ED"/>
    <w:rsid w:val="00F66931"/>
    <w:rsid w:val="00F6693A"/>
    <w:rsid w:val="00F66A51"/>
    <w:rsid w:val="00F66B28"/>
    <w:rsid w:val="00F66BBC"/>
    <w:rsid w:val="00F66BDF"/>
    <w:rsid w:val="00F66FD9"/>
    <w:rsid w:val="00F670AD"/>
    <w:rsid w:val="00F6717A"/>
    <w:rsid w:val="00F671D5"/>
    <w:rsid w:val="00F67212"/>
    <w:rsid w:val="00F67217"/>
    <w:rsid w:val="00F674B6"/>
    <w:rsid w:val="00F67525"/>
    <w:rsid w:val="00F67632"/>
    <w:rsid w:val="00F67695"/>
    <w:rsid w:val="00F6794A"/>
    <w:rsid w:val="00F6795C"/>
    <w:rsid w:val="00F6798F"/>
    <w:rsid w:val="00F679C7"/>
    <w:rsid w:val="00F67AD6"/>
    <w:rsid w:val="00F67ADC"/>
    <w:rsid w:val="00F67AF2"/>
    <w:rsid w:val="00F67AF8"/>
    <w:rsid w:val="00F67AFC"/>
    <w:rsid w:val="00F67D36"/>
    <w:rsid w:val="00F67FC2"/>
    <w:rsid w:val="00F7018F"/>
    <w:rsid w:val="00F702D2"/>
    <w:rsid w:val="00F702D6"/>
    <w:rsid w:val="00F70462"/>
    <w:rsid w:val="00F7052D"/>
    <w:rsid w:val="00F70610"/>
    <w:rsid w:val="00F7084D"/>
    <w:rsid w:val="00F708F8"/>
    <w:rsid w:val="00F70925"/>
    <w:rsid w:val="00F70940"/>
    <w:rsid w:val="00F70A11"/>
    <w:rsid w:val="00F70B22"/>
    <w:rsid w:val="00F70B64"/>
    <w:rsid w:val="00F70BAA"/>
    <w:rsid w:val="00F70BDE"/>
    <w:rsid w:val="00F70D5E"/>
    <w:rsid w:val="00F70EDA"/>
    <w:rsid w:val="00F70F0E"/>
    <w:rsid w:val="00F70F64"/>
    <w:rsid w:val="00F70FFA"/>
    <w:rsid w:val="00F710EF"/>
    <w:rsid w:val="00F71135"/>
    <w:rsid w:val="00F71196"/>
    <w:rsid w:val="00F71261"/>
    <w:rsid w:val="00F712C2"/>
    <w:rsid w:val="00F712F1"/>
    <w:rsid w:val="00F713A5"/>
    <w:rsid w:val="00F713AB"/>
    <w:rsid w:val="00F71419"/>
    <w:rsid w:val="00F71439"/>
    <w:rsid w:val="00F71447"/>
    <w:rsid w:val="00F714E6"/>
    <w:rsid w:val="00F715AF"/>
    <w:rsid w:val="00F7166B"/>
    <w:rsid w:val="00F71A98"/>
    <w:rsid w:val="00F71B7D"/>
    <w:rsid w:val="00F71C26"/>
    <w:rsid w:val="00F71C37"/>
    <w:rsid w:val="00F71C6F"/>
    <w:rsid w:val="00F71E36"/>
    <w:rsid w:val="00F71ECF"/>
    <w:rsid w:val="00F7202F"/>
    <w:rsid w:val="00F72117"/>
    <w:rsid w:val="00F72173"/>
    <w:rsid w:val="00F72259"/>
    <w:rsid w:val="00F72287"/>
    <w:rsid w:val="00F722B6"/>
    <w:rsid w:val="00F722E8"/>
    <w:rsid w:val="00F72327"/>
    <w:rsid w:val="00F72346"/>
    <w:rsid w:val="00F72390"/>
    <w:rsid w:val="00F7241C"/>
    <w:rsid w:val="00F7245B"/>
    <w:rsid w:val="00F725D9"/>
    <w:rsid w:val="00F725F8"/>
    <w:rsid w:val="00F7265A"/>
    <w:rsid w:val="00F7272A"/>
    <w:rsid w:val="00F7277D"/>
    <w:rsid w:val="00F727AC"/>
    <w:rsid w:val="00F72946"/>
    <w:rsid w:val="00F729B7"/>
    <w:rsid w:val="00F729CC"/>
    <w:rsid w:val="00F729FD"/>
    <w:rsid w:val="00F72A6B"/>
    <w:rsid w:val="00F72AD3"/>
    <w:rsid w:val="00F72BAD"/>
    <w:rsid w:val="00F72BBF"/>
    <w:rsid w:val="00F72D15"/>
    <w:rsid w:val="00F72DB2"/>
    <w:rsid w:val="00F72EA3"/>
    <w:rsid w:val="00F72EFE"/>
    <w:rsid w:val="00F73097"/>
    <w:rsid w:val="00F730DD"/>
    <w:rsid w:val="00F73187"/>
    <w:rsid w:val="00F73287"/>
    <w:rsid w:val="00F73306"/>
    <w:rsid w:val="00F734B5"/>
    <w:rsid w:val="00F73576"/>
    <w:rsid w:val="00F737A5"/>
    <w:rsid w:val="00F737D1"/>
    <w:rsid w:val="00F73810"/>
    <w:rsid w:val="00F7383C"/>
    <w:rsid w:val="00F7385D"/>
    <w:rsid w:val="00F73884"/>
    <w:rsid w:val="00F73899"/>
    <w:rsid w:val="00F73C03"/>
    <w:rsid w:val="00F73C71"/>
    <w:rsid w:val="00F73CFA"/>
    <w:rsid w:val="00F73D3E"/>
    <w:rsid w:val="00F73E46"/>
    <w:rsid w:val="00F7437C"/>
    <w:rsid w:val="00F7439B"/>
    <w:rsid w:val="00F743EA"/>
    <w:rsid w:val="00F74409"/>
    <w:rsid w:val="00F74575"/>
    <w:rsid w:val="00F745EF"/>
    <w:rsid w:val="00F74616"/>
    <w:rsid w:val="00F7463E"/>
    <w:rsid w:val="00F74665"/>
    <w:rsid w:val="00F7467A"/>
    <w:rsid w:val="00F7487D"/>
    <w:rsid w:val="00F748E2"/>
    <w:rsid w:val="00F7495D"/>
    <w:rsid w:val="00F74973"/>
    <w:rsid w:val="00F74B97"/>
    <w:rsid w:val="00F74BAF"/>
    <w:rsid w:val="00F74C6D"/>
    <w:rsid w:val="00F74CAA"/>
    <w:rsid w:val="00F74DA8"/>
    <w:rsid w:val="00F74E51"/>
    <w:rsid w:val="00F74F1A"/>
    <w:rsid w:val="00F74FC8"/>
    <w:rsid w:val="00F750E9"/>
    <w:rsid w:val="00F75136"/>
    <w:rsid w:val="00F7516C"/>
    <w:rsid w:val="00F75252"/>
    <w:rsid w:val="00F75338"/>
    <w:rsid w:val="00F7548B"/>
    <w:rsid w:val="00F75574"/>
    <w:rsid w:val="00F75593"/>
    <w:rsid w:val="00F7563E"/>
    <w:rsid w:val="00F7579A"/>
    <w:rsid w:val="00F75AA9"/>
    <w:rsid w:val="00F75C75"/>
    <w:rsid w:val="00F75C86"/>
    <w:rsid w:val="00F75CB1"/>
    <w:rsid w:val="00F75D17"/>
    <w:rsid w:val="00F75DE4"/>
    <w:rsid w:val="00F75E47"/>
    <w:rsid w:val="00F760FA"/>
    <w:rsid w:val="00F7613D"/>
    <w:rsid w:val="00F76153"/>
    <w:rsid w:val="00F7638F"/>
    <w:rsid w:val="00F763DC"/>
    <w:rsid w:val="00F76485"/>
    <w:rsid w:val="00F76707"/>
    <w:rsid w:val="00F767BE"/>
    <w:rsid w:val="00F76801"/>
    <w:rsid w:val="00F769F0"/>
    <w:rsid w:val="00F76A00"/>
    <w:rsid w:val="00F76B33"/>
    <w:rsid w:val="00F76C51"/>
    <w:rsid w:val="00F76CA3"/>
    <w:rsid w:val="00F76E83"/>
    <w:rsid w:val="00F77025"/>
    <w:rsid w:val="00F770C5"/>
    <w:rsid w:val="00F77125"/>
    <w:rsid w:val="00F7715B"/>
    <w:rsid w:val="00F7729F"/>
    <w:rsid w:val="00F7735B"/>
    <w:rsid w:val="00F77433"/>
    <w:rsid w:val="00F774E1"/>
    <w:rsid w:val="00F7759C"/>
    <w:rsid w:val="00F77633"/>
    <w:rsid w:val="00F776A0"/>
    <w:rsid w:val="00F778BF"/>
    <w:rsid w:val="00F778F7"/>
    <w:rsid w:val="00F77904"/>
    <w:rsid w:val="00F77AAA"/>
    <w:rsid w:val="00F77CFB"/>
    <w:rsid w:val="00F77DF5"/>
    <w:rsid w:val="00F77EC4"/>
    <w:rsid w:val="00F77F99"/>
    <w:rsid w:val="00F800C0"/>
    <w:rsid w:val="00F801C8"/>
    <w:rsid w:val="00F802FA"/>
    <w:rsid w:val="00F80454"/>
    <w:rsid w:val="00F80475"/>
    <w:rsid w:val="00F8060F"/>
    <w:rsid w:val="00F80656"/>
    <w:rsid w:val="00F80687"/>
    <w:rsid w:val="00F807BC"/>
    <w:rsid w:val="00F8088F"/>
    <w:rsid w:val="00F80980"/>
    <w:rsid w:val="00F80A01"/>
    <w:rsid w:val="00F80ACA"/>
    <w:rsid w:val="00F80AD3"/>
    <w:rsid w:val="00F80B6C"/>
    <w:rsid w:val="00F80B98"/>
    <w:rsid w:val="00F80BFB"/>
    <w:rsid w:val="00F80BFF"/>
    <w:rsid w:val="00F80DAF"/>
    <w:rsid w:val="00F80E1D"/>
    <w:rsid w:val="00F80E5A"/>
    <w:rsid w:val="00F80E6D"/>
    <w:rsid w:val="00F80EEE"/>
    <w:rsid w:val="00F80EF4"/>
    <w:rsid w:val="00F80F13"/>
    <w:rsid w:val="00F80F64"/>
    <w:rsid w:val="00F8103B"/>
    <w:rsid w:val="00F811A8"/>
    <w:rsid w:val="00F81208"/>
    <w:rsid w:val="00F812D2"/>
    <w:rsid w:val="00F8135D"/>
    <w:rsid w:val="00F81362"/>
    <w:rsid w:val="00F813F2"/>
    <w:rsid w:val="00F816AB"/>
    <w:rsid w:val="00F817B1"/>
    <w:rsid w:val="00F8181D"/>
    <w:rsid w:val="00F81942"/>
    <w:rsid w:val="00F81BB3"/>
    <w:rsid w:val="00F81C6F"/>
    <w:rsid w:val="00F81DA8"/>
    <w:rsid w:val="00F81DEA"/>
    <w:rsid w:val="00F81EDE"/>
    <w:rsid w:val="00F81F29"/>
    <w:rsid w:val="00F8217D"/>
    <w:rsid w:val="00F82187"/>
    <w:rsid w:val="00F82197"/>
    <w:rsid w:val="00F822B8"/>
    <w:rsid w:val="00F82354"/>
    <w:rsid w:val="00F82379"/>
    <w:rsid w:val="00F82460"/>
    <w:rsid w:val="00F82502"/>
    <w:rsid w:val="00F82662"/>
    <w:rsid w:val="00F826A9"/>
    <w:rsid w:val="00F826F1"/>
    <w:rsid w:val="00F8273F"/>
    <w:rsid w:val="00F828E5"/>
    <w:rsid w:val="00F82948"/>
    <w:rsid w:val="00F82BF8"/>
    <w:rsid w:val="00F82CB5"/>
    <w:rsid w:val="00F82D56"/>
    <w:rsid w:val="00F82E1A"/>
    <w:rsid w:val="00F82E1F"/>
    <w:rsid w:val="00F82EB7"/>
    <w:rsid w:val="00F831F4"/>
    <w:rsid w:val="00F83211"/>
    <w:rsid w:val="00F83336"/>
    <w:rsid w:val="00F833C8"/>
    <w:rsid w:val="00F833E0"/>
    <w:rsid w:val="00F833F3"/>
    <w:rsid w:val="00F8354B"/>
    <w:rsid w:val="00F83663"/>
    <w:rsid w:val="00F8368B"/>
    <w:rsid w:val="00F83846"/>
    <w:rsid w:val="00F83881"/>
    <w:rsid w:val="00F83A0B"/>
    <w:rsid w:val="00F83CCE"/>
    <w:rsid w:val="00F83E08"/>
    <w:rsid w:val="00F83E3F"/>
    <w:rsid w:val="00F83E6C"/>
    <w:rsid w:val="00F83F97"/>
    <w:rsid w:val="00F84243"/>
    <w:rsid w:val="00F84450"/>
    <w:rsid w:val="00F84451"/>
    <w:rsid w:val="00F84530"/>
    <w:rsid w:val="00F8459F"/>
    <w:rsid w:val="00F846EC"/>
    <w:rsid w:val="00F8477F"/>
    <w:rsid w:val="00F847CC"/>
    <w:rsid w:val="00F8481B"/>
    <w:rsid w:val="00F848E9"/>
    <w:rsid w:val="00F84989"/>
    <w:rsid w:val="00F84992"/>
    <w:rsid w:val="00F84ABB"/>
    <w:rsid w:val="00F84B43"/>
    <w:rsid w:val="00F84B8B"/>
    <w:rsid w:val="00F84C51"/>
    <w:rsid w:val="00F84C58"/>
    <w:rsid w:val="00F84C60"/>
    <w:rsid w:val="00F84D34"/>
    <w:rsid w:val="00F84E9C"/>
    <w:rsid w:val="00F84F0E"/>
    <w:rsid w:val="00F85002"/>
    <w:rsid w:val="00F85003"/>
    <w:rsid w:val="00F8511D"/>
    <w:rsid w:val="00F8522B"/>
    <w:rsid w:val="00F852CD"/>
    <w:rsid w:val="00F8549E"/>
    <w:rsid w:val="00F855A3"/>
    <w:rsid w:val="00F855BB"/>
    <w:rsid w:val="00F855CE"/>
    <w:rsid w:val="00F85648"/>
    <w:rsid w:val="00F856B1"/>
    <w:rsid w:val="00F8571A"/>
    <w:rsid w:val="00F857A2"/>
    <w:rsid w:val="00F858A7"/>
    <w:rsid w:val="00F859ED"/>
    <w:rsid w:val="00F85A5A"/>
    <w:rsid w:val="00F85CC5"/>
    <w:rsid w:val="00F85D44"/>
    <w:rsid w:val="00F85DD7"/>
    <w:rsid w:val="00F860DD"/>
    <w:rsid w:val="00F86120"/>
    <w:rsid w:val="00F86247"/>
    <w:rsid w:val="00F8629F"/>
    <w:rsid w:val="00F862D1"/>
    <w:rsid w:val="00F862DA"/>
    <w:rsid w:val="00F863E7"/>
    <w:rsid w:val="00F86509"/>
    <w:rsid w:val="00F865D4"/>
    <w:rsid w:val="00F866D0"/>
    <w:rsid w:val="00F8682F"/>
    <w:rsid w:val="00F86A02"/>
    <w:rsid w:val="00F86ABA"/>
    <w:rsid w:val="00F86AFE"/>
    <w:rsid w:val="00F86DAC"/>
    <w:rsid w:val="00F86E85"/>
    <w:rsid w:val="00F86FC3"/>
    <w:rsid w:val="00F87245"/>
    <w:rsid w:val="00F872D6"/>
    <w:rsid w:val="00F872E8"/>
    <w:rsid w:val="00F87346"/>
    <w:rsid w:val="00F873D9"/>
    <w:rsid w:val="00F873F7"/>
    <w:rsid w:val="00F87543"/>
    <w:rsid w:val="00F87580"/>
    <w:rsid w:val="00F876B9"/>
    <w:rsid w:val="00F8771F"/>
    <w:rsid w:val="00F87867"/>
    <w:rsid w:val="00F8786D"/>
    <w:rsid w:val="00F87886"/>
    <w:rsid w:val="00F879FA"/>
    <w:rsid w:val="00F87A1E"/>
    <w:rsid w:val="00F87ADC"/>
    <w:rsid w:val="00F87B52"/>
    <w:rsid w:val="00F87B90"/>
    <w:rsid w:val="00F87C13"/>
    <w:rsid w:val="00F87C85"/>
    <w:rsid w:val="00F87D25"/>
    <w:rsid w:val="00F87D6A"/>
    <w:rsid w:val="00F87E0E"/>
    <w:rsid w:val="00F87F07"/>
    <w:rsid w:val="00F87F0D"/>
    <w:rsid w:val="00F87F2C"/>
    <w:rsid w:val="00F87F67"/>
    <w:rsid w:val="00F87FA3"/>
    <w:rsid w:val="00F90026"/>
    <w:rsid w:val="00F9008E"/>
    <w:rsid w:val="00F90224"/>
    <w:rsid w:val="00F90334"/>
    <w:rsid w:val="00F90365"/>
    <w:rsid w:val="00F90368"/>
    <w:rsid w:val="00F90466"/>
    <w:rsid w:val="00F9052F"/>
    <w:rsid w:val="00F90533"/>
    <w:rsid w:val="00F9080F"/>
    <w:rsid w:val="00F90824"/>
    <w:rsid w:val="00F90912"/>
    <w:rsid w:val="00F9091F"/>
    <w:rsid w:val="00F90966"/>
    <w:rsid w:val="00F90A27"/>
    <w:rsid w:val="00F90A28"/>
    <w:rsid w:val="00F90BC5"/>
    <w:rsid w:val="00F90E14"/>
    <w:rsid w:val="00F90EBA"/>
    <w:rsid w:val="00F90EDD"/>
    <w:rsid w:val="00F90F2F"/>
    <w:rsid w:val="00F90FA6"/>
    <w:rsid w:val="00F91008"/>
    <w:rsid w:val="00F910D8"/>
    <w:rsid w:val="00F910F1"/>
    <w:rsid w:val="00F91231"/>
    <w:rsid w:val="00F912E2"/>
    <w:rsid w:val="00F91444"/>
    <w:rsid w:val="00F91548"/>
    <w:rsid w:val="00F916EA"/>
    <w:rsid w:val="00F91738"/>
    <w:rsid w:val="00F9175B"/>
    <w:rsid w:val="00F91A02"/>
    <w:rsid w:val="00F91AA2"/>
    <w:rsid w:val="00F91AEC"/>
    <w:rsid w:val="00F91B7A"/>
    <w:rsid w:val="00F91B89"/>
    <w:rsid w:val="00F91CB6"/>
    <w:rsid w:val="00F91CD3"/>
    <w:rsid w:val="00F91D10"/>
    <w:rsid w:val="00F91E8D"/>
    <w:rsid w:val="00F91EBE"/>
    <w:rsid w:val="00F91EE0"/>
    <w:rsid w:val="00F9218E"/>
    <w:rsid w:val="00F921F1"/>
    <w:rsid w:val="00F921FE"/>
    <w:rsid w:val="00F92259"/>
    <w:rsid w:val="00F92386"/>
    <w:rsid w:val="00F92412"/>
    <w:rsid w:val="00F92508"/>
    <w:rsid w:val="00F92536"/>
    <w:rsid w:val="00F9254E"/>
    <w:rsid w:val="00F925A2"/>
    <w:rsid w:val="00F92647"/>
    <w:rsid w:val="00F92668"/>
    <w:rsid w:val="00F927CD"/>
    <w:rsid w:val="00F927E2"/>
    <w:rsid w:val="00F928FF"/>
    <w:rsid w:val="00F9292D"/>
    <w:rsid w:val="00F92B3B"/>
    <w:rsid w:val="00F92C00"/>
    <w:rsid w:val="00F92C9A"/>
    <w:rsid w:val="00F92CBD"/>
    <w:rsid w:val="00F92D2D"/>
    <w:rsid w:val="00F92EE7"/>
    <w:rsid w:val="00F92FFE"/>
    <w:rsid w:val="00F9310D"/>
    <w:rsid w:val="00F93179"/>
    <w:rsid w:val="00F931C9"/>
    <w:rsid w:val="00F93481"/>
    <w:rsid w:val="00F93587"/>
    <w:rsid w:val="00F936D3"/>
    <w:rsid w:val="00F9373A"/>
    <w:rsid w:val="00F939CA"/>
    <w:rsid w:val="00F939F2"/>
    <w:rsid w:val="00F93A9D"/>
    <w:rsid w:val="00F93B06"/>
    <w:rsid w:val="00F93C51"/>
    <w:rsid w:val="00F93D52"/>
    <w:rsid w:val="00F93DCE"/>
    <w:rsid w:val="00F93E05"/>
    <w:rsid w:val="00F93E67"/>
    <w:rsid w:val="00F93EF3"/>
    <w:rsid w:val="00F93F27"/>
    <w:rsid w:val="00F93F3E"/>
    <w:rsid w:val="00F94001"/>
    <w:rsid w:val="00F94005"/>
    <w:rsid w:val="00F9404C"/>
    <w:rsid w:val="00F940B7"/>
    <w:rsid w:val="00F940ED"/>
    <w:rsid w:val="00F9412C"/>
    <w:rsid w:val="00F94147"/>
    <w:rsid w:val="00F94196"/>
    <w:rsid w:val="00F9420C"/>
    <w:rsid w:val="00F94230"/>
    <w:rsid w:val="00F943AF"/>
    <w:rsid w:val="00F943BE"/>
    <w:rsid w:val="00F94457"/>
    <w:rsid w:val="00F94487"/>
    <w:rsid w:val="00F9451F"/>
    <w:rsid w:val="00F94558"/>
    <w:rsid w:val="00F9456E"/>
    <w:rsid w:val="00F94610"/>
    <w:rsid w:val="00F94733"/>
    <w:rsid w:val="00F9475E"/>
    <w:rsid w:val="00F94800"/>
    <w:rsid w:val="00F94AD2"/>
    <w:rsid w:val="00F94B72"/>
    <w:rsid w:val="00F94D16"/>
    <w:rsid w:val="00F94E0D"/>
    <w:rsid w:val="00F94E1F"/>
    <w:rsid w:val="00F94ECE"/>
    <w:rsid w:val="00F94F09"/>
    <w:rsid w:val="00F94F78"/>
    <w:rsid w:val="00F94FEC"/>
    <w:rsid w:val="00F9511F"/>
    <w:rsid w:val="00F9518F"/>
    <w:rsid w:val="00F95244"/>
    <w:rsid w:val="00F95258"/>
    <w:rsid w:val="00F95398"/>
    <w:rsid w:val="00F953FF"/>
    <w:rsid w:val="00F9560E"/>
    <w:rsid w:val="00F95623"/>
    <w:rsid w:val="00F956A7"/>
    <w:rsid w:val="00F956DC"/>
    <w:rsid w:val="00F9579F"/>
    <w:rsid w:val="00F957B7"/>
    <w:rsid w:val="00F957BB"/>
    <w:rsid w:val="00F957F6"/>
    <w:rsid w:val="00F95809"/>
    <w:rsid w:val="00F95869"/>
    <w:rsid w:val="00F9586F"/>
    <w:rsid w:val="00F9594B"/>
    <w:rsid w:val="00F95973"/>
    <w:rsid w:val="00F959C0"/>
    <w:rsid w:val="00F95B1D"/>
    <w:rsid w:val="00F95B9A"/>
    <w:rsid w:val="00F95CF5"/>
    <w:rsid w:val="00F95DBE"/>
    <w:rsid w:val="00F95DC9"/>
    <w:rsid w:val="00F95DD4"/>
    <w:rsid w:val="00F95EA5"/>
    <w:rsid w:val="00F95F51"/>
    <w:rsid w:val="00F961F5"/>
    <w:rsid w:val="00F96244"/>
    <w:rsid w:val="00F962E7"/>
    <w:rsid w:val="00F963B0"/>
    <w:rsid w:val="00F96401"/>
    <w:rsid w:val="00F96548"/>
    <w:rsid w:val="00F966B0"/>
    <w:rsid w:val="00F966B8"/>
    <w:rsid w:val="00F96791"/>
    <w:rsid w:val="00F96797"/>
    <w:rsid w:val="00F967AF"/>
    <w:rsid w:val="00F967EA"/>
    <w:rsid w:val="00F969E1"/>
    <w:rsid w:val="00F96A73"/>
    <w:rsid w:val="00F96B40"/>
    <w:rsid w:val="00F96C66"/>
    <w:rsid w:val="00F96E52"/>
    <w:rsid w:val="00F96E89"/>
    <w:rsid w:val="00F96FE3"/>
    <w:rsid w:val="00F97071"/>
    <w:rsid w:val="00F97112"/>
    <w:rsid w:val="00F972E3"/>
    <w:rsid w:val="00F972EC"/>
    <w:rsid w:val="00F9752A"/>
    <w:rsid w:val="00F978D0"/>
    <w:rsid w:val="00F978D1"/>
    <w:rsid w:val="00F97988"/>
    <w:rsid w:val="00F97A22"/>
    <w:rsid w:val="00F97C9C"/>
    <w:rsid w:val="00F97CCC"/>
    <w:rsid w:val="00F97D9D"/>
    <w:rsid w:val="00F97FC9"/>
    <w:rsid w:val="00FA02FB"/>
    <w:rsid w:val="00FA035E"/>
    <w:rsid w:val="00FA046C"/>
    <w:rsid w:val="00FA0481"/>
    <w:rsid w:val="00FA0579"/>
    <w:rsid w:val="00FA0647"/>
    <w:rsid w:val="00FA0696"/>
    <w:rsid w:val="00FA0724"/>
    <w:rsid w:val="00FA08E9"/>
    <w:rsid w:val="00FA09AA"/>
    <w:rsid w:val="00FA09C0"/>
    <w:rsid w:val="00FA0BAF"/>
    <w:rsid w:val="00FA0CDF"/>
    <w:rsid w:val="00FA0FDE"/>
    <w:rsid w:val="00FA1005"/>
    <w:rsid w:val="00FA108F"/>
    <w:rsid w:val="00FA1179"/>
    <w:rsid w:val="00FA1470"/>
    <w:rsid w:val="00FA15B1"/>
    <w:rsid w:val="00FA169E"/>
    <w:rsid w:val="00FA16AE"/>
    <w:rsid w:val="00FA175F"/>
    <w:rsid w:val="00FA17D9"/>
    <w:rsid w:val="00FA17E2"/>
    <w:rsid w:val="00FA185B"/>
    <w:rsid w:val="00FA1907"/>
    <w:rsid w:val="00FA191A"/>
    <w:rsid w:val="00FA1999"/>
    <w:rsid w:val="00FA1A7A"/>
    <w:rsid w:val="00FA1B52"/>
    <w:rsid w:val="00FA1B7A"/>
    <w:rsid w:val="00FA1E34"/>
    <w:rsid w:val="00FA1ED8"/>
    <w:rsid w:val="00FA1F40"/>
    <w:rsid w:val="00FA1F49"/>
    <w:rsid w:val="00FA217F"/>
    <w:rsid w:val="00FA21BA"/>
    <w:rsid w:val="00FA2322"/>
    <w:rsid w:val="00FA23E8"/>
    <w:rsid w:val="00FA248D"/>
    <w:rsid w:val="00FA2599"/>
    <w:rsid w:val="00FA26E6"/>
    <w:rsid w:val="00FA272D"/>
    <w:rsid w:val="00FA2952"/>
    <w:rsid w:val="00FA2A50"/>
    <w:rsid w:val="00FA2C5D"/>
    <w:rsid w:val="00FA2C62"/>
    <w:rsid w:val="00FA2D92"/>
    <w:rsid w:val="00FA2DC8"/>
    <w:rsid w:val="00FA2EDA"/>
    <w:rsid w:val="00FA2F66"/>
    <w:rsid w:val="00FA31BB"/>
    <w:rsid w:val="00FA32AD"/>
    <w:rsid w:val="00FA32F0"/>
    <w:rsid w:val="00FA35AD"/>
    <w:rsid w:val="00FA36A4"/>
    <w:rsid w:val="00FA36B7"/>
    <w:rsid w:val="00FA37CC"/>
    <w:rsid w:val="00FA38E8"/>
    <w:rsid w:val="00FA3912"/>
    <w:rsid w:val="00FA3A60"/>
    <w:rsid w:val="00FA3D38"/>
    <w:rsid w:val="00FA3E3F"/>
    <w:rsid w:val="00FA3E82"/>
    <w:rsid w:val="00FA4002"/>
    <w:rsid w:val="00FA43D0"/>
    <w:rsid w:val="00FA43EF"/>
    <w:rsid w:val="00FA4534"/>
    <w:rsid w:val="00FA4547"/>
    <w:rsid w:val="00FA45E0"/>
    <w:rsid w:val="00FA484A"/>
    <w:rsid w:val="00FA499C"/>
    <w:rsid w:val="00FA49BD"/>
    <w:rsid w:val="00FA49DB"/>
    <w:rsid w:val="00FA4A15"/>
    <w:rsid w:val="00FA4A41"/>
    <w:rsid w:val="00FA4AB6"/>
    <w:rsid w:val="00FA4AE6"/>
    <w:rsid w:val="00FA4B6F"/>
    <w:rsid w:val="00FA4C1D"/>
    <w:rsid w:val="00FA4C21"/>
    <w:rsid w:val="00FA4CD0"/>
    <w:rsid w:val="00FA4FA8"/>
    <w:rsid w:val="00FA4FF9"/>
    <w:rsid w:val="00FA5004"/>
    <w:rsid w:val="00FA5158"/>
    <w:rsid w:val="00FA51DD"/>
    <w:rsid w:val="00FA522D"/>
    <w:rsid w:val="00FA528F"/>
    <w:rsid w:val="00FA529F"/>
    <w:rsid w:val="00FA5310"/>
    <w:rsid w:val="00FA5512"/>
    <w:rsid w:val="00FA5633"/>
    <w:rsid w:val="00FA5642"/>
    <w:rsid w:val="00FA56D5"/>
    <w:rsid w:val="00FA5806"/>
    <w:rsid w:val="00FA5863"/>
    <w:rsid w:val="00FA5B52"/>
    <w:rsid w:val="00FA5DF3"/>
    <w:rsid w:val="00FA5F37"/>
    <w:rsid w:val="00FA5F80"/>
    <w:rsid w:val="00FA5FC5"/>
    <w:rsid w:val="00FA5FCC"/>
    <w:rsid w:val="00FA6079"/>
    <w:rsid w:val="00FA60D8"/>
    <w:rsid w:val="00FA6175"/>
    <w:rsid w:val="00FA646F"/>
    <w:rsid w:val="00FA6496"/>
    <w:rsid w:val="00FA64B2"/>
    <w:rsid w:val="00FA65FC"/>
    <w:rsid w:val="00FA6634"/>
    <w:rsid w:val="00FA6694"/>
    <w:rsid w:val="00FA67F7"/>
    <w:rsid w:val="00FA6829"/>
    <w:rsid w:val="00FA6A0D"/>
    <w:rsid w:val="00FA6B65"/>
    <w:rsid w:val="00FA6BAF"/>
    <w:rsid w:val="00FA6BFF"/>
    <w:rsid w:val="00FA6F49"/>
    <w:rsid w:val="00FA6F5F"/>
    <w:rsid w:val="00FA6FB8"/>
    <w:rsid w:val="00FA723D"/>
    <w:rsid w:val="00FA727B"/>
    <w:rsid w:val="00FA7325"/>
    <w:rsid w:val="00FA739D"/>
    <w:rsid w:val="00FA73EE"/>
    <w:rsid w:val="00FA76D7"/>
    <w:rsid w:val="00FA7C3F"/>
    <w:rsid w:val="00FA7C88"/>
    <w:rsid w:val="00FA7D94"/>
    <w:rsid w:val="00FA7E78"/>
    <w:rsid w:val="00FA7E7A"/>
    <w:rsid w:val="00FB0277"/>
    <w:rsid w:val="00FB032D"/>
    <w:rsid w:val="00FB03BC"/>
    <w:rsid w:val="00FB0470"/>
    <w:rsid w:val="00FB0477"/>
    <w:rsid w:val="00FB0646"/>
    <w:rsid w:val="00FB06CE"/>
    <w:rsid w:val="00FB06D1"/>
    <w:rsid w:val="00FB07AA"/>
    <w:rsid w:val="00FB07FB"/>
    <w:rsid w:val="00FB085D"/>
    <w:rsid w:val="00FB0888"/>
    <w:rsid w:val="00FB0987"/>
    <w:rsid w:val="00FB0B47"/>
    <w:rsid w:val="00FB0BCB"/>
    <w:rsid w:val="00FB0C46"/>
    <w:rsid w:val="00FB0C5E"/>
    <w:rsid w:val="00FB0CD6"/>
    <w:rsid w:val="00FB0DCB"/>
    <w:rsid w:val="00FB0E85"/>
    <w:rsid w:val="00FB0EA3"/>
    <w:rsid w:val="00FB0F95"/>
    <w:rsid w:val="00FB11F3"/>
    <w:rsid w:val="00FB12F5"/>
    <w:rsid w:val="00FB1466"/>
    <w:rsid w:val="00FB1727"/>
    <w:rsid w:val="00FB17BC"/>
    <w:rsid w:val="00FB1809"/>
    <w:rsid w:val="00FB1898"/>
    <w:rsid w:val="00FB1900"/>
    <w:rsid w:val="00FB1979"/>
    <w:rsid w:val="00FB197B"/>
    <w:rsid w:val="00FB1A34"/>
    <w:rsid w:val="00FB1AB4"/>
    <w:rsid w:val="00FB1AED"/>
    <w:rsid w:val="00FB1B07"/>
    <w:rsid w:val="00FB1B6F"/>
    <w:rsid w:val="00FB1C63"/>
    <w:rsid w:val="00FB1D07"/>
    <w:rsid w:val="00FB1D82"/>
    <w:rsid w:val="00FB1DBA"/>
    <w:rsid w:val="00FB1E0A"/>
    <w:rsid w:val="00FB1EED"/>
    <w:rsid w:val="00FB1FD0"/>
    <w:rsid w:val="00FB200A"/>
    <w:rsid w:val="00FB209E"/>
    <w:rsid w:val="00FB20CC"/>
    <w:rsid w:val="00FB21A5"/>
    <w:rsid w:val="00FB2248"/>
    <w:rsid w:val="00FB225D"/>
    <w:rsid w:val="00FB22B4"/>
    <w:rsid w:val="00FB23AA"/>
    <w:rsid w:val="00FB24BF"/>
    <w:rsid w:val="00FB24C4"/>
    <w:rsid w:val="00FB2727"/>
    <w:rsid w:val="00FB273E"/>
    <w:rsid w:val="00FB27DE"/>
    <w:rsid w:val="00FB2827"/>
    <w:rsid w:val="00FB29D7"/>
    <w:rsid w:val="00FB2C23"/>
    <w:rsid w:val="00FB2C3B"/>
    <w:rsid w:val="00FB2D28"/>
    <w:rsid w:val="00FB2D68"/>
    <w:rsid w:val="00FB2F57"/>
    <w:rsid w:val="00FB2FC6"/>
    <w:rsid w:val="00FB3007"/>
    <w:rsid w:val="00FB30BB"/>
    <w:rsid w:val="00FB30C4"/>
    <w:rsid w:val="00FB30D4"/>
    <w:rsid w:val="00FB317C"/>
    <w:rsid w:val="00FB31D0"/>
    <w:rsid w:val="00FB3206"/>
    <w:rsid w:val="00FB329C"/>
    <w:rsid w:val="00FB32CB"/>
    <w:rsid w:val="00FB3478"/>
    <w:rsid w:val="00FB35B7"/>
    <w:rsid w:val="00FB36E7"/>
    <w:rsid w:val="00FB3747"/>
    <w:rsid w:val="00FB374F"/>
    <w:rsid w:val="00FB382A"/>
    <w:rsid w:val="00FB3875"/>
    <w:rsid w:val="00FB38AF"/>
    <w:rsid w:val="00FB38F8"/>
    <w:rsid w:val="00FB3AB5"/>
    <w:rsid w:val="00FB3ACE"/>
    <w:rsid w:val="00FB3B15"/>
    <w:rsid w:val="00FB3B35"/>
    <w:rsid w:val="00FB3B50"/>
    <w:rsid w:val="00FB3D41"/>
    <w:rsid w:val="00FB3E0C"/>
    <w:rsid w:val="00FB4188"/>
    <w:rsid w:val="00FB4520"/>
    <w:rsid w:val="00FB466C"/>
    <w:rsid w:val="00FB4695"/>
    <w:rsid w:val="00FB4749"/>
    <w:rsid w:val="00FB47F3"/>
    <w:rsid w:val="00FB482A"/>
    <w:rsid w:val="00FB4876"/>
    <w:rsid w:val="00FB4927"/>
    <w:rsid w:val="00FB4A8F"/>
    <w:rsid w:val="00FB4B16"/>
    <w:rsid w:val="00FB4B94"/>
    <w:rsid w:val="00FB4C01"/>
    <w:rsid w:val="00FB4D4C"/>
    <w:rsid w:val="00FB4E4C"/>
    <w:rsid w:val="00FB4E76"/>
    <w:rsid w:val="00FB4F79"/>
    <w:rsid w:val="00FB5177"/>
    <w:rsid w:val="00FB52BA"/>
    <w:rsid w:val="00FB53AA"/>
    <w:rsid w:val="00FB5432"/>
    <w:rsid w:val="00FB54B0"/>
    <w:rsid w:val="00FB557D"/>
    <w:rsid w:val="00FB562B"/>
    <w:rsid w:val="00FB569A"/>
    <w:rsid w:val="00FB5747"/>
    <w:rsid w:val="00FB59C7"/>
    <w:rsid w:val="00FB5B23"/>
    <w:rsid w:val="00FB5B55"/>
    <w:rsid w:val="00FB5BFE"/>
    <w:rsid w:val="00FB5C0A"/>
    <w:rsid w:val="00FB5CD1"/>
    <w:rsid w:val="00FB5D2B"/>
    <w:rsid w:val="00FB5D74"/>
    <w:rsid w:val="00FB5E4F"/>
    <w:rsid w:val="00FB5F21"/>
    <w:rsid w:val="00FB5F34"/>
    <w:rsid w:val="00FB5F58"/>
    <w:rsid w:val="00FB6008"/>
    <w:rsid w:val="00FB611E"/>
    <w:rsid w:val="00FB61A8"/>
    <w:rsid w:val="00FB64D7"/>
    <w:rsid w:val="00FB666F"/>
    <w:rsid w:val="00FB67B6"/>
    <w:rsid w:val="00FB6833"/>
    <w:rsid w:val="00FB683D"/>
    <w:rsid w:val="00FB6890"/>
    <w:rsid w:val="00FB69B2"/>
    <w:rsid w:val="00FB6AA5"/>
    <w:rsid w:val="00FB6ADE"/>
    <w:rsid w:val="00FB6B25"/>
    <w:rsid w:val="00FB6B85"/>
    <w:rsid w:val="00FB6C78"/>
    <w:rsid w:val="00FB6C89"/>
    <w:rsid w:val="00FB6EDD"/>
    <w:rsid w:val="00FB6EE4"/>
    <w:rsid w:val="00FB6F97"/>
    <w:rsid w:val="00FB6FF5"/>
    <w:rsid w:val="00FB709D"/>
    <w:rsid w:val="00FB7411"/>
    <w:rsid w:val="00FB75E8"/>
    <w:rsid w:val="00FB786B"/>
    <w:rsid w:val="00FB788C"/>
    <w:rsid w:val="00FB7938"/>
    <w:rsid w:val="00FB79B7"/>
    <w:rsid w:val="00FB79DD"/>
    <w:rsid w:val="00FB79EB"/>
    <w:rsid w:val="00FB7B93"/>
    <w:rsid w:val="00FB7C7F"/>
    <w:rsid w:val="00FB7CDF"/>
    <w:rsid w:val="00FB7E10"/>
    <w:rsid w:val="00FB7E88"/>
    <w:rsid w:val="00FC010C"/>
    <w:rsid w:val="00FC018C"/>
    <w:rsid w:val="00FC04F5"/>
    <w:rsid w:val="00FC051B"/>
    <w:rsid w:val="00FC06A0"/>
    <w:rsid w:val="00FC07C0"/>
    <w:rsid w:val="00FC0907"/>
    <w:rsid w:val="00FC0931"/>
    <w:rsid w:val="00FC0BF5"/>
    <w:rsid w:val="00FC0C5B"/>
    <w:rsid w:val="00FC0FA0"/>
    <w:rsid w:val="00FC0FBD"/>
    <w:rsid w:val="00FC0FDE"/>
    <w:rsid w:val="00FC10EB"/>
    <w:rsid w:val="00FC112A"/>
    <w:rsid w:val="00FC12E7"/>
    <w:rsid w:val="00FC1326"/>
    <w:rsid w:val="00FC1623"/>
    <w:rsid w:val="00FC1B9D"/>
    <w:rsid w:val="00FC1BD7"/>
    <w:rsid w:val="00FC1C29"/>
    <w:rsid w:val="00FC1C93"/>
    <w:rsid w:val="00FC1D2E"/>
    <w:rsid w:val="00FC1D7B"/>
    <w:rsid w:val="00FC1EED"/>
    <w:rsid w:val="00FC1F63"/>
    <w:rsid w:val="00FC1FB0"/>
    <w:rsid w:val="00FC2001"/>
    <w:rsid w:val="00FC20EC"/>
    <w:rsid w:val="00FC2218"/>
    <w:rsid w:val="00FC23F4"/>
    <w:rsid w:val="00FC2586"/>
    <w:rsid w:val="00FC260F"/>
    <w:rsid w:val="00FC2809"/>
    <w:rsid w:val="00FC2838"/>
    <w:rsid w:val="00FC2848"/>
    <w:rsid w:val="00FC2922"/>
    <w:rsid w:val="00FC2981"/>
    <w:rsid w:val="00FC29AD"/>
    <w:rsid w:val="00FC2C84"/>
    <w:rsid w:val="00FC2E77"/>
    <w:rsid w:val="00FC2EAF"/>
    <w:rsid w:val="00FC3067"/>
    <w:rsid w:val="00FC327B"/>
    <w:rsid w:val="00FC3313"/>
    <w:rsid w:val="00FC331E"/>
    <w:rsid w:val="00FC33C8"/>
    <w:rsid w:val="00FC3499"/>
    <w:rsid w:val="00FC34B8"/>
    <w:rsid w:val="00FC34DF"/>
    <w:rsid w:val="00FC3593"/>
    <w:rsid w:val="00FC3644"/>
    <w:rsid w:val="00FC3734"/>
    <w:rsid w:val="00FC3814"/>
    <w:rsid w:val="00FC383D"/>
    <w:rsid w:val="00FC38BA"/>
    <w:rsid w:val="00FC38CA"/>
    <w:rsid w:val="00FC3947"/>
    <w:rsid w:val="00FC3950"/>
    <w:rsid w:val="00FC3969"/>
    <w:rsid w:val="00FC39C7"/>
    <w:rsid w:val="00FC3A4D"/>
    <w:rsid w:val="00FC3C7C"/>
    <w:rsid w:val="00FC3D41"/>
    <w:rsid w:val="00FC3F46"/>
    <w:rsid w:val="00FC3F4C"/>
    <w:rsid w:val="00FC4106"/>
    <w:rsid w:val="00FC42CF"/>
    <w:rsid w:val="00FC434B"/>
    <w:rsid w:val="00FC4442"/>
    <w:rsid w:val="00FC449E"/>
    <w:rsid w:val="00FC4522"/>
    <w:rsid w:val="00FC458A"/>
    <w:rsid w:val="00FC4595"/>
    <w:rsid w:val="00FC4657"/>
    <w:rsid w:val="00FC4682"/>
    <w:rsid w:val="00FC4805"/>
    <w:rsid w:val="00FC4815"/>
    <w:rsid w:val="00FC4821"/>
    <w:rsid w:val="00FC485E"/>
    <w:rsid w:val="00FC4962"/>
    <w:rsid w:val="00FC49AE"/>
    <w:rsid w:val="00FC4AD1"/>
    <w:rsid w:val="00FC4B29"/>
    <w:rsid w:val="00FC4B54"/>
    <w:rsid w:val="00FC4E67"/>
    <w:rsid w:val="00FC4E8D"/>
    <w:rsid w:val="00FC4EAB"/>
    <w:rsid w:val="00FC4F7D"/>
    <w:rsid w:val="00FC509B"/>
    <w:rsid w:val="00FC5107"/>
    <w:rsid w:val="00FC5229"/>
    <w:rsid w:val="00FC5381"/>
    <w:rsid w:val="00FC5494"/>
    <w:rsid w:val="00FC54EC"/>
    <w:rsid w:val="00FC5513"/>
    <w:rsid w:val="00FC558C"/>
    <w:rsid w:val="00FC5701"/>
    <w:rsid w:val="00FC580F"/>
    <w:rsid w:val="00FC5842"/>
    <w:rsid w:val="00FC58A3"/>
    <w:rsid w:val="00FC58EE"/>
    <w:rsid w:val="00FC5961"/>
    <w:rsid w:val="00FC5995"/>
    <w:rsid w:val="00FC5A6E"/>
    <w:rsid w:val="00FC5CAC"/>
    <w:rsid w:val="00FC5D36"/>
    <w:rsid w:val="00FC5D8B"/>
    <w:rsid w:val="00FC5DCF"/>
    <w:rsid w:val="00FC5E31"/>
    <w:rsid w:val="00FC6013"/>
    <w:rsid w:val="00FC6024"/>
    <w:rsid w:val="00FC6053"/>
    <w:rsid w:val="00FC605E"/>
    <w:rsid w:val="00FC60B4"/>
    <w:rsid w:val="00FC6162"/>
    <w:rsid w:val="00FC62C0"/>
    <w:rsid w:val="00FC6300"/>
    <w:rsid w:val="00FC6327"/>
    <w:rsid w:val="00FC6421"/>
    <w:rsid w:val="00FC6464"/>
    <w:rsid w:val="00FC64A3"/>
    <w:rsid w:val="00FC6566"/>
    <w:rsid w:val="00FC65DB"/>
    <w:rsid w:val="00FC66AE"/>
    <w:rsid w:val="00FC678A"/>
    <w:rsid w:val="00FC6936"/>
    <w:rsid w:val="00FC6BF9"/>
    <w:rsid w:val="00FC6C16"/>
    <w:rsid w:val="00FC6D13"/>
    <w:rsid w:val="00FC6DEE"/>
    <w:rsid w:val="00FC6EEC"/>
    <w:rsid w:val="00FC7003"/>
    <w:rsid w:val="00FC7134"/>
    <w:rsid w:val="00FC7154"/>
    <w:rsid w:val="00FC7176"/>
    <w:rsid w:val="00FC7228"/>
    <w:rsid w:val="00FC73A2"/>
    <w:rsid w:val="00FC7403"/>
    <w:rsid w:val="00FC75F6"/>
    <w:rsid w:val="00FC7901"/>
    <w:rsid w:val="00FC7A57"/>
    <w:rsid w:val="00FC7A5E"/>
    <w:rsid w:val="00FC7A7C"/>
    <w:rsid w:val="00FC7ABC"/>
    <w:rsid w:val="00FC7C1C"/>
    <w:rsid w:val="00FC7D02"/>
    <w:rsid w:val="00FC7E22"/>
    <w:rsid w:val="00FC7E71"/>
    <w:rsid w:val="00FC7F03"/>
    <w:rsid w:val="00FD054B"/>
    <w:rsid w:val="00FD0630"/>
    <w:rsid w:val="00FD070C"/>
    <w:rsid w:val="00FD0814"/>
    <w:rsid w:val="00FD088C"/>
    <w:rsid w:val="00FD0C59"/>
    <w:rsid w:val="00FD0DB9"/>
    <w:rsid w:val="00FD119F"/>
    <w:rsid w:val="00FD123C"/>
    <w:rsid w:val="00FD123F"/>
    <w:rsid w:val="00FD12C7"/>
    <w:rsid w:val="00FD146E"/>
    <w:rsid w:val="00FD14AF"/>
    <w:rsid w:val="00FD1570"/>
    <w:rsid w:val="00FD173C"/>
    <w:rsid w:val="00FD1827"/>
    <w:rsid w:val="00FD1A14"/>
    <w:rsid w:val="00FD1AD6"/>
    <w:rsid w:val="00FD1BDD"/>
    <w:rsid w:val="00FD1DD1"/>
    <w:rsid w:val="00FD1F0A"/>
    <w:rsid w:val="00FD1F81"/>
    <w:rsid w:val="00FD200B"/>
    <w:rsid w:val="00FD2040"/>
    <w:rsid w:val="00FD23E1"/>
    <w:rsid w:val="00FD2568"/>
    <w:rsid w:val="00FD25C8"/>
    <w:rsid w:val="00FD2645"/>
    <w:rsid w:val="00FD2649"/>
    <w:rsid w:val="00FD2695"/>
    <w:rsid w:val="00FD2866"/>
    <w:rsid w:val="00FD2A03"/>
    <w:rsid w:val="00FD2A13"/>
    <w:rsid w:val="00FD2A6F"/>
    <w:rsid w:val="00FD2B30"/>
    <w:rsid w:val="00FD2B49"/>
    <w:rsid w:val="00FD2BAB"/>
    <w:rsid w:val="00FD2BB5"/>
    <w:rsid w:val="00FD2D2A"/>
    <w:rsid w:val="00FD2DF0"/>
    <w:rsid w:val="00FD2E15"/>
    <w:rsid w:val="00FD2EAF"/>
    <w:rsid w:val="00FD2ED4"/>
    <w:rsid w:val="00FD3103"/>
    <w:rsid w:val="00FD3106"/>
    <w:rsid w:val="00FD318E"/>
    <w:rsid w:val="00FD31E3"/>
    <w:rsid w:val="00FD323C"/>
    <w:rsid w:val="00FD32D6"/>
    <w:rsid w:val="00FD332B"/>
    <w:rsid w:val="00FD34DF"/>
    <w:rsid w:val="00FD34F7"/>
    <w:rsid w:val="00FD36DA"/>
    <w:rsid w:val="00FD3716"/>
    <w:rsid w:val="00FD38F2"/>
    <w:rsid w:val="00FD3B21"/>
    <w:rsid w:val="00FD3E07"/>
    <w:rsid w:val="00FD3F10"/>
    <w:rsid w:val="00FD3F51"/>
    <w:rsid w:val="00FD3F67"/>
    <w:rsid w:val="00FD404D"/>
    <w:rsid w:val="00FD406E"/>
    <w:rsid w:val="00FD4127"/>
    <w:rsid w:val="00FD4153"/>
    <w:rsid w:val="00FD4271"/>
    <w:rsid w:val="00FD4444"/>
    <w:rsid w:val="00FD44FB"/>
    <w:rsid w:val="00FD468B"/>
    <w:rsid w:val="00FD46A8"/>
    <w:rsid w:val="00FD46FB"/>
    <w:rsid w:val="00FD4711"/>
    <w:rsid w:val="00FD4748"/>
    <w:rsid w:val="00FD478A"/>
    <w:rsid w:val="00FD4863"/>
    <w:rsid w:val="00FD48FD"/>
    <w:rsid w:val="00FD499F"/>
    <w:rsid w:val="00FD4A86"/>
    <w:rsid w:val="00FD4B28"/>
    <w:rsid w:val="00FD4B70"/>
    <w:rsid w:val="00FD4BA3"/>
    <w:rsid w:val="00FD4C32"/>
    <w:rsid w:val="00FD4CCD"/>
    <w:rsid w:val="00FD5029"/>
    <w:rsid w:val="00FD504F"/>
    <w:rsid w:val="00FD50B3"/>
    <w:rsid w:val="00FD5113"/>
    <w:rsid w:val="00FD52B1"/>
    <w:rsid w:val="00FD52D0"/>
    <w:rsid w:val="00FD5319"/>
    <w:rsid w:val="00FD5354"/>
    <w:rsid w:val="00FD5362"/>
    <w:rsid w:val="00FD5382"/>
    <w:rsid w:val="00FD53B0"/>
    <w:rsid w:val="00FD54E2"/>
    <w:rsid w:val="00FD55F4"/>
    <w:rsid w:val="00FD57E7"/>
    <w:rsid w:val="00FD5878"/>
    <w:rsid w:val="00FD59FF"/>
    <w:rsid w:val="00FD5A8B"/>
    <w:rsid w:val="00FD5B63"/>
    <w:rsid w:val="00FD5BC8"/>
    <w:rsid w:val="00FD5CA4"/>
    <w:rsid w:val="00FD5DD6"/>
    <w:rsid w:val="00FD5F6F"/>
    <w:rsid w:val="00FD6072"/>
    <w:rsid w:val="00FD621C"/>
    <w:rsid w:val="00FD62AD"/>
    <w:rsid w:val="00FD6326"/>
    <w:rsid w:val="00FD642D"/>
    <w:rsid w:val="00FD6441"/>
    <w:rsid w:val="00FD64AB"/>
    <w:rsid w:val="00FD65E6"/>
    <w:rsid w:val="00FD6795"/>
    <w:rsid w:val="00FD6924"/>
    <w:rsid w:val="00FD69A3"/>
    <w:rsid w:val="00FD6A0B"/>
    <w:rsid w:val="00FD6A8B"/>
    <w:rsid w:val="00FD6AEE"/>
    <w:rsid w:val="00FD6C5B"/>
    <w:rsid w:val="00FD6DCD"/>
    <w:rsid w:val="00FD6E7D"/>
    <w:rsid w:val="00FD7024"/>
    <w:rsid w:val="00FD70D0"/>
    <w:rsid w:val="00FD74F6"/>
    <w:rsid w:val="00FD754F"/>
    <w:rsid w:val="00FD759B"/>
    <w:rsid w:val="00FD775A"/>
    <w:rsid w:val="00FD78F3"/>
    <w:rsid w:val="00FD79C7"/>
    <w:rsid w:val="00FD7A30"/>
    <w:rsid w:val="00FD7A6F"/>
    <w:rsid w:val="00FD7AF9"/>
    <w:rsid w:val="00FD7D9E"/>
    <w:rsid w:val="00FE0154"/>
    <w:rsid w:val="00FE03F0"/>
    <w:rsid w:val="00FE042E"/>
    <w:rsid w:val="00FE0511"/>
    <w:rsid w:val="00FE0640"/>
    <w:rsid w:val="00FE077D"/>
    <w:rsid w:val="00FE08AA"/>
    <w:rsid w:val="00FE0955"/>
    <w:rsid w:val="00FE09C3"/>
    <w:rsid w:val="00FE0ABF"/>
    <w:rsid w:val="00FE0D19"/>
    <w:rsid w:val="00FE0E6D"/>
    <w:rsid w:val="00FE0F40"/>
    <w:rsid w:val="00FE100A"/>
    <w:rsid w:val="00FE108E"/>
    <w:rsid w:val="00FE10D2"/>
    <w:rsid w:val="00FE1133"/>
    <w:rsid w:val="00FE1258"/>
    <w:rsid w:val="00FE125F"/>
    <w:rsid w:val="00FE13A3"/>
    <w:rsid w:val="00FE1428"/>
    <w:rsid w:val="00FE1531"/>
    <w:rsid w:val="00FE15B3"/>
    <w:rsid w:val="00FE191A"/>
    <w:rsid w:val="00FE19F7"/>
    <w:rsid w:val="00FE1A45"/>
    <w:rsid w:val="00FE1B0F"/>
    <w:rsid w:val="00FE1BE5"/>
    <w:rsid w:val="00FE1BEE"/>
    <w:rsid w:val="00FE1C49"/>
    <w:rsid w:val="00FE1CDA"/>
    <w:rsid w:val="00FE1CFE"/>
    <w:rsid w:val="00FE1DA2"/>
    <w:rsid w:val="00FE1EF5"/>
    <w:rsid w:val="00FE205C"/>
    <w:rsid w:val="00FE20CF"/>
    <w:rsid w:val="00FE20D5"/>
    <w:rsid w:val="00FE225F"/>
    <w:rsid w:val="00FE22AD"/>
    <w:rsid w:val="00FE2324"/>
    <w:rsid w:val="00FE23A0"/>
    <w:rsid w:val="00FE23B0"/>
    <w:rsid w:val="00FE245A"/>
    <w:rsid w:val="00FE263B"/>
    <w:rsid w:val="00FE2698"/>
    <w:rsid w:val="00FE2739"/>
    <w:rsid w:val="00FE28C6"/>
    <w:rsid w:val="00FE2A49"/>
    <w:rsid w:val="00FE2BFF"/>
    <w:rsid w:val="00FE2E1C"/>
    <w:rsid w:val="00FE2E56"/>
    <w:rsid w:val="00FE2F1F"/>
    <w:rsid w:val="00FE3008"/>
    <w:rsid w:val="00FE30BB"/>
    <w:rsid w:val="00FE30BE"/>
    <w:rsid w:val="00FE3198"/>
    <w:rsid w:val="00FE31D9"/>
    <w:rsid w:val="00FE326A"/>
    <w:rsid w:val="00FE343F"/>
    <w:rsid w:val="00FE35ED"/>
    <w:rsid w:val="00FE368D"/>
    <w:rsid w:val="00FE36D7"/>
    <w:rsid w:val="00FE370C"/>
    <w:rsid w:val="00FE390E"/>
    <w:rsid w:val="00FE3966"/>
    <w:rsid w:val="00FE39C6"/>
    <w:rsid w:val="00FE3BF6"/>
    <w:rsid w:val="00FE3D28"/>
    <w:rsid w:val="00FE3D5D"/>
    <w:rsid w:val="00FE3DE4"/>
    <w:rsid w:val="00FE3E87"/>
    <w:rsid w:val="00FE4043"/>
    <w:rsid w:val="00FE4087"/>
    <w:rsid w:val="00FE4191"/>
    <w:rsid w:val="00FE42A9"/>
    <w:rsid w:val="00FE42B5"/>
    <w:rsid w:val="00FE42DB"/>
    <w:rsid w:val="00FE439A"/>
    <w:rsid w:val="00FE44F4"/>
    <w:rsid w:val="00FE4563"/>
    <w:rsid w:val="00FE45E7"/>
    <w:rsid w:val="00FE45FC"/>
    <w:rsid w:val="00FE4685"/>
    <w:rsid w:val="00FE4ABA"/>
    <w:rsid w:val="00FE4B38"/>
    <w:rsid w:val="00FE4E2B"/>
    <w:rsid w:val="00FE4EA4"/>
    <w:rsid w:val="00FE4EF1"/>
    <w:rsid w:val="00FE4F64"/>
    <w:rsid w:val="00FE4F92"/>
    <w:rsid w:val="00FE51E6"/>
    <w:rsid w:val="00FE5203"/>
    <w:rsid w:val="00FE530E"/>
    <w:rsid w:val="00FE53C2"/>
    <w:rsid w:val="00FE55F7"/>
    <w:rsid w:val="00FE5683"/>
    <w:rsid w:val="00FE5776"/>
    <w:rsid w:val="00FE5795"/>
    <w:rsid w:val="00FE57E9"/>
    <w:rsid w:val="00FE5832"/>
    <w:rsid w:val="00FE5B02"/>
    <w:rsid w:val="00FE5D23"/>
    <w:rsid w:val="00FE6083"/>
    <w:rsid w:val="00FE60C8"/>
    <w:rsid w:val="00FE60CA"/>
    <w:rsid w:val="00FE60DF"/>
    <w:rsid w:val="00FE63BB"/>
    <w:rsid w:val="00FE691D"/>
    <w:rsid w:val="00FE695C"/>
    <w:rsid w:val="00FE6A55"/>
    <w:rsid w:val="00FE6ACC"/>
    <w:rsid w:val="00FE6AD7"/>
    <w:rsid w:val="00FE6F0E"/>
    <w:rsid w:val="00FE7075"/>
    <w:rsid w:val="00FE70C9"/>
    <w:rsid w:val="00FE728F"/>
    <w:rsid w:val="00FE72F3"/>
    <w:rsid w:val="00FE73BC"/>
    <w:rsid w:val="00FE7538"/>
    <w:rsid w:val="00FE75B8"/>
    <w:rsid w:val="00FE7726"/>
    <w:rsid w:val="00FE79A6"/>
    <w:rsid w:val="00FE7A6C"/>
    <w:rsid w:val="00FE7ACA"/>
    <w:rsid w:val="00FE7B00"/>
    <w:rsid w:val="00FE7BF9"/>
    <w:rsid w:val="00FE7C2F"/>
    <w:rsid w:val="00FE7CD4"/>
    <w:rsid w:val="00FE7D69"/>
    <w:rsid w:val="00FE7DF4"/>
    <w:rsid w:val="00FE7E49"/>
    <w:rsid w:val="00FE7E58"/>
    <w:rsid w:val="00FE7EA7"/>
    <w:rsid w:val="00FE7F83"/>
    <w:rsid w:val="00FF0045"/>
    <w:rsid w:val="00FF0091"/>
    <w:rsid w:val="00FF01BA"/>
    <w:rsid w:val="00FF01FA"/>
    <w:rsid w:val="00FF0202"/>
    <w:rsid w:val="00FF0210"/>
    <w:rsid w:val="00FF0251"/>
    <w:rsid w:val="00FF028B"/>
    <w:rsid w:val="00FF0302"/>
    <w:rsid w:val="00FF0338"/>
    <w:rsid w:val="00FF04FB"/>
    <w:rsid w:val="00FF0620"/>
    <w:rsid w:val="00FF0630"/>
    <w:rsid w:val="00FF0881"/>
    <w:rsid w:val="00FF09DC"/>
    <w:rsid w:val="00FF09F8"/>
    <w:rsid w:val="00FF0A2B"/>
    <w:rsid w:val="00FF0A64"/>
    <w:rsid w:val="00FF0B74"/>
    <w:rsid w:val="00FF0B8C"/>
    <w:rsid w:val="00FF0BE0"/>
    <w:rsid w:val="00FF0C14"/>
    <w:rsid w:val="00FF0C63"/>
    <w:rsid w:val="00FF0D7B"/>
    <w:rsid w:val="00FF0D88"/>
    <w:rsid w:val="00FF0E1B"/>
    <w:rsid w:val="00FF0E82"/>
    <w:rsid w:val="00FF0ECB"/>
    <w:rsid w:val="00FF0F9A"/>
    <w:rsid w:val="00FF1055"/>
    <w:rsid w:val="00FF117A"/>
    <w:rsid w:val="00FF125A"/>
    <w:rsid w:val="00FF12FC"/>
    <w:rsid w:val="00FF1305"/>
    <w:rsid w:val="00FF16F6"/>
    <w:rsid w:val="00FF1812"/>
    <w:rsid w:val="00FF184E"/>
    <w:rsid w:val="00FF1850"/>
    <w:rsid w:val="00FF18FC"/>
    <w:rsid w:val="00FF19AE"/>
    <w:rsid w:val="00FF1BCE"/>
    <w:rsid w:val="00FF1BEA"/>
    <w:rsid w:val="00FF1D03"/>
    <w:rsid w:val="00FF1DA1"/>
    <w:rsid w:val="00FF1E99"/>
    <w:rsid w:val="00FF1F41"/>
    <w:rsid w:val="00FF1F5F"/>
    <w:rsid w:val="00FF2001"/>
    <w:rsid w:val="00FF20A7"/>
    <w:rsid w:val="00FF20AB"/>
    <w:rsid w:val="00FF211A"/>
    <w:rsid w:val="00FF2188"/>
    <w:rsid w:val="00FF2271"/>
    <w:rsid w:val="00FF2327"/>
    <w:rsid w:val="00FF235C"/>
    <w:rsid w:val="00FF2587"/>
    <w:rsid w:val="00FF269A"/>
    <w:rsid w:val="00FF26A0"/>
    <w:rsid w:val="00FF26A3"/>
    <w:rsid w:val="00FF2787"/>
    <w:rsid w:val="00FF27F9"/>
    <w:rsid w:val="00FF2903"/>
    <w:rsid w:val="00FF2943"/>
    <w:rsid w:val="00FF2A00"/>
    <w:rsid w:val="00FF2B66"/>
    <w:rsid w:val="00FF2C22"/>
    <w:rsid w:val="00FF2C37"/>
    <w:rsid w:val="00FF2CEB"/>
    <w:rsid w:val="00FF2D3D"/>
    <w:rsid w:val="00FF2E4A"/>
    <w:rsid w:val="00FF2EEA"/>
    <w:rsid w:val="00FF2FBB"/>
    <w:rsid w:val="00FF3024"/>
    <w:rsid w:val="00FF316F"/>
    <w:rsid w:val="00FF31E2"/>
    <w:rsid w:val="00FF330D"/>
    <w:rsid w:val="00FF3335"/>
    <w:rsid w:val="00FF34A5"/>
    <w:rsid w:val="00FF34B4"/>
    <w:rsid w:val="00FF35B5"/>
    <w:rsid w:val="00FF360C"/>
    <w:rsid w:val="00FF3658"/>
    <w:rsid w:val="00FF3671"/>
    <w:rsid w:val="00FF3672"/>
    <w:rsid w:val="00FF37B2"/>
    <w:rsid w:val="00FF38A3"/>
    <w:rsid w:val="00FF38DA"/>
    <w:rsid w:val="00FF3921"/>
    <w:rsid w:val="00FF3985"/>
    <w:rsid w:val="00FF399B"/>
    <w:rsid w:val="00FF39A0"/>
    <w:rsid w:val="00FF3ABA"/>
    <w:rsid w:val="00FF3ACD"/>
    <w:rsid w:val="00FF3B0A"/>
    <w:rsid w:val="00FF3B56"/>
    <w:rsid w:val="00FF3B6C"/>
    <w:rsid w:val="00FF3BB1"/>
    <w:rsid w:val="00FF3BBD"/>
    <w:rsid w:val="00FF3CE1"/>
    <w:rsid w:val="00FF3D4D"/>
    <w:rsid w:val="00FF3DB2"/>
    <w:rsid w:val="00FF4028"/>
    <w:rsid w:val="00FF404C"/>
    <w:rsid w:val="00FF4124"/>
    <w:rsid w:val="00FF41AC"/>
    <w:rsid w:val="00FF4221"/>
    <w:rsid w:val="00FF4263"/>
    <w:rsid w:val="00FF4276"/>
    <w:rsid w:val="00FF4452"/>
    <w:rsid w:val="00FF44D3"/>
    <w:rsid w:val="00FF4625"/>
    <w:rsid w:val="00FF4688"/>
    <w:rsid w:val="00FF4847"/>
    <w:rsid w:val="00FF48FF"/>
    <w:rsid w:val="00FF4974"/>
    <w:rsid w:val="00FF49F5"/>
    <w:rsid w:val="00FF4AE4"/>
    <w:rsid w:val="00FF4B42"/>
    <w:rsid w:val="00FF4B9F"/>
    <w:rsid w:val="00FF4C54"/>
    <w:rsid w:val="00FF4D08"/>
    <w:rsid w:val="00FF4D73"/>
    <w:rsid w:val="00FF4DED"/>
    <w:rsid w:val="00FF4DFC"/>
    <w:rsid w:val="00FF4E1D"/>
    <w:rsid w:val="00FF4ED9"/>
    <w:rsid w:val="00FF4EDC"/>
    <w:rsid w:val="00FF5052"/>
    <w:rsid w:val="00FF51F1"/>
    <w:rsid w:val="00FF5229"/>
    <w:rsid w:val="00FF5248"/>
    <w:rsid w:val="00FF5284"/>
    <w:rsid w:val="00FF539B"/>
    <w:rsid w:val="00FF53AE"/>
    <w:rsid w:val="00FF53C3"/>
    <w:rsid w:val="00FF5437"/>
    <w:rsid w:val="00FF54F6"/>
    <w:rsid w:val="00FF5511"/>
    <w:rsid w:val="00FF5517"/>
    <w:rsid w:val="00FF577C"/>
    <w:rsid w:val="00FF5815"/>
    <w:rsid w:val="00FF583C"/>
    <w:rsid w:val="00FF5855"/>
    <w:rsid w:val="00FF59F8"/>
    <w:rsid w:val="00FF5A46"/>
    <w:rsid w:val="00FF5B47"/>
    <w:rsid w:val="00FF5C7D"/>
    <w:rsid w:val="00FF5D18"/>
    <w:rsid w:val="00FF5D30"/>
    <w:rsid w:val="00FF5F6E"/>
    <w:rsid w:val="00FF6081"/>
    <w:rsid w:val="00FF6084"/>
    <w:rsid w:val="00FF6119"/>
    <w:rsid w:val="00FF6169"/>
    <w:rsid w:val="00FF631C"/>
    <w:rsid w:val="00FF6329"/>
    <w:rsid w:val="00FF6352"/>
    <w:rsid w:val="00FF653C"/>
    <w:rsid w:val="00FF654E"/>
    <w:rsid w:val="00FF6578"/>
    <w:rsid w:val="00FF6687"/>
    <w:rsid w:val="00FF6697"/>
    <w:rsid w:val="00FF6819"/>
    <w:rsid w:val="00FF6B26"/>
    <w:rsid w:val="00FF6C5C"/>
    <w:rsid w:val="00FF6CC3"/>
    <w:rsid w:val="00FF6DA0"/>
    <w:rsid w:val="00FF6DD4"/>
    <w:rsid w:val="00FF6EC6"/>
    <w:rsid w:val="00FF6EDD"/>
    <w:rsid w:val="00FF704C"/>
    <w:rsid w:val="00FF72BC"/>
    <w:rsid w:val="00FF72D4"/>
    <w:rsid w:val="00FF72E1"/>
    <w:rsid w:val="00FF739A"/>
    <w:rsid w:val="00FF7423"/>
    <w:rsid w:val="00FF746F"/>
    <w:rsid w:val="00FF7505"/>
    <w:rsid w:val="00FF7600"/>
    <w:rsid w:val="00FF7677"/>
    <w:rsid w:val="00FF76B0"/>
    <w:rsid w:val="00FF7728"/>
    <w:rsid w:val="00FF7765"/>
    <w:rsid w:val="00FF79A4"/>
    <w:rsid w:val="00FF79A7"/>
    <w:rsid w:val="00FF79C8"/>
    <w:rsid w:val="00FF7A7C"/>
    <w:rsid w:val="00FF7C63"/>
    <w:rsid w:val="00FF7C7E"/>
    <w:rsid w:val="00FF7E55"/>
    <w:rsid w:val="00FF7EC5"/>
    <w:rsid w:val="00FF7FB1"/>
    <w:rsid w:val="0109BBE1"/>
    <w:rsid w:val="010C1E3A"/>
    <w:rsid w:val="0114A592"/>
    <w:rsid w:val="0128EEC7"/>
    <w:rsid w:val="01308756"/>
    <w:rsid w:val="0132FCE4"/>
    <w:rsid w:val="016114A1"/>
    <w:rsid w:val="01633C49"/>
    <w:rsid w:val="017CC808"/>
    <w:rsid w:val="019C2F7E"/>
    <w:rsid w:val="019E16AC"/>
    <w:rsid w:val="01B90C9A"/>
    <w:rsid w:val="01C8624A"/>
    <w:rsid w:val="01CA8B6E"/>
    <w:rsid w:val="01D48665"/>
    <w:rsid w:val="01D6E4DE"/>
    <w:rsid w:val="01DCDC77"/>
    <w:rsid w:val="01E7FA52"/>
    <w:rsid w:val="01F168D5"/>
    <w:rsid w:val="01FFF334"/>
    <w:rsid w:val="020CD988"/>
    <w:rsid w:val="020E6F8B"/>
    <w:rsid w:val="023281A2"/>
    <w:rsid w:val="0239787B"/>
    <w:rsid w:val="0241A9DE"/>
    <w:rsid w:val="024507A3"/>
    <w:rsid w:val="0245C082"/>
    <w:rsid w:val="025597D6"/>
    <w:rsid w:val="02574707"/>
    <w:rsid w:val="025DC62C"/>
    <w:rsid w:val="0261E655"/>
    <w:rsid w:val="026A9D29"/>
    <w:rsid w:val="027698E3"/>
    <w:rsid w:val="027DB398"/>
    <w:rsid w:val="0285C635"/>
    <w:rsid w:val="028F15AD"/>
    <w:rsid w:val="02915F37"/>
    <w:rsid w:val="0292E57B"/>
    <w:rsid w:val="029439ED"/>
    <w:rsid w:val="02960B00"/>
    <w:rsid w:val="0298D8DD"/>
    <w:rsid w:val="029DEEBC"/>
    <w:rsid w:val="02A00439"/>
    <w:rsid w:val="02A6B6F1"/>
    <w:rsid w:val="02B086C7"/>
    <w:rsid w:val="02BB6D9D"/>
    <w:rsid w:val="02D1A71A"/>
    <w:rsid w:val="02DC9796"/>
    <w:rsid w:val="02E2E522"/>
    <w:rsid w:val="02E8AD8D"/>
    <w:rsid w:val="02EB27DD"/>
    <w:rsid w:val="02F03123"/>
    <w:rsid w:val="02F651D8"/>
    <w:rsid w:val="03014093"/>
    <w:rsid w:val="0302324D"/>
    <w:rsid w:val="03070E64"/>
    <w:rsid w:val="030E31AE"/>
    <w:rsid w:val="03112300"/>
    <w:rsid w:val="03543CAC"/>
    <w:rsid w:val="03583F22"/>
    <w:rsid w:val="0367C16B"/>
    <w:rsid w:val="03739607"/>
    <w:rsid w:val="0378AAAF"/>
    <w:rsid w:val="037BCD7A"/>
    <w:rsid w:val="037FE443"/>
    <w:rsid w:val="03873B22"/>
    <w:rsid w:val="038D3936"/>
    <w:rsid w:val="038D92FF"/>
    <w:rsid w:val="0397448A"/>
    <w:rsid w:val="039BECAA"/>
    <w:rsid w:val="039E70FF"/>
    <w:rsid w:val="03A24503"/>
    <w:rsid w:val="03A72AE1"/>
    <w:rsid w:val="03A86EFD"/>
    <w:rsid w:val="03C9B2F3"/>
    <w:rsid w:val="03D27464"/>
    <w:rsid w:val="03D72AB7"/>
    <w:rsid w:val="03D8A7E2"/>
    <w:rsid w:val="03F2F0CE"/>
    <w:rsid w:val="0403CFFC"/>
    <w:rsid w:val="0404A0A7"/>
    <w:rsid w:val="0410513B"/>
    <w:rsid w:val="04159C40"/>
    <w:rsid w:val="04194FDC"/>
    <w:rsid w:val="042347AB"/>
    <w:rsid w:val="04239518"/>
    <w:rsid w:val="0426CCFD"/>
    <w:rsid w:val="04300A6D"/>
    <w:rsid w:val="0434672B"/>
    <w:rsid w:val="0435B077"/>
    <w:rsid w:val="043FA9E5"/>
    <w:rsid w:val="045724B2"/>
    <w:rsid w:val="0484C265"/>
    <w:rsid w:val="048BE72C"/>
    <w:rsid w:val="048DBFDC"/>
    <w:rsid w:val="049615C4"/>
    <w:rsid w:val="049C898F"/>
    <w:rsid w:val="04A27AE4"/>
    <w:rsid w:val="04A94ADE"/>
    <w:rsid w:val="04AB3CF5"/>
    <w:rsid w:val="04AD3171"/>
    <w:rsid w:val="04B0457D"/>
    <w:rsid w:val="04B0B161"/>
    <w:rsid w:val="04BDD2C1"/>
    <w:rsid w:val="04C2D785"/>
    <w:rsid w:val="04C2E725"/>
    <w:rsid w:val="04D2EDFC"/>
    <w:rsid w:val="04E5A888"/>
    <w:rsid w:val="04F6C485"/>
    <w:rsid w:val="04F94275"/>
    <w:rsid w:val="04FAC90A"/>
    <w:rsid w:val="050612B0"/>
    <w:rsid w:val="050BF756"/>
    <w:rsid w:val="050DD630"/>
    <w:rsid w:val="051A7441"/>
    <w:rsid w:val="051ADE87"/>
    <w:rsid w:val="0530B23E"/>
    <w:rsid w:val="053257E3"/>
    <w:rsid w:val="0539707F"/>
    <w:rsid w:val="05414F70"/>
    <w:rsid w:val="054232AE"/>
    <w:rsid w:val="054292D0"/>
    <w:rsid w:val="05493B85"/>
    <w:rsid w:val="0550B3D2"/>
    <w:rsid w:val="055274DD"/>
    <w:rsid w:val="0597E170"/>
    <w:rsid w:val="059895FD"/>
    <w:rsid w:val="059EE3E9"/>
    <w:rsid w:val="05AB3777"/>
    <w:rsid w:val="05E2085D"/>
    <w:rsid w:val="05F2ACF7"/>
    <w:rsid w:val="05F9266F"/>
    <w:rsid w:val="05FEA693"/>
    <w:rsid w:val="05FF961D"/>
    <w:rsid w:val="05FF99C2"/>
    <w:rsid w:val="06183A9E"/>
    <w:rsid w:val="061C512E"/>
    <w:rsid w:val="06350CB1"/>
    <w:rsid w:val="06392490"/>
    <w:rsid w:val="063E7411"/>
    <w:rsid w:val="06468421"/>
    <w:rsid w:val="06468CB3"/>
    <w:rsid w:val="0646C269"/>
    <w:rsid w:val="064F576F"/>
    <w:rsid w:val="06555ECF"/>
    <w:rsid w:val="0655C3F4"/>
    <w:rsid w:val="06661797"/>
    <w:rsid w:val="0672C77B"/>
    <w:rsid w:val="067866FF"/>
    <w:rsid w:val="0681D06B"/>
    <w:rsid w:val="06881890"/>
    <w:rsid w:val="06917174"/>
    <w:rsid w:val="0699AFB1"/>
    <w:rsid w:val="06B59810"/>
    <w:rsid w:val="06B7C4A4"/>
    <w:rsid w:val="06BB2226"/>
    <w:rsid w:val="06BB3D30"/>
    <w:rsid w:val="06BC0CF9"/>
    <w:rsid w:val="06BE20CC"/>
    <w:rsid w:val="06DF631B"/>
    <w:rsid w:val="06E0E0E6"/>
    <w:rsid w:val="06E4D042"/>
    <w:rsid w:val="06F04236"/>
    <w:rsid w:val="0700384C"/>
    <w:rsid w:val="07084909"/>
    <w:rsid w:val="0710639F"/>
    <w:rsid w:val="071562D0"/>
    <w:rsid w:val="07173885"/>
    <w:rsid w:val="0718BE21"/>
    <w:rsid w:val="0728D858"/>
    <w:rsid w:val="072B3175"/>
    <w:rsid w:val="0775DD47"/>
    <w:rsid w:val="07869FC5"/>
    <w:rsid w:val="07925D04"/>
    <w:rsid w:val="07949601"/>
    <w:rsid w:val="0799C3B4"/>
    <w:rsid w:val="07BB004B"/>
    <w:rsid w:val="07C8A78C"/>
    <w:rsid w:val="07C95BD8"/>
    <w:rsid w:val="07DDE0C7"/>
    <w:rsid w:val="07E3FFC5"/>
    <w:rsid w:val="07EAECAA"/>
    <w:rsid w:val="07F4E20E"/>
    <w:rsid w:val="07F9A51F"/>
    <w:rsid w:val="07FF860B"/>
    <w:rsid w:val="08086A2A"/>
    <w:rsid w:val="08086E47"/>
    <w:rsid w:val="080F652E"/>
    <w:rsid w:val="081BECB6"/>
    <w:rsid w:val="081EEAD0"/>
    <w:rsid w:val="08229907"/>
    <w:rsid w:val="082F11EA"/>
    <w:rsid w:val="08312C23"/>
    <w:rsid w:val="083403BF"/>
    <w:rsid w:val="083D61C6"/>
    <w:rsid w:val="08417FF6"/>
    <w:rsid w:val="08429183"/>
    <w:rsid w:val="0845B20F"/>
    <w:rsid w:val="085DE7D2"/>
    <w:rsid w:val="08627B1B"/>
    <w:rsid w:val="0865CB39"/>
    <w:rsid w:val="087A375D"/>
    <w:rsid w:val="08850163"/>
    <w:rsid w:val="0890AE78"/>
    <w:rsid w:val="08931087"/>
    <w:rsid w:val="0895E7FA"/>
    <w:rsid w:val="089D6268"/>
    <w:rsid w:val="089FDED1"/>
    <w:rsid w:val="08A62F3C"/>
    <w:rsid w:val="08AB55AD"/>
    <w:rsid w:val="08B11076"/>
    <w:rsid w:val="08B7426C"/>
    <w:rsid w:val="08BA175D"/>
    <w:rsid w:val="08CDE03D"/>
    <w:rsid w:val="08CE3F45"/>
    <w:rsid w:val="08DA4720"/>
    <w:rsid w:val="08E10F55"/>
    <w:rsid w:val="08EA7F96"/>
    <w:rsid w:val="08EB40FE"/>
    <w:rsid w:val="0900B4A9"/>
    <w:rsid w:val="0915BB43"/>
    <w:rsid w:val="09164252"/>
    <w:rsid w:val="0920A74C"/>
    <w:rsid w:val="0922D7BD"/>
    <w:rsid w:val="0924C158"/>
    <w:rsid w:val="0933D3EB"/>
    <w:rsid w:val="0937910D"/>
    <w:rsid w:val="093AE1B2"/>
    <w:rsid w:val="0950482F"/>
    <w:rsid w:val="095094E1"/>
    <w:rsid w:val="0951071D"/>
    <w:rsid w:val="0955D93B"/>
    <w:rsid w:val="095C46C4"/>
    <w:rsid w:val="0962E0EB"/>
    <w:rsid w:val="09858288"/>
    <w:rsid w:val="0989DCC3"/>
    <w:rsid w:val="099E0D8E"/>
    <w:rsid w:val="09BE930F"/>
    <w:rsid w:val="09C107B4"/>
    <w:rsid w:val="09D5D0C0"/>
    <w:rsid w:val="09E19C59"/>
    <w:rsid w:val="09E4127B"/>
    <w:rsid w:val="09EE8374"/>
    <w:rsid w:val="09EEB254"/>
    <w:rsid w:val="09F67303"/>
    <w:rsid w:val="09F87EAB"/>
    <w:rsid w:val="0A061993"/>
    <w:rsid w:val="0A0DB134"/>
    <w:rsid w:val="0A190EC5"/>
    <w:rsid w:val="0A192F59"/>
    <w:rsid w:val="0A250307"/>
    <w:rsid w:val="0A2A12C0"/>
    <w:rsid w:val="0A2B8440"/>
    <w:rsid w:val="0A34A811"/>
    <w:rsid w:val="0A4C84EE"/>
    <w:rsid w:val="0A552EFB"/>
    <w:rsid w:val="0A6B49F1"/>
    <w:rsid w:val="0A7012C9"/>
    <w:rsid w:val="0A7258A1"/>
    <w:rsid w:val="0A8A9F49"/>
    <w:rsid w:val="0A9DE2F7"/>
    <w:rsid w:val="0AA83911"/>
    <w:rsid w:val="0AAB9B5D"/>
    <w:rsid w:val="0AACF536"/>
    <w:rsid w:val="0AAE5CA3"/>
    <w:rsid w:val="0AB1A982"/>
    <w:rsid w:val="0AB4B5CD"/>
    <w:rsid w:val="0AB4E73B"/>
    <w:rsid w:val="0AB586BD"/>
    <w:rsid w:val="0AB6F1EF"/>
    <w:rsid w:val="0AB87378"/>
    <w:rsid w:val="0AD8978A"/>
    <w:rsid w:val="0ADE163F"/>
    <w:rsid w:val="0AF652BD"/>
    <w:rsid w:val="0AFC8FC8"/>
    <w:rsid w:val="0B048D09"/>
    <w:rsid w:val="0B0CC9A6"/>
    <w:rsid w:val="0B1A5AD9"/>
    <w:rsid w:val="0B254404"/>
    <w:rsid w:val="0B34EB5D"/>
    <w:rsid w:val="0B50B3BE"/>
    <w:rsid w:val="0B51AF8B"/>
    <w:rsid w:val="0B55C737"/>
    <w:rsid w:val="0B677FE1"/>
    <w:rsid w:val="0B6B3E27"/>
    <w:rsid w:val="0B72C348"/>
    <w:rsid w:val="0B779BE9"/>
    <w:rsid w:val="0B879843"/>
    <w:rsid w:val="0B944152"/>
    <w:rsid w:val="0B958439"/>
    <w:rsid w:val="0B9C0EC6"/>
    <w:rsid w:val="0BA272B8"/>
    <w:rsid w:val="0BADFAC3"/>
    <w:rsid w:val="0BB008F4"/>
    <w:rsid w:val="0BB1E1CA"/>
    <w:rsid w:val="0BB626AF"/>
    <w:rsid w:val="0BC9D129"/>
    <w:rsid w:val="0BDB93DC"/>
    <w:rsid w:val="0BE8757A"/>
    <w:rsid w:val="0BEA80D2"/>
    <w:rsid w:val="0BF2CE7E"/>
    <w:rsid w:val="0BFBEB53"/>
    <w:rsid w:val="0C0196CE"/>
    <w:rsid w:val="0C0BF5DA"/>
    <w:rsid w:val="0C0E6805"/>
    <w:rsid w:val="0C1DBFDD"/>
    <w:rsid w:val="0C3C4B67"/>
    <w:rsid w:val="0C3E4515"/>
    <w:rsid w:val="0C40FA27"/>
    <w:rsid w:val="0C437A48"/>
    <w:rsid w:val="0C461BE6"/>
    <w:rsid w:val="0C48B24C"/>
    <w:rsid w:val="0C4CD099"/>
    <w:rsid w:val="0C5022C0"/>
    <w:rsid w:val="0C6B0E56"/>
    <w:rsid w:val="0C6E14C1"/>
    <w:rsid w:val="0C78CF66"/>
    <w:rsid w:val="0C82490D"/>
    <w:rsid w:val="0C866E51"/>
    <w:rsid w:val="0C956810"/>
    <w:rsid w:val="0C98BA6F"/>
    <w:rsid w:val="0C9E24A7"/>
    <w:rsid w:val="0CB71A2E"/>
    <w:rsid w:val="0CB9FC1C"/>
    <w:rsid w:val="0CBBC66E"/>
    <w:rsid w:val="0CCB6349"/>
    <w:rsid w:val="0CCB80C4"/>
    <w:rsid w:val="0CD7F569"/>
    <w:rsid w:val="0D02940D"/>
    <w:rsid w:val="0D0B3ACC"/>
    <w:rsid w:val="0D19DDCE"/>
    <w:rsid w:val="0D1D10CC"/>
    <w:rsid w:val="0D1FADE4"/>
    <w:rsid w:val="0D24A829"/>
    <w:rsid w:val="0D2E9E39"/>
    <w:rsid w:val="0D39673E"/>
    <w:rsid w:val="0D4E0038"/>
    <w:rsid w:val="0D4F7EAC"/>
    <w:rsid w:val="0D533BEF"/>
    <w:rsid w:val="0D76788A"/>
    <w:rsid w:val="0D7F19E3"/>
    <w:rsid w:val="0D9BB7EA"/>
    <w:rsid w:val="0D9D0909"/>
    <w:rsid w:val="0DA06020"/>
    <w:rsid w:val="0DA61E3D"/>
    <w:rsid w:val="0DABE7A1"/>
    <w:rsid w:val="0DB6B830"/>
    <w:rsid w:val="0DC5AD4C"/>
    <w:rsid w:val="0DCF40C6"/>
    <w:rsid w:val="0DDBDA6E"/>
    <w:rsid w:val="0DE8E0F9"/>
    <w:rsid w:val="0DEC23BE"/>
    <w:rsid w:val="0E09BB7E"/>
    <w:rsid w:val="0E18045E"/>
    <w:rsid w:val="0E1C4055"/>
    <w:rsid w:val="0E21FB00"/>
    <w:rsid w:val="0E483E00"/>
    <w:rsid w:val="0E52F483"/>
    <w:rsid w:val="0E689C1D"/>
    <w:rsid w:val="0E7394E3"/>
    <w:rsid w:val="0E7DF3A1"/>
    <w:rsid w:val="0E9AA2A9"/>
    <w:rsid w:val="0E9F5FC1"/>
    <w:rsid w:val="0EA3491A"/>
    <w:rsid w:val="0EA406DD"/>
    <w:rsid w:val="0EA515AC"/>
    <w:rsid w:val="0EBD2F3F"/>
    <w:rsid w:val="0ECE813D"/>
    <w:rsid w:val="0EDF9CB6"/>
    <w:rsid w:val="0EE76E95"/>
    <w:rsid w:val="0EEC92F1"/>
    <w:rsid w:val="0F162ADB"/>
    <w:rsid w:val="0F169195"/>
    <w:rsid w:val="0F18DB67"/>
    <w:rsid w:val="0F1F514E"/>
    <w:rsid w:val="0F237294"/>
    <w:rsid w:val="0F297229"/>
    <w:rsid w:val="0F2CCF88"/>
    <w:rsid w:val="0F584F55"/>
    <w:rsid w:val="0F58EA72"/>
    <w:rsid w:val="0F5BDCB3"/>
    <w:rsid w:val="0F5D7E6A"/>
    <w:rsid w:val="0F6528B8"/>
    <w:rsid w:val="0F65E318"/>
    <w:rsid w:val="0F6ED872"/>
    <w:rsid w:val="0F79D130"/>
    <w:rsid w:val="0F8050F5"/>
    <w:rsid w:val="0F81D4D1"/>
    <w:rsid w:val="0F94E9AF"/>
    <w:rsid w:val="0F970A62"/>
    <w:rsid w:val="0FA795CD"/>
    <w:rsid w:val="0FA8780A"/>
    <w:rsid w:val="0FB91BA1"/>
    <w:rsid w:val="0FB9AF90"/>
    <w:rsid w:val="0FBD078D"/>
    <w:rsid w:val="0FBE1F20"/>
    <w:rsid w:val="0FC6A92B"/>
    <w:rsid w:val="0FC8E7A1"/>
    <w:rsid w:val="0FCA6666"/>
    <w:rsid w:val="0FCA6726"/>
    <w:rsid w:val="0FD3DB7A"/>
    <w:rsid w:val="0FF56C2D"/>
    <w:rsid w:val="0FF83313"/>
    <w:rsid w:val="1008880A"/>
    <w:rsid w:val="100D578A"/>
    <w:rsid w:val="1013B0CB"/>
    <w:rsid w:val="10228819"/>
    <w:rsid w:val="1024DBB4"/>
    <w:rsid w:val="102D87C4"/>
    <w:rsid w:val="10344720"/>
    <w:rsid w:val="104069AA"/>
    <w:rsid w:val="1060375C"/>
    <w:rsid w:val="1068E349"/>
    <w:rsid w:val="10796B40"/>
    <w:rsid w:val="10940B70"/>
    <w:rsid w:val="10945F85"/>
    <w:rsid w:val="10AEF9A7"/>
    <w:rsid w:val="10B8A631"/>
    <w:rsid w:val="10BBF40C"/>
    <w:rsid w:val="10D5923E"/>
    <w:rsid w:val="10D9E7DE"/>
    <w:rsid w:val="10F491F0"/>
    <w:rsid w:val="10F75820"/>
    <w:rsid w:val="1100BD9F"/>
    <w:rsid w:val="110FA987"/>
    <w:rsid w:val="1123771A"/>
    <w:rsid w:val="1130C012"/>
    <w:rsid w:val="1131203E"/>
    <w:rsid w:val="113F6825"/>
    <w:rsid w:val="113FBAF8"/>
    <w:rsid w:val="11523B51"/>
    <w:rsid w:val="115BE4EA"/>
    <w:rsid w:val="11663CCC"/>
    <w:rsid w:val="116D49DE"/>
    <w:rsid w:val="116DAB61"/>
    <w:rsid w:val="1173BBE0"/>
    <w:rsid w:val="1199B860"/>
    <w:rsid w:val="11B7EBCA"/>
    <w:rsid w:val="11BEC5F7"/>
    <w:rsid w:val="11C1D249"/>
    <w:rsid w:val="11CA3A14"/>
    <w:rsid w:val="11D5B352"/>
    <w:rsid w:val="11E4E376"/>
    <w:rsid w:val="11EC07C9"/>
    <w:rsid w:val="11F8119B"/>
    <w:rsid w:val="12035FFD"/>
    <w:rsid w:val="120F3633"/>
    <w:rsid w:val="120FABFB"/>
    <w:rsid w:val="1218876A"/>
    <w:rsid w:val="121ADBB7"/>
    <w:rsid w:val="121B9807"/>
    <w:rsid w:val="122255E1"/>
    <w:rsid w:val="122AEB4B"/>
    <w:rsid w:val="122BFA8B"/>
    <w:rsid w:val="122D87A7"/>
    <w:rsid w:val="123EECD6"/>
    <w:rsid w:val="125798AF"/>
    <w:rsid w:val="1275E32D"/>
    <w:rsid w:val="128AD69E"/>
    <w:rsid w:val="128BD046"/>
    <w:rsid w:val="1295D72A"/>
    <w:rsid w:val="129EF000"/>
    <w:rsid w:val="129F2331"/>
    <w:rsid w:val="12BD0C56"/>
    <w:rsid w:val="12C4A5AC"/>
    <w:rsid w:val="12E41300"/>
    <w:rsid w:val="12EA6107"/>
    <w:rsid w:val="12F1BD62"/>
    <w:rsid w:val="12FBD852"/>
    <w:rsid w:val="1308F303"/>
    <w:rsid w:val="13114C69"/>
    <w:rsid w:val="131AC229"/>
    <w:rsid w:val="131DF05E"/>
    <w:rsid w:val="132127AC"/>
    <w:rsid w:val="132D07D9"/>
    <w:rsid w:val="13350523"/>
    <w:rsid w:val="13366874"/>
    <w:rsid w:val="133B234C"/>
    <w:rsid w:val="133E6EA9"/>
    <w:rsid w:val="1341E802"/>
    <w:rsid w:val="13572426"/>
    <w:rsid w:val="135AD3D5"/>
    <w:rsid w:val="13648845"/>
    <w:rsid w:val="136CD89D"/>
    <w:rsid w:val="136D5F6B"/>
    <w:rsid w:val="13769ED3"/>
    <w:rsid w:val="1380F95C"/>
    <w:rsid w:val="13819614"/>
    <w:rsid w:val="1385FCF4"/>
    <w:rsid w:val="138C49C5"/>
    <w:rsid w:val="139C730F"/>
    <w:rsid w:val="13AD89E4"/>
    <w:rsid w:val="13AE0C12"/>
    <w:rsid w:val="13C228DA"/>
    <w:rsid w:val="13C67EF9"/>
    <w:rsid w:val="13CB716C"/>
    <w:rsid w:val="13CFB668"/>
    <w:rsid w:val="13D715FD"/>
    <w:rsid w:val="13DCE11A"/>
    <w:rsid w:val="13FC7F9C"/>
    <w:rsid w:val="140AB32F"/>
    <w:rsid w:val="14160608"/>
    <w:rsid w:val="141654FE"/>
    <w:rsid w:val="14187031"/>
    <w:rsid w:val="1421F8C1"/>
    <w:rsid w:val="142319F2"/>
    <w:rsid w:val="1424E1A8"/>
    <w:rsid w:val="142EAB20"/>
    <w:rsid w:val="1467A0A6"/>
    <w:rsid w:val="1477ED1E"/>
    <w:rsid w:val="147B55D2"/>
    <w:rsid w:val="148A4DF6"/>
    <w:rsid w:val="14A5246F"/>
    <w:rsid w:val="14BE1FE3"/>
    <w:rsid w:val="14C0460D"/>
    <w:rsid w:val="14C0B8DE"/>
    <w:rsid w:val="14CC7B73"/>
    <w:rsid w:val="14D1696C"/>
    <w:rsid w:val="14EDF194"/>
    <w:rsid w:val="151BBBB4"/>
    <w:rsid w:val="151E44E3"/>
    <w:rsid w:val="1525C773"/>
    <w:rsid w:val="153D43A3"/>
    <w:rsid w:val="154FCAC1"/>
    <w:rsid w:val="1555F5E7"/>
    <w:rsid w:val="1561BB89"/>
    <w:rsid w:val="1568764D"/>
    <w:rsid w:val="156D6CB2"/>
    <w:rsid w:val="156E3F34"/>
    <w:rsid w:val="15713082"/>
    <w:rsid w:val="15794CCC"/>
    <w:rsid w:val="157F15B4"/>
    <w:rsid w:val="158322BC"/>
    <w:rsid w:val="15A48659"/>
    <w:rsid w:val="15D4D108"/>
    <w:rsid w:val="15DE6C6A"/>
    <w:rsid w:val="15E1CBEC"/>
    <w:rsid w:val="15E92884"/>
    <w:rsid w:val="15EA7B01"/>
    <w:rsid w:val="15F07CE3"/>
    <w:rsid w:val="15F8453F"/>
    <w:rsid w:val="16029DFF"/>
    <w:rsid w:val="160F879E"/>
    <w:rsid w:val="16105CF7"/>
    <w:rsid w:val="16127D6E"/>
    <w:rsid w:val="16207AFA"/>
    <w:rsid w:val="1627BEFA"/>
    <w:rsid w:val="1639532F"/>
    <w:rsid w:val="163A9F76"/>
    <w:rsid w:val="163CAA08"/>
    <w:rsid w:val="163E2B4B"/>
    <w:rsid w:val="16406F5F"/>
    <w:rsid w:val="1684228A"/>
    <w:rsid w:val="1687CEFC"/>
    <w:rsid w:val="1689281B"/>
    <w:rsid w:val="169D1688"/>
    <w:rsid w:val="169E2B5B"/>
    <w:rsid w:val="16A242B4"/>
    <w:rsid w:val="16BC813D"/>
    <w:rsid w:val="16BEB712"/>
    <w:rsid w:val="16C1699F"/>
    <w:rsid w:val="16C2162B"/>
    <w:rsid w:val="16C41151"/>
    <w:rsid w:val="16DC4BEA"/>
    <w:rsid w:val="16E51A88"/>
    <w:rsid w:val="16E97416"/>
    <w:rsid w:val="16ED34B8"/>
    <w:rsid w:val="170A1DE1"/>
    <w:rsid w:val="170EFABF"/>
    <w:rsid w:val="1710A685"/>
    <w:rsid w:val="1712DFDC"/>
    <w:rsid w:val="1713F5A9"/>
    <w:rsid w:val="17157209"/>
    <w:rsid w:val="171D1BBC"/>
    <w:rsid w:val="171E3E04"/>
    <w:rsid w:val="17234513"/>
    <w:rsid w:val="172E4EF9"/>
    <w:rsid w:val="1737BAC5"/>
    <w:rsid w:val="17417A27"/>
    <w:rsid w:val="1741846F"/>
    <w:rsid w:val="17553766"/>
    <w:rsid w:val="17559299"/>
    <w:rsid w:val="17642157"/>
    <w:rsid w:val="17650916"/>
    <w:rsid w:val="176EF21F"/>
    <w:rsid w:val="178577C7"/>
    <w:rsid w:val="1787367D"/>
    <w:rsid w:val="1797B4D1"/>
    <w:rsid w:val="17A7AFE9"/>
    <w:rsid w:val="17AF42EA"/>
    <w:rsid w:val="17B41C7E"/>
    <w:rsid w:val="17B45F3D"/>
    <w:rsid w:val="17B86954"/>
    <w:rsid w:val="17C27D11"/>
    <w:rsid w:val="17C797E5"/>
    <w:rsid w:val="17D0E723"/>
    <w:rsid w:val="17DCB6E0"/>
    <w:rsid w:val="17E08771"/>
    <w:rsid w:val="17E8E39D"/>
    <w:rsid w:val="17F21237"/>
    <w:rsid w:val="17FEF187"/>
    <w:rsid w:val="1808513E"/>
    <w:rsid w:val="1816CDD3"/>
    <w:rsid w:val="181B1BBC"/>
    <w:rsid w:val="181E3452"/>
    <w:rsid w:val="1821E927"/>
    <w:rsid w:val="183401BB"/>
    <w:rsid w:val="18478B4A"/>
    <w:rsid w:val="1852736C"/>
    <w:rsid w:val="1853B8E1"/>
    <w:rsid w:val="185DEC98"/>
    <w:rsid w:val="186AA820"/>
    <w:rsid w:val="18718CB6"/>
    <w:rsid w:val="18781097"/>
    <w:rsid w:val="18879196"/>
    <w:rsid w:val="18912FAE"/>
    <w:rsid w:val="189DAF35"/>
    <w:rsid w:val="18AF6393"/>
    <w:rsid w:val="18B54268"/>
    <w:rsid w:val="18BE12A4"/>
    <w:rsid w:val="18C19FB3"/>
    <w:rsid w:val="18C802D1"/>
    <w:rsid w:val="18CBBFE6"/>
    <w:rsid w:val="18CC6D9D"/>
    <w:rsid w:val="18DDB9CB"/>
    <w:rsid w:val="18DE2200"/>
    <w:rsid w:val="18DF19B8"/>
    <w:rsid w:val="18EAA9BF"/>
    <w:rsid w:val="18EC7081"/>
    <w:rsid w:val="18FC2C35"/>
    <w:rsid w:val="18FD1E1E"/>
    <w:rsid w:val="19029756"/>
    <w:rsid w:val="19089DF4"/>
    <w:rsid w:val="190AEBC7"/>
    <w:rsid w:val="191EC8C8"/>
    <w:rsid w:val="1927C24A"/>
    <w:rsid w:val="192C30A8"/>
    <w:rsid w:val="194829C5"/>
    <w:rsid w:val="1957B87D"/>
    <w:rsid w:val="195B552D"/>
    <w:rsid w:val="1966BCB0"/>
    <w:rsid w:val="19698964"/>
    <w:rsid w:val="196E2783"/>
    <w:rsid w:val="19751BD2"/>
    <w:rsid w:val="199F167C"/>
    <w:rsid w:val="19A2D522"/>
    <w:rsid w:val="19A80452"/>
    <w:rsid w:val="19BCB9A4"/>
    <w:rsid w:val="19CBA372"/>
    <w:rsid w:val="19D09577"/>
    <w:rsid w:val="19D7213C"/>
    <w:rsid w:val="19DBF4A1"/>
    <w:rsid w:val="19DF5D25"/>
    <w:rsid w:val="19E2BABE"/>
    <w:rsid w:val="19EE1D44"/>
    <w:rsid w:val="1A024D6B"/>
    <w:rsid w:val="1A0371D6"/>
    <w:rsid w:val="1A052253"/>
    <w:rsid w:val="1A0FAA4C"/>
    <w:rsid w:val="1A2813E8"/>
    <w:rsid w:val="1A2D7041"/>
    <w:rsid w:val="1A3A82F3"/>
    <w:rsid w:val="1A4AA3E3"/>
    <w:rsid w:val="1A656600"/>
    <w:rsid w:val="1A6A5EF1"/>
    <w:rsid w:val="1A6E3740"/>
    <w:rsid w:val="1A72DA90"/>
    <w:rsid w:val="1A81BB8C"/>
    <w:rsid w:val="1A89288B"/>
    <w:rsid w:val="1A8DD6BD"/>
    <w:rsid w:val="1AA65ABD"/>
    <w:rsid w:val="1AAA2956"/>
    <w:rsid w:val="1AB27B97"/>
    <w:rsid w:val="1AB2E561"/>
    <w:rsid w:val="1ABD60BA"/>
    <w:rsid w:val="1AD1A192"/>
    <w:rsid w:val="1AEE4745"/>
    <w:rsid w:val="1AF1396B"/>
    <w:rsid w:val="1B033016"/>
    <w:rsid w:val="1B150C98"/>
    <w:rsid w:val="1B1F46F3"/>
    <w:rsid w:val="1B1F7266"/>
    <w:rsid w:val="1B1FC225"/>
    <w:rsid w:val="1B216F22"/>
    <w:rsid w:val="1B380A6F"/>
    <w:rsid w:val="1B3EA199"/>
    <w:rsid w:val="1B41696E"/>
    <w:rsid w:val="1B49B4D1"/>
    <w:rsid w:val="1B57D14E"/>
    <w:rsid w:val="1B5F17E4"/>
    <w:rsid w:val="1B6400A8"/>
    <w:rsid w:val="1B647FF1"/>
    <w:rsid w:val="1B78346C"/>
    <w:rsid w:val="1B7A1F96"/>
    <w:rsid w:val="1B87BC05"/>
    <w:rsid w:val="1B8DF175"/>
    <w:rsid w:val="1B945E1E"/>
    <w:rsid w:val="1B946B2C"/>
    <w:rsid w:val="1B94730F"/>
    <w:rsid w:val="1B96CFF4"/>
    <w:rsid w:val="1B96F6A1"/>
    <w:rsid w:val="1BC09796"/>
    <w:rsid w:val="1BC98F80"/>
    <w:rsid w:val="1BD59AC7"/>
    <w:rsid w:val="1BD7AE5C"/>
    <w:rsid w:val="1BDE72EF"/>
    <w:rsid w:val="1BDE98C1"/>
    <w:rsid w:val="1BE899BB"/>
    <w:rsid w:val="1BF8EB4F"/>
    <w:rsid w:val="1BFF3843"/>
    <w:rsid w:val="1C0BF01A"/>
    <w:rsid w:val="1C1139B1"/>
    <w:rsid w:val="1C14DBC6"/>
    <w:rsid w:val="1C17F58A"/>
    <w:rsid w:val="1C340705"/>
    <w:rsid w:val="1C356D9A"/>
    <w:rsid w:val="1C35802B"/>
    <w:rsid w:val="1C41E3E0"/>
    <w:rsid w:val="1C4C0012"/>
    <w:rsid w:val="1C4F5095"/>
    <w:rsid w:val="1C629739"/>
    <w:rsid w:val="1C668426"/>
    <w:rsid w:val="1C6B3867"/>
    <w:rsid w:val="1C839638"/>
    <w:rsid w:val="1C9BC6D6"/>
    <w:rsid w:val="1CA6ED0A"/>
    <w:rsid w:val="1CB2DDEE"/>
    <w:rsid w:val="1CB6EDEC"/>
    <w:rsid w:val="1CD32502"/>
    <w:rsid w:val="1CD90C05"/>
    <w:rsid w:val="1CE9DF0E"/>
    <w:rsid w:val="1CF3DA70"/>
    <w:rsid w:val="1CF4F782"/>
    <w:rsid w:val="1CF964E9"/>
    <w:rsid w:val="1D05E0F4"/>
    <w:rsid w:val="1D164792"/>
    <w:rsid w:val="1D1A2F50"/>
    <w:rsid w:val="1D1A7F3D"/>
    <w:rsid w:val="1D24375C"/>
    <w:rsid w:val="1D2662E6"/>
    <w:rsid w:val="1D266F7F"/>
    <w:rsid w:val="1D34E849"/>
    <w:rsid w:val="1D3B7F57"/>
    <w:rsid w:val="1D445025"/>
    <w:rsid w:val="1D48A3A3"/>
    <w:rsid w:val="1D4E3A3B"/>
    <w:rsid w:val="1D5541EC"/>
    <w:rsid w:val="1D5E3111"/>
    <w:rsid w:val="1D5EF7C8"/>
    <w:rsid w:val="1D698935"/>
    <w:rsid w:val="1D74159A"/>
    <w:rsid w:val="1D7748CC"/>
    <w:rsid w:val="1D8B3A28"/>
    <w:rsid w:val="1D959321"/>
    <w:rsid w:val="1D9F59EB"/>
    <w:rsid w:val="1DA7F5BB"/>
    <w:rsid w:val="1DD4AD46"/>
    <w:rsid w:val="1DDBAB20"/>
    <w:rsid w:val="1DF29010"/>
    <w:rsid w:val="1E0E72BB"/>
    <w:rsid w:val="1E12289C"/>
    <w:rsid w:val="1E177E6E"/>
    <w:rsid w:val="1E2680CA"/>
    <w:rsid w:val="1E29FA72"/>
    <w:rsid w:val="1E34BAFB"/>
    <w:rsid w:val="1E4058A3"/>
    <w:rsid w:val="1E4075FD"/>
    <w:rsid w:val="1E6004D5"/>
    <w:rsid w:val="1E64D821"/>
    <w:rsid w:val="1E6622A2"/>
    <w:rsid w:val="1E6C66FC"/>
    <w:rsid w:val="1E7001F5"/>
    <w:rsid w:val="1E72FB92"/>
    <w:rsid w:val="1E768648"/>
    <w:rsid w:val="1E7E1696"/>
    <w:rsid w:val="1E7EFD39"/>
    <w:rsid w:val="1E7F66EC"/>
    <w:rsid w:val="1E88A479"/>
    <w:rsid w:val="1E9E35CC"/>
    <w:rsid w:val="1EA44A7E"/>
    <w:rsid w:val="1EB1D3B9"/>
    <w:rsid w:val="1EBBDBBB"/>
    <w:rsid w:val="1EC27E7E"/>
    <w:rsid w:val="1EC629E4"/>
    <w:rsid w:val="1EC851B8"/>
    <w:rsid w:val="1EDEE315"/>
    <w:rsid w:val="1EE054A2"/>
    <w:rsid w:val="1EF0DC9A"/>
    <w:rsid w:val="1EF775A1"/>
    <w:rsid w:val="1EFF39E8"/>
    <w:rsid w:val="1F019A15"/>
    <w:rsid w:val="1F0FB32A"/>
    <w:rsid w:val="1F10DC2E"/>
    <w:rsid w:val="1F15CC3E"/>
    <w:rsid w:val="1F1BE060"/>
    <w:rsid w:val="1F1F54FE"/>
    <w:rsid w:val="1F21B84A"/>
    <w:rsid w:val="1F2CA9F1"/>
    <w:rsid w:val="1F59EFD7"/>
    <w:rsid w:val="1F612F57"/>
    <w:rsid w:val="1F699A0D"/>
    <w:rsid w:val="1F6E53C3"/>
    <w:rsid w:val="1F83BC7F"/>
    <w:rsid w:val="1F8FA2ED"/>
    <w:rsid w:val="1F936483"/>
    <w:rsid w:val="1F9B3978"/>
    <w:rsid w:val="1F9B94D3"/>
    <w:rsid w:val="1FA10DDF"/>
    <w:rsid w:val="1FA5C663"/>
    <w:rsid w:val="1FAA4AEA"/>
    <w:rsid w:val="1FBCC130"/>
    <w:rsid w:val="1FC6DED5"/>
    <w:rsid w:val="1FCA16A9"/>
    <w:rsid w:val="1FCEFA6B"/>
    <w:rsid w:val="1FE42668"/>
    <w:rsid w:val="1FFE3F7B"/>
    <w:rsid w:val="2001B84F"/>
    <w:rsid w:val="2018C774"/>
    <w:rsid w:val="2027CCA6"/>
    <w:rsid w:val="202D2FE0"/>
    <w:rsid w:val="203CAA65"/>
    <w:rsid w:val="203E7D1D"/>
    <w:rsid w:val="20470C3E"/>
    <w:rsid w:val="20501755"/>
    <w:rsid w:val="205705A1"/>
    <w:rsid w:val="205B6A47"/>
    <w:rsid w:val="20610969"/>
    <w:rsid w:val="2078BDE3"/>
    <w:rsid w:val="2095858D"/>
    <w:rsid w:val="2097B348"/>
    <w:rsid w:val="20A058E6"/>
    <w:rsid w:val="20AF78A9"/>
    <w:rsid w:val="20F56EDA"/>
    <w:rsid w:val="20F8443B"/>
    <w:rsid w:val="20FC8C64"/>
    <w:rsid w:val="210670DF"/>
    <w:rsid w:val="211072AB"/>
    <w:rsid w:val="21156527"/>
    <w:rsid w:val="2117A472"/>
    <w:rsid w:val="211906E9"/>
    <w:rsid w:val="211B71BC"/>
    <w:rsid w:val="212A8069"/>
    <w:rsid w:val="212DB6AD"/>
    <w:rsid w:val="212FE1C3"/>
    <w:rsid w:val="2130EE41"/>
    <w:rsid w:val="213A536C"/>
    <w:rsid w:val="215229D0"/>
    <w:rsid w:val="2163B9D1"/>
    <w:rsid w:val="2166E25D"/>
    <w:rsid w:val="217693B7"/>
    <w:rsid w:val="217AB691"/>
    <w:rsid w:val="2184F1B6"/>
    <w:rsid w:val="218BFC94"/>
    <w:rsid w:val="218ED9AD"/>
    <w:rsid w:val="21945351"/>
    <w:rsid w:val="219EA46E"/>
    <w:rsid w:val="21A23E64"/>
    <w:rsid w:val="21AB2706"/>
    <w:rsid w:val="21AC8519"/>
    <w:rsid w:val="21BE741D"/>
    <w:rsid w:val="21C26E4F"/>
    <w:rsid w:val="21CBC746"/>
    <w:rsid w:val="21D36175"/>
    <w:rsid w:val="21DAFE10"/>
    <w:rsid w:val="21DCAFD6"/>
    <w:rsid w:val="21EEE0C5"/>
    <w:rsid w:val="21F2A08D"/>
    <w:rsid w:val="21F798BB"/>
    <w:rsid w:val="21F8AF8E"/>
    <w:rsid w:val="22013434"/>
    <w:rsid w:val="22036092"/>
    <w:rsid w:val="220A0144"/>
    <w:rsid w:val="22256C44"/>
    <w:rsid w:val="2244A96C"/>
    <w:rsid w:val="224830EC"/>
    <w:rsid w:val="224882DC"/>
    <w:rsid w:val="225E5ED9"/>
    <w:rsid w:val="22605031"/>
    <w:rsid w:val="2267A601"/>
    <w:rsid w:val="22729369"/>
    <w:rsid w:val="227D02D6"/>
    <w:rsid w:val="229A8D1F"/>
    <w:rsid w:val="22AF7832"/>
    <w:rsid w:val="22B211BD"/>
    <w:rsid w:val="22B87114"/>
    <w:rsid w:val="22C47142"/>
    <w:rsid w:val="22C77DDA"/>
    <w:rsid w:val="22CA7A04"/>
    <w:rsid w:val="22CF6AB4"/>
    <w:rsid w:val="22D3E294"/>
    <w:rsid w:val="22DCB722"/>
    <w:rsid w:val="22E1C685"/>
    <w:rsid w:val="22ED6DE4"/>
    <w:rsid w:val="22F0FC67"/>
    <w:rsid w:val="22FE99A1"/>
    <w:rsid w:val="23152A78"/>
    <w:rsid w:val="231767A9"/>
    <w:rsid w:val="2336980B"/>
    <w:rsid w:val="233E8832"/>
    <w:rsid w:val="233F77EF"/>
    <w:rsid w:val="233F85EE"/>
    <w:rsid w:val="23414A19"/>
    <w:rsid w:val="2342EE3A"/>
    <w:rsid w:val="235B193A"/>
    <w:rsid w:val="236CCF26"/>
    <w:rsid w:val="237A54F0"/>
    <w:rsid w:val="238F712A"/>
    <w:rsid w:val="23BD1D5E"/>
    <w:rsid w:val="23C333BD"/>
    <w:rsid w:val="23D0436F"/>
    <w:rsid w:val="23D10C6A"/>
    <w:rsid w:val="23F62FE1"/>
    <w:rsid w:val="23FB4AEC"/>
    <w:rsid w:val="2402DE21"/>
    <w:rsid w:val="240AB7EB"/>
    <w:rsid w:val="24204F74"/>
    <w:rsid w:val="2421DF37"/>
    <w:rsid w:val="243AB112"/>
    <w:rsid w:val="243B1E41"/>
    <w:rsid w:val="244191D2"/>
    <w:rsid w:val="2446586D"/>
    <w:rsid w:val="244EC592"/>
    <w:rsid w:val="245BCCBC"/>
    <w:rsid w:val="245FA23A"/>
    <w:rsid w:val="24695DA5"/>
    <w:rsid w:val="248A9E75"/>
    <w:rsid w:val="248BB357"/>
    <w:rsid w:val="2491ED0E"/>
    <w:rsid w:val="249E0B83"/>
    <w:rsid w:val="249FFA47"/>
    <w:rsid w:val="24B00A75"/>
    <w:rsid w:val="24BA32CB"/>
    <w:rsid w:val="24BB9A13"/>
    <w:rsid w:val="24D968DF"/>
    <w:rsid w:val="24E388AF"/>
    <w:rsid w:val="24E5C6B7"/>
    <w:rsid w:val="24F9EBB2"/>
    <w:rsid w:val="24FEDFD9"/>
    <w:rsid w:val="2509C82C"/>
    <w:rsid w:val="25118299"/>
    <w:rsid w:val="25131648"/>
    <w:rsid w:val="25177D79"/>
    <w:rsid w:val="251C560B"/>
    <w:rsid w:val="2523F51F"/>
    <w:rsid w:val="25293AA2"/>
    <w:rsid w:val="25304560"/>
    <w:rsid w:val="2538488A"/>
    <w:rsid w:val="25412541"/>
    <w:rsid w:val="2544F9C5"/>
    <w:rsid w:val="254D0ACD"/>
    <w:rsid w:val="255C07DC"/>
    <w:rsid w:val="255C2E41"/>
    <w:rsid w:val="255E6951"/>
    <w:rsid w:val="2561CE01"/>
    <w:rsid w:val="2562AA98"/>
    <w:rsid w:val="25640589"/>
    <w:rsid w:val="256B1460"/>
    <w:rsid w:val="2593EF93"/>
    <w:rsid w:val="259A8B5C"/>
    <w:rsid w:val="259F558A"/>
    <w:rsid w:val="25A134BF"/>
    <w:rsid w:val="25B203B2"/>
    <w:rsid w:val="25C2042F"/>
    <w:rsid w:val="25C3BE47"/>
    <w:rsid w:val="25D7F421"/>
    <w:rsid w:val="25E40A9B"/>
    <w:rsid w:val="25E66216"/>
    <w:rsid w:val="25E83F94"/>
    <w:rsid w:val="25EE233D"/>
    <w:rsid w:val="25F5665D"/>
    <w:rsid w:val="25F740CA"/>
    <w:rsid w:val="25FF4FA7"/>
    <w:rsid w:val="2612FE5A"/>
    <w:rsid w:val="26158A15"/>
    <w:rsid w:val="26249914"/>
    <w:rsid w:val="2624EF4C"/>
    <w:rsid w:val="2631A2F0"/>
    <w:rsid w:val="26369563"/>
    <w:rsid w:val="263C5710"/>
    <w:rsid w:val="263F4202"/>
    <w:rsid w:val="26504123"/>
    <w:rsid w:val="265D0E2C"/>
    <w:rsid w:val="26694021"/>
    <w:rsid w:val="2679A80D"/>
    <w:rsid w:val="268279E0"/>
    <w:rsid w:val="268503B7"/>
    <w:rsid w:val="2687A6F3"/>
    <w:rsid w:val="268E3075"/>
    <w:rsid w:val="2691F851"/>
    <w:rsid w:val="2693E7AC"/>
    <w:rsid w:val="2699E97C"/>
    <w:rsid w:val="269F8879"/>
    <w:rsid w:val="269FC472"/>
    <w:rsid w:val="26C9875A"/>
    <w:rsid w:val="26CE2B53"/>
    <w:rsid w:val="26D97D76"/>
    <w:rsid w:val="26DFF25C"/>
    <w:rsid w:val="26EC4F61"/>
    <w:rsid w:val="26F374C7"/>
    <w:rsid w:val="2706C318"/>
    <w:rsid w:val="2715676B"/>
    <w:rsid w:val="272D4415"/>
    <w:rsid w:val="27366D0C"/>
    <w:rsid w:val="273E5B94"/>
    <w:rsid w:val="27504128"/>
    <w:rsid w:val="2752A474"/>
    <w:rsid w:val="2761E31C"/>
    <w:rsid w:val="276E99F0"/>
    <w:rsid w:val="27803E9A"/>
    <w:rsid w:val="2791BF30"/>
    <w:rsid w:val="279372AA"/>
    <w:rsid w:val="279CDB88"/>
    <w:rsid w:val="27A6B2F1"/>
    <w:rsid w:val="27BC3D88"/>
    <w:rsid w:val="27BD83ED"/>
    <w:rsid w:val="27BDF507"/>
    <w:rsid w:val="27C0702C"/>
    <w:rsid w:val="27D631E8"/>
    <w:rsid w:val="27D75B73"/>
    <w:rsid w:val="27DE2656"/>
    <w:rsid w:val="27E18BE8"/>
    <w:rsid w:val="27E78C7E"/>
    <w:rsid w:val="27EB811D"/>
    <w:rsid w:val="27F9E894"/>
    <w:rsid w:val="28046AFF"/>
    <w:rsid w:val="280C515E"/>
    <w:rsid w:val="2811D3B4"/>
    <w:rsid w:val="281D0052"/>
    <w:rsid w:val="28200DBA"/>
    <w:rsid w:val="2825527F"/>
    <w:rsid w:val="28293FC5"/>
    <w:rsid w:val="28335515"/>
    <w:rsid w:val="2848CB57"/>
    <w:rsid w:val="2852F28C"/>
    <w:rsid w:val="28635746"/>
    <w:rsid w:val="286C71C5"/>
    <w:rsid w:val="28725A93"/>
    <w:rsid w:val="287DAFC1"/>
    <w:rsid w:val="28986B9C"/>
    <w:rsid w:val="289C11EB"/>
    <w:rsid w:val="289C9FCE"/>
    <w:rsid w:val="28A5BD82"/>
    <w:rsid w:val="28B354F2"/>
    <w:rsid w:val="28B47E9E"/>
    <w:rsid w:val="28B716BD"/>
    <w:rsid w:val="28C09797"/>
    <w:rsid w:val="28DE164E"/>
    <w:rsid w:val="28E37937"/>
    <w:rsid w:val="28F18595"/>
    <w:rsid w:val="290ADFA6"/>
    <w:rsid w:val="290BFD7A"/>
    <w:rsid w:val="2919E4EF"/>
    <w:rsid w:val="291D7ACC"/>
    <w:rsid w:val="2937D31E"/>
    <w:rsid w:val="293DA870"/>
    <w:rsid w:val="29443973"/>
    <w:rsid w:val="294600E6"/>
    <w:rsid w:val="294B0705"/>
    <w:rsid w:val="294FA2F7"/>
    <w:rsid w:val="295A280C"/>
    <w:rsid w:val="29689A87"/>
    <w:rsid w:val="296FB87A"/>
    <w:rsid w:val="29793401"/>
    <w:rsid w:val="297F333A"/>
    <w:rsid w:val="298052F0"/>
    <w:rsid w:val="2980DE0A"/>
    <w:rsid w:val="298BB8EF"/>
    <w:rsid w:val="299D0E08"/>
    <w:rsid w:val="29A5063E"/>
    <w:rsid w:val="29AA4238"/>
    <w:rsid w:val="29B0BB11"/>
    <w:rsid w:val="29B1B39D"/>
    <w:rsid w:val="29B1E584"/>
    <w:rsid w:val="29B7221E"/>
    <w:rsid w:val="29B89DDA"/>
    <w:rsid w:val="29B9ABF5"/>
    <w:rsid w:val="29BCC9B7"/>
    <w:rsid w:val="29CE67E9"/>
    <w:rsid w:val="29DCF925"/>
    <w:rsid w:val="29DD82A3"/>
    <w:rsid w:val="29E5B064"/>
    <w:rsid w:val="29EA9772"/>
    <w:rsid w:val="29F2E78E"/>
    <w:rsid w:val="29F5556A"/>
    <w:rsid w:val="29F93F6B"/>
    <w:rsid w:val="29FCB6C0"/>
    <w:rsid w:val="2A013389"/>
    <w:rsid w:val="2A0F7BCC"/>
    <w:rsid w:val="2A2C265B"/>
    <w:rsid w:val="2A3508E9"/>
    <w:rsid w:val="2A3E1906"/>
    <w:rsid w:val="2A485B10"/>
    <w:rsid w:val="2A48D3A1"/>
    <w:rsid w:val="2A49A5CD"/>
    <w:rsid w:val="2A5A857C"/>
    <w:rsid w:val="2A5C1AC1"/>
    <w:rsid w:val="2A619DE9"/>
    <w:rsid w:val="2A64AFEA"/>
    <w:rsid w:val="2A6EF570"/>
    <w:rsid w:val="2A70A5A5"/>
    <w:rsid w:val="2A776A6F"/>
    <w:rsid w:val="2A7A729B"/>
    <w:rsid w:val="2A7E9F31"/>
    <w:rsid w:val="2A7F0A80"/>
    <w:rsid w:val="2A84AB65"/>
    <w:rsid w:val="2A867C65"/>
    <w:rsid w:val="2AA3031C"/>
    <w:rsid w:val="2AA6A632"/>
    <w:rsid w:val="2AA76AD9"/>
    <w:rsid w:val="2AAD04FF"/>
    <w:rsid w:val="2AC4664A"/>
    <w:rsid w:val="2ACF7571"/>
    <w:rsid w:val="2AD140EA"/>
    <w:rsid w:val="2ADB699C"/>
    <w:rsid w:val="2ADD7123"/>
    <w:rsid w:val="2AE8A125"/>
    <w:rsid w:val="2AEF040B"/>
    <w:rsid w:val="2B0035B6"/>
    <w:rsid w:val="2B0A054F"/>
    <w:rsid w:val="2B0C721B"/>
    <w:rsid w:val="2B113B17"/>
    <w:rsid w:val="2B1AB0D7"/>
    <w:rsid w:val="2B3B96C5"/>
    <w:rsid w:val="2B3EF2EA"/>
    <w:rsid w:val="2B55F8AA"/>
    <w:rsid w:val="2B626F82"/>
    <w:rsid w:val="2B745D02"/>
    <w:rsid w:val="2B7ED33E"/>
    <w:rsid w:val="2B814BBA"/>
    <w:rsid w:val="2B991122"/>
    <w:rsid w:val="2B9EDFBA"/>
    <w:rsid w:val="2BA042FB"/>
    <w:rsid w:val="2BA62411"/>
    <w:rsid w:val="2BA9E886"/>
    <w:rsid w:val="2BAC01CA"/>
    <w:rsid w:val="2BB3089E"/>
    <w:rsid w:val="2BB80FD1"/>
    <w:rsid w:val="2BBEBF25"/>
    <w:rsid w:val="2BC45546"/>
    <w:rsid w:val="2BC61FB3"/>
    <w:rsid w:val="2BD8F04C"/>
    <w:rsid w:val="2BF3A730"/>
    <w:rsid w:val="2BF83859"/>
    <w:rsid w:val="2C115FBB"/>
    <w:rsid w:val="2C173F1B"/>
    <w:rsid w:val="2C1DE87C"/>
    <w:rsid w:val="2C3119D6"/>
    <w:rsid w:val="2C39B97A"/>
    <w:rsid w:val="2C416B43"/>
    <w:rsid w:val="2C4F5887"/>
    <w:rsid w:val="2C5074B4"/>
    <w:rsid w:val="2C569FE9"/>
    <w:rsid w:val="2C58AED4"/>
    <w:rsid w:val="2C595D6F"/>
    <w:rsid w:val="2C5B284A"/>
    <w:rsid w:val="2C5C2C21"/>
    <w:rsid w:val="2C633C5E"/>
    <w:rsid w:val="2C651130"/>
    <w:rsid w:val="2C687CD0"/>
    <w:rsid w:val="2C69EB1A"/>
    <w:rsid w:val="2C6B40B1"/>
    <w:rsid w:val="2C6B86FA"/>
    <w:rsid w:val="2C730035"/>
    <w:rsid w:val="2C7373CD"/>
    <w:rsid w:val="2C7B833B"/>
    <w:rsid w:val="2C7BECDF"/>
    <w:rsid w:val="2C90D2FE"/>
    <w:rsid w:val="2C9BCDDA"/>
    <w:rsid w:val="2C9FA195"/>
    <w:rsid w:val="2CA723AD"/>
    <w:rsid w:val="2CB11189"/>
    <w:rsid w:val="2CBA4021"/>
    <w:rsid w:val="2CBEE7E2"/>
    <w:rsid w:val="2CC3924F"/>
    <w:rsid w:val="2CC9C96E"/>
    <w:rsid w:val="2CCC14A4"/>
    <w:rsid w:val="2CCD8C75"/>
    <w:rsid w:val="2CCDA07D"/>
    <w:rsid w:val="2CD539DA"/>
    <w:rsid w:val="2CD557A5"/>
    <w:rsid w:val="2CDEAB9C"/>
    <w:rsid w:val="2CE8CCEB"/>
    <w:rsid w:val="2CEC012B"/>
    <w:rsid w:val="2CEC082C"/>
    <w:rsid w:val="2CEC5FA9"/>
    <w:rsid w:val="2CED7AC4"/>
    <w:rsid w:val="2CF2C018"/>
    <w:rsid w:val="2D0A9153"/>
    <w:rsid w:val="2D0BE154"/>
    <w:rsid w:val="2D0D4E81"/>
    <w:rsid w:val="2D1B6189"/>
    <w:rsid w:val="2D1CF93D"/>
    <w:rsid w:val="2D1E1AE1"/>
    <w:rsid w:val="2D1F8BE4"/>
    <w:rsid w:val="2D2A850C"/>
    <w:rsid w:val="2D325999"/>
    <w:rsid w:val="2D3F7D5D"/>
    <w:rsid w:val="2D4D4746"/>
    <w:rsid w:val="2D51CCB7"/>
    <w:rsid w:val="2D578811"/>
    <w:rsid w:val="2D670F98"/>
    <w:rsid w:val="2D75A9F8"/>
    <w:rsid w:val="2D770F7C"/>
    <w:rsid w:val="2D96D9A2"/>
    <w:rsid w:val="2D98A14C"/>
    <w:rsid w:val="2DA4D24B"/>
    <w:rsid w:val="2DA6D2B2"/>
    <w:rsid w:val="2DA8BA0F"/>
    <w:rsid w:val="2DB3F98D"/>
    <w:rsid w:val="2DC6D974"/>
    <w:rsid w:val="2DF1FE2B"/>
    <w:rsid w:val="2E15D1B5"/>
    <w:rsid w:val="2E2975B6"/>
    <w:rsid w:val="2E2D3B3F"/>
    <w:rsid w:val="2E33FB2C"/>
    <w:rsid w:val="2E3964C7"/>
    <w:rsid w:val="2E6D9E61"/>
    <w:rsid w:val="2E760B74"/>
    <w:rsid w:val="2E78597A"/>
    <w:rsid w:val="2E98A63D"/>
    <w:rsid w:val="2E9C388D"/>
    <w:rsid w:val="2EA97FC1"/>
    <w:rsid w:val="2EB521D3"/>
    <w:rsid w:val="2EB68A8D"/>
    <w:rsid w:val="2EBDA899"/>
    <w:rsid w:val="2EBF1E75"/>
    <w:rsid w:val="2EC8F59C"/>
    <w:rsid w:val="2EE37581"/>
    <w:rsid w:val="2EE73F20"/>
    <w:rsid w:val="2F0C2F54"/>
    <w:rsid w:val="2F1549C0"/>
    <w:rsid w:val="2F17B963"/>
    <w:rsid w:val="2F21C2F0"/>
    <w:rsid w:val="2F3AF271"/>
    <w:rsid w:val="2F3EE433"/>
    <w:rsid w:val="2F42E535"/>
    <w:rsid w:val="2F4BA62A"/>
    <w:rsid w:val="2F543637"/>
    <w:rsid w:val="2F88CB4A"/>
    <w:rsid w:val="2F94FD07"/>
    <w:rsid w:val="2F9985A2"/>
    <w:rsid w:val="2F9B62D5"/>
    <w:rsid w:val="2FA26665"/>
    <w:rsid w:val="2FA287DF"/>
    <w:rsid w:val="2FAB8CDA"/>
    <w:rsid w:val="2FB32E95"/>
    <w:rsid w:val="2FB974B7"/>
    <w:rsid w:val="2FBB0B42"/>
    <w:rsid w:val="2FD02C31"/>
    <w:rsid w:val="2FDB15FA"/>
    <w:rsid w:val="2FEF7FAF"/>
    <w:rsid w:val="2FF8EBA1"/>
    <w:rsid w:val="300842B2"/>
    <w:rsid w:val="301200D7"/>
    <w:rsid w:val="30206DAD"/>
    <w:rsid w:val="30225A43"/>
    <w:rsid w:val="302771A2"/>
    <w:rsid w:val="302B05FA"/>
    <w:rsid w:val="302B6D85"/>
    <w:rsid w:val="305159DD"/>
    <w:rsid w:val="3051BB7B"/>
    <w:rsid w:val="305E32F8"/>
    <w:rsid w:val="305FAE71"/>
    <w:rsid w:val="3060F6DD"/>
    <w:rsid w:val="30724442"/>
    <w:rsid w:val="3073AE6A"/>
    <w:rsid w:val="3088B37A"/>
    <w:rsid w:val="30931C76"/>
    <w:rsid w:val="30A194B3"/>
    <w:rsid w:val="30A51BA4"/>
    <w:rsid w:val="30A75158"/>
    <w:rsid w:val="30A83284"/>
    <w:rsid w:val="30B0A70D"/>
    <w:rsid w:val="30B27D45"/>
    <w:rsid w:val="30BDFE2E"/>
    <w:rsid w:val="30BE5546"/>
    <w:rsid w:val="30C82502"/>
    <w:rsid w:val="30CDF025"/>
    <w:rsid w:val="30D9EE8F"/>
    <w:rsid w:val="30DC479D"/>
    <w:rsid w:val="30E2FE1E"/>
    <w:rsid w:val="30EF1416"/>
    <w:rsid w:val="30F9AF9B"/>
    <w:rsid w:val="30FAFDFE"/>
    <w:rsid w:val="31046222"/>
    <w:rsid w:val="3108418F"/>
    <w:rsid w:val="310DC2AB"/>
    <w:rsid w:val="310F1134"/>
    <w:rsid w:val="3129CB4E"/>
    <w:rsid w:val="312CEE3F"/>
    <w:rsid w:val="312E0CF2"/>
    <w:rsid w:val="315035E2"/>
    <w:rsid w:val="3157EFED"/>
    <w:rsid w:val="315D8569"/>
    <w:rsid w:val="316AE3B3"/>
    <w:rsid w:val="316ECAFF"/>
    <w:rsid w:val="3184D81C"/>
    <w:rsid w:val="318559B4"/>
    <w:rsid w:val="318BFDC7"/>
    <w:rsid w:val="31908ECF"/>
    <w:rsid w:val="31A7D86B"/>
    <w:rsid w:val="31C81A87"/>
    <w:rsid w:val="31DB95CB"/>
    <w:rsid w:val="31DE507E"/>
    <w:rsid w:val="31F36844"/>
    <w:rsid w:val="31F4F03F"/>
    <w:rsid w:val="31FB278F"/>
    <w:rsid w:val="3225A355"/>
    <w:rsid w:val="322BEC90"/>
    <w:rsid w:val="3239B720"/>
    <w:rsid w:val="325474FC"/>
    <w:rsid w:val="325B6931"/>
    <w:rsid w:val="325F3965"/>
    <w:rsid w:val="3274D2F7"/>
    <w:rsid w:val="32800EC8"/>
    <w:rsid w:val="32849908"/>
    <w:rsid w:val="32867A24"/>
    <w:rsid w:val="32891BD7"/>
    <w:rsid w:val="32981D70"/>
    <w:rsid w:val="329F5942"/>
    <w:rsid w:val="32A0452A"/>
    <w:rsid w:val="32AAAEC4"/>
    <w:rsid w:val="32B03045"/>
    <w:rsid w:val="32B4476F"/>
    <w:rsid w:val="32B48ACA"/>
    <w:rsid w:val="32B53D13"/>
    <w:rsid w:val="32BD48B9"/>
    <w:rsid w:val="32C24FE6"/>
    <w:rsid w:val="32D7B04E"/>
    <w:rsid w:val="32DA0609"/>
    <w:rsid w:val="32EC599A"/>
    <w:rsid w:val="3302C31C"/>
    <w:rsid w:val="33090C56"/>
    <w:rsid w:val="330E6EC9"/>
    <w:rsid w:val="3310A34F"/>
    <w:rsid w:val="3312C690"/>
    <w:rsid w:val="33148DC8"/>
    <w:rsid w:val="332190CB"/>
    <w:rsid w:val="3324A03C"/>
    <w:rsid w:val="3324FFF3"/>
    <w:rsid w:val="3326A1F2"/>
    <w:rsid w:val="332A1282"/>
    <w:rsid w:val="332BE461"/>
    <w:rsid w:val="3336AD69"/>
    <w:rsid w:val="334514A6"/>
    <w:rsid w:val="33490D9A"/>
    <w:rsid w:val="3369A7B2"/>
    <w:rsid w:val="33754685"/>
    <w:rsid w:val="337C6476"/>
    <w:rsid w:val="33856F37"/>
    <w:rsid w:val="338FF3DB"/>
    <w:rsid w:val="3390807C"/>
    <w:rsid w:val="3399DBEE"/>
    <w:rsid w:val="339E59D6"/>
    <w:rsid w:val="33A67050"/>
    <w:rsid w:val="33B40464"/>
    <w:rsid w:val="33CD4AFD"/>
    <w:rsid w:val="33D01826"/>
    <w:rsid w:val="33D2EF4C"/>
    <w:rsid w:val="33DDBD69"/>
    <w:rsid w:val="33DEA349"/>
    <w:rsid w:val="33E8C6B3"/>
    <w:rsid w:val="33EC05CE"/>
    <w:rsid w:val="33F72827"/>
    <w:rsid w:val="33F8D8CF"/>
    <w:rsid w:val="34012CBC"/>
    <w:rsid w:val="340F3614"/>
    <w:rsid w:val="34259957"/>
    <w:rsid w:val="3429727D"/>
    <w:rsid w:val="34377EA4"/>
    <w:rsid w:val="343A7935"/>
    <w:rsid w:val="34432271"/>
    <w:rsid w:val="3448B0AF"/>
    <w:rsid w:val="344A1D08"/>
    <w:rsid w:val="3461F463"/>
    <w:rsid w:val="34638CE1"/>
    <w:rsid w:val="3464B559"/>
    <w:rsid w:val="3472CA15"/>
    <w:rsid w:val="3473525B"/>
    <w:rsid w:val="34999CDA"/>
    <w:rsid w:val="349FC815"/>
    <w:rsid w:val="34B10CD6"/>
    <w:rsid w:val="34B3A629"/>
    <w:rsid w:val="34B4E7C1"/>
    <w:rsid w:val="34BEB739"/>
    <w:rsid w:val="34C74151"/>
    <w:rsid w:val="34CD96E7"/>
    <w:rsid w:val="34D78487"/>
    <w:rsid w:val="34D83CF1"/>
    <w:rsid w:val="34F2246A"/>
    <w:rsid w:val="34F84A29"/>
    <w:rsid w:val="34F9C260"/>
    <w:rsid w:val="34FD854E"/>
    <w:rsid w:val="34FE9C0C"/>
    <w:rsid w:val="350FC821"/>
    <w:rsid w:val="351ABC67"/>
    <w:rsid w:val="3530611E"/>
    <w:rsid w:val="35319D52"/>
    <w:rsid w:val="3538C08F"/>
    <w:rsid w:val="355A2E8B"/>
    <w:rsid w:val="355DEBFA"/>
    <w:rsid w:val="35612A8A"/>
    <w:rsid w:val="3566C928"/>
    <w:rsid w:val="35687438"/>
    <w:rsid w:val="3569DEA2"/>
    <w:rsid w:val="357B7C14"/>
    <w:rsid w:val="357D2532"/>
    <w:rsid w:val="358DC56A"/>
    <w:rsid w:val="3591BEAA"/>
    <w:rsid w:val="3595393B"/>
    <w:rsid w:val="359BD1CD"/>
    <w:rsid w:val="35A354C7"/>
    <w:rsid w:val="35AD3A26"/>
    <w:rsid w:val="35B21090"/>
    <w:rsid w:val="35BA75A7"/>
    <w:rsid w:val="35CF14AA"/>
    <w:rsid w:val="35D3790A"/>
    <w:rsid w:val="35DD0BBE"/>
    <w:rsid w:val="35DD2582"/>
    <w:rsid w:val="35FA2EE0"/>
    <w:rsid w:val="36007C75"/>
    <w:rsid w:val="36056F27"/>
    <w:rsid w:val="361D3A51"/>
    <w:rsid w:val="3621594D"/>
    <w:rsid w:val="3625C24F"/>
    <w:rsid w:val="3631C3B1"/>
    <w:rsid w:val="365069BA"/>
    <w:rsid w:val="3658C6B7"/>
    <w:rsid w:val="36733B5B"/>
    <w:rsid w:val="367458A3"/>
    <w:rsid w:val="36789747"/>
    <w:rsid w:val="3678AEA2"/>
    <w:rsid w:val="36806D93"/>
    <w:rsid w:val="36811343"/>
    <w:rsid w:val="36866AC8"/>
    <w:rsid w:val="368748EC"/>
    <w:rsid w:val="36943EAD"/>
    <w:rsid w:val="369EB2D6"/>
    <w:rsid w:val="36AB6813"/>
    <w:rsid w:val="36ACE9DC"/>
    <w:rsid w:val="36AE7D73"/>
    <w:rsid w:val="36C7E793"/>
    <w:rsid w:val="36C8A393"/>
    <w:rsid w:val="36D97251"/>
    <w:rsid w:val="36E345CC"/>
    <w:rsid w:val="36F134D6"/>
    <w:rsid w:val="36FFDC55"/>
    <w:rsid w:val="37038A8F"/>
    <w:rsid w:val="37141F77"/>
    <w:rsid w:val="372CF623"/>
    <w:rsid w:val="373831DF"/>
    <w:rsid w:val="3746B410"/>
    <w:rsid w:val="3746F63A"/>
    <w:rsid w:val="374A16CD"/>
    <w:rsid w:val="37585318"/>
    <w:rsid w:val="3759F073"/>
    <w:rsid w:val="37628E11"/>
    <w:rsid w:val="3767F4A6"/>
    <w:rsid w:val="3771E374"/>
    <w:rsid w:val="37727C3E"/>
    <w:rsid w:val="37749AE1"/>
    <w:rsid w:val="3779D896"/>
    <w:rsid w:val="3786C4B8"/>
    <w:rsid w:val="379EE13B"/>
    <w:rsid w:val="37A36150"/>
    <w:rsid w:val="37A7167F"/>
    <w:rsid w:val="37BE03B4"/>
    <w:rsid w:val="37BF86E4"/>
    <w:rsid w:val="37C05D98"/>
    <w:rsid w:val="37C328E4"/>
    <w:rsid w:val="37D5B31B"/>
    <w:rsid w:val="37DC3213"/>
    <w:rsid w:val="37EB189A"/>
    <w:rsid w:val="37F08306"/>
    <w:rsid w:val="37F14562"/>
    <w:rsid w:val="3801ABCC"/>
    <w:rsid w:val="380CC569"/>
    <w:rsid w:val="38353E18"/>
    <w:rsid w:val="3836B0EC"/>
    <w:rsid w:val="3836DA7B"/>
    <w:rsid w:val="38371ABF"/>
    <w:rsid w:val="384A3FCF"/>
    <w:rsid w:val="386BCDCA"/>
    <w:rsid w:val="3871C32B"/>
    <w:rsid w:val="38723FE3"/>
    <w:rsid w:val="3880F854"/>
    <w:rsid w:val="388614AD"/>
    <w:rsid w:val="3890D019"/>
    <w:rsid w:val="38946402"/>
    <w:rsid w:val="389522D1"/>
    <w:rsid w:val="389CB7A7"/>
    <w:rsid w:val="38A123F4"/>
    <w:rsid w:val="38A387CD"/>
    <w:rsid w:val="38A8821C"/>
    <w:rsid w:val="38CDF237"/>
    <w:rsid w:val="38D19062"/>
    <w:rsid w:val="38D5C3A2"/>
    <w:rsid w:val="38EB27FE"/>
    <w:rsid w:val="38F2EDA0"/>
    <w:rsid w:val="38F49333"/>
    <w:rsid w:val="39086D2B"/>
    <w:rsid w:val="391B4D67"/>
    <w:rsid w:val="39234CE5"/>
    <w:rsid w:val="392F0DAF"/>
    <w:rsid w:val="394C6925"/>
    <w:rsid w:val="395DCC2E"/>
    <w:rsid w:val="396643B0"/>
    <w:rsid w:val="3966796A"/>
    <w:rsid w:val="3969CF95"/>
    <w:rsid w:val="39722DC2"/>
    <w:rsid w:val="39727E46"/>
    <w:rsid w:val="39783E12"/>
    <w:rsid w:val="397C1944"/>
    <w:rsid w:val="397FBF4F"/>
    <w:rsid w:val="39825B62"/>
    <w:rsid w:val="398FD977"/>
    <w:rsid w:val="39929F32"/>
    <w:rsid w:val="399B26F6"/>
    <w:rsid w:val="399EC5A2"/>
    <w:rsid w:val="39A1C076"/>
    <w:rsid w:val="39A37418"/>
    <w:rsid w:val="39A5372E"/>
    <w:rsid w:val="39A690DA"/>
    <w:rsid w:val="39AE4F8C"/>
    <w:rsid w:val="39B620AF"/>
    <w:rsid w:val="39C18274"/>
    <w:rsid w:val="39DB2161"/>
    <w:rsid w:val="39DD387A"/>
    <w:rsid w:val="39E1BAA3"/>
    <w:rsid w:val="39EC02BE"/>
    <w:rsid w:val="39EDA4C4"/>
    <w:rsid w:val="39EE39CD"/>
    <w:rsid w:val="39F52AEA"/>
    <w:rsid w:val="39F5C049"/>
    <w:rsid w:val="3A22AC7E"/>
    <w:rsid w:val="3A25C351"/>
    <w:rsid w:val="3A280A4A"/>
    <w:rsid w:val="3A2952A4"/>
    <w:rsid w:val="3A29786B"/>
    <w:rsid w:val="3A2B5A33"/>
    <w:rsid w:val="3A2B905E"/>
    <w:rsid w:val="3A2BEC46"/>
    <w:rsid w:val="3A52438F"/>
    <w:rsid w:val="3A543FD6"/>
    <w:rsid w:val="3A5FA980"/>
    <w:rsid w:val="3A6F5D9C"/>
    <w:rsid w:val="3A750405"/>
    <w:rsid w:val="3A778B06"/>
    <w:rsid w:val="3A7F5A93"/>
    <w:rsid w:val="3A813B43"/>
    <w:rsid w:val="3A9E0BF0"/>
    <w:rsid w:val="3AAA06A6"/>
    <w:rsid w:val="3AAA4F31"/>
    <w:rsid w:val="3AAD6F17"/>
    <w:rsid w:val="3AC13F60"/>
    <w:rsid w:val="3ACD01DB"/>
    <w:rsid w:val="3ADC6537"/>
    <w:rsid w:val="3ADF06FB"/>
    <w:rsid w:val="3AE119CC"/>
    <w:rsid w:val="3AE2E558"/>
    <w:rsid w:val="3AFBE996"/>
    <w:rsid w:val="3B2B8A87"/>
    <w:rsid w:val="3B382C6A"/>
    <w:rsid w:val="3B41AB5A"/>
    <w:rsid w:val="3B4223C9"/>
    <w:rsid w:val="3B4345EF"/>
    <w:rsid w:val="3B4377C5"/>
    <w:rsid w:val="3B4ED05D"/>
    <w:rsid w:val="3B59027F"/>
    <w:rsid w:val="3B5978F4"/>
    <w:rsid w:val="3B5B5720"/>
    <w:rsid w:val="3B69FFF5"/>
    <w:rsid w:val="3B70B3AB"/>
    <w:rsid w:val="3B745B75"/>
    <w:rsid w:val="3B81535A"/>
    <w:rsid w:val="3B861EC5"/>
    <w:rsid w:val="3B8D57EA"/>
    <w:rsid w:val="3B9155A8"/>
    <w:rsid w:val="3B96B01B"/>
    <w:rsid w:val="3B9723C8"/>
    <w:rsid w:val="3B9B4CB1"/>
    <w:rsid w:val="3BA42D42"/>
    <w:rsid w:val="3BAC7DA8"/>
    <w:rsid w:val="3BC3A2BD"/>
    <w:rsid w:val="3BC90A29"/>
    <w:rsid w:val="3BDC27FE"/>
    <w:rsid w:val="3BE9F97F"/>
    <w:rsid w:val="3BF064B1"/>
    <w:rsid w:val="3BFAEDF4"/>
    <w:rsid w:val="3C024899"/>
    <w:rsid w:val="3C028EE2"/>
    <w:rsid w:val="3C0B9ACF"/>
    <w:rsid w:val="3C15A961"/>
    <w:rsid w:val="3C172A8D"/>
    <w:rsid w:val="3C202175"/>
    <w:rsid w:val="3C2B908D"/>
    <w:rsid w:val="3C348622"/>
    <w:rsid w:val="3C3FF008"/>
    <w:rsid w:val="3C544F31"/>
    <w:rsid w:val="3C6B3F11"/>
    <w:rsid w:val="3C7652D5"/>
    <w:rsid w:val="3C7A16F8"/>
    <w:rsid w:val="3C7A2324"/>
    <w:rsid w:val="3C8413E3"/>
    <w:rsid w:val="3C8EB758"/>
    <w:rsid w:val="3CBA5D00"/>
    <w:rsid w:val="3CBB5345"/>
    <w:rsid w:val="3CBBEA01"/>
    <w:rsid w:val="3CC3790C"/>
    <w:rsid w:val="3CD9438C"/>
    <w:rsid w:val="3CE468A1"/>
    <w:rsid w:val="3CEE427B"/>
    <w:rsid w:val="3CEFE4C7"/>
    <w:rsid w:val="3CF4AE2D"/>
    <w:rsid w:val="3CF6D6E1"/>
    <w:rsid w:val="3CFFBD24"/>
    <w:rsid w:val="3D0A7828"/>
    <w:rsid w:val="3D0B699C"/>
    <w:rsid w:val="3D12F2BC"/>
    <w:rsid w:val="3D131692"/>
    <w:rsid w:val="3D1CED77"/>
    <w:rsid w:val="3D1EA76E"/>
    <w:rsid w:val="3D21F86F"/>
    <w:rsid w:val="3D35BB8A"/>
    <w:rsid w:val="3D43E7ED"/>
    <w:rsid w:val="3D5B9E1C"/>
    <w:rsid w:val="3D72D30B"/>
    <w:rsid w:val="3D75FFA9"/>
    <w:rsid w:val="3D7FA711"/>
    <w:rsid w:val="3D840B17"/>
    <w:rsid w:val="3D942F27"/>
    <w:rsid w:val="3D96753B"/>
    <w:rsid w:val="3DB8EE13"/>
    <w:rsid w:val="3DC4AFE3"/>
    <w:rsid w:val="3DD07746"/>
    <w:rsid w:val="3DDC8274"/>
    <w:rsid w:val="3DE12B59"/>
    <w:rsid w:val="3DE793EA"/>
    <w:rsid w:val="3DEA9CF7"/>
    <w:rsid w:val="3DEC773F"/>
    <w:rsid w:val="3DEF5AA4"/>
    <w:rsid w:val="3DF03910"/>
    <w:rsid w:val="3DF55F2E"/>
    <w:rsid w:val="3DFF5F26"/>
    <w:rsid w:val="3E22061E"/>
    <w:rsid w:val="3E2A8C94"/>
    <w:rsid w:val="3E33C2D7"/>
    <w:rsid w:val="3E3BB0ED"/>
    <w:rsid w:val="3E4366E4"/>
    <w:rsid w:val="3E4D09A2"/>
    <w:rsid w:val="3E5C1CD8"/>
    <w:rsid w:val="3E5EA831"/>
    <w:rsid w:val="3E6241BC"/>
    <w:rsid w:val="3E76E6D3"/>
    <w:rsid w:val="3E8CE6B9"/>
    <w:rsid w:val="3E932BE5"/>
    <w:rsid w:val="3E93FF1B"/>
    <w:rsid w:val="3E9E361A"/>
    <w:rsid w:val="3E9E78C6"/>
    <w:rsid w:val="3EBE4924"/>
    <w:rsid w:val="3EC54B92"/>
    <w:rsid w:val="3ECA04FB"/>
    <w:rsid w:val="3ED066B6"/>
    <w:rsid w:val="3ED4BF67"/>
    <w:rsid w:val="3EE49E5C"/>
    <w:rsid w:val="3EF3CB8E"/>
    <w:rsid w:val="3F01EF01"/>
    <w:rsid w:val="3F0251AF"/>
    <w:rsid w:val="3F10F98A"/>
    <w:rsid w:val="3F1F65C1"/>
    <w:rsid w:val="3F1FE4CF"/>
    <w:rsid w:val="3F2A716B"/>
    <w:rsid w:val="3F4BFE27"/>
    <w:rsid w:val="3F4DB024"/>
    <w:rsid w:val="3F5FE828"/>
    <w:rsid w:val="3F680C55"/>
    <w:rsid w:val="3F710DD8"/>
    <w:rsid w:val="3F903D9E"/>
    <w:rsid w:val="3F925FC2"/>
    <w:rsid w:val="3F9F11A7"/>
    <w:rsid w:val="3FAC32B5"/>
    <w:rsid w:val="3FAD1C4D"/>
    <w:rsid w:val="3FB3CDE5"/>
    <w:rsid w:val="3FC0D980"/>
    <w:rsid w:val="3FC352AF"/>
    <w:rsid w:val="3FC52562"/>
    <w:rsid w:val="3FD9DDEF"/>
    <w:rsid w:val="3FE5D28E"/>
    <w:rsid w:val="3FEE3C2A"/>
    <w:rsid w:val="3FF0AF29"/>
    <w:rsid w:val="3FFFC72F"/>
    <w:rsid w:val="400166AE"/>
    <w:rsid w:val="4001FB80"/>
    <w:rsid w:val="401941E1"/>
    <w:rsid w:val="401C4DA0"/>
    <w:rsid w:val="40254BC5"/>
    <w:rsid w:val="40294E92"/>
    <w:rsid w:val="403846E0"/>
    <w:rsid w:val="4052F72D"/>
    <w:rsid w:val="4053F528"/>
    <w:rsid w:val="405464BD"/>
    <w:rsid w:val="405B17D8"/>
    <w:rsid w:val="4064EF47"/>
    <w:rsid w:val="4080E547"/>
    <w:rsid w:val="4088E9FB"/>
    <w:rsid w:val="4092F414"/>
    <w:rsid w:val="40A7C2F3"/>
    <w:rsid w:val="40ACE71F"/>
    <w:rsid w:val="40AEADDC"/>
    <w:rsid w:val="40C01AAE"/>
    <w:rsid w:val="40C56A7D"/>
    <w:rsid w:val="40C7E8D4"/>
    <w:rsid w:val="40D1090E"/>
    <w:rsid w:val="40D3D1B6"/>
    <w:rsid w:val="40DE92B4"/>
    <w:rsid w:val="40EB5617"/>
    <w:rsid w:val="410B7FB6"/>
    <w:rsid w:val="411BA564"/>
    <w:rsid w:val="411E1939"/>
    <w:rsid w:val="4126050B"/>
    <w:rsid w:val="412F736A"/>
    <w:rsid w:val="4136DAF7"/>
    <w:rsid w:val="413BABE7"/>
    <w:rsid w:val="413EBD41"/>
    <w:rsid w:val="4148771D"/>
    <w:rsid w:val="415400C9"/>
    <w:rsid w:val="41555939"/>
    <w:rsid w:val="415CBA54"/>
    <w:rsid w:val="41601F66"/>
    <w:rsid w:val="41610845"/>
    <w:rsid w:val="4171930E"/>
    <w:rsid w:val="417AE1C1"/>
    <w:rsid w:val="4186915C"/>
    <w:rsid w:val="41878DE4"/>
    <w:rsid w:val="41AA1BD7"/>
    <w:rsid w:val="41C2C73A"/>
    <w:rsid w:val="41D43789"/>
    <w:rsid w:val="41EA727F"/>
    <w:rsid w:val="41F1E3EA"/>
    <w:rsid w:val="41FB90A6"/>
    <w:rsid w:val="4202FE9C"/>
    <w:rsid w:val="4203BB1A"/>
    <w:rsid w:val="4204FF93"/>
    <w:rsid w:val="42054D2A"/>
    <w:rsid w:val="421A92ED"/>
    <w:rsid w:val="421D644E"/>
    <w:rsid w:val="42231A23"/>
    <w:rsid w:val="422A4019"/>
    <w:rsid w:val="422E99AB"/>
    <w:rsid w:val="4238D3C9"/>
    <w:rsid w:val="4241AEDF"/>
    <w:rsid w:val="4249A86F"/>
    <w:rsid w:val="424EA14A"/>
    <w:rsid w:val="4250178C"/>
    <w:rsid w:val="425332EB"/>
    <w:rsid w:val="425A4584"/>
    <w:rsid w:val="425EF8BD"/>
    <w:rsid w:val="4263C2A3"/>
    <w:rsid w:val="426418E8"/>
    <w:rsid w:val="426459B5"/>
    <w:rsid w:val="426EE06F"/>
    <w:rsid w:val="4271F1B2"/>
    <w:rsid w:val="42741E03"/>
    <w:rsid w:val="4280D267"/>
    <w:rsid w:val="429118E4"/>
    <w:rsid w:val="42977E96"/>
    <w:rsid w:val="429F056B"/>
    <w:rsid w:val="42A5EE42"/>
    <w:rsid w:val="42B7FE50"/>
    <w:rsid w:val="42C5323D"/>
    <w:rsid w:val="42CDAAC4"/>
    <w:rsid w:val="42D2D3EA"/>
    <w:rsid w:val="42DD9D44"/>
    <w:rsid w:val="42E53D15"/>
    <w:rsid w:val="42F32DE0"/>
    <w:rsid w:val="42FFB46D"/>
    <w:rsid w:val="43040FB7"/>
    <w:rsid w:val="43070FA7"/>
    <w:rsid w:val="43274759"/>
    <w:rsid w:val="433BAC44"/>
    <w:rsid w:val="4340C3F7"/>
    <w:rsid w:val="43441EAA"/>
    <w:rsid w:val="4364CEBD"/>
    <w:rsid w:val="43737472"/>
    <w:rsid w:val="4398414C"/>
    <w:rsid w:val="43BC62AD"/>
    <w:rsid w:val="43BCA53F"/>
    <w:rsid w:val="43C3BD4C"/>
    <w:rsid w:val="43C5BF69"/>
    <w:rsid w:val="43CAA05E"/>
    <w:rsid w:val="43DFB1FF"/>
    <w:rsid w:val="43EB2B80"/>
    <w:rsid w:val="43F21ACB"/>
    <w:rsid w:val="43FF13AB"/>
    <w:rsid w:val="4403B383"/>
    <w:rsid w:val="440DB4A7"/>
    <w:rsid w:val="44399167"/>
    <w:rsid w:val="4446B8FA"/>
    <w:rsid w:val="444E432A"/>
    <w:rsid w:val="444F27F9"/>
    <w:rsid w:val="446502DC"/>
    <w:rsid w:val="44774147"/>
    <w:rsid w:val="448FEDCA"/>
    <w:rsid w:val="44A37D8F"/>
    <w:rsid w:val="44ADCF42"/>
    <w:rsid w:val="44BF9320"/>
    <w:rsid w:val="44CCE9FB"/>
    <w:rsid w:val="44D4FCF6"/>
    <w:rsid w:val="44D56D37"/>
    <w:rsid w:val="44D66CBD"/>
    <w:rsid w:val="44D8DC3E"/>
    <w:rsid w:val="44D9787F"/>
    <w:rsid w:val="44E85DB0"/>
    <w:rsid w:val="44F02056"/>
    <w:rsid w:val="44F774D6"/>
    <w:rsid w:val="44FE0C77"/>
    <w:rsid w:val="4508A591"/>
    <w:rsid w:val="450942F1"/>
    <w:rsid w:val="4509B46C"/>
    <w:rsid w:val="450CD4D0"/>
    <w:rsid w:val="45145558"/>
    <w:rsid w:val="4531EC1A"/>
    <w:rsid w:val="453229BB"/>
    <w:rsid w:val="453294B1"/>
    <w:rsid w:val="4532CC1F"/>
    <w:rsid w:val="4555A1F4"/>
    <w:rsid w:val="455DF421"/>
    <w:rsid w:val="455FF296"/>
    <w:rsid w:val="45706314"/>
    <w:rsid w:val="45713A80"/>
    <w:rsid w:val="4571B8CF"/>
    <w:rsid w:val="457F6318"/>
    <w:rsid w:val="45813418"/>
    <w:rsid w:val="45819EFF"/>
    <w:rsid w:val="4586A6E0"/>
    <w:rsid w:val="4588DCBF"/>
    <w:rsid w:val="458AA94C"/>
    <w:rsid w:val="4590E9D5"/>
    <w:rsid w:val="4596876A"/>
    <w:rsid w:val="459D4FD7"/>
    <w:rsid w:val="45A3F84A"/>
    <w:rsid w:val="45A8208D"/>
    <w:rsid w:val="45BA6F99"/>
    <w:rsid w:val="45C41C6C"/>
    <w:rsid w:val="45CBBEDE"/>
    <w:rsid w:val="45CCB383"/>
    <w:rsid w:val="45CF9CFD"/>
    <w:rsid w:val="45D3380E"/>
    <w:rsid w:val="45DAD964"/>
    <w:rsid w:val="45EFEF4D"/>
    <w:rsid w:val="45F48256"/>
    <w:rsid w:val="45F9C93B"/>
    <w:rsid w:val="460B9957"/>
    <w:rsid w:val="4617370F"/>
    <w:rsid w:val="46255CD4"/>
    <w:rsid w:val="462AE167"/>
    <w:rsid w:val="46309E17"/>
    <w:rsid w:val="463797C4"/>
    <w:rsid w:val="464E8717"/>
    <w:rsid w:val="464FEA45"/>
    <w:rsid w:val="465B8312"/>
    <w:rsid w:val="4661869A"/>
    <w:rsid w:val="4663A62F"/>
    <w:rsid w:val="46769A28"/>
    <w:rsid w:val="467AE360"/>
    <w:rsid w:val="467B7416"/>
    <w:rsid w:val="467D6466"/>
    <w:rsid w:val="468E7292"/>
    <w:rsid w:val="4693D08F"/>
    <w:rsid w:val="4698A460"/>
    <w:rsid w:val="469ECED5"/>
    <w:rsid w:val="46ABF5B9"/>
    <w:rsid w:val="46B1C3A6"/>
    <w:rsid w:val="46C61AD1"/>
    <w:rsid w:val="46CC7C8B"/>
    <w:rsid w:val="46D1505C"/>
    <w:rsid w:val="46E5997F"/>
    <w:rsid w:val="46E7BC30"/>
    <w:rsid w:val="46F31448"/>
    <w:rsid w:val="46F86D22"/>
    <w:rsid w:val="46FA0F2F"/>
    <w:rsid w:val="47048CC2"/>
    <w:rsid w:val="472374B7"/>
    <w:rsid w:val="4723E8D6"/>
    <w:rsid w:val="472B6CCE"/>
    <w:rsid w:val="4734118B"/>
    <w:rsid w:val="473E2F9E"/>
    <w:rsid w:val="47426690"/>
    <w:rsid w:val="47432CF7"/>
    <w:rsid w:val="474F84D0"/>
    <w:rsid w:val="47653C99"/>
    <w:rsid w:val="4773FC66"/>
    <w:rsid w:val="47757807"/>
    <w:rsid w:val="478D7C3B"/>
    <w:rsid w:val="4792FF25"/>
    <w:rsid w:val="479DA108"/>
    <w:rsid w:val="47A4DE1A"/>
    <w:rsid w:val="47A8F606"/>
    <w:rsid w:val="47B4DA73"/>
    <w:rsid w:val="47B75E60"/>
    <w:rsid w:val="47BB9E81"/>
    <w:rsid w:val="47BF392F"/>
    <w:rsid w:val="47CF9F58"/>
    <w:rsid w:val="47EE117A"/>
    <w:rsid w:val="47F3734A"/>
    <w:rsid w:val="47FBF438"/>
    <w:rsid w:val="4819CE4C"/>
    <w:rsid w:val="481B3A8A"/>
    <w:rsid w:val="48205CF1"/>
    <w:rsid w:val="48225B3B"/>
    <w:rsid w:val="4823C135"/>
    <w:rsid w:val="482A2D66"/>
    <w:rsid w:val="483A1CF8"/>
    <w:rsid w:val="483B222C"/>
    <w:rsid w:val="484D5E0B"/>
    <w:rsid w:val="484FCFF8"/>
    <w:rsid w:val="4850704F"/>
    <w:rsid w:val="485F32A7"/>
    <w:rsid w:val="4862606B"/>
    <w:rsid w:val="48685030"/>
    <w:rsid w:val="4871E4B2"/>
    <w:rsid w:val="4875D437"/>
    <w:rsid w:val="487D854B"/>
    <w:rsid w:val="487FC9F2"/>
    <w:rsid w:val="488D3F24"/>
    <w:rsid w:val="48B38B6B"/>
    <w:rsid w:val="48B4357D"/>
    <w:rsid w:val="48BC4452"/>
    <w:rsid w:val="48C54959"/>
    <w:rsid w:val="48D7967A"/>
    <w:rsid w:val="48DB0CDC"/>
    <w:rsid w:val="48E8CA7B"/>
    <w:rsid w:val="48E9ECF5"/>
    <w:rsid w:val="48ED9238"/>
    <w:rsid w:val="48F37408"/>
    <w:rsid w:val="490D90F8"/>
    <w:rsid w:val="491C65E8"/>
    <w:rsid w:val="49341E26"/>
    <w:rsid w:val="4938F7E9"/>
    <w:rsid w:val="49409466"/>
    <w:rsid w:val="494109AD"/>
    <w:rsid w:val="494A120C"/>
    <w:rsid w:val="494AFB39"/>
    <w:rsid w:val="494FC5A8"/>
    <w:rsid w:val="4956AE50"/>
    <w:rsid w:val="495B0F53"/>
    <w:rsid w:val="495C5959"/>
    <w:rsid w:val="497356A7"/>
    <w:rsid w:val="49771050"/>
    <w:rsid w:val="498560F3"/>
    <w:rsid w:val="498D4D7E"/>
    <w:rsid w:val="499FB092"/>
    <w:rsid w:val="49A38B34"/>
    <w:rsid w:val="49BCF1ED"/>
    <w:rsid w:val="49C09FC3"/>
    <w:rsid w:val="49C723A1"/>
    <w:rsid w:val="49D52205"/>
    <w:rsid w:val="49E69A72"/>
    <w:rsid w:val="49F10199"/>
    <w:rsid w:val="49F4C723"/>
    <w:rsid w:val="49F80A4B"/>
    <w:rsid w:val="4A0615DC"/>
    <w:rsid w:val="4A0727A7"/>
    <w:rsid w:val="4A0BBCD5"/>
    <w:rsid w:val="4A229390"/>
    <w:rsid w:val="4A2A661E"/>
    <w:rsid w:val="4A2C4E6E"/>
    <w:rsid w:val="4A312F1F"/>
    <w:rsid w:val="4A33FAFE"/>
    <w:rsid w:val="4A37F331"/>
    <w:rsid w:val="4A4E8D5C"/>
    <w:rsid w:val="4A506178"/>
    <w:rsid w:val="4A50D06A"/>
    <w:rsid w:val="4A63D6D5"/>
    <w:rsid w:val="4A6B8D8A"/>
    <w:rsid w:val="4A6F4210"/>
    <w:rsid w:val="4A74E881"/>
    <w:rsid w:val="4A7ACA22"/>
    <w:rsid w:val="4A86C392"/>
    <w:rsid w:val="4A876439"/>
    <w:rsid w:val="4A9588AB"/>
    <w:rsid w:val="4A9B291E"/>
    <w:rsid w:val="4A9F36AE"/>
    <w:rsid w:val="4A9F906B"/>
    <w:rsid w:val="4AA132EF"/>
    <w:rsid w:val="4AAFDA2A"/>
    <w:rsid w:val="4AB1AA89"/>
    <w:rsid w:val="4AB30E4C"/>
    <w:rsid w:val="4AB6C4C7"/>
    <w:rsid w:val="4AB87104"/>
    <w:rsid w:val="4AC365CC"/>
    <w:rsid w:val="4AD544CD"/>
    <w:rsid w:val="4ADCB05B"/>
    <w:rsid w:val="4AE248FA"/>
    <w:rsid w:val="4B020FAE"/>
    <w:rsid w:val="4B060B8D"/>
    <w:rsid w:val="4B37AD66"/>
    <w:rsid w:val="4B3A5AAA"/>
    <w:rsid w:val="4B4096C4"/>
    <w:rsid w:val="4B64644A"/>
    <w:rsid w:val="4B7D9731"/>
    <w:rsid w:val="4BA4DCAB"/>
    <w:rsid w:val="4BA98E19"/>
    <w:rsid w:val="4BBC9A6A"/>
    <w:rsid w:val="4BC28A7A"/>
    <w:rsid w:val="4BC6770D"/>
    <w:rsid w:val="4BC9B30F"/>
    <w:rsid w:val="4BCD094F"/>
    <w:rsid w:val="4BD30615"/>
    <w:rsid w:val="4BDF39A1"/>
    <w:rsid w:val="4BE022EF"/>
    <w:rsid w:val="4BE5B641"/>
    <w:rsid w:val="4BEB2117"/>
    <w:rsid w:val="4BF9B855"/>
    <w:rsid w:val="4C03A22F"/>
    <w:rsid w:val="4C03AD38"/>
    <w:rsid w:val="4C2EB88D"/>
    <w:rsid w:val="4C38B930"/>
    <w:rsid w:val="4C4681A1"/>
    <w:rsid w:val="4C49DFA3"/>
    <w:rsid w:val="4C63D030"/>
    <w:rsid w:val="4C6937E9"/>
    <w:rsid w:val="4C6DA15A"/>
    <w:rsid w:val="4C6F2268"/>
    <w:rsid w:val="4C713F76"/>
    <w:rsid w:val="4C77C731"/>
    <w:rsid w:val="4C7992B6"/>
    <w:rsid w:val="4C7A2A2E"/>
    <w:rsid w:val="4C82BC31"/>
    <w:rsid w:val="4C9898FB"/>
    <w:rsid w:val="4CA77A5C"/>
    <w:rsid w:val="4CA7C610"/>
    <w:rsid w:val="4CD0BD63"/>
    <w:rsid w:val="4CD8918D"/>
    <w:rsid w:val="4CE45948"/>
    <w:rsid w:val="4CEACDB3"/>
    <w:rsid w:val="4CEC7A3D"/>
    <w:rsid w:val="4CF4764C"/>
    <w:rsid w:val="4CF5AA68"/>
    <w:rsid w:val="4D17855C"/>
    <w:rsid w:val="4D20912F"/>
    <w:rsid w:val="4D297BE3"/>
    <w:rsid w:val="4D3A54EB"/>
    <w:rsid w:val="4D3C2178"/>
    <w:rsid w:val="4D4D04DE"/>
    <w:rsid w:val="4D59C05F"/>
    <w:rsid w:val="4D5E3720"/>
    <w:rsid w:val="4D5FB3DC"/>
    <w:rsid w:val="4D6263D3"/>
    <w:rsid w:val="4D73D50D"/>
    <w:rsid w:val="4D76B466"/>
    <w:rsid w:val="4D832B13"/>
    <w:rsid w:val="4D8847D4"/>
    <w:rsid w:val="4D89BCC2"/>
    <w:rsid w:val="4D912134"/>
    <w:rsid w:val="4D9557E1"/>
    <w:rsid w:val="4D9D0E16"/>
    <w:rsid w:val="4DA0C110"/>
    <w:rsid w:val="4DAAB4EC"/>
    <w:rsid w:val="4DB4B07B"/>
    <w:rsid w:val="4DC5BB35"/>
    <w:rsid w:val="4DCF29BB"/>
    <w:rsid w:val="4DE974D1"/>
    <w:rsid w:val="4DEBDD55"/>
    <w:rsid w:val="4DEC1730"/>
    <w:rsid w:val="4DEF0F0D"/>
    <w:rsid w:val="4DF1C5CA"/>
    <w:rsid w:val="4E031E3B"/>
    <w:rsid w:val="4E06E717"/>
    <w:rsid w:val="4E08CDDF"/>
    <w:rsid w:val="4E1D7280"/>
    <w:rsid w:val="4E331878"/>
    <w:rsid w:val="4E3D63C1"/>
    <w:rsid w:val="4E41939F"/>
    <w:rsid w:val="4E425AE2"/>
    <w:rsid w:val="4E55C262"/>
    <w:rsid w:val="4E74B9F3"/>
    <w:rsid w:val="4E772EF6"/>
    <w:rsid w:val="4E778DEC"/>
    <w:rsid w:val="4E7C22DF"/>
    <w:rsid w:val="4E8AEF11"/>
    <w:rsid w:val="4E8B07B9"/>
    <w:rsid w:val="4E8BCC45"/>
    <w:rsid w:val="4EA0360C"/>
    <w:rsid w:val="4EAFABD2"/>
    <w:rsid w:val="4EB85228"/>
    <w:rsid w:val="4ED3BAC4"/>
    <w:rsid w:val="4EDCA249"/>
    <w:rsid w:val="4EE1B316"/>
    <w:rsid w:val="4EE7BFFE"/>
    <w:rsid w:val="4EEEFE1E"/>
    <w:rsid w:val="4EFE78C7"/>
    <w:rsid w:val="4F016757"/>
    <w:rsid w:val="4F0A1236"/>
    <w:rsid w:val="4F1659CD"/>
    <w:rsid w:val="4F201E40"/>
    <w:rsid w:val="4F28C865"/>
    <w:rsid w:val="4F2EB4E6"/>
    <w:rsid w:val="4F351903"/>
    <w:rsid w:val="4F36DCEA"/>
    <w:rsid w:val="4F48678C"/>
    <w:rsid w:val="4F6E38AB"/>
    <w:rsid w:val="4F85812F"/>
    <w:rsid w:val="4F860A38"/>
    <w:rsid w:val="4F930855"/>
    <w:rsid w:val="4FA30FDC"/>
    <w:rsid w:val="4FA6E5BB"/>
    <w:rsid w:val="4FAD2549"/>
    <w:rsid w:val="4FB042CA"/>
    <w:rsid w:val="4FB178D1"/>
    <w:rsid w:val="4FB397FF"/>
    <w:rsid w:val="4FB887BF"/>
    <w:rsid w:val="4FB8B73F"/>
    <w:rsid w:val="4FBDC938"/>
    <w:rsid w:val="4FC1316F"/>
    <w:rsid w:val="4FC5D961"/>
    <w:rsid w:val="4FCE30BA"/>
    <w:rsid w:val="4FD657E8"/>
    <w:rsid w:val="4FD9C47B"/>
    <w:rsid w:val="4FDCD814"/>
    <w:rsid w:val="4FDDB743"/>
    <w:rsid w:val="4FDDDA6D"/>
    <w:rsid w:val="4FEB00F6"/>
    <w:rsid w:val="4FF011B7"/>
    <w:rsid w:val="4FF14989"/>
    <w:rsid w:val="4FF287BD"/>
    <w:rsid w:val="4FF8085D"/>
    <w:rsid w:val="50080218"/>
    <w:rsid w:val="50105170"/>
    <w:rsid w:val="501295E2"/>
    <w:rsid w:val="50242049"/>
    <w:rsid w:val="502EF66E"/>
    <w:rsid w:val="50399BFE"/>
    <w:rsid w:val="5039C891"/>
    <w:rsid w:val="50553F0C"/>
    <w:rsid w:val="5056E164"/>
    <w:rsid w:val="505F4DD3"/>
    <w:rsid w:val="50666417"/>
    <w:rsid w:val="50667B4E"/>
    <w:rsid w:val="5070A695"/>
    <w:rsid w:val="507B389B"/>
    <w:rsid w:val="507D7126"/>
    <w:rsid w:val="508F8390"/>
    <w:rsid w:val="50A48362"/>
    <w:rsid w:val="50A5437C"/>
    <w:rsid w:val="50B2C4F3"/>
    <w:rsid w:val="50B921F4"/>
    <w:rsid w:val="50BA4DA1"/>
    <w:rsid w:val="50BAA3A7"/>
    <w:rsid w:val="50C19A58"/>
    <w:rsid w:val="50C4E004"/>
    <w:rsid w:val="50E2C126"/>
    <w:rsid w:val="50F3AE38"/>
    <w:rsid w:val="50FB0FA2"/>
    <w:rsid w:val="5118C961"/>
    <w:rsid w:val="511DB41E"/>
    <w:rsid w:val="51204781"/>
    <w:rsid w:val="5135848A"/>
    <w:rsid w:val="5136E1A3"/>
    <w:rsid w:val="51460D14"/>
    <w:rsid w:val="5147A609"/>
    <w:rsid w:val="5147FE7D"/>
    <w:rsid w:val="51574160"/>
    <w:rsid w:val="515E8B2C"/>
    <w:rsid w:val="5168E4CD"/>
    <w:rsid w:val="517F58C9"/>
    <w:rsid w:val="5184AC50"/>
    <w:rsid w:val="51893755"/>
    <w:rsid w:val="519BB935"/>
    <w:rsid w:val="51A83555"/>
    <w:rsid w:val="51AF16B8"/>
    <w:rsid w:val="51B3EBC0"/>
    <w:rsid w:val="51B55DD5"/>
    <w:rsid w:val="51B5E34A"/>
    <w:rsid w:val="51B9A30E"/>
    <w:rsid w:val="51C01747"/>
    <w:rsid w:val="51C044D4"/>
    <w:rsid w:val="51C193A7"/>
    <w:rsid w:val="51CDE332"/>
    <w:rsid w:val="51EED33D"/>
    <w:rsid w:val="521B786C"/>
    <w:rsid w:val="521EE425"/>
    <w:rsid w:val="52231D08"/>
    <w:rsid w:val="5224FF28"/>
    <w:rsid w:val="5227E7E3"/>
    <w:rsid w:val="52380465"/>
    <w:rsid w:val="523E3B8F"/>
    <w:rsid w:val="523F4E95"/>
    <w:rsid w:val="5249F9D5"/>
    <w:rsid w:val="5252BA7C"/>
    <w:rsid w:val="5260A441"/>
    <w:rsid w:val="5267BE01"/>
    <w:rsid w:val="526CA254"/>
    <w:rsid w:val="5274DBF8"/>
    <w:rsid w:val="52756AB2"/>
    <w:rsid w:val="5287F91B"/>
    <w:rsid w:val="5294A295"/>
    <w:rsid w:val="529F772B"/>
    <w:rsid w:val="52B6C492"/>
    <w:rsid w:val="52BE98B6"/>
    <w:rsid w:val="52C30345"/>
    <w:rsid w:val="52C737F3"/>
    <w:rsid w:val="52CEF6A5"/>
    <w:rsid w:val="52DE7556"/>
    <w:rsid w:val="52DE979A"/>
    <w:rsid w:val="52EEDB15"/>
    <w:rsid w:val="52F04E15"/>
    <w:rsid w:val="5305559B"/>
    <w:rsid w:val="530EE7DE"/>
    <w:rsid w:val="53193762"/>
    <w:rsid w:val="53298201"/>
    <w:rsid w:val="5335E8C7"/>
    <w:rsid w:val="53396FB8"/>
    <w:rsid w:val="533B0F94"/>
    <w:rsid w:val="5347DB61"/>
    <w:rsid w:val="5348655F"/>
    <w:rsid w:val="53520D37"/>
    <w:rsid w:val="5359FA45"/>
    <w:rsid w:val="53639D17"/>
    <w:rsid w:val="538263A4"/>
    <w:rsid w:val="53850BCD"/>
    <w:rsid w:val="538F3B01"/>
    <w:rsid w:val="5390E82F"/>
    <w:rsid w:val="539324CB"/>
    <w:rsid w:val="539633E5"/>
    <w:rsid w:val="539A42D6"/>
    <w:rsid w:val="539B328E"/>
    <w:rsid w:val="539CFD41"/>
    <w:rsid w:val="53A48B72"/>
    <w:rsid w:val="53A543B8"/>
    <w:rsid w:val="53AECC94"/>
    <w:rsid w:val="53E4796E"/>
    <w:rsid w:val="53EFAFBE"/>
    <w:rsid w:val="53F46EDC"/>
    <w:rsid w:val="540C8933"/>
    <w:rsid w:val="5428967E"/>
    <w:rsid w:val="542D0D80"/>
    <w:rsid w:val="5434C8AA"/>
    <w:rsid w:val="54421D13"/>
    <w:rsid w:val="5446201C"/>
    <w:rsid w:val="544EA83E"/>
    <w:rsid w:val="5452AEEB"/>
    <w:rsid w:val="545BAECF"/>
    <w:rsid w:val="545EF80F"/>
    <w:rsid w:val="5468AF1F"/>
    <w:rsid w:val="547A1CC7"/>
    <w:rsid w:val="547EC161"/>
    <w:rsid w:val="548276C1"/>
    <w:rsid w:val="549CE1EC"/>
    <w:rsid w:val="549D01DB"/>
    <w:rsid w:val="54A25574"/>
    <w:rsid w:val="54B035C4"/>
    <w:rsid w:val="54B9A82B"/>
    <w:rsid w:val="54C7FFB0"/>
    <w:rsid w:val="54D110BE"/>
    <w:rsid w:val="54DF9F86"/>
    <w:rsid w:val="54FDD941"/>
    <w:rsid w:val="550D3DD4"/>
    <w:rsid w:val="55181534"/>
    <w:rsid w:val="55248BAC"/>
    <w:rsid w:val="552C9672"/>
    <w:rsid w:val="552E35E7"/>
    <w:rsid w:val="554A842C"/>
    <w:rsid w:val="5553B9C0"/>
    <w:rsid w:val="5558BB4F"/>
    <w:rsid w:val="556AE645"/>
    <w:rsid w:val="556BA168"/>
    <w:rsid w:val="557463E9"/>
    <w:rsid w:val="55886F58"/>
    <w:rsid w:val="558AC773"/>
    <w:rsid w:val="558DDA79"/>
    <w:rsid w:val="559E3F1F"/>
    <w:rsid w:val="55A0E29C"/>
    <w:rsid w:val="55AB2D57"/>
    <w:rsid w:val="55B6874F"/>
    <w:rsid w:val="55B74DC4"/>
    <w:rsid w:val="55C19404"/>
    <w:rsid w:val="55D42DC8"/>
    <w:rsid w:val="55D50C71"/>
    <w:rsid w:val="55EE6227"/>
    <w:rsid w:val="55FFB5BF"/>
    <w:rsid w:val="5610615F"/>
    <w:rsid w:val="56109AEB"/>
    <w:rsid w:val="56358E7A"/>
    <w:rsid w:val="5638C891"/>
    <w:rsid w:val="564211CB"/>
    <w:rsid w:val="56445AF1"/>
    <w:rsid w:val="56492956"/>
    <w:rsid w:val="564FA4EE"/>
    <w:rsid w:val="5654B81E"/>
    <w:rsid w:val="565D985C"/>
    <w:rsid w:val="56606E62"/>
    <w:rsid w:val="5669A2FF"/>
    <w:rsid w:val="566F3C11"/>
    <w:rsid w:val="5672729C"/>
    <w:rsid w:val="5679DCAD"/>
    <w:rsid w:val="567B935D"/>
    <w:rsid w:val="5682E577"/>
    <w:rsid w:val="5692E843"/>
    <w:rsid w:val="56A8A3C8"/>
    <w:rsid w:val="56AA3DFD"/>
    <w:rsid w:val="56AAD328"/>
    <w:rsid w:val="56B59B5E"/>
    <w:rsid w:val="56B5AFDF"/>
    <w:rsid w:val="56B5BA77"/>
    <w:rsid w:val="56B983B5"/>
    <w:rsid w:val="56C8296A"/>
    <w:rsid w:val="56CCC170"/>
    <w:rsid w:val="56CDE4CD"/>
    <w:rsid w:val="57081681"/>
    <w:rsid w:val="57099C35"/>
    <w:rsid w:val="570CBEFB"/>
    <w:rsid w:val="5711ED40"/>
    <w:rsid w:val="571FA052"/>
    <w:rsid w:val="5723141C"/>
    <w:rsid w:val="57339782"/>
    <w:rsid w:val="574961E5"/>
    <w:rsid w:val="5759AFC5"/>
    <w:rsid w:val="57629FB8"/>
    <w:rsid w:val="576A90CD"/>
    <w:rsid w:val="576ED20F"/>
    <w:rsid w:val="5777E5CE"/>
    <w:rsid w:val="578D76DB"/>
    <w:rsid w:val="5795656D"/>
    <w:rsid w:val="5795665D"/>
    <w:rsid w:val="5796F3F7"/>
    <w:rsid w:val="57972108"/>
    <w:rsid w:val="57AA871C"/>
    <w:rsid w:val="57B7F5BA"/>
    <w:rsid w:val="57BD8DBB"/>
    <w:rsid w:val="57C7D6F5"/>
    <w:rsid w:val="57CB429D"/>
    <w:rsid w:val="57D05C3A"/>
    <w:rsid w:val="57EB3E44"/>
    <w:rsid w:val="5808240C"/>
    <w:rsid w:val="580C4481"/>
    <w:rsid w:val="581689B1"/>
    <w:rsid w:val="581B929E"/>
    <w:rsid w:val="581EEBA2"/>
    <w:rsid w:val="5831EEBF"/>
    <w:rsid w:val="5837B9F0"/>
    <w:rsid w:val="58395E80"/>
    <w:rsid w:val="584F9117"/>
    <w:rsid w:val="58778512"/>
    <w:rsid w:val="587D0AEE"/>
    <w:rsid w:val="588A0B88"/>
    <w:rsid w:val="58919431"/>
    <w:rsid w:val="589533D3"/>
    <w:rsid w:val="58A3EA44"/>
    <w:rsid w:val="58A45677"/>
    <w:rsid w:val="58B7B772"/>
    <w:rsid w:val="58C7B5B3"/>
    <w:rsid w:val="58D96E6A"/>
    <w:rsid w:val="58DDCF20"/>
    <w:rsid w:val="58E918FE"/>
    <w:rsid w:val="58EC6E31"/>
    <w:rsid w:val="58EEEC6D"/>
    <w:rsid w:val="58F11285"/>
    <w:rsid w:val="58F94569"/>
    <w:rsid w:val="58F9D21A"/>
    <w:rsid w:val="58FBEFAB"/>
    <w:rsid w:val="58FC9A40"/>
    <w:rsid w:val="5910D152"/>
    <w:rsid w:val="5915816F"/>
    <w:rsid w:val="592185A1"/>
    <w:rsid w:val="5923D43C"/>
    <w:rsid w:val="592FB76A"/>
    <w:rsid w:val="5932B6B2"/>
    <w:rsid w:val="593D8958"/>
    <w:rsid w:val="59471A8F"/>
    <w:rsid w:val="594799C9"/>
    <w:rsid w:val="595116C0"/>
    <w:rsid w:val="59709DAB"/>
    <w:rsid w:val="59782D8C"/>
    <w:rsid w:val="598D2A29"/>
    <w:rsid w:val="598F5DC9"/>
    <w:rsid w:val="599F24E7"/>
    <w:rsid w:val="59A183A2"/>
    <w:rsid w:val="59B9A99B"/>
    <w:rsid w:val="59BAC4A0"/>
    <w:rsid w:val="59BC6AD3"/>
    <w:rsid w:val="59C00553"/>
    <w:rsid w:val="59CB7D97"/>
    <w:rsid w:val="59CCC0F2"/>
    <w:rsid w:val="59DC20AC"/>
    <w:rsid w:val="59E932C6"/>
    <w:rsid w:val="59FDDC86"/>
    <w:rsid w:val="5A242811"/>
    <w:rsid w:val="5A25B52D"/>
    <w:rsid w:val="5A264155"/>
    <w:rsid w:val="5A26C5B6"/>
    <w:rsid w:val="5A2C2FFF"/>
    <w:rsid w:val="5A2F0E54"/>
    <w:rsid w:val="5A3B06BB"/>
    <w:rsid w:val="5A40B40A"/>
    <w:rsid w:val="5A4514B4"/>
    <w:rsid w:val="5A47A9D1"/>
    <w:rsid w:val="5A4A441F"/>
    <w:rsid w:val="5A4FEED4"/>
    <w:rsid w:val="5A54CD02"/>
    <w:rsid w:val="5A55E2F9"/>
    <w:rsid w:val="5A569EF5"/>
    <w:rsid w:val="5A65E4AE"/>
    <w:rsid w:val="5A75E24C"/>
    <w:rsid w:val="5A7F5C69"/>
    <w:rsid w:val="5A81356A"/>
    <w:rsid w:val="5A87E36D"/>
    <w:rsid w:val="5A8F48FF"/>
    <w:rsid w:val="5A9346D8"/>
    <w:rsid w:val="5ABCC570"/>
    <w:rsid w:val="5AD4F6EB"/>
    <w:rsid w:val="5AD5D399"/>
    <w:rsid w:val="5AE76C30"/>
    <w:rsid w:val="5AEC6E99"/>
    <w:rsid w:val="5AEFEAF8"/>
    <w:rsid w:val="5AFC5A42"/>
    <w:rsid w:val="5B126B41"/>
    <w:rsid w:val="5B19E8FC"/>
    <w:rsid w:val="5B21E96F"/>
    <w:rsid w:val="5B22BC2B"/>
    <w:rsid w:val="5B268B21"/>
    <w:rsid w:val="5B314667"/>
    <w:rsid w:val="5B4D186B"/>
    <w:rsid w:val="5B4D4E4C"/>
    <w:rsid w:val="5B55BEB6"/>
    <w:rsid w:val="5B5AAB48"/>
    <w:rsid w:val="5B64C66B"/>
    <w:rsid w:val="5B697CD8"/>
    <w:rsid w:val="5B6CC2D3"/>
    <w:rsid w:val="5B6EF6AB"/>
    <w:rsid w:val="5B76D7FE"/>
    <w:rsid w:val="5B77A8E8"/>
    <w:rsid w:val="5B7F64D8"/>
    <w:rsid w:val="5B82CBE9"/>
    <w:rsid w:val="5B831E4A"/>
    <w:rsid w:val="5B8AEA8C"/>
    <w:rsid w:val="5B8D5413"/>
    <w:rsid w:val="5BC068EF"/>
    <w:rsid w:val="5BC5FFDB"/>
    <w:rsid w:val="5BD04AE7"/>
    <w:rsid w:val="5BDBD3FD"/>
    <w:rsid w:val="5BE0B4C7"/>
    <w:rsid w:val="5BE4CEE2"/>
    <w:rsid w:val="5BE5BE8F"/>
    <w:rsid w:val="5BECADD9"/>
    <w:rsid w:val="5C068959"/>
    <w:rsid w:val="5C1A0F23"/>
    <w:rsid w:val="5C1CD2AB"/>
    <w:rsid w:val="5C26B9D3"/>
    <w:rsid w:val="5C28E5F2"/>
    <w:rsid w:val="5C2C7523"/>
    <w:rsid w:val="5C2FFB59"/>
    <w:rsid w:val="5C3D3E05"/>
    <w:rsid w:val="5C44CF7B"/>
    <w:rsid w:val="5C4C3E4F"/>
    <w:rsid w:val="5C524358"/>
    <w:rsid w:val="5C62157F"/>
    <w:rsid w:val="5C6D2052"/>
    <w:rsid w:val="5C6EE6DE"/>
    <w:rsid w:val="5C72FC74"/>
    <w:rsid w:val="5C763364"/>
    <w:rsid w:val="5C76D48C"/>
    <w:rsid w:val="5C7CB124"/>
    <w:rsid w:val="5C7E4F53"/>
    <w:rsid w:val="5C87CFC3"/>
    <w:rsid w:val="5C92BE1E"/>
    <w:rsid w:val="5C96BE26"/>
    <w:rsid w:val="5C97133F"/>
    <w:rsid w:val="5C99200A"/>
    <w:rsid w:val="5C9A2E61"/>
    <w:rsid w:val="5CAA82CC"/>
    <w:rsid w:val="5CB01A9A"/>
    <w:rsid w:val="5CB2E3C1"/>
    <w:rsid w:val="5CBB113E"/>
    <w:rsid w:val="5CC4C4D3"/>
    <w:rsid w:val="5D010786"/>
    <w:rsid w:val="5D05B3F6"/>
    <w:rsid w:val="5D07ADC0"/>
    <w:rsid w:val="5D16D644"/>
    <w:rsid w:val="5D17467E"/>
    <w:rsid w:val="5D283673"/>
    <w:rsid w:val="5D3DCFAE"/>
    <w:rsid w:val="5D3E4641"/>
    <w:rsid w:val="5D669700"/>
    <w:rsid w:val="5D88F2A3"/>
    <w:rsid w:val="5D96CDE0"/>
    <w:rsid w:val="5D9E963A"/>
    <w:rsid w:val="5DA95F5F"/>
    <w:rsid w:val="5DA9AF2A"/>
    <w:rsid w:val="5DB80FC7"/>
    <w:rsid w:val="5DB87ABA"/>
    <w:rsid w:val="5DC35EFC"/>
    <w:rsid w:val="5DD12CB6"/>
    <w:rsid w:val="5DD43239"/>
    <w:rsid w:val="5DDF446E"/>
    <w:rsid w:val="5DE03D79"/>
    <w:rsid w:val="5DE62EC2"/>
    <w:rsid w:val="5DFDC67A"/>
    <w:rsid w:val="5E078B30"/>
    <w:rsid w:val="5E0DD33A"/>
    <w:rsid w:val="5E1A1DB5"/>
    <w:rsid w:val="5E36A28C"/>
    <w:rsid w:val="5E6272E5"/>
    <w:rsid w:val="5E656814"/>
    <w:rsid w:val="5E6BB15E"/>
    <w:rsid w:val="5E75B0B3"/>
    <w:rsid w:val="5E77A459"/>
    <w:rsid w:val="5E7F23D9"/>
    <w:rsid w:val="5E82C408"/>
    <w:rsid w:val="5E8A7E04"/>
    <w:rsid w:val="5E8A808E"/>
    <w:rsid w:val="5E9F3CA3"/>
    <w:rsid w:val="5EA8452B"/>
    <w:rsid w:val="5EBB6579"/>
    <w:rsid w:val="5EC6FE28"/>
    <w:rsid w:val="5EC8BE13"/>
    <w:rsid w:val="5ED78C67"/>
    <w:rsid w:val="5EEA62C5"/>
    <w:rsid w:val="5EEA830A"/>
    <w:rsid w:val="5EEE0251"/>
    <w:rsid w:val="5EF2F0D4"/>
    <w:rsid w:val="5EF6E559"/>
    <w:rsid w:val="5EF71F8A"/>
    <w:rsid w:val="5EFDB2D5"/>
    <w:rsid w:val="5EFE0F30"/>
    <w:rsid w:val="5F112FCF"/>
    <w:rsid w:val="5F23FF3E"/>
    <w:rsid w:val="5F2DA29F"/>
    <w:rsid w:val="5F46455F"/>
    <w:rsid w:val="5F4C6345"/>
    <w:rsid w:val="5F6921C0"/>
    <w:rsid w:val="5F6F6E01"/>
    <w:rsid w:val="5F752F2C"/>
    <w:rsid w:val="5F8F22F9"/>
    <w:rsid w:val="5FBA9A36"/>
    <w:rsid w:val="5FC0C6C1"/>
    <w:rsid w:val="5FC0D724"/>
    <w:rsid w:val="5FC28337"/>
    <w:rsid w:val="5FD80284"/>
    <w:rsid w:val="5FE71979"/>
    <w:rsid w:val="5FF294D7"/>
    <w:rsid w:val="60022B04"/>
    <w:rsid w:val="600A626C"/>
    <w:rsid w:val="600B105E"/>
    <w:rsid w:val="60124E25"/>
    <w:rsid w:val="601BF059"/>
    <w:rsid w:val="601D62F4"/>
    <w:rsid w:val="60272064"/>
    <w:rsid w:val="6027E9B2"/>
    <w:rsid w:val="60331AE4"/>
    <w:rsid w:val="6036EE08"/>
    <w:rsid w:val="604811FD"/>
    <w:rsid w:val="604829AA"/>
    <w:rsid w:val="60514D9E"/>
    <w:rsid w:val="605629DE"/>
    <w:rsid w:val="6064912E"/>
    <w:rsid w:val="606DE31E"/>
    <w:rsid w:val="6076D088"/>
    <w:rsid w:val="607A4693"/>
    <w:rsid w:val="607B8EB8"/>
    <w:rsid w:val="6081E139"/>
    <w:rsid w:val="608206C8"/>
    <w:rsid w:val="6086C1A4"/>
    <w:rsid w:val="60879039"/>
    <w:rsid w:val="60880DDD"/>
    <w:rsid w:val="60921016"/>
    <w:rsid w:val="60B4091A"/>
    <w:rsid w:val="60D0DEF5"/>
    <w:rsid w:val="60D863D2"/>
    <w:rsid w:val="60D8AB6B"/>
    <w:rsid w:val="61017A74"/>
    <w:rsid w:val="610A753D"/>
    <w:rsid w:val="610E8A8D"/>
    <w:rsid w:val="611D8949"/>
    <w:rsid w:val="612B156D"/>
    <w:rsid w:val="612B54D8"/>
    <w:rsid w:val="612D0C91"/>
    <w:rsid w:val="614142B8"/>
    <w:rsid w:val="6145F6D4"/>
    <w:rsid w:val="614A3ED7"/>
    <w:rsid w:val="615BC063"/>
    <w:rsid w:val="61876F30"/>
    <w:rsid w:val="619D27E0"/>
    <w:rsid w:val="61B756CF"/>
    <w:rsid w:val="61D6927F"/>
    <w:rsid w:val="61D79D38"/>
    <w:rsid w:val="61D983B2"/>
    <w:rsid w:val="61E61522"/>
    <w:rsid w:val="61FA95C9"/>
    <w:rsid w:val="61FD0E60"/>
    <w:rsid w:val="620074FE"/>
    <w:rsid w:val="620ABAA3"/>
    <w:rsid w:val="6221EB84"/>
    <w:rsid w:val="62246E81"/>
    <w:rsid w:val="6231D99F"/>
    <w:rsid w:val="623B5566"/>
    <w:rsid w:val="6243C48A"/>
    <w:rsid w:val="62487A53"/>
    <w:rsid w:val="624F4E30"/>
    <w:rsid w:val="625A47CA"/>
    <w:rsid w:val="625F2497"/>
    <w:rsid w:val="62769604"/>
    <w:rsid w:val="627BA3EF"/>
    <w:rsid w:val="6285727A"/>
    <w:rsid w:val="62B54CCB"/>
    <w:rsid w:val="62B56DD3"/>
    <w:rsid w:val="62B9F3AD"/>
    <w:rsid w:val="62BDDA48"/>
    <w:rsid w:val="62BF22FF"/>
    <w:rsid w:val="62BFC291"/>
    <w:rsid w:val="62DEAC4C"/>
    <w:rsid w:val="62DFD6BA"/>
    <w:rsid w:val="62EA3141"/>
    <w:rsid w:val="62F28E31"/>
    <w:rsid w:val="62FBDB30"/>
    <w:rsid w:val="62FE8065"/>
    <w:rsid w:val="63062B06"/>
    <w:rsid w:val="630D83E0"/>
    <w:rsid w:val="631D87F7"/>
    <w:rsid w:val="632EBC94"/>
    <w:rsid w:val="63313C68"/>
    <w:rsid w:val="63462B60"/>
    <w:rsid w:val="6348A615"/>
    <w:rsid w:val="634B1542"/>
    <w:rsid w:val="634C3BC5"/>
    <w:rsid w:val="635418B8"/>
    <w:rsid w:val="6354F6F9"/>
    <w:rsid w:val="636D38DE"/>
    <w:rsid w:val="6378D585"/>
    <w:rsid w:val="637BACB7"/>
    <w:rsid w:val="638581FD"/>
    <w:rsid w:val="63ADFDC1"/>
    <w:rsid w:val="63AF7051"/>
    <w:rsid w:val="63CE1D01"/>
    <w:rsid w:val="63E84B3B"/>
    <w:rsid w:val="63FBBB0E"/>
    <w:rsid w:val="63FC67A2"/>
    <w:rsid w:val="63FF35FB"/>
    <w:rsid w:val="6411BF1D"/>
    <w:rsid w:val="6418E8F7"/>
    <w:rsid w:val="641A1038"/>
    <w:rsid w:val="6437643C"/>
    <w:rsid w:val="6446B1BB"/>
    <w:rsid w:val="64698873"/>
    <w:rsid w:val="646A971C"/>
    <w:rsid w:val="646CE08E"/>
    <w:rsid w:val="647F6F3A"/>
    <w:rsid w:val="648EA21D"/>
    <w:rsid w:val="6495345F"/>
    <w:rsid w:val="64998982"/>
    <w:rsid w:val="64A17174"/>
    <w:rsid w:val="64A31B45"/>
    <w:rsid w:val="64A7AD1E"/>
    <w:rsid w:val="64D55321"/>
    <w:rsid w:val="64D896FF"/>
    <w:rsid w:val="64DCA51C"/>
    <w:rsid w:val="64DD34B0"/>
    <w:rsid w:val="64DF4772"/>
    <w:rsid w:val="64F20881"/>
    <w:rsid w:val="64F23720"/>
    <w:rsid w:val="64F532D8"/>
    <w:rsid w:val="65050AAE"/>
    <w:rsid w:val="6507E142"/>
    <w:rsid w:val="6514FF70"/>
    <w:rsid w:val="651C1383"/>
    <w:rsid w:val="65228B34"/>
    <w:rsid w:val="653597EC"/>
    <w:rsid w:val="653C1C15"/>
    <w:rsid w:val="653FD1E4"/>
    <w:rsid w:val="6545075D"/>
    <w:rsid w:val="654C6848"/>
    <w:rsid w:val="6563FBE2"/>
    <w:rsid w:val="65674699"/>
    <w:rsid w:val="65699FF3"/>
    <w:rsid w:val="656A2967"/>
    <w:rsid w:val="656A4C7B"/>
    <w:rsid w:val="656D36C2"/>
    <w:rsid w:val="657BFD61"/>
    <w:rsid w:val="658D19A4"/>
    <w:rsid w:val="65991AB4"/>
    <w:rsid w:val="659E93C1"/>
    <w:rsid w:val="65A5F475"/>
    <w:rsid w:val="65A89342"/>
    <w:rsid w:val="65AD64F6"/>
    <w:rsid w:val="65B7FF0B"/>
    <w:rsid w:val="65BEE921"/>
    <w:rsid w:val="65BF104F"/>
    <w:rsid w:val="65C0B341"/>
    <w:rsid w:val="65CAEAC9"/>
    <w:rsid w:val="65CC3A7E"/>
    <w:rsid w:val="65D4CCE2"/>
    <w:rsid w:val="65E3D212"/>
    <w:rsid w:val="66128FA0"/>
    <w:rsid w:val="66162B01"/>
    <w:rsid w:val="661E813D"/>
    <w:rsid w:val="663CDB6F"/>
    <w:rsid w:val="664147D8"/>
    <w:rsid w:val="66598BA4"/>
    <w:rsid w:val="6663E258"/>
    <w:rsid w:val="666B64B3"/>
    <w:rsid w:val="666F3B08"/>
    <w:rsid w:val="667C0BEA"/>
    <w:rsid w:val="667D2501"/>
    <w:rsid w:val="6681443F"/>
    <w:rsid w:val="6687DA4C"/>
    <w:rsid w:val="66922344"/>
    <w:rsid w:val="66924843"/>
    <w:rsid w:val="66B0E617"/>
    <w:rsid w:val="66BA6511"/>
    <w:rsid w:val="66BEDB96"/>
    <w:rsid w:val="66BEE3B0"/>
    <w:rsid w:val="66C09107"/>
    <w:rsid w:val="66C38585"/>
    <w:rsid w:val="66CD8B45"/>
    <w:rsid w:val="66E423F0"/>
    <w:rsid w:val="66E5434D"/>
    <w:rsid w:val="66F5DE5F"/>
    <w:rsid w:val="670CE048"/>
    <w:rsid w:val="6711C989"/>
    <w:rsid w:val="671830DC"/>
    <w:rsid w:val="671B5D04"/>
    <w:rsid w:val="6724AEC6"/>
    <w:rsid w:val="6725C5F1"/>
    <w:rsid w:val="6739E0A4"/>
    <w:rsid w:val="67612275"/>
    <w:rsid w:val="67616EE5"/>
    <w:rsid w:val="6764A9D5"/>
    <w:rsid w:val="676A17E1"/>
    <w:rsid w:val="676F14C3"/>
    <w:rsid w:val="676F3153"/>
    <w:rsid w:val="677F316F"/>
    <w:rsid w:val="678A1ADA"/>
    <w:rsid w:val="678F3007"/>
    <w:rsid w:val="6799F965"/>
    <w:rsid w:val="679B89F0"/>
    <w:rsid w:val="679F680E"/>
    <w:rsid w:val="67B92F81"/>
    <w:rsid w:val="67C3E719"/>
    <w:rsid w:val="67D2A79F"/>
    <w:rsid w:val="67DE7F96"/>
    <w:rsid w:val="67E00887"/>
    <w:rsid w:val="67E97CCC"/>
    <w:rsid w:val="67EAAD92"/>
    <w:rsid w:val="67F5E16F"/>
    <w:rsid w:val="6804BE2F"/>
    <w:rsid w:val="68076BDE"/>
    <w:rsid w:val="680ECE34"/>
    <w:rsid w:val="68133D4E"/>
    <w:rsid w:val="68139F2A"/>
    <w:rsid w:val="681FCF4D"/>
    <w:rsid w:val="682AAFC4"/>
    <w:rsid w:val="6832EC0B"/>
    <w:rsid w:val="6834536E"/>
    <w:rsid w:val="683BE07D"/>
    <w:rsid w:val="683C244C"/>
    <w:rsid w:val="6845B8A4"/>
    <w:rsid w:val="68468DDE"/>
    <w:rsid w:val="684A1AF7"/>
    <w:rsid w:val="6857F221"/>
    <w:rsid w:val="685AA1B0"/>
    <w:rsid w:val="685BC86F"/>
    <w:rsid w:val="685CE922"/>
    <w:rsid w:val="68613778"/>
    <w:rsid w:val="6870E1A9"/>
    <w:rsid w:val="6873F4D7"/>
    <w:rsid w:val="68815DF2"/>
    <w:rsid w:val="6889EB8B"/>
    <w:rsid w:val="68914C43"/>
    <w:rsid w:val="68982CDB"/>
    <w:rsid w:val="68993FAB"/>
    <w:rsid w:val="689D50EA"/>
    <w:rsid w:val="68A256F8"/>
    <w:rsid w:val="68B83FAF"/>
    <w:rsid w:val="68C31093"/>
    <w:rsid w:val="68C50E32"/>
    <w:rsid w:val="68C5D21F"/>
    <w:rsid w:val="68CCF6F5"/>
    <w:rsid w:val="68D233EF"/>
    <w:rsid w:val="68D90C51"/>
    <w:rsid w:val="68E20BC2"/>
    <w:rsid w:val="68EAF3D2"/>
    <w:rsid w:val="68FA8DDA"/>
    <w:rsid w:val="69046FD0"/>
    <w:rsid w:val="69086C29"/>
    <w:rsid w:val="690E4BBD"/>
    <w:rsid w:val="6912513F"/>
    <w:rsid w:val="691948E9"/>
    <w:rsid w:val="69363C08"/>
    <w:rsid w:val="6937CFB3"/>
    <w:rsid w:val="6942C5B8"/>
    <w:rsid w:val="695D1536"/>
    <w:rsid w:val="6963D66A"/>
    <w:rsid w:val="6968302B"/>
    <w:rsid w:val="696C9957"/>
    <w:rsid w:val="696E47AA"/>
    <w:rsid w:val="696EC538"/>
    <w:rsid w:val="698418F9"/>
    <w:rsid w:val="698FB317"/>
    <w:rsid w:val="6998448B"/>
    <w:rsid w:val="69B60AA7"/>
    <w:rsid w:val="69C11F8B"/>
    <w:rsid w:val="69C7A2D8"/>
    <w:rsid w:val="69C8F9BD"/>
    <w:rsid w:val="69CBC9A9"/>
    <w:rsid w:val="69E4A6E1"/>
    <w:rsid w:val="69F2A8D3"/>
    <w:rsid w:val="69FCECC3"/>
    <w:rsid w:val="6A087DAC"/>
    <w:rsid w:val="6A0CAEB0"/>
    <w:rsid w:val="6A117C3E"/>
    <w:rsid w:val="6A12177F"/>
    <w:rsid w:val="6A1B102D"/>
    <w:rsid w:val="6A1DA7E5"/>
    <w:rsid w:val="6A24DEA3"/>
    <w:rsid w:val="6A2D47B5"/>
    <w:rsid w:val="6A420015"/>
    <w:rsid w:val="6A441DB6"/>
    <w:rsid w:val="6A499B44"/>
    <w:rsid w:val="6A51FD9E"/>
    <w:rsid w:val="6A52B0C5"/>
    <w:rsid w:val="6A6225F7"/>
    <w:rsid w:val="6A67E561"/>
    <w:rsid w:val="6A6BE144"/>
    <w:rsid w:val="6A799046"/>
    <w:rsid w:val="6A7AF156"/>
    <w:rsid w:val="6A8B0EEC"/>
    <w:rsid w:val="6A901739"/>
    <w:rsid w:val="6A969E44"/>
    <w:rsid w:val="6AA0DD5F"/>
    <w:rsid w:val="6AA8FA39"/>
    <w:rsid w:val="6ACFF47B"/>
    <w:rsid w:val="6AD21416"/>
    <w:rsid w:val="6AD35A1C"/>
    <w:rsid w:val="6ADCD3CB"/>
    <w:rsid w:val="6AF17E0F"/>
    <w:rsid w:val="6AF2A7F4"/>
    <w:rsid w:val="6AFE9C35"/>
    <w:rsid w:val="6B0C5618"/>
    <w:rsid w:val="6B3C2568"/>
    <w:rsid w:val="6B3D264A"/>
    <w:rsid w:val="6B3F52B3"/>
    <w:rsid w:val="6B5BB879"/>
    <w:rsid w:val="6B64C3A3"/>
    <w:rsid w:val="6B65247A"/>
    <w:rsid w:val="6B65E6A9"/>
    <w:rsid w:val="6B7E89F3"/>
    <w:rsid w:val="6B948A27"/>
    <w:rsid w:val="6B962B56"/>
    <w:rsid w:val="6B9F784C"/>
    <w:rsid w:val="6BA48977"/>
    <w:rsid w:val="6BA86222"/>
    <w:rsid w:val="6BA8F7BF"/>
    <w:rsid w:val="6BBB3C42"/>
    <w:rsid w:val="6BC4C7E9"/>
    <w:rsid w:val="6BCD6F61"/>
    <w:rsid w:val="6BD2FA30"/>
    <w:rsid w:val="6BDE72D0"/>
    <w:rsid w:val="6BE7AF57"/>
    <w:rsid w:val="6BEDCCFD"/>
    <w:rsid w:val="6BF20302"/>
    <w:rsid w:val="6BF5B9FC"/>
    <w:rsid w:val="6C05384D"/>
    <w:rsid w:val="6C0C3F75"/>
    <w:rsid w:val="6C22FD69"/>
    <w:rsid w:val="6C238176"/>
    <w:rsid w:val="6C2D2DBE"/>
    <w:rsid w:val="6C2FEB55"/>
    <w:rsid w:val="6C36FFFA"/>
    <w:rsid w:val="6C3F792D"/>
    <w:rsid w:val="6C5AC7C2"/>
    <w:rsid w:val="6C61EEC7"/>
    <w:rsid w:val="6C62B3ED"/>
    <w:rsid w:val="6C66154E"/>
    <w:rsid w:val="6C6C5AA0"/>
    <w:rsid w:val="6C795A76"/>
    <w:rsid w:val="6C8120E5"/>
    <w:rsid w:val="6C82510B"/>
    <w:rsid w:val="6C87A251"/>
    <w:rsid w:val="6C8F25A4"/>
    <w:rsid w:val="6C9314B5"/>
    <w:rsid w:val="6C947451"/>
    <w:rsid w:val="6C95FB91"/>
    <w:rsid w:val="6CA8ADE4"/>
    <w:rsid w:val="6CB16CF2"/>
    <w:rsid w:val="6CB1B027"/>
    <w:rsid w:val="6CB96AF1"/>
    <w:rsid w:val="6CC245CD"/>
    <w:rsid w:val="6CCD1953"/>
    <w:rsid w:val="6CE1A707"/>
    <w:rsid w:val="6CE74C4C"/>
    <w:rsid w:val="6CFA03B6"/>
    <w:rsid w:val="6D02F508"/>
    <w:rsid w:val="6D030E2B"/>
    <w:rsid w:val="6D044D09"/>
    <w:rsid w:val="6D0C4370"/>
    <w:rsid w:val="6D1317CD"/>
    <w:rsid w:val="6D17797E"/>
    <w:rsid w:val="6D1A3DAE"/>
    <w:rsid w:val="6D1CF258"/>
    <w:rsid w:val="6D24109F"/>
    <w:rsid w:val="6D2852C6"/>
    <w:rsid w:val="6D3F3FEB"/>
    <w:rsid w:val="6D4AF8DC"/>
    <w:rsid w:val="6D4BBB17"/>
    <w:rsid w:val="6D4DB4E7"/>
    <w:rsid w:val="6D52486E"/>
    <w:rsid w:val="6D5BD4EE"/>
    <w:rsid w:val="6D5D4800"/>
    <w:rsid w:val="6D5F84D9"/>
    <w:rsid w:val="6D72CDC1"/>
    <w:rsid w:val="6D9AFCDF"/>
    <w:rsid w:val="6DAAFEA1"/>
    <w:rsid w:val="6DACAF8F"/>
    <w:rsid w:val="6DB016E8"/>
    <w:rsid w:val="6DB763CD"/>
    <w:rsid w:val="6DBB24D1"/>
    <w:rsid w:val="6DBD87EC"/>
    <w:rsid w:val="6DC083F6"/>
    <w:rsid w:val="6DC934DE"/>
    <w:rsid w:val="6DCA9D49"/>
    <w:rsid w:val="6DCAA0A0"/>
    <w:rsid w:val="6DEA2FF8"/>
    <w:rsid w:val="6DEC1745"/>
    <w:rsid w:val="6E030893"/>
    <w:rsid w:val="6E174DF2"/>
    <w:rsid w:val="6E1C4020"/>
    <w:rsid w:val="6E221C0D"/>
    <w:rsid w:val="6E410958"/>
    <w:rsid w:val="6E415590"/>
    <w:rsid w:val="6E44F40C"/>
    <w:rsid w:val="6E477758"/>
    <w:rsid w:val="6E4AC626"/>
    <w:rsid w:val="6E5EEEA8"/>
    <w:rsid w:val="6E60CDB3"/>
    <w:rsid w:val="6E64CA51"/>
    <w:rsid w:val="6E6A95CA"/>
    <w:rsid w:val="6E70A99B"/>
    <w:rsid w:val="6E713C06"/>
    <w:rsid w:val="6E798A10"/>
    <w:rsid w:val="6E7A5DF6"/>
    <w:rsid w:val="6E861B10"/>
    <w:rsid w:val="6E8653F3"/>
    <w:rsid w:val="6E8796D8"/>
    <w:rsid w:val="6E925DDE"/>
    <w:rsid w:val="6E93A4BB"/>
    <w:rsid w:val="6E99E917"/>
    <w:rsid w:val="6EA01484"/>
    <w:rsid w:val="6EA18BEF"/>
    <w:rsid w:val="6EB5ECE0"/>
    <w:rsid w:val="6EC748E6"/>
    <w:rsid w:val="6EC8A331"/>
    <w:rsid w:val="6ED1D3A1"/>
    <w:rsid w:val="6ED28921"/>
    <w:rsid w:val="6ED94690"/>
    <w:rsid w:val="6EDDA329"/>
    <w:rsid w:val="6EDEFEC5"/>
    <w:rsid w:val="6EE11558"/>
    <w:rsid w:val="6EF3606F"/>
    <w:rsid w:val="6F00BB2D"/>
    <w:rsid w:val="6F05AD95"/>
    <w:rsid w:val="6F073CE6"/>
    <w:rsid w:val="6F115A30"/>
    <w:rsid w:val="6F1EE0C5"/>
    <w:rsid w:val="6F274206"/>
    <w:rsid w:val="6F337320"/>
    <w:rsid w:val="6F488FB4"/>
    <w:rsid w:val="6F508D3E"/>
    <w:rsid w:val="6F55B16E"/>
    <w:rsid w:val="6F5E216C"/>
    <w:rsid w:val="6F61E9B2"/>
    <w:rsid w:val="6F624883"/>
    <w:rsid w:val="6F6A0F67"/>
    <w:rsid w:val="6F7C3B0D"/>
    <w:rsid w:val="6F819FC5"/>
    <w:rsid w:val="6F83B1DE"/>
    <w:rsid w:val="6F99803C"/>
    <w:rsid w:val="6FC122FF"/>
    <w:rsid w:val="6FC24FD9"/>
    <w:rsid w:val="6FC26FB7"/>
    <w:rsid w:val="6FCDA84D"/>
    <w:rsid w:val="6FD3FCA7"/>
    <w:rsid w:val="6FD549E1"/>
    <w:rsid w:val="6FDC4610"/>
    <w:rsid w:val="70197D94"/>
    <w:rsid w:val="70229D74"/>
    <w:rsid w:val="7023E3D4"/>
    <w:rsid w:val="7024200C"/>
    <w:rsid w:val="70304D85"/>
    <w:rsid w:val="70340E7C"/>
    <w:rsid w:val="7039C9C8"/>
    <w:rsid w:val="70480ED7"/>
    <w:rsid w:val="705195A0"/>
    <w:rsid w:val="705460C5"/>
    <w:rsid w:val="7054FF22"/>
    <w:rsid w:val="70631E73"/>
    <w:rsid w:val="706650A0"/>
    <w:rsid w:val="7067D26A"/>
    <w:rsid w:val="7076020B"/>
    <w:rsid w:val="708017B0"/>
    <w:rsid w:val="708684B0"/>
    <w:rsid w:val="708F8CFB"/>
    <w:rsid w:val="7099494D"/>
    <w:rsid w:val="709E0E70"/>
    <w:rsid w:val="70A3E693"/>
    <w:rsid w:val="70AB53C7"/>
    <w:rsid w:val="70AFBA94"/>
    <w:rsid w:val="70AFD570"/>
    <w:rsid w:val="70BB80B4"/>
    <w:rsid w:val="70BC22F2"/>
    <w:rsid w:val="70C9849A"/>
    <w:rsid w:val="70D3D109"/>
    <w:rsid w:val="70D79F09"/>
    <w:rsid w:val="70F38E29"/>
    <w:rsid w:val="70F9C45F"/>
    <w:rsid w:val="70FC5164"/>
    <w:rsid w:val="71076C75"/>
    <w:rsid w:val="711D1CBD"/>
    <w:rsid w:val="7128526D"/>
    <w:rsid w:val="712D0297"/>
    <w:rsid w:val="712FA034"/>
    <w:rsid w:val="7138485A"/>
    <w:rsid w:val="713B186E"/>
    <w:rsid w:val="713D0697"/>
    <w:rsid w:val="713F8B75"/>
    <w:rsid w:val="71451440"/>
    <w:rsid w:val="714FD9C0"/>
    <w:rsid w:val="7165A599"/>
    <w:rsid w:val="717EE36E"/>
    <w:rsid w:val="717F03EC"/>
    <w:rsid w:val="718A6C95"/>
    <w:rsid w:val="718EA59B"/>
    <w:rsid w:val="71A4265E"/>
    <w:rsid w:val="71ADA5E5"/>
    <w:rsid w:val="71D64E51"/>
    <w:rsid w:val="71DB019D"/>
    <w:rsid w:val="71DBBBCC"/>
    <w:rsid w:val="71DF7D55"/>
    <w:rsid w:val="71EA33CC"/>
    <w:rsid w:val="71EFEECD"/>
    <w:rsid w:val="71F0A4C8"/>
    <w:rsid w:val="71F1E806"/>
    <w:rsid w:val="71F73AB8"/>
    <w:rsid w:val="71FF117C"/>
    <w:rsid w:val="720AA696"/>
    <w:rsid w:val="720B606D"/>
    <w:rsid w:val="7227DA65"/>
    <w:rsid w:val="722BF014"/>
    <w:rsid w:val="723AD33E"/>
    <w:rsid w:val="724E73A8"/>
    <w:rsid w:val="72504BFA"/>
    <w:rsid w:val="7257050D"/>
    <w:rsid w:val="7266AE15"/>
    <w:rsid w:val="7271DF64"/>
    <w:rsid w:val="727D9376"/>
    <w:rsid w:val="728F2FBE"/>
    <w:rsid w:val="729840F1"/>
    <w:rsid w:val="72AE264A"/>
    <w:rsid w:val="72B382E1"/>
    <w:rsid w:val="72BE5A18"/>
    <w:rsid w:val="72CB747E"/>
    <w:rsid w:val="72EEDC7F"/>
    <w:rsid w:val="72FA2271"/>
    <w:rsid w:val="7305B680"/>
    <w:rsid w:val="7311B737"/>
    <w:rsid w:val="731263B8"/>
    <w:rsid w:val="7314CA9E"/>
    <w:rsid w:val="73181559"/>
    <w:rsid w:val="731A1AE4"/>
    <w:rsid w:val="7320857A"/>
    <w:rsid w:val="733AE7B2"/>
    <w:rsid w:val="733EBF7B"/>
    <w:rsid w:val="734D020A"/>
    <w:rsid w:val="7353F216"/>
    <w:rsid w:val="7373164E"/>
    <w:rsid w:val="738AE864"/>
    <w:rsid w:val="739C31CC"/>
    <w:rsid w:val="73AD5368"/>
    <w:rsid w:val="73C25DD6"/>
    <w:rsid w:val="73C35C01"/>
    <w:rsid w:val="73C7A57D"/>
    <w:rsid w:val="73C8132B"/>
    <w:rsid w:val="73CAB03F"/>
    <w:rsid w:val="73E10B43"/>
    <w:rsid w:val="73E75786"/>
    <w:rsid w:val="73E7E46C"/>
    <w:rsid w:val="73E90A4B"/>
    <w:rsid w:val="73ED9276"/>
    <w:rsid w:val="73F0E03C"/>
    <w:rsid w:val="73FA5348"/>
    <w:rsid w:val="740D3C9D"/>
    <w:rsid w:val="740FABAA"/>
    <w:rsid w:val="7416F29B"/>
    <w:rsid w:val="741A494F"/>
    <w:rsid w:val="742762F8"/>
    <w:rsid w:val="74429F8D"/>
    <w:rsid w:val="7449EAB4"/>
    <w:rsid w:val="744C4D9E"/>
    <w:rsid w:val="745C8C2A"/>
    <w:rsid w:val="7472C4E9"/>
    <w:rsid w:val="747D7E38"/>
    <w:rsid w:val="7481095F"/>
    <w:rsid w:val="748AC449"/>
    <w:rsid w:val="749721C2"/>
    <w:rsid w:val="749A32C5"/>
    <w:rsid w:val="749A81F9"/>
    <w:rsid w:val="749CFB72"/>
    <w:rsid w:val="74A7BE81"/>
    <w:rsid w:val="74AE5450"/>
    <w:rsid w:val="74B0BC8C"/>
    <w:rsid w:val="74BB47AD"/>
    <w:rsid w:val="74C0AF6D"/>
    <w:rsid w:val="74C89979"/>
    <w:rsid w:val="74CB8665"/>
    <w:rsid w:val="74D2A64E"/>
    <w:rsid w:val="74E4F6D0"/>
    <w:rsid w:val="74EB0FC9"/>
    <w:rsid w:val="74F4C796"/>
    <w:rsid w:val="750BC163"/>
    <w:rsid w:val="75101892"/>
    <w:rsid w:val="7513D24C"/>
    <w:rsid w:val="751D1395"/>
    <w:rsid w:val="751F49EC"/>
    <w:rsid w:val="752CFB5D"/>
    <w:rsid w:val="7537C8D4"/>
    <w:rsid w:val="754130F3"/>
    <w:rsid w:val="754216C9"/>
    <w:rsid w:val="754DAEF6"/>
    <w:rsid w:val="754F8E8F"/>
    <w:rsid w:val="7565E0CF"/>
    <w:rsid w:val="75663405"/>
    <w:rsid w:val="756D0193"/>
    <w:rsid w:val="7585735B"/>
    <w:rsid w:val="7597CEA0"/>
    <w:rsid w:val="759DA373"/>
    <w:rsid w:val="75A99BBD"/>
    <w:rsid w:val="75AFB3C8"/>
    <w:rsid w:val="75B660F0"/>
    <w:rsid w:val="75CDC1A8"/>
    <w:rsid w:val="75D06F68"/>
    <w:rsid w:val="75D291B2"/>
    <w:rsid w:val="75E5FE3D"/>
    <w:rsid w:val="75E8659A"/>
    <w:rsid w:val="75E8B85C"/>
    <w:rsid w:val="75F9DFB3"/>
    <w:rsid w:val="76040513"/>
    <w:rsid w:val="7607D23E"/>
    <w:rsid w:val="76093875"/>
    <w:rsid w:val="761FDD9F"/>
    <w:rsid w:val="762759DA"/>
    <w:rsid w:val="762BB503"/>
    <w:rsid w:val="762D44C4"/>
    <w:rsid w:val="7633409F"/>
    <w:rsid w:val="763BA88D"/>
    <w:rsid w:val="76485FED"/>
    <w:rsid w:val="7652CF54"/>
    <w:rsid w:val="765DA001"/>
    <w:rsid w:val="76629C01"/>
    <w:rsid w:val="76634107"/>
    <w:rsid w:val="766E3340"/>
    <w:rsid w:val="767187BB"/>
    <w:rsid w:val="7698DD01"/>
    <w:rsid w:val="769C71E4"/>
    <w:rsid w:val="76AD2340"/>
    <w:rsid w:val="76B4B19C"/>
    <w:rsid w:val="76B53C86"/>
    <w:rsid w:val="76BC652C"/>
    <w:rsid w:val="76C23B2C"/>
    <w:rsid w:val="76C5A950"/>
    <w:rsid w:val="76CD1DAD"/>
    <w:rsid w:val="76D0628D"/>
    <w:rsid w:val="76DAAD65"/>
    <w:rsid w:val="76E02630"/>
    <w:rsid w:val="76EDB260"/>
    <w:rsid w:val="76F2219A"/>
    <w:rsid w:val="76FE9C06"/>
    <w:rsid w:val="76FFABE1"/>
    <w:rsid w:val="770C2BF3"/>
    <w:rsid w:val="770D2812"/>
    <w:rsid w:val="7712A69A"/>
    <w:rsid w:val="771D089E"/>
    <w:rsid w:val="771E4752"/>
    <w:rsid w:val="7723D958"/>
    <w:rsid w:val="772E1FD8"/>
    <w:rsid w:val="773BA82C"/>
    <w:rsid w:val="77450F20"/>
    <w:rsid w:val="7746AD89"/>
    <w:rsid w:val="7748D0B5"/>
    <w:rsid w:val="77495A89"/>
    <w:rsid w:val="774EF279"/>
    <w:rsid w:val="7757DD75"/>
    <w:rsid w:val="775D44D7"/>
    <w:rsid w:val="77607A60"/>
    <w:rsid w:val="77631C2C"/>
    <w:rsid w:val="776CE17D"/>
    <w:rsid w:val="777273AC"/>
    <w:rsid w:val="77849714"/>
    <w:rsid w:val="778CC768"/>
    <w:rsid w:val="778FF3E1"/>
    <w:rsid w:val="77A04602"/>
    <w:rsid w:val="77A84E3B"/>
    <w:rsid w:val="77AEDF3F"/>
    <w:rsid w:val="77BA8B34"/>
    <w:rsid w:val="77C0C330"/>
    <w:rsid w:val="77DDCFEC"/>
    <w:rsid w:val="77E4A88F"/>
    <w:rsid w:val="77ECD739"/>
    <w:rsid w:val="77F2AA52"/>
    <w:rsid w:val="77F73E0F"/>
    <w:rsid w:val="77FCFE9F"/>
    <w:rsid w:val="77FE0827"/>
    <w:rsid w:val="781B7428"/>
    <w:rsid w:val="781EEE4B"/>
    <w:rsid w:val="78222E04"/>
    <w:rsid w:val="782FB56A"/>
    <w:rsid w:val="78313291"/>
    <w:rsid w:val="78340FA5"/>
    <w:rsid w:val="783B5793"/>
    <w:rsid w:val="783C673F"/>
    <w:rsid w:val="78467F17"/>
    <w:rsid w:val="784A750E"/>
    <w:rsid w:val="784F7950"/>
    <w:rsid w:val="7854ED9F"/>
    <w:rsid w:val="78671287"/>
    <w:rsid w:val="786A2442"/>
    <w:rsid w:val="78787DCE"/>
    <w:rsid w:val="787A675A"/>
    <w:rsid w:val="7895593D"/>
    <w:rsid w:val="789F5870"/>
    <w:rsid w:val="78A3F6A1"/>
    <w:rsid w:val="78B74DBB"/>
    <w:rsid w:val="78C2518F"/>
    <w:rsid w:val="78C51BA8"/>
    <w:rsid w:val="78CAD3A0"/>
    <w:rsid w:val="78CE41BB"/>
    <w:rsid w:val="78D5CB4A"/>
    <w:rsid w:val="78DC59A4"/>
    <w:rsid w:val="78E51C8A"/>
    <w:rsid w:val="78EFA4CB"/>
    <w:rsid w:val="78F0FA40"/>
    <w:rsid w:val="78F3B227"/>
    <w:rsid w:val="78F7E6A6"/>
    <w:rsid w:val="790A1E97"/>
    <w:rsid w:val="7918846C"/>
    <w:rsid w:val="7927B107"/>
    <w:rsid w:val="792A7361"/>
    <w:rsid w:val="792B6072"/>
    <w:rsid w:val="79309C9A"/>
    <w:rsid w:val="79407998"/>
    <w:rsid w:val="7943C719"/>
    <w:rsid w:val="7958FBEC"/>
    <w:rsid w:val="795B966B"/>
    <w:rsid w:val="796A01CE"/>
    <w:rsid w:val="796B64C7"/>
    <w:rsid w:val="797021A2"/>
    <w:rsid w:val="79897948"/>
    <w:rsid w:val="798DD85E"/>
    <w:rsid w:val="799A27E2"/>
    <w:rsid w:val="79A1650A"/>
    <w:rsid w:val="79ACA6F7"/>
    <w:rsid w:val="79B0D46F"/>
    <w:rsid w:val="79B0EEFD"/>
    <w:rsid w:val="79B67374"/>
    <w:rsid w:val="79B93CC7"/>
    <w:rsid w:val="79BDE8D2"/>
    <w:rsid w:val="79BEAD38"/>
    <w:rsid w:val="79BFA059"/>
    <w:rsid w:val="79C58E57"/>
    <w:rsid w:val="79CC982C"/>
    <w:rsid w:val="79E726B8"/>
    <w:rsid w:val="79ED475B"/>
    <w:rsid w:val="79F771E0"/>
    <w:rsid w:val="7A0B55D8"/>
    <w:rsid w:val="7A2DEBE3"/>
    <w:rsid w:val="7A3466D5"/>
    <w:rsid w:val="7A39E6F1"/>
    <w:rsid w:val="7A3E861F"/>
    <w:rsid w:val="7A530F4E"/>
    <w:rsid w:val="7A5BA670"/>
    <w:rsid w:val="7A60A7A5"/>
    <w:rsid w:val="7A654C22"/>
    <w:rsid w:val="7A671327"/>
    <w:rsid w:val="7A6F5024"/>
    <w:rsid w:val="7A70CD0B"/>
    <w:rsid w:val="7A7E5B44"/>
    <w:rsid w:val="7A854707"/>
    <w:rsid w:val="7AA02599"/>
    <w:rsid w:val="7ABCC6CA"/>
    <w:rsid w:val="7ABFF2DD"/>
    <w:rsid w:val="7AC56449"/>
    <w:rsid w:val="7ADC186F"/>
    <w:rsid w:val="7AF45A59"/>
    <w:rsid w:val="7AFA007C"/>
    <w:rsid w:val="7B0EE933"/>
    <w:rsid w:val="7B1B3C6D"/>
    <w:rsid w:val="7B1DF5B4"/>
    <w:rsid w:val="7B313095"/>
    <w:rsid w:val="7B37F1E3"/>
    <w:rsid w:val="7B3F7C33"/>
    <w:rsid w:val="7B5FD94D"/>
    <w:rsid w:val="7B62B8E7"/>
    <w:rsid w:val="7B69C49C"/>
    <w:rsid w:val="7B6F13FF"/>
    <w:rsid w:val="7B72F42A"/>
    <w:rsid w:val="7B7494B1"/>
    <w:rsid w:val="7B76708C"/>
    <w:rsid w:val="7B87EFD9"/>
    <w:rsid w:val="7B8A09A1"/>
    <w:rsid w:val="7B8D6EF7"/>
    <w:rsid w:val="7B949545"/>
    <w:rsid w:val="7BA5C4BF"/>
    <w:rsid w:val="7BB0B459"/>
    <w:rsid w:val="7BB2C1F5"/>
    <w:rsid w:val="7BC1AAFC"/>
    <w:rsid w:val="7BC681D0"/>
    <w:rsid w:val="7BC775C5"/>
    <w:rsid w:val="7BE497D6"/>
    <w:rsid w:val="7BEB0C2F"/>
    <w:rsid w:val="7BF4D2D6"/>
    <w:rsid w:val="7C025C67"/>
    <w:rsid w:val="7C09AE8E"/>
    <w:rsid w:val="7C0E336D"/>
    <w:rsid w:val="7C20939A"/>
    <w:rsid w:val="7C2F281B"/>
    <w:rsid w:val="7C347F29"/>
    <w:rsid w:val="7C44DE02"/>
    <w:rsid w:val="7C4CD6C2"/>
    <w:rsid w:val="7C5485E4"/>
    <w:rsid w:val="7C5B1A5C"/>
    <w:rsid w:val="7C5C2F9A"/>
    <w:rsid w:val="7C5EB03C"/>
    <w:rsid w:val="7C6C5926"/>
    <w:rsid w:val="7C6DB9BB"/>
    <w:rsid w:val="7C6E9ED2"/>
    <w:rsid w:val="7C8A0B40"/>
    <w:rsid w:val="7C8A99D2"/>
    <w:rsid w:val="7C9EF0E2"/>
    <w:rsid w:val="7CA7D75B"/>
    <w:rsid w:val="7CB0E05A"/>
    <w:rsid w:val="7CB9387D"/>
    <w:rsid w:val="7CBE6F57"/>
    <w:rsid w:val="7CC65374"/>
    <w:rsid w:val="7CC67678"/>
    <w:rsid w:val="7CC737B9"/>
    <w:rsid w:val="7CD8FA5F"/>
    <w:rsid w:val="7CD8FD30"/>
    <w:rsid w:val="7CDC4D92"/>
    <w:rsid w:val="7CEBA3F1"/>
    <w:rsid w:val="7CED2A43"/>
    <w:rsid w:val="7CFE9F5B"/>
    <w:rsid w:val="7D089A5B"/>
    <w:rsid w:val="7D1423B8"/>
    <w:rsid w:val="7D17671B"/>
    <w:rsid w:val="7D1C691A"/>
    <w:rsid w:val="7D1C9795"/>
    <w:rsid w:val="7D1F8B48"/>
    <w:rsid w:val="7D2BD188"/>
    <w:rsid w:val="7D31D3D1"/>
    <w:rsid w:val="7D34B020"/>
    <w:rsid w:val="7D449E4E"/>
    <w:rsid w:val="7D49825F"/>
    <w:rsid w:val="7D5689F6"/>
    <w:rsid w:val="7D65CD42"/>
    <w:rsid w:val="7D6B44FE"/>
    <w:rsid w:val="7D6B7A14"/>
    <w:rsid w:val="7D6D1249"/>
    <w:rsid w:val="7D836361"/>
    <w:rsid w:val="7D85C389"/>
    <w:rsid w:val="7D8BCC71"/>
    <w:rsid w:val="7D8E531F"/>
    <w:rsid w:val="7DA9E2F9"/>
    <w:rsid w:val="7DABA961"/>
    <w:rsid w:val="7DBC1A11"/>
    <w:rsid w:val="7DBED998"/>
    <w:rsid w:val="7DC65BC6"/>
    <w:rsid w:val="7DCB2F85"/>
    <w:rsid w:val="7DEF10A4"/>
    <w:rsid w:val="7DFD2062"/>
    <w:rsid w:val="7DFD931A"/>
    <w:rsid w:val="7E134E3B"/>
    <w:rsid w:val="7E1A5B35"/>
    <w:rsid w:val="7E1D7321"/>
    <w:rsid w:val="7E21AA27"/>
    <w:rsid w:val="7E2F57DB"/>
    <w:rsid w:val="7E381636"/>
    <w:rsid w:val="7E3B6E7D"/>
    <w:rsid w:val="7E46400A"/>
    <w:rsid w:val="7E4CB5A4"/>
    <w:rsid w:val="7E4DFABF"/>
    <w:rsid w:val="7E5C9C41"/>
    <w:rsid w:val="7E6C8193"/>
    <w:rsid w:val="7E6CD28A"/>
    <w:rsid w:val="7E792EB5"/>
    <w:rsid w:val="7E7DD15F"/>
    <w:rsid w:val="7E96F803"/>
    <w:rsid w:val="7E9C2A43"/>
    <w:rsid w:val="7EA420F2"/>
    <w:rsid w:val="7EB75B5F"/>
    <w:rsid w:val="7EC51DB5"/>
    <w:rsid w:val="7ED659FB"/>
    <w:rsid w:val="7EDB3709"/>
    <w:rsid w:val="7EEA5AAE"/>
    <w:rsid w:val="7EFBC0A0"/>
    <w:rsid w:val="7F08C83B"/>
    <w:rsid w:val="7F0CB7B3"/>
    <w:rsid w:val="7F1DC3A7"/>
    <w:rsid w:val="7F22E901"/>
    <w:rsid w:val="7F453E9A"/>
    <w:rsid w:val="7F4DF4C8"/>
    <w:rsid w:val="7F54E3BC"/>
    <w:rsid w:val="7F754B6C"/>
    <w:rsid w:val="7F7C8827"/>
    <w:rsid w:val="7F7EA2E0"/>
    <w:rsid w:val="7F9F0351"/>
    <w:rsid w:val="7FAC73CD"/>
    <w:rsid w:val="7FBA5D43"/>
    <w:rsid w:val="7FC60445"/>
    <w:rsid w:val="7FC88937"/>
    <w:rsid w:val="7FE4BE91"/>
    <w:rsid w:val="7FFD76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220FD"/>
  <w15:docId w15:val="{598CA171-6ADB-4E79-A779-2E5BC739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D202A1"/>
    <w:pPr>
      <w:snapToGrid w:val="0"/>
      <w:spacing w:line="280" w:lineRule="exact"/>
    </w:pPr>
    <w:rPr>
      <w:rFonts w:ascii="VIC" w:eastAsia="Times" w:hAnsi="VIC" w:cs="Arial"/>
      <w:color w:val="000000" w:themeColor="text1"/>
      <w:sz w:val="22"/>
      <w:szCs w:val="22"/>
    </w:rPr>
  </w:style>
  <w:style w:type="paragraph" w:styleId="Heading1">
    <w:name w:val="heading 1"/>
    <w:basedOn w:val="Normal"/>
    <w:next w:val="Normal"/>
    <w:link w:val="Heading1Char"/>
    <w:uiPriority w:val="1"/>
    <w:qFormat/>
    <w:rsid w:val="00507C27"/>
    <w:pPr>
      <w:pageBreakBefore/>
      <w:numPr>
        <w:numId w:val="11"/>
      </w:numPr>
      <w:spacing w:before="480" w:after="360" w:line="480" w:lineRule="exact"/>
      <w:ind w:right="1134"/>
      <w:outlineLvl w:val="0"/>
    </w:pPr>
    <w:rPr>
      <w:b/>
      <w:bCs/>
      <w:color w:val="004C97"/>
      <w:sz w:val="40"/>
      <w:szCs w:val="40"/>
    </w:rPr>
  </w:style>
  <w:style w:type="paragraph" w:styleId="Heading2">
    <w:name w:val="heading 2"/>
    <w:basedOn w:val="Heading1"/>
    <w:next w:val="Normal"/>
    <w:link w:val="Heading2Char"/>
    <w:uiPriority w:val="1"/>
    <w:qFormat/>
    <w:rsid w:val="00A868A4"/>
    <w:pPr>
      <w:pageBreakBefore w:val="0"/>
      <w:numPr>
        <w:ilvl w:val="1"/>
      </w:numPr>
      <w:tabs>
        <w:tab w:val="left" w:pos="567"/>
        <w:tab w:val="left" w:pos="1134"/>
      </w:tabs>
      <w:spacing w:before="360" w:after="240"/>
      <w:outlineLvl w:val="1"/>
    </w:pPr>
    <w:rPr>
      <w:b w:val="0"/>
      <w:bCs w:val="0"/>
      <w:sz w:val="34"/>
      <w:szCs w:val="34"/>
    </w:rPr>
  </w:style>
  <w:style w:type="paragraph" w:styleId="Heading3">
    <w:name w:val="heading 3"/>
    <w:basedOn w:val="Normal"/>
    <w:next w:val="Normal"/>
    <w:link w:val="Heading3Char"/>
    <w:uiPriority w:val="1"/>
    <w:qFormat/>
    <w:rsid w:val="001E6BF1"/>
    <w:pPr>
      <w:numPr>
        <w:ilvl w:val="2"/>
        <w:numId w:val="11"/>
      </w:numPr>
      <w:tabs>
        <w:tab w:val="left" w:pos="426"/>
      </w:tabs>
      <w:spacing w:before="240" w:after="240" w:line="300" w:lineRule="exact"/>
      <w:ind w:right="1134"/>
      <w:outlineLvl w:val="2"/>
    </w:pPr>
    <w:rPr>
      <w:b/>
      <w:sz w:val="26"/>
      <w:szCs w:val="24"/>
    </w:rPr>
  </w:style>
  <w:style w:type="paragraph" w:styleId="Heading4">
    <w:name w:val="heading 4"/>
    <w:basedOn w:val="Normal"/>
    <w:next w:val="Normal"/>
    <w:link w:val="Heading4Char"/>
    <w:uiPriority w:val="1"/>
    <w:qFormat/>
    <w:rsid w:val="000113F5"/>
    <w:pPr>
      <w:numPr>
        <w:ilvl w:val="3"/>
        <w:numId w:val="11"/>
      </w:numPr>
      <w:spacing w:before="280" w:after="240" w:line="300" w:lineRule="exact"/>
      <w:outlineLvl w:val="3"/>
    </w:pPr>
    <w:rPr>
      <w:rFonts w:asciiTheme="majorHAnsi" w:hAnsiTheme="majorHAnsi"/>
      <w:color w:val="005F9E" w:themeColor="accent1"/>
      <w:spacing w:val="-1"/>
    </w:rPr>
  </w:style>
  <w:style w:type="paragraph" w:styleId="Heading5">
    <w:name w:val="heading 5"/>
    <w:basedOn w:val="Normal"/>
    <w:next w:val="Normal"/>
    <w:link w:val="Heading5Char"/>
    <w:uiPriority w:val="9"/>
    <w:qFormat/>
    <w:rsid w:val="000113F5"/>
    <w:pPr>
      <w:numPr>
        <w:ilvl w:val="4"/>
        <w:numId w:val="11"/>
      </w:numPr>
      <w:tabs>
        <w:tab w:val="center" w:pos="4464"/>
      </w:tabs>
      <w:spacing w:before="280" w:after="240" w:line="260" w:lineRule="exact"/>
      <w:outlineLvl w:val="4"/>
    </w:pPr>
    <w:rPr>
      <w:b/>
      <w:bCs/>
      <w:color w:val="7F7F7F" w:themeColor="text1" w:themeTint="80"/>
    </w:rPr>
  </w:style>
  <w:style w:type="paragraph" w:styleId="Heading6">
    <w:name w:val="heading 6"/>
    <w:basedOn w:val="Normal"/>
    <w:next w:val="Normal"/>
    <w:link w:val="Heading6Char"/>
    <w:uiPriority w:val="9"/>
    <w:unhideWhenUsed/>
    <w:qFormat/>
    <w:rsid w:val="000113F5"/>
    <w:pPr>
      <w:numPr>
        <w:ilvl w:val="5"/>
        <w:numId w:val="11"/>
      </w:numPr>
      <w:spacing w:before="280" w:after="120" w:line="260" w:lineRule="exact"/>
      <w:outlineLvl w:val="5"/>
    </w:pPr>
    <w:rPr>
      <w:rFonts w:asciiTheme="majorHAnsi" w:hAnsiTheme="majorHAnsi"/>
      <w:color w:val="00578D" w:themeColor="accent2" w:themeShade="BF"/>
      <w:szCs w:val="20"/>
    </w:rPr>
  </w:style>
  <w:style w:type="paragraph" w:styleId="Heading7">
    <w:name w:val="heading 7"/>
    <w:next w:val="Normal"/>
    <w:link w:val="Heading7Char"/>
    <w:uiPriority w:val="9"/>
    <w:unhideWhenUsed/>
    <w:rsid w:val="000113F5"/>
    <w:pPr>
      <w:numPr>
        <w:ilvl w:val="6"/>
        <w:numId w:val="11"/>
      </w:numPr>
      <w:spacing w:before="120" w:after="120" w:line="200" w:lineRule="exact"/>
      <w:outlineLvl w:val="6"/>
    </w:pPr>
    <w:rPr>
      <w:rFonts w:asciiTheme="majorHAnsi" w:eastAsia="Times" w:hAnsiTheme="majorHAnsi" w:cs="Arial"/>
      <w:color w:val="000000" w:themeColor="text1"/>
      <w:sz w:val="16"/>
      <w:szCs w:val="21"/>
    </w:rPr>
  </w:style>
  <w:style w:type="paragraph" w:styleId="Heading8">
    <w:name w:val="heading 8"/>
    <w:next w:val="Normal"/>
    <w:link w:val="Heading8Char"/>
    <w:uiPriority w:val="9"/>
    <w:unhideWhenUsed/>
    <w:rsid w:val="000113F5"/>
    <w:pPr>
      <w:numPr>
        <w:ilvl w:val="7"/>
        <w:numId w:val="11"/>
      </w:numPr>
      <w:spacing w:before="120" w:after="120" w:line="200" w:lineRule="exact"/>
      <w:outlineLvl w:val="7"/>
    </w:pPr>
    <w:rPr>
      <w:rFonts w:asciiTheme="majorHAnsi" w:eastAsia="Times" w:hAnsiTheme="majorHAnsi" w:cs="Arial"/>
      <w:color w:val="000000" w:themeColor="text1"/>
      <w:sz w:val="16"/>
      <w:szCs w:val="21"/>
    </w:rPr>
  </w:style>
  <w:style w:type="paragraph" w:styleId="Heading9">
    <w:name w:val="heading 9"/>
    <w:next w:val="Normal"/>
    <w:link w:val="Heading9Char"/>
    <w:uiPriority w:val="9"/>
    <w:unhideWhenUsed/>
    <w:rsid w:val="000113F5"/>
    <w:pPr>
      <w:numPr>
        <w:ilvl w:val="8"/>
        <w:numId w:val="11"/>
      </w:numPr>
      <w:spacing w:before="120" w:after="120" w:line="200" w:lineRule="exact"/>
      <w:outlineLvl w:val="8"/>
    </w:pPr>
    <w:rPr>
      <w:rFonts w:asciiTheme="majorHAnsi" w:eastAsia="Times" w:hAnsiTheme="majorHAnsi" w:cs="Arial"/>
      <w:color w:val="000000" w:themeColor="tex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GSTable">
    <w:name w:val="DGS Table"/>
    <w:basedOn w:val="TableNormal"/>
    <w:uiPriority w:val="99"/>
    <w:rsid w:val="00157BA8"/>
    <w:pPr>
      <w:spacing w:before="40" w:after="80"/>
      <w:ind w:left="113"/>
    </w:pPr>
    <w:rPr>
      <w:rFonts w:asciiTheme="minorHAnsi" w:hAnsiTheme="minorHAnsi"/>
      <w:color w:val="000000" w:themeColor="text1"/>
      <w:lang w:eastAsia="en-AU"/>
    </w:rPr>
    <w:tblPr>
      <w:tblBorders>
        <w:top w:val="single" w:sz="4" w:space="0" w:color="BCC0BC" w:themeColor="background2" w:themeShade="D9"/>
        <w:bottom w:val="single" w:sz="4" w:space="0" w:color="BCC0BC" w:themeColor="background2" w:themeShade="D9"/>
        <w:insideH w:val="single" w:sz="4" w:space="0" w:color="BCC0BC" w:themeColor="background2" w:themeShade="D9"/>
      </w:tblBorders>
      <w:tblCellMar>
        <w:top w:w="57" w:type="dxa"/>
        <w:left w:w="0" w:type="dxa"/>
        <w:bottom w:w="40" w:type="dxa"/>
        <w:right w:w="57" w:type="dxa"/>
      </w:tblCellMar>
    </w:tblPr>
    <w:tcPr>
      <w:shd w:val="clear" w:color="auto" w:fill="auto"/>
    </w:tcPr>
    <w:tblStylePr w:type="firstRow">
      <w:rPr>
        <w:rFonts w:asciiTheme="minorHAnsi" w:hAnsiTheme="minorHAnsi"/>
        <w:b/>
        <w:sz w:val="20"/>
      </w:rPr>
      <w:tblPr/>
      <w:tcPr>
        <w:tcBorders>
          <w:top w:val="nil"/>
          <w:left w:val="nil"/>
          <w:bottom w:val="nil"/>
          <w:right w:val="nil"/>
          <w:insideH w:val="nil"/>
          <w:insideV w:val="nil"/>
          <w:tl2br w:val="nil"/>
          <w:tr2bl w:val="nil"/>
        </w:tcBorders>
        <w:shd w:val="clear" w:color="auto" w:fill="F2F2F2" w:themeFill="background1" w:themeFillShade="F2"/>
      </w:tcPr>
    </w:tblStylePr>
  </w:style>
  <w:style w:type="character" w:customStyle="1" w:styleId="Heading1Char">
    <w:name w:val="Heading 1 Char"/>
    <w:link w:val="Heading1"/>
    <w:uiPriority w:val="1"/>
    <w:rsid w:val="00507C27"/>
    <w:rPr>
      <w:rFonts w:ascii="VIC" w:eastAsia="Times" w:hAnsi="VIC" w:cs="Arial"/>
      <w:b/>
      <w:bCs/>
      <w:color w:val="004C97"/>
      <w:sz w:val="40"/>
      <w:szCs w:val="40"/>
    </w:rPr>
  </w:style>
  <w:style w:type="character" w:customStyle="1" w:styleId="Heading2Char">
    <w:name w:val="Heading 2 Char"/>
    <w:link w:val="Heading2"/>
    <w:uiPriority w:val="1"/>
    <w:rsid w:val="00A868A4"/>
    <w:rPr>
      <w:rFonts w:ascii="VIC" w:eastAsia="Times" w:hAnsi="VIC" w:cs="Arial"/>
      <w:color w:val="004C97"/>
      <w:sz w:val="34"/>
      <w:szCs w:val="34"/>
    </w:rPr>
  </w:style>
  <w:style w:type="character" w:customStyle="1" w:styleId="Heading3Char">
    <w:name w:val="Heading 3 Char"/>
    <w:link w:val="Heading3"/>
    <w:uiPriority w:val="1"/>
    <w:rsid w:val="001E6BF1"/>
    <w:rPr>
      <w:rFonts w:ascii="VIC" w:eastAsia="Times" w:hAnsi="VIC" w:cs="Arial"/>
      <w:b/>
      <w:color w:val="000000" w:themeColor="text1"/>
      <w:sz w:val="26"/>
      <w:szCs w:val="24"/>
    </w:rPr>
  </w:style>
  <w:style w:type="character" w:customStyle="1" w:styleId="Heading4Char">
    <w:name w:val="Heading 4 Char"/>
    <w:link w:val="Heading4"/>
    <w:uiPriority w:val="1"/>
    <w:rsid w:val="002979F7"/>
    <w:rPr>
      <w:rFonts w:asciiTheme="majorHAnsi" w:eastAsia="Times" w:hAnsiTheme="majorHAnsi" w:cs="Arial"/>
      <w:color w:val="005F9E" w:themeColor="accent1"/>
      <w:spacing w:val="-1"/>
      <w:sz w:val="22"/>
      <w:szCs w:val="22"/>
    </w:rPr>
  </w:style>
  <w:style w:type="character" w:customStyle="1" w:styleId="Heading5Char">
    <w:name w:val="Heading 5 Char"/>
    <w:link w:val="Heading5"/>
    <w:uiPriority w:val="9"/>
    <w:rsid w:val="00801B34"/>
    <w:rPr>
      <w:rFonts w:ascii="VIC" w:eastAsia="Times" w:hAnsi="VIC" w:cs="Arial"/>
      <w:b/>
      <w:bCs/>
      <w:color w:val="7F7F7F" w:themeColor="text1" w:themeTint="80"/>
      <w:sz w:val="22"/>
      <w:szCs w:val="22"/>
    </w:rPr>
  </w:style>
  <w:style w:type="character" w:customStyle="1" w:styleId="Heading6Char">
    <w:name w:val="Heading 6 Char"/>
    <w:basedOn w:val="DefaultParagraphFont"/>
    <w:link w:val="Heading6"/>
    <w:uiPriority w:val="9"/>
    <w:rsid w:val="007F5842"/>
    <w:rPr>
      <w:rFonts w:asciiTheme="majorHAnsi" w:eastAsia="Times" w:hAnsiTheme="majorHAnsi" w:cs="Arial"/>
      <w:color w:val="00578D" w:themeColor="accent2" w:themeShade="BF"/>
      <w:sz w:val="22"/>
    </w:rPr>
  </w:style>
  <w:style w:type="character" w:customStyle="1" w:styleId="Heading7Char">
    <w:name w:val="Heading 7 Char"/>
    <w:basedOn w:val="DefaultParagraphFont"/>
    <w:link w:val="Heading7"/>
    <w:uiPriority w:val="9"/>
    <w:rsid w:val="004200F4"/>
    <w:rPr>
      <w:rFonts w:asciiTheme="majorHAnsi" w:eastAsia="Times" w:hAnsiTheme="majorHAnsi" w:cs="Arial"/>
      <w:color w:val="000000" w:themeColor="text1"/>
      <w:sz w:val="16"/>
      <w:szCs w:val="21"/>
    </w:rPr>
  </w:style>
  <w:style w:type="character" w:customStyle="1" w:styleId="Heading8Char">
    <w:name w:val="Heading 8 Char"/>
    <w:basedOn w:val="DefaultParagraphFont"/>
    <w:link w:val="Heading8"/>
    <w:uiPriority w:val="9"/>
    <w:rsid w:val="004200F4"/>
    <w:rPr>
      <w:rFonts w:asciiTheme="majorHAnsi" w:eastAsia="Times" w:hAnsiTheme="majorHAnsi" w:cs="Arial"/>
      <w:color w:val="000000" w:themeColor="text1"/>
      <w:sz w:val="16"/>
      <w:szCs w:val="21"/>
    </w:rPr>
  </w:style>
  <w:style w:type="character" w:customStyle="1" w:styleId="Heading9Char">
    <w:name w:val="Heading 9 Char"/>
    <w:basedOn w:val="DefaultParagraphFont"/>
    <w:link w:val="Heading9"/>
    <w:uiPriority w:val="9"/>
    <w:rsid w:val="004200F4"/>
    <w:rPr>
      <w:rFonts w:asciiTheme="majorHAnsi" w:eastAsia="Times" w:hAnsiTheme="majorHAnsi" w:cs="Arial"/>
      <w:color w:val="000000" w:themeColor="text1"/>
      <w:sz w:val="16"/>
      <w:szCs w:val="21"/>
    </w:rPr>
  </w:style>
  <w:style w:type="paragraph" w:styleId="Title">
    <w:name w:val="Title"/>
    <w:basedOn w:val="Normal"/>
    <w:next w:val="Normal"/>
    <w:link w:val="TitleChar"/>
    <w:uiPriority w:val="10"/>
    <w:rsid w:val="00DC58AF"/>
    <w:pPr>
      <w:spacing w:before="4000" w:after="400" w:line="800" w:lineRule="exact"/>
      <w:ind w:right="567"/>
    </w:pPr>
    <w:rPr>
      <w:rFonts w:asciiTheme="majorHAnsi" w:eastAsiaTheme="minorEastAsia" w:hAnsiTheme="majorHAnsi" w:cstheme="minorBidi"/>
      <w:b/>
      <w:bCs/>
      <w:color w:val="FFFFFF" w:themeColor="background1"/>
      <w:kern w:val="2"/>
      <w:sz w:val="72"/>
      <w:szCs w:val="72"/>
      <w:lang w:eastAsia="ja-JP"/>
    </w:rPr>
  </w:style>
  <w:style w:type="character" w:customStyle="1" w:styleId="TitleChar">
    <w:name w:val="Title Char"/>
    <w:basedOn w:val="DefaultParagraphFont"/>
    <w:link w:val="Title"/>
    <w:uiPriority w:val="10"/>
    <w:rsid w:val="00DC58AF"/>
    <w:rPr>
      <w:rFonts w:asciiTheme="majorHAnsi" w:eastAsiaTheme="minorEastAsia" w:hAnsiTheme="majorHAnsi" w:cstheme="minorBidi"/>
      <w:b/>
      <w:bCs/>
      <w:color w:val="FFFFFF" w:themeColor="background1"/>
      <w:kern w:val="2"/>
      <w:sz w:val="72"/>
      <w:szCs w:val="72"/>
      <w:lang w:eastAsia="ja-JP"/>
    </w:rPr>
  </w:style>
  <w:style w:type="paragraph" w:styleId="FootnoteText">
    <w:name w:val="footnote text"/>
    <w:basedOn w:val="Normal"/>
    <w:link w:val="FootnoteTextChar"/>
    <w:uiPriority w:val="8"/>
    <w:unhideWhenUsed/>
    <w:rsid w:val="001603D1"/>
    <w:pPr>
      <w:spacing w:after="80" w:line="200" w:lineRule="exact"/>
    </w:pPr>
    <w:rPr>
      <w:sz w:val="15"/>
      <w:szCs w:val="20"/>
    </w:rPr>
  </w:style>
  <w:style w:type="paragraph" w:styleId="Quote">
    <w:name w:val="Quote"/>
    <w:basedOn w:val="Normal"/>
    <w:next w:val="Normal"/>
    <w:link w:val="QuoteChar"/>
    <w:autoRedefine/>
    <w:uiPriority w:val="73"/>
    <w:qFormat/>
    <w:rsid w:val="00DD03B0"/>
    <w:pPr>
      <w:pBdr>
        <w:left w:val="single" w:sz="6" w:space="12" w:color="F99D2A" w:themeColor="accent3"/>
      </w:pBdr>
      <w:spacing w:before="280" w:after="180" w:line="360" w:lineRule="exact"/>
      <w:ind w:left="284" w:right="-433"/>
    </w:pPr>
    <w:rPr>
      <w:i/>
      <w:iCs/>
      <w:sz w:val="30"/>
      <w:szCs w:val="30"/>
    </w:rPr>
  </w:style>
  <w:style w:type="numbering" w:customStyle="1" w:styleId="CurrentList3">
    <w:name w:val="Current List3"/>
    <w:uiPriority w:val="99"/>
    <w:rsid w:val="00B50203"/>
    <w:pPr>
      <w:numPr>
        <w:numId w:val="1"/>
      </w:numPr>
    </w:pPr>
  </w:style>
  <w:style w:type="paragraph" w:styleId="EndnoteText">
    <w:name w:val="endnote text"/>
    <w:basedOn w:val="Normal"/>
    <w:link w:val="EndnoteTextChar"/>
    <w:uiPriority w:val="99"/>
    <w:semiHidden/>
    <w:unhideWhenUsed/>
    <w:rsid w:val="001C67EF"/>
    <w:pPr>
      <w:spacing w:line="240" w:lineRule="auto"/>
    </w:pPr>
    <w:rPr>
      <w:sz w:val="20"/>
      <w:szCs w:val="20"/>
    </w:rPr>
  </w:style>
  <w:style w:type="paragraph" w:styleId="Footer">
    <w:name w:val="footer"/>
    <w:basedOn w:val="Normal"/>
    <w:next w:val="Normal"/>
    <w:link w:val="FooterChar"/>
    <w:uiPriority w:val="99"/>
    <w:unhideWhenUsed/>
    <w:rsid w:val="00801B34"/>
    <w:pPr>
      <w:tabs>
        <w:tab w:val="center" w:pos="4513"/>
        <w:tab w:val="right" w:pos="9026"/>
      </w:tabs>
      <w:spacing w:after="120" w:line="170" w:lineRule="exact"/>
      <w:ind w:right="1701"/>
    </w:pPr>
    <w:rPr>
      <w:sz w:val="15"/>
    </w:rPr>
  </w:style>
  <w:style w:type="numbering" w:styleId="1ai">
    <w:name w:val="Outline List 1"/>
    <w:basedOn w:val="NoList"/>
    <w:uiPriority w:val="99"/>
    <w:semiHidden/>
    <w:unhideWhenUsed/>
    <w:rsid w:val="001C67EF"/>
    <w:pPr>
      <w:numPr>
        <w:numId w:val="3"/>
      </w:numPr>
    </w:pPr>
  </w:style>
  <w:style w:type="character" w:customStyle="1" w:styleId="QuoteChar">
    <w:name w:val="Quote Char"/>
    <w:basedOn w:val="DefaultParagraphFont"/>
    <w:link w:val="Quote"/>
    <w:uiPriority w:val="73"/>
    <w:rsid w:val="00DD03B0"/>
    <w:rPr>
      <w:rFonts w:asciiTheme="minorHAnsi" w:eastAsia="Times" w:hAnsiTheme="minorHAnsi" w:cs="Arial"/>
      <w:i/>
      <w:iCs/>
      <w:color w:val="000000" w:themeColor="text1"/>
      <w:sz w:val="30"/>
      <w:szCs w:val="30"/>
    </w:rPr>
  </w:style>
  <w:style w:type="character" w:customStyle="1" w:styleId="FooterChar">
    <w:name w:val="Footer Char"/>
    <w:basedOn w:val="DefaultParagraphFont"/>
    <w:link w:val="Footer"/>
    <w:uiPriority w:val="99"/>
    <w:rsid w:val="00801B34"/>
    <w:rPr>
      <w:rFonts w:asciiTheme="minorHAnsi" w:eastAsia="Times" w:hAnsiTheme="minorHAnsi" w:cs="Arial"/>
      <w:color w:val="000000" w:themeColor="text1"/>
      <w:sz w:val="15"/>
      <w:szCs w:val="21"/>
    </w:rPr>
  </w:style>
  <w:style w:type="paragraph" w:styleId="TableofFigures">
    <w:name w:val="table of figures"/>
    <w:basedOn w:val="Normal"/>
    <w:next w:val="Normal"/>
    <w:uiPriority w:val="99"/>
    <w:unhideWhenUsed/>
    <w:qFormat/>
    <w:rsid w:val="00C11BA5"/>
    <w:pPr>
      <w:spacing w:before="40" w:after="80" w:line="240" w:lineRule="exact"/>
      <w:ind w:left="113"/>
    </w:pPr>
    <w:rPr>
      <w:sz w:val="20"/>
      <w:szCs w:val="20"/>
      <w:lang w:eastAsia="en-AU"/>
    </w:rPr>
  </w:style>
  <w:style w:type="table" w:styleId="TableGrid">
    <w:name w:val="Table Grid"/>
    <w:basedOn w:val="TableNormal"/>
    <w:rsid w:val="00043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17C3"/>
    <w:rPr>
      <w:rFonts w:ascii="VIC" w:eastAsia="Times" w:hAnsi="VIC" w:cs="Arial"/>
      <w:color w:val="000000" w:themeColor="text1"/>
      <w:sz w:val="21"/>
      <w:szCs w:val="21"/>
    </w:rPr>
  </w:style>
  <w:style w:type="paragraph" w:styleId="TOCHeading">
    <w:name w:val="TOC Heading"/>
    <w:basedOn w:val="Heading1"/>
    <w:next w:val="Normal"/>
    <w:uiPriority w:val="39"/>
    <w:unhideWhenUsed/>
    <w:rsid w:val="004B6F15"/>
    <w:pPr>
      <w:numPr>
        <w:numId w:val="0"/>
      </w:numPr>
      <w:spacing w:before="80"/>
      <w:outlineLvl w:val="9"/>
    </w:pPr>
  </w:style>
  <w:style w:type="paragraph" w:styleId="TOC2">
    <w:name w:val="toc 2"/>
    <w:basedOn w:val="Normal"/>
    <w:next w:val="Normal"/>
    <w:link w:val="TOC2Char"/>
    <w:autoRedefine/>
    <w:uiPriority w:val="39"/>
    <w:unhideWhenUsed/>
    <w:rsid w:val="001F739D"/>
    <w:pPr>
      <w:pBdr>
        <w:bottom w:val="single" w:sz="4" w:space="4" w:color="FFFFFF" w:themeColor="background1"/>
      </w:pBdr>
      <w:tabs>
        <w:tab w:val="left" w:pos="660"/>
        <w:tab w:val="left" w:pos="1100"/>
        <w:tab w:val="right" w:pos="9065"/>
      </w:tabs>
      <w:spacing w:line="360" w:lineRule="auto"/>
      <w:ind w:right="567"/>
    </w:pPr>
    <w:rPr>
      <w:noProof/>
      <w:sz w:val="18"/>
      <w:szCs w:val="20"/>
    </w:rPr>
  </w:style>
  <w:style w:type="paragraph" w:styleId="TOC1">
    <w:name w:val="toc 1"/>
    <w:basedOn w:val="Normal"/>
    <w:next w:val="Normal"/>
    <w:autoRedefine/>
    <w:uiPriority w:val="39"/>
    <w:unhideWhenUsed/>
    <w:rsid w:val="004F6B97"/>
    <w:pPr>
      <w:pBdr>
        <w:top w:val="single" w:sz="4" w:space="7" w:color="BCC0BC" w:themeColor="background2" w:themeShade="D9"/>
      </w:pBdr>
      <w:tabs>
        <w:tab w:val="left" w:pos="440"/>
        <w:tab w:val="right" w:pos="9072"/>
      </w:tabs>
      <w:spacing w:before="120" w:after="80"/>
    </w:pPr>
    <w:rPr>
      <w:rFonts w:asciiTheme="majorHAnsi" w:hAnsiTheme="majorHAnsi"/>
      <w:bCs/>
      <w:noProof/>
      <w:color w:val="0075BD" w:themeColor="accent2"/>
      <w:szCs w:val="20"/>
    </w:rPr>
  </w:style>
  <w:style w:type="character" w:styleId="Hyperlink">
    <w:name w:val="Hyperlink"/>
    <w:basedOn w:val="DefaultParagraphFont"/>
    <w:uiPriority w:val="99"/>
    <w:unhideWhenUsed/>
    <w:qFormat/>
    <w:rsid w:val="00B96906"/>
    <w:rPr>
      <w:rFonts w:asciiTheme="minorHAnsi" w:hAnsiTheme="minorHAnsi"/>
      <w:color w:val="000000" w:themeColor="text1"/>
      <w:u w:val="single"/>
    </w:rPr>
  </w:style>
  <w:style w:type="paragraph" w:styleId="BlockText">
    <w:name w:val="Block Text"/>
    <w:basedOn w:val="Normal"/>
    <w:uiPriority w:val="99"/>
    <w:unhideWhenUsed/>
    <w:qFormat/>
    <w:rsid w:val="000F18C6"/>
    <w:pPr>
      <w:pBdr>
        <w:left w:val="single" w:sz="6" w:space="12" w:color="F99D2A" w:themeColor="accent3"/>
      </w:pBdr>
      <w:spacing w:before="200" w:after="180"/>
      <w:ind w:left="284" w:right="1134"/>
    </w:pPr>
    <w:rPr>
      <w:sz w:val="24"/>
    </w:rPr>
  </w:style>
  <w:style w:type="numbering" w:customStyle="1" w:styleId="CurrentList4">
    <w:name w:val="Current List4"/>
    <w:uiPriority w:val="99"/>
    <w:rsid w:val="00C26538"/>
    <w:pPr>
      <w:numPr>
        <w:numId w:val="2"/>
      </w:numPr>
    </w:pPr>
  </w:style>
  <w:style w:type="character" w:styleId="FollowedHyperlink">
    <w:name w:val="FollowedHyperlink"/>
    <w:basedOn w:val="DefaultParagraphFont"/>
    <w:uiPriority w:val="99"/>
    <w:semiHidden/>
    <w:unhideWhenUsed/>
    <w:rsid w:val="00A36012"/>
    <w:rPr>
      <w:rFonts w:asciiTheme="minorHAnsi" w:hAnsiTheme="minorHAnsi"/>
      <w:color w:val="782B90" w:themeColor="followedHyperlink"/>
      <w:u w:val="single"/>
    </w:rPr>
  </w:style>
  <w:style w:type="paragraph" w:styleId="Subtitle">
    <w:name w:val="Subtitle"/>
    <w:basedOn w:val="Heading2"/>
    <w:next w:val="Normal"/>
    <w:link w:val="SubtitleChar"/>
    <w:uiPriority w:val="11"/>
    <w:rsid w:val="00DC58AF"/>
    <w:pPr>
      <w:numPr>
        <w:ilvl w:val="0"/>
        <w:numId w:val="0"/>
      </w:numPr>
      <w:ind w:left="578" w:right="2268" w:hanging="578"/>
      <w:outlineLvl w:val="9"/>
    </w:pPr>
    <w:rPr>
      <w:color w:val="FFFFFF" w:themeColor="background1"/>
      <w:sz w:val="40"/>
      <w:szCs w:val="40"/>
    </w:rPr>
  </w:style>
  <w:style w:type="character" w:customStyle="1" w:styleId="SubtitleChar">
    <w:name w:val="Subtitle Char"/>
    <w:basedOn w:val="DefaultParagraphFont"/>
    <w:link w:val="Subtitle"/>
    <w:uiPriority w:val="11"/>
    <w:rsid w:val="00DC58AF"/>
    <w:rPr>
      <w:rFonts w:asciiTheme="majorHAnsi" w:eastAsia="Times" w:hAnsiTheme="majorHAnsi" w:cs="Arial"/>
      <w:color w:val="FFFFFF" w:themeColor="background1"/>
      <w:sz w:val="40"/>
      <w:szCs w:val="40"/>
    </w:rPr>
  </w:style>
  <w:style w:type="numbering" w:customStyle="1" w:styleId="CurrentList6">
    <w:name w:val="Current List6"/>
    <w:uiPriority w:val="99"/>
    <w:rsid w:val="002F6A6E"/>
    <w:pPr>
      <w:numPr>
        <w:numId w:val="6"/>
      </w:numPr>
    </w:pPr>
  </w:style>
  <w:style w:type="character" w:customStyle="1" w:styleId="FootnoteTextChar">
    <w:name w:val="Footnote Text Char"/>
    <w:basedOn w:val="DefaultParagraphFont"/>
    <w:link w:val="FootnoteText"/>
    <w:uiPriority w:val="8"/>
    <w:rsid w:val="001603D1"/>
    <w:rPr>
      <w:rFonts w:asciiTheme="minorHAnsi" w:eastAsia="Times" w:hAnsiTheme="minorHAnsi" w:cs="Arial"/>
      <w:color w:val="000000" w:themeColor="text1"/>
      <w:sz w:val="15"/>
    </w:rPr>
  </w:style>
  <w:style w:type="character" w:styleId="FootnoteReference">
    <w:name w:val="footnote reference"/>
    <w:basedOn w:val="DefaultParagraphFont"/>
    <w:uiPriority w:val="99"/>
    <w:unhideWhenUsed/>
    <w:rsid w:val="00C11BA5"/>
    <w:rPr>
      <w:rFonts w:asciiTheme="minorHAnsi" w:hAnsiTheme="minorHAnsi"/>
      <w:szCs w:val="20"/>
      <w:bdr w:val="none" w:sz="0" w:space="0" w:color="auto"/>
      <w:vertAlign w:val="superscript"/>
    </w:rPr>
  </w:style>
  <w:style w:type="numbering" w:styleId="111111">
    <w:name w:val="Outline List 2"/>
    <w:basedOn w:val="NoList"/>
    <w:uiPriority w:val="99"/>
    <w:semiHidden/>
    <w:unhideWhenUsed/>
    <w:rsid w:val="001C67EF"/>
    <w:pPr>
      <w:numPr>
        <w:numId w:val="4"/>
      </w:numPr>
    </w:pPr>
  </w:style>
  <w:style w:type="character" w:customStyle="1" w:styleId="EndnoteTextChar">
    <w:name w:val="Endnote Text Char"/>
    <w:basedOn w:val="DefaultParagraphFont"/>
    <w:link w:val="EndnoteText"/>
    <w:uiPriority w:val="99"/>
    <w:semiHidden/>
    <w:rsid w:val="001C67EF"/>
    <w:rPr>
      <w:rFonts w:ascii="Arial" w:eastAsia="Times" w:hAnsi="Arial" w:cs="Arial"/>
      <w:color w:val="000000" w:themeColor="text1"/>
    </w:rPr>
  </w:style>
  <w:style w:type="character" w:styleId="EndnoteReference">
    <w:name w:val="endnote reference"/>
    <w:basedOn w:val="DefaultParagraphFont"/>
    <w:uiPriority w:val="99"/>
    <w:semiHidden/>
    <w:unhideWhenUsed/>
    <w:rsid w:val="001C67EF"/>
    <w:rPr>
      <w:rFonts w:asciiTheme="minorHAnsi" w:hAnsiTheme="minorHAnsi"/>
      <w:vertAlign w:val="superscript"/>
    </w:rPr>
  </w:style>
  <w:style w:type="character" w:customStyle="1" w:styleId="TOC2Char">
    <w:name w:val="TOC 2 Char"/>
    <w:basedOn w:val="DefaultParagraphFont"/>
    <w:link w:val="TOC2"/>
    <w:uiPriority w:val="39"/>
    <w:rsid w:val="001F739D"/>
    <w:rPr>
      <w:rFonts w:ascii="VIC" w:eastAsia="Times" w:hAnsi="VIC" w:cs="Arial"/>
      <w:noProof/>
      <w:color w:val="000000" w:themeColor="text1"/>
      <w:sz w:val="18"/>
    </w:rPr>
  </w:style>
  <w:style w:type="numbering" w:customStyle="1" w:styleId="CurrentList5">
    <w:name w:val="Current List5"/>
    <w:uiPriority w:val="99"/>
    <w:rsid w:val="0057453D"/>
    <w:pPr>
      <w:numPr>
        <w:numId w:val="5"/>
      </w:numPr>
    </w:pPr>
  </w:style>
  <w:style w:type="paragraph" w:styleId="List">
    <w:name w:val="List"/>
    <w:basedOn w:val="Normal"/>
    <w:uiPriority w:val="99"/>
    <w:unhideWhenUsed/>
    <w:qFormat/>
    <w:rsid w:val="00936C6C"/>
    <w:pPr>
      <w:numPr>
        <w:numId w:val="13"/>
      </w:numPr>
      <w:contextualSpacing/>
    </w:pPr>
    <w:rPr>
      <w:color w:val="auto"/>
    </w:rPr>
  </w:style>
  <w:style w:type="paragraph" w:styleId="List2">
    <w:name w:val="List 2"/>
    <w:basedOn w:val="Normal"/>
    <w:uiPriority w:val="99"/>
    <w:unhideWhenUsed/>
    <w:qFormat/>
    <w:rsid w:val="002F6A6E"/>
    <w:pPr>
      <w:numPr>
        <w:ilvl w:val="1"/>
        <w:numId w:val="12"/>
      </w:numPr>
      <w:contextualSpacing/>
    </w:pPr>
    <w:rPr>
      <w:color w:val="auto"/>
    </w:rPr>
  </w:style>
  <w:style w:type="paragraph" w:styleId="Date">
    <w:name w:val="Date"/>
    <w:basedOn w:val="Heading7"/>
    <w:next w:val="Normal"/>
    <w:link w:val="DateChar"/>
    <w:uiPriority w:val="99"/>
    <w:unhideWhenUsed/>
    <w:qFormat/>
    <w:rsid w:val="00D11DC5"/>
    <w:pPr>
      <w:spacing w:before="240" w:line="220" w:lineRule="exact"/>
      <w:ind w:right="4536"/>
    </w:pPr>
    <w:rPr>
      <w:rFonts w:asciiTheme="minorHAnsi" w:hAnsiTheme="minorHAnsi"/>
      <w:color w:val="FFFFFF" w:themeColor="background1"/>
      <w:sz w:val="18"/>
      <w:szCs w:val="18"/>
    </w:rPr>
  </w:style>
  <w:style w:type="character" w:customStyle="1" w:styleId="DateChar">
    <w:name w:val="Date Char"/>
    <w:basedOn w:val="DefaultParagraphFont"/>
    <w:link w:val="Date"/>
    <w:uiPriority w:val="99"/>
    <w:rsid w:val="00D11DC5"/>
    <w:rPr>
      <w:rFonts w:asciiTheme="minorHAnsi" w:eastAsia="Times" w:hAnsiTheme="minorHAnsi" w:cs="Arial"/>
      <w:color w:val="FFFFFF" w:themeColor="background1"/>
      <w:sz w:val="18"/>
      <w:szCs w:val="18"/>
    </w:rPr>
  </w:style>
  <w:style w:type="paragraph" w:styleId="Header">
    <w:name w:val="header"/>
    <w:basedOn w:val="Normal"/>
    <w:link w:val="HeaderChar"/>
    <w:uiPriority w:val="99"/>
    <w:unhideWhenUsed/>
    <w:rsid w:val="00B81161"/>
    <w:pPr>
      <w:tabs>
        <w:tab w:val="center" w:pos="4513"/>
        <w:tab w:val="right" w:pos="9026"/>
      </w:tabs>
      <w:spacing w:line="240" w:lineRule="auto"/>
    </w:pPr>
  </w:style>
  <w:style w:type="character" w:customStyle="1" w:styleId="HeaderChar">
    <w:name w:val="Header Char"/>
    <w:basedOn w:val="DefaultParagraphFont"/>
    <w:link w:val="Header"/>
    <w:uiPriority w:val="99"/>
    <w:rsid w:val="00B81161"/>
    <w:rPr>
      <w:rFonts w:ascii="Arial" w:eastAsia="Times" w:hAnsi="Arial" w:cs="Arial"/>
      <w:color w:val="000000" w:themeColor="text1"/>
      <w:sz w:val="22"/>
      <w:szCs w:val="22"/>
    </w:rPr>
  </w:style>
  <w:style w:type="paragraph" w:styleId="NormalWeb">
    <w:name w:val="Normal (Web)"/>
    <w:basedOn w:val="Normal"/>
    <w:uiPriority w:val="99"/>
    <w:unhideWhenUsed/>
    <w:rsid w:val="0019402E"/>
    <w:pPr>
      <w:snapToGrid/>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ListParagraph">
    <w:name w:val="List Paragraph"/>
    <w:basedOn w:val="Normal"/>
    <w:uiPriority w:val="34"/>
    <w:qFormat/>
    <w:rsid w:val="0019402E"/>
    <w:pPr>
      <w:ind w:left="720"/>
      <w:contextualSpacing/>
    </w:pPr>
  </w:style>
  <w:style w:type="character" w:styleId="CommentReference">
    <w:name w:val="annotation reference"/>
    <w:basedOn w:val="DefaultParagraphFont"/>
    <w:uiPriority w:val="99"/>
    <w:semiHidden/>
    <w:unhideWhenUsed/>
    <w:rsid w:val="0019402E"/>
    <w:rPr>
      <w:sz w:val="16"/>
      <w:szCs w:val="16"/>
    </w:rPr>
  </w:style>
  <w:style w:type="paragraph" w:styleId="CommentText">
    <w:name w:val="annotation text"/>
    <w:basedOn w:val="Normal"/>
    <w:link w:val="CommentTextChar"/>
    <w:uiPriority w:val="99"/>
    <w:unhideWhenUsed/>
    <w:rsid w:val="0019402E"/>
    <w:pPr>
      <w:spacing w:line="240" w:lineRule="auto"/>
    </w:pPr>
    <w:rPr>
      <w:sz w:val="20"/>
      <w:szCs w:val="20"/>
    </w:rPr>
  </w:style>
  <w:style w:type="character" w:customStyle="1" w:styleId="CommentTextChar">
    <w:name w:val="Comment Text Char"/>
    <w:basedOn w:val="DefaultParagraphFont"/>
    <w:link w:val="CommentText"/>
    <w:uiPriority w:val="99"/>
    <w:rsid w:val="0019402E"/>
    <w:rPr>
      <w:rFonts w:asciiTheme="minorHAnsi" w:eastAsia="Times" w:hAnsiTheme="minorHAnsi" w:cs="Arial"/>
      <w:color w:val="000000" w:themeColor="text1"/>
    </w:rPr>
  </w:style>
  <w:style w:type="paragraph" w:styleId="CommentSubject">
    <w:name w:val="annotation subject"/>
    <w:basedOn w:val="CommentText"/>
    <w:next w:val="CommentText"/>
    <w:link w:val="CommentSubjectChar"/>
    <w:uiPriority w:val="99"/>
    <w:semiHidden/>
    <w:unhideWhenUsed/>
    <w:rsid w:val="0019402E"/>
    <w:rPr>
      <w:b/>
      <w:bCs/>
    </w:rPr>
  </w:style>
  <w:style w:type="character" w:customStyle="1" w:styleId="CommentSubjectChar">
    <w:name w:val="Comment Subject Char"/>
    <w:basedOn w:val="CommentTextChar"/>
    <w:link w:val="CommentSubject"/>
    <w:uiPriority w:val="99"/>
    <w:semiHidden/>
    <w:rsid w:val="0019402E"/>
    <w:rPr>
      <w:rFonts w:asciiTheme="minorHAnsi" w:eastAsia="Times" w:hAnsiTheme="minorHAnsi" w:cs="Arial"/>
      <w:b/>
      <w:bCs/>
      <w:color w:val="000000" w:themeColor="text1"/>
    </w:rPr>
  </w:style>
  <w:style w:type="paragraph" w:styleId="BodyText">
    <w:name w:val="Body Text"/>
    <w:basedOn w:val="Normal"/>
    <w:link w:val="BodyTextChar"/>
    <w:uiPriority w:val="1"/>
    <w:qFormat/>
    <w:rsid w:val="00047DEC"/>
    <w:pPr>
      <w:spacing w:after="120"/>
    </w:pPr>
  </w:style>
  <w:style w:type="character" w:customStyle="1" w:styleId="BodyTextChar">
    <w:name w:val="Body Text Char"/>
    <w:basedOn w:val="DefaultParagraphFont"/>
    <w:link w:val="BodyText"/>
    <w:uiPriority w:val="1"/>
    <w:rsid w:val="00047DEC"/>
    <w:rPr>
      <w:rFonts w:ascii="VIC" w:eastAsia="Times" w:hAnsi="VIC" w:cs="Arial"/>
      <w:color w:val="000000" w:themeColor="text1"/>
      <w:sz w:val="22"/>
      <w:szCs w:val="22"/>
    </w:rPr>
  </w:style>
  <w:style w:type="paragraph" w:customStyle="1" w:styleId="TableParagraph">
    <w:name w:val="Table Paragraph"/>
    <w:basedOn w:val="Normal"/>
    <w:uiPriority w:val="1"/>
    <w:qFormat/>
    <w:rsid w:val="00087BB3"/>
    <w:pPr>
      <w:widowControl w:val="0"/>
      <w:autoSpaceDE w:val="0"/>
      <w:autoSpaceDN w:val="0"/>
      <w:snapToGrid/>
      <w:spacing w:before="110" w:line="240" w:lineRule="auto"/>
      <w:ind w:left="108"/>
    </w:pPr>
    <w:rPr>
      <w:rFonts w:ascii="VIC Light" w:eastAsia="VIC Light" w:hAnsi="VIC Light" w:cs="VIC Light"/>
      <w:color w:val="auto"/>
    </w:rPr>
  </w:style>
  <w:style w:type="paragraph" w:customStyle="1" w:styleId="DJCSbody">
    <w:name w:val="DJCS body"/>
    <w:link w:val="DJCSbodyChar"/>
    <w:qFormat/>
    <w:rsid w:val="00CF3FCE"/>
    <w:pPr>
      <w:spacing w:after="240" w:line="250" w:lineRule="atLeast"/>
      <w:ind w:left="851"/>
    </w:pPr>
    <w:rPr>
      <w:rFonts w:ascii="VIC" w:eastAsia="Times" w:hAnsi="VIC"/>
      <w:sz w:val="22"/>
    </w:rPr>
  </w:style>
  <w:style w:type="paragraph" w:customStyle="1" w:styleId="DJCSbodyafterbullets">
    <w:name w:val="DJCS body after bullets"/>
    <w:basedOn w:val="DJCSbody"/>
    <w:uiPriority w:val="11"/>
    <w:rsid w:val="00F66736"/>
    <w:pPr>
      <w:spacing w:before="120"/>
    </w:pPr>
  </w:style>
  <w:style w:type="character" w:customStyle="1" w:styleId="DJCSbodyChar">
    <w:name w:val="DJCS body Char"/>
    <w:basedOn w:val="DefaultParagraphFont"/>
    <w:link w:val="DJCSbody"/>
    <w:rsid w:val="00CF3FCE"/>
    <w:rPr>
      <w:rFonts w:ascii="VIC" w:eastAsia="Times" w:hAnsi="VIC"/>
      <w:sz w:val="22"/>
    </w:rPr>
  </w:style>
  <w:style w:type="character" w:styleId="UnresolvedMention">
    <w:name w:val="Unresolved Mention"/>
    <w:basedOn w:val="DefaultParagraphFont"/>
    <w:uiPriority w:val="99"/>
    <w:unhideWhenUsed/>
    <w:rsid w:val="004B1F3B"/>
    <w:rPr>
      <w:color w:val="605E5C"/>
      <w:shd w:val="clear" w:color="auto" w:fill="E1DFDD"/>
    </w:rPr>
  </w:style>
  <w:style w:type="paragraph" w:customStyle="1" w:styleId="Default">
    <w:name w:val="Default"/>
    <w:rsid w:val="00ED1713"/>
    <w:pPr>
      <w:autoSpaceDE w:val="0"/>
      <w:autoSpaceDN w:val="0"/>
      <w:adjustRightInd w:val="0"/>
    </w:pPr>
    <w:rPr>
      <w:rFonts w:ascii="Arial" w:hAnsi="Arial" w:cs="Arial"/>
      <w:color w:val="000000"/>
      <w:sz w:val="24"/>
      <w:szCs w:val="24"/>
    </w:rPr>
  </w:style>
  <w:style w:type="character" w:customStyle="1" w:styleId="A4">
    <w:name w:val="A4"/>
    <w:uiPriority w:val="99"/>
    <w:rsid w:val="00D51D55"/>
    <w:rPr>
      <w:rFonts w:cs="PT Sans"/>
      <w:color w:val="000000"/>
      <w:sz w:val="22"/>
      <w:szCs w:val="22"/>
    </w:rPr>
  </w:style>
  <w:style w:type="paragraph" w:customStyle="1" w:styleId="subsection">
    <w:name w:val="subsection"/>
    <w:aliases w:val="ss"/>
    <w:basedOn w:val="Normal"/>
    <w:link w:val="subsectionChar"/>
    <w:rsid w:val="008A2C07"/>
    <w:pPr>
      <w:tabs>
        <w:tab w:val="right" w:pos="1021"/>
      </w:tabs>
      <w:snapToGrid/>
      <w:spacing w:before="180" w:line="240" w:lineRule="auto"/>
      <w:ind w:left="1134" w:hanging="1134"/>
    </w:pPr>
    <w:rPr>
      <w:rFonts w:ascii="Times New Roman" w:eastAsia="Times New Roman" w:hAnsi="Times New Roman" w:cs="Times New Roman"/>
      <w:color w:val="auto"/>
      <w:szCs w:val="20"/>
      <w:lang w:eastAsia="en-AU"/>
    </w:rPr>
  </w:style>
  <w:style w:type="paragraph" w:customStyle="1" w:styleId="paragraphsub">
    <w:name w:val="paragraph(sub)"/>
    <w:aliases w:val="aa"/>
    <w:basedOn w:val="Normal"/>
    <w:rsid w:val="008A2C07"/>
    <w:pPr>
      <w:tabs>
        <w:tab w:val="right" w:pos="1985"/>
      </w:tabs>
      <w:snapToGrid/>
      <w:spacing w:before="40" w:line="240" w:lineRule="auto"/>
      <w:ind w:left="2098" w:hanging="2098"/>
    </w:pPr>
    <w:rPr>
      <w:rFonts w:ascii="Times New Roman" w:eastAsia="Times New Roman" w:hAnsi="Times New Roman" w:cs="Times New Roman"/>
      <w:color w:val="auto"/>
      <w:szCs w:val="20"/>
      <w:lang w:eastAsia="en-AU"/>
    </w:rPr>
  </w:style>
  <w:style w:type="paragraph" w:customStyle="1" w:styleId="paragraph">
    <w:name w:val="paragraph"/>
    <w:aliases w:val="a"/>
    <w:basedOn w:val="Normal"/>
    <w:link w:val="paragraphChar"/>
    <w:rsid w:val="008A2C07"/>
    <w:pPr>
      <w:tabs>
        <w:tab w:val="right" w:pos="1531"/>
      </w:tabs>
      <w:snapToGrid/>
      <w:spacing w:before="40" w:line="240" w:lineRule="auto"/>
      <w:ind w:left="1644" w:hanging="1644"/>
    </w:pPr>
    <w:rPr>
      <w:rFonts w:ascii="Times New Roman" w:eastAsia="Times New Roman" w:hAnsi="Times New Roman" w:cs="Times New Roman"/>
      <w:color w:val="auto"/>
      <w:szCs w:val="20"/>
      <w:lang w:eastAsia="en-AU"/>
    </w:rPr>
  </w:style>
  <w:style w:type="character" w:customStyle="1" w:styleId="subsectionChar">
    <w:name w:val="subsection Char"/>
    <w:aliases w:val="ss Char"/>
    <w:link w:val="subsection"/>
    <w:locked/>
    <w:rsid w:val="008A2C07"/>
    <w:rPr>
      <w:sz w:val="22"/>
      <w:lang w:eastAsia="en-AU"/>
    </w:rPr>
  </w:style>
  <w:style w:type="character" w:customStyle="1" w:styleId="paragraphChar">
    <w:name w:val="paragraph Char"/>
    <w:aliases w:val="a Char"/>
    <w:link w:val="paragraph"/>
    <w:rsid w:val="008A2C07"/>
    <w:rPr>
      <w:sz w:val="22"/>
      <w:lang w:eastAsia="en-AU"/>
    </w:rPr>
  </w:style>
  <w:style w:type="paragraph" w:customStyle="1" w:styleId="ActHead5">
    <w:name w:val="ActHead 5"/>
    <w:aliases w:val="s"/>
    <w:basedOn w:val="Normal"/>
    <w:next w:val="subsection"/>
    <w:link w:val="ActHead5Char"/>
    <w:qFormat/>
    <w:rsid w:val="008A2C07"/>
    <w:pPr>
      <w:keepNext/>
      <w:keepLines/>
      <w:snapToGrid/>
      <w:spacing w:before="280" w:line="240" w:lineRule="auto"/>
      <w:ind w:left="1134" w:hanging="1134"/>
      <w:outlineLvl w:val="4"/>
    </w:pPr>
    <w:rPr>
      <w:rFonts w:ascii="Times New Roman" w:eastAsia="Times New Roman" w:hAnsi="Times New Roman" w:cs="Times New Roman"/>
      <w:b/>
      <w:color w:val="auto"/>
      <w:kern w:val="28"/>
      <w:sz w:val="24"/>
      <w:szCs w:val="20"/>
      <w:lang w:eastAsia="en-AU"/>
    </w:rPr>
  </w:style>
  <w:style w:type="character" w:customStyle="1" w:styleId="CharSectno">
    <w:name w:val="CharSectno"/>
    <w:basedOn w:val="DefaultParagraphFont"/>
    <w:qFormat/>
    <w:rsid w:val="008A2C07"/>
  </w:style>
  <w:style w:type="character" w:customStyle="1" w:styleId="ActHead5Char">
    <w:name w:val="ActHead 5 Char"/>
    <w:aliases w:val="s Char"/>
    <w:link w:val="ActHead5"/>
    <w:rsid w:val="008A2C07"/>
    <w:rPr>
      <w:b/>
      <w:kern w:val="28"/>
      <w:sz w:val="24"/>
      <w:lang w:eastAsia="en-AU"/>
    </w:rPr>
  </w:style>
  <w:style w:type="character" w:customStyle="1" w:styleId="rpl-text-label">
    <w:name w:val="rpl-text-label"/>
    <w:basedOn w:val="DefaultParagraphFont"/>
    <w:rsid w:val="008A2C07"/>
  </w:style>
  <w:style w:type="character" w:customStyle="1" w:styleId="rpl-text-icongroup">
    <w:name w:val="rpl-text-icon__group"/>
    <w:basedOn w:val="DefaultParagraphFont"/>
    <w:rsid w:val="008A2C07"/>
  </w:style>
  <w:style w:type="paragraph" w:styleId="Caption">
    <w:name w:val="caption"/>
    <w:basedOn w:val="Normal"/>
    <w:next w:val="Normal"/>
    <w:uiPriority w:val="35"/>
    <w:unhideWhenUsed/>
    <w:qFormat/>
    <w:rsid w:val="008A2C07"/>
    <w:pPr>
      <w:spacing w:after="200" w:line="240" w:lineRule="auto"/>
    </w:pPr>
    <w:rPr>
      <w:i/>
      <w:iCs/>
      <w:color w:val="545759" w:themeColor="text2"/>
      <w:sz w:val="18"/>
      <w:szCs w:val="18"/>
    </w:rPr>
  </w:style>
  <w:style w:type="paragraph" w:customStyle="1" w:styleId="Pa6">
    <w:name w:val="Pa6"/>
    <w:basedOn w:val="Default"/>
    <w:next w:val="Default"/>
    <w:uiPriority w:val="99"/>
    <w:rsid w:val="008A2C07"/>
    <w:pPr>
      <w:spacing w:line="261" w:lineRule="atLeast"/>
    </w:pPr>
    <w:rPr>
      <w:rFonts w:ascii="VIC" w:hAnsi="VIC" w:cs="Times New Roman"/>
      <w:color w:val="auto"/>
    </w:rPr>
  </w:style>
  <w:style w:type="paragraph" w:customStyle="1" w:styleId="Pa5">
    <w:name w:val="Pa5"/>
    <w:basedOn w:val="Default"/>
    <w:next w:val="Default"/>
    <w:uiPriority w:val="99"/>
    <w:rsid w:val="008A2C07"/>
    <w:pPr>
      <w:spacing w:line="201" w:lineRule="atLeast"/>
    </w:pPr>
    <w:rPr>
      <w:rFonts w:ascii="VIC" w:hAnsi="VIC" w:cs="Times New Roman"/>
      <w:color w:val="auto"/>
    </w:rPr>
  </w:style>
  <w:style w:type="character" w:styleId="Emphasis">
    <w:name w:val="Emphasis"/>
    <w:basedOn w:val="DefaultParagraphFont"/>
    <w:uiPriority w:val="20"/>
    <w:qFormat/>
    <w:rsid w:val="008A2C07"/>
    <w:rPr>
      <w:i/>
      <w:iCs/>
    </w:rPr>
  </w:style>
  <w:style w:type="character" w:styleId="Strong">
    <w:name w:val="Strong"/>
    <w:uiPriority w:val="22"/>
    <w:qFormat/>
    <w:rsid w:val="008A2C07"/>
    <w:rPr>
      <w:b/>
      <w:bCs/>
      <w:szCs w:val="22"/>
    </w:rPr>
  </w:style>
  <w:style w:type="numbering" w:customStyle="1" w:styleId="ZZBullets">
    <w:name w:val="ZZ Bullets"/>
    <w:rsid w:val="008A2C07"/>
    <w:pPr>
      <w:numPr>
        <w:numId w:val="8"/>
      </w:numPr>
    </w:pPr>
  </w:style>
  <w:style w:type="paragraph" w:customStyle="1" w:styleId="DPCbullet1">
    <w:name w:val="DPC bullet 1"/>
    <w:basedOn w:val="Normal"/>
    <w:qFormat/>
    <w:rsid w:val="008A2C07"/>
    <w:pPr>
      <w:snapToGrid/>
      <w:spacing w:after="60" w:line="300" w:lineRule="atLeast"/>
      <w:ind w:left="833" w:hanging="360"/>
    </w:pPr>
  </w:style>
  <w:style w:type="paragraph" w:customStyle="1" w:styleId="DPCbullet2">
    <w:name w:val="DPC bullet 2"/>
    <w:basedOn w:val="Normal"/>
    <w:uiPriority w:val="2"/>
    <w:qFormat/>
    <w:rsid w:val="008A2C07"/>
    <w:pPr>
      <w:tabs>
        <w:tab w:val="num" w:pos="284"/>
      </w:tabs>
      <w:snapToGrid/>
      <w:spacing w:after="60" w:line="300" w:lineRule="atLeast"/>
      <w:ind w:left="1553" w:hanging="360"/>
    </w:pPr>
  </w:style>
  <w:style w:type="numbering" w:customStyle="1" w:styleId="ZZTablebullets">
    <w:name w:val="ZZ Table bullets"/>
    <w:basedOn w:val="NoList"/>
    <w:rsid w:val="008A2C07"/>
    <w:pPr>
      <w:numPr>
        <w:numId w:val="7"/>
      </w:numPr>
    </w:pPr>
  </w:style>
  <w:style w:type="paragraph" w:customStyle="1" w:styleId="DJCStabletext">
    <w:name w:val="DJCS table text"/>
    <w:uiPriority w:val="3"/>
    <w:qFormat/>
    <w:rsid w:val="008A2C07"/>
    <w:pPr>
      <w:spacing w:before="80" w:after="60"/>
    </w:pPr>
    <w:rPr>
      <w:rFonts w:ascii="Arial" w:hAnsi="Arial"/>
      <w:sz w:val="22"/>
    </w:rPr>
  </w:style>
  <w:style w:type="paragraph" w:customStyle="1" w:styleId="DJCStablebullet2">
    <w:name w:val="DJCS table bullet 2"/>
    <w:basedOn w:val="DJCStabletext"/>
    <w:uiPriority w:val="11"/>
    <w:rsid w:val="008A2C07"/>
    <w:pPr>
      <w:tabs>
        <w:tab w:val="num" w:pos="227"/>
        <w:tab w:val="num" w:pos="369"/>
        <w:tab w:val="num" w:pos="1440"/>
      </w:tabs>
      <w:ind w:left="454" w:hanging="227"/>
    </w:pPr>
  </w:style>
  <w:style w:type="paragraph" w:customStyle="1" w:styleId="DJCStablebullet1">
    <w:name w:val="DJCS table bullet 1"/>
    <w:basedOn w:val="DJCStabletext"/>
    <w:uiPriority w:val="3"/>
    <w:qFormat/>
    <w:rsid w:val="008A2C07"/>
    <w:pPr>
      <w:numPr>
        <w:numId w:val="9"/>
      </w:numPr>
    </w:pPr>
  </w:style>
  <w:style w:type="paragraph" w:customStyle="1" w:styleId="DJCStablecolumnheadwhite">
    <w:name w:val="DJCS table column head white"/>
    <w:basedOn w:val="Normal"/>
    <w:uiPriority w:val="11"/>
    <w:qFormat/>
    <w:rsid w:val="008A2C07"/>
    <w:pPr>
      <w:snapToGrid/>
      <w:spacing w:before="80" w:after="60" w:line="240" w:lineRule="auto"/>
    </w:pPr>
    <w:rPr>
      <w:rFonts w:eastAsia="Times New Roman" w:cs="Times New Roman"/>
      <w:color w:val="FFFFFF" w:themeColor="background1"/>
      <w:szCs w:val="20"/>
    </w:rPr>
  </w:style>
  <w:style w:type="table" w:customStyle="1" w:styleId="DJRReporttablestyleNavy">
    <w:name w:val="DJR Report table style Navy"/>
    <w:basedOn w:val="TableNormal"/>
    <w:uiPriority w:val="99"/>
    <w:rsid w:val="008A2C07"/>
    <w:pPr>
      <w:spacing w:before="80" w:after="60"/>
    </w:pPr>
    <w:rPr>
      <w:rFonts w:ascii="Arial" w:hAnsi="Arial"/>
      <w:lang w:eastAsia="en-AU"/>
    </w:rPr>
    <w:tblPr>
      <w:tblInd w:w="680" w:type="dxa"/>
      <w:tblBorders>
        <w:top w:val="single" w:sz="4" w:space="0" w:color="545759" w:themeColor="text2"/>
        <w:left w:val="single" w:sz="4" w:space="0" w:color="545759" w:themeColor="text2"/>
        <w:bottom w:val="single" w:sz="4" w:space="0" w:color="545759" w:themeColor="text2"/>
        <w:right w:val="single" w:sz="4" w:space="0" w:color="545759" w:themeColor="text2"/>
        <w:insideH w:val="single" w:sz="4" w:space="0" w:color="545759" w:themeColor="text2"/>
        <w:insideV w:val="single" w:sz="4" w:space="0" w:color="545759" w:themeColor="text2"/>
      </w:tblBorders>
    </w:tblPr>
    <w:tblStylePr w:type="firstRow">
      <w:rPr>
        <w:rFonts w:ascii="Arial" w:hAnsi="Arial"/>
        <w:b/>
        <w:sz w:val="22"/>
      </w:rPr>
      <w:tblPr/>
      <w:tcPr>
        <w:tcBorders>
          <w:insideV w:val="single" w:sz="4" w:space="0" w:color="FFFFFF" w:themeColor="background1"/>
        </w:tcBorders>
        <w:shd w:val="clear" w:color="auto" w:fill="545759" w:themeFill="text2"/>
      </w:tcPr>
    </w:tblStylePr>
  </w:style>
  <w:style w:type="character" w:styleId="Mention">
    <w:name w:val="Mention"/>
    <w:basedOn w:val="DefaultParagraphFont"/>
    <w:uiPriority w:val="99"/>
    <w:unhideWhenUsed/>
    <w:rsid w:val="008A2C07"/>
    <w:rPr>
      <w:color w:val="2B579A"/>
      <w:shd w:val="clear" w:color="auto" w:fill="E1DFDD"/>
    </w:rPr>
  </w:style>
  <w:style w:type="paragraph" w:customStyle="1" w:styleId="Defintion">
    <w:name w:val="Defintion"/>
    <w:next w:val="Normal"/>
    <w:rsid w:val="008A2C07"/>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rPr>
  </w:style>
  <w:style w:type="character" w:customStyle="1" w:styleId="A1">
    <w:name w:val="A1"/>
    <w:uiPriority w:val="99"/>
    <w:rsid w:val="008A2C07"/>
    <w:rPr>
      <w:rFonts w:cs="Montserrat"/>
      <w:color w:val="F7F6F0"/>
      <w:sz w:val="72"/>
      <w:szCs w:val="72"/>
    </w:rPr>
  </w:style>
  <w:style w:type="table" w:styleId="ListTable3-Accent2">
    <w:name w:val="List Table 3 Accent 2"/>
    <w:basedOn w:val="TableNormal"/>
    <w:uiPriority w:val="48"/>
    <w:rsid w:val="008A2C07"/>
    <w:rPr>
      <w:rFonts w:asciiTheme="minorHAnsi" w:eastAsiaTheme="minorHAnsi" w:hAnsiTheme="minorHAnsi" w:cstheme="minorBidi"/>
      <w:sz w:val="22"/>
      <w:szCs w:val="22"/>
    </w:rPr>
    <w:tblPr>
      <w:tblStyleRowBandSize w:val="1"/>
      <w:tblStyleColBandSize w:val="1"/>
      <w:tblBorders>
        <w:top w:val="single" w:sz="4" w:space="0" w:color="0075BD" w:themeColor="accent2"/>
        <w:left w:val="single" w:sz="4" w:space="0" w:color="0075BD" w:themeColor="accent2"/>
        <w:bottom w:val="single" w:sz="4" w:space="0" w:color="0075BD" w:themeColor="accent2"/>
        <w:right w:val="single" w:sz="4" w:space="0" w:color="0075BD" w:themeColor="accent2"/>
      </w:tblBorders>
    </w:tblPr>
    <w:tblStylePr w:type="firstRow">
      <w:rPr>
        <w:b/>
        <w:bCs/>
        <w:color w:val="FFFFFF" w:themeColor="background1"/>
      </w:rPr>
      <w:tblPr/>
      <w:tcPr>
        <w:shd w:val="clear" w:color="auto" w:fill="0075BD" w:themeFill="accent2"/>
      </w:tcPr>
    </w:tblStylePr>
    <w:tblStylePr w:type="lastRow">
      <w:rPr>
        <w:b/>
        <w:bCs/>
      </w:rPr>
      <w:tblPr/>
      <w:tcPr>
        <w:tcBorders>
          <w:top w:val="double" w:sz="4" w:space="0" w:color="0075B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BD" w:themeColor="accent2"/>
          <w:right w:val="single" w:sz="4" w:space="0" w:color="0075BD" w:themeColor="accent2"/>
        </w:tcBorders>
      </w:tcPr>
    </w:tblStylePr>
    <w:tblStylePr w:type="band1Horz">
      <w:tblPr/>
      <w:tcPr>
        <w:tcBorders>
          <w:top w:val="single" w:sz="4" w:space="0" w:color="0075BD" w:themeColor="accent2"/>
          <w:bottom w:val="single" w:sz="4" w:space="0" w:color="0075B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BD" w:themeColor="accent2"/>
          <w:left w:val="nil"/>
        </w:tcBorders>
      </w:tcPr>
    </w:tblStylePr>
    <w:tblStylePr w:type="swCell">
      <w:tblPr/>
      <w:tcPr>
        <w:tcBorders>
          <w:top w:val="double" w:sz="4" w:space="0" w:color="0075BD" w:themeColor="accent2"/>
          <w:right w:val="nil"/>
        </w:tcBorders>
      </w:tcPr>
    </w:tblStylePr>
  </w:style>
  <w:style w:type="paragraph" w:customStyle="1" w:styleId="DPCbody">
    <w:name w:val="DPC body"/>
    <w:qFormat/>
    <w:rsid w:val="00436ECA"/>
    <w:pPr>
      <w:spacing w:after="160" w:line="300" w:lineRule="atLeast"/>
    </w:pPr>
    <w:rPr>
      <w:rFonts w:ascii="VIC" w:eastAsia="Times" w:hAnsi="VIC" w:cs="Arial"/>
      <w:color w:val="000000" w:themeColor="text1"/>
      <w:sz w:val="22"/>
      <w:szCs w:val="22"/>
    </w:rPr>
  </w:style>
  <w:style w:type="character" w:customStyle="1" w:styleId="fui-styledtext">
    <w:name w:val="fui-styledtext"/>
    <w:basedOn w:val="DefaultParagraphFont"/>
    <w:rsid w:val="008A2C07"/>
  </w:style>
  <w:style w:type="paragraph" w:customStyle="1" w:styleId="Pa3">
    <w:name w:val="Pa3"/>
    <w:basedOn w:val="Normal"/>
    <w:next w:val="Normal"/>
    <w:uiPriority w:val="99"/>
    <w:rsid w:val="008A2C07"/>
    <w:pPr>
      <w:autoSpaceDE w:val="0"/>
      <w:autoSpaceDN w:val="0"/>
      <w:adjustRightInd w:val="0"/>
      <w:snapToGrid/>
      <w:spacing w:line="181" w:lineRule="atLeast"/>
    </w:pPr>
    <w:rPr>
      <w:rFonts w:ascii="VIC Medium" w:eastAsia="Times New Roman" w:hAnsi="VIC Medium" w:cs="Times New Roman"/>
      <w:color w:val="auto"/>
      <w:sz w:val="24"/>
      <w:szCs w:val="24"/>
    </w:rPr>
  </w:style>
  <w:style w:type="table" w:styleId="PlainTable4">
    <w:name w:val="Plain Table 4"/>
    <w:basedOn w:val="TableNormal"/>
    <w:uiPriority w:val="44"/>
    <w:rsid w:val="008A2C0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f0">
    <w:name w:val="pf0"/>
    <w:basedOn w:val="Normal"/>
    <w:rsid w:val="00A46B16"/>
    <w:pPr>
      <w:snapToGrid/>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f01">
    <w:name w:val="cf01"/>
    <w:basedOn w:val="DefaultParagraphFont"/>
    <w:rsid w:val="00A46B16"/>
    <w:rPr>
      <w:rFonts w:ascii="Segoe UI" w:hAnsi="Segoe UI" w:cs="Segoe UI" w:hint="default"/>
      <w:sz w:val="18"/>
      <w:szCs w:val="18"/>
    </w:rPr>
  </w:style>
  <w:style w:type="character" w:customStyle="1" w:styleId="cf11">
    <w:name w:val="cf11"/>
    <w:basedOn w:val="DefaultParagraphFont"/>
    <w:rsid w:val="001D1DEA"/>
    <w:rPr>
      <w:rFonts w:ascii="Segoe UI" w:hAnsi="Segoe UI" w:cs="Segoe UI" w:hint="default"/>
      <w:b/>
      <w:bCs/>
      <w:sz w:val="18"/>
      <w:szCs w:val="18"/>
    </w:rPr>
  </w:style>
  <w:style w:type="paragraph" w:customStyle="1" w:styleId="List20">
    <w:name w:val="List #2"/>
    <w:basedOn w:val="List"/>
    <w:uiPriority w:val="11"/>
    <w:qFormat/>
    <w:rsid w:val="00936C6C"/>
  </w:style>
  <w:style w:type="character" w:customStyle="1" w:styleId="ui-provider">
    <w:name w:val="ui-provider"/>
    <w:basedOn w:val="DefaultParagraphFont"/>
    <w:rsid w:val="00F40F68"/>
  </w:style>
  <w:style w:type="numbering" w:customStyle="1" w:styleId="CurrentList1">
    <w:name w:val="Current List1"/>
    <w:uiPriority w:val="99"/>
    <w:rsid w:val="00B02495"/>
    <w:pPr>
      <w:numPr>
        <w:numId w:val="10"/>
      </w:numPr>
    </w:pPr>
  </w:style>
  <w:style w:type="paragraph" w:styleId="TOC4">
    <w:name w:val="toc 4"/>
    <w:basedOn w:val="Normal"/>
    <w:next w:val="Normal"/>
    <w:autoRedefine/>
    <w:uiPriority w:val="39"/>
    <w:unhideWhenUsed/>
    <w:rsid w:val="00C4535F"/>
    <w:pPr>
      <w:spacing w:after="100"/>
      <w:ind w:left="660"/>
    </w:pPr>
  </w:style>
  <w:style w:type="paragraph" w:styleId="TOC3">
    <w:name w:val="toc 3"/>
    <w:basedOn w:val="Normal"/>
    <w:next w:val="Normal"/>
    <w:autoRedefine/>
    <w:uiPriority w:val="39"/>
    <w:unhideWhenUsed/>
    <w:rsid w:val="00C4535F"/>
    <w:pPr>
      <w:spacing w:after="100"/>
      <w:ind w:left="440"/>
    </w:pPr>
  </w:style>
  <w:style w:type="paragraph" w:styleId="TOC5">
    <w:name w:val="toc 5"/>
    <w:basedOn w:val="Normal"/>
    <w:next w:val="Normal"/>
    <w:autoRedefine/>
    <w:uiPriority w:val="39"/>
    <w:unhideWhenUsed/>
    <w:rsid w:val="00C4535F"/>
    <w:pPr>
      <w:snapToGrid/>
      <w:spacing w:after="100" w:line="259" w:lineRule="auto"/>
      <w:ind w:left="880"/>
    </w:pPr>
    <w:rPr>
      <w:rFonts w:eastAsiaTheme="minorEastAsia" w:cstheme="minorBidi"/>
      <w:color w:val="auto"/>
      <w:kern w:val="2"/>
      <w:lang w:eastAsia="en-AU"/>
      <w14:ligatures w14:val="standardContextual"/>
    </w:rPr>
  </w:style>
  <w:style w:type="paragraph" w:styleId="TOC6">
    <w:name w:val="toc 6"/>
    <w:basedOn w:val="Normal"/>
    <w:next w:val="Normal"/>
    <w:autoRedefine/>
    <w:uiPriority w:val="39"/>
    <w:unhideWhenUsed/>
    <w:rsid w:val="00C4535F"/>
    <w:pPr>
      <w:snapToGrid/>
      <w:spacing w:after="100" w:line="259" w:lineRule="auto"/>
      <w:ind w:left="1100"/>
    </w:pPr>
    <w:rPr>
      <w:rFonts w:eastAsiaTheme="minorEastAsia" w:cstheme="minorBidi"/>
      <w:color w:val="auto"/>
      <w:kern w:val="2"/>
      <w:lang w:eastAsia="en-AU"/>
      <w14:ligatures w14:val="standardContextual"/>
    </w:rPr>
  </w:style>
  <w:style w:type="paragraph" w:styleId="TOC7">
    <w:name w:val="toc 7"/>
    <w:basedOn w:val="Normal"/>
    <w:next w:val="Normal"/>
    <w:autoRedefine/>
    <w:uiPriority w:val="39"/>
    <w:unhideWhenUsed/>
    <w:rsid w:val="00C4535F"/>
    <w:pPr>
      <w:snapToGrid/>
      <w:spacing w:after="100" w:line="259" w:lineRule="auto"/>
      <w:ind w:left="1320"/>
    </w:pPr>
    <w:rPr>
      <w:rFonts w:eastAsiaTheme="minorEastAsia" w:cstheme="minorBidi"/>
      <w:color w:val="auto"/>
      <w:kern w:val="2"/>
      <w:lang w:eastAsia="en-AU"/>
      <w14:ligatures w14:val="standardContextual"/>
    </w:rPr>
  </w:style>
  <w:style w:type="paragraph" w:styleId="TOC8">
    <w:name w:val="toc 8"/>
    <w:basedOn w:val="Normal"/>
    <w:next w:val="Normal"/>
    <w:autoRedefine/>
    <w:uiPriority w:val="39"/>
    <w:unhideWhenUsed/>
    <w:rsid w:val="00C4535F"/>
    <w:pPr>
      <w:snapToGrid/>
      <w:spacing w:after="100" w:line="259" w:lineRule="auto"/>
      <w:ind w:left="1540"/>
    </w:pPr>
    <w:rPr>
      <w:rFonts w:eastAsiaTheme="minorEastAsia" w:cstheme="minorBidi"/>
      <w:color w:val="auto"/>
      <w:kern w:val="2"/>
      <w:lang w:eastAsia="en-AU"/>
      <w14:ligatures w14:val="standardContextual"/>
    </w:rPr>
  </w:style>
  <w:style w:type="paragraph" w:styleId="TOC9">
    <w:name w:val="toc 9"/>
    <w:basedOn w:val="Normal"/>
    <w:next w:val="Normal"/>
    <w:autoRedefine/>
    <w:uiPriority w:val="39"/>
    <w:unhideWhenUsed/>
    <w:rsid w:val="00C4535F"/>
    <w:pPr>
      <w:snapToGrid/>
      <w:spacing w:after="100" w:line="259" w:lineRule="auto"/>
      <w:ind w:left="1760"/>
    </w:pPr>
    <w:rPr>
      <w:rFonts w:eastAsiaTheme="minorEastAsia" w:cstheme="minorBidi"/>
      <w:color w:val="auto"/>
      <w:kern w:val="2"/>
      <w:lang w:eastAsia="en-AU"/>
      <w14:ligatures w14:val="standardContextual"/>
    </w:rPr>
  </w:style>
  <w:style w:type="paragraph" w:customStyle="1" w:styleId="BodyCopy">
    <w:name w:val="Body Copy"/>
    <w:basedOn w:val="Normal"/>
    <w:uiPriority w:val="99"/>
    <w:qFormat/>
    <w:rsid w:val="0076387F"/>
    <w:pPr>
      <w:widowControl w:val="0"/>
      <w:suppressAutoHyphens/>
      <w:autoSpaceDE w:val="0"/>
      <w:autoSpaceDN w:val="0"/>
      <w:adjustRightInd w:val="0"/>
      <w:snapToGrid/>
      <w:spacing w:before="120" w:after="200" w:line="264" w:lineRule="auto"/>
      <w:textAlignment w:val="center"/>
    </w:pPr>
    <w:rPr>
      <w:rFonts w:eastAsia="Times New Roman" w:cs="National-Book"/>
      <w:color w:val="55565A"/>
    </w:rPr>
  </w:style>
  <w:style w:type="table" w:styleId="PlainTable1">
    <w:name w:val="Plain Table 1"/>
    <w:basedOn w:val="TableNormal"/>
    <w:uiPriority w:val="41"/>
    <w:rsid w:val="00757CE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A6570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5702"/>
    <w:rPr>
      <w:rFonts w:eastAsia="Times"/>
      <w:color w:val="000000" w:themeColor="text1"/>
      <w:sz w:val="18"/>
      <w:szCs w:val="18"/>
    </w:rPr>
  </w:style>
  <w:style w:type="paragraph" w:styleId="Bibliography">
    <w:name w:val="Bibliography"/>
    <w:basedOn w:val="Normal"/>
    <w:next w:val="Normal"/>
    <w:uiPriority w:val="37"/>
    <w:semiHidden/>
    <w:unhideWhenUsed/>
    <w:rsid w:val="00A65702"/>
  </w:style>
  <w:style w:type="paragraph" w:styleId="BodyText2">
    <w:name w:val="Body Text 2"/>
    <w:basedOn w:val="Normal"/>
    <w:link w:val="BodyText2Char"/>
    <w:uiPriority w:val="99"/>
    <w:semiHidden/>
    <w:unhideWhenUsed/>
    <w:rsid w:val="00A65702"/>
    <w:pPr>
      <w:spacing w:after="120" w:line="480" w:lineRule="auto"/>
    </w:pPr>
  </w:style>
  <w:style w:type="character" w:customStyle="1" w:styleId="BodyText2Char">
    <w:name w:val="Body Text 2 Char"/>
    <w:basedOn w:val="DefaultParagraphFont"/>
    <w:link w:val="BodyText2"/>
    <w:uiPriority w:val="99"/>
    <w:semiHidden/>
    <w:rsid w:val="00A65702"/>
    <w:rPr>
      <w:rFonts w:asciiTheme="minorHAnsi" w:eastAsia="Times" w:hAnsiTheme="minorHAnsi" w:cs="Arial"/>
      <w:color w:val="000000" w:themeColor="text1"/>
      <w:sz w:val="22"/>
      <w:szCs w:val="21"/>
    </w:rPr>
  </w:style>
  <w:style w:type="paragraph" w:styleId="BodyText3">
    <w:name w:val="Body Text 3"/>
    <w:basedOn w:val="Normal"/>
    <w:link w:val="BodyText3Char"/>
    <w:uiPriority w:val="99"/>
    <w:semiHidden/>
    <w:unhideWhenUsed/>
    <w:rsid w:val="00A65702"/>
    <w:pPr>
      <w:spacing w:after="120"/>
    </w:pPr>
    <w:rPr>
      <w:sz w:val="16"/>
      <w:szCs w:val="16"/>
    </w:rPr>
  </w:style>
  <w:style w:type="character" w:customStyle="1" w:styleId="BodyText3Char">
    <w:name w:val="Body Text 3 Char"/>
    <w:basedOn w:val="DefaultParagraphFont"/>
    <w:link w:val="BodyText3"/>
    <w:uiPriority w:val="99"/>
    <w:semiHidden/>
    <w:rsid w:val="00A65702"/>
    <w:rPr>
      <w:rFonts w:asciiTheme="minorHAnsi" w:eastAsia="Times" w:hAnsiTheme="minorHAnsi" w:cs="Arial"/>
      <w:color w:val="000000" w:themeColor="text1"/>
      <w:sz w:val="16"/>
      <w:szCs w:val="16"/>
    </w:rPr>
  </w:style>
  <w:style w:type="paragraph" w:styleId="BodyTextFirstIndent">
    <w:name w:val="Body Text First Indent"/>
    <w:basedOn w:val="BodyText"/>
    <w:link w:val="BodyTextFirstIndentChar"/>
    <w:uiPriority w:val="99"/>
    <w:semiHidden/>
    <w:unhideWhenUsed/>
    <w:rsid w:val="00A65702"/>
    <w:pPr>
      <w:ind w:firstLine="360"/>
    </w:pPr>
  </w:style>
  <w:style w:type="character" w:customStyle="1" w:styleId="BodyTextFirstIndentChar">
    <w:name w:val="Body Text First Indent Char"/>
    <w:basedOn w:val="BodyTextChar"/>
    <w:link w:val="BodyTextFirstIndent"/>
    <w:uiPriority w:val="99"/>
    <w:semiHidden/>
    <w:rsid w:val="00A65702"/>
    <w:rPr>
      <w:rFonts w:asciiTheme="minorHAnsi" w:eastAsia="Times" w:hAnsiTheme="minorHAnsi" w:cs="Arial"/>
      <w:color w:val="000000" w:themeColor="text1"/>
      <w:sz w:val="22"/>
      <w:szCs w:val="21"/>
    </w:rPr>
  </w:style>
  <w:style w:type="paragraph" w:styleId="BodyTextIndent">
    <w:name w:val="Body Text Indent"/>
    <w:basedOn w:val="Normal"/>
    <w:link w:val="BodyTextIndentChar"/>
    <w:uiPriority w:val="99"/>
    <w:semiHidden/>
    <w:unhideWhenUsed/>
    <w:rsid w:val="00A65702"/>
    <w:pPr>
      <w:spacing w:after="120"/>
      <w:ind w:left="283"/>
    </w:pPr>
  </w:style>
  <w:style w:type="character" w:customStyle="1" w:styleId="BodyTextIndentChar">
    <w:name w:val="Body Text Indent Char"/>
    <w:basedOn w:val="DefaultParagraphFont"/>
    <w:link w:val="BodyTextIndent"/>
    <w:uiPriority w:val="99"/>
    <w:semiHidden/>
    <w:rsid w:val="00A65702"/>
    <w:rPr>
      <w:rFonts w:asciiTheme="minorHAnsi" w:eastAsia="Times" w:hAnsiTheme="minorHAnsi" w:cs="Arial"/>
      <w:color w:val="000000" w:themeColor="text1"/>
      <w:sz w:val="22"/>
      <w:szCs w:val="21"/>
    </w:rPr>
  </w:style>
  <w:style w:type="paragraph" w:styleId="BodyTextFirstIndent2">
    <w:name w:val="Body Text First Indent 2"/>
    <w:basedOn w:val="BodyTextIndent"/>
    <w:link w:val="BodyTextFirstIndent2Char"/>
    <w:uiPriority w:val="99"/>
    <w:semiHidden/>
    <w:unhideWhenUsed/>
    <w:rsid w:val="00A65702"/>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A65702"/>
    <w:rPr>
      <w:rFonts w:asciiTheme="minorHAnsi" w:eastAsia="Times" w:hAnsiTheme="minorHAnsi" w:cs="Arial"/>
      <w:color w:val="000000" w:themeColor="text1"/>
      <w:sz w:val="22"/>
      <w:szCs w:val="21"/>
    </w:rPr>
  </w:style>
  <w:style w:type="paragraph" w:styleId="BodyTextIndent2">
    <w:name w:val="Body Text Indent 2"/>
    <w:basedOn w:val="Normal"/>
    <w:link w:val="BodyTextIndent2Char"/>
    <w:uiPriority w:val="99"/>
    <w:semiHidden/>
    <w:unhideWhenUsed/>
    <w:rsid w:val="00A65702"/>
    <w:pPr>
      <w:spacing w:after="120" w:line="480" w:lineRule="auto"/>
      <w:ind w:left="283"/>
    </w:pPr>
  </w:style>
  <w:style w:type="character" w:customStyle="1" w:styleId="BodyTextIndent2Char">
    <w:name w:val="Body Text Indent 2 Char"/>
    <w:basedOn w:val="DefaultParagraphFont"/>
    <w:link w:val="BodyTextIndent2"/>
    <w:uiPriority w:val="99"/>
    <w:semiHidden/>
    <w:rsid w:val="00A65702"/>
    <w:rPr>
      <w:rFonts w:asciiTheme="minorHAnsi" w:eastAsia="Times" w:hAnsiTheme="minorHAnsi" w:cs="Arial"/>
      <w:color w:val="000000" w:themeColor="text1"/>
      <w:sz w:val="22"/>
      <w:szCs w:val="21"/>
    </w:rPr>
  </w:style>
  <w:style w:type="paragraph" w:styleId="BodyTextIndent3">
    <w:name w:val="Body Text Indent 3"/>
    <w:basedOn w:val="Normal"/>
    <w:link w:val="BodyTextIndent3Char"/>
    <w:uiPriority w:val="99"/>
    <w:semiHidden/>
    <w:unhideWhenUsed/>
    <w:rsid w:val="00A6570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5702"/>
    <w:rPr>
      <w:rFonts w:asciiTheme="minorHAnsi" w:eastAsia="Times" w:hAnsiTheme="minorHAnsi" w:cs="Arial"/>
      <w:color w:val="000000" w:themeColor="text1"/>
      <w:sz w:val="16"/>
      <w:szCs w:val="16"/>
    </w:rPr>
  </w:style>
  <w:style w:type="paragraph" w:styleId="Closing">
    <w:name w:val="Closing"/>
    <w:basedOn w:val="Normal"/>
    <w:link w:val="ClosingChar"/>
    <w:uiPriority w:val="99"/>
    <w:semiHidden/>
    <w:unhideWhenUsed/>
    <w:rsid w:val="00A65702"/>
    <w:pPr>
      <w:spacing w:line="240" w:lineRule="auto"/>
      <w:ind w:left="4252"/>
    </w:pPr>
  </w:style>
  <w:style w:type="character" w:customStyle="1" w:styleId="ClosingChar">
    <w:name w:val="Closing Char"/>
    <w:basedOn w:val="DefaultParagraphFont"/>
    <w:link w:val="Closing"/>
    <w:uiPriority w:val="99"/>
    <w:semiHidden/>
    <w:rsid w:val="00A65702"/>
    <w:rPr>
      <w:rFonts w:ascii="Arial" w:eastAsia="Times" w:hAnsi="Arial" w:cs="Arial"/>
      <w:color w:val="000000" w:themeColor="text1"/>
      <w:sz w:val="22"/>
      <w:szCs w:val="22"/>
    </w:rPr>
  </w:style>
  <w:style w:type="paragraph" w:styleId="DocumentMap">
    <w:name w:val="Document Map"/>
    <w:basedOn w:val="Normal"/>
    <w:link w:val="DocumentMapChar"/>
    <w:uiPriority w:val="99"/>
    <w:semiHidden/>
    <w:unhideWhenUsed/>
    <w:rsid w:val="00A65702"/>
    <w:pPr>
      <w:spacing w:line="240" w:lineRule="auto"/>
    </w:pPr>
    <w:rPr>
      <w:rFonts w:ascii="Helvetica" w:hAnsi="Helvetica"/>
      <w:sz w:val="26"/>
      <w:szCs w:val="26"/>
    </w:rPr>
  </w:style>
  <w:style w:type="character" w:customStyle="1" w:styleId="DocumentMapChar">
    <w:name w:val="Document Map Char"/>
    <w:basedOn w:val="DefaultParagraphFont"/>
    <w:link w:val="DocumentMap"/>
    <w:uiPriority w:val="99"/>
    <w:semiHidden/>
    <w:rsid w:val="00A65702"/>
    <w:rPr>
      <w:rFonts w:ascii="Helvetica" w:eastAsia="Times" w:hAnsi="Helvetica" w:cs="Arial"/>
      <w:color w:val="000000" w:themeColor="text1"/>
      <w:sz w:val="26"/>
      <w:szCs w:val="26"/>
    </w:rPr>
  </w:style>
  <w:style w:type="paragraph" w:styleId="E-mailSignature">
    <w:name w:val="E-mail Signature"/>
    <w:basedOn w:val="Normal"/>
    <w:link w:val="E-mailSignatureChar"/>
    <w:uiPriority w:val="99"/>
    <w:semiHidden/>
    <w:unhideWhenUsed/>
    <w:rsid w:val="00A65702"/>
    <w:pPr>
      <w:spacing w:line="240" w:lineRule="auto"/>
    </w:pPr>
  </w:style>
  <w:style w:type="character" w:customStyle="1" w:styleId="E-mailSignatureChar">
    <w:name w:val="E-mail Signature Char"/>
    <w:basedOn w:val="DefaultParagraphFont"/>
    <w:link w:val="E-mailSignature"/>
    <w:uiPriority w:val="99"/>
    <w:semiHidden/>
    <w:rsid w:val="00A65702"/>
    <w:rPr>
      <w:rFonts w:ascii="Arial" w:eastAsia="Times" w:hAnsi="Arial" w:cs="Arial"/>
      <w:color w:val="000000" w:themeColor="text1"/>
      <w:sz w:val="22"/>
      <w:szCs w:val="22"/>
    </w:rPr>
  </w:style>
  <w:style w:type="paragraph" w:styleId="EnvelopeAddress">
    <w:name w:val="envelope address"/>
    <w:basedOn w:val="Normal"/>
    <w:uiPriority w:val="99"/>
    <w:semiHidden/>
    <w:unhideWhenUsed/>
    <w:rsid w:val="00A6570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65702"/>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A65702"/>
    <w:pPr>
      <w:spacing w:line="240" w:lineRule="auto"/>
    </w:pPr>
    <w:rPr>
      <w:i/>
      <w:iCs/>
    </w:rPr>
  </w:style>
  <w:style w:type="character" w:customStyle="1" w:styleId="HTMLAddressChar">
    <w:name w:val="HTML Address Char"/>
    <w:basedOn w:val="DefaultParagraphFont"/>
    <w:link w:val="HTMLAddress"/>
    <w:uiPriority w:val="99"/>
    <w:semiHidden/>
    <w:rsid w:val="00A65702"/>
    <w:rPr>
      <w:rFonts w:ascii="Arial" w:eastAsia="Times" w:hAnsi="Arial" w:cs="Arial"/>
      <w:i/>
      <w:iCs/>
      <w:color w:val="000000" w:themeColor="text1"/>
      <w:sz w:val="22"/>
      <w:szCs w:val="22"/>
    </w:rPr>
  </w:style>
  <w:style w:type="paragraph" w:styleId="HTMLPreformatted">
    <w:name w:val="HTML Preformatted"/>
    <w:basedOn w:val="Normal"/>
    <w:link w:val="HTMLPreformattedChar"/>
    <w:uiPriority w:val="99"/>
    <w:semiHidden/>
    <w:unhideWhenUsed/>
    <w:rsid w:val="00A65702"/>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65702"/>
    <w:rPr>
      <w:rFonts w:ascii="Consolas" w:eastAsia="Times" w:hAnsi="Consolas" w:cs="Consolas"/>
      <w:color w:val="000000" w:themeColor="text1"/>
    </w:rPr>
  </w:style>
  <w:style w:type="paragraph" w:styleId="Index1">
    <w:name w:val="index 1"/>
    <w:basedOn w:val="Normal"/>
    <w:next w:val="Normal"/>
    <w:autoRedefine/>
    <w:uiPriority w:val="99"/>
    <w:semiHidden/>
    <w:unhideWhenUsed/>
    <w:rsid w:val="00A65702"/>
    <w:pPr>
      <w:spacing w:line="240" w:lineRule="auto"/>
      <w:ind w:left="220" w:hanging="220"/>
    </w:pPr>
  </w:style>
  <w:style w:type="paragraph" w:styleId="Index2">
    <w:name w:val="index 2"/>
    <w:basedOn w:val="Normal"/>
    <w:next w:val="Normal"/>
    <w:autoRedefine/>
    <w:uiPriority w:val="99"/>
    <w:semiHidden/>
    <w:unhideWhenUsed/>
    <w:rsid w:val="00A65702"/>
    <w:pPr>
      <w:spacing w:line="240" w:lineRule="auto"/>
      <w:ind w:left="440" w:hanging="220"/>
    </w:pPr>
  </w:style>
  <w:style w:type="paragraph" w:styleId="Index3">
    <w:name w:val="index 3"/>
    <w:basedOn w:val="Normal"/>
    <w:next w:val="Normal"/>
    <w:autoRedefine/>
    <w:uiPriority w:val="99"/>
    <w:semiHidden/>
    <w:unhideWhenUsed/>
    <w:rsid w:val="00A65702"/>
    <w:pPr>
      <w:spacing w:line="240" w:lineRule="auto"/>
      <w:ind w:left="660" w:hanging="220"/>
    </w:pPr>
  </w:style>
  <w:style w:type="paragraph" w:styleId="Index4">
    <w:name w:val="index 4"/>
    <w:basedOn w:val="Normal"/>
    <w:next w:val="Normal"/>
    <w:autoRedefine/>
    <w:uiPriority w:val="99"/>
    <w:semiHidden/>
    <w:unhideWhenUsed/>
    <w:rsid w:val="00A65702"/>
    <w:pPr>
      <w:spacing w:line="240" w:lineRule="auto"/>
      <w:ind w:left="880" w:hanging="220"/>
    </w:pPr>
  </w:style>
  <w:style w:type="paragraph" w:styleId="Index5">
    <w:name w:val="index 5"/>
    <w:basedOn w:val="Normal"/>
    <w:next w:val="Normal"/>
    <w:autoRedefine/>
    <w:uiPriority w:val="99"/>
    <w:semiHidden/>
    <w:unhideWhenUsed/>
    <w:rsid w:val="00A65702"/>
    <w:pPr>
      <w:spacing w:line="240" w:lineRule="auto"/>
      <w:ind w:left="1100" w:hanging="220"/>
    </w:pPr>
  </w:style>
  <w:style w:type="paragraph" w:styleId="Index6">
    <w:name w:val="index 6"/>
    <w:basedOn w:val="Normal"/>
    <w:next w:val="Normal"/>
    <w:autoRedefine/>
    <w:uiPriority w:val="99"/>
    <w:semiHidden/>
    <w:unhideWhenUsed/>
    <w:rsid w:val="00A65702"/>
    <w:pPr>
      <w:spacing w:line="240" w:lineRule="auto"/>
      <w:ind w:left="1320" w:hanging="220"/>
    </w:pPr>
  </w:style>
  <w:style w:type="paragraph" w:styleId="Index7">
    <w:name w:val="index 7"/>
    <w:basedOn w:val="Normal"/>
    <w:next w:val="Normal"/>
    <w:autoRedefine/>
    <w:uiPriority w:val="99"/>
    <w:semiHidden/>
    <w:unhideWhenUsed/>
    <w:rsid w:val="00A65702"/>
    <w:pPr>
      <w:spacing w:line="240" w:lineRule="auto"/>
      <w:ind w:left="1540" w:hanging="220"/>
    </w:pPr>
  </w:style>
  <w:style w:type="paragraph" w:styleId="Index8">
    <w:name w:val="index 8"/>
    <w:basedOn w:val="Normal"/>
    <w:next w:val="Normal"/>
    <w:autoRedefine/>
    <w:uiPriority w:val="99"/>
    <w:semiHidden/>
    <w:unhideWhenUsed/>
    <w:rsid w:val="00A65702"/>
    <w:pPr>
      <w:spacing w:line="240" w:lineRule="auto"/>
      <w:ind w:left="1760" w:hanging="220"/>
    </w:pPr>
  </w:style>
  <w:style w:type="paragraph" w:styleId="Index9">
    <w:name w:val="index 9"/>
    <w:basedOn w:val="Normal"/>
    <w:next w:val="Normal"/>
    <w:autoRedefine/>
    <w:uiPriority w:val="99"/>
    <w:semiHidden/>
    <w:unhideWhenUsed/>
    <w:rsid w:val="00A65702"/>
    <w:pPr>
      <w:spacing w:line="240" w:lineRule="auto"/>
      <w:ind w:left="1980" w:hanging="220"/>
    </w:pPr>
  </w:style>
  <w:style w:type="paragraph" w:styleId="IndexHeading">
    <w:name w:val="index heading"/>
    <w:basedOn w:val="Normal"/>
    <w:next w:val="Index1"/>
    <w:uiPriority w:val="99"/>
    <w:semiHidden/>
    <w:unhideWhenUsed/>
    <w:rsid w:val="00A65702"/>
    <w:rPr>
      <w:rFonts w:asciiTheme="majorHAnsi" w:eastAsiaTheme="majorEastAsia" w:hAnsiTheme="majorHAnsi" w:cstheme="majorBidi"/>
      <w:b/>
      <w:bCs/>
    </w:rPr>
  </w:style>
  <w:style w:type="paragraph" w:styleId="IntenseQuote">
    <w:name w:val="Intense Quote"/>
    <w:basedOn w:val="Normal"/>
    <w:next w:val="Normal"/>
    <w:link w:val="IntenseQuoteChar"/>
    <w:uiPriority w:val="60"/>
    <w:rsid w:val="00A65702"/>
    <w:pPr>
      <w:pBdr>
        <w:top w:val="single" w:sz="4" w:space="10" w:color="005F9E" w:themeColor="accent1"/>
        <w:bottom w:val="single" w:sz="4" w:space="10" w:color="005F9E" w:themeColor="accent1"/>
      </w:pBdr>
      <w:spacing w:before="360" w:after="360"/>
      <w:ind w:left="864" w:right="864"/>
      <w:jc w:val="center"/>
    </w:pPr>
    <w:rPr>
      <w:i/>
      <w:iCs/>
      <w:color w:val="005F9E" w:themeColor="accent1"/>
    </w:rPr>
  </w:style>
  <w:style w:type="character" w:customStyle="1" w:styleId="IntenseQuoteChar">
    <w:name w:val="Intense Quote Char"/>
    <w:basedOn w:val="DefaultParagraphFont"/>
    <w:link w:val="IntenseQuote"/>
    <w:uiPriority w:val="60"/>
    <w:rsid w:val="00A65702"/>
    <w:rPr>
      <w:rFonts w:asciiTheme="minorHAnsi" w:eastAsia="Times" w:hAnsiTheme="minorHAnsi" w:cs="Arial"/>
      <w:i/>
      <w:iCs/>
      <w:color w:val="005F9E" w:themeColor="accent1"/>
      <w:sz w:val="22"/>
      <w:szCs w:val="21"/>
    </w:rPr>
  </w:style>
  <w:style w:type="paragraph" w:styleId="List3">
    <w:name w:val="List 3"/>
    <w:basedOn w:val="Normal"/>
    <w:uiPriority w:val="99"/>
    <w:semiHidden/>
    <w:unhideWhenUsed/>
    <w:rsid w:val="00A65702"/>
    <w:pPr>
      <w:ind w:left="849" w:hanging="283"/>
      <w:contextualSpacing/>
    </w:pPr>
  </w:style>
  <w:style w:type="paragraph" w:styleId="List4">
    <w:name w:val="List 4"/>
    <w:basedOn w:val="Normal"/>
    <w:uiPriority w:val="99"/>
    <w:semiHidden/>
    <w:unhideWhenUsed/>
    <w:rsid w:val="00A65702"/>
    <w:pPr>
      <w:ind w:left="1132" w:hanging="283"/>
      <w:contextualSpacing/>
    </w:pPr>
  </w:style>
  <w:style w:type="paragraph" w:styleId="List5">
    <w:name w:val="List 5"/>
    <w:basedOn w:val="Normal"/>
    <w:uiPriority w:val="99"/>
    <w:semiHidden/>
    <w:unhideWhenUsed/>
    <w:rsid w:val="00A65702"/>
    <w:pPr>
      <w:ind w:left="1415" w:hanging="283"/>
      <w:contextualSpacing/>
    </w:pPr>
  </w:style>
  <w:style w:type="paragraph" w:styleId="ListBullet">
    <w:name w:val="List Bullet"/>
    <w:basedOn w:val="Normal"/>
    <w:semiHidden/>
    <w:unhideWhenUsed/>
    <w:rsid w:val="00A65702"/>
    <w:pPr>
      <w:numPr>
        <w:numId w:val="15"/>
      </w:numPr>
      <w:contextualSpacing/>
    </w:pPr>
  </w:style>
  <w:style w:type="paragraph" w:styleId="ListBullet2">
    <w:name w:val="List Bullet 2"/>
    <w:basedOn w:val="Normal"/>
    <w:uiPriority w:val="99"/>
    <w:semiHidden/>
    <w:unhideWhenUsed/>
    <w:rsid w:val="00A65702"/>
    <w:pPr>
      <w:numPr>
        <w:numId w:val="16"/>
      </w:numPr>
      <w:contextualSpacing/>
    </w:pPr>
  </w:style>
  <w:style w:type="paragraph" w:styleId="ListBullet3">
    <w:name w:val="List Bullet 3"/>
    <w:basedOn w:val="Normal"/>
    <w:uiPriority w:val="99"/>
    <w:semiHidden/>
    <w:unhideWhenUsed/>
    <w:rsid w:val="00A65702"/>
    <w:pPr>
      <w:numPr>
        <w:numId w:val="17"/>
      </w:numPr>
      <w:contextualSpacing/>
    </w:pPr>
  </w:style>
  <w:style w:type="paragraph" w:styleId="ListBullet4">
    <w:name w:val="List Bullet 4"/>
    <w:basedOn w:val="Normal"/>
    <w:uiPriority w:val="99"/>
    <w:semiHidden/>
    <w:unhideWhenUsed/>
    <w:rsid w:val="00A65702"/>
    <w:pPr>
      <w:numPr>
        <w:numId w:val="18"/>
      </w:numPr>
      <w:contextualSpacing/>
    </w:pPr>
  </w:style>
  <w:style w:type="paragraph" w:styleId="ListBullet5">
    <w:name w:val="List Bullet 5"/>
    <w:basedOn w:val="Normal"/>
    <w:uiPriority w:val="99"/>
    <w:semiHidden/>
    <w:unhideWhenUsed/>
    <w:rsid w:val="00A65702"/>
    <w:pPr>
      <w:numPr>
        <w:numId w:val="19"/>
      </w:numPr>
      <w:contextualSpacing/>
    </w:pPr>
  </w:style>
  <w:style w:type="paragraph" w:styleId="ListContinue">
    <w:name w:val="List Continue"/>
    <w:basedOn w:val="Normal"/>
    <w:uiPriority w:val="99"/>
    <w:semiHidden/>
    <w:unhideWhenUsed/>
    <w:rsid w:val="00A65702"/>
    <w:pPr>
      <w:spacing w:after="120"/>
      <w:ind w:left="283"/>
      <w:contextualSpacing/>
    </w:pPr>
  </w:style>
  <w:style w:type="paragraph" w:styleId="ListContinue2">
    <w:name w:val="List Continue 2"/>
    <w:basedOn w:val="Normal"/>
    <w:uiPriority w:val="99"/>
    <w:semiHidden/>
    <w:unhideWhenUsed/>
    <w:rsid w:val="00A65702"/>
    <w:pPr>
      <w:spacing w:after="120"/>
      <w:ind w:left="566"/>
      <w:contextualSpacing/>
    </w:pPr>
  </w:style>
  <w:style w:type="paragraph" w:styleId="ListContinue3">
    <w:name w:val="List Continue 3"/>
    <w:basedOn w:val="Normal"/>
    <w:uiPriority w:val="99"/>
    <w:semiHidden/>
    <w:unhideWhenUsed/>
    <w:rsid w:val="00A65702"/>
    <w:pPr>
      <w:spacing w:after="120"/>
      <w:ind w:left="849"/>
      <w:contextualSpacing/>
    </w:pPr>
  </w:style>
  <w:style w:type="paragraph" w:styleId="ListContinue4">
    <w:name w:val="List Continue 4"/>
    <w:basedOn w:val="Normal"/>
    <w:uiPriority w:val="99"/>
    <w:semiHidden/>
    <w:unhideWhenUsed/>
    <w:rsid w:val="00A65702"/>
    <w:pPr>
      <w:spacing w:after="120"/>
      <w:ind w:left="1132"/>
      <w:contextualSpacing/>
    </w:pPr>
  </w:style>
  <w:style w:type="paragraph" w:styleId="ListContinue5">
    <w:name w:val="List Continue 5"/>
    <w:basedOn w:val="Normal"/>
    <w:uiPriority w:val="99"/>
    <w:semiHidden/>
    <w:unhideWhenUsed/>
    <w:rsid w:val="00A65702"/>
    <w:pPr>
      <w:spacing w:after="120"/>
      <w:ind w:left="1415"/>
      <w:contextualSpacing/>
    </w:pPr>
  </w:style>
  <w:style w:type="paragraph" w:styleId="ListNumber">
    <w:name w:val="List Number"/>
    <w:basedOn w:val="Normal"/>
    <w:uiPriority w:val="99"/>
    <w:semiHidden/>
    <w:unhideWhenUsed/>
    <w:rsid w:val="00A65702"/>
    <w:pPr>
      <w:tabs>
        <w:tab w:val="num" w:pos="360"/>
      </w:tabs>
      <w:ind w:left="432" w:hanging="432"/>
      <w:contextualSpacing/>
    </w:pPr>
  </w:style>
  <w:style w:type="paragraph" w:styleId="ListNumber2">
    <w:name w:val="List Number 2"/>
    <w:basedOn w:val="Normal"/>
    <w:uiPriority w:val="99"/>
    <w:semiHidden/>
    <w:unhideWhenUsed/>
    <w:rsid w:val="00A65702"/>
    <w:pPr>
      <w:ind w:left="5099" w:hanging="2121"/>
      <w:contextualSpacing/>
    </w:pPr>
  </w:style>
  <w:style w:type="paragraph" w:styleId="ListNumber3">
    <w:name w:val="List Number 3"/>
    <w:basedOn w:val="Normal"/>
    <w:uiPriority w:val="99"/>
    <w:semiHidden/>
    <w:unhideWhenUsed/>
    <w:rsid w:val="00A65702"/>
    <w:pPr>
      <w:numPr>
        <w:numId w:val="21"/>
      </w:numPr>
      <w:contextualSpacing/>
    </w:pPr>
  </w:style>
  <w:style w:type="paragraph" w:styleId="ListNumber4">
    <w:name w:val="List Number 4"/>
    <w:basedOn w:val="Normal"/>
    <w:uiPriority w:val="99"/>
    <w:semiHidden/>
    <w:unhideWhenUsed/>
    <w:rsid w:val="00A65702"/>
    <w:pPr>
      <w:numPr>
        <w:numId w:val="22"/>
      </w:numPr>
      <w:contextualSpacing/>
    </w:pPr>
  </w:style>
  <w:style w:type="paragraph" w:styleId="ListNumber5">
    <w:name w:val="List Number 5"/>
    <w:basedOn w:val="Normal"/>
    <w:uiPriority w:val="99"/>
    <w:semiHidden/>
    <w:unhideWhenUsed/>
    <w:rsid w:val="00A65702"/>
    <w:pPr>
      <w:numPr>
        <w:numId w:val="23"/>
      </w:numPr>
      <w:contextualSpacing/>
    </w:pPr>
  </w:style>
  <w:style w:type="paragraph" w:styleId="MacroText">
    <w:name w:val="macro"/>
    <w:link w:val="MacroTextChar"/>
    <w:uiPriority w:val="99"/>
    <w:semiHidden/>
    <w:unhideWhenUsed/>
    <w:rsid w:val="00A65702"/>
    <w:pPr>
      <w:tabs>
        <w:tab w:val="left" w:pos="480"/>
        <w:tab w:val="left" w:pos="960"/>
        <w:tab w:val="left" w:pos="1440"/>
        <w:tab w:val="left" w:pos="1920"/>
        <w:tab w:val="left" w:pos="2400"/>
        <w:tab w:val="left" w:pos="2880"/>
        <w:tab w:val="left" w:pos="3360"/>
        <w:tab w:val="left" w:pos="3840"/>
        <w:tab w:val="left" w:pos="4320"/>
      </w:tabs>
      <w:snapToGrid w:val="0"/>
      <w:spacing w:line="280" w:lineRule="exact"/>
    </w:pPr>
    <w:rPr>
      <w:rFonts w:ascii="Consolas" w:eastAsia="Times" w:hAnsi="Consolas" w:cs="Consolas"/>
      <w:color w:val="000000" w:themeColor="text1"/>
    </w:rPr>
  </w:style>
  <w:style w:type="character" w:customStyle="1" w:styleId="MacroTextChar">
    <w:name w:val="Macro Text Char"/>
    <w:basedOn w:val="DefaultParagraphFont"/>
    <w:link w:val="MacroText"/>
    <w:uiPriority w:val="99"/>
    <w:semiHidden/>
    <w:rsid w:val="00A65702"/>
    <w:rPr>
      <w:rFonts w:ascii="Consolas" w:eastAsia="Times" w:hAnsi="Consolas" w:cs="Consolas"/>
      <w:color w:val="000000" w:themeColor="text1"/>
    </w:rPr>
  </w:style>
  <w:style w:type="paragraph" w:styleId="MessageHeader">
    <w:name w:val="Message Header"/>
    <w:basedOn w:val="Normal"/>
    <w:link w:val="MessageHeaderChar"/>
    <w:uiPriority w:val="99"/>
    <w:semiHidden/>
    <w:unhideWhenUsed/>
    <w:rsid w:val="00A6570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65702"/>
    <w:rPr>
      <w:rFonts w:asciiTheme="majorHAnsi" w:eastAsiaTheme="majorEastAsia" w:hAnsiTheme="majorHAnsi" w:cstheme="majorBidi"/>
      <w:color w:val="000000" w:themeColor="text1"/>
      <w:sz w:val="24"/>
      <w:szCs w:val="24"/>
      <w:shd w:val="pct20" w:color="auto" w:fill="auto"/>
    </w:rPr>
  </w:style>
  <w:style w:type="paragraph" w:styleId="NoSpacing">
    <w:name w:val="No Spacing"/>
    <w:uiPriority w:val="99"/>
    <w:rsid w:val="00A65702"/>
    <w:pPr>
      <w:snapToGrid w:val="0"/>
    </w:pPr>
    <w:rPr>
      <w:rFonts w:asciiTheme="minorHAnsi" w:eastAsia="Times" w:hAnsiTheme="minorHAnsi" w:cs="Arial"/>
      <w:color w:val="000000" w:themeColor="text1"/>
      <w:sz w:val="22"/>
      <w:szCs w:val="21"/>
    </w:rPr>
  </w:style>
  <w:style w:type="paragraph" w:styleId="NormalIndent">
    <w:name w:val="Normal Indent"/>
    <w:basedOn w:val="Normal"/>
    <w:uiPriority w:val="99"/>
    <w:semiHidden/>
    <w:unhideWhenUsed/>
    <w:rsid w:val="00A65702"/>
    <w:pPr>
      <w:ind w:left="720"/>
    </w:pPr>
  </w:style>
  <w:style w:type="paragraph" w:styleId="NoteHeading">
    <w:name w:val="Note Heading"/>
    <w:basedOn w:val="Normal"/>
    <w:next w:val="Normal"/>
    <w:link w:val="NoteHeadingChar"/>
    <w:uiPriority w:val="99"/>
    <w:semiHidden/>
    <w:unhideWhenUsed/>
    <w:rsid w:val="00A65702"/>
    <w:pPr>
      <w:spacing w:line="240" w:lineRule="auto"/>
    </w:pPr>
  </w:style>
  <w:style w:type="character" w:customStyle="1" w:styleId="NoteHeadingChar">
    <w:name w:val="Note Heading Char"/>
    <w:basedOn w:val="DefaultParagraphFont"/>
    <w:link w:val="NoteHeading"/>
    <w:uiPriority w:val="99"/>
    <w:semiHidden/>
    <w:rsid w:val="00A65702"/>
    <w:rPr>
      <w:rFonts w:ascii="Arial" w:eastAsia="Times" w:hAnsi="Arial" w:cs="Arial"/>
      <w:color w:val="000000" w:themeColor="text1"/>
      <w:sz w:val="22"/>
      <w:szCs w:val="22"/>
    </w:rPr>
  </w:style>
  <w:style w:type="paragraph" w:styleId="PlainText">
    <w:name w:val="Plain Text"/>
    <w:basedOn w:val="Normal"/>
    <w:link w:val="PlainTextChar"/>
    <w:uiPriority w:val="99"/>
    <w:semiHidden/>
    <w:unhideWhenUsed/>
    <w:rsid w:val="00A65702"/>
    <w:pPr>
      <w:spacing w:line="240" w:lineRule="auto"/>
    </w:pPr>
    <w:rPr>
      <w:rFonts w:ascii="Consolas" w:hAnsi="Consolas" w:cs="Consolas"/>
      <w:sz w:val="21"/>
    </w:rPr>
  </w:style>
  <w:style w:type="character" w:customStyle="1" w:styleId="PlainTextChar">
    <w:name w:val="Plain Text Char"/>
    <w:basedOn w:val="DefaultParagraphFont"/>
    <w:link w:val="PlainText"/>
    <w:uiPriority w:val="99"/>
    <w:semiHidden/>
    <w:rsid w:val="00A65702"/>
    <w:rPr>
      <w:rFonts w:ascii="Consolas" w:eastAsia="Times" w:hAnsi="Consolas" w:cs="Consolas"/>
      <w:color w:val="000000" w:themeColor="text1"/>
      <w:sz w:val="21"/>
      <w:szCs w:val="22"/>
    </w:rPr>
  </w:style>
  <w:style w:type="paragraph" w:styleId="Salutation">
    <w:name w:val="Salutation"/>
    <w:basedOn w:val="Normal"/>
    <w:next w:val="Normal"/>
    <w:link w:val="SalutationChar"/>
    <w:uiPriority w:val="99"/>
    <w:semiHidden/>
    <w:unhideWhenUsed/>
    <w:rsid w:val="00A65702"/>
  </w:style>
  <w:style w:type="character" w:customStyle="1" w:styleId="SalutationChar">
    <w:name w:val="Salutation Char"/>
    <w:basedOn w:val="DefaultParagraphFont"/>
    <w:link w:val="Salutation"/>
    <w:uiPriority w:val="99"/>
    <w:semiHidden/>
    <w:rsid w:val="00A65702"/>
    <w:rPr>
      <w:rFonts w:asciiTheme="minorHAnsi" w:eastAsia="Times" w:hAnsiTheme="minorHAnsi" w:cs="Arial"/>
      <w:color w:val="000000" w:themeColor="text1"/>
      <w:sz w:val="22"/>
      <w:szCs w:val="21"/>
    </w:rPr>
  </w:style>
  <w:style w:type="paragraph" w:styleId="Signature">
    <w:name w:val="Signature"/>
    <w:basedOn w:val="Normal"/>
    <w:link w:val="SignatureChar"/>
    <w:uiPriority w:val="99"/>
    <w:semiHidden/>
    <w:unhideWhenUsed/>
    <w:rsid w:val="00A65702"/>
    <w:pPr>
      <w:spacing w:line="240" w:lineRule="auto"/>
      <w:ind w:left="4252"/>
    </w:pPr>
  </w:style>
  <w:style w:type="character" w:customStyle="1" w:styleId="SignatureChar">
    <w:name w:val="Signature Char"/>
    <w:basedOn w:val="DefaultParagraphFont"/>
    <w:link w:val="Signature"/>
    <w:uiPriority w:val="99"/>
    <w:semiHidden/>
    <w:rsid w:val="00A65702"/>
    <w:rPr>
      <w:rFonts w:ascii="Arial" w:eastAsia="Times" w:hAnsi="Arial" w:cs="Arial"/>
      <w:color w:val="000000" w:themeColor="text1"/>
      <w:sz w:val="22"/>
      <w:szCs w:val="22"/>
    </w:rPr>
  </w:style>
  <w:style w:type="paragraph" w:styleId="TableofAuthorities">
    <w:name w:val="table of authorities"/>
    <w:basedOn w:val="Normal"/>
    <w:next w:val="Normal"/>
    <w:uiPriority w:val="99"/>
    <w:semiHidden/>
    <w:unhideWhenUsed/>
    <w:rsid w:val="00A65702"/>
    <w:pPr>
      <w:ind w:left="220" w:hanging="220"/>
    </w:pPr>
  </w:style>
  <w:style w:type="paragraph" w:styleId="TOAHeading">
    <w:name w:val="toa heading"/>
    <w:basedOn w:val="Normal"/>
    <w:next w:val="Normal"/>
    <w:uiPriority w:val="99"/>
    <w:semiHidden/>
    <w:unhideWhenUsed/>
    <w:rsid w:val="00A65702"/>
    <w:pPr>
      <w:spacing w:before="120"/>
    </w:pPr>
    <w:rPr>
      <w:rFonts w:asciiTheme="majorHAnsi" w:eastAsiaTheme="majorEastAsia" w:hAnsiTheme="majorHAnsi" w:cstheme="majorBidi"/>
      <w:b/>
      <w:bCs/>
      <w:sz w:val="24"/>
      <w:szCs w:val="24"/>
    </w:rPr>
  </w:style>
  <w:style w:type="paragraph" w:customStyle="1" w:styleId="Heading4no-number">
    <w:name w:val="Heading 4 no-number"/>
    <w:basedOn w:val="Heading4"/>
    <w:uiPriority w:val="11"/>
    <w:qFormat/>
    <w:rsid w:val="00BB5D9E"/>
    <w:pPr>
      <w:numPr>
        <w:ilvl w:val="0"/>
        <w:numId w:val="0"/>
      </w:numPr>
    </w:pPr>
  </w:style>
  <w:style w:type="numbering" w:customStyle="1" w:styleId="CurrentList2">
    <w:name w:val="Current List2"/>
    <w:uiPriority w:val="99"/>
    <w:rsid w:val="00BB5D9E"/>
    <w:pPr>
      <w:numPr>
        <w:numId w:val="28"/>
      </w:numPr>
    </w:pPr>
  </w:style>
  <w:style w:type="paragraph" w:customStyle="1" w:styleId="AppendixHeading1">
    <w:name w:val="Appendix Heading 1"/>
    <w:basedOn w:val="Heading2"/>
    <w:next w:val="Normal"/>
    <w:uiPriority w:val="11"/>
    <w:qFormat/>
    <w:rsid w:val="00C4429F"/>
    <w:pPr>
      <w:numPr>
        <w:ilvl w:val="0"/>
        <w:numId w:val="20"/>
      </w:numPr>
      <w:ind w:left="2127" w:right="0"/>
    </w:pPr>
  </w:style>
  <w:style w:type="numbering" w:customStyle="1" w:styleId="AppendixHeadingmaster">
    <w:name w:val="Appendix Heading (master)"/>
    <w:uiPriority w:val="99"/>
    <w:rsid w:val="003A6645"/>
    <w:pPr>
      <w:numPr>
        <w:numId w:val="29"/>
      </w:numPr>
    </w:pPr>
  </w:style>
  <w:style w:type="paragraph" w:customStyle="1" w:styleId="Heading2no-number">
    <w:name w:val="Heading 2 no-number"/>
    <w:basedOn w:val="Heading2"/>
    <w:uiPriority w:val="11"/>
    <w:qFormat/>
    <w:rsid w:val="00296A8A"/>
    <w:pPr>
      <w:numPr>
        <w:ilvl w:val="0"/>
        <w:numId w:val="0"/>
      </w:numPr>
    </w:pPr>
  </w:style>
  <w:style w:type="paragraph" w:customStyle="1" w:styleId="Heading3no-number">
    <w:name w:val="Heading 3 no-number"/>
    <w:basedOn w:val="Heading3"/>
    <w:uiPriority w:val="11"/>
    <w:qFormat/>
    <w:rsid w:val="001E6BF1"/>
    <w:pPr>
      <w:numPr>
        <w:ilvl w:val="0"/>
        <w:numId w:val="0"/>
      </w:numPr>
    </w:pPr>
  </w:style>
  <w:style w:type="table" w:customStyle="1" w:styleId="TableGrid3">
    <w:name w:val="Table Grid3"/>
    <w:basedOn w:val="TableNormal"/>
    <w:next w:val="TableGrid"/>
    <w:uiPriority w:val="59"/>
    <w:rsid w:val="009F160C"/>
    <w:rPr>
      <w:rFonts w:ascii="Calibri" w:eastAsia="SimSun" w:hAnsi="Calibri"/>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table" w:styleId="TableGridLight">
    <w:name w:val="Grid Table Light"/>
    <w:basedOn w:val="TableNormal"/>
    <w:uiPriority w:val="40"/>
    <w:rsid w:val="00B56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7">
    <w:name w:val="Current List7"/>
    <w:uiPriority w:val="99"/>
    <w:rsid w:val="000113F5"/>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20480">
      <w:bodyDiv w:val="1"/>
      <w:marLeft w:val="0"/>
      <w:marRight w:val="0"/>
      <w:marTop w:val="0"/>
      <w:marBottom w:val="0"/>
      <w:divBdr>
        <w:top w:val="none" w:sz="0" w:space="0" w:color="auto"/>
        <w:left w:val="none" w:sz="0" w:space="0" w:color="auto"/>
        <w:bottom w:val="none" w:sz="0" w:space="0" w:color="auto"/>
        <w:right w:val="none" w:sz="0" w:space="0" w:color="auto"/>
      </w:divBdr>
    </w:div>
    <w:div w:id="142889905">
      <w:bodyDiv w:val="1"/>
      <w:marLeft w:val="0"/>
      <w:marRight w:val="0"/>
      <w:marTop w:val="0"/>
      <w:marBottom w:val="0"/>
      <w:divBdr>
        <w:top w:val="none" w:sz="0" w:space="0" w:color="auto"/>
        <w:left w:val="none" w:sz="0" w:space="0" w:color="auto"/>
        <w:bottom w:val="none" w:sz="0" w:space="0" w:color="auto"/>
        <w:right w:val="none" w:sz="0" w:space="0" w:color="auto"/>
      </w:divBdr>
    </w:div>
    <w:div w:id="167408374">
      <w:bodyDiv w:val="1"/>
      <w:marLeft w:val="0"/>
      <w:marRight w:val="0"/>
      <w:marTop w:val="0"/>
      <w:marBottom w:val="0"/>
      <w:divBdr>
        <w:top w:val="none" w:sz="0" w:space="0" w:color="auto"/>
        <w:left w:val="none" w:sz="0" w:space="0" w:color="auto"/>
        <w:bottom w:val="none" w:sz="0" w:space="0" w:color="auto"/>
        <w:right w:val="none" w:sz="0" w:space="0" w:color="auto"/>
      </w:divBdr>
    </w:div>
    <w:div w:id="184515465">
      <w:bodyDiv w:val="1"/>
      <w:marLeft w:val="0"/>
      <w:marRight w:val="0"/>
      <w:marTop w:val="0"/>
      <w:marBottom w:val="0"/>
      <w:divBdr>
        <w:top w:val="none" w:sz="0" w:space="0" w:color="auto"/>
        <w:left w:val="none" w:sz="0" w:space="0" w:color="auto"/>
        <w:bottom w:val="none" w:sz="0" w:space="0" w:color="auto"/>
        <w:right w:val="none" w:sz="0" w:space="0" w:color="auto"/>
      </w:divBdr>
    </w:div>
    <w:div w:id="186213350">
      <w:bodyDiv w:val="1"/>
      <w:marLeft w:val="0"/>
      <w:marRight w:val="0"/>
      <w:marTop w:val="0"/>
      <w:marBottom w:val="0"/>
      <w:divBdr>
        <w:top w:val="none" w:sz="0" w:space="0" w:color="auto"/>
        <w:left w:val="none" w:sz="0" w:space="0" w:color="auto"/>
        <w:bottom w:val="none" w:sz="0" w:space="0" w:color="auto"/>
        <w:right w:val="none" w:sz="0" w:space="0" w:color="auto"/>
      </w:divBdr>
    </w:div>
    <w:div w:id="196235463">
      <w:bodyDiv w:val="1"/>
      <w:marLeft w:val="0"/>
      <w:marRight w:val="0"/>
      <w:marTop w:val="0"/>
      <w:marBottom w:val="0"/>
      <w:divBdr>
        <w:top w:val="none" w:sz="0" w:space="0" w:color="auto"/>
        <w:left w:val="none" w:sz="0" w:space="0" w:color="auto"/>
        <w:bottom w:val="none" w:sz="0" w:space="0" w:color="auto"/>
        <w:right w:val="none" w:sz="0" w:space="0" w:color="auto"/>
      </w:divBdr>
      <w:divsChild>
        <w:div w:id="63989100">
          <w:marLeft w:val="446"/>
          <w:marRight w:val="0"/>
          <w:marTop w:val="0"/>
          <w:marBottom w:val="0"/>
          <w:divBdr>
            <w:top w:val="none" w:sz="0" w:space="0" w:color="auto"/>
            <w:left w:val="none" w:sz="0" w:space="0" w:color="auto"/>
            <w:bottom w:val="none" w:sz="0" w:space="0" w:color="auto"/>
            <w:right w:val="none" w:sz="0" w:space="0" w:color="auto"/>
          </w:divBdr>
        </w:div>
        <w:div w:id="145702945">
          <w:marLeft w:val="446"/>
          <w:marRight w:val="0"/>
          <w:marTop w:val="0"/>
          <w:marBottom w:val="0"/>
          <w:divBdr>
            <w:top w:val="none" w:sz="0" w:space="0" w:color="auto"/>
            <w:left w:val="none" w:sz="0" w:space="0" w:color="auto"/>
            <w:bottom w:val="none" w:sz="0" w:space="0" w:color="auto"/>
            <w:right w:val="none" w:sz="0" w:space="0" w:color="auto"/>
          </w:divBdr>
        </w:div>
        <w:div w:id="509031116">
          <w:marLeft w:val="446"/>
          <w:marRight w:val="0"/>
          <w:marTop w:val="0"/>
          <w:marBottom w:val="0"/>
          <w:divBdr>
            <w:top w:val="none" w:sz="0" w:space="0" w:color="auto"/>
            <w:left w:val="none" w:sz="0" w:space="0" w:color="auto"/>
            <w:bottom w:val="none" w:sz="0" w:space="0" w:color="auto"/>
            <w:right w:val="none" w:sz="0" w:space="0" w:color="auto"/>
          </w:divBdr>
        </w:div>
        <w:div w:id="727924435">
          <w:marLeft w:val="446"/>
          <w:marRight w:val="0"/>
          <w:marTop w:val="0"/>
          <w:marBottom w:val="0"/>
          <w:divBdr>
            <w:top w:val="none" w:sz="0" w:space="0" w:color="auto"/>
            <w:left w:val="none" w:sz="0" w:space="0" w:color="auto"/>
            <w:bottom w:val="none" w:sz="0" w:space="0" w:color="auto"/>
            <w:right w:val="none" w:sz="0" w:space="0" w:color="auto"/>
          </w:divBdr>
        </w:div>
        <w:div w:id="1164198683">
          <w:marLeft w:val="446"/>
          <w:marRight w:val="0"/>
          <w:marTop w:val="0"/>
          <w:marBottom w:val="0"/>
          <w:divBdr>
            <w:top w:val="none" w:sz="0" w:space="0" w:color="auto"/>
            <w:left w:val="none" w:sz="0" w:space="0" w:color="auto"/>
            <w:bottom w:val="none" w:sz="0" w:space="0" w:color="auto"/>
            <w:right w:val="none" w:sz="0" w:space="0" w:color="auto"/>
          </w:divBdr>
        </w:div>
        <w:div w:id="1454012988">
          <w:marLeft w:val="446"/>
          <w:marRight w:val="0"/>
          <w:marTop w:val="0"/>
          <w:marBottom w:val="0"/>
          <w:divBdr>
            <w:top w:val="none" w:sz="0" w:space="0" w:color="auto"/>
            <w:left w:val="none" w:sz="0" w:space="0" w:color="auto"/>
            <w:bottom w:val="none" w:sz="0" w:space="0" w:color="auto"/>
            <w:right w:val="none" w:sz="0" w:space="0" w:color="auto"/>
          </w:divBdr>
        </w:div>
        <w:div w:id="1803040726">
          <w:marLeft w:val="446"/>
          <w:marRight w:val="0"/>
          <w:marTop w:val="0"/>
          <w:marBottom w:val="0"/>
          <w:divBdr>
            <w:top w:val="none" w:sz="0" w:space="0" w:color="auto"/>
            <w:left w:val="none" w:sz="0" w:space="0" w:color="auto"/>
            <w:bottom w:val="none" w:sz="0" w:space="0" w:color="auto"/>
            <w:right w:val="none" w:sz="0" w:space="0" w:color="auto"/>
          </w:divBdr>
        </w:div>
        <w:div w:id="1841580494">
          <w:marLeft w:val="446"/>
          <w:marRight w:val="0"/>
          <w:marTop w:val="0"/>
          <w:marBottom w:val="0"/>
          <w:divBdr>
            <w:top w:val="none" w:sz="0" w:space="0" w:color="auto"/>
            <w:left w:val="none" w:sz="0" w:space="0" w:color="auto"/>
            <w:bottom w:val="none" w:sz="0" w:space="0" w:color="auto"/>
            <w:right w:val="none" w:sz="0" w:space="0" w:color="auto"/>
          </w:divBdr>
        </w:div>
      </w:divsChild>
    </w:div>
    <w:div w:id="216863932">
      <w:bodyDiv w:val="1"/>
      <w:marLeft w:val="0"/>
      <w:marRight w:val="0"/>
      <w:marTop w:val="0"/>
      <w:marBottom w:val="0"/>
      <w:divBdr>
        <w:top w:val="none" w:sz="0" w:space="0" w:color="auto"/>
        <w:left w:val="none" w:sz="0" w:space="0" w:color="auto"/>
        <w:bottom w:val="none" w:sz="0" w:space="0" w:color="auto"/>
        <w:right w:val="none" w:sz="0" w:space="0" w:color="auto"/>
      </w:divBdr>
    </w:div>
    <w:div w:id="220407344">
      <w:bodyDiv w:val="1"/>
      <w:marLeft w:val="0"/>
      <w:marRight w:val="0"/>
      <w:marTop w:val="0"/>
      <w:marBottom w:val="0"/>
      <w:divBdr>
        <w:top w:val="none" w:sz="0" w:space="0" w:color="auto"/>
        <w:left w:val="none" w:sz="0" w:space="0" w:color="auto"/>
        <w:bottom w:val="none" w:sz="0" w:space="0" w:color="auto"/>
        <w:right w:val="none" w:sz="0" w:space="0" w:color="auto"/>
      </w:divBdr>
    </w:div>
    <w:div w:id="226847230">
      <w:bodyDiv w:val="1"/>
      <w:marLeft w:val="0"/>
      <w:marRight w:val="0"/>
      <w:marTop w:val="0"/>
      <w:marBottom w:val="0"/>
      <w:divBdr>
        <w:top w:val="none" w:sz="0" w:space="0" w:color="auto"/>
        <w:left w:val="none" w:sz="0" w:space="0" w:color="auto"/>
        <w:bottom w:val="none" w:sz="0" w:space="0" w:color="auto"/>
        <w:right w:val="none" w:sz="0" w:space="0" w:color="auto"/>
      </w:divBdr>
    </w:div>
    <w:div w:id="253246196">
      <w:bodyDiv w:val="1"/>
      <w:marLeft w:val="0"/>
      <w:marRight w:val="0"/>
      <w:marTop w:val="0"/>
      <w:marBottom w:val="0"/>
      <w:divBdr>
        <w:top w:val="none" w:sz="0" w:space="0" w:color="auto"/>
        <w:left w:val="none" w:sz="0" w:space="0" w:color="auto"/>
        <w:bottom w:val="none" w:sz="0" w:space="0" w:color="auto"/>
        <w:right w:val="none" w:sz="0" w:space="0" w:color="auto"/>
      </w:divBdr>
    </w:div>
    <w:div w:id="255556555">
      <w:bodyDiv w:val="1"/>
      <w:marLeft w:val="0"/>
      <w:marRight w:val="0"/>
      <w:marTop w:val="0"/>
      <w:marBottom w:val="0"/>
      <w:divBdr>
        <w:top w:val="none" w:sz="0" w:space="0" w:color="auto"/>
        <w:left w:val="none" w:sz="0" w:space="0" w:color="auto"/>
        <w:bottom w:val="none" w:sz="0" w:space="0" w:color="auto"/>
        <w:right w:val="none" w:sz="0" w:space="0" w:color="auto"/>
      </w:divBdr>
    </w:div>
    <w:div w:id="264464375">
      <w:bodyDiv w:val="1"/>
      <w:marLeft w:val="0"/>
      <w:marRight w:val="0"/>
      <w:marTop w:val="0"/>
      <w:marBottom w:val="0"/>
      <w:divBdr>
        <w:top w:val="none" w:sz="0" w:space="0" w:color="auto"/>
        <w:left w:val="none" w:sz="0" w:space="0" w:color="auto"/>
        <w:bottom w:val="none" w:sz="0" w:space="0" w:color="auto"/>
        <w:right w:val="none" w:sz="0" w:space="0" w:color="auto"/>
      </w:divBdr>
    </w:div>
    <w:div w:id="280109438">
      <w:bodyDiv w:val="1"/>
      <w:marLeft w:val="0"/>
      <w:marRight w:val="0"/>
      <w:marTop w:val="0"/>
      <w:marBottom w:val="0"/>
      <w:divBdr>
        <w:top w:val="none" w:sz="0" w:space="0" w:color="auto"/>
        <w:left w:val="none" w:sz="0" w:space="0" w:color="auto"/>
        <w:bottom w:val="none" w:sz="0" w:space="0" w:color="auto"/>
        <w:right w:val="none" w:sz="0" w:space="0" w:color="auto"/>
      </w:divBdr>
    </w:div>
    <w:div w:id="283511232">
      <w:bodyDiv w:val="1"/>
      <w:marLeft w:val="0"/>
      <w:marRight w:val="0"/>
      <w:marTop w:val="0"/>
      <w:marBottom w:val="0"/>
      <w:divBdr>
        <w:top w:val="none" w:sz="0" w:space="0" w:color="auto"/>
        <w:left w:val="none" w:sz="0" w:space="0" w:color="auto"/>
        <w:bottom w:val="none" w:sz="0" w:space="0" w:color="auto"/>
        <w:right w:val="none" w:sz="0" w:space="0" w:color="auto"/>
      </w:divBdr>
    </w:div>
    <w:div w:id="293949656">
      <w:bodyDiv w:val="1"/>
      <w:marLeft w:val="0"/>
      <w:marRight w:val="0"/>
      <w:marTop w:val="0"/>
      <w:marBottom w:val="0"/>
      <w:divBdr>
        <w:top w:val="none" w:sz="0" w:space="0" w:color="auto"/>
        <w:left w:val="none" w:sz="0" w:space="0" w:color="auto"/>
        <w:bottom w:val="none" w:sz="0" w:space="0" w:color="auto"/>
        <w:right w:val="none" w:sz="0" w:space="0" w:color="auto"/>
      </w:divBdr>
    </w:div>
    <w:div w:id="298264492">
      <w:bodyDiv w:val="1"/>
      <w:marLeft w:val="0"/>
      <w:marRight w:val="0"/>
      <w:marTop w:val="0"/>
      <w:marBottom w:val="0"/>
      <w:divBdr>
        <w:top w:val="none" w:sz="0" w:space="0" w:color="auto"/>
        <w:left w:val="none" w:sz="0" w:space="0" w:color="auto"/>
        <w:bottom w:val="none" w:sz="0" w:space="0" w:color="auto"/>
        <w:right w:val="none" w:sz="0" w:space="0" w:color="auto"/>
      </w:divBdr>
    </w:div>
    <w:div w:id="304815815">
      <w:bodyDiv w:val="1"/>
      <w:marLeft w:val="0"/>
      <w:marRight w:val="0"/>
      <w:marTop w:val="0"/>
      <w:marBottom w:val="0"/>
      <w:divBdr>
        <w:top w:val="none" w:sz="0" w:space="0" w:color="auto"/>
        <w:left w:val="none" w:sz="0" w:space="0" w:color="auto"/>
        <w:bottom w:val="none" w:sz="0" w:space="0" w:color="auto"/>
        <w:right w:val="none" w:sz="0" w:space="0" w:color="auto"/>
      </w:divBdr>
    </w:div>
    <w:div w:id="339242841">
      <w:bodyDiv w:val="1"/>
      <w:marLeft w:val="0"/>
      <w:marRight w:val="0"/>
      <w:marTop w:val="0"/>
      <w:marBottom w:val="0"/>
      <w:divBdr>
        <w:top w:val="none" w:sz="0" w:space="0" w:color="auto"/>
        <w:left w:val="none" w:sz="0" w:space="0" w:color="auto"/>
        <w:bottom w:val="none" w:sz="0" w:space="0" w:color="auto"/>
        <w:right w:val="none" w:sz="0" w:space="0" w:color="auto"/>
      </w:divBdr>
      <w:divsChild>
        <w:div w:id="641469475">
          <w:marLeft w:val="274"/>
          <w:marRight w:val="0"/>
          <w:marTop w:val="0"/>
          <w:marBottom w:val="0"/>
          <w:divBdr>
            <w:top w:val="none" w:sz="0" w:space="0" w:color="auto"/>
            <w:left w:val="none" w:sz="0" w:space="0" w:color="auto"/>
            <w:bottom w:val="none" w:sz="0" w:space="0" w:color="auto"/>
            <w:right w:val="none" w:sz="0" w:space="0" w:color="auto"/>
          </w:divBdr>
        </w:div>
      </w:divsChild>
    </w:div>
    <w:div w:id="355084399">
      <w:bodyDiv w:val="1"/>
      <w:marLeft w:val="0"/>
      <w:marRight w:val="0"/>
      <w:marTop w:val="0"/>
      <w:marBottom w:val="0"/>
      <w:divBdr>
        <w:top w:val="none" w:sz="0" w:space="0" w:color="auto"/>
        <w:left w:val="none" w:sz="0" w:space="0" w:color="auto"/>
        <w:bottom w:val="none" w:sz="0" w:space="0" w:color="auto"/>
        <w:right w:val="none" w:sz="0" w:space="0" w:color="auto"/>
      </w:divBdr>
      <w:divsChild>
        <w:div w:id="1258715252">
          <w:marLeft w:val="0"/>
          <w:marRight w:val="0"/>
          <w:marTop w:val="0"/>
          <w:marBottom w:val="336"/>
          <w:divBdr>
            <w:top w:val="none" w:sz="0" w:space="0" w:color="auto"/>
            <w:left w:val="none" w:sz="0" w:space="0" w:color="auto"/>
            <w:bottom w:val="none" w:sz="0" w:space="0" w:color="auto"/>
            <w:right w:val="none" w:sz="0" w:space="0" w:color="auto"/>
          </w:divBdr>
        </w:div>
      </w:divsChild>
    </w:div>
    <w:div w:id="358242574">
      <w:bodyDiv w:val="1"/>
      <w:marLeft w:val="0"/>
      <w:marRight w:val="0"/>
      <w:marTop w:val="0"/>
      <w:marBottom w:val="0"/>
      <w:divBdr>
        <w:top w:val="none" w:sz="0" w:space="0" w:color="auto"/>
        <w:left w:val="none" w:sz="0" w:space="0" w:color="auto"/>
        <w:bottom w:val="none" w:sz="0" w:space="0" w:color="auto"/>
        <w:right w:val="none" w:sz="0" w:space="0" w:color="auto"/>
      </w:divBdr>
    </w:div>
    <w:div w:id="373191559">
      <w:bodyDiv w:val="1"/>
      <w:marLeft w:val="0"/>
      <w:marRight w:val="0"/>
      <w:marTop w:val="0"/>
      <w:marBottom w:val="0"/>
      <w:divBdr>
        <w:top w:val="none" w:sz="0" w:space="0" w:color="auto"/>
        <w:left w:val="none" w:sz="0" w:space="0" w:color="auto"/>
        <w:bottom w:val="none" w:sz="0" w:space="0" w:color="auto"/>
        <w:right w:val="none" w:sz="0" w:space="0" w:color="auto"/>
      </w:divBdr>
    </w:div>
    <w:div w:id="405080483">
      <w:bodyDiv w:val="1"/>
      <w:marLeft w:val="0"/>
      <w:marRight w:val="0"/>
      <w:marTop w:val="0"/>
      <w:marBottom w:val="0"/>
      <w:divBdr>
        <w:top w:val="none" w:sz="0" w:space="0" w:color="auto"/>
        <w:left w:val="none" w:sz="0" w:space="0" w:color="auto"/>
        <w:bottom w:val="none" w:sz="0" w:space="0" w:color="auto"/>
        <w:right w:val="none" w:sz="0" w:space="0" w:color="auto"/>
      </w:divBdr>
    </w:div>
    <w:div w:id="433861373">
      <w:bodyDiv w:val="1"/>
      <w:marLeft w:val="0"/>
      <w:marRight w:val="0"/>
      <w:marTop w:val="0"/>
      <w:marBottom w:val="0"/>
      <w:divBdr>
        <w:top w:val="none" w:sz="0" w:space="0" w:color="auto"/>
        <w:left w:val="none" w:sz="0" w:space="0" w:color="auto"/>
        <w:bottom w:val="none" w:sz="0" w:space="0" w:color="auto"/>
        <w:right w:val="none" w:sz="0" w:space="0" w:color="auto"/>
      </w:divBdr>
    </w:div>
    <w:div w:id="454369791">
      <w:bodyDiv w:val="1"/>
      <w:marLeft w:val="0"/>
      <w:marRight w:val="0"/>
      <w:marTop w:val="0"/>
      <w:marBottom w:val="0"/>
      <w:divBdr>
        <w:top w:val="none" w:sz="0" w:space="0" w:color="auto"/>
        <w:left w:val="none" w:sz="0" w:space="0" w:color="auto"/>
        <w:bottom w:val="none" w:sz="0" w:space="0" w:color="auto"/>
        <w:right w:val="none" w:sz="0" w:space="0" w:color="auto"/>
      </w:divBdr>
    </w:div>
    <w:div w:id="490293163">
      <w:bodyDiv w:val="1"/>
      <w:marLeft w:val="0"/>
      <w:marRight w:val="0"/>
      <w:marTop w:val="0"/>
      <w:marBottom w:val="0"/>
      <w:divBdr>
        <w:top w:val="none" w:sz="0" w:space="0" w:color="auto"/>
        <w:left w:val="none" w:sz="0" w:space="0" w:color="auto"/>
        <w:bottom w:val="none" w:sz="0" w:space="0" w:color="auto"/>
        <w:right w:val="none" w:sz="0" w:space="0" w:color="auto"/>
      </w:divBdr>
    </w:div>
    <w:div w:id="493842889">
      <w:bodyDiv w:val="1"/>
      <w:marLeft w:val="0"/>
      <w:marRight w:val="0"/>
      <w:marTop w:val="0"/>
      <w:marBottom w:val="0"/>
      <w:divBdr>
        <w:top w:val="none" w:sz="0" w:space="0" w:color="auto"/>
        <w:left w:val="none" w:sz="0" w:space="0" w:color="auto"/>
        <w:bottom w:val="none" w:sz="0" w:space="0" w:color="auto"/>
        <w:right w:val="none" w:sz="0" w:space="0" w:color="auto"/>
      </w:divBdr>
      <w:divsChild>
        <w:div w:id="679311526">
          <w:marLeft w:val="0"/>
          <w:marRight w:val="0"/>
          <w:marTop w:val="0"/>
          <w:marBottom w:val="336"/>
          <w:divBdr>
            <w:top w:val="none" w:sz="0" w:space="0" w:color="auto"/>
            <w:left w:val="none" w:sz="0" w:space="0" w:color="auto"/>
            <w:bottom w:val="none" w:sz="0" w:space="0" w:color="auto"/>
            <w:right w:val="none" w:sz="0" w:space="0" w:color="auto"/>
          </w:divBdr>
        </w:div>
      </w:divsChild>
    </w:div>
    <w:div w:id="513148660">
      <w:bodyDiv w:val="1"/>
      <w:marLeft w:val="0"/>
      <w:marRight w:val="0"/>
      <w:marTop w:val="0"/>
      <w:marBottom w:val="0"/>
      <w:divBdr>
        <w:top w:val="none" w:sz="0" w:space="0" w:color="auto"/>
        <w:left w:val="none" w:sz="0" w:space="0" w:color="auto"/>
        <w:bottom w:val="none" w:sz="0" w:space="0" w:color="auto"/>
        <w:right w:val="none" w:sz="0" w:space="0" w:color="auto"/>
      </w:divBdr>
    </w:div>
    <w:div w:id="535002111">
      <w:bodyDiv w:val="1"/>
      <w:marLeft w:val="0"/>
      <w:marRight w:val="0"/>
      <w:marTop w:val="0"/>
      <w:marBottom w:val="0"/>
      <w:divBdr>
        <w:top w:val="none" w:sz="0" w:space="0" w:color="auto"/>
        <w:left w:val="none" w:sz="0" w:space="0" w:color="auto"/>
        <w:bottom w:val="none" w:sz="0" w:space="0" w:color="auto"/>
        <w:right w:val="none" w:sz="0" w:space="0" w:color="auto"/>
      </w:divBdr>
    </w:div>
    <w:div w:id="537619280">
      <w:bodyDiv w:val="1"/>
      <w:marLeft w:val="0"/>
      <w:marRight w:val="0"/>
      <w:marTop w:val="0"/>
      <w:marBottom w:val="0"/>
      <w:divBdr>
        <w:top w:val="none" w:sz="0" w:space="0" w:color="auto"/>
        <w:left w:val="none" w:sz="0" w:space="0" w:color="auto"/>
        <w:bottom w:val="none" w:sz="0" w:space="0" w:color="auto"/>
        <w:right w:val="none" w:sz="0" w:space="0" w:color="auto"/>
      </w:divBdr>
      <w:divsChild>
        <w:div w:id="1789930879">
          <w:marLeft w:val="446"/>
          <w:marRight w:val="0"/>
          <w:marTop w:val="0"/>
          <w:marBottom w:val="0"/>
          <w:divBdr>
            <w:top w:val="none" w:sz="0" w:space="0" w:color="auto"/>
            <w:left w:val="none" w:sz="0" w:space="0" w:color="auto"/>
            <w:bottom w:val="none" w:sz="0" w:space="0" w:color="auto"/>
            <w:right w:val="none" w:sz="0" w:space="0" w:color="auto"/>
          </w:divBdr>
        </w:div>
        <w:div w:id="1929998385">
          <w:marLeft w:val="446"/>
          <w:marRight w:val="0"/>
          <w:marTop w:val="0"/>
          <w:marBottom w:val="0"/>
          <w:divBdr>
            <w:top w:val="none" w:sz="0" w:space="0" w:color="auto"/>
            <w:left w:val="none" w:sz="0" w:space="0" w:color="auto"/>
            <w:bottom w:val="none" w:sz="0" w:space="0" w:color="auto"/>
            <w:right w:val="none" w:sz="0" w:space="0" w:color="auto"/>
          </w:divBdr>
        </w:div>
      </w:divsChild>
    </w:div>
    <w:div w:id="556476420">
      <w:bodyDiv w:val="1"/>
      <w:marLeft w:val="0"/>
      <w:marRight w:val="0"/>
      <w:marTop w:val="0"/>
      <w:marBottom w:val="0"/>
      <w:divBdr>
        <w:top w:val="none" w:sz="0" w:space="0" w:color="auto"/>
        <w:left w:val="none" w:sz="0" w:space="0" w:color="auto"/>
        <w:bottom w:val="none" w:sz="0" w:space="0" w:color="auto"/>
        <w:right w:val="none" w:sz="0" w:space="0" w:color="auto"/>
      </w:divBdr>
    </w:div>
    <w:div w:id="575751767">
      <w:bodyDiv w:val="1"/>
      <w:marLeft w:val="0"/>
      <w:marRight w:val="0"/>
      <w:marTop w:val="0"/>
      <w:marBottom w:val="0"/>
      <w:divBdr>
        <w:top w:val="none" w:sz="0" w:space="0" w:color="auto"/>
        <w:left w:val="none" w:sz="0" w:space="0" w:color="auto"/>
        <w:bottom w:val="none" w:sz="0" w:space="0" w:color="auto"/>
        <w:right w:val="none" w:sz="0" w:space="0" w:color="auto"/>
      </w:divBdr>
      <w:divsChild>
        <w:div w:id="1188061098">
          <w:marLeft w:val="547"/>
          <w:marRight w:val="0"/>
          <w:marTop w:val="0"/>
          <w:marBottom w:val="0"/>
          <w:divBdr>
            <w:top w:val="none" w:sz="0" w:space="0" w:color="auto"/>
            <w:left w:val="none" w:sz="0" w:space="0" w:color="auto"/>
            <w:bottom w:val="none" w:sz="0" w:space="0" w:color="auto"/>
            <w:right w:val="none" w:sz="0" w:space="0" w:color="auto"/>
          </w:divBdr>
        </w:div>
      </w:divsChild>
    </w:div>
    <w:div w:id="587425765">
      <w:bodyDiv w:val="1"/>
      <w:marLeft w:val="0"/>
      <w:marRight w:val="0"/>
      <w:marTop w:val="0"/>
      <w:marBottom w:val="0"/>
      <w:divBdr>
        <w:top w:val="none" w:sz="0" w:space="0" w:color="auto"/>
        <w:left w:val="none" w:sz="0" w:space="0" w:color="auto"/>
        <w:bottom w:val="none" w:sz="0" w:space="0" w:color="auto"/>
        <w:right w:val="none" w:sz="0" w:space="0" w:color="auto"/>
      </w:divBdr>
    </w:div>
    <w:div w:id="606349980">
      <w:bodyDiv w:val="1"/>
      <w:marLeft w:val="0"/>
      <w:marRight w:val="0"/>
      <w:marTop w:val="0"/>
      <w:marBottom w:val="0"/>
      <w:divBdr>
        <w:top w:val="none" w:sz="0" w:space="0" w:color="auto"/>
        <w:left w:val="none" w:sz="0" w:space="0" w:color="auto"/>
        <w:bottom w:val="none" w:sz="0" w:space="0" w:color="auto"/>
        <w:right w:val="none" w:sz="0" w:space="0" w:color="auto"/>
      </w:divBdr>
    </w:div>
    <w:div w:id="649097973">
      <w:bodyDiv w:val="1"/>
      <w:marLeft w:val="0"/>
      <w:marRight w:val="0"/>
      <w:marTop w:val="0"/>
      <w:marBottom w:val="0"/>
      <w:divBdr>
        <w:top w:val="none" w:sz="0" w:space="0" w:color="auto"/>
        <w:left w:val="none" w:sz="0" w:space="0" w:color="auto"/>
        <w:bottom w:val="none" w:sz="0" w:space="0" w:color="auto"/>
        <w:right w:val="none" w:sz="0" w:space="0" w:color="auto"/>
      </w:divBdr>
    </w:div>
    <w:div w:id="653684908">
      <w:bodyDiv w:val="1"/>
      <w:marLeft w:val="0"/>
      <w:marRight w:val="0"/>
      <w:marTop w:val="0"/>
      <w:marBottom w:val="0"/>
      <w:divBdr>
        <w:top w:val="none" w:sz="0" w:space="0" w:color="auto"/>
        <w:left w:val="none" w:sz="0" w:space="0" w:color="auto"/>
        <w:bottom w:val="none" w:sz="0" w:space="0" w:color="auto"/>
        <w:right w:val="none" w:sz="0" w:space="0" w:color="auto"/>
      </w:divBdr>
    </w:div>
    <w:div w:id="661350686">
      <w:bodyDiv w:val="1"/>
      <w:marLeft w:val="0"/>
      <w:marRight w:val="0"/>
      <w:marTop w:val="0"/>
      <w:marBottom w:val="0"/>
      <w:divBdr>
        <w:top w:val="none" w:sz="0" w:space="0" w:color="auto"/>
        <w:left w:val="none" w:sz="0" w:space="0" w:color="auto"/>
        <w:bottom w:val="none" w:sz="0" w:space="0" w:color="auto"/>
        <w:right w:val="none" w:sz="0" w:space="0" w:color="auto"/>
      </w:divBdr>
    </w:div>
    <w:div w:id="680083806">
      <w:bodyDiv w:val="1"/>
      <w:marLeft w:val="0"/>
      <w:marRight w:val="0"/>
      <w:marTop w:val="0"/>
      <w:marBottom w:val="0"/>
      <w:divBdr>
        <w:top w:val="none" w:sz="0" w:space="0" w:color="auto"/>
        <w:left w:val="none" w:sz="0" w:space="0" w:color="auto"/>
        <w:bottom w:val="none" w:sz="0" w:space="0" w:color="auto"/>
        <w:right w:val="none" w:sz="0" w:space="0" w:color="auto"/>
      </w:divBdr>
    </w:div>
    <w:div w:id="687950722">
      <w:bodyDiv w:val="1"/>
      <w:marLeft w:val="0"/>
      <w:marRight w:val="0"/>
      <w:marTop w:val="0"/>
      <w:marBottom w:val="0"/>
      <w:divBdr>
        <w:top w:val="none" w:sz="0" w:space="0" w:color="auto"/>
        <w:left w:val="none" w:sz="0" w:space="0" w:color="auto"/>
        <w:bottom w:val="none" w:sz="0" w:space="0" w:color="auto"/>
        <w:right w:val="none" w:sz="0" w:space="0" w:color="auto"/>
      </w:divBdr>
    </w:div>
    <w:div w:id="699671680">
      <w:bodyDiv w:val="1"/>
      <w:marLeft w:val="0"/>
      <w:marRight w:val="0"/>
      <w:marTop w:val="0"/>
      <w:marBottom w:val="0"/>
      <w:divBdr>
        <w:top w:val="none" w:sz="0" w:space="0" w:color="auto"/>
        <w:left w:val="none" w:sz="0" w:space="0" w:color="auto"/>
        <w:bottom w:val="none" w:sz="0" w:space="0" w:color="auto"/>
        <w:right w:val="none" w:sz="0" w:space="0" w:color="auto"/>
      </w:divBdr>
    </w:div>
    <w:div w:id="712313833">
      <w:bodyDiv w:val="1"/>
      <w:marLeft w:val="0"/>
      <w:marRight w:val="0"/>
      <w:marTop w:val="0"/>
      <w:marBottom w:val="0"/>
      <w:divBdr>
        <w:top w:val="none" w:sz="0" w:space="0" w:color="auto"/>
        <w:left w:val="none" w:sz="0" w:space="0" w:color="auto"/>
        <w:bottom w:val="none" w:sz="0" w:space="0" w:color="auto"/>
        <w:right w:val="none" w:sz="0" w:space="0" w:color="auto"/>
      </w:divBdr>
    </w:div>
    <w:div w:id="750388893">
      <w:bodyDiv w:val="1"/>
      <w:marLeft w:val="0"/>
      <w:marRight w:val="0"/>
      <w:marTop w:val="0"/>
      <w:marBottom w:val="0"/>
      <w:divBdr>
        <w:top w:val="none" w:sz="0" w:space="0" w:color="auto"/>
        <w:left w:val="none" w:sz="0" w:space="0" w:color="auto"/>
        <w:bottom w:val="none" w:sz="0" w:space="0" w:color="auto"/>
        <w:right w:val="none" w:sz="0" w:space="0" w:color="auto"/>
      </w:divBdr>
      <w:divsChild>
        <w:div w:id="1654984122">
          <w:marLeft w:val="0"/>
          <w:marRight w:val="0"/>
          <w:marTop w:val="0"/>
          <w:marBottom w:val="0"/>
          <w:divBdr>
            <w:top w:val="none" w:sz="0" w:space="0" w:color="auto"/>
            <w:left w:val="none" w:sz="0" w:space="0" w:color="auto"/>
            <w:bottom w:val="none" w:sz="0" w:space="0" w:color="auto"/>
            <w:right w:val="none" w:sz="0" w:space="0" w:color="auto"/>
          </w:divBdr>
          <w:divsChild>
            <w:div w:id="1265963135">
              <w:marLeft w:val="0"/>
              <w:marRight w:val="0"/>
              <w:marTop w:val="0"/>
              <w:marBottom w:val="0"/>
              <w:divBdr>
                <w:top w:val="none" w:sz="0" w:space="0" w:color="auto"/>
                <w:left w:val="none" w:sz="0" w:space="0" w:color="auto"/>
                <w:bottom w:val="none" w:sz="0" w:space="0" w:color="auto"/>
                <w:right w:val="none" w:sz="0" w:space="0" w:color="auto"/>
              </w:divBdr>
              <w:divsChild>
                <w:div w:id="94616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83854">
      <w:bodyDiv w:val="1"/>
      <w:marLeft w:val="0"/>
      <w:marRight w:val="0"/>
      <w:marTop w:val="0"/>
      <w:marBottom w:val="0"/>
      <w:divBdr>
        <w:top w:val="none" w:sz="0" w:space="0" w:color="auto"/>
        <w:left w:val="none" w:sz="0" w:space="0" w:color="auto"/>
        <w:bottom w:val="none" w:sz="0" w:space="0" w:color="auto"/>
        <w:right w:val="none" w:sz="0" w:space="0" w:color="auto"/>
      </w:divBdr>
    </w:div>
    <w:div w:id="783231710">
      <w:bodyDiv w:val="1"/>
      <w:marLeft w:val="0"/>
      <w:marRight w:val="0"/>
      <w:marTop w:val="0"/>
      <w:marBottom w:val="0"/>
      <w:divBdr>
        <w:top w:val="none" w:sz="0" w:space="0" w:color="auto"/>
        <w:left w:val="none" w:sz="0" w:space="0" w:color="auto"/>
        <w:bottom w:val="none" w:sz="0" w:space="0" w:color="auto"/>
        <w:right w:val="none" w:sz="0" w:space="0" w:color="auto"/>
      </w:divBdr>
    </w:div>
    <w:div w:id="789980260">
      <w:bodyDiv w:val="1"/>
      <w:marLeft w:val="0"/>
      <w:marRight w:val="0"/>
      <w:marTop w:val="0"/>
      <w:marBottom w:val="0"/>
      <w:divBdr>
        <w:top w:val="none" w:sz="0" w:space="0" w:color="auto"/>
        <w:left w:val="none" w:sz="0" w:space="0" w:color="auto"/>
        <w:bottom w:val="none" w:sz="0" w:space="0" w:color="auto"/>
        <w:right w:val="none" w:sz="0" w:space="0" w:color="auto"/>
      </w:divBdr>
    </w:div>
    <w:div w:id="797146318">
      <w:bodyDiv w:val="1"/>
      <w:marLeft w:val="0"/>
      <w:marRight w:val="0"/>
      <w:marTop w:val="0"/>
      <w:marBottom w:val="0"/>
      <w:divBdr>
        <w:top w:val="none" w:sz="0" w:space="0" w:color="auto"/>
        <w:left w:val="none" w:sz="0" w:space="0" w:color="auto"/>
        <w:bottom w:val="none" w:sz="0" w:space="0" w:color="auto"/>
        <w:right w:val="none" w:sz="0" w:space="0" w:color="auto"/>
      </w:divBdr>
    </w:div>
    <w:div w:id="806361071">
      <w:bodyDiv w:val="1"/>
      <w:marLeft w:val="0"/>
      <w:marRight w:val="0"/>
      <w:marTop w:val="0"/>
      <w:marBottom w:val="0"/>
      <w:divBdr>
        <w:top w:val="none" w:sz="0" w:space="0" w:color="auto"/>
        <w:left w:val="none" w:sz="0" w:space="0" w:color="auto"/>
        <w:bottom w:val="none" w:sz="0" w:space="0" w:color="auto"/>
        <w:right w:val="none" w:sz="0" w:space="0" w:color="auto"/>
      </w:divBdr>
    </w:div>
    <w:div w:id="821770724">
      <w:bodyDiv w:val="1"/>
      <w:marLeft w:val="0"/>
      <w:marRight w:val="0"/>
      <w:marTop w:val="0"/>
      <w:marBottom w:val="0"/>
      <w:divBdr>
        <w:top w:val="none" w:sz="0" w:space="0" w:color="auto"/>
        <w:left w:val="none" w:sz="0" w:space="0" w:color="auto"/>
        <w:bottom w:val="none" w:sz="0" w:space="0" w:color="auto"/>
        <w:right w:val="none" w:sz="0" w:space="0" w:color="auto"/>
      </w:divBdr>
    </w:div>
    <w:div w:id="832138994">
      <w:bodyDiv w:val="1"/>
      <w:marLeft w:val="0"/>
      <w:marRight w:val="0"/>
      <w:marTop w:val="0"/>
      <w:marBottom w:val="0"/>
      <w:divBdr>
        <w:top w:val="none" w:sz="0" w:space="0" w:color="auto"/>
        <w:left w:val="none" w:sz="0" w:space="0" w:color="auto"/>
        <w:bottom w:val="none" w:sz="0" w:space="0" w:color="auto"/>
        <w:right w:val="none" w:sz="0" w:space="0" w:color="auto"/>
      </w:divBdr>
      <w:divsChild>
        <w:div w:id="69088491">
          <w:marLeft w:val="346"/>
          <w:marRight w:val="0"/>
          <w:marTop w:val="160"/>
          <w:marBottom w:val="0"/>
          <w:divBdr>
            <w:top w:val="none" w:sz="0" w:space="0" w:color="auto"/>
            <w:left w:val="none" w:sz="0" w:space="0" w:color="auto"/>
            <w:bottom w:val="none" w:sz="0" w:space="0" w:color="auto"/>
            <w:right w:val="none" w:sz="0" w:space="0" w:color="auto"/>
          </w:divBdr>
        </w:div>
        <w:div w:id="211354884">
          <w:marLeft w:val="346"/>
          <w:marRight w:val="0"/>
          <w:marTop w:val="160"/>
          <w:marBottom w:val="0"/>
          <w:divBdr>
            <w:top w:val="none" w:sz="0" w:space="0" w:color="auto"/>
            <w:left w:val="none" w:sz="0" w:space="0" w:color="auto"/>
            <w:bottom w:val="none" w:sz="0" w:space="0" w:color="auto"/>
            <w:right w:val="none" w:sz="0" w:space="0" w:color="auto"/>
          </w:divBdr>
        </w:div>
        <w:div w:id="1030302984">
          <w:marLeft w:val="346"/>
          <w:marRight w:val="0"/>
          <w:marTop w:val="160"/>
          <w:marBottom w:val="0"/>
          <w:divBdr>
            <w:top w:val="none" w:sz="0" w:space="0" w:color="auto"/>
            <w:left w:val="none" w:sz="0" w:space="0" w:color="auto"/>
            <w:bottom w:val="none" w:sz="0" w:space="0" w:color="auto"/>
            <w:right w:val="none" w:sz="0" w:space="0" w:color="auto"/>
          </w:divBdr>
        </w:div>
      </w:divsChild>
    </w:div>
    <w:div w:id="836386093">
      <w:bodyDiv w:val="1"/>
      <w:marLeft w:val="0"/>
      <w:marRight w:val="0"/>
      <w:marTop w:val="0"/>
      <w:marBottom w:val="0"/>
      <w:divBdr>
        <w:top w:val="none" w:sz="0" w:space="0" w:color="auto"/>
        <w:left w:val="none" w:sz="0" w:space="0" w:color="auto"/>
        <w:bottom w:val="none" w:sz="0" w:space="0" w:color="auto"/>
        <w:right w:val="none" w:sz="0" w:space="0" w:color="auto"/>
      </w:divBdr>
    </w:div>
    <w:div w:id="861239806">
      <w:bodyDiv w:val="1"/>
      <w:marLeft w:val="0"/>
      <w:marRight w:val="0"/>
      <w:marTop w:val="0"/>
      <w:marBottom w:val="0"/>
      <w:divBdr>
        <w:top w:val="none" w:sz="0" w:space="0" w:color="auto"/>
        <w:left w:val="none" w:sz="0" w:space="0" w:color="auto"/>
        <w:bottom w:val="none" w:sz="0" w:space="0" w:color="auto"/>
        <w:right w:val="none" w:sz="0" w:space="0" w:color="auto"/>
      </w:divBdr>
    </w:div>
    <w:div w:id="866791235">
      <w:bodyDiv w:val="1"/>
      <w:marLeft w:val="0"/>
      <w:marRight w:val="0"/>
      <w:marTop w:val="0"/>
      <w:marBottom w:val="0"/>
      <w:divBdr>
        <w:top w:val="none" w:sz="0" w:space="0" w:color="auto"/>
        <w:left w:val="none" w:sz="0" w:space="0" w:color="auto"/>
        <w:bottom w:val="none" w:sz="0" w:space="0" w:color="auto"/>
        <w:right w:val="none" w:sz="0" w:space="0" w:color="auto"/>
      </w:divBdr>
    </w:div>
    <w:div w:id="892305329">
      <w:bodyDiv w:val="1"/>
      <w:marLeft w:val="0"/>
      <w:marRight w:val="0"/>
      <w:marTop w:val="0"/>
      <w:marBottom w:val="0"/>
      <w:divBdr>
        <w:top w:val="none" w:sz="0" w:space="0" w:color="auto"/>
        <w:left w:val="none" w:sz="0" w:space="0" w:color="auto"/>
        <w:bottom w:val="none" w:sz="0" w:space="0" w:color="auto"/>
        <w:right w:val="none" w:sz="0" w:space="0" w:color="auto"/>
      </w:divBdr>
    </w:div>
    <w:div w:id="906764880">
      <w:bodyDiv w:val="1"/>
      <w:marLeft w:val="0"/>
      <w:marRight w:val="0"/>
      <w:marTop w:val="0"/>
      <w:marBottom w:val="0"/>
      <w:divBdr>
        <w:top w:val="none" w:sz="0" w:space="0" w:color="auto"/>
        <w:left w:val="none" w:sz="0" w:space="0" w:color="auto"/>
        <w:bottom w:val="none" w:sz="0" w:space="0" w:color="auto"/>
        <w:right w:val="none" w:sz="0" w:space="0" w:color="auto"/>
      </w:divBdr>
    </w:div>
    <w:div w:id="920485097">
      <w:bodyDiv w:val="1"/>
      <w:marLeft w:val="0"/>
      <w:marRight w:val="0"/>
      <w:marTop w:val="0"/>
      <w:marBottom w:val="0"/>
      <w:divBdr>
        <w:top w:val="none" w:sz="0" w:space="0" w:color="auto"/>
        <w:left w:val="none" w:sz="0" w:space="0" w:color="auto"/>
        <w:bottom w:val="none" w:sz="0" w:space="0" w:color="auto"/>
        <w:right w:val="none" w:sz="0" w:space="0" w:color="auto"/>
      </w:divBdr>
    </w:div>
    <w:div w:id="924075525">
      <w:bodyDiv w:val="1"/>
      <w:marLeft w:val="0"/>
      <w:marRight w:val="0"/>
      <w:marTop w:val="0"/>
      <w:marBottom w:val="0"/>
      <w:divBdr>
        <w:top w:val="none" w:sz="0" w:space="0" w:color="auto"/>
        <w:left w:val="none" w:sz="0" w:space="0" w:color="auto"/>
        <w:bottom w:val="none" w:sz="0" w:space="0" w:color="auto"/>
        <w:right w:val="none" w:sz="0" w:space="0" w:color="auto"/>
      </w:divBdr>
    </w:div>
    <w:div w:id="957682668">
      <w:bodyDiv w:val="1"/>
      <w:marLeft w:val="0"/>
      <w:marRight w:val="0"/>
      <w:marTop w:val="0"/>
      <w:marBottom w:val="0"/>
      <w:divBdr>
        <w:top w:val="none" w:sz="0" w:space="0" w:color="auto"/>
        <w:left w:val="none" w:sz="0" w:space="0" w:color="auto"/>
        <w:bottom w:val="none" w:sz="0" w:space="0" w:color="auto"/>
        <w:right w:val="none" w:sz="0" w:space="0" w:color="auto"/>
      </w:divBdr>
      <w:divsChild>
        <w:div w:id="1341273937">
          <w:marLeft w:val="0"/>
          <w:marRight w:val="0"/>
          <w:marTop w:val="300"/>
          <w:marBottom w:val="0"/>
          <w:divBdr>
            <w:top w:val="none" w:sz="0" w:space="0" w:color="auto"/>
            <w:left w:val="none" w:sz="0" w:space="0" w:color="auto"/>
            <w:bottom w:val="none" w:sz="0" w:space="0" w:color="auto"/>
            <w:right w:val="none" w:sz="0" w:space="0" w:color="auto"/>
          </w:divBdr>
          <w:divsChild>
            <w:div w:id="669874527">
              <w:marLeft w:val="0"/>
              <w:marRight w:val="0"/>
              <w:marTop w:val="0"/>
              <w:marBottom w:val="0"/>
              <w:divBdr>
                <w:top w:val="none" w:sz="0" w:space="0" w:color="auto"/>
                <w:left w:val="none" w:sz="0" w:space="0" w:color="auto"/>
                <w:bottom w:val="none" w:sz="0" w:space="0" w:color="auto"/>
                <w:right w:val="none" w:sz="0" w:space="0" w:color="auto"/>
              </w:divBdr>
            </w:div>
            <w:div w:id="1262493810">
              <w:marLeft w:val="0"/>
              <w:marRight w:val="0"/>
              <w:marTop w:val="0"/>
              <w:marBottom w:val="0"/>
              <w:divBdr>
                <w:top w:val="none" w:sz="0" w:space="0" w:color="auto"/>
                <w:left w:val="none" w:sz="0" w:space="0" w:color="auto"/>
                <w:bottom w:val="none" w:sz="0" w:space="0" w:color="auto"/>
                <w:right w:val="none" w:sz="0" w:space="0" w:color="auto"/>
              </w:divBdr>
              <w:divsChild>
                <w:div w:id="385298140">
                  <w:marLeft w:val="0"/>
                  <w:marRight w:val="0"/>
                  <w:marTop w:val="0"/>
                  <w:marBottom w:val="0"/>
                  <w:divBdr>
                    <w:top w:val="none" w:sz="0" w:space="0" w:color="auto"/>
                    <w:left w:val="none" w:sz="0" w:space="0" w:color="auto"/>
                    <w:bottom w:val="none" w:sz="0" w:space="0" w:color="auto"/>
                    <w:right w:val="none" w:sz="0" w:space="0" w:color="auto"/>
                  </w:divBdr>
                  <w:divsChild>
                    <w:div w:id="133833504">
                      <w:marLeft w:val="0"/>
                      <w:marRight w:val="0"/>
                      <w:marTop w:val="0"/>
                      <w:marBottom w:val="0"/>
                      <w:divBdr>
                        <w:top w:val="none" w:sz="0" w:space="0" w:color="auto"/>
                        <w:left w:val="none" w:sz="0" w:space="0" w:color="auto"/>
                        <w:bottom w:val="none" w:sz="0" w:space="0" w:color="auto"/>
                        <w:right w:val="none" w:sz="0" w:space="0" w:color="auto"/>
                      </w:divBdr>
                      <w:divsChild>
                        <w:div w:id="854735860">
                          <w:marLeft w:val="0"/>
                          <w:marRight w:val="0"/>
                          <w:marTop w:val="0"/>
                          <w:marBottom w:val="0"/>
                          <w:divBdr>
                            <w:top w:val="none" w:sz="0" w:space="0" w:color="auto"/>
                            <w:left w:val="none" w:sz="0" w:space="0" w:color="auto"/>
                            <w:bottom w:val="none" w:sz="0" w:space="0" w:color="auto"/>
                            <w:right w:val="none" w:sz="0" w:space="0" w:color="auto"/>
                          </w:divBdr>
                          <w:divsChild>
                            <w:div w:id="175115047">
                              <w:marLeft w:val="0"/>
                              <w:marRight w:val="0"/>
                              <w:marTop w:val="0"/>
                              <w:marBottom w:val="300"/>
                              <w:divBdr>
                                <w:top w:val="single" w:sz="6" w:space="0" w:color="D1D2D6"/>
                                <w:left w:val="single" w:sz="6" w:space="0" w:color="D1D2D6"/>
                                <w:bottom w:val="single" w:sz="6" w:space="0" w:color="D1D2D6"/>
                                <w:right w:val="single" w:sz="6" w:space="0" w:color="D1D2D6"/>
                              </w:divBdr>
                              <w:divsChild>
                                <w:div w:id="951135859">
                                  <w:marLeft w:val="0"/>
                                  <w:marRight w:val="0"/>
                                  <w:marTop w:val="0"/>
                                  <w:marBottom w:val="0"/>
                                  <w:divBdr>
                                    <w:top w:val="none" w:sz="0" w:space="8" w:color="337AB7"/>
                                    <w:left w:val="none" w:sz="0" w:space="11" w:color="337AB7"/>
                                    <w:bottom w:val="single" w:sz="6" w:space="8" w:color="D1D2D6"/>
                                    <w:right w:val="none" w:sz="0" w:space="11" w:color="337AB7"/>
                                  </w:divBdr>
                                </w:div>
                              </w:divsChild>
                            </w:div>
                            <w:div w:id="219825130">
                              <w:marLeft w:val="0"/>
                              <w:marRight w:val="0"/>
                              <w:marTop w:val="0"/>
                              <w:marBottom w:val="300"/>
                              <w:divBdr>
                                <w:top w:val="single" w:sz="6" w:space="0" w:color="D1D2D6"/>
                                <w:left w:val="single" w:sz="6" w:space="0" w:color="D1D2D6"/>
                                <w:bottom w:val="single" w:sz="6" w:space="0" w:color="D1D2D6"/>
                                <w:right w:val="single" w:sz="6" w:space="0" w:color="D1D2D6"/>
                              </w:divBdr>
                              <w:divsChild>
                                <w:div w:id="1225482144">
                                  <w:marLeft w:val="0"/>
                                  <w:marRight w:val="0"/>
                                  <w:marTop w:val="0"/>
                                  <w:marBottom w:val="0"/>
                                  <w:divBdr>
                                    <w:top w:val="none" w:sz="0" w:space="8" w:color="337AB7"/>
                                    <w:left w:val="none" w:sz="0" w:space="11" w:color="337AB7"/>
                                    <w:bottom w:val="single" w:sz="6" w:space="8" w:color="D1D2D6"/>
                                    <w:right w:val="none" w:sz="0" w:space="11" w:color="337AB7"/>
                                  </w:divBdr>
                                </w:div>
                                <w:div w:id="1859926551">
                                  <w:marLeft w:val="0"/>
                                  <w:marRight w:val="0"/>
                                  <w:marTop w:val="0"/>
                                  <w:marBottom w:val="0"/>
                                  <w:divBdr>
                                    <w:top w:val="none" w:sz="0" w:space="0" w:color="auto"/>
                                    <w:left w:val="none" w:sz="0" w:space="0" w:color="auto"/>
                                    <w:bottom w:val="none" w:sz="0" w:space="0" w:color="auto"/>
                                    <w:right w:val="none" w:sz="0" w:space="0" w:color="auto"/>
                                  </w:divBdr>
                                  <w:divsChild>
                                    <w:div w:id="10267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5849">
                              <w:marLeft w:val="0"/>
                              <w:marRight w:val="0"/>
                              <w:marTop w:val="0"/>
                              <w:marBottom w:val="300"/>
                              <w:divBdr>
                                <w:top w:val="single" w:sz="6" w:space="0" w:color="D1D2D6"/>
                                <w:left w:val="single" w:sz="6" w:space="0" w:color="D1D2D6"/>
                                <w:bottom w:val="single" w:sz="6" w:space="0" w:color="D1D2D6"/>
                                <w:right w:val="single" w:sz="6" w:space="0" w:color="D1D2D6"/>
                              </w:divBdr>
                              <w:divsChild>
                                <w:div w:id="948512441">
                                  <w:marLeft w:val="0"/>
                                  <w:marRight w:val="0"/>
                                  <w:marTop w:val="0"/>
                                  <w:marBottom w:val="0"/>
                                  <w:divBdr>
                                    <w:top w:val="none" w:sz="0" w:space="8" w:color="337AB7"/>
                                    <w:left w:val="none" w:sz="0" w:space="11" w:color="337AB7"/>
                                    <w:bottom w:val="single" w:sz="6" w:space="8" w:color="D1D2D6"/>
                                    <w:right w:val="none" w:sz="0" w:space="11" w:color="337AB7"/>
                                  </w:divBdr>
                                </w:div>
                              </w:divsChild>
                            </w:div>
                            <w:div w:id="455179775">
                              <w:marLeft w:val="0"/>
                              <w:marRight w:val="0"/>
                              <w:marTop w:val="0"/>
                              <w:marBottom w:val="300"/>
                              <w:divBdr>
                                <w:top w:val="single" w:sz="6" w:space="0" w:color="D1D2D6"/>
                                <w:left w:val="single" w:sz="6" w:space="0" w:color="D1D2D6"/>
                                <w:bottom w:val="single" w:sz="6" w:space="0" w:color="D1D2D6"/>
                                <w:right w:val="single" w:sz="6" w:space="0" w:color="D1D2D6"/>
                              </w:divBdr>
                              <w:divsChild>
                                <w:div w:id="956720179">
                                  <w:marLeft w:val="0"/>
                                  <w:marRight w:val="0"/>
                                  <w:marTop w:val="0"/>
                                  <w:marBottom w:val="0"/>
                                  <w:divBdr>
                                    <w:top w:val="none" w:sz="0" w:space="8" w:color="337AB7"/>
                                    <w:left w:val="none" w:sz="0" w:space="11" w:color="337AB7"/>
                                    <w:bottom w:val="single" w:sz="6" w:space="8" w:color="D1D2D6"/>
                                    <w:right w:val="none" w:sz="0" w:space="11" w:color="337AB7"/>
                                  </w:divBdr>
                                </w:div>
                              </w:divsChild>
                            </w:div>
                            <w:div w:id="534971700">
                              <w:marLeft w:val="0"/>
                              <w:marRight w:val="0"/>
                              <w:marTop w:val="0"/>
                              <w:marBottom w:val="300"/>
                              <w:divBdr>
                                <w:top w:val="single" w:sz="6" w:space="0" w:color="D1D2D6"/>
                                <w:left w:val="single" w:sz="6" w:space="0" w:color="D1D2D6"/>
                                <w:bottom w:val="single" w:sz="6" w:space="0" w:color="D1D2D6"/>
                                <w:right w:val="single" w:sz="6" w:space="0" w:color="D1D2D6"/>
                              </w:divBdr>
                              <w:divsChild>
                                <w:div w:id="1074280878">
                                  <w:marLeft w:val="0"/>
                                  <w:marRight w:val="0"/>
                                  <w:marTop w:val="0"/>
                                  <w:marBottom w:val="0"/>
                                  <w:divBdr>
                                    <w:top w:val="none" w:sz="0" w:space="8" w:color="337AB7"/>
                                    <w:left w:val="none" w:sz="0" w:space="11" w:color="337AB7"/>
                                    <w:bottom w:val="single" w:sz="6" w:space="8" w:color="D1D2D6"/>
                                    <w:right w:val="none" w:sz="0" w:space="11" w:color="337AB7"/>
                                  </w:divBdr>
                                </w:div>
                                <w:div w:id="1077094070">
                                  <w:marLeft w:val="0"/>
                                  <w:marRight w:val="0"/>
                                  <w:marTop w:val="0"/>
                                  <w:marBottom w:val="0"/>
                                  <w:divBdr>
                                    <w:top w:val="none" w:sz="0" w:space="0" w:color="auto"/>
                                    <w:left w:val="none" w:sz="0" w:space="0" w:color="auto"/>
                                    <w:bottom w:val="none" w:sz="0" w:space="0" w:color="auto"/>
                                    <w:right w:val="none" w:sz="0" w:space="0" w:color="auto"/>
                                  </w:divBdr>
                                  <w:divsChild>
                                    <w:div w:id="1165511857">
                                      <w:marLeft w:val="0"/>
                                      <w:marRight w:val="0"/>
                                      <w:marTop w:val="0"/>
                                      <w:marBottom w:val="0"/>
                                      <w:divBdr>
                                        <w:top w:val="none" w:sz="0" w:space="0" w:color="auto"/>
                                        <w:left w:val="none" w:sz="0" w:space="0" w:color="auto"/>
                                        <w:bottom w:val="none" w:sz="0" w:space="0" w:color="auto"/>
                                        <w:right w:val="none" w:sz="0" w:space="0" w:color="auto"/>
                                      </w:divBdr>
                                      <w:divsChild>
                                        <w:div w:id="7737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67774">
                              <w:marLeft w:val="0"/>
                              <w:marRight w:val="0"/>
                              <w:marTop w:val="0"/>
                              <w:marBottom w:val="300"/>
                              <w:divBdr>
                                <w:top w:val="single" w:sz="6" w:space="0" w:color="D1D2D6"/>
                                <w:left w:val="single" w:sz="6" w:space="0" w:color="D1D2D6"/>
                                <w:bottom w:val="single" w:sz="6" w:space="0" w:color="D1D2D6"/>
                                <w:right w:val="single" w:sz="6" w:space="0" w:color="D1D2D6"/>
                              </w:divBdr>
                              <w:divsChild>
                                <w:div w:id="189683822">
                                  <w:marLeft w:val="0"/>
                                  <w:marRight w:val="0"/>
                                  <w:marTop w:val="0"/>
                                  <w:marBottom w:val="0"/>
                                  <w:divBdr>
                                    <w:top w:val="none" w:sz="0" w:space="8" w:color="337AB7"/>
                                    <w:left w:val="none" w:sz="0" w:space="11" w:color="337AB7"/>
                                    <w:bottom w:val="single" w:sz="6" w:space="8" w:color="D1D2D6"/>
                                    <w:right w:val="none" w:sz="0" w:space="11" w:color="337AB7"/>
                                  </w:divBdr>
                                </w:div>
                                <w:div w:id="626860993">
                                  <w:marLeft w:val="0"/>
                                  <w:marRight w:val="0"/>
                                  <w:marTop w:val="0"/>
                                  <w:marBottom w:val="0"/>
                                  <w:divBdr>
                                    <w:top w:val="none" w:sz="0" w:space="0" w:color="auto"/>
                                    <w:left w:val="none" w:sz="0" w:space="0" w:color="auto"/>
                                    <w:bottom w:val="none" w:sz="0" w:space="0" w:color="auto"/>
                                    <w:right w:val="none" w:sz="0" w:space="0" w:color="auto"/>
                                  </w:divBdr>
                                  <w:divsChild>
                                    <w:div w:id="202508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6173">
                              <w:marLeft w:val="0"/>
                              <w:marRight w:val="0"/>
                              <w:marTop w:val="0"/>
                              <w:marBottom w:val="300"/>
                              <w:divBdr>
                                <w:top w:val="single" w:sz="6" w:space="0" w:color="D1D2D6"/>
                                <w:left w:val="single" w:sz="6" w:space="0" w:color="D1D2D6"/>
                                <w:bottom w:val="single" w:sz="6" w:space="0" w:color="D1D2D6"/>
                                <w:right w:val="single" w:sz="6" w:space="0" w:color="D1D2D6"/>
                              </w:divBdr>
                              <w:divsChild>
                                <w:div w:id="557015511">
                                  <w:marLeft w:val="0"/>
                                  <w:marRight w:val="0"/>
                                  <w:marTop w:val="0"/>
                                  <w:marBottom w:val="0"/>
                                  <w:divBdr>
                                    <w:top w:val="none" w:sz="0" w:space="8" w:color="337AB7"/>
                                    <w:left w:val="none" w:sz="0" w:space="11" w:color="337AB7"/>
                                    <w:bottom w:val="single" w:sz="6" w:space="8" w:color="D1D2D6"/>
                                    <w:right w:val="none" w:sz="0" w:space="11" w:color="337AB7"/>
                                  </w:divBdr>
                                </w:div>
                              </w:divsChild>
                            </w:div>
                            <w:div w:id="891619923">
                              <w:marLeft w:val="0"/>
                              <w:marRight w:val="0"/>
                              <w:marTop w:val="0"/>
                              <w:marBottom w:val="300"/>
                              <w:divBdr>
                                <w:top w:val="single" w:sz="6" w:space="0" w:color="D1D2D6"/>
                                <w:left w:val="single" w:sz="6" w:space="0" w:color="D1D2D6"/>
                                <w:bottom w:val="single" w:sz="6" w:space="0" w:color="D1D2D6"/>
                                <w:right w:val="single" w:sz="6" w:space="0" w:color="D1D2D6"/>
                              </w:divBdr>
                              <w:divsChild>
                                <w:div w:id="1648708414">
                                  <w:marLeft w:val="0"/>
                                  <w:marRight w:val="0"/>
                                  <w:marTop w:val="0"/>
                                  <w:marBottom w:val="0"/>
                                  <w:divBdr>
                                    <w:top w:val="none" w:sz="0" w:space="8" w:color="337AB7"/>
                                    <w:left w:val="none" w:sz="0" w:space="11" w:color="337AB7"/>
                                    <w:bottom w:val="single" w:sz="6" w:space="8" w:color="D1D2D6"/>
                                    <w:right w:val="none" w:sz="0" w:space="11" w:color="337AB7"/>
                                  </w:divBdr>
                                </w:div>
                              </w:divsChild>
                            </w:div>
                            <w:div w:id="974868812">
                              <w:marLeft w:val="0"/>
                              <w:marRight w:val="0"/>
                              <w:marTop w:val="0"/>
                              <w:marBottom w:val="300"/>
                              <w:divBdr>
                                <w:top w:val="single" w:sz="6" w:space="0" w:color="D1D2D6"/>
                                <w:left w:val="single" w:sz="6" w:space="0" w:color="D1D2D6"/>
                                <w:bottom w:val="single" w:sz="6" w:space="0" w:color="D1D2D6"/>
                                <w:right w:val="single" w:sz="6" w:space="0" w:color="D1D2D6"/>
                              </w:divBdr>
                              <w:divsChild>
                                <w:div w:id="1709260739">
                                  <w:marLeft w:val="0"/>
                                  <w:marRight w:val="0"/>
                                  <w:marTop w:val="0"/>
                                  <w:marBottom w:val="0"/>
                                  <w:divBdr>
                                    <w:top w:val="none" w:sz="0" w:space="8" w:color="337AB7"/>
                                    <w:left w:val="none" w:sz="0" w:space="11" w:color="337AB7"/>
                                    <w:bottom w:val="single" w:sz="6" w:space="8" w:color="D1D2D6"/>
                                    <w:right w:val="none" w:sz="0" w:space="11" w:color="337AB7"/>
                                  </w:divBdr>
                                </w:div>
                              </w:divsChild>
                            </w:div>
                            <w:div w:id="1101335046">
                              <w:marLeft w:val="0"/>
                              <w:marRight w:val="0"/>
                              <w:marTop w:val="0"/>
                              <w:marBottom w:val="300"/>
                              <w:divBdr>
                                <w:top w:val="single" w:sz="6" w:space="0" w:color="D1D2D6"/>
                                <w:left w:val="single" w:sz="6" w:space="0" w:color="D1D2D6"/>
                                <w:bottom w:val="single" w:sz="6" w:space="0" w:color="D1D2D6"/>
                                <w:right w:val="single" w:sz="6" w:space="0" w:color="D1D2D6"/>
                              </w:divBdr>
                              <w:divsChild>
                                <w:div w:id="516190470">
                                  <w:marLeft w:val="0"/>
                                  <w:marRight w:val="0"/>
                                  <w:marTop w:val="0"/>
                                  <w:marBottom w:val="0"/>
                                  <w:divBdr>
                                    <w:top w:val="none" w:sz="0" w:space="8" w:color="337AB7"/>
                                    <w:left w:val="none" w:sz="0" w:space="11" w:color="337AB7"/>
                                    <w:bottom w:val="single" w:sz="6" w:space="8" w:color="D1D2D6"/>
                                    <w:right w:val="none" w:sz="0" w:space="11" w:color="337AB7"/>
                                  </w:divBdr>
                                </w:div>
                                <w:div w:id="2096198379">
                                  <w:marLeft w:val="0"/>
                                  <w:marRight w:val="0"/>
                                  <w:marTop w:val="0"/>
                                  <w:marBottom w:val="0"/>
                                  <w:divBdr>
                                    <w:top w:val="none" w:sz="0" w:space="0" w:color="auto"/>
                                    <w:left w:val="none" w:sz="0" w:space="0" w:color="auto"/>
                                    <w:bottom w:val="none" w:sz="0" w:space="0" w:color="auto"/>
                                    <w:right w:val="none" w:sz="0" w:space="0" w:color="auto"/>
                                  </w:divBdr>
                                  <w:divsChild>
                                    <w:div w:id="10592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2644">
                              <w:marLeft w:val="0"/>
                              <w:marRight w:val="0"/>
                              <w:marTop w:val="0"/>
                              <w:marBottom w:val="300"/>
                              <w:divBdr>
                                <w:top w:val="single" w:sz="6" w:space="0" w:color="D1D2D6"/>
                                <w:left w:val="single" w:sz="6" w:space="0" w:color="D1D2D6"/>
                                <w:bottom w:val="single" w:sz="6" w:space="0" w:color="D1D2D6"/>
                                <w:right w:val="single" w:sz="6" w:space="0" w:color="D1D2D6"/>
                              </w:divBdr>
                              <w:divsChild>
                                <w:div w:id="1571423825">
                                  <w:marLeft w:val="0"/>
                                  <w:marRight w:val="0"/>
                                  <w:marTop w:val="0"/>
                                  <w:marBottom w:val="0"/>
                                  <w:divBdr>
                                    <w:top w:val="none" w:sz="0" w:space="8" w:color="337AB7"/>
                                    <w:left w:val="none" w:sz="0" w:space="11" w:color="337AB7"/>
                                    <w:bottom w:val="single" w:sz="6" w:space="8" w:color="D1D2D6"/>
                                    <w:right w:val="none" w:sz="0" w:space="11" w:color="337AB7"/>
                                  </w:divBdr>
                                </w:div>
                              </w:divsChild>
                            </w:div>
                            <w:div w:id="1396006672">
                              <w:marLeft w:val="0"/>
                              <w:marRight w:val="0"/>
                              <w:marTop w:val="0"/>
                              <w:marBottom w:val="300"/>
                              <w:divBdr>
                                <w:top w:val="single" w:sz="6" w:space="0" w:color="D1D2D6"/>
                                <w:left w:val="single" w:sz="6" w:space="0" w:color="D1D2D6"/>
                                <w:bottom w:val="single" w:sz="6" w:space="0" w:color="D1D2D6"/>
                                <w:right w:val="single" w:sz="6" w:space="0" w:color="D1D2D6"/>
                              </w:divBdr>
                              <w:divsChild>
                                <w:div w:id="1704283747">
                                  <w:marLeft w:val="0"/>
                                  <w:marRight w:val="0"/>
                                  <w:marTop w:val="0"/>
                                  <w:marBottom w:val="0"/>
                                  <w:divBdr>
                                    <w:top w:val="none" w:sz="0" w:space="8" w:color="337AB7"/>
                                    <w:left w:val="none" w:sz="0" w:space="11" w:color="337AB7"/>
                                    <w:bottom w:val="single" w:sz="6" w:space="8" w:color="D1D2D6"/>
                                    <w:right w:val="none" w:sz="0" w:space="11" w:color="337AB7"/>
                                  </w:divBdr>
                                </w:div>
                              </w:divsChild>
                            </w:div>
                            <w:div w:id="1420639709">
                              <w:marLeft w:val="0"/>
                              <w:marRight w:val="0"/>
                              <w:marTop w:val="0"/>
                              <w:marBottom w:val="300"/>
                              <w:divBdr>
                                <w:top w:val="single" w:sz="6" w:space="0" w:color="D1D2D6"/>
                                <w:left w:val="single" w:sz="6" w:space="0" w:color="D1D2D6"/>
                                <w:bottom w:val="single" w:sz="6" w:space="0" w:color="D1D2D6"/>
                                <w:right w:val="single" w:sz="6" w:space="0" w:color="D1D2D6"/>
                              </w:divBdr>
                              <w:divsChild>
                                <w:div w:id="1487866713">
                                  <w:marLeft w:val="0"/>
                                  <w:marRight w:val="0"/>
                                  <w:marTop w:val="0"/>
                                  <w:marBottom w:val="0"/>
                                  <w:divBdr>
                                    <w:top w:val="none" w:sz="0" w:space="8" w:color="337AB7"/>
                                    <w:left w:val="none" w:sz="0" w:space="11" w:color="337AB7"/>
                                    <w:bottom w:val="single" w:sz="6" w:space="8" w:color="D1D2D6"/>
                                    <w:right w:val="none" w:sz="0" w:space="11" w:color="337AB7"/>
                                  </w:divBdr>
                                </w:div>
                              </w:divsChild>
                            </w:div>
                            <w:div w:id="1465731690">
                              <w:marLeft w:val="0"/>
                              <w:marRight w:val="0"/>
                              <w:marTop w:val="0"/>
                              <w:marBottom w:val="300"/>
                              <w:divBdr>
                                <w:top w:val="single" w:sz="6" w:space="0" w:color="D1D2D6"/>
                                <w:left w:val="single" w:sz="6" w:space="0" w:color="D1D2D6"/>
                                <w:bottom w:val="single" w:sz="6" w:space="0" w:color="D1D2D6"/>
                                <w:right w:val="single" w:sz="6" w:space="0" w:color="D1D2D6"/>
                              </w:divBdr>
                              <w:divsChild>
                                <w:div w:id="1794326938">
                                  <w:marLeft w:val="0"/>
                                  <w:marRight w:val="0"/>
                                  <w:marTop w:val="0"/>
                                  <w:marBottom w:val="0"/>
                                  <w:divBdr>
                                    <w:top w:val="none" w:sz="0" w:space="8" w:color="337AB7"/>
                                    <w:left w:val="none" w:sz="0" w:space="11" w:color="337AB7"/>
                                    <w:bottom w:val="single" w:sz="6" w:space="8" w:color="D1D2D6"/>
                                    <w:right w:val="none" w:sz="0" w:space="11" w:color="337AB7"/>
                                  </w:divBdr>
                                </w:div>
                              </w:divsChild>
                            </w:div>
                            <w:div w:id="1544293625">
                              <w:marLeft w:val="0"/>
                              <w:marRight w:val="0"/>
                              <w:marTop w:val="0"/>
                              <w:marBottom w:val="300"/>
                              <w:divBdr>
                                <w:top w:val="single" w:sz="6" w:space="0" w:color="D1D2D6"/>
                                <w:left w:val="single" w:sz="6" w:space="0" w:color="D1D2D6"/>
                                <w:bottom w:val="single" w:sz="6" w:space="0" w:color="D1D2D6"/>
                                <w:right w:val="single" w:sz="6" w:space="0" w:color="D1D2D6"/>
                              </w:divBdr>
                              <w:divsChild>
                                <w:div w:id="153110499">
                                  <w:marLeft w:val="0"/>
                                  <w:marRight w:val="0"/>
                                  <w:marTop w:val="0"/>
                                  <w:marBottom w:val="0"/>
                                  <w:divBdr>
                                    <w:top w:val="none" w:sz="0" w:space="8" w:color="337AB7"/>
                                    <w:left w:val="none" w:sz="0" w:space="11" w:color="337AB7"/>
                                    <w:bottom w:val="single" w:sz="6" w:space="8" w:color="D1D2D6"/>
                                    <w:right w:val="none" w:sz="0" w:space="11" w:color="337AB7"/>
                                  </w:divBdr>
                                </w:div>
                              </w:divsChild>
                            </w:div>
                            <w:div w:id="1764689271">
                              <w:marLeft w:val="0"/>
                              <w:marRight w:val="0"/>
                              <w:marTop w:val="0"/>
                              <w:marBottom w:val="300"/>
                              <w:divBdr>
                                <w:top w:val="single" w:sz="6" w:space="0" w:color="D1D2D6"/>
                                <w:left w:val="single" w:sz="6" w:space="0" w:color="D1D2D6"/>
                                <w:bottom w:val="single" w:sz="6" w:space="0" w:color="D1D2D6"/>
                                <w:right w:val="single" w:sz="6" w:space="0" w:color="D1D2D6"/>
                              </w:divBdr>
                              <w:divsChild>
                                <w:div w:id="1858426081">
                                  <w:marLeft w:val="0"/>
                                  <w:marRight w:val="0"/>
                                  <w:marTop w:val="0"/>
                                  <w:marBottom w:val="0"/>
                                  <w:divBdr>
                                    <w:top w:val="none" w:sz="0" w:space="8" w:color="337AB7"/>
                                    <w:left w:val="none" w:sz="0" w:space="11" w:color="337AB7"/>
                                    <w:bottom w:val="single" w:sz="6" w:space="8" w:color="D1D2D6"/>
                                    <w:right w:val="none" w:sz="0" w:space="11" w:color="337AB7"/>
                                  </w:divBdr>
                                </w:div>
                              </w:divsChild>
                            </w:div>
                            <w:div w:id="1860654259">
                              <w:marLeft w:val="0"/>
                              <w:marRight w:val="0"/>
                              <w:marTop w:val="0"/>
                              <w:marBottom w:val="300"/>
                              <w:divBdr>
                                <w:top w:val="single" w:sz="6" w:space="0" w:color="D1D2D6"/>
                                <w:left w:val="single" w:sz="6" w:space="0" w:color="D1D2D6"/>
                                <w:bottom w:val="single" w:sz="6" w:space="0" w:color="D1D2D6"/>
                                <w:right w:val="single" w:sz="6" w:space="0" w:color="D1D2D6"/>
                              </w:divBdr>
                              <w:divsChild>
                                <w:div w:id="975649856">
                                  <w:marLeft w:val="0"/>
                                  <w:marRight w:val="0"/>
                                  <w:marTop w:val="0"/>
                                  <w:marBottom w:val="0"/>
                                  <w:divBdr>
                                    <w:top w:val="none" w:sz="0" w:space="8" w:color="337AB7"/>
                                    <w:left w:val="none" w:sz="0" w:space="11" w:color="337AB7"/>
                                    <w:bottom w:val="single" w:sz="6" w:space="8" w:color="D1D2D6"/>
                                    <w:right w:val="none" w:sz="0" w:space="11" w:color="337AB7"/>
                                  </w:divBdr>
                                </w:div>
                              </w:divsChild>
                            </w:div>
                            <w:div w:id="1975525937">
                              <w:marLeft w:val="0"/>
                              <w:marRight w:val="0"/>
                              <w:marTop w:val="0"/>
                              <w:marBottom w:val="300"/>
                              <w:divBdr>
                                <w:top w:val="single" w:sz="6" w:space="0" w:color="D1D2D6"/>
                                <w:left w:val="single" w:sz="6" w:space="0" w:color="D1D2D6"/>
                                <w:bottom w:val="single" w:sz="6" w:space="0" w:color="D1D2D6"/>
                                <w:right w:val="single" w:sz="6" w:space="0" w:color="D1D2D6"/>
                              </w:divBdr>
                              <w:divsChild>
                                <w:div w:id="1790969149">
                                  <w:marLeft w:val="0"/>
                                  <w:marRight w:val="0"/>
                                  <w:marTop w:val="0"/>
                                  <w:marBottom w:val="0"/>
                                  <w:divBdr>
                                    <w:top w:val="none" w:sz="0" w:space="0" w:color="auto"/>
                                    <w:left w:val="none" w:sz="0" w:space="0" w:color="auto"/>
                                    <w:bottom w:val="none" w:sz="0" w:space="0" w:color="auto"/>
                                    <w:right w:val="none" w:sz="0" w:space="0" w:color="auto"/>
                                  </w:divBdr>
                                  <w:divsChild>
                                    <w:div w:id="64231532">
                                      <w:marLeft w:val="0"/>
                                      <w:marRight w:val="0"/>
                                      <w:marTop w:val="0"/>
                                      <w:marBottom w:val="0"/>
                                      <w:divBdr>
                                        <w:top w:val="none" w:sz="0" w:space="0" w:color="auto"/>
                                        <w:left w:val="none" w:sz="0" w:space="0" w:color="auto"/>
                                        <w:bottom w:val="none" w:sz="0" w:space="0" w:color="auto"/>
                                        <w:right w:val="none" w:sz="0" w:space="0" w:color="auto"/>
                                      </w:divBdr>
                                    </w:div>
                                  </w:divsChild>
                                </w:div>
                                <w:div w:id="2091736869">
                                  <w:marLeft w:val="0"/>
                                  <w:marRight w:val="0"/>
                                  <w:marTop w:val="0"/>
                                  <w:marBottom w:val="0"/>
                                  <w:divBdr>
                                    <w:top w:val="none" w:sz="0" w:space="8" w:color="337AB7"/>
                                    <w:left w:val="none" w:sz="0" w:space="11" w:color="337AB7"/>
                                    <w:bottom w:val="single" w:sz="6" w:space="8" w:color="D1D2D6"/>
                                    <w:right w:val="none" w:sz="0" w:space="11" w:color="337AB7"/>
                                  </w:divBdr>
                                </w:div>
                              </w:divsChild>
                            </w:div>
                            <w:div w:id="1976057803">
                              <w:marLeft w:val="0"/>
                              <w:marRight w:val="0"/>
                              <w:marTop w:val="0"/>
                              <w:marBottom w:val="300"/>
                              <w:divBdr>
                                <w:top w:val="single" w:sz="6" w:space="0" w:color="D1D2D6"/>
                                <w:left w:val="single" w:sz="6" w:space="0" w:color="D1D2D6"/>
                                <w:bottom w:val="single" w:sz="6" w:space="0" w:color="D1D2D6"/>
                                <w:right w:val="single" w:sz="6" w:space="0" w:color="D1D2D6"/>
                              </w:divBdr>
                              <w:divsChild>
                                <w:div w:id="1742941894">
                                  <w:marLeft w:val="0"/>
                                  <w:marRight w:val="0"/>
                                  <w:marTop w:val="0"/>
                                  <w:marBottom w:val="0"/>
                                  <w:divBdr>
                                    <w:top w:val="none" w:sz="0" w:space="0" w:color="auto"/>
                                    <w:left w:val="none" w:sz="0" w:space="0" w:color="auto"/>
                                    <w:bottom w:val="none" w:sz="0" w:space="0" w:color="auto"/>
                                    <w:right w:val="none" w:sz="0" w:space="0" w:color="auto"/>
                                  </w:divBdr>
                                  <w:divsChild>
                                    <w:div w:id="13386326">
                                      <w:marLeft w:val="0"/>
                                      <w:marRight w:val="0"/>
                                      <w:marTop w:val="0"/>
                                      <w:marBottom w:val="0"/>
                                      <w:divBdr>
                                        <w:top w:val="none" w:sz="0" w:space="0" w:color="auto"/>
                                        <w:left w:val="none" w:sz="0" w:space="0" w:color="auto"/>
                                        <w:bottom w:val="none" w:sz="0" w:space="0" w:color="auto"/>
                                        <w:right w:val="none" w:sz="0" w:space="0" w:color="auto"/>
                                      </w:divBdr>
                                    </w:div>
                                  </w:divsChild>
                                </w:div>
                                <w:div w:id="2140367973">
                                  <w:marLeft w:val="0"/>
                                  <w:marRight w:val="0"/>
                                  <w:marTop w:val="0"/>
                                  <w:marBottom w:val="0"/>
                                  <w:divBdr>
                                    <w:top w:val="none" w:sz="0" w:space="8" w:color="337AB7"/>
                                    <w:left w:val="none" w:sz="0" w:space="11" w:color="337AB7"/>
                                    <w:bottom w:val="single" w:sz="6" w:space="8" w:color="D1D2D6"/>
                                    <w:right w:val="none" w:sz="0" w:space="11" w:color="337AB7"/>
                                  </w:divBdr>
                                </w:div>
                              </w:divsChild>
                            </w:div>
                          </w:divsChild>
                        </w:div>
                      </w:divsChild>
                    </w:div>
                  </w:divsChild>
                </w:div>
              </w:divsChild>
            </w:div>
          </w:divsChild>
        </w:div>
        <w:div w:id="1351489628">
          <w:marLeft w:val="0"/>
          <w:marRight w:val="0"/>
          <w:marTop w:val="0"/>
          <w:marBottom w:val="0"/>
          <w:divBdr>
            <w:top w:val="none" w:sz="0" w:space="0" w:color="auto"/>
            <w:left w:val="none" w:sz="0" w:space="0" w:color="auto"/>
            <w:bottom w:val="none" w:sz="0" w:space="0" w:color="auto"/>
            <w:right w:val="none" w:sz="0" w:space="0" w:color="auto"/>
          </w:divBdr>
        </w:div>
      </w:divsChild>
    </w:div>
    <w:div w:id="972716038">
      <w:bodyDiv w:val="1"/>
      <w:marLeft w:val="0"/>
      <w:marRight w:val="0"/>
      <w:marTop w:val="0"/>
      <w:marBottom w:val="0"/>
      <w:divBdr>
        <w:top w:val="none" w:sz="0" w:space="0" w:color="auto"/>
        <w:left w:val="none" w:sz="0" w:space="0" w:color="auto"/>
        <w:bottom w:val="none" w:sz="0" w:space="0" w:color="auto"/>
        <w:right w:val="none" w:sz="0" w:space="0" w:color="auto"/>
      </w:divBdr>
    </w:div>
    <w:div w:id="976648342">
      <w:bodyDiv w:val="1"/>
      <w:marLeft w:val="0"/>
      <w:marRight w:val="0"/>
      <w:marTop w:val="0"/>
      <w:marBottom w:val="0"/>
      <w:divBdr>
        <w:top w:val="none" w:sz="0" w:space="0" w:color="auto"/>
        <w:left w:val="none" w:sz="0" w:space="0" w:color="auto"/>
        <w:bottom w:val="none" w:sz="0" w:space="0" w:color="auto"/>
        <w:right w:val="none" w:sz="0" w:space="0" w:color="auto"/>
      </w:divBdr>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672530443">
          <w:marLeft w:val="0"/>
          <w:marRight w:val="0"/>
          <w:marTop w:val="0"/>
          <w:marBottom w:val="336"/>
          <w:divBdr>
            <w:top w:val="none" w:sz="0" w:space="0" w:color="auto"/>
            <w:left w:val="none" w:sz="0" w:space="0" w:color="auto"/>
            <w:bottom w:val="none" w:sz="0" w:space="0" w:color="auto"/>
            <w:right w:val="none" w:sz="0" w:space="0" w:color="auto"/>
          </w:divBdr>
        </w:div>
      </w:divsChild>
    </w:div>
    <w:div w:id="985014256">
      <w:bodyDiv w:val="1"/>
      <w:marLeft w:val="0"/>
      <w:marRight w:val="0"/>
      <w:marTop w:val="0"/>
      <w:marBottom w:val="0"/>
      <w:divBdr>
        <w:top w:val="none" w:sz="0" w:space="0" w:color="auto"/>
        <w:left w:val="none" w:sz="0" w:space="0" w:color="auto"/>
        <w:bottom w:val="none" w:sz="0" w:space="0" w:color="auto"/>
        <w:right w:val="none" w:sz="0" w:space="0" w:color="auto"/>
      </w:divBdr>
    </w:div>
    <w:div w:id="1010988958">
      <w:bodyDiv w:val="1"/>
      <w:marLeft w:val="0"/>
      <w:marRight w:val="0"/>
      <w:marTop w:val="0"/>
      <w:marBottom w:val="0"/>
      <w:divBdr>
        <w:top w:val="none" w:sz="0" w:space="0" w:color="auto"/>
        <w:left w:val="none" w:sz="0" w:space="0" w:color="auto"/>
        <w:bottom w:val="none" w:sz="0" w:space="0" w:color="auto"/>
        <w:right w:val="none" w:sz="0" w:space="0" w:color="auto"/>
      </w:divBdr>
      <w:divsChild>
        <w:div w:id="1173766901">
          <w:marLeft w:val="274"/>
          <w:marRight w:val="0"/>
          <w:marTop w:val="0"/>
          <w:marBottom w:val="0"/>
          <w:divBdr>
            <w:top w:val="none" w:sz="0" w:space="0" w:color="auto"/>
            <w:left w:val="none" w:sz="0" w:space="0" w:color="auto"/>
            <w:bottom w:val="none" w:sz="0" w:space="0" w:color="auto"/>
            <w:right w:val="none" w:sz="0" w:space="0" w:color="auto"/>
          </w:divBdr>
        </w:div>
      </w:divsChild>
    </w:div>
    <w:div w:id="1021277379">
      <w:bodyDiv w:val="1"/>
      <w:marLeft w:val="0"/>
      <w:marRight w:val="0"/>
      <w:marTop w:val="0"/>
      <w:marBottom w:val="0"/>
      <w:divBdr>
        <w:top w:val="none" w:sz="0" w:space="0" w:color="auto"/>
        <w:left w:val="none" w:sz="0" w:space="0" w:color="auto"/>
        <w:bottom w:val="none" w:sz="0" w:space="0" w:color="auto"/>
        <w:right w:val="none" w:sz="0" w:space="0" w:color="auto"/>
      </w:divBdr>
    </w:div>
    <w:div w:id="1056590531">
      <w:bodyDiv w:val="1"/>
      <w:marLeft w:val="0"/>
      <w:marRight w:val="0"/>
      <w:marTop w:val="0"/>
      <w:marBottom w:val="0"/>
      <w:divBdr>
        <w:top w:val="none" w:sz="0" w:space="0" w:color="auto"/>
        <w:left w:val="none" w:sz="0" w:space="0" w:color="auto"/>
        <w:bottom w:val="none" w:sz="0" w:space="0" w:color="auto"/>
        <w:right w:val="none" w:sz="0" w:space="0" w:color="auto"/>
      </w:divBdr>
    </w:div>
    <w:div w:id="1063329228">
      <w:bodyDiv w:val="1"/>
      <w:marLeft w:val="0"/>
      <w:marRight w:val="0"/>
      <w:marTop w:val="0"/>
      <w:marBottom w:val="0"/>
      <w:divBdr>
        <w:top w:val="none" w:sz="0" w:space="0" w:color="auto"/>
        <w:left w:val="none" w:sz="0" w:space="0" w:color="auto"/>
        <w:bottom w:val="none" w:sz="0" w:space="0" w:color="auto"/>
        <w:right w:val="none" w:sz="0" w:space="0" w:color="auto"/>
      </w:divBdr>
    </w:div>
    <w:div w:id="1071195745">
      <w:bodyDiv w:val="1"/>
      <w:marLeft w:val="0"/>
      <w:marRight w:val="0"/>
      <w:marTop w:val="0"/>
      <w:marBottom w:val="0"/>
      <w:divBdr>
        <w:top w:val="none" w:sz="0" w:space="0" w:color="auto"/>
        <w:left w:val="none" w:sz="0" w:space="0" w:color="auto"/>
        <w:bottom w:val="none" w:sz="0" w:space="0" w:color="auto"/>
        <w:right w:val="none" w:sz="0" w:space="0" w:color="auto"/>
      </w:divBdr>
    </w:div>
    <w:div w:id="1093477339">
      <w:bodyDiv w:val="1"/>
      <w:marLeft w:val="0"/>
      <w:marRight w:val="0"/>
      <w:marTop w:val="0"/>
      <w:marBottom w:val="0"/>
      <w:divBdr>
        <w:top w:val="none" w:sz="0" w:space="0" w:color="auto"/>
        <w:left w:val="none" w:sz="0" w:space="0" w:color="auto"/>
        <w:bottom w:val="none" w:sz="0" w:space="0" w:color="auto"/>
        <w:right w:val="none" w:sz="0" w:space="0" w:color="auto"/>
      </w:divBdr>
    </w:div>
    <w:div w:id="1137793566">
      <w:bodyDiv w:val="1"/>
      <w:marLeft w:val="0"/>
      <w:marRight w:val="0"/>
      <w:marTop w:val="0"/>
      <w:marBottom w:val="0"/>
      <w:divBdr>
        <w:top w:val="none" w:sz="0" w:space="0" w:color="auto"/>
        <w:left w:val="none" w:sz="0" w:space="0" w:color="auto"/>
        <w:bottom w:val="none" w:sz="0" w:space="0" w:color="auto"/>
        <w:right w:val="none" w:sz="0" w:space="0" w:color="auto"/>
      </w:divBdr>
      <w:divsChild>
        <w:div w:id="383214507">
          <w:marLeft w:val="446"/>
          <w:marRight w:val="0"/>
          <w:marTop w:val="0"/>
          <w:marBottom w:val="0"/>
          <w:divBdr>
            <w:top w:val="none" w:sz="0" w:space="0" w:color="auto"/>
            <w:left w:val="none" w:sz="0" w:space="0" w:color="auto"/>
            <w:bottom w:val="none" w:sz="0" w:space="0" w:color="auto"/>
            <w:right w:val="none" w:sz="0" w:space="0" w:color="auto"/>
          </w:divBdr>
        </w:div>
      </w:divsChild>
    </w:div>
    <w:div w:id="1152940733">
      <w:bodyDiv w:val="1"/>
      <w:marLeft w:val="0"/>
      <w:marRight w:val="0"/>
      <w:marTop w:val="0"/>
      <w:marBottom w:val="0"/>
      <w:divBdr>
        <w:top w:val="none" w:sz="0" w:space="0" w:color="auto"/>
        <w:left w:val="none" w:sz="0" w:space="0" w:color="auto"/>
        <w:bottom w:val="none" w:sz="0" w:space="0" w:color="auto"/>
        <w:right w:val="none" w:sz="0" w:space="0" w:color="auto"/>
      </w:divBdr>
    </w:div>
    <w:div w:id="1174882730">
      <w:bodyDiv w:val="1"/>
      <w:marLeft w:val="0"/>
      <w:marRight w:val="0"/>
      <w:marTop w:val="0"/>
      <w:marBottom w:val="0"/>
      <w:divBdr>
        <w:top w:val="none" w:sz="0" w:space="0" w:color="auto"/>
        <w:left w:val="none" w:sz="0" w:space="0" w:color="auto"/>
        <w:bottom w:val="none" w:sz="0" w:space="0" w:color="auto"/>
        <w:right w:val="none" w:sz="0" w:space="0" w:color="auto"/>
      </w:divBdr>
      <w:divsChild>
        <w:div w:id="333647337">
          <w:marLeft w:val="1166"/>
          <w:marRight w:val="0"/>
          <w:marTop w:val="0"/>
          <w:marBottom w:val="0"/>
          <w:divBdr>
            <w:top w:val="none" w:sz="0" w:space="0" w:color="auto"/>
            <w:left w:val="none" w:sz="0" w:space="0" w:color="auto"/>
            <w:bottom w:val="none" w:sz="0" w:space="0" w:color="auto"/>
            <w:right w:val="none" w:sz="0" w:space="0" w:color="auto"/>
          </w:divBdr>
        </w:div>
        <w:div w:id="672418907">
          <w:marLeft w:val="547"/>
          <w:marRight w:val="0"/>
          <w:marTop w:val="0"/>
          <w:marBottom w:val="0"/>
          <w:divBdr>
            <w:top w:val="none" w:sz="0" w:space="0" w:color="auto"/>
            <w:left w:val="none" w:sz="0" w:space="0" w:color="auto"/>
            <w:bottom w:val="none" w:sz="0" w:space="0" w:color="auto"/>
            <w:right w:val="none" w:sz="0" w:space="0" w:color="auto"/>
          </w:divBdr>
        </w:div>
        <w:div w:id="893740256">
          <w:marLeft w:val="1166"/>
          <w:marRight w:val="0"/>
          <w:marTop w:val="0"/>
          <w:marBottom w:val="0"/>
          <w:divBdr>
            <w:top w:val="none" w:sz="0" w:space="0" w:color="auto"/>
            <w:left w:val="none" w:sz="0" w:space="0" w:color="auto"/>
            <w:bottom w:val="none" w:sz="0" w:space="0" w:color="auto"/>
            <w:right w:val="none" w:sz="0" w:space="0" w:color="auto"/>
          </w:divBdr>
        </w:div>
        <w:div w:id="976253482">
          <w:marLeft w:val="1166"/>
          <w:marRight w:val="0"/>
          <w:marTop w:val="0"/>
          <w:marBottom w:val="0"/>
          <w:divBdr>
            <w:top w:val="none" w:sz="0" w:space="0" w:color="auto"/>
            <w:left w:val="none" w:sz="0" w:space="0" w:color="auto"/>
            <w:bottom w:val="none" w:sz="0" w:space="0" w:color="auto"/>
            <w:right w:val="none" w:sz="0" w:space="0" w:color="auto"/>
          </w:divBdr>
        </w:div>
        <w:div w:id="1777824511">
          <w:marLeft w:val="1166"/>
          <w:marRight w:val="0"/>
          <w:marTop w:val="0"/>
          <w:marBottom w:val="0"/>
          <w:divBdr>
            <w:top w:val="none" w:sz="0" w:space="0" w:color="auto"/>
            <w:left w:val="none" w:sz="0" w:space="0" w:color="auto"/>
            <w:bottom w:val="none" w:sz="0" w:space="0" w:color="auto"/>
            <w:right w:val="none" w:sz="0" w:space="0" w:color="auto"/>
          </w:divBdr>
        </w:div>
        <w:div w:id="1816069028">
          <w:marLeft w:val="1166"/>
          <w:marRight w:val="0"/>
          <w:marTop w:val="0"/>
          <w:marBottom w:val="0"/>
          <w:divBdr>
            <w:top w:val="none" w:sz="0" w:space="0" w:color="auto"/>
            <w:left w:val="none" w:sz="0" w:space="0" w:color="auto"/>
            <w:bottom w:val="none" w:sz="0" w:space="0" w:color="auto"/>
            <w:right w:val="none" w:sz="0" w:space="0" w:color="auto"/>
          </w:divBdr>
        </w:div>
        <w:div w:id="1895042065">
          <w:marLeft w:val="1166"/>
          <w:marRight w:val="0"/>
          <w:marTop w:val="0"/>
          <w:marBottom w:val="0"/>
          <w:divBdr>
            <w:top w:val="none" w:sz="0" w:space="0" w:color="auto"/>
            <w:left w:val="none" w:sz="0" w:space="0" w:color="auto"/>
            <w:bottom w:val="none" w:sz="0" w:space="0" w:color="auto"/>
            <w:right w:val="none" w:sz="0" w:space="0" w:color="auto"/>
          </w:divBdr>
        </w:div>
        <w:div w:id="2096126995">
          <w:marLeft w:val="1166"/>
          <w:marRight w:val="0"/>
          <w:marTop w:val="0"/>
          <w:marBottom w:val="0"/>
          <w:divBdr>
            <w:top w:val="none" w:sz="0" w:space="0" w:color="auto"/>
            <w:left w:val="none" w:sz="0" w:space="0" w:color="auto"/>
            <w:bottom w:val="none" w:sz="0" w:space="0" w:color="auto"/>
            <w:right w:val="none" w:sz="0" w:space="0" w:color="auto"/>
          </w:divBdr>
        </w:div>
      </w:divsChild>
    </w:div>
    <w:div w:id="1183859261">
      <w:bodyDiv w:val="1"/>
      <w:marLeft w:val="0"/>
      <w:marRight w:val="0"/>
      <w:marTop w:val="0"/>
      <w:marBottom w:val="0"/>
      <w:divBdr>
        <w:top w:val="none" w:sz="0" w:space="0" w:color="auto"/>
        <w:left w:val="none" w:sz="0" w:space="0" w:color="auto"/>
        <w:bottom w:val="none" w:sz="0" w:space="0" w:color="auto"/>
        <w:right w:val="none" w:sz="0" w:space="0" w:color="auto"/>
      </w:divBdr>
    </w:div>
    <w:div w:id="1189106048">
      <w:bodyDiv w:val="1"/>
      <w:marLeft w:val="0"/>
      <w:marRight w:val="0"/>
      <w:marTop w:val="0"/>
      <w:marBottom w:val="0"/>
      <w:divBdr>
        <w:top w:val="none" w:sz="0" w:space="0" w:color="auto"/>
        <w:left w:val="none" w:sz="0" w:space="0" w:color="auto"/>
        <w:bottom w:val="none" w:sz="0" w:space="0" w:color="auto"/>
        <w:right w:val="none" w:sz="0" w:space="0" w:color="auto"/>
      </w:divBdr>
    </w:div>
    <w:div w:id="1216045825">
      <w:bodyDiv w:val="1"/>
      <w:marLeft w:val="0"/>
      <w:marRight w:val="0"/>
      <w:marTop w:val="0"/>
      <w:marBottom w:val="0"/>
      <w:divBdr>
        <w:top w:val="none" w:sz="0" w:space="0" w:color="auto"/>
        <w:left w:val="none" w:sz="0" w:space="0" w:color="auto"/>
        <w:bottom w:val="none" w:sz="0" w:space="0" w:color="auto"/>
        <w:right w:val="none" w:sz="0" w:space="0" w:color="auto"/>
      </w:divBdr>
    </w:div>
    <w:div w:id="1228495182">
      <w:bodyDiv w:val="1"/>
      <w:marLeft w:val="0"/>
      <w:marRight w:val="0"/>
      <w:marTop w:val="0"/>
      <w:marBottom w:val="0"/>
      <w:divBdr>
        <w:top w:val="none" w:sz="0" w:space="0" w:color="auto"/>
        <w:left w:val="none" w:sz="0" w:space="0" w:color="auto"/>
        <w:bottom w:val="none" w:sz="0" w:space="0" w:color="auto"/>
        <w:right w:val="none" w:sz="0" w:space="0" w:color="auto"/>
      </w:divBdr>
      <w:divsChild>
        <w:div w:id="43872816">
          <w:marLeft w:val="547"/>
          <w:marRight w:val="0"/>
          <w:marTop w:val="0"/>
          <w:marBottom w:val="0"/>
          <w:divBdr>
            <w:top w:val="none" w:sz="0" w:space="0" w:color="auto"/>
            <w:left w:val="none" w:sz="0" w:space="0" w:color="auto"/>
            <w:bottom w:val="none" w:sz="0" w:space="0" w:color="auto"/>
            <w:right w:val="none" w:sz="0" w:space="0" w:color="auto"/>
          </w:divBdr>
        </w:div>
        <w:div w:id="773749102">
          <w:marLeft w:val="547"/>
          <w:marRight w:val="0"/>
          <w:marTop w:val="0"/>
          <w:marBottom w:val="0"/>
          <w:divBdr>
            <w:top w:val="none" w:sz="0" w:space="0" w:color="auto"/>
            <w:left w:val="none" w:sz="0" w:space="0" w:color="auto"/>
            <w:bottom w:val="none" w:sz="0" w:space="0" w:color="auto"/>
            <w:right w:val="none" w:sz="0" w:space="0" w:color="auto"/>
          </w:divBdr>
        </w:div>
        <w:div w:id="1271625346">
          <w:marLeft w:val="547"/>
          <w:marRight w:val="0"/>
          <w:marTop w:val="0"/>
          <w:marBottom w:val="0"/>
          <w:divBdr>
            <w:top w:val="none" w:sz="0" w:space="0" w:color="auto"/>
            <w:left w:val="none" w:sz="0" w:space="0" w:color="auto"/>
            <w:bottom w:val="none" w:sz="0" w:space="0" w:color="auto"/>
            <w:right w:val="none" w:sz="0" w:space="0" w:color="auto"/>
          </w:divBdr>
        </w:div>
        <w:div w:id="1309162904">
          <w:marLeft w:val="547"/>
          <w:marRight w:val="0"/>
          <w:marTop w:val="0"/>
          <w:marBottom w:val="0"/>
          <w:divBdr>
            <w:top w:val="none" w:sz="0" w:space="0" w:color="auto"/>
            <w:left w:val="none" w:sz="0" w:space="0" w:color="auto"/>
            <w:bottom w:val="none" w:sz="0" w:space="0" w:color="auto"/>
            <w:right w:val="none" w:sz="0" w:space="0" w:color="auto"/>
          </w:divBdr>
        </w:div>
      </w:divsChild>
    </w:div>
    <w:div w:id="1248274688">
      <w:bodyDiv w:val="1"/>
      <w:marLeft w:val="0"/>
      <w:marRight w:val="0"/>
      <w:marTop w:val="0"/>
      <w:marBottom w:val="0"/>
      <w:divBdr>
        <w:top w:val="none" w:sz="0" w:space="0" w:color="auto"/>
        <w:left w:val="none" w:sz="0" w:space="0" w:color="auto"/>
        <w:bottom w:val="none" w:sz="0" w:space="0" w:color="auto"/>
        <w:right w:val="none" w:sz="0" w:space="0" w:color="auto"/>
      </w:divBdr>
    </w:div>
    <w:div w:id="1250962143">
      <w:bodyDiv w:val="1"/>
      <w:marLeft w:val="0"/>
      <w:marRight w:val="0"/>
      <w:marTop w:val="0"/>
      <w:marBottom w:val="0"/>
      <w:divBdr>
        <w:top w:val="none" w:sz="0" w:space="0" w:color="auto"/>
        <w:left w:val="none" w:sz="0" w:space="0" w:color="auto"/>
        <w:bottom w:val="none" w:sz="0" w:space="0" w:color="auto"/>
        <w:right w:val="none" w:sz="0" w:space="0" w:color="auto"/>
      </w:divBdr>
    </w:div>
    <w:div w:id="1266232326">
      <w:bodyDiv w:val="1"/>
      <w:marLeft w:val="0"/>
      <w:marRight w:val="0"/>
      <w:marTop w:val="0"/>
      <w:marBottom w:val="0"/>
      <w:divBdr>
        <w:top w:val="none" w:sz="0" w:space="0" w:color="auto"/>
        <w:left w:val="none" w:sz="0" w:space="0" w:color="auto"/>
        <w:bottom w:val="none" w:sz="0" w:space="0" w:color="auto"/>
        <w:right w:val="none" w:sz="0" w:space="0" w:color="auto"/>
      </w:divBdr>
    </w:div>
    <w:div w:id="1277516198">
      <w:bodyDiv w:val="1"/>
      <w:marLeft w:val="0"/>
      <w:marRight w:val="0"/>
      <w:marTop w:val="0"/>
      <w:marBottom w:val="0"/>
      <w:divBdr>
        <w:top w:val="none" w:sz="0" w:space="0" w:color="auto"/>
        <w:left w:val="none" w:sz="0" w:space="0" w:color="auto"/>
        <w:bottom w:val="none" w:sz="0" w:space="0" w:color="auto"/>
        <w:right w:val="none" w:sz="0" w:space="0" w:color="auto"/>
      </w:divBdr>
    </w:div>
    <w:div w:id="1294286150">
      <w:bodyDiv w:val="1"/>
      <w:marLeft w:val="0"/>
      <w:marRight w:val="0"/>
      <w:marTop w:val="0"/>
      <w:marBottom w:val="0"/>
      <w:divBdr>
        <w:top w:val="none" w:sz="0" w:space="0" w:color="auto"/>
        <w:left w:val="none" w:sz="0" w:space="0" w:color="auto"/>
        <w:bottom w:val="none" w:sz="0" w:space="0" w:color="auto"/>
        <w:right w:val="none" w:sz="0" w:space="0" w:color="auto"/>
      </w:divBdr>
    </w:div>
    <w:div w:id="1321739383">
      <w:bodyDiv w:val="1"/>
      <w:marLeft w:val="0"/>
      <w:marRight w:val="0"/>
      <w:marTop w:val="0"/>
      <w:marBottom w:val="0"/>
      <w:divBdr>
        <w:top w:val="none" w:sz="0" w:space="0" w:color="auto"/>
        <w:left w:val="none" w:sz="0" w:space="0" w:color="auto"/>
        <w:bottom w:val="none" w:sz="0" w:space="0" w:color="auto"/>
        <w:right w:val="none" w:sz="0" w:space="0" w:color="auto"/>
      </w:divBdr>
    </w:div>
    <w:div w:id="1328942283">
      <w:bodyDiv w:val="1"/>
      <w:marLeft w:val="0"/>
      <w:marRight w:val="0"/>
      <w:marTop w:val="0"/>
      <w:marBottom w:val="0"/>
      <w:divBdr>
        <w:top w:val="none" w:sz="0" w:space="0" w:color="auto"/>
        <w:left w:val="none" w:sz="0" w:space="0" w:color="auto"/>
        <w:bottom w:val="none" w:sz="0" w:space="0" w:color="auto"/>
        <w:right w:val="none" w:sz="0" w:space="0" w:color="auto"/>
      </w:divBdr>
    </w:div>
    <w:div w:id="1345550798">
      <w:bodyDiv w:val="1"/>
      <w:marLeft w:val="0"/>
      <w:marRight w:val="0"/>
      <w:marTop w:val="0"/>
      <w:marBottom w:val="0"/>
      <w:divBdr>
        <w:top w:val="none" w:sz="0" w:space="0" w:color="auto"/>
        <w:left w:val="none" w:sz="0" w:space="0" w:color="auto"/>
        <w:bottom w:val="none" w:sz="0" w:space="0" w:color="auto"/>
        <w:right w:val="none" w:sz="0" w:space="0" w:color="auto"/>
      </w:divBdr>
      <w:divsChild>
        <w:div w:id="43918053">
          <w:marLeft w:val="0"/>
          <w:marRight w:val="0"/>
          <w:marTop w:val="0"/>
          <w:marBottom w:val="0"/>
          <w:divBdr>
            <w:top w:val="none" w:sz="0" w:space="0" w:color="auto"/>
            <w:left w:val="none" w:sz="0" w:space="0" w:color="auto"/>
            <w:bottom w:val="none" w:sz="0" w:space="0" w:color="auto"/>
            <w:right w:val="none" w:sz="0" w:space="0" w:color="auto"/>
          </w:divBdr>
          <w:divsChild>
            <w:div w:id="1287540745">
              <w:marLeft w:val="-225"/>
              <w:marRight w:val="-225"/>
              <w:marTop w:val="0"/>
              <w:marBottom w:val="0"/>
              <w:divBdr>
                <w:top w:val="none" w:sz="0" w:space="0" w:color="auto"/>
                <w:left w:val="none" w:sz="0" w:space="0" w:color="auto"/>
                <w:bottom w:val="none" w:sz="0" w:space="0" w:color="auto"/>
                <w:right w:val="none" w:sz="0" w:space="0" w:color="auto"/>
              </w:divBdr>
              <w:divsChild>
                <w:div w:id="1636523483">
                  <w:marLeft w:val="0"/>
                  <w:marRight w:val="0"/>
                  <w:marTop w:val="0"/>
                  <w:marBottom w:val="0"/>
                  <w:divBdr>
                    <w:top w:val="none" w:sz="0" w:space="0" w:color="auto"/>
                    <w:left w:val="none" w:sz="0" w:space="0" w:color="auto"/>
                    <w:bottom w:val="none" w:sz="0" w:space="0" w:color="auto"/>
                    <w:right w:val="none" w:sz="0" w:space="0" w:color="auto"/>
                  </w:divBdr>
                  <w:divsChild>
                    <w:div w:id="16298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79021">
          <w:marLeft w:val="0"/>
          <w:marRight w:val="0"/>
          <w:marTop w:val="0"/>
          <w:marBottom w:val="0"/>
          <w:divBdr>
            <w:top w:val="none" w:sz="0" w:space="0" w:color="auto"/>
            <w:left w:val="none" w:sz="0" w:space="0" w:color="auto"/>
            <w:bottom w:val="none" w:sz="0" w:space="0" w:color="auto"/>
            <w:right w:val="none" w:sz="0" w:space="0" w:color="auto"/>
          </w:divBdr>
          <w:divsChild>
            <w:div w:id="1450514651">
              <w:marLeft w:val="-225"/>
              <w:marRight w:val="-225"/>
              <w:marTop w:val="0"/>
              <w:marBottom w:val="0"/>
              <w:divBdr>
                <w:top w:val="none" w:sz="0" w:space="0" w:color="auto"/>
                <w:left w:val="none" w:sz="0" w:space="0" w:color="auto"/>
                <w:bottom w:val="none" w:sz="0" w:space="0" w:color="auto"/>
                <w:right w:val="none" w:sz="0" w:space="0" w:color="auto"/>
              </w:divBdr>
              <w:divsChild>
                <w:div w:id="1863010658">
                  <w:marLeft w:val="0"/>
                  <w:marRight w:val="0"/>
                  <w:marTop w:val="0"/>
                  <w:marBottom w:val="0"/>
                  <w:divBdr>
                    <w:top w:val="none" w:sz="0" w:space="0" w:color="auto"/>
                    <w:left w:val="none" w:sz="0" w:space="0" w:color="auto"/>
                    <w:bottom w:val="none" w:sz="0" w:space="0" w:color="auto"/>
                    <w:right w:val="none" w:sz="0" w:space="0" w:color="auto"/>
                  </w:divBdr>
                  <w:divsChild>
                    <w:div w:id="16648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6929">
          <w:marLeft w:val="0"/>
          <w:marRight w:val="0"/>
          <w:marTop w:val="0"/>
          <w:marBottom w:val="0"/>
          <w:divBdr>
            <w:top w:val="none" w:sz="0" w:space="0" w:color="auto"/>
            <w:left w:val="none" w:sz="0" w:space="0" w:color="auto"/>
            <w:bottom w:val="none" w:sz="0" w:space="0" w:color="auto"/>
            <w:right w:val="none" w:sz="0" w:space="0" w:color="auto"/>
          </w:divBdr>
          <w:divsChild>
            <w:div w:id="1723938617">
              <w:marLeft w:val="-225"/>
              <w:marRight w:val="-225"/>
              <w:marTop w:val="0"/>
              <w:marBottom w:val="0"/>
              <w:divBdr>
                <w:top w:val="none" w:sz="0" w:space="0" w:color="auto"/>
                <w:left w:val="none" w:sz="0" w:space="0" w:color="auto"/>
                <w:bottom w:val="none" w:sz="0" w:space="0" w:color="auto"/>
                <w:right w:val="none" w:sz="0" w:space="0" w:color="auto"/>
              </w:divBdr>
              <w:divsChild>
                <w:div w:id="1579902592">
                  <w:marLeft w:val="0"/>
                  <w:marRight w:val="0"/>
                  <w:marTop w:val="0"/>
                  <w:marBottom w:val="0"/>
                  <w:divBdr>
                    <w:top w:val="none" w:sz="0" w:space="0" w:color="auto"/>
                    <w:left w:val="none" w:sz="0" w:space="0" w:color="auto"/>
                    <w:bottom w:val="none" w:sz="0" w:space="0" w:color="auto"/>
                    <w:right w:val="none" w:sz="0" w:space="0" w:color="auto"/>
                  </w:divBdr>
                  <w:divsChild>
                    <w:div w:id="19907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43241">
          <w:marLeft w:val="0"/>
          <w:marRight w:val="0"/>
          <w:marTop w:val="0"/>
          <w:marBottom w:val="0"/>
          <w:divBdr>
            <w:top w:val="none" w:sz="0" w:space="0" w:color="auto"/>
            <w:left w:val="none" w:sz="0" w:space="0" w:color="auto"/>
            <w:bottom w:val="none" w:sz="0" w:space="0" w:color="auto"/>
            <w:right w:val="none" w:sz="0" w:space="0" w:color="auto"/>
          </w:divBdr>
          <w:divsChild>
            <w:div w:id="1357390131">
              <w:marLeft w:val="-225"/>
              <w:marRight w:val="-225"/>
              <w:marTop w:val="0"/>
              <w:marBottom w:val="0"/>
              <w:divBdr>
                <w:top w:val="none" w:sz="0" w:space="0" w:color="auto"/>
                <w:left w:val="none" w:sz="0" w:space="0" w:color="auto"/>
                <w:bottom w:val="none" w:sz="0" w:space="0" w:color="auto"/>
                <w:right w:val="none" w:sz="0" w:space="0" w:color="auto"/>
              </w:divBdr>
              <w:divsChild>
                <w:div w:id="161970854">
                  <w:marLeft w:val="0"/>
                  <w:marRight w:val="0"/>
                  <w:marTop w:val="0"/>
                  <w:marBottom w:val="0"/>
                  <w:divBdr>
                    <w:top w:val="none" w:sz="0" w:space="0" w:color="auto"/>
                    <w:left w:val="none" w:sz="0" w:space="0" w:color="auto"/>
                    <w:bottom w:val="none" w:sz="0" w:space="0" w:color="auto"/>
                    <w:right w:val="none" w:sz="0" w:space="0" w:color="auto"/>
                  </w:divBdr>
                  <w:divsChild>
                    <w:div w:id="1311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29798">
          <w:marLeft w:val="0"/>
          <w:marRight w:val="0"/>
          <w:marTop w:val="0"/>
          <w:marBottom w:val="0"/>
          <w:divBdr>
            <w:top w:val="none" w:sz="0" w:space="0" w:color="auto"/>
            <w:left w:val="none" w:sz="0" w:space="0" w:color="auto"/>
            <w:bottom w:val="none" w:sz="0" w:space="0" w:color="auto"/>
            <w:right w:val="none" w:sz="0" w:space="0" w:color="auto"/>
          </w:divBdr>
          <w:divsChild>
            <w:div w:id="317005730">
              <w:marLeft w:val="-225"/>
              <w:marRight w:val="-225"/>
              <w:marTop w:val="0"/>
              <w:marBottom w:val="0"/>
              <w:divBdr>
                <w:top w:val="none" w:sz="0" w:space="0" w:color="auto"/>
                <w:left w:val="none" w:sz="0" w:space="0" w:color="auto"/>
                <w:bottom w:val="none" w:sz="0" w:space="0" w:color="auto"/>
                <w:right w:val="none" w:sz="0" w:space="0" w:color="auto"/>
              </w:divBdr>
              <w:divsChild>
                <w:div w:id="370150404">
                  <w:marLeft w:val="0"/>
                  <w:marRight w:val="0"/>
                  <w:marTop w:val="0"/>
                  <w:marBottom w:val="0"/>
                  <w:divBdr>
                    <w:top w:val="none" w:sz="0" w:space="0" w:color="auto"/>
                    <w:left w:val="none" w:sz="0" w:space="0" w:color="auto"/>
                    <w:bottom w:val="none" w:sz="0" w:space="0" w:color="auto"/>
                    <w:right w:val="none" w:sz="0" w:space="0" w:color="auto"/>
                  </w:divBdr>
                  <w:divsChild>
                    <w:div w:id="8966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35672">
          <w:marLeft w:val="0"/>
          <w:marRight w:val="0"/>
          <w:marTop w:val="0"/>
          <w:marBottom w:val="0"/>
          <w:divBdr>
            <w:top w:val="none" w:sz="0" w:space="0" w:color="auto"/>
            <w:left w:val="none" w:sz="0" w:space="0" w:color="auto"/>
            <w:bottom w:val="none" w:sz="0" w:space="0" w:color="auto"/>
            <w:right w:val="none" w:sz="0" w:space="0" w:color="auto"/>
          </w:divBdr>
          <w:divsChild>
            <w:div w:id="625742421">
              <w:marLeft w:val="-225"/>
              <w:marRight w:val="-225"/>
              <w:marTop w:val="0"/>
              <w:marBottom w:val="0"/>
              <w:divBdr>
                <w:top w:val="none" w:sz="0" w:space="0" w:color="auto"/>
                <w:left w:val="none" w:sz="0" w:space="0" w:color="auto"/>
                <w:bottom w:val="none" w:sz="0" w:space="0" w:color="auto"/>
                <w:right w:val="none" w:sz="0" w:space="0" w:color="auto"/>
              </w:divBdr>
              <w:divsChild>
                <w:div w:id="252864764">
                  <w:marLeft w:val="0"/>
                  <w:marRight w:val="0"/>
                  <w:marTop w:val="0"/>
                  <w:marBottom w:val="0"/>
                  <w:divBdr>
                    <w:top w:val="none" w:sz="0" w:space="0" w:color="auto"/>
                    <w:left w:val="none" w:sz="0" w:space="0" w:color="auto"/>
                    <w:bottom w:val="none" w:sz="0" w:space="0" w:color="auto"/>
                    <w:right w:val="none" w:sz="0" w:space="0" w:color="auto"/>
                  </w:divBdr>
                  <w:divsChild>
                    <w:div w:id="1882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471737">
          <w:marLeft w:val="0"/>
          <w:marRight w:val="0"/>
          <w:marTop w:val="0"/>
          <w:marBottom w:val="0"/>
          <w:divBdr>
            <w:top w:val="none" w:sz="0" w:space="0" w:color="auto"/>
            <w:left w:val="none" w:sz="0" w:space="0" w:color="auto"/>
            <w:bottom w:val="none" w:sz="0" w:space="0" w:color="auto"/>
            <w:right w:val="none" w:sz="0" w:space="0" w:color="auto"/>
          </w:divBdr>
          <w:divsChild>
            <w:div w:id="1583683684">
              <w:marLeft w:val="-225"/>
              <w:marRight w:val="-225"/>
              <w:marTop w:val="0"/>
              <w:marBottom w:val="0"/>
              <w:divBdr>
                <w:top w:val="none" w:sz="0" w:space="0" w:color="auto"/>
                <w:left w:val="none" w:sz="0" w:space="0" w:color="auto"/>
                <w:bottom w:val="none" w:sz="0" w:space="0" w:color="auto"/>
                <w:right w:val="none" w:sz="0" w:space="0" w:color="auto"/>
              </w:divBdr>
              <w:divsChild>
                <w:div w:id="435322047">
                  <w:marLeft w:val="0"/>
                  <w:marRight w:val="0"/>
                  <w:marTop w:val="0"/>
                  <w:marBottom w:val="0"/>
                  <w:divBdr>
                    <w:top w:val="none" w:sz="0" w:space="0" w:color="auto"/>
                    <w:left w:val="none" w:sz="0" w:space="0" w:color="auto"/>
                    <w:bottom w:val="none" w:sz="0" w:space="0" w:color="auto"/>
                    <w:right w:val="none" w:sz="0" w:space="0" w:color="auto"/>
                  </w:divBdr>
                  <w:divsChild>
                    <w:div w:id="61028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49538">
          <w:marLeft w:val="0"/>
          <w:marRight w:val="0"/>
          <w:marTop w:val="0"/>
          <w:marBottom w:val="0"/>
          <w:divBdr>
            <w:top w:val="none" w:sz="0" w:space="0" w:color="auto"/>
            <w:left w:val="none" w:sz="0" w:space="0" w:color="auto"/>
            <w:bottom w:val="none" w:sz="0" w:space="0" w:color="auto"/>
            <w:right w:val="none" w:sz="0" w:space="0" w:color="auto"/>
          </w:divBdr>
          <w:divsChild>
            <w:div w:id="770663453">
              <w:marLeft w:val="-225"/>
              <w:marRight w:val="-225"/>
              <w:marTop w:val="0"/>
              <w:marBottom w:val="0"/>
              <w:divBdr>
                <w:top w:val="none" w:sz="0" w:space="0" w:color="auto"/>
                <w:left w:val="none" w:sz="0" w:space="0" w:color="auto"/>
                <w:bottom w:val="none" w:sz="0" w:space="0" w:color="auto"/>
                <w:right w:val="none" w:sz="0" w:space="0" w:color="auto"/>
              </w:divBdr>
              <w:divsChild>
                <w:div w:id="983701757">
                  <w:marLeft w:val="0"/>
                  <w:marRight w:val="0"/>
                  <w:marTop w:val="0"/>
                  <w:marBottom w:val="0"/>
                  <w:divBdr>
                    <w:top w:val="none" w:sz="0" w:space="0" w:color="auto"/>
                    <w:left w:val="none" w:sz="0" w:space="0" w:color="auto"/>
                    <w:bottom w:val="none" w:sz="0" w:space="0" w:color="auto"/>
                    <w:right w:val="none" w:sz="0" w:space="0" w:color="auto"/>
                  </w:divBdr>
                  <w:divsChild>
                    <w:div w:id="186386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7746">
          <w:marLeft w:val="0"/>
          <w:marRight w:val="0"/>
          <w:marTop w:val="0"/>
          <w:marBottom w:val="0"/>
          <w:divBdr>
            <w:top w:val="none" w:sz="0" w:space="0" w:color="auto"/>
            <w:left w:val="none" w:sz="0" w:space="0" w:color="auto"/>
            <w:bottom w:val="none" w:sz="0" w:space="0" w:color="auto"/>
            <w:right w:val="none" w:sz="0" w:space="0" w:color="auto"/>
          </w:divBdr>
          <w:divsChild>
            <w:div w:id="257981121">
              <w:marLeft w:val="-225"/>
              <w:marRight w:val="-225"/>
              <w:marTop w:val="0"/>
              <w:marBottom w:val="0"/>
              <w:divBdr>
                <w:top w:val="none" w:sz="0" w:space="0" w:color="auto"/>
                <w:left w:val="none" w:sz="0" w:space="0" w:color="auto"/>
                <w:bottom w:val="none" w:sz="0" w:space="0" w:color="auto"/>
                <w:right w:val="none" w:sz="0" w:space="0" w:color="auto"/>
              </w:divBdr>
              <w:divsChild>
                <w:div w:id="738946279">
                  <w:marLeft w:val="0"/>
                  <w:marRight w:val="0"/>
                  <w:marTop w:val="0"/>
                  <w:marBottom w:val="0"/>
                  <w:divBdr>
                    <w:top w:val="none" w:sz="0" w:space="0" w:color="auto"/>
                    <w:left w:val="none" w:sz="0" w:space="0" w:color="auto"/>
                    <w:bottom w:val="none" w:sz="0" w:space="0" w:color="auto"/>
                    <w:right w:val="none" w:sz="0" w:space="0" w:color="auto"/>
                  </w:divBdr>
                  <w:divsChild>
                    <w:div w:id="998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18134">
          <w:marLeft w:val="0"/>
          <w:marRight w:val="0"/>
          <w:marTop w:val="0"/>
          <w:marBottom w:val="0"/>
          <w:divBdr>
            <w:top w:val="none" w:sz="0" w:space="0" w:color="auto"/>
            <w:left w:val="none" w:sz="0" w:space="0" w:color="auto"/>
            <w:bottom w:val="none" w:sz="0" w:space="0" w:color="auto"/>
            <w:right w:val="none" w:sz="0" w:space="0" w:color="auto"/>
          </w:divBdr>
          <w:divsChild>
            <w:div w:id="1761756441">
              <w:marLeft w:val="-225"/>
              <w:marRight w:val="-225"/>
              <w:marTop w:val="0"/>
              <w:marBottom w:val="0"/>
              <w:divBdr>
                <w:top w:val="none" w:sz="0" w:space="0" w:color="auto"/>
                <w:left w:val="none" w:sz="0" w:space="0" w:color="auto"/>
                <w:bottom w:val="none" w:sz="0" w:space="0" w:color="auto"/>
                <w:right w:val="none" w:sz="0" w:space="0" w:color="auto"/>
              </w:divBdr>
              <w:divsChild>
                <w:div w:id="1288703300">
                  <w:marLeft w:val="0"/>
                  <w:marRight w:val="0"/>
                  <w:marTop w:val="0"/>
                  <w:marBottom w:val="0"/>
                  <w:divBdr>
                    <w:top w:val="none" w:sz="0" w:space="0" w:color="auto"/>
                    <w:left w:val="none" w:sz="0" w:space="0" w:color="auto"/>
                    <w:bottom w:val="none" w:sz="0" w:space="0" w:color="auto"/>
                    <w:right w:val="none" w:sz="0" w:space="0" w:color="auto"/>
                  </w:divBdr>
                  <w:divsChild>
                    <w:div w:id="11870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6955">
          <w:marLeft w:val="0"/>
          <w:marRight w:val="0"/>
          <w:marTop w:val="0"/>
          <w:marBottom w:val="0"/>
          <w:divBdr>
            <w:top w:val="none" w:sz="0" w:space="0" w:color="auto"/>
            <w:left w:val="none" w:sz="0" w:space="0" w:color="auto"/>
            <w:bottom w:val="none" w:sz="0" w:space="0" w:color="auto"/>
            <w:right w:val="none" w:sz="0" w:space="0" w:color="auto"/>
          </w:divBdr>
          <w:divsChild>
            <w:div w:id="160589627">
              <w:marLeft w:val="-225"/>
              <w:marRight w:val="-225"/>
              <w:marTop w:val="0"/>
              <w:marBottom w:val="0"/>
              <w:divBdr>
                <w:top w:val="none" w:sz="0" w:space="0" w:color="auto"/>
                <w:left w:val="none" w:sz="0" w:space="0" w:color="auto"/>
                <w:bottom w:val="none" w:sz="0" w:space="0" w:color="auto"/>
                <w:right w:val="none" w:sz="0" w:space="0" w:color="auto"/>
              </w:divBdr>
              <w:divsChild>
                <w:div w:id="746805958">
                  <w:marLeft w:val="0"/>
                  <w:marRight w:val="0"/>
                  <w:marTop w:val="0"/>
                  <w:marBottom w:val="0"/>
                  <w:divBdr>
                    <w:top w:val="none" w:sz="0" w:space="0" w:color="auto"/>
                    <w:left w:val="none" w:sz="0" w:space="0" w:color="auto"/>
                    <w:bottom w:val="none" w:sz="0" w:space="0" w:color="auto"/>
                    <w:right w:val="none" w:sz="0" w:space="0" w:color="auto"/>
                  </w:divBdr>
                  <w:divsChild>
                    <w:div w:id="17129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3490">
          <w:marLeft w:val="0"/>
          <w:marRight w:val="0"/>
          <w:marTop w:val="0"/>
          <w:marBottom w:val="0"/>
          <w:divBdr>
            <w:top w:val="none" w:sz="0" w:space="0" w:color="auto"/>
            <w:left w:val="none" w:sz="0" w:space="0" w:color="auto"/>
            <w:bottom w:val="none" w:sz="0" w:space="0" w:color="auto"/>
            <w:right w:val="none" w:sz="0" w:space="0" w:color="auto"/>
          </w:divBdr>
          <w:divsChild>
            <w:div w:id="897594912">
              <w:marLeft w:val="-225"/>
              <w:marRight w:val="-225"/>
              <w:marTop w:val="0"/>
              <w:marBottom w:val="0"/>
              <w:divBdr>
                <w:top w:val="none" w:sz="0" w:space="0" w:color="auto"/>
                <w:left w:val="none" w:sz="0" w:space="0" w:color="auto"/>
                <w:bottom w:val="none" w:sz="0" w:space="0" w:color="auto"/>
                <w:right w:val="none" w:sz="0" w:space="0" w:color="auto"/>
              </w:divBdr>
              <w:divsChild>
                <w:div w:id="2051614827">
                  <w:marLeft w:val="0"/>
                  <w:marRight w:val="0"/>
                  <w:marTop w:val="0"/>
                  <w:marBottom w:val="0"/>
                  <w:divBdr>
                    <w:top w:val="none" w:sz="0" w:space="0" w:color="auto"/>
                    <w:left w:val="none" w:sz="0" w:space="0" w:color="auto"/>
                    <w:bottom w:val="none" w:sz="0" w:space="0" w:color="auto"/>
                    <w:right w:val="none" w:sz="0" w:space="0" w:color="auto"/>
                  </w:divBdr>
                  <w:divsChild>
                    <w:div w:id="16538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62180">
          <w:marLeft w:val="0"/>
          <w:marRight w:val="0"/>
          <w:marTop w:val="0"/>
          <w:marBottom w:val="0"/>
          <w:divBdr>
            <w:top w:val="none" w:sz="0" w:space="0" w:color="auto"/>
            <w:left w:val="none" w:sz="0" w:space="0" w:color="auto"/>
            <w:bottom w:val="none" w:sz="0" w:space="0" w:color="auto"/>
            <w:right w:val="none" w:sz="0" w:space="0" w:color="auto"/>
          </w:divBdr>
          <w:divsChild>
            <w:div w:id="1021055878">
              <w:marLeft w:val="-225"/>
              <w:marRight w:val="-225"/>
              <w:marTop w:val="0"/>
              <w:marBottom w:val="0"/>
              <w:divBdr>
                <w:top w:val="none" w:sz="0" w:space="0" w:color="auto"/>
                <w:left w:val="none" w:sz="0" w:space="0" w:color="auto"/>
                <w:bottom w:val="none" w:sz="0" w:space="0" w:color="auto"/>
                <w:right w:val="none" w:sz="0" w:space="0" w:color="auto"/>
              </w:divBdr>
              <w:divsChild>
                <w:div w:id="469320994">
                  <w:marLeft w:val="0"/>
                  <w:marRight w:val="0"/>
                  <w:marTop w:val="0"/>
                  <w:marBottom w:val="0"/>
                  <w:divBdr>
                    <w:top w:val="none" w:sz="0" w:space="0" w:color="auto"/>
                    <w:left w:val="none" w:sz="0" w:space="0" w:color="auto"/>
                    <w:bottom w:val="none" w:sz="0" w:space="0" w:color="auto"/>
                    <w:right w:val="none" w:sz="0" w:space="0" w:color="auto"/>
                  </w:divBdr>
                  <w:divsChild>
                    <w:div w:id="13437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6663">
      <w:bodyDiv w:val="1"/>
      <w:marLeft w:val="0"/>
      <w:marRight w:val="0"/>
      <w:marTop w:val="0"/>
      <w:marBottom w:val="0"/>
      <w:divBdr>
        <w:top w:val="none" w:sz="0" w:space="0" w:color="auto"/>
        <w:left w:val="none" w:sz="0" w:space="0" w:color="auto"/>
        <w:bottom w:val="none" w:sz="0" w:space="0" w:color="auto"/>
        <w:right w:val="none" w:sz="0" w:space="0" w:color="auto"/>
      </w:divBdr>
    </w:div>
    <w:div w:id="1380201686">
      <w:bodyDiv w:val="1"/>
      <w:marLeft w:val="0"/>
      <w:marRight w:val="0"/>
      <w:marTop w:val="0"/>
      <w:marBottom w:val="0"/>
      <w:divBdr>
        <w:top w:val="none" w:sz="0" w:space="0" w:color="auto"/>
        <w:left w:val="none" w:sz="0" w:space="0" w:color="auto"/>
        <w:bottom w:val="none" w:sz="0" w:space="0" w:color="auto"/>
        <w:right w:val="none" w:sz="0" w:space="0" w:color="auto"/>
      </w:divBdr>
    </w:div>
    <w:div w:id="1395666003">
      <w:bodyDiv w:val="1"/>
      <w:marLeft w:val="0"/>
      <w:marRight w:val="0"/>
      <w:marTop w:val="0"/>
      <w:marBottom w:val="0"/>
      <w:divBdr>
        <w:top w:val="none" w:sz="0" w:space="0" w:color="auto"/>
        <w:left w:val="none" w:sz="0" w:space="0" w:color="auto"/>
        <w:bottom w:val="none" w:sz="0" w:space="0" w:color="auto"/>
        <w:right w:val="none" w:sz="0" w:space="0" w:color="auto"/>
      </w:divBdr>
    </w:div>
    <w:div w:id="1475558277">
      <w:bodyDiv w:val="1"/>
      <w:marLeft w:val="0"/>
      <w:marRight w:val="0"/>
      <w:marTop w:val="0"/>
      <w:marBottom w:val="0"/>
      <w:divBdr>
        <w:top w:val="none" w:sz="0" w:space="0" w:color="auto"/>
        <w:left w:val="none" w:sz="0" w:space="0" w:color="auto"/>
        <w:bottom w:val="none" w:sz="0" w:space="0" w:color="auto"/>
        <w:right w:val="none" w:sz="0" w:space="0" w:color="auto"/>
      </w:divBdr>
    </w:div>
    <w:div w:id="1495297854">
      <w:bodyDiv w:val="1"/>
      <w:marLeft w:val="0"/>
      <w:marRight w:val="0"/>
      <w:marTop w:val="0"/>
      <w:marBottom w:val="0"/>
      <w:divBdr>
        <w:top w:val="none" w:sz="0" w:space="0" w:color="auto"/>
        <w:left w:val="none" w:sz="0" w:space="0" w:color="auto"/>
        <w:bottom w:val="none" w:sz="0" w:space="0" w:color="auto"/>
        <w:right w:val="none" w:sz="0" w:space="0" w:color="auto"/>
      </w:divBdr>
    </w:div>
    <w:div w:id="1503160704">
      <w:bodyDiv w:val="1"/>
      <w:marLeft w:val="0"/>
      <w:marRight w:val="0"/>
      <w:marTop w:val="0"/>
      <w:marBottom w:val="0"/>
      <w:divBdr>
        <w:top w:val="none" w:sz="0" w:space="0" w:color="auto"/>
        <w:left w:val="none" w:sz="0" w:space="0" w:color="auto"/>
        <w:bottom w:val="none" w:sz="0" w:space="0" w:color="auto"/>
        <w:right w:val="none" w:sz="0" w:space="0" w:color="auto"/>
      </w:divBdr>
    </w:div>
    <w:div w:id="1504666954">
      <w:bodyDiv w:val="1"/>
      <w:marLeft w:val="0"/>
      <w:marRight w:val="0"/>
      <w:marTop w:val="0"/>
      <w:marBottom w:val="0"/>
      <w:divBdr>
        <w:top w:val="none" w:sz="0" w:space="0" w:color="auto"/>
        <w:left w:val="none" w:sz="0" w:space="0" w:color="auto"/>
        <w:bottom w:val="none" w:sz="0" w:space="0" w:color="auto"/>
        <w:right w:val="none" w:sz="0" w:space="0" w:color="auto"/>
      </w:divBdr>
    </w:div>
    <w:div w:id="1542480371">
      <w:bodyDiv w:val="1"/>
      <w:marLeft w:val="0"/>
      <w:marRight w:val="0"/>
      <w:marTop w:val="0"/>
      <w:marBottom w:val="0"/>
      <w:divBdr>
        <w:top w:val="none" w:sz="0" w:space="0" w:color="auto"/>
        <w:left w:val="none" w:sz="0" w:space="0" w:color="auto"/>
        <w:bottom w:val="none" w:sz="0" w:space="0" w:color="auto"/>
        <w:right w:val="none" w:sz="0" w:space="0" w:color="auto"/>
      </w:divBdr>
    </w:div>
    <w:div w:id="1579942288">
      <w:bodyDiv w:val="1"/>
      <w:marLeft w:val="0"/>
      <w:marRight w:val="0"/>
      <w:marTop w:val="0"/>
      <w:marBottom w:val="0"/>
      <w:divBdr>
        <w:top w:val="none" w:sz="0" w:space="0" w:color="auto"/>
        <w:left w:val="none" w:sz="0" w:space="0" w:color="auto"/>
        <w:bottom w:val="none" w:sz="0" w:space="0" w:color="auto"/>
        <w:right w:val="none" w:sz="0" w:space="0" w:color="auto"/>
      </w:divBdr>
    </w:div>
    <w:div w:id="1583103773">
      <w:bodyDiv w:val="1"/>
      <w:marLeft w:val="0"/>
      <w:marRight w:val="0"/>
      <w:marTop w:val="0"/>
      <w:marBottom w:val="0"/>
      <w:divBdr>
        <w:top w:val="none" w:sz="0" w:space="0" w:color="auto"/>
        <w:left w:val="none" w:sz="0" w:space="0" w:color="auto"/>
        <w:bottom w:val="none" w:sz="0" w:space="0" w:color="auto"/>
        <w:right w:val="none" w:sz="0" w:space="0" w:color="auto"/>
      </w:divBdr>
    </w:div>
    <w:div w:id="1583833468">
      <w:bodyDiv w:val="1"/>
      <w:marLeft w:val="0"/>
      <w:marRight w:val="0"/>
      <w:marTop w:val="0"/>
      <w:marBottom w:val="0"/>
      <w:divBdr>
        <w:top w:val="none" w:sz="0" w:space="0" w:color="auto"/>
        <w:left w:val="none" w:sz="0" w:space="0" w:color="auto"/>
        <w:bottom w:val="none" w:sz="0" w:space="0" w:color="auto"/>
        <w:right w:val="none" w:sz="0" w:space="0" w:color="auto"/>
      </w:divBdr>
    </w:div>
    <w:div w:id="1597789525">
      <w:bodyDiv w:val="1"/>
      <w:marLeft w:val="0"/>
      <w:marRight w:val="0"/>
      <w:marTop w:val="0"/>
      <w:marBottom w:val="0"/>
      <w:divBdr>
        <w:top w:val="none" w:sz="0" w:space="0" w:color="auto"/>
        <w:left w:val="none" w:sz="0" w:space="0" w:color="auto"/>
        <w:bottom w:val="none" w:sz="0" w:space="0" w:color="auto"/>
        <w:right w:val="none" w:sz="0" w:space="0" w:color="auto"/>
      </w:divBdr>
    </w:div>
    <w:div w:id="1599866827">
      <w:bodyDiv w:val="1"/>
      <w:marLeft w:val="0"/>
      <w:marRight w:val="0"/>
      <w:marTop w:val="0"/>
      <w:marBottom w:val="0"/>
      <w:divBdr>
        <w:top w:val="none" w:sz="0" w:space="0" w:color="auto"/>
        <w:left w:val="none" w:sz="0" w:space="0" w:color="auto"/>
        <w:bottom w:val="none" w:sz="0" w:space="0" w:color="auto"/>
        <w:right w:val="none" w:sz="0" w:space="0" w:color="auto"/>
      </w:divBdr>
    </w:div>
    <w:div w:id="1603876581">
      <w:bodyDiv w:val="1"/>
      <w:marLeft w:val="0"/>
      <w:marRight w:val="0"/>
      <w:marTop w:val="0"/>
      <w:marBottom w:val="0"/>
      <w:divBdr>
        <w:top w:val="none" w:sz="0" w:space="0" w:color="auto"/>
        <w:left w:val="none" w:sz="0" w:space="0" w:color="auto"/>
        <w:bottom w:val="none" w:sz="0" w:space="0" w:color="auto"/>
        <w:right w:val="none" w:sz="0" w:space="0" w:color="auto"/>
      </w:divBdr>
    </w:div>
    <w:div w:id="1677422682">
      <w:bodyDiv w:val="1"/>
      <w:marLeft w:val="0"/>
      <w:marRight w:val="0"/>
      <w:marTop w:val="0"/>
      <w:marBottom w:val="0"/>
      <w:divBdr>
        <w:top w:val="none" w:sz="0" w:space="0" w:color="auto"/>
        <w:left w:val="none" w:sz="0" w:space="0" w:color="auto"/>
        <w:bottom w:val="none" w:sz="0" w:space="0" w:color="auto"/>
        <w:right w:val="none" w:sz="0" w:space="0" w:color="auto"/>
      </w:divBdr>
    </w:div>
    <w:div w:id="1679186446">
      <w:bodyDiv w:val="1"/>
      <w:marLeft w:val="0"/>
      <w:marRight w:val="0"/>
      <w:marTop w:val="0"/>
      <w:marBottom w:val="0"/>
      <w:divBdr>
        <w:top w:val="none" w:sz="0" w:space="0" w:color="auto"/>
        <w:left w:val="none" w:sz="0" w:space="0" w:color="auto"/>
        <w:bottom w:val="none" w:sz="0" w:space="0" w:color="auto"/>
        <w:right w:val="none" w:sz="0" w:space="0" w:color="auto"/>
      </w:divBdr>
      <w:divsChild>
        <w:div w:id="904604405">
          <w:marLeft w:val="446"/>
          <w:marRight w:val="0"/>
          <w:marTop w:val="0"/>
          <w:marBottom w:val="0"/>
          <w:divBdr>
            <w:top w:val="none" w:sz="0" w:space="0" w:color="auto"/>
            <w:left w:val="none" w:sz="0" w:space="0" w:color="auto"/>
            <w:bottom w:val="none" w:sz="0" w:space="0" w:color="auto"/>
            <w:right w:val="none" w:sz="0" w:space="0" w:color="auto"/>
          </w:divBdr>
        </w:div>
        <w:div w:id="957108289">
          <w:marLeft w:val="446"/>
          <w:marRight w:val="0"/>
          <w:marTop w:val="0"/>
          <w:marBottom w:val="0"/>
          <w:divBdr>
            <w:top w:val="none" w:sz="0" w:space="0" w:color="auto"/>
            <w:left w:val="none" w:sz="0" w:space="0" w:color="auto"/>
            <w:bottom w:val="none" w:sz="0" w:space="0" w:color="auto"/>
            <w:right w:val="none" w:sz="0" w:space="0" w:color="auto"/>
          </w:divBdr>
        </w:div>
        <w:div w:id="1343627983">
          <w:marLeft w:val="446"/>
          <w:marRight w:val="0"/>
          <w:marTop w:val="0"/>
          <w:marBottom w:val="0"/>
          <w:divBdr>
            <w:top w:val="none" w:sz="0" w:space="0" w:color="auto"/>
            <w:left w:val="none" w:sz="0" w:space="0" w:color="auto"/>
            <w:bottom w:val="none" w:sz="0" w:space="0" w:color="auto"/>
            <w:right w:val="none" w:sz="0" w:space="0" w:color="auto"/>
          </w:divBdr>
        </w:div>
        <w:div w:id="1586113570">
          <w:marLeft w:val="446"/>
          <w:marRight w:val="0"/>
          <w:marTop w:val="0"/>
          <w:marBottom w:val="0"/>
          <w:divBdr>
            <w:top w:val="none" w:sz="0" w:space="0" w:color="auto"/>
            <w:left w:val="none" w:sz="0" w:space="0" w:color="auto"/>
            <w:bottom w:val="none" w:sz="0" w:space="0" w:color="auto"/>
            <w:right w:val="none" w:sz="0" w:space="0" w:color="auto"/>
          </w:divBdr>
        </w:div>
        <w:div w:id="1851411148">
          <w:marLeft w:val="446"/>
          <w:marRight w:val="0"/>
          <w:marTop w:val="0"/>
          <w:marBottom w:val="0"/>
          <w:divBdr>
            <w:top w:val="none" w:sz="0" w:space="0" w:color="auto"/>
            <w:left w:val="none" w:sz="0" w:space="0" w:color="auto"/>
            <w:bottom w:val="none" w:sz="0" w:space="0" w:color="auto"/>
            <w:right w:val="none" w:sz="0" w:space="0" w:color="auto"/>
          </w:divBdr>
        </w:div>
      </w:divsChild>
    </w:div>
    <w:div w:id="1679959823">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3051956">
      <w:bodyDiv w:val="1"/>
      <w:marLeft w:val="0"/>
      <w:marRight w:val="0"/>
      <w:marTop w:val="0"/>
      <w:marBottom w:val="0"/>
      <w:divBdr>
        <w:top w:val="none" w:sz="0" w:space="0" w:color="auto"/>
        <w:left w:val="none" w:sz="0" w:space="0" w:color="auto"/>
        <w:bottom w:val="none" w:sz="0" w:space="0" w:color="auto"/>
        <w:right w:val="none" w:sz="0" w:space="0" w:color="auto"/>
      </w:divBdr>
    </w:div>
    <w:div w:id="1700886424">
      <w:bodyDiv w:val="1"/>
      <w:marLeft w:val="0"/>
      <w:marRight w:val="0"/>
      <w:marTop w:val="0"/>
      <w:marBottom w:val="0"/>
      <w:divBdr>
        <w:top w:val="none" w:sz="0" w:space="0" w:color="auto"/>
        <w:left w:val="none" w:sz="0" w:space="0" w:color="auto"/>
        <w:bottom w:val="none" w:sz="0" w:space="0" w:color="auto"/>
        <w:right w:val="none" w:sz="0" w:space="0" w:color="auto"/>
      </w:divBdr>
    </w:div>
    <w:div w:id="1725176239">
      <w:bodyDiv w:val="1"/>
      <w:marLeft w:val="0"/>
      <w:marRight w:val="0"/>
      <w:marTop w:val="0"/>
      <w:marBottom w:val="0"/>
      <w:divBdr>
        <w:top w:val="none" w:sz="0" w:space="0" w:color="auto"/>
        <w:left w:val="none" w:sz="0" w:space="0" w:color="auto"/>
        <w:bottom w:val="none" w:sz="0" w:space="0" w:color="auto"/>
        <w:right w:val="none" w:sz="0" w:space="0" w:color="auto"/>
      </w:divBdr>
    </w:div>
    <w:div w:id="1726955191">
      <w:bodyDiv w:val="1"/>
      <w:marLeft w:val="0"/>
      <w:marRight w:val="0"/>
      <w:marTop w:val="0"/>
      <w:marBottom w:val="0"/>
      <w:divBdr>
        <w:top w:val="none" w:sz="0" w:space="0" w:color="auto"/>
        <w:left w:val="none" w:sz="0" w:space="0" w:color="auto"/>
        <w:bottom w:val="none" w:sz="0" w:space="0" w:color="auto"/>
        <w:right w:val="none" w:sz="0" w:space="0" w:color="auto"/>
      </w:divBdr>
    </w:div>
    <w:div w:id="1731271350">
      <w:bodyDiv w:val="1"/>
      <w:marLeft w:val="0"/>
      <w:marRight w:val="0"/>
      <w:marTop w:val="0"/>
      <w:marBottom w:val="0"/>
      <w:divBdr>
        <w:top w:val="none" w:sz="0" w:space="0" w:color="auto"/>
        <w:left w:val="none" w:sz="0" w:space="0" w:color="auto"/>
        <w:bottom w:val="none" w:sz="0" w:space="0" w:color="auto"/>
        <w:right w:val="none" w:sz="0" w:space="0" w:color="auto"/>
      </w:divBdr>
    </w:div>
    <w:div w:id="1773667692">
      <w:bodyDiv w:val="1"/>
      <w:marLeft w:val="0"/>
      <w:marRight w:val="0"/>
      <w:marTop w:val="0"/>
      <w:marBottom w:val="0"/>
      <w:divBdr>
        <w:top w:val="none" w:sz="0" w:space="0" w:color="auto"/>
        <w:left w:val="none" w:sz="0" w:space="0" w:color="auto"/>
        <w:bottom w:val="none" w:sz="0" w:space="0" w:color="auto"/>
        <w:right w:val="none" w:sz="0" w:space="0" w:color="auto"/>
      </w:divBdr>
    </w:div>
    <w:div w:id="1774394881">
      <w:bodyDiv w:val="1"/>
      <w:marLeft w:val="0"/>
      <w:marRight w:val="0"/>
      <w:marTop w:val="0"/>
      <w:marBottom w:val="0"/>
      <w:divBdr>
        <w:top w:val="none" w:sz="0" w:space="0" w:color="auto"/>
        <w:left w:val="none" w:sz="0" w:space="0" w:color="auto"/>
        <w:bottom w:val="none" w:sz="0" w:space="0" w:color="auto"/>
        <w:right w:val="none" w:sz="0" w:space="0" w:color="auto"/>
      </w:divBdr>
    </w:div>
    <w:div w:id="1791245231">
      <w:bodyDiv w:val="1"/>
      <w:marLeft w:val="0"/>
      <w:marRight w:val="0"/>
      <w:marTop w:val="0"/>
      <w:marBottom w:val="0"/>
      <w:divBdr>
        <w:top w:val="none" w:sz="0" w:space="0" w:color="auto"/>
        <w:left w:val="none" w:sz="0" w:space="0" w:color="auto"/>
        <w:bottom w:val="none" w:sz="0" w:space="0" w:color="auto"/>
        <w:right w:val="none" w:sz="0" w:space="0" w:color="auto"/>
      </w:divBdr>
    </w:div>
    <w:div w:id="1807160530">
      <w:bodyDiv w:val="1"/>
      <w:marLeft w:val="0"/>
      <w:marRight w:val="0"/>
      <w:marTop w:val="0"/>
      <w:marBottom w:val="0"/>
      <w:divBdr>
        <w:top w:val="none" w:sz="0" w:space="0" w:color="auto"/>
        <w:left w:val="none" w:sz="0" w:space="0" w:color="auto"/>
        <w:bottom w:val="none" w:sz="0" w:space="0" w:color="auto"/>
        <w:right w:val="none" w:sz="0" w:space="0" w:color="auto"/>
      </w:divBdr>
      <w:divsChild>
        <w:div w:id="874386893">
          <w:marLeft w:val="446"/>
          <w:marRight w:val="0"/>
          <w:marTop w:val="0"/>
          <w:marBottom w:val="0"/>
          <w:divBdr>
            <w:top w:val="none" w:sz="0" w:space="0" w:color="auto"/>
            <w:left w:val="none" w:sz="0" w:space="0" w:color="auto"/>
            <w:bottom w:val="none" w:sz="0" w:space="0" w:color="auto"/>
            <w:right w:val="none" w:sz="0" w:space="0" w:color="auto"/>
          </w:divBdr>
        </w:div>
      </w:divsChild>
    </w:div>
    <w:div w:id="1822696447">
      <w:bodyDiv w:val="1"/>
      <w:marLeft w:val="0"/>
      <w:marRight w:val="0"/>
      <w:marTop w:val="0"/>
      <w:marBottom w:val="0"/>
      <w:divBdr>
        <w:top w:val="none" w:sz="0" w:space="0" w:color="auto"/>
        <w:left w:val="none" w:sz="0" w:space="0" w:color="auto"/>
        <w:bottom w:val="none" w:sz="0" w:space="0" w:color="auto"/>
        <w:right w:val="none" w:sz="0" w:space="0" w:color="auto"/>
      </w:divBdr>
    </w:div>
    <w:div w:id="1879119124">
      <w:bodyDiv w:val="1"/>
      <w:marLeft w:val="0"/>
      <w:marRight w:val="0"/>
      <w:marTop w:val="0"/>
      <w:marBottom w:val="0"/>
      <w:divBdr>
        <w:top w:val="none" w:sz="0" w:space="0" w:color="auto"/>
        <w:left w:val="none" w:sz="0" w:space="0" w:color="auto"/>
        <w:bottom w:val="none" w:sz="0" w:space="0" w:color="auto"/>
        <w:right w:val="none" w:sz="0" w:space="0" w:color="auto"/>
      </w:divBdr>
    </w:div>
    <w:div w:id="1881748674">
      <w:bodyDiv w:val="1"/>
      <w:marLeft w:val="0"/>
      <w:marRight w:val="0"/>
      <w:marTop w:val="0"/>
      <w:marBottom w:val="0"/>
      <w:divBdr>
        <w:top w:val="none" w:sz="0" w:space="0" w:color="auto"/>
        <w:left w:val="none" w:sz="0" w:space="0" w:color="auto"/>
        <w:bottom w:val="none" w:sz="0" w:space="0" w:color="auto"/>
        <w:right w:val="none" w:sz="0" w:space="0" w:color="auto"/>
      </w:divBdr>
    </w:div>
    <w:div w:id="1882671407">
      <w:bodyDiv w:val="1"/>
      <w:marLeft w:val="0"/>
      <w:marRight w:val="0"/>
      <w:marTop w:val="0"/>
      <w:marBottom w:val="0"/>
      <w:divBdr>
        <w:top w:val="none" w:sz="0" w:space="0" w:color="auto"/>
        <w:left w:val="none" w:sz="0" w:space="0" w:color="auto"/>
        <w:bottom w:val="none" w:sz="0" w:space="0" w:color="auto"/>
        <w:right w:val="none" w:sz="0" w:space="0" w:color="auto"/>
      </w:divBdr>
    </w:div>
    <w:div w:id="1882981137">
      <w:bodyDiv w:val="1"/>
      <w:marLeft w:val="0"/>
      <w:marRight w:val="0"/>
      <w:marTop w:val="0"/>
      <w:marBottom w:val="0"/>
      <w:divBdr>
        <w:top w:val="none" w:sz="0" w:space="0" w:color="auto"/>
        <w:left w:val="none" w:sz="0" w:space="0" w:color="auto"/>
        <w:bottom w:val="none" w:sz="0" w:space="0" w:color="auto"/>
        <w:right w:val="none" w:sz="0" w:space="0" w:color="auto"/>
      </w:divBdr>
    </w:div>
    <w:div w:id="1907640724">
      <w:bodyDiv w:val="1"/>
      <w:marLeft w:val="0"/>
      <w:marRight w:val="0"/>
      <w:marTop w:val="0"/>
      <w:marBottom w:val="0"/>
      <w:divBdr>
        <w:top w:val="none" w:sz="0" w:space="0" w:color="auto"/>
        <w:left w:val="none" w:sz="0" w:space="0" w:color="auto"/>
        <w:bottom w:val="none" w:sz="0" w:space="0" w:color="auto"/>
        <w:right w:val="none" w:sz="0" w:space="0" w:color="auto"/>
      </w:divBdr>
    </w:div>
    <w:div w:id="1929192114">
      <w:bodyDiv w:val="1"/>
      <w:marLeft w:val="0"/>
      <w:marRight w:val="0"/>
      <w:marTop w:val="0"/>
      <w:marBottom w:val="0"/>
      <w:divBdr>
        <w:top w:val="none" w:sz="0" w:space="0" w:color="auto"/>
        <w:left w:val="none" w:sz="0" w:space="0" w:color="auto"/>
        <w:bottom w:val="none" w:sz="0" w:space="0" w:color="auto"/>
        <w:right w:val="none" w:sz="0" w:space="0" w:color="auto"/>
      </w:divBdr>
    </w:div>
    <w:div w:id="2009751117">
      <w:bodyDiv w:val="1"/>
      <w:marLeft w:val="0"/>
      <w:marRight w:val="0"/>
      <w:marTop w:val="0"/>
      <w:marBottom w:val="0"/>
      <w:divBdr>
        <w:top w:val="none" w:sz="0" w:space="0" w:color="auto"/>
        <w:left w:val="none" w:sz="0" w:space="0" w:color="auto"/>
        <w:bottom w:val="none" w:sz="0" w:space="0" w:color="auto"/>
        <w:right w:val="none" w:sz="0" w:space="0" w:color="auto"/>
      </w:divBdr>
    </w:div>
    <w:div w:id="2041085146">
      <w:bodyDiv w:val="1"/>
      <w:marLeft w:val="0"/>
      <w:marRight w:val="0"/>
      <w:marTop w:val="0"/>
      <w:marBottom w:val="0"/>
      <w:divBdr>
        <w:top w:val="none" w:sz="0" w:space="0" w:color="auto"/>
        <w:left w:val="none" w:sz="0" w:space="0" w:color="auto"/>
        <w:bottom w:val="none" w:sz="0" w:space="0" w:color="auto"/>
        <w:right w:val="none" w:sz="0" w:space="0" w:color="auto"/>
      </w:divBdr>
      <w:divsChild>
        <w:div w:id="64301866">
          <w:marLeft w:val="274"/>
          <w:marRight w:val="0"/>
          <w:marTop w:val="0"/>
          <w:marBottom w:val="0"/>
          <w:divBdr>
            <w:top w:val="none" w:sz="0" w:space="0" w:color="auto"/>
            <w:left w:val="none" w:sz="0" w:space="0" w:color="auto"/>
            <w:bottom w:val="none" w:sz="0" w:space="0" w:color="auto"/>
            <w:right w:val="none" w:sz="0" w:space="0" w:color="auto"/>
          </w:divBdr>
        </w:div>
        <w:div w:id="966395927">
          <w:marLeft w:val="274"/>
          <w:marRight w:val="0"/>
          <w:marTop w:val="0"/>
          <w:marBottom w:val="0"/>
          <w:divBdr>
            <w:top w:val="none" w:sz="0" w:space="0" w:color="auto"/>
            <w:left w:val="none" w:sz="0" w:space="0" w:color="auto"/>
            <w:bottom w:val="none" w:sz="0" w:space="0" w:color="auto"/>
            <w:right w:val="none" w:sz="0" w:space="0" w:color="auto"/>
          </w:divBdr>
        </w:div>
        <w:div w:id="1584101618">
          <w:marLeft w:val="274"/>
          <w:marRight w:val="0"/>
          <w:marTop w:val="0"/>
          <w:marBottom w:val="0"/>
          <w:divBdr>
            <w:top w:val="none" w:sz="0" w:space="0" w:color="auto"/>
            <w:left w:val="none" w:sz="0" w:space="0" w:color="auto"/>
            <w:bottom w:val="none" w:sz="0" w:space="0" w:color="auto"/>
            <w:right w:val="none" w:sz="0" w:space="0" w:color="auto"/>
          </w:divBdr>
        </w:div>
      </w:divsChild>
    </w:div>
    <w:div w:id="2075081222">
      <w:bodyDiv w:val="1"/>
      <w:marLeft w:val="0"/>
      <w:marRight w:val="0"/>
      <w:marTop w:val="0"/>
      <w:marBottom w:val="0"/>
      <w:divBdr>
        <w:top w:val="none" w:sz="0" w:space="0" w:color="auto"/>
        <w:left w:val="none" w:sz="0" w:space="0" w:color="auto"/>
        <w:bottom w:val="none" w:sz="0" w:space="0" w:color="auto"/>
        <w:right w:val="none" w:sz="0" w:space="0" w:color="auto"/>
      </w:divBdr>
    </w:div>
    <w:div w:id="2107537909">
      <w:bodyDiv w:val="1"/>
      <w:marLeft w:val="0"/>
      <w:marRight w:val="0"/>
      <w:marTop w:val="0"/>
      <w:marBottom w:val="0"/>
      <w:divBdr>
        <w:top w:val="none" w:sz="0" w:space="0" w:color="auto"/>
        <w:left w:val="none" w:sz="0" w:space="0" w:color="auto"/>
        <w:bottom w:val="none" w:sz="0" w:space="0" w:color="auto"/>
        <w:right w:val="none" w:sz="0" w:space="0" w:color="auto"/>
      </w:divBdr>
    </w:div>
    <w:div w:id="2109428025">
      <w:bodyDiv w:val="1"/>
      <w:marLeft w:val="0"/>
      <w:marRight w:val="0"/>
      <w:marTop w:val="0"/>
      <w:marBottom w:val="0"/>
      <w:divBdr>
        <w:top w:val="none" w:sz="0" w:space="0" w:color="auto"/>
        <w:left w:val="none" w:sz="0" w:space="0" w:color="auto"/>
        <w:bottom w:val="none" w:sz="0" w:space="0" w:color="auto"/>
        <w:right w:val="none" w:sz="0" w:space="0" w:color="auto"/>
      </w:divBdr>
    </w:div>
    <w:div w:id="2133009963">
      <w:bodyDiv w:val="1"/>
      <w:marLeft w:val="0"/>
      <w:marRight w:val="0"/>
      <w:marTop w:val="0"/>
      <w:marBottom w:val="0"/>
      <w:divBdr>
        <w:top w:val="none" w:sz="0" w:space="0" w:color="auto"/>
        <w:left w:val="none" w:sz="0" w:space="0" w:color="auto"/>
        <w:bottom w:val="none" w:sz="0" w:space="0" w:color="auto"/>
        <w:right w:val="none" w:sz="0" w:space="0" w:color="auto"/>
      </w:divBdr>
    </w:div>
    <w:div w:id="2142766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cyber-incident-management-plan" TargetMode="External"/><Relationship Id="rId18" Type="http://schemas.openxmlformats.org/officeDocument/2006/relationships/hyperlink" Target="https://www.vic.gov.au/cyber-incident-management-plan" TargetMode="External"/><Relationship Id="rId26" Type="http://schemas.openxmlformats.org/officeDocument/2006/relationships/hyperlink" Target="mailto:cybersecurity@dpc.vic.gov.au" TargetMode="External"/><Relationship Id="rId39" Type="http://schemas.openxmlformats.org/officeDocument/2006/relationships/footer" Target="footer4.xml"/><Relationship Id="rId21" Type="http://schemas.openxmlformats.org/officeDocument/2006/relationships/footer" Target="footer1.xml"/><Relationship Id="rId34" Type="http://schemas.openxmlformats.org/officeDocument/2006/relationships/hyperlink" Target="https://knowledge.aidr.org.au/resources/handbook-managing-exercises/" TargetMode="External"/><Relationship Id="rId42" Type="http://schemas.openxmlformats.org/officeDocument/2006/relationships/footer" Target="footer6.xml"/><Relationship Id="rId47" Type="http://schemas.microsoft.com/office/2007/relationships/diagramDrawing" Target="diagrams/drawing2.xml"/><Relationship Id="rId50" Type="http://schemas.openxmlformats.org/officeDocument/2006/relationships/diagramQuickStyle" Target="diagrams/quickStyle3.xml"/><Relationship Id="rId55" Type="http://schemas.openxmlformats.org/officeDocument/2006/relationships/hyperlink" Target="https://www.emv.vic.gov.au/responsibilities/semp/roles-and-responsibilities/relief-services-and-co-ordination"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vicgov.sharepoint.com/sites/VG002650/SitePages/Incident-Reporting.aspx" TargetMode="External"/><Relationship Id="rId20" Type="http://schemas.openxmlformats.org/officeDocument/2006/relationships/header" Target="header2.xml"/><Relationship Id="rId29" Type="http://schemas.openxmlformats.org/officeDocument/2006/relationships/diagramLayout" Target="diagrams/layout1.xml"/><Relationship Id="rId41" Type="http://schemas.openxmlformats.org/officeDocument/2006/relationships/header" Target="header6.xml"/><Relationship Id="rId54" Type="http://schemas.openxmlformats.org/officeDocument/2006/relationships/hyperlink" Target="https://www.emv.vic.gov.au/responsibilities/semp/roles-and-responsibilities/relief-services-and-co-ordina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microsoft.com/office/2007/relationships/diagramDrawing" Target="diagrams/drawing1.xml"/><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diagramQuickStyle" Target="diagrams/quickStyle2.xml"/><Relationship Id="rId53" Type="http://schemas.openxmlformats.org/officeDocument/2006/relationships/hyperlink" Target="https://ovic.vic.gov.au/privacy/resources-for-organisations/managing-the-privacy-impacts-of-a-data-breach/" TargetMode="External"/><Relationship Id="rId58" Type="http://schemas.openxmlformats.org/officeDocument/2006/relationships/hyperlink" Target="https://www.pmc.gov.au/publications/australian-government-crisis-management-framework-agcmf" TargetMode="External"/><Relationship Id="rId5" Type="http://schemas.openxmlformats.org/officeDocument/2006/relationships/customXml" Target="../customXml/item5.xml"/><Relationship Id="rId15" Type="http://schemas.openxmlformats.org/officeDocument/2006/relationships/hyperlink" Target="https://www.cyber.gov.au/resources-business-and-government/governance-and-user-education/incident-response/cyber-security-incident-response-planning-practitioner-guidance" TargetMode="External"/><Relationship Id="rId23" Type="http://schemas.openxmlformats.org/officeDocument/2006/relationships/header" Target="header3.xml"/><Relationship Id="rId28" Type="http://schemas.openxmlformats.org/officeDocument/2006/relationships/diagramData" Target="diagrams/data1.xml"/><Relationship Id="rId36" Type="http://schemas.openxmlformats.org/officeDocument/2006/relationships/hyperlink" Target="mailto:cybersecurity@dpc.vic.gov.au" TargetMode="External"/><Relationship Id="rId49" Type="http://schemas.openxmlformats.org/officeDocument/2006/relationships/diagramLayout" Target="diagrams/layout3.xml"/><Relationship Id="rId57" Type="http://schemas.openxmlformats.org/officeDocument/2006/relationships/hyperlink" Target="https://www.emv.vic.gov.au/responsibilities/state-emergency-management-plan-sub-plans/state-emergency-management-plan-cyber-security-sub-plan-edition-2" TargetMode="Externa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diagramColors" Target="diagrams/colors1.xml"/><Relationship Id="rId44" Type="http://schemas.openxmlformats.org/officeDocument/2006/relationships/diagramLayout" Target="diagrams/layout2.xml"/><Relationship Id="rId52" Type="http://schemas.microsoft.com/office/2007/relationships/diagramDrawing" Target="diagrams/drawing3.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mv.vic.gov.au/responsibilities/state-emergency-management-plan-sub-plans/state-emergency-management-plan-cyber-security-sub-plan-edition-2" TargetMode="External"/><Relationship Id="rId22" Type="http://schemas.openxmlformats.org/officeDocument/2006/relationships/footer" Target="footer2.xml"/><Relationship Id="rId27" Type="http://schemas.openxmlformats.org/officeDocument/2006/relationships/hyperlink" Target="mailto:cybersecurity@dpc.vic.gov.au" TargetMode="External"/><Relationship Id="rId30" Type="http://schemas.openxmlformats.org/officeDocument/2006/relationships/diagramQuickStyle" Target="diagrams/quickStyle1.xml"/><Relationship Id="rId35" Type="http://schemas.openxmlformats.org/officeDocument/2006/relationships/hyperlink" Target="https://exerciseinabox.cyber.gov.au" TargetMode="External"/><Relationship Id="rId43" Type="http://schemas.openxmlformats.org/officeDocument/2006/relationships/diagramData" Target="diagrams/data2.xml"/><Relationship Id="rId48" Type="http://schemas.openxmlformats.org/officeDocument/2006/relationships/diagramData" Target="diagrams/data3.xml"/><Relationship Id="rId56" Type="http://schemas.openxmlformats.org/officeDocument/2006/relationships/hyperlink" Target="https://www.emv.vic.gov.au/responsibilities/state-emergency-management-plan-sub-plans/state-emergency-management-plan-cyber-security-sub-plan-edition-2" TargetMode="External"/><Relationship Id="rId8" Type="http://schemas.openxmlformats.org/officeDocument/2006/relationships/styles" Target="styles.xml"/><Relationship Id="rId51" Type="http://schemas.openxmlformats.org/officeDocument/2006/relationships/diagramColors" Target="diagrams/colors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emv.vic.gov.au/responsibilities/state-emergency-management-plan-sub-plans/state-emergency-management-plan-cyber-security-sub-plan-edition-2" TargetMode="External"/><Relationship Id="rId25" Type="http://schemas.openxmlformats.org/officeDocument/2006/relationships/image" Target="media/image1.png"/><Relationship Id="rId33" Type="http://schemas.openxmlformats.org/officeDocument/2006/relationships/hyperlink" Target="https://ovic.vic.gov.au/resource/the-five-step-action-plan/" TargetMode="External"/><Relationship Id="rId38" Type="http://schemas.openxmlformats.org/officeDocument/2006/relationships/header" Target="header5.xml"/><Relationship Id="rId46" Type="http://schemas.openxmlformats.org/officeDocument/2006/relationships/diagramColors" Target="diagrams/colors2.xml"/><Relationship Id="rId59" Type="http://schemas.openxmlformats.org/officeDocument/2006/relationships/hyperlink" Target="https://vicgov.sharepoint.com/sites/VG002650/SitePages/Incident-Reporting.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vic.vic.gov.au/book/managing-the-privacy-impacts-of-a-data-breach/" TargetMode="External"/><Relationship Id="rId2" Type="http://schemas.openxmlformats.org/officeDocument/2006/relationships/hyperlink" Target="https://www.cyber.gov.au/resources-business-and-government/essential-cyber-security/ism" TargetMode="External"/><Relationship Id="rId1" Type="http://schemas.openxmlformats.org/officeDocument/2006/relationships/hyperlink" Target="https://www.cyber.gov.au/resources-business-and-government/essential-cyber-security/strategies-mitigate-cyber-security-incidents" TargetMode="External"/><Relationship Id="rId4" Type="http://schemas.openxmlformats.org/officeDocument/2006/relationships/hyperlink" Target="https://ovic.vic.gov.au/book/managing-the-privacy-impacts-of-a-data-breach/"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799637-E13D-4C46-B231-50FD4F3A1A19}"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AU"/>
        </a:p>
      </dgm:t>
    </dgm:pt>
    <dgm:pt modelId="{2B4AAD3B-B478-4A12-A3C0-4BD29544292A}">
      <dgm:prSet phldrT="[Text]"/>
      <dgm:spPr>
        <a:solidFill>
          <a:srgbClr val="201547"/>
        </a:solidFill>
        <a:ln>
          <a:noFill/>
        </a:ln>
      </dgm:spPr>
      <dgm:t>
        <a:bodyPr lIns="108000" tIns="108000" rIns="108000" bIns="108000"/>
        <a:lstStyle/>
        <a:p>
          <a:r>
            <a:rPr lang="en-AU"/>
            <a:t>Cyber security team</a:t>
          </a:r>
          <a:br>
            <a:rPr lang="en-AU"/>
          </a:br>
          <a:r>
            <a:rPr lang="en-AU"/>
            <a:t>[Designated person to share threat intelligence]</a:t>
          </a:r>
        </a:p>
      </dgm:t>
    </dgm:pt>
    <dgm:pt modelId="{979F90B7-5A1E-48F0-B0C6-775E780B6885}" type="parTrans" cxnId="{11DAD3D3-1ACC-4338-8E0E-DABE9491E42D}">
      <dgm:prSet/>
      <dgm:spPr/>
      <dgm:t>
        <a:bodyPr/>
        <a:lstStyle/>
        <a:p>
          <a:endParaRPr lang="en-AU"/>
        </a:p>
      </dgm:t>
    </dgm:pt>
    <dgm:pt modelId="{376D281A-23A1-4190-9001-8D06E6258F46}" type="sibTrans" cxnId="{11DAD3D3-1ACC-4338-8E0E-DABE9491E42D}">
      <dgm:prSet/>
      <dgm:spPr/>
      <dgm:t>
        <a:bodyPr/>
        <a:lstStyle/>
        <a:p>
          <a:endParaRPr lang="en-AU"/>
        </a:p>
      </dgm:t>
    </dgm:pt>
    <dgm:pt modelId="{9603FF6B-AC2B-4FA4-9B15-54F453C0EF64}">
      <dgm:prSet phldrT="[Text]"/>
      <dgm:spPr>
        <a:solidFill>
          <a:srgbClr val="004C97"/>
        </a:solidFill>
        <a:ln>
          <a:noFill/>
        </a:ln>
      </dgm:spPr>
      <dgm:t>
        <a:bodyPr lIns="108000" tIns="36000" rIns="108000" bIns="36000"/>
        <a:lstStyle/>
        <a:p>
          <a:r>
            <a:rPr lang="en-AU"/>
            <a:t>[Sector Resilience Network Chair]</a:t>
          </a:r>
        </a:p>
      </dgm:t>
    </dgm:pt>
    <dgm:pt modelId="{A2DAD222-A518-44AB-8030-8B205C2DB009}" type="parTrans" cxnId="{5CFB337E-0619-486C-B297-568A62441A88}">
      <dgm:prSet/>
      <dgm:spPr>
        <a:ln w="12700">
          <a:solidFill>
            <a:srgbClr val="004C97"/>
          </a:solidFill>
        </a:ln>
      </dgm:spPr>
      <dgm:t>
        <a:bodyPr/>
        <a:lstStyle/>
        <a:p>
          <a:endParaRPr lang="en-AU"/>
        </a:p>
      </dgm:t>
    </dgm:pt>
    <dgm:pt modelId="{A062D7DC-BE07-4D3C-BF85-5872237D5838}" type="sibTrans" cxnId="{5CFB337E-0619-486C-B297-568A62441A88}">
      <dgm:prSet/>
      <dgm:spPr/>
      <dgm:t>
        <a:bodyPr/>
        <a:lstStyle/>
        <a:p>
          <a:endParaRPr lang="en-AU"/>
        </a:p>
      </dgm:t>
    </dgm:pt>
    <dgm:pt modelId="{28C3B88E-9A6E-42B2-9AE6-7F06E25AC288}">
      <dgm:prSet phldrT="[Text]"/>
      <dgm:spPr>
        <a:solidFill>
          <a:srgbClr val="004C97"/>
        </a:solidFill>
        <a:ln>
          <a:noFill/>
        </a:ln>
      </dgm:spPr>
      <dgm:t>
        <a:bodyPr lIns="10800" tIns="10800" rIns="10800" bIns="10800"/>
        <a:lstStyle/>
        <a:p>
          <a:r>
            <a:rPr lang="en-AU"/>
            <a:t>[Internal technical team]</a:t>
          </a:r>
        </a:p>
      </dgm:t>
    </dgm:pt>
    <dgm:pt modelId="{8F627762-0E9D-410C-9961-8CB5EA15D639}" type="parTrans" cxnId="{EE93FE1C-405D-46E7-8362-9BA6AA19BB22}">
      <dgm:prSet/>
      <dgm:spPr>
        <a:ln w="12700">
          <a:solidFill>
            <a:srgbClr val="004C97"/>
          </a:solidFill>
        </a:ln>
      </dgm:spPr>
      <dgm:t>
        <a:bodyPr/>
        <a:lstStyle/>
        <a:p>
          <a:endParaRPr lang="en-AU"/>
        </a:p>
      </dgm:t>
    </dgm:pt>
    <dgm:pt modelId="{E3269781-9092-4F3B-A121-E51F26282CB1}" type="sibTrans" cxnId="{EE93FE1C-405D-46E7-8362-9BA6AA19BB22}">
      <dgm:prSet/>
      <dgm:spPr/>
      <dgm:t>
        <a:bodyPr/>
        <a:lstStyle/>
        <a:p>
          <a:endParaRPr lang="en-AU"/>
        </a:p>
      </dgm:t>
    </dgm:pt>
    <dgm:pt modelId="{9240B5CC-1E4B-479B-9886-94B3BE68E5E7}">
      <dgm:prSet phldrT="[Text]"/>
      <dgm:spPr>
        <a:solidFill>
          <a:srgbClr val="004C97"/>
        </a:solidFill>
        <a:ln>
          <a:noFill/>
        </a:ln>
      </dgm:spPr>
      <dgm:t>
        <a:bodyPr lIns="108000" tIns="10800" rIns="108000" bIns="10800"/>
        <a:lstStyle/>
        <a:p>
          <a:r>
            <a:rPr lang="en-AU"/>
            <a:t>[Contracted or managed service provider]</a:t>
          </a:r>
        </a:p>
      </dgm:t>
    </dgm:pt>
    <dgm:pt modelId="{514B71C1-9026-4854-A95D-C25C2AE3E01F}" type="parTrans" cxnId="{DAB915F7-8180-4F70-8A3C-338F07D35FB8}">
      <dgm:prSet/>
      <dgm:spPr>
        <a:ln w="12700">
          <a:solidFill>
            <a:srgbClr val="004C97"/>
          </a:solidFill>
        </a:ln>
      </dgm:spPr>
      <dgm:t>
        <a:bodyPr/>
        <a:lstStyle/>
        <a:p>
          <a:endParaRPr lang="en-AU"/>
        </a:p>
      </dgm:t>
    </dgm:pt>
    <dgm:pt modelId="{1A60A8F6-6821-4B20-90CF-CDF6757A3FBD}" type="sibTrans" cxnId="{DAB915F7-8180-4F70-8A3C-338F07D35FB8}">
      <dgm:prSet/>
      <dgm:spPr/>
      <dgm:t>
        <a:bodyPr/>
        <a:lstStyle/>
        <a:p>
          <a:endParaRPr lang="en-AU"/>
        </a:p>
      </dgm:t>
    </dgm:pt>
    <dgm:pt modelId="{24D31F6B-836C-4261-BABE-D3E3AB752167}">
      <dgm:prSet phldrT="[Text]"/>
      <dgm:spPr>
        <a:solidFill>
          <a:srgbClr val="BEE6FF"/>
        </a:solidFill>
        <a:ln>
          <a:noFill/>
        </a:ln>
      </dgm:spPr>
      <dgm:t>
        <a:bodyPr lIns="108000" tIns="10800" rIns="108000" bIns="10800"/>
        <a:lstStyle/>
        <a:p>
          <a:r>
            <a:rPr lang="en-AU">
              <a:solidFill>
                <a:schemeClr val="tx1"/>
              </a:solidFill>
            </a:rPr>
            <a:t>[Contact name and details]</a:t>
          </a:r>
        </a:p>
      </dgm:t>
    </dgm:pt>
    <dgm:pt modelId="{7D8B91B9-5780-4805-8D37-062938ECAE3B}" type="parTrans" cxnId="{3D964A8D-4352-4D53-8CE0-F1A482BEAC8C}">
      <dgm:prSet/>
      <dgm:spPr>
        <a:ln w="12700">
          <a:solidFill>
            <a:srgbClr val="004C97"/>
          </a:solidFill>
        </a:ln>
      </dgm:spPr>
      <dgm:t>
        <a:bodyPr/>
        <a:lstStyle/>
        <a:p>
          <a:endParaRPr lang="en-AU"/>
        </a:p>
      </dgm:t>
    </dgm:pt>
    <dgm:pt modelId="{5C5B3D89-3BFD-4EF2-8DB0-14715CA6E7D4}" type="sibTrans" cxnId="{3D964A8D-4352-4D53-8CE0-F1A482BEAC8C}">
      <dgm:prSet/>
      <dgm:spPr/>
      <dgm:t>
        <a:bodyPr/>
        <a:lstStyle/>
        <a:p>
          <a:endParaRPr lang="en-AU"/>
        </a:p>
      </dgm:t>
    </dgm:pt>
    <dgm:pt modelId="{45C31373-FCB3-48F2-A516-166F748B8EDF}">
      <dgm:prSet phldrT="[Text]"/>
      <dgm:spPr>
        <a:solidFill>
          <a:srgbClr val="BEE6FF"/>
        </a:solidFill>
        <a:ln>
          <a:noFill/>
        </a:ln>
      </dgm:spPr>
      <dgm:t>
        <a:bodyPr lIns="108000" tIns="10800" rIns="108000" bIns="10800"/>
        <a:lstStyle/>
        <a:p>
          <a:r>
            <a:rPr lang="en-AU">
              <a:solidFill>
                <a:schemeClr val="tx1"/>
              </a:solidFill>
            </a:rPr>
            <a:t>[Contact name and details]</a:t>
          </a:r>
        </a:p>
      </dgm:t>
    </dgm:pt>
    <dgm:pt modelId="{64A34EC7-4DA9-4ECF-BC33-5E907CF6FC37}" type="parTrans" cxnId="{31924F81-4421-4DEC-AF6F-863DC0325205}">
      <dgm:prSet/>
      <dgm:spPr>
        <a:ln w="12700">
          <a:solidFill>
            <a:srgbClr val="004C97"/>
          </a:solidFill>
        </a:ln>
      </dgm:spPr>
      <dgm:t>
        <a:bodyPr/>
        <a:lstStyle/>
        <a:p>
          <a:endParaRPr lang="en-AU"/>
        </a:p>
      </dgm:t>
    </dgm:pt>
    <dgm:pt modelId="{39211B37-6C44-4A94-975E-A67697895B97}" type="sibTrans" cxnId="{31924F81-4421-4DEC-AF6F-863DC0325205}">
      <dgm:prSet/>
      <dgm:spPr/>
      <dgm:t>
        <a:bodyPr/>
        <a:lstStyle/>
        <a:p>
          <a:endParaRPr lang="en-AU"/>
        </a:p>
      </dgm:t>
    </dgm:pt>
    <dgm:pt modelId="{12178D74-CE0F-46B7-A3B0-A00BC2E4456D}">
      <dgm:prSet phldrT="[Text]"/>
      <dgm:spPr>
        <a:solidFill>
          <a:srgbClr val="BEE6FF"/>
        </a:solidFill>
        <a:ln>
          <a:noFill/>
        </a:ln>
      </dgm:spPr>
      <dgm:t>
        <a:bodyPr lIns="108000" tIns="10800" rIns="108000" bIns="10800"/>
        <a:lstStyle/>
        <a:p>
          <a:r>
            <a:rPr lang="en-AU">
              <a:solidFill>
                <a:schemeClr val="tx1"/>
              </a:solidFill>
            </a:rPr>
            <a:t>[Primary contact name and details]</a:t>
          </a:r>
        </a:p>
      </dgm:t>
    </dgm:pt>
    <dgm:pt modelId="{26955A32-0A6A-4D9F-AED6-3583F21A5A00}" type="parTrans" cxnId="{3FF5801E-A8D7-4796-A37B-0B3DF4C051BF}">
      <dgm:prSet/>
      <dgm:spPr>
        <a:ln w="12700">
          <a:solidFill>
            <a:srgbClr val="004C97"/>
          </a:solidFill>
        </a:ln>
      </dgm:spPr>
      <dgm:t>
        <a:bodyPr/>
        <a:lstStyle/>
        <a:p>
          <a:endParaRPr lang="en-AU"/>
        </a:p>
      </dgm:t>
    </dgm:pt>
    <dgm:pt modelId="{8FE6ED88-9894-4FC7-9071-BD7CB530A29A}" type="sibTrans" cxnId="{3FF5801E-A8D7-4796-A37B-0B3DF4C051BF}">
      <dgm:prSet/>
      <dgm:spPr/>
      <dgm:t>
        <a:bodyPr/>
        <a:lstStyle/>
        <a:p>
          <a:endParaRPr lang="en-AU"/>
        </a:p>
      </dgm:t>
    </dgm:pt>
    <dgm:pt modelId="{E1431E2B-B157-40E3-802D-7E2763FC8927}">
      <dgm:prSet phldrT="[Text]"/>
      <dgm:spPr>
        <a:solidFill>
          <a:srgbClr val="BEE6FF"/>
        </a:solidFill>
        <a:ln>
          <a:noFill/>
        </a:ln>
      </dgm:spPr>
      <dgm:t>
        <a:bodyPr lIns="108000" tIns="10800" rIns="108000" bIns="10800"/>
        <a:lstStyle/>
        <a:p>
          <a:r>
            <a:rPr lang="en-AU">
              <a:solidFill>
                <a:schemeClr val="tx1"/>
              </a:solidFill>
            </a:rPr>
            <a:t>[Secondary contact name and details]</a:t>
          </a:r>
        </a:p>
      </dgm:t>
    </dgm:pt>
    <dgm:pt modelId="{985DD8C1-B321-4D79-813C-52BA397A8B9B}" type="parTrans" cxnId="{F9E4DBDD-9347-4E3D-93F9-CA14F203E239}">
      <dgm:prSet/>
      <dgm:spPr>
        <a:ln w="12700">
          <a:solidFill>
            <a:srgbClr val="004C97"/>
          </a:solidFill>
        </a:ln>
      </dgm:spPr>
      <dgm:t>
        <a:bodyPr/>
        <a:lstStyle/>
        <a:p>
          <a:endParaRPr lang="en-AU"/>
        </a:p>
      </dgm:t>
    </dgm:pt>
    <dgm:pt modelId="{939C780C-B591-4C6A-9213-DC299304BB16}" type="sibTrans" cxnId="{F9E4DBDD-9347-4E3D-93F9-CA14F203E239}">
      <dgm:prSet/>
      <dgm:spPr/>
      <dgm:t>
        <a:bodyPr/>
        <a:lstStyle/>
        <a:p>
          <a:endParaRPr lang="en-AU"/>
        </a:p>
      </dgm:t>
    </dgm:pt>
    <dgm:pt modelId="{0ECC634A-EB64-4B14-AC4A-3BED20AFF8EF}">
      <dgm:prSet phldrT="[Text]"/>
      <dgm:spPr>
        <a:solidFill>
          <a:srgbClr val="BEE6FF"/>
        </a:solidFill>
        <a:ln>
          <a:noFill/>
        </a:ln>
      </dgm:spPr>
      <dgm:t>
        <a:bodyPr lIns="108000" tIns="10800" rIns="108000" bIns="10800"/>
        <a:lstStyle/>
        <a:p>
          <a:r>
            <a:rPr lang="en-AU">
              <a:solidFill>
                <a:schemeClr val="tx1"/>
              </a:solidFill>
            </a:rPr>
            <a:t>Alternate </a:t>
          </a:r>
          <a:br>
            <a:rPr lang="en-AU">
              <a:solidFill>
                <a:schemeClr val="tx1"/>
              </a:solidFill>
            </a:rPr>
          </a:br>
          <a:r>
            <a:rPr lang="en-AU">
              <a:solidFill>
                <a:schemeClr val="tx1"/>
              </a:solidFill>
            </a:rPr>
            <a:t>[Contact name and details]</a:t>
          </a:r>
        </a:p>
      </dgm:t>
    </dgm:pt>
    <dgm:pt modelId="{44BFD961-EE3A-4378-B465-2477EC0A1B1F}" type="parTrans" cxnId="{0B9ACD1B-760B-4D67-9966-811D6E51B5DF}">
      <dgm:prSet/>
      <dgm:spPr>
        <a:ln w="12700">
          <a:solidFill>
            <a:srgbClr val="004C97"/>
          </a:solidFill>
        </a:ln>
      </dgm:spPr>
      <dgm:t>
        <a:bodyPr/>
        <a:lstStyle/>
        <a:p>
          <a:endParaRPr lang="en-AU"/>
        </a:p>
      </dgm:t>
    </dgm:pt>
    <dgm:pt modelId="{4AD6ABA0-359C-44D3-83C0-B91CA019AA3A}" type="sibTrans" cxnId="{0B9ACD1B-760B-4D67-9966-811D6E51B5DF}">
      <dgm:prSet/>
      <dgm:spPr/>
      <dgm:t>
        <a:bodyPr/>
        <a:lstStyle/>
        <a:p>
          <a:endParaRPr lang="en-AU"/>
        </a:p>
      </dgm:t>
    </dgm:pt>
    <dgm:pt modelId="{49B635E1-50F8-4F8F-AEBE-9CB90BD70D2D}">
      <dgm:prSet phldrT="[Text]"/>
      <dgm:spPr>
        <a:solidFill>
          <a:srgbClr val="004C97"/>
        </a:solidFill>
        <a:ln>
          <a:noFill/>
        </a:ln>
      </dgm:spPr>
      <dgm:t>
        <a:bodyPr lIns="10800" tIns="10800" rIns="10800" bIns="10800"/>
        <a:lstStyle/>
        <a:p>
          <a:r>
            <a:rPr lang="en-AU"/>
            <a:t>[Executive/s]</a:t>
          </a:r>
        </a:p>
      </dgm:t>
    </dgm:pt>
    <dgm:pt modelId="{E05BF26D-A6C1-4BFE-9F21-708C67598F19}" type="parTrans" cxnId="{F67A7082-D5F4-4CCD-89D7-0C0EB6FA9436}">
      <dgm:prSet/>
      <dgm:spPr>
        <a:ln w="12700">
          <a:solidFill>
            <a:srgbClr val="004C97"/>
          </a:solidFill>
        </a:ln>
      </dgm:spPr>
      <dgm:t>
        <a:bodyPr/>
        <a:lstStyle/>
        <a:p>
          <a:endParaRPr lang="en-AU"/>
        </a:p>
      </dgm:t>
    </dgm:pt>
    <dgm:pt modelId="{77BCDE19-E15C-4603-A286-5A2D12E20932}" type="sibTrans" cxnId="{F67A7082-D5F4-4CCD-89D7-0C0EB6FA9436}">
      <dgm:prSet/>
      <dgm:spPr/>
      <dgm:t>
        <a:bodyPr/>
        <a:lstStyle/>
        <a:p>
          <a:endParaRPr lang="en-AU"/>
        </a:p>
      </dgm:t>
    </dgm:pt>
    <dgm:pt modelId="{1C155C7E-D9D3-46F0-971F-D2248AE37CBE}">
      <dgm:prSet phldrT="[Text]"/>
      <dgm:spPr>
        <a:solidFill>
          <a:srgbClr val="004C97"/>
        </a:solidFill>
        <a:ln>
          <a:noFill/>
        </a:ln>
      </dgm:spPr>
      <dgm:t>
        <a:bodyPr lIns="10800" tIns="10800" rIns="10800" bIns="10800"/>
        <a:lstStyle/>
        <a:p>
          <a:r>
            <a:rPr lang="en-AU"/>
            <a:t>[Other relevant team]</a:t>
          </a:r>
        </a:p>
      </dgm:t>
    </dgm:pt>
    <dgm:pt modelId="{268D720A-6B32-4A78-A092-E3D29B0659BC}" type="parTrans" cxnId="{E9A69A19-B200-4430-ADBE-0C1529B71AA7}">
      <dgm:prSet/>
      <dgm:spPr>
        <a:ln w="12700">
          <a:solidFill>
            <a:srgbClr val="004C97"/>
          </a:solidFill>
        </a:ln>
      </dgm:spPr>
      <dgm:t>
        <a:bodyPr/>
        <a:lstStyle/>
        <a:p>
          <a:endParaRPr lang="en-AU"/>
        </a:p>
      </dgm:t>
    </dgm:pt>
    <dgm:pt modelId="{BC7EC900-186C-4ABF-BE3F-79AA76BBA487}" type="sibTrans" cxnId="{E9A69A19-B200-4430-ADBE-0C1529B71AA7}">
      <dgm:prSet/>
      <dgm:spPr/>
      <dgm:t>
        <a:bodyPr/>
        <a:lstStyle/>
        <a:p>
          <a:endParaRPr lang="en-AU"/>
        </a:p>
      </dgm:t>
    </dgm:pt>
    <dgm:pt modelId="{4EDA3A4C-6708-4897-A6B9-9A2DF4767A22}">
      <dgm:prSet phldrT="[Text]"/>
      <dgm:spPr>
        <a:solidFill>
          <a:srgbClr val="BEE6FF"/>
        </a:solidFill>
        <a:ln>
          <a:noFill/>
        </a:ln>
      </dgm:spPr>
      <dgm:t>
        <a:bodyPr lIns="108000" tIns="10800" rIns="108000" bIns="10800"/>
        <a:lstStyle/>
        <a:p>
          <a:r>
            <a:rPr lang="en-AU">
              <a:solidFill>
                <a:schemeClr val="tx1"/>
              </a:solidFill>
            </a:rPr>
            <a:t>[Primary contact name and details]</a:t>
          </a:r>
        </a:p>
      </dgm:t>
    </dgm:pt>
    <dgm:pt modelId="{308877C1-52B5-4586-B3E0-D5F45EC6CC2C}" type="parTrans" cxnId="{275A424E-B863-4DA6-83F4-4DD05BE41564}">
      <dgm:prSet/>
      <dgm:spPr>
        <a:ln w="12700">
          <a:solidFill>
            <a:srgbClr val="004C97"/>
          </a:solidFill>
        </a:ln>
      </dgm:spPr>
      <dgm:t>
        <a:bodyPr/>
        <a:lstStyle/>
        <a:p>
          <a:endParaRPr lang="en-AU"/>
        </a:p>
      </dgm:t>
    </dgm:pt>
    <dgm:pt modelId="{1EEBC457-9471-4FEE-8518-4DA80BD10D06}" type="sibTrans" cxnId="{275A424E-B863-4DA6-83F4-4DD05BE41564}">
      <dgm:prSet/>
      <dgm:spPr/>
      <dgm:t>
        <a:bodyPr/>
        <a:lstStyle/>
        <a:p>
          <a:endParaRPr lang="en-AU"/>
        </a:p>
      </dgm:t>
    </dgm:pt>
    <dgm:pt modelId="{D05C031C-61F0-4F5B-8819-DFD111E9AC3B}">
      <dgm:prSet phldrT="[Text]"/>
      <dgm:spPr>
        <a:solidFill>
          <a:srgbClr val="BEE6FF"/>
        </a:solidFill>
        <a:ln>
          <a:noFill/>
        </a:ln>
      </dgm:spPr>
      <dgm:t>
        <a:bodyPr lIns="108000" tIns="10800" rIns="108000" bIns="10800"/>
        <a:lstStyle/>
        <a:p>
          <a:r>
            <a:rPr lang="en-AU">
              <a:solidFill>
                <a:schemeClr val="tx1"/>
              </a:solidFill>
            </a:rPr>
            <a:t>[Contact name and details]</a:t>
          </a:r>
        </a:p>
      </dgm:t>
    </dgm:pt>
    <dgm:pt modelId="{D0D8CA10-7C54-420A-82E0-D8DBE5E35CF9}" type="parTrans" cxnId="{FB9BE5BA-1620-43C7-8865-FC348C3AD29A}">
      <dgm:prSet/>
      <dgm:spPr>
        <a:ln w="12700">
          <a:solidFill>
            <a:srgbClr val="004C97"/>
          </a:solidFill>
        </a:ln>
      </dgm:spPr>
      <dgm:t>
        <a:bodyPr/>
        <a:lstStyle/>
        <a:p>
          <a:endParaRPr lang="en-AU"/>
        </a:p>
      </dgm:t>
    </dgm:pt>
    <dgm:pt modelId="{33DC3B72-D651-4E47-A28C-EE36D6F62EE9}" type="sibTrans" cxnId="{FB9BE5BA-1620-43C7-8865-FC348C3AD29A}">
      <dgm:prSet/>
      <dgm:spPr/>
      <dgm:t>
        <a:bodyPr/>
        <a:lstStyle/>
        <a:p>
          <a:endParaRPr lang="en-AU"/>
        </a:p>
      </dgm:t>
    </dgm:pt>
    <dgm:pt modelId="{A458062C-C852-4251-9CD7-ACAE016432F0}">
      <dgm:prSet phldrT="[Text]"/>
      <dgm:spPr>
        <a:solidFill>
          <a:srgbClr val="BEE6FF"/>
        </a:solidFill>
        <a:ln>
          <a:noFill/>
        </a:ln>
      </dgm:spPr>
      <dgm:t>
        <a:bodyPr lIns="108000" tIns="10800" rIns="108000" bIns="10800"/>
        <a:lstStyle/>
        <a:p>
          <a:r>
            <a:rPr lang="en-AU">
              <a:solidFill>
                <a:schemeClr val="tx1"/>
              </a:solidFill>
            </a:rPr>
            <a:t>[Secondary contact name and details]</a:t>
          </a:r>
        </a:p>
      </dgm:t>
    </dgm:pt>
    <dgm:pt modelId="{1FD49BDF-54A9-490F-B083-54A15D006718}" type="parTrans" cxnId="{0D36D768-DBE5-4996-A1B7-F7673E203D08}">
      <dgm:prSet/>
      <dgm:spPr>
        <a:ln w="12700">
          <a:solidFill>
            <a:srgbClr val="004C97"/>
          </a:solidFill>
        </a:ln>
      </dgm:spPr>
      <dgm:t>
        <a:bodyPr/>
        <a:lstStyle/>
        <a:p>
          <a:endParaRPr lang="en-AU"/>
        </a:p>
      </dgm:t>
    </dgm:pt>
    <dgm:pt modelId="{332122AE-4048-4C79-A02E-FB709ADEA9F9}" type="sibTrans" cxnId="{0D36D768-DBE5-4996-A1B7-F7673E203D08}">
      <dgm:prSet/>
      <dgm:spPr/>
      <dgm:t>
        <a:bodyPr/>
        <a:lstStyle/>
        <a:p>
          <a:endParaRPr lang="en-AU"/>
        </a:p>
      </dgm:t>
    </dgm:pt>
    <dgm:pt modelId="{46EF78DC-058F-4761-BFC2-AC2F3A46EBD7}">
      <dgm:prSet phldrT="[Text]"/>
      <dgm:spPr>
        <a:solidFill>
          <a:srgbClr val="009CA6"/>
        </a:solidFill>
        <a:ln>
          <a:noFill/>
        </a:ln>
      </dgm:spPr>
      <dgm:t>
        <a:bodyPr lIns="108000" tIns="10800" rIns="108000" bIns="10800"/>
        <a:lstStyle/>
        <a:p>
          <a:r>
            <a:rPr lang="en-AU"/>
            <a:t>Intelligence summaries and Situational Reports only</a:t>
          </a:r>
        </a:p>
      </dgm:t>
    </dgm:pt>
    <dgm:pt modelId="{7A6F472A-B2A2-4D04-974A-CDC7365DB78F}" type="parTrans" cxnId="{713B784D-B673-40ED-AAB2-BE331AAAB072}">
      <dgm:prSet/>
      <dgm:spPr>
        <a:ln w="12700">
          <a:solidFill>
            <a:srgbClr val="004C97"/>
          </a:solidFill>
        </a:ln>
      </dgm:spPr>
      <dgm:t>
        <a:bodyPr/>
        <a:lstStyle/>
        <a:p>
          <a:endParaRPr lang="en-AU"/>
        </a:p>
      </dgm:t>
    </dgm:pt>
    <dgm:pt modelId="{25539186-A467-4876-B126-23F63476E37E}" type="sibTrans" cxnId="{713B784D-B673-40ED-AAB2-BE331AAAB072}">
      <dgm:prSet/>
      <dgm:spPr/>
      <dgm:t>
        <a:bodyPr/>
        <a:lstStyle/>
        <a:p>
          <a:endParaRPr lang="en-AU"/>
        </a:p>
      </dgm:t>
    </dgm:pt>
    <dgm:pt modelId="{30A73BEA-1C3E-4F60-AD0C-E757281CC2C5}">
      <dgm:prSet phldrT="[Text]"/>
      <dgm:spPr>
        <a:solidFill>
          <a:srgbClr val="009CA6"/>
        </a:solidFill>
        <a:ln>
          <a:noFill/>
        </a:ln>
      </dgm:spPr>
      <dgm:t>
        <a:bodyPr lIns="108000" tIns="10800" rIns="72000" bIns="10800"/>
        <a:lstStyle/>
        <a:p>
          <a:r>
            <a:rPr lang="en-AU"/>
            <a:t>The Sector Resilience Network Chair to forward to Network membership</a:t>
          </a:r>
        </a:p>
      </dgm:t>
    </dgm:pt>
    <dgm:pt modelId="{F5C67626-3B5A-4294-B922-3FE75E17293A}" type="parTrans" cxnId="{6B1B6A1D-14A8-4E29-B208-D2B3747E1C10}">
      <dgm:prSet/>
      <dgm:spPr>
        <a:ln w="12700">
          <a:solidFill>
            <a:srgbClr val="004C97"/>
          </a:solidFill>
        </a:ln>
      </dgm:spPr>
      <dgm:t>
        <a:bodyPr/>
        <a:lstStyle/>
        <a:p>
          <a:endParaRPr lang="en-AU"/>
        </a:p>
      </dgm:t>
    </dgm:pt>
    <dgm:pt modelId="{F59F9D59-1E49-4326-8459-E60F812EBD70}" type="sibTrans" cxnId="{6B1B6A1D-14A8-4E29-B208-D2B3747E1C10}">
      <dgm:prSet/>
      <dgm:spPr/>
      <dgm:t>
        <a:bodyPr/>
        <a:lstStyle/>
        <a:p>
          <a:endParaRPr lang="en-AU"/>
        </a:p>
      </dgm:t>
    </dgm:pt>
    <dgm:pt modelId="{3FB8DEFE-8282-407F-A43F-FBD73F476841}" type="pres">
      <dgm:prSet presAssocID="{2D799637-E13D-4C46-B231-50FD4F3A1A19}" presName="Name0" presStyleCnt="0">
        <dgm:presLayoutVars>
          <dgm:chPref val="1"/>
          <dgm:dir/>
          <dgm:animOne val="branch"/>
          <dgm:animLvl val="lvl"/>
          <dgm:resizeHandles val="exact"/>
        </dgm:presLayoutVars>
      </dgm:prSet>
      <dgm:spPr/>
    </dgm:pt>
    <dgm:pt modelId="{0D69EA44-BE4D-49C3-9C48-2AB59C7C7AD4}" type="pres">
      <dgm:prSet presAssocID="{2B4AAD3B-B478-4A12-A3C0-4BD29544292A}" presName="root1" presStyleCnt="0"/>
      <dgm:spPr/>
    </dgm:pt>
    <dgm:pt modelId="{8E5036B1-6C38-4A7A-9805-0C4CF0447D8E}" type="pres">
      <dgm:prSet presAssocID="{2B4AAD3B-B478-4A12-A3C0-4BD29544292A}" presName="LevelOneTextNode" presStyleLbl="node0" presStyleIdx="0" presStyleCnt="1">
        <dgm:presLayoutVars>
          <dgm:chPref val="3"/>
        </dgm:presLayoutVars>
      </dgm:prSet>
      <dgm:spPr/>
    </dgm:pt>
    <dgm:pt modelId="{2D888A96-1B0E-4E7F-A7B1-B86626D238BD}" type="pres">
      <dgm:prSet presAssocID="{2B4AAD3B-B478-4A12-A3C0-4BD29544292A}" presName="level2hierChild" presStyleCnt="0"/>
      <dgm:spPr/>
    </dgm:pt>
    <dgm:pt modelId="{ECF9B3E1-B0BC-4A21-8D8A-2C8B079CF66B}" type="pres">
      <dgm:prSet presAssocID="{A2DAD222-A518-44AB-8030-8B205C2DB009}" presName="conn2-1" presStyleLbl="parChTrans1D2" presStyleIdx="0" presStyleCnt="5"/>
      <dgm:spPr/>
    </dgm:pt>
    <dgm:pt modelId="{34AF9337-EC4C-41A0-9088-C8374B1901AD}" type="pres">
      <dgm:prSet presAssocID="{A2DAD222-A518-44AB-8030-8B205C2DB009}" presName="connTx" presStyleLbl="parChTrans1D2" presStyleIdx="0" presStyleCnt="5"/>
      <dgm:spPr/>
    </dgm:pt>
    <dgm:pt modelId="{3C0D13D1-0D59-474C-9724-DB056CC85E86}" type="pres">
      <dgm:prSet presAssocID="{9603FF6B-AC2B-4FA4-9B15-54F453C0EF64}" presName="root2" presStyleCnt="0"/>
      <dgm:spPr/>
    </dgm:pt>
    <dgm:pt modelId="{6C046451-B997-4F4B-A1F9-E47C215FC79F}" type="pres">
      <dgm:prSet presAssocID="{9603FF6B-AC2B-4FA4-9B15-54F453C0EF64}" presName="LevelTwoTextNode" presStyleLbl="node2" presStyleIdx="0" presStyleCnt="5" custScaleX="94293" custScaleY="105066">
        <dgm:presLayoutVars>
          <dgm:chPref val="3"/>
        </dgm:presLayoutVars>
      </dgm:prSet>
      <dgm:spPr/>
    </dgm:pt>
    <dgm:pt modelId="{5E1AA42A-C2F7-44F9-A6F6-4FF83839F232}" type="pres">
      <dgm:prSet presAssocID="{9603FF6B-AC2B-4FA4-9B15-54F453C0EF64}" presName="level3hierChild" presStyleCnt="0"/>
      <dgm:spPr/>
    </dgm:pt>
    <dgm:pt modelId="{252730EE-9FCF-432E-A2E1-D8A0D651A656}" type="pres">
      <dgm:prSet presAssocID="{7D8B91B9-5780-4805-8D37-062938ECAE3B}" presName="conn2-1" presStyleLbl="parChTrans1D3" presStyleIdx="0" presStyleCnt="8"/>
      <dgm:spPr/>
    </dgm:pt>
    <dgm:pt modelId="{CA11362D-5779-4AD4-8E06-5985DC7C14EE}" type="pres">
      <dgm:prSet presAssocID="{7D8B91B9-5780-4805-8D37-062938ECAE3B}" presName="connTx" presStyleLbl="parChTrans1D3" presStyleIdx="0" presStyleCnt="8"/>
      <dgm:spPr/>
    </dgm:pt>
    <dgm:pt modelId="{29197327-061A-460E-A859-83AB574A5D7D}" type="pres">
      <dgm:prSet presAssocID="{24D31F6B-836C-4261-BABE-D3E3AB752167}" presName="root2" presStyleCnt="0"/>
      <dgm:spPr/>
    </dgm:pt>
    <dgm:pt modelId="{99FD2ED0-9749-4FB8-9BF3-601B42A47F99}" type="pres">
      <dgm:prSet presAssocID="{24D31F6B-836C-4261-BABE-D3E3AB752167}" presName="LevelTwoTextNode" presStyleLbl="node3" presStyleIdx="0" presStyleCnt="8" custScaleX="92604" custScaleY="105154">
        <dgm:presLayoutVars>
          <dgm:chPref val="3"/>
        </dgm:presLayoutVars>
      </dgm:prSet>
      <dgm:spPr/>
    </dgm:pt>
    <dgm:pt modelId="{DCF59F02-ACFF-4B72-8AC1-FA2219BD8D87}" type="pres">
      <dgm:prSet presAssocID="{24D31F6B-836C-4261-BABE-D3E3AB752167}" presName="level3hierChild" presStyleCnt="0"/>
      <dgm:spPr/>
    </dgm:pt>
    <dgm:pt modelId="{29D9B09E-2B34-4BB6-A1A4-57B4057B4535}" type="pres">
      <dgm:prSet presAssocID="{F5C67626-3B5A-4294-B922-3FE75E17293A}" presName="conn2-1" presStyleLbl="parChTrans1D4" presStyleIdx="0" presStyleCnt="2"/>
      <dgm:spPr/>
    </dgm:pt>
    <dgm:pt modelId="{369B1E1D-4D8A-4889-BDCB-A1F4DBEDAF9A}" type="pres">
      <dgm:prSet presAssocID="{F5C67626-3B5A-4294-B922-3FE75E17293A}" presName="connTx" presStyleLbl="parChTrans1D4" presStyleIdx="0" presStyleCnt="2"/>
      <dgm:spPr/>
    </dgm:pt>
    <dgm:pt modelId="{3086A9E4-B7D2-404F-8428-26F4CBAB831B}" type="pres">
      <dgm:prSet presAssocID="{30A73BEA-1C3E-4F60-AD0C-E757281CC2C5}" presName="root2" presStyleCnt="0"/>
      <dgm:spPr/>
    </dgm:pt>
    <dgm:pt modelId="{E1F28794-165D-42D7-9AB7-A5F1A7BE7DFF}" type="pres">
      <dgm:prSet presAssocID="{30A73BEA-1C3E-4F60-AD0C-E757281CC2C5}" presName="LevelTwoTextNode" presStyleLbl="node4" presStyleIdx="0" presStyleCnt="2" custScaleX="82528" custScaleY="105230">
        <dgm:presLayoutVars>
          <dgm:chPref val="3"/>
        </dgm:presLayoutVars>
      </dgm:prSet>
      <dgm:spPr/>
    </dgm:pt>
    <dgm:pt modelId="{84697152-7095-46D9-9CDC-4579F1AB4606}" type="pres">
      <dgm:prSet presAssocID="{30A73BEA-1C3E-4F60-AD0C-E757281CC2C5}" presName="level3hierChild" presStyleCnt="0"/>
      <dgm:spPr/>
    </dgm:pt>
    <dgm:pt modelId="{EA627941-C368-459F-A1A6-CD46D9D08486}" type="pres">
      <dgm:prSet presAssocID="{44BFD961-EE3A-4378-B465-2477EC0A1B1F}" presName="conn2-1" presStyleLbl="parChTrans1D3" presStyleIdx="1" presStyleCnt="8"/>
      <dgm:spPr/>
    </dgm:pt>
    <dgm:pt modelId="{42B39EA9-AF14-40EB-A5EE-7581B388B212}" type="pres">
      <dgm:prSet presAssocID="{44BFD961-EE3A-4378-B465-2477EC0A1B1F}" presName="connTx" presStyleLbl="parChTrans1D3" presStyleIdx="1" presStyleCnt="8"/>
      <dgm:spPr/>
    </dgm:pt>
    <dgm:pt modelId="{EED7EF18-42EB-4F7B-8E0E-6A01802C0D7A}" type="pres">
      <dgm:prSet presAssocID="{0ECC634A-EB64-4B14-AC4A-3BED20AFF8EF}" presName="root2" presStyleCnt="0"/>
      <dgm:spPr/>
    </dgm:pt>
    <dgm:pt modelId="{01CEEE0E-E053-4A51-AF2A-A27356B1C0D9}" type="pres">
      <dgm:prSet presAssocID="{0ECC634A-EB64-4B14-AC4A-3BED20AFF8EF}" presName="LevelTwoTextNode" presStyleLbl="node3" presStyleIdx="1" presStyleCnt="8" custScaleX="92604" custScaleY="105154">
        <dgm:presLayoutVars>
          <dgm:chPref val="3"/>
        </dgm:presLayoutVars>
      </dgm:prSet>
      <dgm:spPr/>
    </dgm:pt>
    <dgm:pt modelId="{3333B9A6-2E57-4D2E-AA05-538DE5FD106B}" type="pres">
      <dgm:prSet presAssocID="{0ECC634A-EB64-4B14-AC4A-3BED20AFF8EF}" presName="level3hierChild" presStyleCnt="0"/>
      <dgm:spPr/>
    </dgm:pt>
    <dgm:pt modelId="{54CA2534-F005-40F1-9780-D31D6DF0F519}" type="pres">
      <dgm:prSet presAssocID="{514B71C1-9026-4854-A95D-C25C2AE3E01F}" presName="conn2-1" presStyleLbl="parChTrans1D2" presStyleIdx="1" presStyleCnt="5"/>
      <dgm:spPr/>
    </dgm:pt>
    <dgm:pt modelId="{5F575BA0-D200-4E68-9592-9982C6727C08}" type="pres">
      <dgm:prSet presAssocID="{514B71C1-9026-4854-A95D-C25C2AE3E01F}" presName="connTx" presStyleLbl="parChTrans1D2" presStyleIdx="1" presStyleCnt="5"/>
      <dgm:spPr/>
    </dgm:pt>
    <dgm:pt modelId="{6683FE56-6D60-49F7-BCAD-738834C500B2}" type="pres">
      <dgm:prSet presAssocID="{9240B5CC-1E4B-479B-9886-94B3BE68E5E7}" presName="root2" presStyleCnt="0"/>
      <dgm:spPr/>
    </dgm:pt>
    <dgm:pt modelId="{50E2518A-4848-414F-AE7A-D519CD75B2E3}" type="pres">
      <dgm:prSet presAssocID="{9240B5CC-1E4B-479B-9886-94B3BE68E5E7}" presName="LevelTwoTextNode" presStyleLbl="node2" presStyleIdx="1" presStyleCnt="5" custScaleX="94293" custScaleY="105066">
        <dgm:presLayoutVars>
          <dgm:chPref val="3"/>
        </dgm:presLayoutVars>
      </dgm:prSet>
      <dgm:spPr/>
    </dgm:pt>
    <dgm:pt modelId="{60E8EEDD-CE98-4739-BBBD-8F143C71396B}" type="pres">
      <dgm:prSet presAssocID="{9240B5CC-1E4B-479B-9886-94B3BE68E5E7}" presName="level3hierChild" presStyleCnt="0"/>
      <dgm:spPr/>
    </dgm:pt>
    <dgm:pt modelId="{0524ECB4-2F3E-4D40-B34A-CDBE3423BFE7}" type="pres">
      <dgm:prSet presAssocID="{64A34EC7-4DA9-4ECF-BC33-5E907CF6FC37}" presName="conn2-1" presStyleLbl="parChTrans1D3" presStyleIdx="2" presStyleCnt="8"/>
      <dgm:spPr/>
    </dgm:pt>
    <dgm:pt modelId="{80AF60AB-F348-4FD9-B62B-C0F16E9D0EE6}" type="pres">
      <dgm:prSet presAssocID="{64A34EC7-4DA9-4ECF-BC33-5E907CF6FC37}" presName="connTx" presStyleLbl="parChTrans1D3" presStyleIdx="2" presStyleCnt="8"/>
      <dgm:spPr/>
    </dgm:pt>
    <dgm:pt modelId="{687F5C0A-B363-473E-826C-238BD4875772}" type="pres">
      <dgm:prSet presAssocID="{45C31373-FCB3-48F2-A516-166F748B8EDF}" presName="root2" presStyleCnt="0"/>
      <dgm:spPr/>
    </dgm:pt>
    <dgm:pt modelId="{F1AC98F5-494F-47C7-B0F4-C05F6B663D8A}" type="pres">
      <dgm:prSet presAssocID="{45C31373-FCB3-48F2-A516-166F748B8EDF}" presName="LevelTwoTextNode" presStyleLbl="node3" presStyleIdx="2" presStyleCnt="8" custScaleX="92604" custScaleY="105154">
        <dgm:presLayoutVars>
          <dgm:chPref val="3"/>
        </dgm:presLayoutVars>
      </dgm:prSet>
      <dgm:spPr/>
    </dgm:pt>
    <dgm:pt modelId="{7B2046D4-41D2-487F-9ABE-F4549E725BB8}" type="pres">
      <dgm:prSet presAssocID="{45C31373-FCB3-48F2-A516-166F748B8EDF}" presName="level3hierChild" presStyleCnt="0"/>
      <dgm:spPr/>
    </dgm:pt>
    <dgm:pt modelId="{A47CDC6F-1D2B-4088-B256-489EA6278B80}" type="pres">
      <dgm:prSet presAssocID="{8F627762-0E9D-410C-9961-8CB5EA15D639}" presName="conn2-1" presStyleLbl="parChTrans1D2" presStyleIdx="2" presStyleCnt="5"/>
      <dgm:spPr/>
    </dgm:pt>
    <dgm:pt modelId="{93D19B86-5A0F-4595-8961-F6D2E3110B66}" type="pres">
      <dgm:prSet presAssocID="{8F627762-0E9D-410C-9961-8CB5EA15D639}" presName="connTx" presStyleLbl="parChTrans1D2" presStyleIdx="2" presStyleCnt="5"/>
      <dgm:spPr/>
    </dgm:pt>
    <dgm:pt modelId="{614341F3-F940-4199-951D-A72AB375D69A}" type="pres">
      <dgm:prSet presAssocID="{28C3B88E-9A6E-42B2-9AE6-7F06E25AC288}" presName="root2" presStyleCnt="0"/>
      <dgm:spPr/>
    </dgm:pt>
    <dgm:pt modelId="{BC9AA3D5-A3EC-4208-BD16-615C68CB3DB8}" type="pres">
      <dgm:prSet presAssocID="{28C3B88E-9A6E-42B2-9AE6-7F06E25AC288}" presName="LevelTwoTextNode" presStyleLbl="node2" presStyleIdx="2" presStyleCnt="5" custScaleX="94293" custScaleY="105066">
        <dgm:presLayoutVars>
          <dgm:chPref val="3"/>
        </dgm:presLayoutVars>
      </dgm:prSet>
      <dgm:spPr/>
    </dgm:pt>
    <dgm:pt modelId="{8E3DCD84-F422-4618-B7AD-0D821551CCA4}" type="pres">
      <dgm:prSet presAssocID="{28C3B88E-9A6E-42B2-9AE6-7F06E25AC288}" presName="level3hierChild" presStyleCnt="0"/>
      <dgm:spPr/>
    </dgm:pt>
    <dgm:pt modelId="{5BC5CEC1-7B79-4C28-9600-13A3FC66091C}" type="pres">
      <dgm:prSet presAssocID="{26955A32-0A6A-4D9F-AED6-3583F21A5A00}" presName="conn2-1" presStyleLbl="parChTrans1D3" presStyleIdx="3" presStyleCnt="8"/>
      <dgm:spPr/>
    </dgm:pt>
    <dgm:pt modelId="{4032CD98-4EC8-4DD9-94F8-2A447A403D37}" type="pres">
      <dgm:prSet presAssocID="{26955A32-0A6A-4D9F-AED6-3583F21A5A00}" presName="connTx" presStyleLbl="parChTrans1D3" presStyleIdx="3" presStyleCnt="8"/>
      <dgm:spPr/>
    </dgm:pt>
    <dgm:pt modelId="{AC1EFDCD-CB97-44A1-86D0-23574A18E764}" type="pres">
      <dgm:prSet presAssocID="{12178D74-CE0F-46B7-A3B0-A00BC2E4456D}" presName="root2" presStyleCnt="0"/>
      <dgm:spPr/>
    </dgm:pt>
    <dgm:pt modelId="{0AE3092C-7103-4180-96A3-D59E1514E62C}" type="pres">
      <dgm:prSet presAssocID="{12178D74-CE0F-46B7-A3B0-A00BC2E4456D}" presName="LevelTwoTextNode" presStyleLbl="node3" presStyleIdx="3" presStyleCnt="8" custScaleX="92604" custScaleY="105066">
        <dgm:presLayoutVars>
          <dgm:chPref val="3"/>
        </dgm:presLayoutVars>
      </dgm:prSet>
      <dgm:spPr/>
    </dgm:pt>
    <dgm:pt modelId="{154E9C38-E168-4885-B418-0CEF73A16575}" type="pres">
      <dgm:prSet presAssocID="{12178D74-CE0F-46B7-A3B0-A00BC2E4456D}" presName="level3hierChild" presStyleCnt="0"/>
      <dgm:spPr/>
    </dgm:pt>
    <dgm:pt modelId="{8B09E857-6776-4008-85C9-2D65F88EBE6B}" type="pres">
      <dgm:prSet presAssocID="{985DD8C1-B321-4D79-813C-52BA397A8B9B}" presName="conn2-1" presStyleLbl="parChTrans1D3" presStyleIdx="4" presStyleCnt="8"/>
      <dgm:spPr/>
    </dgm:pt>
    <dgm:pt modelId="{958D3AF8-3A0A-49CC-90B7-6728BBEBBD31}" type="pres">
      <dgm:prSet presAssocID="{985DD8C1-B321-4D79-813C-52BA397A8B9B}" presName="connTx" presStyleLbl="parChTrans1D3" presStyleIdx="4" presStyleCnt="8"/>
      <dgm:spPr/>
    </dgm:pt>
    <dgm:pt modelId="{D33A8076-CB7E-4AAE-ACE4-D1F98BBAD733}" type="pres">
      <dgm:prSet presAssocID="{E1431E2B-B157-40E3-802D-7E2763FC8927}" presName="root2" presStyleCnt="0"/>
      <dgm:spPr/>
    </dgm:pt>
    <dgm:pt modelId="{D0DDB4FA-159D-4AE2-96C3-65BE85F04A81}" type="pres">
      <dgm:prSet presAssocID="{E1431E2B-B157-40E3-802D-7E2763FC8927}" presName="LevelTwoTextNode" presStyleLbl="node3" presStyleIdx="4" presStyleCnt="8" custScaleX="92604" custScaleY="105066">
        <dgm:presLayoutVars>
          <dgm:chPref val="3"/>
        </dgm:presLayoutVars>
      </dgm:prSet>
      <dgm:spPr/>
    </dgm:pt>
    <dgm:pt modelId="{76596F0B-146B-463D-B13C-CD50089A1FD3}" type="pres">
      <dgm:prSet presAssocID="{E1431E2B-B157-40E3-802D-7E2763FC8927}" presName="level3hierChild" presStyleCnt="0"/>
      <dgm:spPr/>
    </dgm:pt>
    <dgm:pt modelId="{D1EEBAB1-9530-46C0-90AC-D896211E236A}" type="pres">
      <dgm:prSet presAssocID="{E05BF26D-A6C1-4BFE-9F21-708C67598F19}" presName="conn2-1" presStyleLbl="parChTrans1D2" presStyleIdx="3" presStyleCnt="5"/>
      <dgm:spPr/>
    </dgm:pt>
    <dgm:pt modelId="{AEC464FE-DADD-47CD-A651-A2EB9F9A6EEC}" type="pres">
      <dgm:prSet presAssocID="{E05BF26D-A6C1-4BFE-9F21-708C67598F19}" presName="connTx" presStyleLbl="parChTrans1D2" presStyleIdx="3" presStyleCnt="5"/>
      <dgm:spPr/>
    </dgm:pt>
    <dgm:pt modelId="{247A6E1A-E78A-4A72-BC78-A737D179983B}" type="pres">
      <dgm:prSet presAssocID="{49B635E1-50F8-4F8F-AEBE-9CB90BD70D2D}" presName="root2" presStyleCnt="0"/>
      <dgm:spPr/>
    </dgm:pt>
    <dgm:pt modelId="{2063B413-E742-4FDA-BAAF-70ADCCB8C33E}" type="pres">
      <dgm:prSet presAssocID="{49B635E1-50F8-4F8F-AEBE-9CB90BD70D2D}" presName="LevelTwoTextNode" presStyleLbl="node2" presStyleIdx="3" presStyleCnt="5" custScaleX="92898" custScaleY="105066">
        <dgm:presLayoutVars>
          <dgm:chPref val="3"/>
        </dgm:presLayoutVars>
      </dgm:prSet>
      <dgm:spPr/>
    </dgm:pt>
    <dgm:pt modelId="{8075E768-21EA-4838-B7F6-302EF7023EE9}" type="pres">
      <dgm:prSet presAssocID="{49B635E1-50F8-4F8F-AEBE-9CB90BD70D2D}" presName="level3hierChild" presStyleCnt="0"/>
      <dgm:spPr/>
    </dgm:pt>
    <dgm:pt modelId="{31DA717B-CC45-4D08-B712-A97C54DD18BE}" type="pres">
      <dgm:prSet presAssocID="{D0D8CA10-7C54-420A-82E0-D8DBE5E35CF9}" presName="conn2-1" presStyleLbl="parChTrans1D3" presStyleIdx="5" presStyleCnt="8"/>
      <dgm:spPr/>
    </dgm:pt>
    <dgm:pt modelId="{7EF8CD76-7FD4-4C2C-BAA4-1C561E14B4D4}" type="pres">
      <dgm:prSet presAssocID="{D0D8CA10-7C54-420A-82E0-D8DBE5E35CF9}" presName="connTx" presStyleLbl="parChTrans1D3" presStyleIdx="5" presStyleCnt="8"/>
      <dgm:spPr/>
    </dgm:pt>
    <dgm:pt modelId="{7182505C-E64E-451A-9992-B227C3945D54}" type="pres">
      <dgm:prSet presAssocID="{D05C031C-61F0-4F5B-8819-DFD111E9AC3B}" presName="root2" presStyleCnt="0"/>
      <dgm:spPr/>
    </dgm:pt>
    <dgm:pt modelId="{36BEE3B6-A80D-4808-A32C-D029AD8CFE50}" type="pres">
      <dgm:prSet presAssocID="{D05C031C-61F0-4F5B-8819-DFD111E9AC3B}" presName="LevelTwoTextNode" presStyleLbl="node3" presStyleIdx="5" presStyleCnt="8" custScaleX="91258" custScaleY="105169">
        <dgm:presLayoutVars>
          <dgm:chPref val="3"/>
        </dgm:presLayoutVars>
      </dgm:prSet>
      <dgm:spPr/>
    </dgm:pt>
    <dgm:pt modelId="{BABF474B-23DD-4C6C-A7FE-B097EB69688E}" type="pres">
      <dgm:prSet presAssocID="{D05C031C-61F0-4F5B-8819-DFD111E9AC3B}" presName="level3hierChild" presStyleCnt="0"/>
      <dgm:spPr/>
    </dgm:pt>
    <dgm:pt modelId="{D00A787C-9E06-4B8C-8644-241FB3254414}" type="pres">
      <dgm:prSet presAssocID="{7A6F472A-B2A2-4D04-974A-CDC7365DB78F}" presName="conn2-1" presStyleLbl="parChTrans1D4" presStyleIdx="1" presStyleCnt="2"/>
      <dgm:spPr/>
    </dgm:pt>
    <dgm:pt modelId="{5D9B5FA5-5615-4806-872C-C6AAD3EC3708}" type="pres">
      <dgm:prSet presAssocID="{7A6F472A-B2A2-4D04-974A-CDC7365DB78F}" presName="connTx" presStyleLbl="parChTrans1D4" presStyleIdx="1" presStyleCnt="2"/>
      <dgm:spPr/>
    </dgm:pt>
    <dgm:pt modelId="{6650C588-CB08-49B3-9F65-FDB8D712FB18}" type="pres">
      <dgm:prSet presAssocID="{46EF78DC-058F-4761-BFC2-AC2F3A46EBD7}" presName="root2" presStyleCnt="0"/>
      <dgm:spPr/>
    </dgm:pt>
    <dgm:pt modelId="{F2CABFED-BABB-437E-892C-63BB1EB4F01E}" type="pres">
      <dgm:prSet presAssocID="{46EF78DC-058F-4761-BFC2-AC2F3A46EBD7}" presName="LevelTwoTextNode" presStyleLbl="node4" presStyleIdx="1" presStyleCnt="2" custScaleX="84459" custScaleY="105068">
        <dgm:presLayoutVars>
          <dgm:chPref val="3"/>
        </dgm:presLayoutVars>
      </dgm:prSet>
      <dgm:spPr/>
    </dgm:pt>
    <dgm:pt modelId="{DACE152D-7C2A-4067-864F-62CCF625BEF8}" type="pres">
      <dgm:prSet presAssocID="{46EF78DC-058F-4761-BFC2-AC2F3A46EBD7}" presName="level3hierChild" presStyleCnt="0"/>
      <dgm:spPr/>
    </dgm:pt>
    <dgm:pt modelId="{C38E3074-2079-4A42-8261-805E9A669F93}" type="pres">
      <dgm:prSet presAssocID="{268D720A-6B32-4A78-A092-E3D29B0659BC}" presName="conn2-1" presStyleLbl="parChTrans1D2" presStyleIdx="4" presStyleCnt="5"/>
      <dgm:spPr/>
    </dgm:pt>
    <dgm:pt modelId="{7A8ED8DC-09C4-4952-B5BB-1BCD6943F42D}" type="pres">
      <dgm:prSet presAssocID="{268D720A-6B32-4A78-A092-E3D29B0659BC}" presName="connTx" presStyleLbl="parChTrans1D2" presStyleIdx="4" presStyleCnt="5"/>
      <dgm:spPr/>
    </dgm:pt>
    <dgm:pt modelId="{41EF6B71-0E3A-4D05-B842-FCBA02425633}" type="pres">
      <dgm:prSet presAssocID="{1C155C7E-D9D3-46F0-971F-D2248AE37CBE}" presName="root2" presStyleCnt="0"/>
      <dgm:spPr/>
    </dgm:pt>
    <dgm:pt modelId="{E0D85B67-0788-4B1F-8802-751DBD687891}" type="pres">
      <dgm:prSet presAssocID="{1C155C7E-D9D3-46F0-971F-D2248AE37CBE}" presName="LevelTwoTextNode" presStyleLbl="node2" presStyleIdx="4" presStyleCnt="5" custScaleX="92898" custScaleY="105066">
        <dgm:presLayoutVars>
          <dgm:chPref val="3"/>
        </dgm:presLayoutVars>
      </dgm:prSet>
      <dgm:spPr/>
    </dgm:pt>
    <dgm:pt modelId="{028FA41F-BAF3-4DC3-8BD5-68BC7FA8974E}" type="pres">
      <dgm:prSet presAssocID="{1C155C7E-D9D3-46F0-971F-D2248AE37CBE}" presName="level3hierChild" presStyleCnt="0"/>
      <dgm:spPr/>
    </dgm:pt>
    <dgm:pt modelId="{26C0B6DD-1CC0-433A-8474-8A0289151D10}" type="pres">
      <dgm:prSet presAssocID="{308877C1-52B5-4586-B3E0-D5F45EC6CC2C}" presName="conn2-1" presStyleLbl="parChTrans1D3" presStyleIdx="6" presStyleCnt="8"/>
      <dgm:spPr/>
    </dgm:pt>
    <dgm:pt modelId="{16C0A020-C598-4BBD-925C-DCB3AD7F9790}" type="pres">
      <dgm:prSet presAssocID="{308877C1-52B5-4586-B3E0-D5F45EC6CC2C}" presName="connTx" presStyleLbl="parChTrans1D3" presStyleIdx="6" presStyleCnt="8"/>
      <dgm:spPr/>
    </dgm:pt>
    <dgm:pt modelId="{D113316D-A10D-4029-8122-9FD6834AC9C9}" type="pres">
      <dgm:prSet presAssocID="{4EDA3A4C-6708-4897-A6B9-9A2DF4767A22}" presName="root2" presStyleCnt="0"/>
      <dgm:spPr/>
    </dgm:pt>
    <dgm:pt modelId="{62DB5447-6153-4A36-B1DD-E8451D44CF02}" type="pres">
      <dgm:prSet presAssocID="{4EDA3A4C-6708-4897-A6B9-9A2DF4767A22}" presName="LevelTwoTextNode" presStyleLbl="node3" presStyleIdx="6" presStyleCnt="8" custScaleX="91258" custScaleY="105066">
        <dgm:presLayoutVars>
          <dgm:chPref val="3"/>
        </dgm:presLayoutVars>
      </dgm:prSet>
      <dgm:spPr/>
    </dgm:pt>
    <dgm:pt modelId="{8E273A2A-3BF8-49F1-A365-683D054A0AD6}" type="pres">
      <dgm:prSet presAssocID="{4EDA3A4C-6708-4897-A6B9-9A2DF4767A22}" presName="level3hierChild" presStyleCnt="0"/>
      <dgm:spPr/>
    </dgm:pt>
    <dgm:pt modelId="{0ABB938D-18D2-4D0E-AEC0-6F52D9BE16B6}" type="pres">
      <dgm:prSet presAssocID="{1FD49BDF-54A9-490F-B083-54A15D006718}" presName="conn2-1" presStyleLbl="parChTrans1D3" presStyleIdx="7" presStyleCnt="8"/>
      <dgm:spPr/>
    </dgm:pt>
    <dgm:pt modelId="{10D47AC9-3BA8-4B99-855B-9057D35C6344}" type="pres">
      <dgm:prSet presAssocID="{1FD49BDF-54A9-490F-B083-54A15D006718}" presName="connTx" presStyleLbl="parChTrans1D3" presStyleIdx="7" presStyleCnt="8"/>
      <dgm:spPr/>
    </dgm:pt>
    <dgm:pt modelId="{6A2282CB-13E3-4DD8-94F5-0BAAB54CC025}" type="pres">
      <dgm:prSet presAssocID="{A458062C-C852-4251-9CD7-ACAE016432F0}" presName="root2" presStyleCnt="0"/>
      <dgm:spPr/>
    </dgm:pt>
    <dgm:pt modelId="{95D5C66E-D2A7-4D90-8B32-00354DA12D6D}" type="pres">
      <dgm:prSet presAssocID="{A458062C-C852-4251-9CD7-ACAE016432F0}" presName="LevelTwoTextNode" presStyleLbl="node3" presStyleIdx="7" presStyleCnt="8" custScaleX="91258" custScaleY="105066">
        <dgm:presLayoutVars>
          <dgm:chPref val="3"/>
        </dgm:presLayoutVars>
      </dgm:prSet>
      <dgm:spPr/>
    </dgm:pt>
    <dgm:pt modelId="{D5D24347-C48D-4304-99CF-4019D8036313}" type="pres">
      <dgm:prSet presAssocID="{A458062C-C852-4251-9CD7-ACAE016432F0}" presName="level3hierChild" presStyleCnt="0"/>
      <dgm:spPr/>
    </dgm:pt>
  </dgm:ptLst>
  <dgm:cxnLst>
    <dgm:cxn modelId="{EBA87B05-2570-42EE-BFBE-1212766C12BE}" type="presOf" srcId="{A2DAD222-A518-44AB-8030-8B205C2DB009}" destId="{34AF9337-EC4C-41A0-9088-C8374B1901AD}" srcOrd="1" destOrd="0" presId="urn:microsoft.com/office/officeart/2008/layout/HorizontalMultiLevelHierarchy"/>
    <dgm:cxn modelId="{D5651B10-4604-48EE-9644-7573281FE06D}" type="presOf" srcId="{308877C1-52B5-4586-B3E0-D5F45EC6CC2C}" destId="{16C0A020-C598-4BBD-925C-DCB3AD7F9790}" srcOrd="1" destOrd="0" presId="urn:microsoft.com/office/officeart/2008/layout/HorizontalMultiLevelHierarchy"/>
    <dgm:cxn modelId="{E9A69A19-B200-4430-ADBE-0C1529B71AA7}" srcId="{2B4AAD3B-B478-4A12-A3C0-4BD29544292A}" destId="{1C155C7E-D9D3-46F0-971F-D2248AE37CBE}" srcOrd="4" destOrd="0" parTransId="{268D720A-6B32-4A78-A092-E3D29B0659BC}" sibTransId="{BC7EC900-186C-4ABF-BE3F-79AA76BBA487}"/>
    <dgm:cxn modelId="{0B9ACD1B-760B-4D67-9966-811D6E51B5DF}" srcId="{9603FF6B-AC2B-4FA4-9B15-54F453C0EF64}" destId="{0ECC634A-EB64-4B14-AC4A-3BED20AFF8EF}" srcOrd="1" destOrd="0" parTransId="{44BFD961-EE3A-4378-B465-2477EC0A1B1F}" sibTransId="{4AD6ABA0-359C-44D3-83C0-B91CA019AA3A}"/>
    <dgm:cxn modelId="{EE93FE1C-405D-46E7-8362-9BA6AA19BB22}" srcId="{2B4AAD3B-B478-4A12-A3C0-4BD29544292A}" destId="{28C3B88E-9A6E-42B2-9AE6-7F06E25AC288}" srcOrd="2" destOrd="0" parTransId="{8F627762-0E9D-410C-9961-8CB5EA15D639}" sibTransId="{E3269781-9092-4F3B-A121-E51F26282CB1}"/>
    <dgm:cxn modelId="{6B1B6A1D-14A8-4E29-B208-D2B3747E1C10}" srcId="{24D31F6B-836C-4261-BABE-D3E3AB752167}" destId="{30A73BEA-1C3E-4F60-AD0C-E757281CC2C5}" srcOrd="0" destOrd="0" parTransId="{F5C67626-3B5A-4294-B922-3FE75E17293A}" sibTransId="{F59F9D59-1E49-4326-8459-E60F812EBD70}"/>
    <dgm:cxn modelId="{3FF5801E-A8D7-4796-A37B-0B3DF4C051BF}" srcId="{28C3B88E-9A6E-42B2-9AE6-7F06E25AC288}" destId="{12178D74-CE0F-46B7-A3B0-A00BC2E4456D}" srcOrd="0" destOrd="0" parTransId="{26955A32-0A6A-4D9F-AED6-3583F21A5A00}" sibTransId="{8FE6ED88-9894-4FC7-9071-BD7CB530A29A}"/>
    <dgm:cxn modelId="{D7D0632C-A680-4707-AD23-30B84B3D6673}" type="presOf" srcId="{26955A32-0A6A-4D9F-AED6-3583F21A5A00}" destId="{4032CD98-4EC8-4DD9-94F8-2A447A403D37}" srcOrd="1" destOrd="0" presId="urn:microsoft.com/office/officeart/2008/layout/HorizontalMultiLevelHierarchy"/>
    <dgm:cxn modelId="{F649832D-8F24-47C0-821C-2E5BC5E3473D}" type="presOf" srcId="{1FD49BDF-54A9-490F-B083-54A15D006718}" destId="{10D47AC9-3BA8-4B99-855B-9057D35C6344}" srcOrd="1" destOrd="0" presId="urn:microsoft.com/office/officeart/2008/layout/HorizontalMultiLevelHierarchy"/>
    <dgm:cxn modelId="{0919932F-C2F5-4B64-9736-3899F257D6A8}" type="presOf" srcId="{F5C67626-3B5A-4294-B922-3FE75E17293A}" destId="{29D9B09E-2B34-4BB6-A1A4-57B4057B4535}" srcOrd="0" destOrd="0" presId="urn:microsoft.com/office/officeart/2008/layout/HorizontalMultiLevelHierarchy"/>
    <dgm:cxn modelId="{9F5EBA32-E795-4A05-ACDD-B89DDE47E69D}" type="presOf" srcId="{268D720A-6B32-4A78-A092-E3D29B0659BC}" destId="{C38E3074-2079-4A42-8261-805E9A669F93}" srcOrd="0" destOrd="0" presId="urn:microsoft.com/office/officeart/2008/layout/HorizontalMultiLevelHierarchy"/>
    <dgm:cxn modelId="{E9508034-1D2E-460B-866E-0199097EA7CB}" type="presOf" srcId="{7A6F472A-B2A2-4D04-974A-CDC7365DB78F}" destId="{5D9B5FA5-5615-4806-872C-C6AAD3EC3708}" srcOrd="1" destOrd="0" presId="urn:microsoft.com/office/officeart/2008/layout/HorizontalMultiLevelHierarchy"/>
    <dgm:cxn modelId="{B630853B-7F8F-42C4-9227-0EFDC5D1B728}" type="presOf" srcId="{D0D8CA10-7C54-420A-82E0-D8DBE5E35CF9}" destId="{31DA717B-CC45-4D08-B712-A97C54DD18BE}" srcOrd="0" destOrd="0" presId="urn:microsoft.com/office/officeart/2008/layout/HorizontalMultiLevelHierarchy"/>
    <dgm:cxn modelId="{A422433F-AE6C-4092-9ADB-67725BE1D769}" type="presOf" srcId="{28C3B88E-9A6E-42B2-9AE6-7F06E25AC288}" destId="{BC9AA3D5-A3EC-4208-BD16-615C68CB3DB8}" srcOrd="0" destOrd="0" presId="urn:microsoft.com/office/officeart/2008/layout/HorizontalMultiLevelHierarchy"/>
    <dgm:cxn modelId="{1CD8705B-E9B1-46EB-A0E6-C9A824E2ACB1}" type="presOf" srcId="{45C31373-FCB3-48F2-A516-166F748B8EDF}" destId="{F1AC98F5-494F-47C7-B0F4-C05F6B663D8A}" srcOrd="0" destOrd="0" presId="urn:microsoft.com/office/officeart/2008/layout/HorizontalMultiLevelHierarchy"/>
    <dgm:cxn modelId="{13210663-36C8-498D-B20B-64737FDE786A}" type="presOf" srcId="{E1431E2B-B157-40E3-802D-7E2763FC8927}" destId="{D0DDB4FA-159D-4AE2-96C3-65BE85F04A81}" srcOrd="0" destOrd="0" presId="urn:microsoft.com/office/officeart/2008/layout/HorizontalMultiLevelHierarchy"/>
    <dgm:cxn modelId="{48ADE446-4943-4985-8C03-2C8CA9BCDCA6}" type="presOf" srcId="{46EF78DC-058F-4761-BFC2-AC2F3A46EBD7}" destId="{F2CABFED-BABB-437E-892C-63BB1EB4F01E}" srcOrd="0" destOrd="0" presId="urn:microsoft.com/office/officeart/2008/layout/HorizontalMultiLevelHierarchy"/>
    <dgm:cxn modelId="{02388647-1BBD-49A5-B49B-6A88B35EE6F5}" type="presOf" srcId="{A2DAD222-A518-44AB-8030-8B205C2DB009}" destId="{ECF9B3E1-B0BC-4A21-8D8A-2C8B079CF66B}" srcOrd="0" destOrd="0" presId="urn:microsoft.com/office/officeart/2008/layout/HorizontalMultiLevelHierarchy"/>
    <dgm:cxn modelId="{0D36D768-DBE5-4996-A1B7-F7673E203D08}" srcId="{1C155C7E-D9D3-46F0-971F-D2248AE37CBE}" destId="{A458062C-C852-4251-9CD7-ACAE016432F0}" srcOrd="1" destOrd="0" parTransId="{1FD49BDF-54A9-490F-B083-54A15D006718}" sibTransId="{332122AE-4048-4C79-A02E-FB709ADEA9F9}"/>
    <dgm:cxn modelId="{5BCED869-6568-44E3-BF08-8061B32A0A57}" type="presOf" srcId="{514B71C1-9026-4854-A95D-C25C2AE3E01F}" destId="{54CA2534-F005-40F1-9780-D31D6DF0F519}" srcOrd="0" destOrd="0" presId="urn:microsoft.com/office/officeart/2008/layout/HorizontalMultiLevelHierarchy"/>
    <dgm:cxn modelId="{24E7984A-B3E8-423E-A8C7-58B1727F3DDC}" type="presOf" srcId="{E05BF26D-A6C1-4BFE-9F21-708C67598F19}" destId="{AEC464FE-DADD-47CD-A651-A2EB9F9A6EEC}" srcOrd="1" destOrd="0" presId="urn:microsoft.com/office/officeart/2008/layout/HorizontalMultiLevelHierarchy"/>
    <dgm:cxn modelId="{874D3B6C-D716-41A5-9189-28AA72B19D60}" type="presOf" srcId="{7A6F472A-B2A2-4D04-974A-CDC7365DB78F}" destId="{D00A787C-9E06-4B8C-8644-241FB3254414}" srcOrd="0" destOrd="0" presId="urn:microsoft.com/office/officeart/2008/layout/HorizontalMultiLevelHierarchy"/>
    <dgm:cxn modelId="{713B784D-B673-40ED-AAB2-BE331AAAB072}" srcId="{D05C031C-61F0-4F5B-8819-DFD111E9AC3B}" destId="{46EF78DC-058F-4761-BFC2-AC2F3A46EBD7}" srcOrd="0" destOrd="0" parTransId="{7A6F472A-B2A2-4D04-974A-CDC7365DB78F}" sibTransId="{25539186-A467-4876-B126-23F63476E37E}"/>
    <dgm:cxn modelId="{275A424E-B863-4DA6-83F4-4DD05BE41564}" srcId="{1C155C7E-D9D3-46F0-971F-D2248AE37CBE}" destId="{4EDA3A4C-6708-4897-A6B9-9A2DF4767A22}" srcOrd="0" destOrd="0" parTransId="{308877C1-52B5-4586-B3E0-D5F45EC6CC2C}" sibTransId="{1EEBC457-9471-4FEE-8518-4DA80BD10D06}"/>
    <dgm:cxn modelId="{1996FB4E-C09B-47C7-83B5-0AF118B07E8D}" type="presOf" srcId="{26955A32-0A6A-4D9F-AED6-3583F21A5A00}" destId="{5BC5CEC1-7B79-4C28-9600-13A3FC66091C}" srcOrd="0" destOrd="0" presId="urn:microsoft.com/office/officeart/2008/layout/HorizontalMultiLevelHierarchy"/>
    <dgm:cxn modelId="{3BA30B76-13C9-4B28-A372-FB75DBFCE4D8}" type="presOf" srcId="{7D8B91B9-5780-4805-8D37-062938ECAE3B}" destId="{CA11362D-5779-4AD4-8E06-5985DC7C14EE}" srcOrd="1" destOrd="0" presId="urn:microsoft.com/office/officeart/2008/layout/HorizontalMultiLevelHierarchy"/>
    <dgm:cxn modelId="{3E116176-EF0F-4B78-9B49-29FD620B2DC4}" type="presOf" srcId="{D05C031C-61F0-4F5B-8819-DFD111E9AC3B}" destId="{36BEE3B6-A80D-4808-A32C-D029AD8CFE50}" srcOrd="0" destOrd="0" presId="urn:microsoft.com/office/officeart/2008/layout/HorizontalMultiLevelHierarchy"/>
    <dgm:cxn modelId="{003DF756-28C0-4E26-8CF1-E52440BF5BC3}" type="presOf" srcId="{64A34EC7-4DA9-4ECF-BC33-5E907CF6FC37}" destId="{80AF60AB-F348-4FD9-B62B-C0F16E9D0EE6}" srcOrd="1" destOrd="0" presId="urn:microsoft.com/office/officeart/2008/layout/HorizontalMultiLevelHierarchy"/>
    <dgm:cxn modelId="{253D1877-EF16-4CB2-95B2-F4DDEE5FBAE4}" type="presOf" srcId="{A458062C-C852-4251-9CD7-ACAE016432F0}" destId="{95D5C66E-D2A7-4D90-8B32-00354DA12D6D}" srcOrd="0" destOrd="0" presId="urn:microsoft.com/office/officeart/2008/layout/HorizontalMultiLevelHierarchy"/>
    <dgm:cxn modelId="{1DACE879-0983-45D9-A646-8C49B96598AC}" type="presOf" srcId="{8F627762-0E9D-410C-9961-8CB5EA15D639}" destId="{93D19B86-5A0F-4595-8961-F6D2E3110B66}" srcOrd="1" destOrd="0" presId="urn:microsoft.com/office/officeart/2008/layout/HorizontalMultiLevelHierarchy"/>
    <dgm:cxn modelId="{5CFB337E-0619-486C-B297-568A62441A88}" srcId="{2B4AAD3B-B478-4A12-A3C0-4BD29544292A}" destId="{9603FF6B-AC2B-4FA4-9B15-54F453C0EF64}" srcOrd="0" destOrd="0" parTransId="{A2DAD222-A518-44AB-8030-8B205C2DB009}" sibTransId="{A062D7DC-BE07-4D3C-BF85-5872237D5838}"/>
    <dgm:cxn modelId="{31924F81-4421-4DEC-AF6F-863DC0325205}" srcId="{9240B5CC-1E4B-479B-9886-94B3BE68E5E7}" destId="{45C31373-FCB3-48F2-A516-166F748B8EDF}" srcOrd="0" destOrd="0" parTransId="{64A34EC7-4DA9-4ECF-BC33-5E907CF6FC37}" sibTransId="{39211B37-6C44-4A94-975E-A67697895B97}"/>
    <dgm:cxn modelId="{F67A7082-D5F4-4CCD-89D7-0C0EB6FA9436}" srcId="{2B4AAD3B-B478-4A12-A3C0-4BD29544292A}" destId="{49B635E1-50F8-4F8F-AEBE-9CB90BD70D2D}" srcOrd="3" destOrd="0" parTransId="{E05BF26D-A6C1-4BFE-9F21-708C67598F19}" sibTransId="{77BCDE19-E15C-4603-A286-5A2D12E20932}"/>
    <dgm:cxn modelId="{333CEA84-DE7D-468B-B4EB-012AA6E747ED}" type="presOf" srcId="{49B635E1-50F8-4F8F-AEBE-9CB90BD70D2D}" destId="{2063B413-E742-4FDA-BAAF-70ADCCB8C33E}" srcOrd="0" destOrd="0" presId="urn:microsoft.com/office/officeart/2008/layout/HorizontalMultiLevelHierarchy"/>
    <dgm:cxn modelId="{44642B86-BF71-4FE6-8CAF-5327861494E9}" type="presOf" srcId="{8F627762-0E9D-410C-9961-8CB5EA15D639}" destId="{A47CDC6F-1D2B-4088-B256-489EA6278B80}" srcOrd="0" destOrd="0" presId="urn:microsoft.com/office/officeart/2008/layout/HorizontalMultiLevelHierarchy"/>
    <dgm:cxn modelId="{3D964A8D-4352-4D53-8CE0-F1A482BEAC8C}" srcId="{9603FF6B-AC2B-4FA4-9B15-54F453C0EF64}" destId="{24D31F6B-836C-4261-BABE-D3E3AB752167}" srcOrd="0" destOrd="0" parTransId="{7D8B91B9-5780-4805-8D37-062938ECAE3B}" sibTransId="{5C5B3D89-3BFD-4EF2-8DB0-14715CA6E7D4}"/>
    <dgm:cxn modelId="{74A12C92-CB97-4712-930D-FF0E9B01775F}" type="presOf" srcId="{F5C67626-3B5A-4294-B922-3FE75E17293A}" destId="{369B1E1D-4D8A-4889-BDCB-A1F4DBEDAF9A}" srcOrd="1" destOrd="0" presId="urn:microsoft.com/office/officeart/2008/layout/HorizontalMultiLevelHierarchy"/>
    <dgm:cxn modelId="{A10A4898-C66A-4ED3-A767-C8A47E5861A4}" type="presOf" srcId="{24D31F6B-836C-4261-BABE-D3E3AB752167}" destId="{99FD2ED0-9749-4FB8-9BF3-601B42A47F99}" srcOrd="0" destOrd="0" presId="urn:microsoft.com/office/officeart/2008/layout/HorizontalMultiLevelHierarchy"/>
    <dgm:cxn modelId="{11D6A199-AEED-4B6F-92CD-36218EA23443}" type="presOf" srcId="{E05BF26D-A6C1-4BFE-9F21-708C67598F19}" destId="{D1EEBAB1-9530-46C0-90AC-D896211E236A}" srcOrd="0" destOrd="0" presId="urn:microsoft.com/office/officeart/2008/layout/HorizontalMultiLevelHierarchy"/>
    <dgm:cxn modelId="{B95198A0-55F2-46CB-AFBF-C5B1082A2E45}" type="presOf" srcId="{D0D8CA10-7C54-420A-82E0-D8DBE5E35CF9}" destId="{7EF8CD76-7FD4-4C2C-BAA4-1C561E14B4D4}" srcOrd="1" destOrd="0" presId="urn:microsoft.com/office/officeart/2008/layout/HorizontalMultiLevelHierarchy"/>
    <dgm:cxn modelId="{8B2F5FAA-2ADB-4E25-9EDE-DE12C846010D}" type="presOf" srcId="{7D8B91B9-5780-4805-8D37-062938ECAE3B}" destId="{252730EE-9FCF-432E-A2E1-D8A0D651A656}" srcOrd="0" destOrd="0" presId="urn:microsoft.com/office/officeart/2008/layout/HorizontalMultiLevelHierarchy"/>
    <dgm:cxn modelId="{6156BDAF-6340-4563-AB7A-4DFD482C0228}" type="presOf" srcId="{64A34EC7-4DA9-4ECF-BC33-5E907CF6FC37}" destId="{0524ECB4-2F3E-4D40-B34A-CDBE3423BFE7}" srcOrd="0" destOrd="0" presId="urn:microsoft.com/office/officeart/2008/layout/HorizontalMultiLevelHierarchy"/>
    <dgm:cxn modelId="{BF5B34B2-8843-4362-B80A-5C55D2CC5E51}" type="presOf" srcId="{985DD8C1-B321-4D79-813C-52BA397A8B9B}" destId="{8B09E857-6776-4008-85C9-2D65F88EBE6B}" srcOrd="0" destOrd="0" presId="urn:microsoft.com/office/officeart/2008/layout/HorizontalMultiLevelHierarchy"/>
    <dgm:cxn modelId="{4BFCA7B7-94DF-424D-9609-D920B5D53317}" type="presOf" srcId="{1C155C7E-D9D3-46F0-971F-D2248AE37CBE}" destId="{E0D85B67-0788-4B1F-8802-751DBD687891}" srcOrd="0" destOrd="0" presId="urn:microsoft.com/office/officeart/2008/layout/HorizontalMultiLevelHierarchy"/>
    <dgm:cxn modelId="{FB9BE5BA-1620-43C7-8865-FC348C3AD29A}" srcId="{49B635E1-50F8-4F8F-AEBE-9CB90BD70D2D}" destId="{D05C031C-61F0-4F5B-8819-DFD111E9AC3B}" srcOrd="0" destOrd="0" parTransId="{D0D8CA10-7C54-420A-82E0-D8DBE5E35CF9}" sibTransId="{33DC3B72-D651-4E47-A28C-EE36D6F62EE9}"/>
    <dgm:cxn modelId="{67CF31BD-E849-4DAC-A7CA-FCC97FA210A3}" type="presOf" srcId="{12178D74-CE0F-46B7-A3B0-A00BC2E4456D}" destId="{0AE3092C-7103-4180-96A3-D59E1514E62C}" srcOrd="0" destOrd="0" presId="urn:microsoft.com/office/officeart/2008/layout/HorizontalMultiLevelHierarchy"/>
    <dgm:cxn modelId="{78E099C4-D33B-4541-90FD-0698527B8952}" type="presOf" srcId="{2D799637-E13D-4C46-B231-50FD4F3A1A19}" destId="{3FB8DEFE-8282-407F-A43F-FBD73F476841}" srcOrd="0" destOrd="0" presId="urn:microsoft.com/office/officeart/2008/layout/HorizontalMultiLevelHierarchy"/>
    <dgm:cxn modelId="{A8F951E9-4332-40A6-A476-6BE36B89AE7B}" type="presOf" srcId="{308877C1-52B5-4586-B3E0-D5F45EC6CC2C}" destId="{26C0B6DD-1CC0-433A-8474-8A0289151D10}" srcOrd="0" destOrd="0" presId="urn:microsoft.com/office/officeart/2008/layout/HorizontalMultiLevelHierarchy"/>
    <dgm:cxn modelId="{6FFB9BCA-EAD9-4AAB-AF56-0AB2083E0C3B}" type="presOf" srcId="{2B4AAD3B-B478-4A12-A3C0-4BD29544292A}" destId="{8E5036B1-6C38-4A7A-9805-0C4CF0447D8E}" srcOrd="0" destOrd="0" presId="urn:microsoft.com/office/officeart/2008/layout/HorizontalMultiLevelHierarchy"/>
    <dgm:cxn modelId="{010CA4CC-0329-4E57-B1C4-6598A4CC5BDD}" type="presOf" srcId="{268D720A-6B32-4A78-A092-E3D29B0659BC}" destId="{7A8ED8DC-09C4-4952-B5BB-1BCD6943F42D}" srcOrd="1" destOrd="0" presId="urn:microsoft.com/office/officeart/2008/layout/HorizontalMultiLevelHierarchy"/>
    <dgm:cxn modelId="{3D1A11CD-27ED-4561-BB9D-30574F44A4FE}" type="presOf" srcId="{30A73BEA-1C3E-4F60-AD0C-E757281CC2C5}" destId="{E1F28794-165D-42D7-9AB7-A5F1A7BE7DFF}" srcOrd="0" destOrd="0" presId="urn:microsoft.com/office/officeart/2008/layout/HorizontalMultiLevelHierarchy"/>
    <dgm:cxn modelId="{F76119CD-936C-4892-9B7B-F7DEFCFD048C}" type="presOf" srcId="{9603FF6B-AC2B-4FA4-9B15-54F453C0EF64}" destId="{6C046451-B997-4F4B-A1F9-E47C215FC79F}" srcOrd="0" destOrd="0" presId="urn:microsoft.com/office/officeart/2008/layout/HorizontalMultiLevelHierarchy"/>
    <dgm:cxn modelId="{0D6955ED-E701-4E1D-8F39-3DC5ACC7203A}" type="presOf" srcId="{985DD8C1-B321-4D79-813C-52BA397A8B9B}" destId="{958D3AF8-3A0A-49CC-90B7-6728BBEBBD31}" srcOrd="1" destOrd="0" presId="urn:microsoft.com/office/officeart/2008/layout/HorizontalMultiLevelHierarchy"/>
    <dgm:cxn modelId="{1D3189EF-5438-4C16-8604-95468977356C}" type="presOf" srcId="{1FD49BDF-54A9-490F-B083-54A15D006718}" destId="{0ABB938D-18D2-4D0E-AEC0-6F52D9BE16B6}" srcOrd="0" destOrd="0" presId="urn:microsoft.com/office/officeart/2008/layout/HorizontalMultiLevelHierarchy"/>
    <dgm:cxn modelId="{910488F2-FC0B-424E-A7D4-DB6D77DBACCE}" type="presOf" srcId="{514B71C1-9026-4854-A95D-C25C2AE3E01F}" destId="{5F575BA0-D200-4E68-9592-9982C6727C08}" srcOrd="1" destOrd="0" presId="urn:microsoft.com/office/officeart/2008/layout/HorizontalMultiLevelHierarchy"/>
    <dgm:cxn modelId="{11DAD3D3-1ACC-4338-8E0E-DABE9491E42D}" srcId="{2D799637-E13D-4C46-B231-50FD4F3A1A19}" destId="{2B4AAD3B-B478-4A12-A3C0-4BD29544292A}" srcOrd="0" destOrd="0" parTransId="{979F90B7-5A1E-48F0-B0C6-775E780B6885}" sibTransId="{376D281A-23A1-4190-9001-8D06E6258F46}"/>
    <dgm:cxn modelId="{73D647D6-A324-4A97-B824-6018B78DEA0D}" type="presOf" srcId="{4EDA3A4C-6708-4897-A6B9-9A2DF4767A22}" destId="{62DB5447-6153-4A36-B1DD-E8451D44CF02}" srcOrd="0" destOrd="0" presId="urn:microsoft.com/office/officeart/2008/layout/HorizontalMultiLevelHierarchy"/>
    <dgm:cxn modelId="{DAB915F7-8180-4F70-8A3C-338F07D35FB8}" srcId="{2B4AAD3B-B478-4A12-A3C0-4BD29544292A}" destId="{9240B5CC-1E4B-479B-9886-94B3BE68E5E7}" srcOrd="1" destOrd="0" parTransId="{514B71C1-9026-4854-A95D-C25C2AE3E01F}" sibTransId="{1A60A8F6-6821-4B20-90CF-CDF6757A3FBD}"/>
    <dgm:cxn modelId="{E3091BF9-62F2-4A49-8DE5-04A74115447F}" type="presOf" srcId="{9240B5CC-1E4B-479B-9886-94B3BE68E5E7}" destId="{50E2518A-4848-414F-AE7A-D519CD75B2E3}" srcOrd="0" destOrd="0" presId="urn:microsoft.com/office/officeart/2008/layout/HorizontalMultiLevelHierarchy"/>
    <dgm:cxn modelId="{FE0611FA-9CB3-48CA-82B7-B26209ECEE44}" type="presOf" srcId="{44BFD961-EE3A-4378-B465-2477EC0A1B1F}" destId="{42B39EA9-AF14-40EB-A5EE-7581B388B212}" srcOrd="1" destOrd="0" presId="urn:microsoft.com/office/officeart/2008/layout/HorizontalMultiLevelHierarchy"/>
    <dgm:cxn modelId="{61C793DD-F0F4-4C1D-BD97-6F42595928AB}" type="presOf" srcId="{44BFD961-EE3A-4378-B465-2477EC0A1B1F}" destId="{EA627941-C368-459F-A1A6-CD46D9D08486}" srcOrd="0" destOrd="0" presId="urn:microsoft.com/office/officeart/2008/layout/HorizontalMultiLevelHierarchy"/>
    <dgm:cxn modelId="{F9E4DBDD-9347-4E3D-93F9-CA14F203E239}" srcId="{28C3B88E-9A6E-42B2-9AE6-7F06E25AC288}" destId="{E1431E2B-B157-40E3-802D-7E2763FC8927}" srcOrd="1" destOrd="0" parTransId="{985DD8C1-B321-4D79-813C-52BA397A8B9B}" sibTransId="{939C780C-B591-4C6A-9213-DC299304BB16}"/>
    <dgm:cxn modelId="{E0FB5EFE-69A6-4FD5-80A7-1B21D7592CF4}" type="presOf" srcId="{0ECC634A-EB64-4B14-AC4A-3BED20AFF8EF}" destId="{01CEEE0E-E053-4A51-AF2A-A27356B1C0D9}" srcOrd="0" destOrd="0" presId="urn:microsoft.com/office/officeart/2008/layout/HorizontalMultiLevelHierarchy"/>
    <dgm:cxn modelId="{034A24CB-BC13-4587-8FF4-CA67018BD747}" type="presParOf" srcId="{3FB8DEFE-8282-407F-A43F-FBD73F476841}" destId="{0D69EA44-BE4D-49C3-9C48-2AB59C7C7AD4}" srcOrd="0" destOrd="0" presId="urn:microsoft.com/office/officeart/2008/layout/HorizontalMultiLevelHierarchy"/>
    <dgm:cxn modelId="{7B238FE5-8BEB-463D-8297-C35CE81960E0}" type="presParOf" srcId="{0D69EA44-BE4D-49C3-9C48-2AB59C7C7AD4}" destId="{8E5036B1-6C38-4A7A-9805-0C4CF0447D8E}" srcOrd="0" destOrd="0" presId="urn:microsoft.com/office/officeart/2008/layout/HorizontalMultiLevelHierarchy"/>
    <dgm:cxn modelId="{D33CDA7B-39A3-406D-99B2-996A8F04621D}" type="presParOf" srcId="{0D69EA44-BE4D-49C3-9C48-2AB59C7C7AD4}" destId="{2D888A96-1B0E-4E7F-A7B1-B86626D238BD}" srcOrd="1" destOrd="0" presId="urn:microsoft.com/office/officeart/2008/layout/HorizontalMultiLevelHierarchy"/>
    <dgm:cxn modelId="{E032F122-5E13-4C01-89A7-669821185B24}" type="presParOf" srcId="{2D888A96-1B0E-4E7F-A7B1-B86626D238BD}" destId="{ECF9B3E1-B0BC-4A21-8D8A-2C8B079CF66B}" srcOrd="0" destOrd="0" presId="urn:microsoft.com/office/officeart/2008/layout/HorizontalMultiLevelHierarchy"/>
    <dgm:cxn modelId="{665AF3C3-FD10-4005-9924-4CE418213AC6}" type="presParOf" srcId="{ECF9B3E1-B0BC-4A21-8D8A-2C8B079CF66B}" destId="{34AF9337-EC4C-41A0-9088-C8374B1901AD}" srcOrd="0" destOrd="0" presId="urn:microsoft.com/office/officeart/2008/layout/HorizontalMultiLevelHierarchy"/>
    <dgm:cxn modelId="{3D00197B-E871-4FC8-9D6A-366D2966C5DD}" type="presParOf" srcId="{2D888A96-1B0E-4E7F-A7B1-B86626D238BD}" destId="{3C0D13D1-0D59-474C-9724-DB056CC85E86}" srcOrd="1" destOrd="0" presId="urn:microsoft.com/office/officeart/2008/layout/HorizontalMultiLevelHierarchy"/>
    <dgm:cxn modelId="{499644B0-92B8-4B01-BA5C-7DFBA2BEA45C}" type="presParOf" srcId="{3C0D13D1-0D59-474C-9724-DB056CC85E86}" destId="{6C046451-B997-4F4B-A1F9-E47C215FC79F}" srcOrd="0" destOrd="0" presId="urn:microsoft.com/office/officeart/2008/layout/HorizontalMultiLevelHierarchy"/>
    <dgm:cxn modelId="{70038CC2-703F-46A1-A160-C97B8C14FFF1}" type="presParOf" srcId="{3C0D13D1-0D59-474C-9724-DB056CC85E86}" destId="{5E1AA42A-C2F7-44F9-A6F6-4FF83839F232}" srcOrd="1" destOrd="0" presId="urn:microsoft.com/office/officeart/2008/layout/HorizontalMultiLevelHierarchy"/>
    <dgm:cxn modelId="{69499E67-C716-44D2-A175-AD1CBCD38D3F}" type="presParOf" srcId="{5E1AA42A-C2F7-44F9-A6F6-4FF83839F232}" destId="{252730EE-9FCF-432E-A2E1-D8A0D651A656}" srcOrd="0" destOrd="0" presId="urn:microsoft.com/office/officeart/2008/layout/HorizontalMultiLevelHierarchy"/>
    <dgm:cxn modelId="{B8CC0C93-182F-411E-A686-03EDE86A89A2}" type="presParOf" srcId="{252730EE-9FCF-432E-A2E1-D8A0D651A656}" destId="{CA11362D-5779-4AD4-8E06-5985DC7C14EE}" srcOrd="0" destOrd="0" presId="urn:microsoft.com/office/officeart/2008/layout/HorizontalMultiLevelHierarchy"/>
    <dgm:cxn modelId="{9D91146F-4BE8-41CD-800B-C4C72F3311B4}" type="presParOf" srcId="{5E1AA42A-C2F7-44F9-A6F6-4FF83839F232}" destId="{29197327-061A-460E-A859-83AB574A5D7D}" srcOrd="1" destOrd="0" presId="urn:microsoft.com/office/officeart/2008/layout/HorizontalMultiLevelHierarchy"/>
    <dgm:cxn modelId="{7894BB7E-0636-4F44-B15C-E25DA572AF83}" type="presParOf" srcId="{29197327-061A-460E-A859-83AB574A5D7D}" destId="{99FD2ED0-9749-4FB8-9BF3-601B42A47F99}" srcOrd="0" destOrd="0" presId="urn:microsoft.com/office/officeart/2008/layout/HorizontalMultiLevelHierarchy"/>
    <dgm:cxn modelId="{9524F42C-281D-4D3B-814C-B3839998AB68}" type="presParOf" srcId="{29197327-061A-460E-A859-83AB574A5D7D}" destId="{DCF59F02-ACFF-4B72-8AC1-FA2219BD8D87}" srcOrd="1" destOrd="0" presId="urn:microsoft.com/office/officeart/2008/layout/HorizontalMultiLevelHierarchy"/>
    <dgm:cxn modelId="{80C5F578-8D30-4988-82C9-7BBC7B13D656}" type="presParOf" srcId="{DCF59F02-ACFF-4B72-8AC1-FA2219BD8D87}" destId="{29D9B09E-2B34-4BB6-A1A4-57B4057B4535}" srcOrd="0" destOrd="0" presId="urn:microsoft.com/office/officeart/2008/layout/HorizontalMultiLevelHierarchy"/>
    <dgm:cxn modelId="{7DEA1D61-7A23-4DC8-836D-7B18D127E718}" type="presParOf" srcId="{29D9B09E-2B34-4BB6-A1A4-57B4057B4535}" destId="{369B1E1D-4D8A-4889-BDCB-A1F4DBEDAF9A}" srcOrd="0" destOrd="0" presId="urn:microsoft.com/office/officeart/2008/layout/HorizontalMultiLevelHierarchy"/>
    <dgm:cxn modelId="{8533BF25-41E4-4A92-8C1E-7FC249EFB5C4}" type="presParOf" srcId="{DCF59F02-ACFF-4B72-8AC1-FA2219BD8D87}" destId="{3086A9E4-B7D2-404F-8428-26F4CBAB831B}" srcOrd="1" destOrd="0" presId="urn:microsoft.com/office/officeart/2008/layout/HorizontalMultiLevelHierarchy"/>
    <dgm:cxn modelId="{EFB3D19E-A3F0-4596-8BCF-72AA4C8DFA28}" type="presParOf" srcId="{3086A9E4-B7D2-404F-8428-26F4CBAB831B}" destId="{E1F28794-165D-42D7-9AB7-A5F1A7BE7DFF}" srcOrd="0" destOrd="0" presId="urn:microsoft.com/office/officeart/2008/layout/HorizontalMultiLevelHierarchy"/>
    <dgm:cxn modelId="{677ECAED-3B90-41C6-9A73-B0EECC842D53}" type="presParOf" srcId="{3086A9E4-B7D2-404F-8428-26F4CBAB831B}" destId="{84697152-7095-46D9-9CDC-4579F1AB4606}" srcOrd="1" destOrd="0" presId="urn:microsoft.com/office/officeart/2008/layout/HorizontalMultiLevelHierarchy"/>
    <dgm:cxn modelId="{DFB62BBF-BABF-4D93-93E3-AE8CCD9AB15C}" type="presParOf" srcId="{5E1AA42A-C2F7-44F9-A6F6-4FF83839F232}" destId="{EA627941-C368-459F-A1A6-CD46D9D08486}" srcOrd="2" destOrd="0" presId="urn:microsoft.com/office/officeart/2008/layout/HorizontalMultiLevelHierarchy"/>
    <dgm:cxn modelId="{24D52BCF-5099-4884-A0EB-40EF24382F33}" type="presParOf" srcId="{EA627941-C368-459F-A1A6-CD46D9D08486}" destId="{42B39EA9-AF14-40EB-A5EE-7581B388B212}" srcOrd="0" destOrd="0" presId="urn:microsoft.com/office/officeart/2008/layout/HorizontalMultiLevelHierarchy"/>
    <dgm:cxn modelId="{6BCC251A-0A0F-4D08-BBC8-2FE16B00F699}" type="presParOf" srcId="{5E1AA42A-C2F7-44F9-A6F6-4FF83839F232}" destId="{EED7EF18-42EB-4F7B-8E0E-6A01802C0D7A}" srcOrd="3" destOrd="0" presId="urn:microsoft.com/office/officeart/2008/layout/HorizontalMultiLevelHierarchy"/>
    <dgm:cxn modelId="{6DEB1A11-B32E-4D18-A5F5-864F5AE60AFB}" type="presParOf" srcId="{EED7EF18-42EB-4F7B-8E0E-6A01802C0D7A}" destId="{01CEEE0E-E053-4A51-AF2A-A27356B1C0D9}" srcOrd="0" destOrd="0" presId="urn:microsoft.com/office/officeart/2008/layout/HorizontalMultiLevelHierarchy"/>
    <dgm:cxn modelId="{96C6DC7C-50CB-47B8-91C7-97A8C7F795B7}" type="presParOf" srcId="{EED7EF18-42EB-4F7B-8E0E-6A01802C0D7A}" destId="{3333B9A6-2E57-4D2E-AA05-538DE5FD106B}" srcOrd="1" destOrd="0" presId="urn:microsoft.com/office/officeart/2008/layout/HorizontalMultiLevelHierarchy"/>
    <dgm:cxn modelId="{B5F9FBFA-36D4-4979-BDA5-4B1ED7FB54A7}" type="presParOf" srcId="{2D888A96-1B0E-4E7F-A7B1-B86626D238BD}" destId="{54CA2534-F005-40F1-9780-D31D6DF0F519}" srcOrd="2" destOrd="0" presId="urn:microsoft.com/office/officeart/2008/layout/HorizontalMultiLevelHierarchy"/>
    <dgm:cxn modelId="{F2A9385D-32FA-4EC9-94C0-4E09C62D018B}" type="presParOf" srcId="{54CA2534-F005-40F1-9780-D31D6DF0F519}" destId="{5F575BA0-D200-4E68-9592-9982C6727C08}" srcOrd="0" destOrd="0" presId="urn:microsoft.com/office/officeart/2008/layout/HorizontalMultiLevelHierarchy"/>
    <dgm:cxn modelId="{9046A81C-14E9-43DE-BDC9-FF12BD004ED0}" type="presParOf" srcId="{2D888A96-1B0E-4E7F-A7B1-B86626D238BD}" destId="{6683FE56-6D60-49F7-BCAD-738834C500B2}" srcOrd="3" destOrd="0" presId="urn:microsoft.com/office/officeart/2008/layout/HorizontalMultiLevelHierarchy"/>
    <dgm:cxn modelId="{4FB258C9-9018-4AE0-97B0-A0BD3DAB8348}" type="presParOf" srcId="{6683FE56-6D60-49F7-BCAD-738834C500B2}" destId="{50E2518A-4848-414F-AE7A-D519CD75B2E3}" srcOrd="0" destOrd="0" presId="urn:microsoft.com/office/officeart/2008/layout/HorizontalMultiLevelHierarchy"/>
    <dgm:cxn modelId="{1953B82B-C305-418A-BC12-03AEBBA7055C}" type="presParOf" srcId="{6683FE56-6D60-49F7-BCAD-738834C500B2}" destId="{60E8EEDD-CE98-4739-BBBD-8F143C71396B}" srcOrd="1" destOrd="0" presId="urn:microsoft.com/office/officeart/2008/layout/HorizontalMultiLevelHierarchy"/>
    <dgm:cxn modelId="{22ED5AE7-D9E0-4BAB-BEC9-4CD80C023B7E}" type="presParOf" srcId="{60E8EEDD-CE98-4739-BBBD-8F143C71396B}" destId="{0524ECB4-2F3E-4D40-B34A-CDBE3423BFE7}" srcOrd="0" destOrd="0" presId="urn:microsoft.com/office/officeart/2008/layout/HorizontalMultiLevelHierarchy"/>
    <dgm:cxn modelId="{B8C9714D-094A-4356-B563-A52781C3D9C2}" type="presParOf" srcId="{0524ECB4-2F3E-4D40-B34A-CDBE3423BFE7}" destId="{80AF60AB-F348-4FD9-B62B-C0F16E9D0EE6}" srcOrd="0" destOrd="0" presId="urn:microsoft.com/office/officeart/2008/layout/HorizontalMultiLevelHierarchy"/>
    <dgm:cxn modelId="{A97343D4-4C52-4962-BBFD-F0B7261638A5}" type="presParOf" srcId="{60E8EEDD-CE98-4739-BBBD-8F143C71396B}" destId="{687F5C0A-B363-473E-826C-238BD4875772}" srcOrd="1" destOrd="0" presId="urn:microsoft.com/office/officeart/2008/layout/HorizontalMultiLevelHierarchy"/>
    <dgm:cxn modelId="{0BA43054-DD04-43A6-BFDB-C4DB24558B30}" type="presParOf" srcId="{687F5C0A-B363-473E-826C-238BD4875772}" destId="{F1AC98F5-494F-47C7-B0F4-C05F6B663D8A}" srcOrd="0" destOrd="0" presId="urn:microsoft.com/office/officeart/2008/layout/HorizontalMultiLevelHierarchy"/>
    <dgm:cxn modelId="{F9635A55-A4CB-4486-9CF2-6BB9FA61E1F7}" type="presParOf" srcId="{687F5C0A-B363-473E-826C-238BD4875772}" destId="{7B2046D4-41D2-487F-9ABE-F4549E725BB8}" srcOrd="1" destOrd="0" presId="urn:microsoft.com/office/officeart/2008/layout/HorizontalMultiLevelHierarchy"/>
    <dgm:cxn modelId="{F7D16F80-BA35-425C-8C08-2444C5E1432F}" type="presParOf" srcId="{2D888A96-1B0E-4E7F-A7B1-B86626D238BD}" destId="{A47CDC6F-1D2B-4088-B256-489EA6278B80}" srcOrd="4" destOrd="0" presId="urn:microsoft.com/office/officeart/2008/layout/HorizontalMultiLevelHierarchy"/>
    <dgm:cxn modelId="{F30FE2FA-9FBD-499B-A615-55D458657243}" type="presParOf" srcId="{A47CDC6F-1D2B-4088-B256-489EA6278B80}" destId="{93D19B86-5A0F-4595-8961-F6D2E3110B66}" srcOrd="0" destOrd="0" presId="urn:microsoft.com/office/officeart/2008/layout/HorizontalMultiLevelHierarchy"/>
    <dgm:cxn modelId="{FBB677C8-1140-4BDF-BE20-8E8D00B5B7CF}" type="presParOf" srcId="{2D888A96-1B0E-4E7F-A7B1-B86626D238BD}" destId="{614341F3-F940-4199-951D-A72AB375D69A}" srcOrd="5" destOrd="0" presId="urn:microsoft.com/office/officeart/2008/layout/HorizontalMultiLevelHierarchy"/>
    <dgm:cxn modelId="{7E739D18-BFB0-4F30-8D62-DEA107FE3B10}" type="presParOf" srcId="{614341F3-F940-4199-951D-A72AB375D69A}" destId="{BC9AA3D5-A3EC-4208-BD16-615C68CB3DB8}" srcOrd="0" destOrd="0" presId="urn:microsoft.com/office/officeart/2008/layout/HorizontalMultiLevelHierarchy"/>
    <dgm:cxn modelId="{43CD4306-33AA-44FC-8AAE-C80555F585C9}" type="presParOf" srcId="{614341F3-F940-4199-951D-A72AB375D69A}" destId="{8E3DCD84-F422-4618-B7AD-0D821551CCA4}" srcOrd="1" destOrd="0" presId="urn:microsoft.com/office/officeart/2008/layout/HorizontalMultiLevelHierarchy"/>
    <dgm:cxn modelId="{F0B3C5DE-BD75-4623-B0EF-2EAAA4268C84}" type="presParOf" srcId="{8E3DCD84-F422-4618-B7AD-0D821551CCA4}" destId="{5BC5CEC1-7B79-4C28-9600-13A3FC66091C}" srcOrd="0" destOrd="0" presId="urn:microsoft.com/office/officeart/2008/layout/HorizontalMultiLevelHierarchy"/>
    <dgm:cxn modelId="{768D7753-D226-49CA-9976-52F8C1AD8412}" type="presParOf" srcId="{5BC5CEC1-7B79-4C28-9600-13A3FC66091C}" destId="{4032CD98-4EC8-4DD9-94F8-2A447A403D37}" srcOrd="0" destOrd="0" presId="urn:microsoft.com/office/officeart/2008/layout/HorizontalMultiLevelHierarchy"/>
    <dgm:cxn modelId="{9397B818-A925-4894-9ABD-6F60AAFCEBF1}" type="presParOf" srcId="{8E3DCD84-F422-4618-B7AD-0D821551CCA4}" destId="{AC1EFDCD-CB97-44A1-86D0-23574A18E764}" srcOrd="1" destOrd="0" presId="urn:microsoft.com/office/officeart/2008/layout/HorizontalMultiLevelHierarchy"/>
    <dgm:cxn modelId="{FB400880-3781-4D75-9B82-5096BD62E84F}" type="presParOf" srcId="{AC1EFDCD-CB97-44A1-86D0-23574A18E764}" destId="{0AE3092C-7103-4180-96A3-D59E1514E62C}" srcOrd="0" destOrd="0" presId="urn:microsoft.com/office/officeart/2008/layout/HorizontalMultiLevelHierarchy"/>
    <dgm:cxn modelId="{E9BEA681-4DD7-4968-9D9F-1739B4187007}" type="presParOf" srcId="{AC1EFDCD-CB97-44A1-86D0-23574A18E764}" destId="{154E9C38-E168-4885-B418-0CEF73A16575}" srcOrd="1" destOrd="0" presId="urn:microsoft.com/office/officeart/2008/layout/HorizontalMultiLevelHierarchy"/>
    <dgm:cxn modelId="{A263A4F0-8544-4410-BD17-D63C759BDF66}" type="presParOf" srcId="{8E3DCD84-F422-4618-B7AD-0D821551CCA4}" destId="{8B09E857-6776-4008-85C9-2D65F88EBE6B}" srcOrd="2" destOrd="0" presId="urn:microsoft.com/office/officeart/2008/layout/HorizontalMultiLevelHierarchy"/>
    <dgm:cxn modelId="{F53693DA-308D-4468-BB6A-F19E694C2C96}" type="presParOf" srcId="{8B09E857-6776-4008-85C9-2D65F88EBE6B}" destId="{958D3AF8-3A0A-49CC-90B7-6728BBEBBD31}" srcOrd="0" destOrd="0" presId="urn:microsoft.com/office/officeart/2008/layout/HorizontalMultiLevelHierarchy"/>
    <dgm:cxn modelId="{AE211257-5129-461B-AB5C-F4CC2D776759}" type="presParOf" srcId="{8E3DCD84-F422-4618-B7AD-0D821551CCA4}" destId="{D33A8076-CB7E-4AAE-ACE4-D1F98BBAD733}" srcOrd="3" destOrd="0" presId="urn:microsoft.com/office/officeart/2008/layout/HorizontalMultiLevelHierarchy"/>
    <dgm:cxn modelId="{781919FB-725A-4949-A4F2-DE7F7BFCF639}" type="presParOf" srcId="{D33A8076-CB7E-4AAE-ACE4-D1F98BBAD733}" destId="{D0DDB4FA-159D-4AE2-96C3-65BE85F04A81}" srcOrd="0" destOrd="0" presId="urn:microsoft.com/office/officeart/2008/layout/HorizontalMultiLevelHierarchy"/>
    <dgm:cxn modelId="{DC4F2679-9BA4-4984-AF9E-7D8070001BA8}" type="presParOf" srcId="{D33A8076-CB7E-4AAE-ACE4-D1F98BBAD733}" destId="{76596F0B-146B-463D-B13C-CD50089A1FD3}" srcOrd="1" destOrd="0" presId="urn:microsoft.com/office/officeart/2008/layout/HorizontalMultiLevelHierarchy"/>
    <dgm:cxn modelId="{F07E6E1A-0007-49D9-80B1-60804E1B4DE9}" type="presParOf" srcId="{2D888A96-1B0E-4E7F-A7B1-B86626D238BD}" destId="{D1EEBAB1-9530-46C0-90AC-D896211E236A}" srcOrd="6" destOrd="0" presId="urn:microsoft.com/office/officeart/2008/layout/HorizontalMultiLevelHierarchy"/>
    <dgm:cxn modelId="{5CD1A3E0-54BC-458F-9AAD-0D5936F36B9C}" type="presParOf" srcId="{D1EEBAB1-9530-46C0-90AC-D896211E236A}" destId="{AEC464FE-DADD-47CD-A651-A2EB9F9A6EEC}" srcOrd="0" destOrd="0" presId="urn:microsoft.com/office/officeart/2008/layout/HorizontalMultiLevelHierarchy"/>
    <dgm:cxn modelId="{083DD242-0202-4C37-9649-C17EDE3DE2EE}" type="presParOf" srcId="{2D888A96-1B0E-4E7F-A7B1-B86626D238BD}" destId="{247A6E1A-E78A-4A72-BC78-A737D179983B}" srcOrd="7" destOrd="0" presId="urn:microsoft.com/office/officeart/2008/layout/HorizontalMultiLevelHierarchy"/>
    <dgm:cxn modelId="{741FD3BA-8B53-4B55-B53D-FAEF82B4F524}" type="presParOf" srcId="{247A6E1A-E78A-4A72-BC78-A737D179983B}" destId="{2063B413-E742-4FDA-BAAF-70ADCCB8C33E}" srcOrd="0" destOrd="0" presId="urn:microsoft.com/office/officeart/2008/layout/HorizontalMultiLevelHierarchy"/>
    <dgm:cxn modelId="{54C97E8A-9E97-42A7-A260-32F506E2B4A7}" type="presParOf" srcId="{247A6E1A-E78A-4A72-BC78-A737D179983B}" destId="{8075E768-21EA-4838-B7F6-302EF7023EE9}" srcOrd="1" destOrd="0" presId="urn:microsoft.com/office/officeart/2008/layout/HorizontalMultiLevelHierarchy"/>
    <dgm:cxn modelId="{C43D5A1E-A735-4E5C-B96A-14730FB2B51E}" type="presParOf" srcId="{8075E768-21EA-4838-B7F6-302EF7023EE9}" destId="{31DA717B-CC45-4D08-B712-A97C54DD18BE}" srcOrd="0" destOrd="0" presId="urn:microsoft.com/office/officeart/2008/layout/HorizontalMultiLevelHierarchy"/>
    <dgm:cxn modelId="{EAC31265-32EC-40F4-B8F5-2C9F60BC1598}" type="presParOf" srcId="{31DA717B-CC45-4D08-B712-A97C54DD18BE}" destId="{7EF8CD76-7FD4-4C2C-BAA4-1C561E14B4D4}" srcOrd="0" destOrd="0" presId="urn:microsoft.com/office/officeart/2008/layout/HorizontalMultiLevelHierarchy"/>
    <dgm:cxn modelId="{2A502FD9-A0A3-48F7-9039-E79B7B035513}" type="presParOf" srcId="{8075E768-21EA-4838-B7F6-302EF7023EE9}" destId="{7182505C-E64E-451A-9992-B227C3945D54}" srcOrd="1" destOrd="0" presId="urn:microsoft.com/office/officeart/2008/layout/HorizontalMultiLevelHierarchy"/>
    <dgm:cxn modelId="{667735E9-7370-4E2C-AD61-FBA56880D780}" type="presParOf" srcId="{7182505C-E64E-451A-9992-B227C3945D54}" destId="{36BEE3B6-A80D-4808-A32C-D029AD8CFE50}" srcOrd="0" destOrd="0" presId="urn:microsoft.com/office/officeart/2008/layout/HorizontalMultiLevelHierarchy"/>
    <dgm:cxn modelId="{70620820-6A49-4906-83E9-B89F23AB6E7D}" type="presParOf" srcId="{7182505C-E64E-451A-9992-B227C3945D54}" destId="{BABF474B-23DD-4C6C-A7FE-B097EB69688E}" srcOrd="1" destOrd="0" presId="urn:microsoft.com/office/officeart/2008/layout/HorizontalMultiLevelHierarchy"/>
    <dgm:cxn modelId="{974ADD1E-F39C-4109-A687-4670E151C8F7}" type="presParOf" srcId="{BABF474B-23DD-4C6C-A7FE-B097EB69688E}" destId="{D00A787C-9E06-4B8C-8644-241FB3254414}" srcOrd="0" destOrd="0" presId="urn:microsoft.com/office/officeart/2008/layout/HorizontalMultiLevelHierarchy"/>
    <dgm:cxn modelId="{25278BA3-4B57-4AE7-BE66-2EEA660A9E87}" type="presParOf" srcId="{D00A787C-9E06-4B8C-8644-241FB3254414}" destId="{5D9B5FA5-5615-4806-872C-C6AAD3EC3708}" srcOrd="0" destOrd="0" presId="urn:microsoft.com/office/officeart/2008/layout/HorizontalMultiLevelHierarchy"/>
    <dgm:cxn modelId="{944CFA78-ED45-4E30-9B5B-E03FE18C0025}" type="presParOf" srcId="{BABF474B-23DD-4C6C-A7FE-B097EB69688E}" destId="{6650C588-CB08-49B3-9F65-FDB8D712FB18}" srcOrd="1" destOrd="0" presId="urn:microsoft.com/office/officeart/2008/layout/HorizontalMultiLevelHierarchy"/>
    <dgm:cxn modelId="{6716D524-4CF1-4630-9FC3-4AB03BE2219C}" type="presParOf" srcId="{6650C588-CB08-49B3-9F65-FDB8D712FB18}" destId="{F2CABFED-BABB-437E-892C-63BB1EB4F01E}" srcOrd="0" destOrd="0" presId="urn:microsoft.com/office/officeart/2008/layout/HorizontalMultiLevelHierarchy"/>
    <dgm:cxn modelId="{FC34F4D9-9F47-4B01-B7A0-1759BE5B95B9}" type="presParOf" srcId="{6650C588-CB08-49B3-9F65-FDB8D712FB18}" destId="{DACE152D-7C2A-4067-864F-62CCF625BEF8}" srcOrd="1" destOrd="0" presId="urn:microsoft.com/office/officeart/2008/layout/HorizontalMultiLevelHierarchy"/>
    <dgm:cxn modelId="{506CDA1B-EC6A-4844-8BFB-08BC892B876F}" type="presParOf" srcId="{2D888A96-1B0E-4E7F-A7B1-B86626D238BD}" destId="{C38E3074-2079-4A42-8261-805E9A669F93}" srcOrd="8" destOrd="0" presId="urn:microsoft.com/office/officeart/2008/layout/HorizontalMultiLevelHierarchy"/>
    <dgm:cxn modelId="{58499758-036A-4DAC-8E73-CD498B3F11F2}" type="presParOf" srcId="{C38E3074-2079-4A42-8261-805E9A669F93}" destId="{7A8ED8DC-09C4-4952-B5BB-1BCD6943F42D}" srcOrd="0" destOrd="0" presId="urn:microsoft.com/office/officeart/2008/layout/HorizontalMultiLevelHierarchy"/>
    <dgm:cxn modelId="{9A7D9E8E-8ED2-4D17-BFC7-02A52AEC9ED0}" type="presParOf" srcId="{2D888A96-1B0E-4E7F-A7B1-B86626D238BD}" destId="{41EF6B71-0E3A-4D05-B842-FCBA02425633}" srcOrd="9" destOrd="0" presId="urn:microsoft.com/office/officeart/2008/layout/HorizontalMultiLevelHierarchy"/>
    <dgm:cxn modelId="{9F81DB0F-4758-4F3B-B470-B4D17B493CEE}" type="presParOf" srcId="{41EF6B71-0E3A-4D05-B842-FCBA02425633}" destId="{E0D85B67-0788-4B1F-8802-751DBD687891}" srcOrd="0" destOrd="0" presId="urn:microsoft.com/office/officeart/2008/layout/HorizontalMultiLevelHierarchy"/>
    <dgm:cxn modelId="{EE9A78EC-891A-4085-86A7-FA930754912F}" type="presParOf" srcId="{41EF6B71-0E3A-4D05-B842-FCBA02425633}" destId="{028FA41F-BAF3-4DC3-8BD5-68BC7FA8974E}" srcOrd="1" destOrd="0" presId="urn:microsoft.com/office/officeart/2008/layout/HorizontalMultiLevelHierarchy"/>
    <dgm:cxn modelId="{9F0FEC35-EA5F-4696-A2BE-653CD0EB6CA3}" type="presParOf" srcId="{028FA41F-BAF3-4DC3-8BD5-68BC7FA8974E}" destId="{26C0B6DD-1CC0-433A-8474-8A0289151D10}" srcOrd="0" destOrd="0" presId="urn:microsoft.com/office/officeart/2008/layout/HorizontalMultiLevelHierarchy"/>
    <dgm:cxn modelId="{0B1AA49C-FDC5-44B8-9396-6C4D1FD0D486}" type="presParOf" srcId="{26C0B6DD-1CC0-433A-8474-8A0289151D10}" destId="{16C0A020-C598-4BBD-925C-DCB3AD7F9790}" srcOrd="0" destOrd="0" presId="urn:microsoft.com/office/officeart/2008/layout/HorizontalMultiLevelHierarchy"/>
    <dgm:cxn modelId="{9A0AADA9-0193-438C-802F-2B79C10C5A86}" type="presParOf" srcId="{028FA41F-BAF3-4DC3-8BD5-68BC7FA8974E}" destId="{D113316D-A10D-4029-8122-9FD6834AC9C9}" srcOrd="1" destOrd="0" presId="urn:microsoft.com/office/officeart/2008/layout/HorizontalMultiLevelHierarchy"/>
    <dgm:cxn modelId="{C8C71EB5-51CB-4405-A745-3CC036EDBBF6}" type="presParOf" srcId="{D113316D-A10D-4029-8122-9FD6834AC9C9}" destId="{62DB5447-6153-4A36-B1DD-E8451D44CF02}" srcOrd="0" destOrd="0" presId="urn:microsoft.com/office/officeart/2008/layout/HorizontalMultiLevelHierarchy"/>
    <dgm:cxn modelId="{DACE1861-FE6B-4177-9033-732CD229D818}" type="presParOf" srcId="{D113316D-A10D-4029-8122-9FD6834AC9C9}" destId="{8E273A2A-3BF8-49F1-A365-683D054A0AD6}" srcOrd="1" destOrd="0" presId="urn:microsoft.com/office/officeart/2008/layout/HorizontalMultiLevelHierarchy"/>
    <dgm:cxn modelId="{B9F47744-45AA-4BDF-86C9-DFAFE127AC39}" type="presParOf" srcId="{028FA41F-BAF3-4DC3-8BD5-68BC7FA8974E}" destId="{0ABB938D-18D2-4D0E-AEC0-6F52D9BE16B6}" srcOrd="2" destOrd="0" presId="urn:microsoft.com/office/officeart/2008/layout/HorizontalMultiLevelHierarchy"/>
    <dgm:cxn modelId="{A953CA1A-E18F-46FE-86E8-A0D0A1B05F79}" type="presParOf" srcId="{0ABB938D-18D2-4D0E-AEC0-6F52D9BE16B6}" destId="{10D47AC9-3BA8-4B99-855B-9057D35C6344}" srcOrd="0" destOrd="0" presId="urn:microsoft.com/office/officeart/2008/layout/HorizontalMultiLevelHierarchy"/>
    <dgm:cxn modelId="{9035CB8B-B29D-44BA-AD34-100AEBCFE142}" type="presParOf" srcId="{028FA41F-BAF3-4DC3-8BD5-68BC7FA8974E}" destId="{6A2282CB-13E3-4DD8-94F5-0BAAB54CC025}" srcOrd="3" destOrd="0" presId="urn:microsoft.com/office/officeart/2008/layout/HorizontalMultiLevelHierarchy"/>
    <dgm:cxn modelId="{2DB4331F-1732-461C-883F-C45FCC74E10F}" type="presParOf" srcId="{6A2282CB-13E3-4DD8-94F5-0BAAB54CC025}" destId="{95D5C66E-D2A7-4D90-8B32-00354DA12D6D}" srcOrd="0" destOrd="0" presId="urn:microsoft.com/office/officeart/2008/layout/HorizontalMultiLevelHierarchy"/>
    <dgm:cxn modelId="{1A09B895-2CD6-4C40-8632-6D98682E8EC8}" type="presParOf" srcId="{6A2282CB-13E3-4DD8-94F5-0BAAB54CC025}" destId="{D5D24347-C48D-4304-99CF-4019D8036313}" srcOrd="1" destOrd="0" presId="urn:microsoft.com/office/officeart/2008/layout/HorizontalMultiLevelHierarchy"/>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D799637-E13D-4C46-B231-50FD4F3A1A19}"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AU"/>
        </a:p>
      </dgm:t>
    </dgm:pt>
    <dgm:pt modelId="{2B4AAD3B-B478-4A12-A3C0-4BD29544292A}">
      <dgm:prSet phldrT="[Text]" custT="1"/>
      <dgm:spPr>
        <a:solidFill>
          <a:srgbClr val="201547"/>
        </a:solidFill>
        <a:ln>
          <a:noFill/>
        </a:ln>
      </dgm:spPr>
      <dgm:t>
        <a:bodyPr lIns="108000" rIns="108000"/>
        <a:lstStyle/>
        <a:p>
          <a:r>
            <a:rPr lang="en-AU" sz="900"/>
            <a:t>[Designated person/team to do notifications]</a:t>
          </a:r>
        </a:p>
      </dgm:t>
    </dgm:pt>
    <dgm:pt modelId="{979F90B7-5A1E-48F0-B0C6-775E780B6885}" type="parTrans" cxnId="{11DAD3D3-1ACC-4338-8E0E-DABE9491E42D}">
      <dgm:prSet/>
      <dgm:spPr/>
      <dgm:t>
        <a:bodyPr/>
        <a:lstStyle/>
        <a:p>
          <a:endParaRPr lang="en-AU" sz="900"/>
        </a:p>
      </dgm:t>
    </dgm:pt>
    <dgm:pt modelId="{376D281A-23A1-4190-9001-8D06E6258F46}" type="sibTrans" cxnId="{11DAD3D3-1ACC-4338-8E0E-DABE9491E42D}">
      <dgm:prSet/>
      <dgm:spPr/>
      <dgm:t>
        <a:bodyPr/>
        <a:lstStyle/>
        <a:p>
          <a:endParaRPr lang="en-AU" sz="900"/>
        </a:p>
      </dgm:t>
    </dgm:pt>
    <dgm:pt modelId="{9603FF6B-AC2B-4FA4-9B15-54F453C0EF64}">
      <dgm:prSet phldrT="[Text]" custT="1"/>
      <dgm:spPr>
        <a:solidFill>
          <a:srgbClr val="004C97"/>
        </a:solidFill>
        <a:ln>
          <a:noFill/>
        </a:ln>
      </dgm:spPr>
      <dgm:t>
        <a:bodyPr lIns="108000" rIns="108000"/>
        <a:lstStyle/>
        <a:p>
          <a:r>
            <a:rPr lang="en-AU" sz="900"/>
            <a:t>Chief Information Security Officer</a:t>
          </a:r>
        </a:p>
      </dgm:t>
    </dgm:pt>
    <dgm:pt modelId="{A2DAD222-A518-44AB-8030-8B205C2DB009}" type="parTrans" cxnId="{5CFB337E-0619-486C-B297-568A62441A88}">
      <dgm:prSet custT="1"/>
      <dgm:spPr>
        <a:ln w="12700">
          <a:solidFill>
            <a:srgbClr val="004C97"/>
          </a:solidFill>
        </a:ln>
      </dgm:spPr>
      <dgm:t>
        <a:bodyPr/>
        <a:lstStyle/>
        <a:p>
          <a:endParaRPr lang="en-AU" sz="900"/>
        </a:p>
      </dgm:t>
    </dgm:pt>
    <dgm:pt modelId="{A062D7DC-BE07-4D3C-BF85-5872237D5838}" type="sibTrans" cxnId="{5CFB337E-0619-486C-B297-568A62441A88}">
      <dgm:prSet/>
      <dgm:spPr/>
      <dgm:t>
        <a:bodyPr/>
        <a:lstStyle/>
        <a:p>
          <a:endParaRPr lang="en-AU" sz="900"/>
        </a:p>
      </dgm:t>
    </dgm:pt>
    <dgm:pt modelId="{28C3B88E-9A6E-42B2-9AE6-7F06E25AC288}">
      <dgm:prSet phldrT="[Text]" custT="1"/>
      <dgm:spPr>
        <a:solidFill>
          <a:srgbClr val="004C97"/>
        </a:solidFill>
        <a:ln>
          <a:noFill/>
        </a:ln>
      </dgm:spPr>
      <dgm:t>
        <a:bodyPr lIns="108000" rIns="108000"/>
        <a:lstStyle/>
        <a:p>
          <a:r>
            <a:rPr lang="en-AU" sz="900"/>
            <a:t>Communications team</a:t>
          </a:r>
        </a:p>
      </dgm:t>
    </dgm:pt>
    <dgm:pt modelId="{8F627762-0E9D-410C-9961-8CB5EA15D639}" type="parTrans" cxnId="{EE93FE1C-405D-46E7-8362-9BA6AA19BB22}">
      <dgm:prSet custT="1"/>
      <dgm:spPr>
        <a:ln w="12700">
          <a:solidFill>
            <a:srgbClr val="004C97"/>
          </a:solidFill>
        </a:ln>
      </dgm:spPr>
      <dgm:t>
        <a:bodyPr/>
        <a:lstStyle/>
        <a:p>
          <a:endParaRPr lang="en-AU" sz="900"/>
        </a:p>
      </dgm:t>
    </dgm:pt>
    <dgm:pt modelId="{E3269781-9092-4F3B-A121-E51F26282CB1}" type="sibTrans" cxnId="{EE93FE1C-405D-46E7-8362-9BA6AA19BB22}">
      <dgm:prSet/>
      <dgm:spPr/>
      <dgm:t>
        <a:bodyPr/>
        <a:lstStyle/>
        <a:p>
          <a:endParaRPr lang="en-AU" sz="900"/>
        </a:p>
      </dgm:t>
    </dgm:pt>
    <dgm:pt modelId="{9240B5CC-1E4B-479B-9886-94B3BE68E5E7}">
      <dgm:prSet phldrT="[Text]" custT="1"/>
      <dgm:spPr>
        <a:solidFill>
          <a:srgbClr val="004C97"/>
        </a:solidFill>
        <a:ln>
          <a:noFill/>
        </a:ln>
      </dgm:spPr>
      <dgm:t>
        <a:bodyPr lIns="108000" rIns="108000"/>
        <a:lstStyle/>
        <a:p>
          <a:r>
            <a:rPr lang="en-AU" sz="900"/>
            <a:t>Incident Manager</a:t>
          </a:r>
        </a:p>
      </dgm:t>
    </dgm:pt>
    <dgm:pt modelId="{514B71C1-9026-4854-A95D-C25C2AE3E01F}" type="parTrans" cxnId="{DAB915F7-8180-4F70-8A3C-338F07D35FB8}">
      <dgm:prSet custT="1"/>
      <dgm:spPr>
        <a:ln w="12700">
          <a:solidFill>
            <a:srgbClr val="004C97"/>
          </a:solidFill>
        </a:ln>
      </dgm:spPr>
      <dgm:t>
        <a:bodyPr/>
        <a:lstStyle/>
        <a:p>
          <a:endParaRPr lang="en-AU" sz="900"/>
        </a:p>
      </dgm:t>
    </dgm:pt>
    <dgm:pt modelId="{1A60A8F6-6821-4B20-90CF-CDF6757A3FBD}" type="sibTrans" cxnId="{DAB915F7-8180-4F70-8A3C-338F07D35FB8}">
      <dgm:prSet/>
      <dgm:spPr/>
      <dgm:t>
        <a:bodyPr/>
        <a:lstStyle/>
        <a:p>
          <a:endParaRPr lang="en-AU" sz="900"/>
        </a:p>
      </dgm:t>
    </dgm:pt>
    <dgm:pt modelId="{24D31F6B-836C-4261-BABE-D3E3AB752167}">
      <dgm:prSet phldrT="[Text]" custT="1"/>
      <dgm:spPr>
        <a:solidFill>
          <a:srgbClr val="BEE6FF"/>
        </a:solidFill>
        <a:ln>
          <a:noFill/>
        </a:ln>
      </dgm:spPr>
      <dgm:t>
        <a:bodyPr lIns="108000" rIns="108000"/>
        <a:lstStyle/>
        <a:p>
          <a:r>
            <a:rPr lang="en-AU" sz="900">
              <a:solidFill>
                <a:schemeClr val="tx1"/>
              </a:solidFill>
            </a:rPr>
            <a:t>[Contact name and details]</a:t>
          </a:r>
        </a:p>
      </dgm:t>
    </dgm:pt>
    <dgm:pt modelId="{7D8B91B9-5780-4805-8D37-062938ECAE3B}" type="parTrans" cxnId="{3D964A8D-4352-4D53-8CE0-F1A482BEAC8C}">
      <dgm:prSet custT="1"/>
      <dgm:spPr>
        <a:ln w="12700">
          <a:solidFill>
            <a:srgbClr val="004C97"/>
          </a:solidFill>
        </a:ln>
      </dgm:spPr>
      <dgm:t>
        <a:bodyPr/>
        <a:lstStyle/>
        <a:p>
          <a:endParaRPr lang="en-AU" sz="900"/>
        </a:p>
      </dgm:t>
    </dgm:pt>
    <dgm:pt modelId="{5C5B3D89-3BFD-4EF2-8DB0-14715CA6E7D4}" type="sibTrans" cxnId="{3D964A8D-4352-4D53-8CE0-F1A482BEAC8C}">
      <dgm:prSet/>
      <dgm:spPr/>
      <dgm:t>
        <a:bodyPr/>
        <a:lstStyle/>
        <a:p>
          <a:endParaRPr lang="en-AU" sz="900"/>
        </a:p>
      </dgm:t>
    </dgm:pt>
    <dgm:pt modelId="{45C31373-FCB3-48F2-A516-166F748B8EDF}">
      <dgm:prSet phldrT="[Text]" custT="1"/>
      <dgm:spPr>
        <a:solidFill>
          <a:srgbClr val="BEE6FF"/>
        </a:solidFill>
        <a:ln>
          <a:noFill/>
        </a:ln>
      </dgm:spPr>
      <dgm:t>
        <a:bodyPr lIns="108000" rIns="108000"/>
        <a:lstStyle/>
        <a:p>
          <a:r>
            <a:rPr lang="en-AU" sz="900">
              <a:solidFill>
                <a:schemeClr val="tx1"/>
              </a:solidFill>
            </a:rPr>
            <a:t>[Contact name and details]</a:t>
          </a:r>
        </a:p>
      </dgm:t>
    </dgm:pt>
    <dgm:pt modelId="{64A34EC7-4DA9-4ECF-BC33-5E907CF6FC37}" type="parTrans" cxnId="{31924F81-4421-4DEC-AF6F-863DC0325205}">
      <dgm:prSet custT="1"/>
      <dgm:spPr>
        <a:ln w="12700">
          <a:solidFill>
            <a:srgbClr val="004C97"/>
          </a:solidFill>
        </a:ln>
      </dgm:spPr>
      <dgm:t>
        <a:bodyPr/>
        <a:lstStyle/>
        <a:p>
          <a:endParaRPr lang="en-AU" sz="900"/>
        </a:p>
      </dgm:t>
    </dgm:pt>
    <dgm:pt modelId="{39211B37-6C44-4A94-975E-A67697895B97}" type="sibTrans" cxnId="{31924F81-4421-4DEC-AF6F-863DC0325205}">
      <dgm:prSet/>
      <dgm:spPr/>
      <dgm:t>
        <a:bodyPr/>
        <a:lstStyle/>
        <a:p>
          <a:endParaRPr lang="en-AU" sz="900"/>
        </a:p>
      </dgm:t>
    </dgm:pt>
    <dgm:pt modelId="{12178D74-CE0F-46B7-A3B0-A00BC2E4456D}">
      <dgm:prSet phldrT="[Text]" custT="1"/>
      <dgm:spPr>
        <a:solidFill>
          <a:srgbClr val="BEE6FF"/>
        </a:solidFill>
        <a:ln>
          <a:noFill/>
        </a:ln>
      </dgm:spPr>
      <dgm:t>
        <a:bodyPr lIns="108000" rIns="108000"/>
        <a:lstStyle/>
        <a:p>
          <a:r>
            <a:rPr lang="en-AU" sz="900">
              <a:solidFill>
                <a:schemeClr val="tx1"/>
              </a:solidFill>
            </a:rPr>
            <a:t>[Primary contact name and details]</a:t>
          </a:r>
        </a:p>
      </dgm:t>
    </dgm:pt>
    <dgm:pt modelId="{26955A32-0A6A-4D9F-AED6-3583F21A5A00}" type="parTrans" cxnId="{3FF5801E-A8D7-4796-A37B-0B3DF4C051BF}">
      <dgm:prSet custT="1"/>
      <dgm:spPr>
        <a:ln w="12700">
          <a:solidFill>
            <a:srgbClr val="004C97"/>
          </a:solidFill>
        </a:ln>
      </dgm:spPr>
      <dgm:t>
        <a:bodyPr/>
        <a:lstStyle/>
        <a:p>
          <a:endParaRPr lang="en-AU" sz="900"/>
        </a:p>
      </dgm:t>
    </dgm:pt>
    <dgm:pt modelId="{8FE6ED88-9894-4FC7-9071-BD7CB530A29A}" type="sibTrans" cxnId="{3FF5801E-A8D7-4796-A37B-0B3DF4C051BF}">
      <dgm:prSet/>
      <dgm:spPr/>
      <dgm:t>
        <a:bodyPr/>
        <a:lstStyle/>
        <a:p>
          <a:endParaRPr lang="en-AU" sz="900"/>
        </a:p>
      </dgm:t>
    </dgm:pt>
    <dgm:pt modelId="{E1431E2B-B157-40E3-802D-7E2763FC8927}">
      <dgm:prSet phldrT="[Text]" custT="1"/>
      <dgm:spPr>
        <a:solidFill>
          <a:srgbClr val="BEE6FF"/>
        </a:solidFill>
        <a:ln>
          <a:noFill/>
        </a:ln>
      </dgm:spPr>
      <dgm:t>
        <a:bodyPr lIns="108000" rIns="108000"/>
        <a:lstStyle/>
        <a:p>
          <a:r>
            <a:rPr lang="en-AU" sz="900">
              <a:solidFill>
                <a:schemeClr val="tx1"/>
              </a:solidFill>
            </a:rPr>
            <a:t>[Secondary contact name and details]</a:t>
          </a:r>
        </a:p>
      </dgm:t>
    </dgm:pt>
    <dgm:pt modelId="{985DD8C1-B321-4D79-813C-52BA397A8B9B}" type="parTrans" cxnId="{F9E4DBDD-9347-4E3D-93F9-CA14F203E239}">
      <dgm:prSet custT="1"/>
      <dgm:spPr>
        <a:ln w="12700">
          <a:solidFill>
            <a:srgbClr val="004C97"/>
          </a:solidFill>
        </a:ln>
      </dgm:spPr>
      <dgm:t>
        <a:bodyPr/>
        <a:lstStyle/>
        <a:p>
          <a:endParaRPr lang="en-AU" sz="900"/>
        </a:p>
      </dgm:t>
    </dgm:pt>
    <dgm:pt modelId="{939C780C-B591-4C6A-9213-DC299304BB16}" type="sibTrans" cxnId="{F9E4DBDD-9347-4E3D-93F9-CA14F203E239}">
      <dgm:prSet/>
      <dgm:spPr/>
      <dgm:t>
        <a:bodyPr/>
        <a:lstStyle/>
        <a:p>
          <a:endParaRPr lang="en-AU" sz="900"/>
        </a:p>
      </dgm:t>
    </dgm:pt>
    <dgm:pt modelId="{0ECC634A-EB64-4B14-AC4A-3BED20AFF8EF}">
      <dgm:prSet phldrT="[Text]" custT="1"/>
      <dgm:spPr>
        <a:solidFill>
          <a:srgbClr val="BEE6FF"/>
        </a:solidFill>
        <a:ln>
          <a:noFill/>
        </a:ln>
      </dgm:spPr>
      <dgm:t>
        <a:bodyPr lIns="108000" rIns="108000"/>
        <a:lstStyle/>
        <a:p>
          <a:r>
            <a:rPr lang="en-AU" sz="900">
              <a:solidFill>
                <a:schemeClr val="tx1"/>
              </a:solidFill>
            </a:rPr>
            <a:t>Alternate </a:t>
          </a:r>
          <a:br>
            <a:rPr lang="en-AU" sz="900">
              <a:solidFill>
                <a:schemeClr val="tx1"/>
              </a:solidFill>
            </a:rPr>
          </a:br>
          <a:r>
            <a:rPr lang="en-AU" sz="900">
              <a:solidFill>
                <a:schemeClr val="tx1"/>
              </a:solidFill>
            </a:rPr>
            <a:t>[Contact name and details]</a:t>
          </a:r>
        </a:p>
      </dgm:t>
    </dgm:pt>
    <dgm:pt modelId="{44BFD961-EE3A-4378-B465-2477EC0A1B1F}" type="parTrans" cxnId="{0B9ACD1B-760B-4D67-9966-811D6E51B5DF}">
      <dgm:prSet custT="1"/>
      <dgm:spPr>
        <a:ln w="12700">
          <a:solidFill>
            <a:srgbClr val="004C97"/>
          </a:solidFill>
        </a:ln>
      </dgm:spPr>
      <dgm:t>
        <a:bodyPr/>
        <a:lstStyle/>
        <a:p>
          <a:endParaRPr lang="en-AU" sz="900"/>
        </a:p>
      </dgm:t>
    </dgm:pt>
    <dgm:pt modelId="{4AD6ABA0-359C-44D3-83C0-B91CA019AA3A}" type="sibTrans" cxnId="{0B9ACD1B-760B-4D67-9966-811D6E51B5DF}">
      <dgm:prSet/>
      <dgm:spPr/>
      <dgm:t>
        <a:bodyPr/>
        <a:lstStyle/>
        <a:p>
          <a:endParaRPr lang="en-AU" sz="900"/>
        </a:p>
      </dgm:t>
    </dgm:pt>
    <dgm:pt modelId="{E098D526-93D2-44CD-8FB5-90F53B9975F6}">
      <dgm:prSet phldrT="[Text]" custT="1"/>
      <dgm:spPr>
        <a:solidFill>
          <a:srgbClr val="009CA6"/>
        </a:solidFill>
        <a:ln>
          <a:noFill/>
        </a:ln>
      </dgm:spPr>
      <dgm:t>
        <a:bodyPr lIns="108000" rIns="108000"/>
        <a:lstStyle/>
        <a:p>
          <a:r>
            <a:rPr lang="en-AU" sz="900"/>
            <a:t>24/7</a:t>
          </a:r>
        </a:p>
      </dgm:t>
    </dgm:pt>
    <dgm:pt modelId="{598B7F92-55C2-4A45-A7C7-B895410CD7AD}" type="parTrans" cxnId="{AF6C043E-AC36-46F1-B43B-5A94F03939E2}">
      <dgm:prSet custT="1"/>
      <dgm:spPr>
        <a:ln w="12700">
          <a:solidFill>
            <a:srgbClr val="004C97"/>
          </a:solidFill>
        </a:ln>
      </dgm:spPr>
      <dgm:t>
        <a:bodyPr/>
        <a:lstStyle/>
        <a:p>
          <a:endParaRPr lang="en-AU" sz="900"/>
        </a:p>
      </dgm:t>
    </dgm:pt>
    <dgm:pt modelId="{08703E10-2047-40BD-9656-C5C2022844F9}" type="sibTrans" cxnId="{AF6C043E-AC36-46F1-B43B-5A94F03939E2}">
      <dgm:prSet/>
      <dgm:spPr/>
      <dgm:t>
        <a:bodyPr/>
        <a:lstStyle/>
        <a:p>
          <a:endParaRPr lang="en-AU" sz="900"/>
        </a:p>
      </dgm:t>
    </dgm:pt>
    <dgm:pt modelId="{E47A00D8-440C-413F-BA0F-7E6EA7EA73CA}">
      <dgm:prSet phldrT="[Text]" custT="1"/>
      <dgm:spPr>
        <a:solidFill>
          <a:srgbClr val="009CA6"/>
        </a:solidFill>
        <a:ln>
          <a:noFill/>
        </a:ln>
      </dgm:spPr>
      <dgm:t>
        <a:bodyPr lIns="108000" rIns="108000"/>
        <a:lstStyle/>
        <a:p>
          <a:r>
            <a:rPr lang="en-AU" sz="900"/>
            <a:t>Weekdays only</a:t>
          </a:r>
        </a:p>
      </dgm:t>
    </dgm:pt>
    <dgm:pt modelId="{E1D09DDD-98B1-4BDA-BEB6-2B0FB7E2BB98}" type="parTrans" cxnId="{0700517D-607C-4024-B2AA-7E06FEE20211}">
      <dgm:prSet custT="1"/>
      <dgm:spPr>
        <a:ln w="12700">
          <a:solidFill>
            <a:srgbClr val="004C97"/>
          </a:solidFill>
        </a:ln>
      </dgm:spPr>
      <dgm:t>
        <a:bodyPr/>
        <a:lstStyle/>
        <a:p>
          <a:endParaRPr lang="en-AU" sz="900"/>
        </a:p>
      </dgm:t>
    </dgm:pt>
    <dgm:pt modelId="{150FB071-BC9F-4994-B57D-2EF780B83C76}" type="sibTrans" cxnId="{0700517D-607C-4024-B2AA-7E06FEE20211}">
      <dgm:prSet/>
      <dgm:spPr/>
      <dgm:t>
        <a:bodyPr/>
        <a:lstStyle/>
        <a:p>
          <a:endParaRPr lang="en-AU" sz="900"/>
        </a:p>
      </dgm:t>
    </dgm:pt>
    <dgm:pt modelId="{49B635E1-50F8-4F8F-AEBE-9CB90BD70D2D}">
      <dgm:prSet phldrT="[Text]" custT="1"/>
      <dgm:spPr>
        <a:solidFill>
          <a:srgbClr val="004C97"/>
        </a:solidFill>
        <a:ln>
          <a:noFill/>
        </a:ln>
      </dgm:spPr>
      <dgm:t>
        <a:bodyPr lIns="108000" rIns="108000"/>
        <a:lstStyle/>
        <a:p>
          <a:r>
            <a:rPr lang="en-AU" sz="900"/>
            <a:t>I.T. team</a:t>
          </a:r>
        </a:p>
      </dgm:t>
    </dgm:pt>
    <dgm:pt modelId="{E05BF26D-A6C1-4BFE-9F21-708C67598F19}" type="parTrans" cxnId="{F67A7082-D5F4-4CCD-89D7-0C0EB6FA9436}">
      <dgm:prSet custT="1"/>
      <dgm:spPr>
        <a:ln w="12700">
          <a:solidFill>
            <a:srgbClr val="004C97"/>
          </a:solidFill>
        </a:ln>
      </dgm:spPr>
      <dgm:t>
        <a:bodyPr/>
        <a:lstStyle/>
        <a:p>
          <a:endParaRPr lang="en-AU" sz="900"/>
        </a:p>
      </dgm:t>
    </dgm:pt>
    <dgm:pt modelId="{77BCDE19-E15C-4603-A286-5A2D12E20932}" type="sibTrans" cxnId="{F67A7082-D5F4-4CCD-89D7-0C0EB6FA9436}">
      <dgm:prSet/>
      <dgm:spPr/>
      <dgm:t>
        <a:bodyPr/>
        <a:lstStyle/>
        <a:p>
          <a:endParaRPr lang="en-AU" sz="900"/>
        </a:p>
      </dgm:t>
    </dgm:pt>
    <dgm:pt modelId="{1C155C7E-D9D3-46F0-971F-D2248AE37CBE}">
      <dgm:prSet phldrT="[Text]" custT="1"/>
      <dgm:spPr>
        <a:solidFill>
          <a:srgbClr val="004C97"/>
        </a:solidFill>
        <a:ln>
          <a:noFill/>
        </a:ln>
      </dgm:spPr>
      <dgm:t>
        <a:bodyPr lIns="108000" rIns="108000"/>
        <a:lstStyle/>
        <a:p>
          <a:r>
            <a:rPr lang="en-AU" sz="900"/>
            <a:t>Emergency management team</a:t>
          </a:r>
        </a:p>
      </dgm:t>
    </dgm:pt>
    <dgm:pt modelId="{268D720A-6B32-4A78-A092-E3D29B0659BC}" type="parTrans" cxnId="{E9A69A19-B200-4430-ADBE-0C1529B71AA7}">
      <dgm:prSet custT="1"/>
      <dgm:spPr>
        <a:ln w="12700">
          <a:solidFill>
            <a:srgbClr val="004C97"/>
          </a:solidFill>
        </a:ln>
      </dgm:spPr>
      <dgm:t>
        <a:bodyPr/>
        <a:lstStyle/>
        <a:p>
          <a:endParaRPr lang="en-AU" sz="900"/>
        </a:p>
      </dgm:t>
    </dgm:pt>
    <dgm:pt modelId="{BC7EC900-186C-4ABF-BE3F-79AA76BBA487}" type="sibTrans" cxnId="{E9A69A19-B200-4430-ADBE-0C1529B71AA7}">
      <dgm:prSet/>
      <dgm:spPr/>
      <dgm:t>
        <a:bodyPr/>
        <a:lstStyle/>
        <a:p>
          <a:endParaRPr lang="en-AU" sz="900"/>
        </a:p>
      </dgm:t>
    </dgm:pt>
    <dgm:pt modelId="{4EDA3A4C-6708-4897-A6B9-9A2DF4767A22}">
      <dgm:prSet phldrT="[Text]" custT="1"/>
      <dgm:spPr>
        <a:solidFill>
          <a:srgbClr val="BEE6FF"/>
        </a:solidFill>
        <a:ln>
          <a:noFill/>
        </a:ln>
      </dgm:spPr>
      <dgm:t>
        <a:bodyPr lIns="108000" rIns="108000"/>
        <a:lstStyle/>
        <a:p>
          <a:r>
            <a:rPr lang="en-AU" sz="900">
              <a:solidFill>
                <a:schemeClr val="tx1"/>
              </a:solidFill>
            </a:rPr>
            <a:t>[Primary contact name and details]</a:t>
          </a:r>
        </a:p>
      </dgm:t>
    </dgm:pt>
    <dgm:pt modelId="{308877C1-52B5-4586-B3E0-D5F45EC6CC2C}" type="parTrans" cxnId="{275A424E-B863-4DA6-83F4-4DD05BE41564}">
      <dgm:prSet custT="1"/>
      <dgm:spPr>
        <a:ln w="12700">
          <a:solidFill>
            <a:srgbClr val="004C97"/>
          </a:solidFill>
        </a:ln>
      </dgm:spPr>
      <dgm:t>
        <a:bodyPr/>
        <a:lstStyle/>
        <a:p>
          <a:endParaRPr lang="en-AU" sz="900"/>
        </a:p>
      </dgm:t>
    </dgm:pt>
    <dgm:pt modelId="{1EEBC457-9471-4FEE-8518-4DA80BD10D06}" type="sibTrans" cxnId="{275A424E-B863-4DA6-83F4-4DD05BE41564}">
      <dgm:prSet/>
      <dgm:spPr/>
      <dgm:t>
        <a:bodyPr/>
        <a:lstStyle/>
        <a:p>
          <a:endParaRPr lang="en-AU" sz="900"/>
        </a:p>
      </dgm:t>
    </dgm:pt>
    <dgm:pt modelId="{D05C031C-61F0-4F5B-8819-DFD111E9AC3B}">
      <dgm:prSet phldrT="[Text]" custT="1"/>
      <dgm:spPr>
        <a:solidFill>
          <a:srgbClr val="BEE6FF"/>
        </a:solidFill>
        <a:ln>
          <a:noFill/>
        </a:ln>
      </dgm:spPr>
      <dgm:t>
        <a:bodyPr lIns="108000" rIns="108000"/>
        <a:lstStyle/>
        <a:p>
          <a:r>
            <a:rPr lang="en-AU" sz="900">
              <a:solidFill>
                <a:schemeClr val="tx1"/>
              </a:solidFill>
            </a:rPr>
            <a:t>[Primary contact name and details]</a:t>
          </a:r>
        </a:p>
      </dgm:t>
    </dgm:pt>
    <dgm:pt modelId="{D0D8CA10-7C54-420A-82E0-D8DBE5E35CF9}" type="parTrans" cxnId="{FB9BE5BA-1620-43C7-8865-FC348C3AD29A}">
      <dgm:prSet custT="1"/>
      <dgm:spPr>
        <a:ln w="12700">
          <a:solidFill>
            <a:srgbClr val="004C97"/>
          </a:solidFill>
        </a:ln>
      </dgm:spPr>
      <dgm:t>
        <a:bodyPr/>
        <a:lstStyle/>
        <a:p>
          <a:endParaRPr lang="en-AU" sz="900"/>
        </a:p>
      </dgm:t>
    </dgm:pt>
    <dgm:pt modelId="{33DC3B72-D651-4E47-A28C-EE36D6F62EE9}" type="sibTrans" cxnId="{FB9BE5BA-1620-43C7-8865-FC348C3AD29A}">
      <dgm:prSet/>
      <dgm:spPr/>
      <dgm:t>
        <a:bodyPr/>
        <a:lstStyle/>
        <a:p>
          <a:endParaRPr lang="en-AU" sz="900"/>
        </a:p>
      </dgm:t>
    </dgm:pt>
    <dgm:pt modelId="{8B11559C-487A-4978-B761-61C7102E9AE5}">
      <dgm:prSet phldrT="[Text]" custT="1"/>
      <dgm:spPr>
        <a:solidFill>
          <a:srgbClr val="BEE6FF"/>
        </a:solidFill>
        <a:ln>
          <a:noFill/>
        </a:ln>
      </dgm:spPr>
      <dgm:t>
        <a:bodyPr lIns="108000" rIns="108000"/>
        <a:lstStyle/>
        <a:p>
          <a:r>
            <a:rPr lang="en-AU" sz="900">
              <a:solidFill>
                <a:schemeClr val="tx1"/>
              </a:solidFill>
            </a:rPr>
            <a:t>[Secondary contact name and details]</a:t>
          </a:r>
        </a:p>
      </dgm:t>
    </dgm:pt>
    <dgm:pt modelId="{5309F3A0-6126-4DBA-AF72-88FD09015104}" type="parTrans" cxnId="{49377B5B-EC2E-425C-9D8D-127BC9FC8674}">
      <dgm:prSet custT="1"/>
      <dgm:spPr>
        <a:ln w="12700">
          <a:solidFill>
            <a:srgbClr val="004C97"/>
          </a:solidFill>
        </a:ln>
      </dgm:spPr>
      <dgm:t>
        <a:bodyPr/>
        <a:lstStyle/>
        <a:p>
          <a:endParaRPr lang="en-AU" sz="900"/>
        </a:p>
      </dgm:t>
    </dgm:pt>
    <dgm:pt modelId="{1EF8C520-BC2B-4F5F-B667-4903A13BD535}" type="sibTrans" cxnId="{49377B5B-EC2E-425C-9D8D-127BC9FC8674}">
      <dgm:prSet/>
      <dgm:spPr/>
      <dgm:t>
        <a:bodyPr/>
        <a:lstStyle/>
        <a:p>
          <a:endParaRPr lang="en-AU" sz="900"/>
        </a:p>
      </dgm:t>
    </dgm:pt>
    <dgm:pt modelId="{A458062C-C852-4251-9CD7-ACAE016432F0}">
      <dgm:prSet phldrT="[Text]" custT="1"/>
      <dgm:spPr>
        <a:solidFill>
          <a:srgbClr val="BEE6FF"/>
        </a:solidFill>
        <a:ln>
          <a:noFill/>
        </a:ln>
      </dgm:spPr>
      <dgm:t>
        <a:bodyPr lIns="108000" rIns="108000"/>
        <a:lstStyle/>
        <a:p>
          <a:r>
            <a:rPr lang="en-AU" sz="900">
              <a:solidFill>
                <a:schemeClr val="tx1"/>
              </a:solidFill>
            </a:rPr>
            <a:t>[Secondary contact name and details]</a:t>
          </a:r>
        </a:p>
      </dgm:t>
    </dgm:pt>
    <dgm:pt modelId="{1FD49BDF-54A9-490F-B083-54A15D006718}" type="parTrans" cxnId="{0D36D768-DBE5-4996-A1B7-F7673E203D08}">
      <dgm:prSet custT="1"/>
      <dgm:spPr>
        <a:ln w="12700">
          <a:solidFill>
            <a:srgbClr val="004C97"/>
          </a:solidFill>
        </a:ln>
      </dgm:spPr>
      <dgm:t>
        <a:bodyPr/>
        <a:lstStyle/>
        <a:p>
          <a:endParaRPr lang="en-AU" sz="900"/>
        </a:p>
      </dgm:t>
    </dgm:pt>
    <dgm:pt modelId="{332122AE-4048-4C79-A02E-FB709ADEA9F9}" type="sibTrans" cxnId="{0D36D768-DBE5-4996-A1B7-F7673E203D08}">
      <dgm:prSet/>
      <dgm:spPr/>
      <dgm:t>
        <a:bodyPr/>
        <a:lstStyle/>
        <a:p>
          <a:endParaRPr lang="en-AU" sz="900"/>
        </a:p>
      </dgm:t>
    </dgm:pt>
    <dgm:pt modelId="{5108A416-4971-4489-8393-6CEF39F6A9A4}">
      <dgm:prSet phldrT="[Text]" custT="1"/>
      <dgm:spPr>
        <a:solidFill>
          <a:srgbClr val="009CA6"/>
        </a:solidFill>
        <a:ln>
          <a:noFill/>
        </a:ln>
      </dgm:spPr>
      <dgm:t>
        <a:bodyPr lIns="108000" rIns="108000"/>
        <a:lstStyle/>
        <a:p>
          <a:r>
            <a:rPr lang="en-AU" sz="900"/>
            <a:t>for critical incidents and emergencies only</a:t>
          </a:r>
        </a:p>
      </dgm:t>
    </dgm:pt>
    <dgm:pt modelId="{91A01C77-478A-45A4-8EA2-99F4E87746ED}" type="parTrans" cxnId="{5F23FB53-C5AA-4F30-93D1-F1E38E5F5B3E}">
      <dgm:prSet custT="1"/>
      <dgm:spPr>
        <a:ln w="12700">
          <a:solidFill>
            <a:srgbClr val="004C97"/>
          </a:solidFill>
        </a:ln>
      </dgm:spPr>
      <dgm:t>
        <a:bodyPr/>
        <a:lstStyle/>
        <a:p>
          <a:endParaRPr lang="en-AU" sz="900"/>
        </a:p>
      </dgm:t>
    </dgm:pt>
    <dgm:pt modelId="{321721D4-830D-407B-8B5D-31E8C1A7ACFB}" type="sibTrans" cxnId="{5F23FB53-C5AA-4F30-93D1-F1E38E5F5B3E}">
      <dgm:prSet/>
      <dgm:spPr/>
      <dgm:t>
        <a:bodyPr/>
        <a:lstStyle/>
        <a:p>
          <a:endParaRPr lang="en-AU" sz="900"/>
        </a:p>
      </dgm:t>
    </dgm:pt>
    <dgm:pt modelId="{E2AFEF5B-F943-4E15-94C1-D3AF7FBC45A3}">
      <dgm:prSet phldrT="[Text]" custT="1"/>
      <dgm:spPr>
        <a:solidFill>
          <a:srgbClr val="009CA6"/>
        </a:solidFill>
        <a:ln>
          <a:noFill/>
        </a:ln>
      </dgm:spPr>
      <dgm:t>
        <a:bodyPr lIns="108000" rIns="108000"/>
        <a:lstStyle/>
        <a:p>
          <a:r>
            <a:rPr lang="en-AU" sz="900"/>
            <a:t>for critical incidents and emergencies only</a:t>
          </a:r>
        </a:p>
      </dgm:t>
    </dgm:pt>
    <dgm:pt modelId="{6E6ABB41-42F3-480C-A300-6DB7F9E7DC1A}" type="parTrans" cxnId="{EFBE7C0F-7191-4640-916E-973A1F03A012}">
      <dgm:prSet custT="1"/>
      <dgm:spPr>
        <a:ln w="12700">
          <a:solidFill>
            <a:srgbClr val="004C97"/>
          </a:solidFill>
        </a:ln>
      </dgm:spPr>
      <dgm:t>
        <a:bodyPr/>
        <a:lstStyle/>
        <a:p>
          <a:endParaRPr lang="en-AU" sz="900"/>
        </a:p>
      </dgm:t>
    </dgm:pt>
    <dgm:pt modelId="{FEEC2269-AE86-4666-AF86-46BD0F997156}" type="sibTrans" cxnId="{EFBE7C0F-7191-4640-916E-973A1F03A012}">
      <dgm:prSet/>
      <dgm:spPr/>
      <dgm:t>
        <a:bodyPr/>
        <a:lstStyle/>
        <a:p>
          <a:endParaRPr lang="en-AU" sz="900"/>
        </a:p>
      </dgm:t>
    </dgm:pt>
    <dgm:pt modelId="{0258D7E6-C925-4D84-AD8A-CE3DF90F7561}">
      <dgm:prSet phldrT="[Text]" custT="1"/>
      <dgm:spPr>
        <a:solidFill>
          <a:srgbClr val="004C97"/>
        </a:solidFill>
        <a:ln>
          <a:noFill/>
        </a:ln>
      </dgm:spPr>
      <dgm:t>
        <a:bodyPr lIns="108000" rIns="108000"/>
        <a:lstStyle/>
        <a:p>
          <a:r>
            <a:rPr lang="en-AU" sz="900"/>
            <a:t>Contracted service provider/s</a:t>
          </a:r>
        </a:p>
      </dgm:t>
    </dgm:pt>
    <dgm:pt modelId="{1DCE73CD-2BA6-4FC9-B999-54E6F8C751D8}" type="parTrans" cxnId="{BE75A5BA-38D5-4C1B-BED2-A79B6700EA26}">
      <dgm:prSet custT="1"/>
      <dgm:spPr>
        <a:ln w="12700">
          <a:solidFill>
            <a:srgbClr val="004C97"/>
          </a:solidFill>
        </a:ln>
      </dgm:spPr>
      <dgm:t>
        <a:bodyPr/>
        <a:lstStyle/>
        <a:p>
          <a:endParaRPr lang="en-AU" sz="900"/>
        </a:p>
      </dgm:t>
    </dgm:pt>
    <dgm:pt modelId="{542A40EC-A440-403C-BA04-9E278B247A13}" type="sibTrans" cxnId="{BE75A5BA-38D5-4C1B-BED2-A79B6700EA26}">
      <dgm:prSet/>
      <dgm:spPr/>
      <dgm:t>
        <a:bodyPr/>
        <a:lstStyle/>
        <a:p>
          <a:endParaRPr lang="en-AU" sz="900"/>
        </a:p>
      </dgm:t>
    </dgm:pt>
    <dgm:pt modelId="{587C570A-590B-4E63-B62E-1A4F6727D619}">
      <dgm:prSet phldrT="[Text]" custT="1"/>
      <dgm:spPr>
        <a:solidFill>
          <a:srgbClr val="BEE6FF"/>
        </a:solidFill>
        <a:ln>
          <a:noFill/>
        </a:ln>
      </dgm:spPr>
      <dgm:t>
        <a:bodyPr lIns="108000" rIns="108000"/>
        <a:lstStyle/>
        <a:p>
          <a:r>
            <a:rPr lang="en-AU" sz="900">
              <a:solidFill>
                <a:schemeClr val="tx1"/>
              </a:solidFill>
            </a:rPr>
            <a:t>[Primary contact name and details]</a:t>
          </a:r>
        </a:p>
      </dgm:t>
    </dgm:pt>
    <dgm:pt modelId="{6785DB0C-A24C-462C-8939-00423B63BF9D}" type="parTrans" cxnId="{40BEC92C-C559-4E67-8E31-CD3C6AD6ABE7}">
      <dgm:prSet custT="1"/>
      <dgm:spPr>
        <a:ln w="12700">
          <a:solidFill>
            <a:srgbClr val="004C97"/>
          </a:solidFill>
        </a:ln>
      </dgm:spPr>
      <dgm:t>
        <a:bodyPr/>
        <a:lstStyle/>
        <a:p>
          <a:endParaRPr lang="en-AU" sz="900"/>
        </a:p>
      </dgm:t>
    </dgm:pt>
    <dgm:pt modelId="{807CE6E6-63A6-4F37-912D-8C643DC57609}" type="sibTrans" cxnId="{40BEC92C-C559-4E67-8E31-CD3C6AD6ABE7}">
      <dgm:prSet/>
      <dgm:spPr/>
      <dgm:t>
        <a:bodyPr/>
        <a:lstStyle/>
        <a:p>
          <a:endParaRPr lang="en-AU" sz="900"/>
        </a:p>
      </dgm:t>
    </dgm:pt>
    <dgm:pt modelId="{B68DE1F7-6343-47B2-8373-5423D1EF7A81}">
      <dgm:prSet phldrT="[Text]" custT="1"/>
      <dgm:spPr>
        <a:solidFill>
          <a:srgbClr val="BEE6FF"/>
        </a:solidFill>
        <a:ln>
          <a:noFill/>
        </a:ln>
      </dgm:spPr>
      <dgm:t>
        <a:bodyPr lIns="108000" rIns="108000"/>
        <a:lstStyle/>
        <a:p>
          <a:r>
            <a:rPr lang="en-AU" sz="900">
              <a:solidFill>
                <a:schemeClr val="tx1"/>
              </a:solidFill>
            </a:rPr>
            <a:t>[Secondary contact name and details]</a:t>
          </a:r>
        </a:p>
      </dgm:t>
    </dgm:pt>
    <dgm:pt modelId="{12435DC6-8780-4AD2-AC82-4991BFF59529}" type="parTrans" cxnId="{616FBCB9-811C-4E08-9A53-C6008B8182EF}">
      <dgm:prSet custT="1"/>
      <dgm:spPr>
        <a:ln w="12700">
          <a:solidFill>
            <a:srgbClr val="004C97"/>
          </a:solidFill>
        </a:ln>
      </dgm:spPr>
      <dgm:t>
        <a:bodyPr/>
        <a:lstStyle/>
        <a:p>
          <a:endParaRPr lang="en-AU" sz="900"/>
        </a:p>
      </dgm:t>
    </dgm:pt>
    <dgm:pt modelId="{897BA224-A00D-41DA-879A-1E609F8B311F}" type="sibTrans" cxnId="{616FBCB9-811C-4E08-9A53-C6008B8182EF}">
      <dgm:prSet/>
      <dgm:spPr/>
      <dgm:t>
        <a:bodyPr/>
        <a:lstStyle/>
        <a:p>
          <a:endParaRPr lang="en-AU" sz="900"/>
        </a:p>
      </dgm:t>
    </dgm:pt>
    <dgm:pt modelId="{B8673DB0-A163-4558-A6C0-3409DA85167A}">
      <dgm:prSet phldrT="[Text]" custT="1"/>
      <dgm:spPr>
        <a:solidFill>
          <a:srgbClr val="004C97"/>
        </a:solidFill>
        <a:ln>
          <a:noFill/>
        </a:ln>
      </dgm:spPr>
      <dgm:t>
        <a:bodyPr lIns="108000" rIns="108000"/>
        <a:lstStyle/>
        <a:p>
          <a:r>
            <a:rPr lang="en-AU" sz="900"/>
            <a:t>All staff</a:t>
          </a:r>
        </a:p>
      </dgm:t>
    </dgm:pt>
    <dgm:pt modelId="{150B8F6B-2C53-4D0A-A2E4-31C19181E3F7}" type="parTrans" cxnId="{7EC3E44B-5EAB-4211-BFD3-F5E021D351C7}">
      <dgm:prSet custT="1"/>
      <dgm:spPr>
        <a:ln w="12700">
          <a:solidFill>
            <a:srgbClr val="004C97"/>
          </a:solidFill>
        </a:ln>
      </dgm:spPr>
      <dgm:t>
        <a:bodyPr/>
        <a:lstStyle/>
        <a:p>
          <a:endParaRPr lang="en-AU" sz="900"/>
        </a:p>
      </dgm:t>
    </dgm:pt>
    <dgm:pt modelId="{DA6F3ABC-D581-44BF-B110-AB91FB31FF57}" type="sibTrans" cxnId="{7EC3E44B-5EAB-4211-BFD3-F5E021D351C7}">
      <dgm:prSet/>
      <dgm:spPr/>
      <dgm:t>
        <a:bodyPr/>
        <a:lstStyle/>
        <a:p>
          <a:endParaRPr lang="en-AU" sz="900"/>
        </a:p>
      </dgm:t>
    </dgm:pt>
    <dgm:pt modelId="{0B988D2D-DE20-4E3A-BA97-C3BF37762A6E}">
      <dgm:prSet phldrT="[Text]" custT="1"/>
      <dgm:spPr>
        <a:solidFill>
          <a:srgbClr val="004C97"/>
        </a:solidFill>
        <a:ln>
          <a:noFill/>
        </a:ln>
      </dgm:spPr>
      <dgm:t>
        <a:bodyPr lIns="108000" rIns="108000"/>
        <a:lstStyle/>
        <a:p>
          <a:r>
            <a:rPr lang="en-AU" sz="900"/>
            <a:t>Legal counsel</a:t>
          </a:r>
        </a:p>
      </dgm:t>
    </dgm:pt>
    <dgm:pt modelId="{0D7AC95F-922A-48A1-AD0B-913942536E88}" type="parTrans" cxnId="{4B435785-C439-4128-AEF8-E8128128ABF9}">
      <dgm:prSet custT="1"/>
      <dgm:spPr>
        <a:ln w="12700">
          <a:solidFill>
            <a:srgbClr val="004C97"/>
          </a:solidFill>
        </a:ln>
      </dgm:spPr>
      <dgm:t>
        <a:bodyPr/>
        <a:lstStyle/>
        <a:p>
          <a:endParaRPr lang="en-AU" sz="900"/>
        </a:p>
      </dgm:t>
    </dgm:pt>
    <dgm:pt modelId="{B672C32E-6060-47E0-A7B4-3E523D3C0892}" type="sibTrans" cxnId="{4B435785-C439-4128-AEF8-E8128128ABF9}">
      <dgm:prSet/>
      <dgm:spPr/>
      <dgm:t>
        <a:bodyPr/>
        <a:lstStyle/>
        <a:p>
          <a:endParaRPr lang="en-AU" sz="900"/>
        </a:p>
      </dgm:t>
    </dgm:pt>
    <dgm:pt modelId="{34AB79F2-D09E-4320-8317-39D54F03B0B3}">
      <dgm:prSet custT="1"/>
      <dgm:spPr>
        <a:solidFill>
          <a:srgbClr val="004C97"/>
        </a:solidFill>
        <a:ln>
          <a:noFill/>
        </a:ln>
      </dgm:spPr>
      <dgm:t>
        <a:bodyPr lIns="108000" rIns="108000"/>
        <a:lstStyle/>
        <a:p>
          <a:r>
            <a:rPr lang="en-AU" sz="900"/>
            <a:t>Chief Information Officer</a:t>
          </a:r>
        </a:p>
      </dgm:t>
    </dgm:pt>
    <dgm:pt modelId="{EC18243B-95F6-401C-A877-36DCB6C6B23F}" type="parTrans" cxnId="{F6449AE1-05B8-4C83-9E2F-42E202945663}">
      <dgm:prSet custT="1"/>
      <dgm:spPr>
        <a:ln w="12700">
          <a:solidFill>
            <a:srgbClr val="004C97"/>
          </a:solidFill>
        </a:ln>
      </dgm:spPr>
      <dgm:t>
        <a:bodyPr/>
        <a:lstStyle/>
        <a:p>
          <a:endParaRPr lang="en-AU" sz="900"/>
        </a:p>
      </dgm:t>
    </dgm:pt>
    <dgm:pt modelId="{6F02EB1B-B0CB-4CE9-A9CC-419B210FAC16}" type="sibTrans" cxnId="{F6449AE1-05B8-4C83-9E2F-42E202945663}">
      <dgm:prSet/>
      <dgm:spPr/>
      <dgm:t>
        <a:bodyPr/>
        <a:lstStyle/>
        <a:p>
          <a:endParaRPr lang="en-AU" sz="900"/>
        </a:p>
      </dgm:t>
    </dgm:pt>
    <dgm:pt modelId="{48EA75FC-2053-492F-82D2-236920146B89}">
      <dgm:prSet custT="1"/>
      <dgm:spPr>
        <a:solidFill>
          <a:srgbClr val="004C97"/>
        </a:solidFill>
        <a:ln>
          <a:noFill/>
        </a:ln>
      </dgm:spPr>
      <dgm:t>
        <a:bodyPr lIns="108000" rIns="108000"/>
        <a:lstStyle/>
        <a:p>
          <a:r>
            <a:rPr lang="en-AU" sz="900"/>
            <a:t>People and Culture Manager</a:t>
          </a:r>
        </a:p>
      </dgm:t>
    </dgm:pt>
    <dgm:pt modelId="{77A54B40-60DE-4AA0-A99B-456CD2A2D1DC}" type="parTrans" cxnId="{95E99228-4A78-4E02-97AD-E6470C5CDF5A}">
      <dgm:prSet custT="1"/>
      <dgm:spPr>
        <a:ln w="12700">
          <a:solidFill>
            <a:srgbClr val="004C97"/>
          </a:solidFill>
        </a:ln>
      </dgm:spPr>
      <dgm:t>
        <a:bodyPr/>
        <a:lstStyle/>
        <a:p>
          <a:endParaRPr lang="en-AU" sz="900"/>
        </a:p>
      </dgm:t>
    </dgm:pt>
    <dgm:pt modelId="{8868F51B-57F4-4AF1-9D23-C62B48BB0E1E}" type="sibTrans" cxnId="{95E99228-4A78-4E02-97AD-E6470C5CDF5A}">
      <dgm:prSet/>
      <dgm:spPr/>
      <dgm:t>
        <a:bodyPr/>
        <a:lstStyle/>
        <a:p>
          <a:endParaRPr lang="en-AU" sz="900"/>
        </a:p>
      </dgm:t>
    </dgm:pt>
    <dgm:pt modelId="{3FB8DEFE-8282-407F-A43F-FBD73F476841}" type="pres">
      <dgm:prSet presAssocID="{2D799637-E13D-4C46-B231-50FD4F3A1A19}" presName="Name0" presStyleCnt="0">
        <dgm:presLayoutVars>
          <dgm:chPref val="1"/>
          <dgm:dir/>
          <dgm:animOne val="branch"/>
          <dgm:animLvl val="lvl"/>
          <dgm:resizeHandles val="exact"/>
        </dgm:presLayoutVars>
      </dgm:prSet>
      <dgm:spPr/>
    </dgm:pt>
    <dgm:pt modelId="{0D69EA44-BE4D-49C3-9C48-2AB59C7C7AD4}" type="pres">
      <dgm:prSet presAssocID="{2B4AAD3B-B478-4A12-A3C0-4BD29544292A}" presName="root1" presStyleCnt="0"/>
      <dgm:spPr/>
    </dgm:pt>
    <dgm:pt modelId="{8E5036B1-6C38-4A7A-9805-0C4CF0447D8E}" type="pres">
      <dgm:prSet presAssocID="{2B4AAD3B-B478-4A12-A3C0-4BD29544292A}" presName="LevelOneTextNode" presStyleLbl="node0" presStyleIdx="0" presStyleCnt="1">
        <dgm:presLayoutVars>
          <dgm:chPref val="3"/>
        </dgm:presLayoutVars>
      </dgm:prSet>
      <dgm:spPr/>
    </dgm:pt>
    <dgm:pt modelId="{2D888A96-1B0E-4E7F-A7B1-B86626D238BD}" type="pres">
      <dgm:prSet presAssocID="{2B4AAD3B-B478-4A12-A3C0-4BD29544292A}" presName="level2hierChild" presStyleCnt="0"/>
      <dgm:spPr/>
    </dgm:pt>
    <dgm:pt modelId="{ECF9B3E1-B0BC-4A21-8D8A-2C8B079CF66B}" type="pres">
      <dgm:prSet presAssocID="{A2DAD222-A518-44AB-8030-8B205C2DB009}" presName="conn2-1" presStyleLbl="parChTrans1D2" presStyleIdx="0" presStyleCnt="10"/>
      <dgm:spPr/>
    </dgm:pt>
    <dgm:pt modelId="{34AF9337-EC4C-41A0-9088-C8374B1901AD}" type="pres">
      <dgm:prSet presAssocID="{A2DAD222-A518-44AB-8030-8B205C2DB009}" presName="connTx" presStyleLbl="parChTrans1D2" presStyleIdx="0" presStyleCnt="10"/>
      <dgm:spPr/>
    </dgm:pt>
    <dgm:pt modelId="{3C0D13D1-0D59-474C-9724-DB056CC85E86}" type="pres">
      <dgm:prSet presAssocID="{9603FF6B-AC2B-4FA4-9B15-54F453C0EF64}" presName="root2" presStyleCnt="0"/>
      <dgm:spPr/>
    </dgm:pt>
    <dgm:pt modelId="{6C046451-B997-4F4B-A1F9-E47C215FC79F}" type="pres">
      <dgm:prSet presAssocID="{9603FF6B-AC2B-4FA4-9B15-54F453C0EF64}" presName="LevelTwoTextNode" presStyleLbl="node2" presStyleIdx="0" presStyleCnt="10">
        <dgm:presLayoutVars>
          <dgm:chPref val="3"/>
        </dgm:presLayoutVars>
      </dgm:prSet>
      <dgm:spPr/>
    </dgm:pt>
    <dgm:pt modelId="{5E1AA42A-C2F7-44F9-A6F6-4FF83839F232}" type="pres">
      <dgm:prSet presAssocID="{9603FF6B-AC2B-4FA4-9B15-54F453C0EF64}" presName="level3hierChild" presStyleCnt="0"/>
      <dgm:spPr/>
    </dgm:pt>
    <dgm:pt modelId="{252730EE-9FCF-432E-A2E1-D8A0D651A656}" type="pres">
      <dgm:prSet presAssocID="{7D8B91B9-5780-4805-8D37-062938ECAE3B}" presName="conn2-1" presStyleLbl="parChTrans1D3" presStyleIdx="0" presStyleCnt="11"/>
      <dgm:spPr/>
    </dgm:pt>
    <dgm:pt modelId="{CA11362D-5779-4AD4-8E06-5985DC7C14EE}" type="pres">
      <dgm:prSet presAssocID="{7D8B91B9-5780-4805-8D37-062938ECAE3B}" presName="connTx" presStyleLbl="parChTrans1D3" presStyleIdx="0" presStyleCnt="11"/>
      <dgm:spPr/>
    </dgm:pt>
    <dgm:pt modelId="{29197327-061A-460E-A859-83AB574A5D7D}" type="pres">
      <dgm:prSet presAssocID="{24D31F6B-836C-4261-BABE-D3E3AB752167}" presName="root2" presStyleCnt="0"/>
      <dgm:spPr/>
    </dgm:pt>
    <dgm:pt modelId="{99FD2ED0-9749-4FB8-9BF3-601B42A47F99}" type="pres">
      <dgm:prSet presAssocID="{24D31F6B-836C-4261-BABE-D3E3AB752167}" presName="LevelTwoTextNode" presStyleLbl="node3" presStyleIdx="0" presStyleCnt="11">
        <dgm:presLayoutVars>
          <dgm:chPref val="3"/>
        </dgm:presLayoutVars>
      </dgm:prSet>
      <dgm:spPr/>
    </dgm:pt>
    <dgm:pt modelId="{DCF59F02-ACFF-4B72-8AC1-FA2219BD8D87}" type="pres">
      <dgm:prSet presAssocID="{24D31F6B-836C-4261-BABE-D3E3AB752167}" presName="level3hierChild" presStyleCnt="0"/>
      <dgm:spPr/>
    </dgm:pt>
    <dgm:pt modelId="{CF3D0764-0BB8-4B35-8DC8-84CEA1A2059E}" type="pres">
      <dgm:prSet presAssocID="{598B7F92-55C2-4A45-A7C7-B895410CD7AD}" presName="conn2-1" presStyleLbl="parChTrans1D4" presStyleIdx="0" presStyleCnt="4"/>
      <dgm:spPr/>
    </dgm:pt>
    <dgm:pt modelId="{5EDDB9B9-30D7-4269-855D-0836365BC561}" type="pres">
      <dgm:prSet presAssocID="{598B7F92-55C2-4A45-A7C7-B895410CD7AD}" presName="connTx" presStyleLbl="parChTrans1D4" presStyleIdx="0" presStyleCnt="4"/>
      <dgm:spPr/>
    </dgm:pt>
    <dgm:pt modelId="{CEAD4491-D86E-4582-BA1B-B7BF82484AF7}" type="pres">
      <dgm:prSet presAssocID="{E098D526-93D2-44CD-8FB5-90F53B9975F6}" presName="root2" presStyleCnt="0"/>
      <dgm:spPr/>
    </dgm:pt>
    <dgm:pt modelId="{6D72C424-2392-4C59-B3A9-A3B2110E7F76}" type="pres">
      <dgm:prSet presAssocID="{E098D526-93D2-44CD-8FB5-90F53B9975F6}" presName="LevelTwoTextNode" presStyleLbl="node4" presStyleIdx="0" presStyleCnt="4">
        <dgm:presLayoutVars>
          <dgm:chPref val="3"/>
        </dgm:presLayoutVars>
      </dgm:prSet>
      <dgm:spPr/>
    </dgm:pt>
    <dgm:pt modelId="{AF30B7FF-08B3-491E-8F38-3553F50DA376}" type="pres">
      <dgm:prSet presAssocID="{E098D526-93D2-44CD-8FB5-90F53B9975F6}" presName="level3hierChild" presStyleCnt="0"/>
      <dgm:spPr/>
    </dgm:pt>
    <dgm:pt modelId="{EA627941-C368-459F-A1A6-CD46D9D08486}" type="pres">
      <dgm:prSet presAssocID="{44BFD961-EE3A-4378-B465-2477EC0A1B1F}" presName="conn2-1" presStyleLbl="parChTrans1D3" presStyleIdx="1" presStyleCnt="11"/>
      <dgm:spPr/>
    </dgm:pt>
    <dgm:pt modelId="{42B39EA9-AF14-40EB-A5EE-7581B388B212}" type="pres">
      <dgm:prSet presAssocID="{44BFD961-EE3A-4378-B465-2477EC0A1B1F}" presName="connTx" presStyleLbl="parChTrans1D3" presStyleIdx="1" presStyleCnt="11"/>
      <dgm:spPr/>
    </dgm:pt>
    <dgm:pt modelId="{EED7EF18-42EB-4F7B-8E0E-6A01802C0D7A}" type="pres">
      <dgm:prSet presAssocID="{0ECC634A-EB64-4B14-AC4A-3BED20AFF8EF}" presName="root2" presStyleCnt="0"/>
      <dgm:spPr/>
    </dgm:pt>
    <dgm:pt modelId="{01CEEE0E-E053-4A51-AF2A-A27356B1C0D9}" type="pres">
      <dgm:prSet presAssocID="{0ECC634A-EB64-4B14-AC4A-3BED20AFF8EF}" presName="LevelTwoTextNode" presStyleLbl="node3" presStyleIdx="1" presStyleCnt="11">
        <dgm:presLayoutVars>
          <dgm:chPref val="3"/>
        </dgm:presLayoutVars>
      </dgm:prSet>
      <dgm:spPr/>
    </dgm:pt>
    <dgm:pt modelId="{3333B9A6-2E57-4D2E-AA05-538DE5FD106B}" type="pres">
      <dgm:prSet presAssocID="{0ECC634A-EB64-4B14-AC4A-3BED20AFF8EF}" presName="level3hierChild" presStyleCnt="0"/>
      <dgm:spPr/>
    </dgm:pt>
    <dgm:pt modelId="{98B04984-6BA1-4AFF-A10B-F5FD839DE905}" type="pres">
      <dgm:prSet presAssocID="{E1D09DDD-98B1-4BDA-BEB6-2B0FB7E2BB98}" presName="conn2-1" presStyleLbl="parChTrans1D4" presStyleIdx="1" presStyleCnt="4"/>
      <dgm:spPr/>
    </dgm:pt>
    <dgm:pt modelId="{8A7A651B-A0FF-49C7-BF86-A0D8BBFAC08A}" type="pres">
      <dgm:prSet presAssocID="{E1D09DDD-98B1-4BDA-BEB6-2B0FB7E2BB98}" presName="connTx" presStyleLbl="parChTrans1D4" presStyleIdx="1" presStyleCnt="4"/>
      <dgm:spPr/>
    </dgm:pt>
    <dgm:pt modelId="{BBD61ED6-3D9C-4964-ACED-92F5BAD5313D}" type="pres">
      <dgm:prSet presAssocID="{E47A00D8-440C-413F-BA0F-7E6EA7EA73CA}" presName="root2" presStyleCnt="0"/>
      <dgm:spPr/>
    </dgm:pt>
    <dgm:pt modelId="{1E0D98D4-7714-4C85-A2A9-39F1339CB02D}" type="pres">
      <dgm:prSet presAssocID="{E47A00D8-440C-413F-BA0F-7E6EA7EA73CA}" presName="LevelTwoTextNode" presStyleLbl="node4" presStyleIdx="1" presStyleCnt="4">
        <dgm:presLayoutVars>
          <dgm:chPref val="3"/>
        </dgm:presLayoutVars>
      </dgm:prSet>
      <dgm:spPr/>
    </dgm:pt>
    <dgm:pt modelId="{F8ED2846-97FC-4D4E-8EE2-0AF642A94380}" type="pres">
      <dgm:prSet presAssocID="{E47A00D8-440C-413F-BA0F-7E6EA7EA73CA}" presName="level3hierChild" presStyleCnt="0"/>
      <dgm:spPr/>
    </dgm:pt>
    <dgm:pt modelId="{54CA2534-F005-40F1-9780-D31D6DF0F519}" type="pres">
      <dgm:prSet presAssocID="{514B71C1-9026-4854-A95D-C25C2AE3E01F}" presName="conn2-1" presStyleLbl="parChTrans1D2" presStyleIdx="1" presStyleCnt="10"/>
      <dgm:spPr/>
    </dgm:pt>
    <dgm:pt modelId="{5F575BA0-D200-4E68-9592-9982C6727C08}" type="pres">
      <dgm:prSet presAssocID="{514B71C1-9026-4854-A95D-C25C2AE3E01F}" presName="connTx" presStyleLbl="parChTrans1D2" presStyleIdx="1" presStyleCnt="10"/>
      <dgm:spPr/>
    </dgm:pt>
    <dgm:pt modelId="{6683FE56-6D60-49F7-BCAD-738834C500B2}" type="pres">
      <dgm:prSet presAssocID="{9240B5CC-1E4B-479B-9886-94B3BE68E5E7}" presName="root2" presStyleCnt="0"/>
      <dgm:spPr/>
    </dgm:pt>
    <dgm:pt modelId="{50E2518A-4848-414F-AE7A-D519CD75B2E3}" type="pres">
      <dgm:prSet presAssocID="{9240B5CC-1E4B-479B-9886-94B3BE68E5E7}" presName="LevelTwoTextNode" presStyleLbl="node2" presStyleIdx="1" presStyleCnt="10">
        <dgm:presLayoutVars>
          <dgm:chPref val="3"/>
        </dgm:presLayoutVars>
      </dgm:prSet>
      <dgm:spPr/>
    </dgm:pt>
    <dgm:pt modelId="{60E8EEDD-CE98-4739-BBBD-8F143C71396B}" type="pres">
      <dgm:prSet presAssocID="{9240B5CC-1E4B-479B-9886-94B3BE68E5E7}" presName="level3hierChild" presStyleCnt="0"/>
      <dgm:spPr/>
    </dgm:pt>
    <dgm:pt modelId="{0524ECB4-2F3E-4D40-B34A-CDBE3423BFE7}" type="pres">
      <dgm:prSet presAssocID="{64A34EC7-4DA9-4ECF-BC33-5E907CF6FC37}" presName="conn2-1" presStyleLbl="parChTrans1D3" presStyleIdx="2" presStyleCnt="11"/>
      <dgm:spPr/>
    </dgm:pt>
    <dgm:pt modelId="{80AF60AB-F348-4FD9-B62B-C0F16E9D0EE6}" type="pres">
      <dgm:prSet presAssocID="{64A34EC7-4DA9-4ECF-BC33-5E907CF6FC37}" presName="connTx" presStyleLbl="parChTrans1D3" presStyleIdx="2" presStyleCnt="11"/>
      <dgm:spPr/>
    </dgm:pt>
    <dgm:pt modelId="{687F5C0A-B363-473E-826C-238BD4875772}" type="pres">
      <dgm:prSet presAssocID="{45C31373-FCB3-48F2-A516-166F748B8EDF}" presName="root2" presStyleCnt="0"/>
      <dgm:spPr/>
    </dgm:pt>
    <dgm:pt modelId="{F1AC98F5-494F-47C7-B0F4-C05F6B663D8A}" type="pres">
      <dgm:prSet presAssocID="{45C31373-FCB3-48F2-A516-166F748B8EDF}" presName="LevelTwoTextNode" presStyleLbl="node3" presStyleIdx="2" presStyleCnt="11">
        <dgm:presLayoutVars>
          <dgm:chPref val="3"/>
        </dgm:presLayoutVars>
      </dgm:prSet>
      <dgm:spPr/>
    </dgm:pt>
    <dgm:pt modelId="{7B2046D4-41D2-487F-9ABE-F4549E725BB8}" type="pres">
      <dgm:prSet presAssocID="{45C31373-FCB3-48F2-A516-166F748B8EDF}" presName="level3hierChild" presStyleCnt="0"/>
      <dgm:spPr/>
    </dgm:pt>
    <dgm:pt modelId="{A47CDC6F-1D2B-4088-B256-489EA6278B80}" type="pres">
      <dgm:prSet presAssocID="{8F627762-0E9D-410C-9961-8CB5EA15D639}" presName="conn2-1" presStyleLbl="parChTrans1D2" presStyleIdx="2" presStyleCnt="10"/>
      <dgm:spPr/>
    </dgm:pt>
    <dgm:pt modelId="{93D19B86-5A0F-4595-8961-F6D2E3110B66}" type="pres">
      <dgm:prSet presAssocID="{8F627762-0E9D-410C-9961-8CB5EA15D639}" presName="connTx" presStyleLbl="parChTrans1D2" presStyleIdx="2" presStyleCnt="10"/>
      <dgm:spPr/>
    </dgm:pt>
    <dgm:pt modelId="{614341F3-F940-4199-951D-A72AB375D69A}" type="pres">
      <dgm:prSet presAssocID="{28C3B88E-9A6E-42B2-9AE6-7F06E25AC288}" presName="root2" presStyleCnt="0"/>
      <dgm:spPr/>
    </dgm:pt>
    <dgm:pt modelId="{BC9AA3D5-A3EC-4208-BD16-615C68CB3DB8}" type="pres">
      <dgm:prSet presAssocID="{28C3B88E-9A6E-42B2-9AE6-7F06E25AC288}" presName="LevelTwoTextNode" presStyleLbl="node2" presStyleIdx="2" presStyleCnt="10">
        <dgm:presLayoutVars>
          <dgm:chPref val="3"/>
        </dgm:presLayoutVars>
      </dgm:prSet>
      <dgm:spPr/>
    </dgm:pt>
    <dgm:pt modelId="{8E3DCD84-F422-4618-B7AD-0D821551CCA4}" type="pres">
      <dgm:prSet presAssocID="{28C3B88E-9A6E-42B2-9AE6-7F06E25AC288}" presName="level3hierChild" presStyleCnt="0"/>
      <dgm:spPr/>
    </dgm:pt>
    <dgm:pt modelId="{5BC5CEC1-7B79-4C28-9600-13A3FC66091C}" type="pres">
      <dgm:prSet presAssocID="{26955A32-0A6A-4D9F-AED6-3583F21A5A00}" presName="conn2-1" presStyleLbl="parChTrans1D3" presStyleIdx="3" presStyleCnt="11"/>
      <dgm:spPr/>
    </dgm:pt>
    <dgm:pt modelId="{4032CD98-4EC8-4DD9-94F8-2A447A403D37}" type="pres">
      <dgm:prSet presAssocID="{26955A32-0A6A-4D9F-AED6-3583F21A5A00}" presName="connTx" presStyleLbl="parChTrans1D3" presStyleIdx="3" presStyleCnt="11"/>
      <dgm:spPr/>
    </dgm:pt>
    <dgm:pt modelId="{AC1EFDCD-CB97-44A1-86D0-23574A18E764}" type="pres">
      <dgm:prSet presAssocID="{12178D74-CE0F-46B7-A3B0-A00BC2E4456D}" presName="root2" presStyleCnt="0"/>
      <dgm:spPr/>
    </dgm:pt>
    <dgm:pt modelId="{0AE3092C-7103-4180-96A3-D59E1514E62C}" type="pres">
      <dgm:prSet presAssocID="{12178D74-CE0F-46B7-A3B0-A00BC2E4456D}" presName="LevelTwoTextNode" presStyleLbl="node3" presStyleIdx="3" presStyleCnt="11">
        <dgm:presLayoutVars>
          <dgm:chPref val="3"/>
        </dgm:presLayoutVars>
      </dgm:prSet>
      <dgm:spPr/>
    </dgm:pt>
    <dgm:pt modelId="{154E9C38-E168-4885-B418-0CEF73A16575}" type="pres">
      <dgm:prSet presAssocID="{12178D74-CE0F-46B7-A3B0-A00BC2E4456D}" presName="level3hierChild" presStyleCnt="0"/>
      <dgm:spPr/>
    </dgm:pt>
    <dgm:pt modelId="{8B09E857-6776-4008-85C9-2D65F88EBE6B}" type="pres">
      <dgm:prSet presAssocID="{985DD8C1-B321-4D79-813C-52BA397A8B9B}" presName="conn2-1" presStyleLbl="parChTrans1D3" presStyleIdx="4" presStyleCnt="11"/>
      <dgm:spPr/>
    </dgm:pt>
    <dgm:pt modelId="{958D3AF8-3A0A-49CC-90B7-6728BBEBBD31}" type="pres">
      <dgm:prSet presAssocID="{985DD8C1-B321-4D79-813C-52BA397A8B9B}" presName="connTx" presStyleLbl="parChTrans1D3" presStyleIdx="4" presStyleCnt="11"/>
      <dgm:spPr/>
    </dgm:pt>
    <dgm:pt modelId="{D33A8076-CB7E-4AAE-ACE4-D1F98BBAD733}" type="pres">
      <dgm:prSet presAssocID="{E1431E2B-B157-40E3-802D-7E2763FC8927}" presName="root2" presStyleCnt="0"/>
      <dgm:spPr/>
    </dgm:pt>
    <dgm:pt modelId="{D0DDB4FA-159D-4AE2-96C3-65BE85F04A81}" type="pres">
      <dgm:prSet presAssocID="{E1431E2B-B157-40E3-802D-7E2763FC8927}" presName="LevelTwoTextNode" presStyleLbl="node3" presStyleIdx="4" presStyleCnt="11">
        <dgm:presLayoutVars>
          <dgm:chPref val="3"/>
        </dgm:presLayoutVars>
      </dgm:prSet>
      <dgm:spPr/>
    </dgm:pt>
    <dgm:pt modelId="{76596F0B-146B-463D-B13C-CD50089A1FD3}" type="pres">
      <dgm:prSet presAssocID="{E1431E2B-B157-40E3-802D-7E2763FC8927}" presName="level3hierChild" presStyleCnt="0"/>
      <dgm:spPr/>
    </dgm:pt>
    <dgm:pt modelId="{D1EEBAB1-9530-46C0-90AC-D896211E236A}" type="pres">
      <dgm:prSet presAssocID="{E05BF26D-A6C1-4BFE-9F21-708C67598F19}" presName="conn2-1" presStyleLbl="parChTrans1D2" presStyleIdx="3" presStyleCnt="10"/>
      <dgm:spPr/>
    </dgm:pt>
    <dgm:pt modelId="{AEC464FE-DADD-47CD-A651-A2EB9F9A6EEC}" type="pres">
      <dgm:prSet presAssocID="{E05BF26D-A6C1-4BFE-9F21-708C67598F19}" presName="connTx" presStyleLbl="parChTrans1D2" presStyleIdx="3" presStyleCnt="10"/>
      <dgm:spPr/>
    </dgm:pt>
    <dgm:pt modelId="{247A6E1A-E78A-4A72-BC78-A737D179983B}" type="pres">
      <dgm:prSet presAssocID="{49B635E1-50F8-4F8F-AEBE-9CB90BD70D2D}" presName="root2" presStyleCnt="0"/>
      <dgm:spPr/>
    </dgm:pt>
    <dgm:pt modelId="{2063B413-E742-4FDA-BAAF-70ADCCB8C33E}" type="pres">
      <dgm:prSet presAssocID="{49B635E1-50F8-4F8F-AEBE-9CB90BD70D2D}" presName="LevelTwoTextNode" presStyleLbl="node2" presStyleIdx="3" presStyleCnt="10">
        <dgm:presLayoutVars>
          <dgm:chPref val="3"/>
        </dgm:presLayoutVars>
      </dgm:prSet>
      <dgm:spPr/>
    </dgm:pt>
    <dgm:pt modelId="{8075E768-21EA-4838-B7F6-302EF7023EE9}" type="pres">
      <dgm:prSet presAssocID="{49B635E1-50F8-4F8F-AEBE-9CB90BD70D2D}" presName="level3hierChild" presStyleCnt="0"/>
      <dgm:spPr/>
    </dgm:pt>
    <dgm:pt modelId="{31DA717B-CC45-4D08-B712-A97C54DD18BE}" type="pres">
      <dgm:prSet presAssocID="{D0D8CA10-7C54-420A-82E0-D8DBE5E35CF9}" presName="conn2-1" presStyleLbl="parChTrans1D3" presStyleIdx="5" presStyleCnt="11"/>
      <dgm:spPr/>
    </dgm:pt>
    <dgm:pt modelId="{7EF8CD76-7FD4-4C2C-BAA4-1C561E14B4D4}" type="pres">
      <dgm:prSet presAssocID="{D0D8CA10-7C54-420A-82E0-D8DBE5E35CF9}" presName="connTx" presStyleLbl="parChTrans1D3" presStyleIdx="5" presStyleCnt="11"/>
      <dgm:spPr/>
    </dgm:pt>
    <dgm:pt modelId="{7182505C-E64E-451A-9992-B227C3945D54}" type="pres">
      <dgm:prSet presAssocID="{D05C031C-61F0-4F5B-8819-DFD111E9AC3B}" presName="root2" presStyleCnt="0"/>
      <dgm:spPr/>
    </dgm:pt>
    <dgm:pt modelId="{36BEE3B6-A80D-4808-A32C-D029AD8CFE50}" type="pres">
      <dgm:prSet presAssocID="{D05C031C-61F0-4F5B-8819-DFD111E9AC3B}" presName="LevelTwoTextNode" presStyleLbl="node3" presStyleIdx="5" presStyleCnt="11">
        <dgm:presLayoutVars>
          <dgm:chPref val="3"/>
        </dgm:presLayoutVars>
      </dgm:prSet>
      <dgm:spPr/>
    </dgm:pt>
    <dgm:pt modelId="{BABF474B-23DD-4C6C-A7FE-B097EB69688E}" type="pres">
      <dgm:prSet presAssocID="{D05C031C-61F0-4F5B-8819-DFD111E9AC3B}" presName="level3hierChild" presStyleCnt="0"/>
      <dgm:spPr/>
    </dgm:pt>
    <dgm:pt modelId="{779F8197-150A-4759-B611-FCA0235E82D8}" type="pres">
      <dgm:prSet presAssocID="{5309F3A0-6126-4DBA-AF72-88FD09015104}" presName="conn2-1" presStyleLbl="parChTrans1D3" presStyleIdx="6" presStyleCnt="11"/>
      <dgm:spPr/>
    </dgm:pt>
    <dgm:pt modelId="{901AA199-E399-4226-8D42-AA4AF91A98ED}" type="pres">
      <dgm:prSet presAssocID="{5309F3A0-6126-4DBA-AF72-88FD09015104}" presName="connTx" presStyleLbl="parChTrans1D3" presStyleIdx="6" presStyleCnt="11"/>
      <dgm:spPr/>
    </dgm:pt>
    <dgm:pt modelId="{76037367-1C65-4C59-BCEA-89E13CACDEE2}" type="pres">
      <dgm:prSet presAssocID="{8B11559C-487A-4978-B761-61C7102E9AE5}" presName="root2" presStyleCnt="0"/>
      <dgm:spPr/>
    </dgm:pt>
    <dgm:pt modelId="{EF68A46D-B790-4886-A7B8-1FD107C4B813}" type="pres">
      <dgm:prSet presAssocID="{8B11559C-487A-4978-B761-61C7102E9AE5}" presName="LevelTwoTextNode" presStyleLbl="node3" presStyleIdx="6" presStyleCnt="11">
        <dgm:presLayoutVars>
          <dgm:chPref val="3"/>
        </dgm:presLayoutVars>
      </dgm:prSet>
      <dgm:spPr/>
    </dgm:pt>
    <dgm:pt modelId="{476889A0-1AB6-4440-A7C9-E4000971AD5C}" type="pres">
      <dgm:prSet presAssocID="{8B11559C-487A-4978-B761-61C7102E9AE5}" presName="level3hierChild" presStyleCnt="0"/>
      <dgm:spPr/>
    </dgm:pt>
    <dgm:pt modelId="{C38E3074-2079-4A42-8261-805E9A669F93}" type="pres">
      <dgm:prSet presAssocID="{268D720A-6B32-4A78-A092-E3D29B0659BC}" presName="conn2-1" presStyleLbl="parChTrans1D2" presStyleIdx="4" presStyleCnt="10"/>
      <dgm:spPr/>
    </dgm:pt>
    <dgm:pt modelId="{7A8ED8DC-09C4-4952-B5BB-1BCD6943F42D}" type="pres">
      <dgm:prSet presAssocID="{268D720A-6B32-4A78-A092-E3D29B0659BC}" presName="connTx" presStyleLbl="parChTrans1D2" presStyleIdx="4" presStyleCnt="10"/>
      <dgm:spPr/>
    </dgm:pt>
    <dgm:pt modelId="{41EF6B71-0E3A-4D05-B842-FCBA02425633}" type="pres">
      <dgm:prSet presAssocID="{1C155C7E-D9D3-46F0-971F-D2248AE37CBE}" presName="root2" presStyleCnt="0"/>
      <dgm:spPr/>
    </dgm:pt>
    <dgm:pt modelId="{E0D85B67-0788-4B1F-8802-751DBD687891}" type="pres">
      <dgm:prSet presAssocID="{1C155C7E-D9D3-46F0-971F-D2248AE37CBE}" presName="LevelTwoTextNode" presStyleLbl="node2" presStyleIdx="4" presStyleCnt="10">
        <dgm:presLayoutVars>
          <dgm:chPref val="3"/>
        </dgm:presLayoutVars>
      </dgm:prSet>
      <dgm:spPr/>
    </dgm:pt>
    <dgm:pt modelId="{028FA41F-BAF3-4DC3-8BD5-68BC7FA8974E}" type="pres">
      <dgm:prSet presAssocID="{1C155C7E-D9D3-46F0-971F-D2248AE37CBE}" presName="level3hierChild" presStyleCnt="0"/>
      <dgm:spPr/>
    </dgm:pt>
    <dgm:pt modelId="{26C0B6DD-1CC0-433A-8474-8A0289151D10}" type="pres">
      <dgm:prSet presAssocID="{308877C1-52B5-4586-B3E0-D5F45EC6CC2C}" presName="conn2-1" presStyleLbl="parChTrans1D3" presStyleIdx="7" presStyleCnt="11"/>
      <dgm:spPr/>
    </dgm:pt>
    <dgm:pt modelId="{16C0A020-C598-4BBD-925C-DCB3AD7F9790}" type="pres">
      <dgm:prSet presAssocID="{308877C1-52B5-4586-B3E0-D5F45EC6CC2C}" presName="connTx" presStyleLbl="parChTrans1D3" presStyleIdx="7" presStyleCnt="11"/>
      <dgm:spPr/>
    </dgm:pt>
    <dgm:pt modelId="{D113316D-A10D-4029-8122-9FD6834AC9C9}" type="pres">
      <dgm:prSet presAssocID="{4EDA3A4C-6708-4897-A6B9-9A2DF4767A22}" presName="root2" presStyleCnt="0"/>
      <dgm:spPr/>
    </dgm:pt>
    <dgm:pt modelId="{62DB5447-6153-4A36-B1DD-E8451D44CF02}" type="pres">
      <dgm:prSet presAssocID="{4EDA3A4C-6708-4897-A6B9-9A2DF4767A22}" presName="LevelTwoTextNode" presStyleLbl="node3" presStyleIdx="7" presStyleCnt="11">
        <dgm:presLayoutVars>
          <dgm:chPref val="3"/>
        </dgm:presLayoutVars>
      </dgm:prSet>
      <dgm:spPr/>
    </dgm:pt>
    <dgm:pt modelId="{8E273A2A-3BF8-49F1-A365-683D054A0AD6}" type="pres">
      <dgm:prSet presAssocID="{4EDA3A4C-6708-4897-A6B9-9A2DF4767A22}" presName="level3hierChild" presStyleCnt="0"/>
      <dgm:spPr/>
    </dgm:pt>
    <dgm:pt modelId="{9AA9E6DC-CA08-423A-A1DF-CF77EB69E2D3}" type="pres">
      <dgm:prSet presAssocID="{91A01C77-478A-45A4-8EA2-99F4E87746ED}" presName="conn2-1" presStyleLbl="parChTrans1D4" presStyleIdx="2" presStyleCnt="4"/>
      <dgm:spPr/>
    </dgm:pt>
    <dgm:pt modelId="{9150E888-5AC0-4954-ABF4-BF4D397FE94A}" type="pres">
      <dgm:prSet presAssocID="{91A01C77-478A-45A4-8EA2-99F4E87746ED}" presName="connTx" presStyleLbl="parChTrans1D4" presStyleIdx="2" presStyleCnt="4"/>
      <dgm:spPr/>
    </dgm:pt>
    <dgm:pt modelId="{5FCA7097-2F24-4181-8C6C-AA90653B0C2A}" type="pres">
      <dgm:prSet presAssocID="{5108A416-4971-4489-8393-6CEF39F6A9A4}" presName="root2" presStyleCnt="0"/>
      <dgm:spPr/>
    </dgm:pt>
    <dgm:pt modelId="{5CDAD680-862C-4801-97F4-A0380B864B5D}" type="pres">
      <dgm:prSet presAssocID="{5108A416-4971-4489-8393-6CEF39F6A9A4}" presName="LevelTwoTextNode" presStyleLbl="node4" presStyleIdx="2" presStyleCnt="4">
        <dgm:presLayoutVars>
          <dgm:chPref val="3"/>
        </dgm:presLayoutVars>
      </dgm:prSet>
      <dgm:spPr/>
    </dgm:pt>
    <dgm:pt modelId="{2CC739D2-F624-4CFE-ABEA-5208345A0C8A}" type="pres">
      <dgm:prSet presAssocID="{5108A416-4971-4489-8393-6CEF39F6A9A4}" presName="level3hierChild" presStyleCnt="0"/>
      <dgm:spPr/>
    </dgm:pt>
    <dgm:pt modelId="{0ABB938D-18D2-4D0E-AEC0-6F52D9BE16B6}" type="pres">
      <dgm:prSet presAssocID="{1FD49BDF-54A9-490F-B083-54A15D006718}" presName="conn2-1" presStyleLbl="parChTrans1D3" presStyleIdx="8" presStyleCnt="11"/>
      <dgm:spPr/>
    </dgm:pt>
    <dgm:pt modelId="{10D47AC9-3BA8-4B99-855B-9057D35C6344}" type="pres">
      <dgm:prSet presAssocID="{1FD49BDF-54A9-490F-B083-54A15D006718}" presName="connTx" presStyleLbl="parChTrans1D3" presStyleIdx="8" presStyleCnt="11"/>
      <dgm:spPr/>
    </dgm:pt>
    <dgm:pt modelId="{6A2282CB-13E3-4DD8-94F5-0BAAB54CC025}" type="pres">
      <dgm:prSet presAssocID="{A458062C-C852-4251-9CD7-ACAE016432F0}" presName="root2" presStyleCnt="0"/>
      <dgm:spPr/>
    </dgm:pt>
    <dgm:pt modelId="{95D5C66E-D2A7-4D90-8B32-00354DA12D6D}" type="pres">
      <dgm:prSet presAssocID="{A458062C-C852-4251-9CD7-ACAE016432F0}" presName="LevelTwoTextNode" presStyleLbl="node3" presStyleIdx="8" presStyleCnt="11">
        <dgm:presLayoutVars>
          <dgm:chPref val="3"/>
        </dgm:presLayoutVars>
      </dgm:prSet>
      <dgm:spPr/>
    </dgm:pt>
    <dgm:pt modelId="{D5D24347-C48D-4304-99CF-4019D8036313}" type="pres">
      <dgm:prSet presAssocID="{A458062C-C852-4251-9CD7-ACAE016432F0}" presName="level3hierChild" presStyleCnt="0"/>
      <dgm:spPr/>
    </dgm:pt>
    <dgm:pt modelId="{C3475C83-5013-46D8-A3A9-EC7183F6DF78}" type="pres">
      <dgm:prSet presAssocID="{6E6ABB41-42F3-480C-A300-6DB7F9E7DC1A}" presName="conn2-1" presStyleLbl="parChTrans1D4" presStyleIdx="3" presStyleCnt="4"/>
      <dgm:spPr/>
    </dgm:pt>
    <dgm:pt modelId="{121EE4A0-8923-4565-BBA1-0A42FB084EDC}" type="pres">
      <dgm:prSet presAssocID="{6E6ABB41-42F3-480C-A300-6DB7F9E7DC1A}" presName="connTx" presStyleLbl="parChTrans1D4" presStyleIdx="3" presStyleCnt="4"/>
      <dgm:spPr/>
    </dgm:pt>
    <dgm:pt modelId="{26FDCB8B-5F9A-49A0-A4C5-AF22A29462E8}" type="pres">
      <dgm:prSet presAssocID="{E2AFEF5B-F943-4E15-94C1-D3AF7FBC45A3}" presName="root2" presStyleCnt="0"/>
      <dgm:spPr/>
    </dgm:pt>
    <dgm:pt modelId="{BD3F7D4E-3B9F-4F89-926D-E7D42A46064D}" type="pres">
      <dgm:prSet presAssocID="{E2AFEF5B-F943-4E15-94C1-D3AF7FBC45A3}" presName="LevelTwoTextNode" presStyleLbl="node4" presStyleIdx="3" presStyleCnt="4">
        <dgm:presLayoutVars>
          <dgm:chPref val="3"/>
        </dgm:presLayoutVars>
      </dgm:prSet>
      <dgm:spPr/>
    </dgm:pt>
    <dgm:pt modelId="{536CC71E-A517-41D7-A016-E28B4C788023}" type="pres">
      <dgm:prSet presAssocID="{E2AFEF5B-F943-4E15-94C1-D3AF7FBC45A3}" presName="level3hierChild" presStyleCnt="0"/>
      <dgm:spPr/>
    </dgm:pt>
    <dgm:pt modelId="{112442AD-E95E-42E0-B3AF-7CA1C7D0483C}" type="pres">
      <dgm:prSet presAssocID="{1DCE73CD-2BA6-4FC9-B999-54E6F8C751D8}" presName="conn2-1" presStyleLbl="parChTrans1D2" presStyleIdx="5" presStyleCnt="10"/>
      <dgm:spPr/>
    </dgm:pt>
    <dgm:pt modelId="{04E5D4B3-24DA-4243-A7FD-6243CFC08382}" type="pres">
      <dgm:prSet presAssocID="{1DCE73CD-2BA6-4FC9-B999-54E6F8C751D8}" presName="connTx" presStyleLbl="parChTrans1D2" presStyleIdx="5" presStyleCnt="10"/>
      <dgm:spPr/>
    </dgm:pt>
    <dgm:pt modelId="{90EDDD92-9F53-4DF3-851C-F1A1E23F5E64}" type="pres">
      <dgm:prSet presAssocID="{0258D7E6-C925-4D84-AD8A-CE3DF90F7561}" presName="root2" presStyleCnt="0"/>
      <dgm:spPr/>
    </dgm:pt>
    <dgm:pt modelId="{086BBC54-313C-4B02-83FF-B076A7C3F711}" type="pres">
      <dgm:prSet presAssocID="{0258D7E6-C925-4D84-AD8A-CE3DF90F7561}" presName="LevelTwoTextNode" presStyleLbl="node2" presStyleIdx="5" presStyleCnt="10">
        <dgm:presLayoutVars>
          <dgm:chPref val="3"/>
        </dgm:presLayoutVars>
      </dgm:prSet>
      <dgm:spPr/>
    </dgm:pt>
    <dgm:pt modelId="{B0890584-DE3B-4A5D-9C51-1AA12CF3EED2}" type="pres">
      <dgm:prSet presAssocID="{0258D7E6-C925-4D84-AD8A-CE3DF90F7561}" presName="level3hierChild" presStyleCnt="0"/>
      <dgm:spPr/>
    </dgm:pt>
    <dgm:pt modelId="{BDD7C8D1-F4D8-45A3-827C-B8FC624A0E0D}" type="pres">
      <dgm:prSet presAssocID="{6785DB0C-A24C-462C-8939-00423B63BF9D}" presName="conn2-1" presStyleLbl="parChTrans1D3" presStyleIdx="9" presStyleCnt="11"/>
      <dgm:spPr/>
    </dgm:pt>
    <dgm:pt modelId="{653B4BDD-CA11-43DB-8328-E2774766F3C4}" type="pres">
      <dgm:prSet presAssocID="{6785DB0C-A24C-462C-8939-00423B63BF9D}" presName="connTx" presStyleLbl="parChTrans1D3" presStyleIdx="9" presStyleCnt="11"/>
      <dgm:spPr/>
    </dgm:pt>
    <dgm:pt modelId="{D5F3F480-6105-4042-9A50-0876354A1652}" type="pres">
      <dgm:prSet presAssocID="{587C570A-590B-4E63-B62E-1A4F6727D619}" presName="root2" presStyleCnt="0"/>
      <dgm:spPr/>
    </dgm:pt>
    <dgm:pt modelId="{3B2E1EEC-7E88-4DBD-9B95-3700651EE7D9}" type="pres">
      <dgm:prSet presAssocID="{587C570A-590B-4E63-B62E-1A4F6727D619}" presName="LevelTwoTextNode" presStyleLbl="node3" presStyleIdx="9" presStyleCnt="11">
        <dgm:presLayoutVars>
          <dgm:chPref val="3"/>
        </dgm:presLayoutVars>
      </dgm:prSet>
      <dgm:spPr/>
    </dgm:pt>
    <dgm:pt modelId="{88B0F89A-FDBE-4189-967A-72DB58CA5E58}" type="pres">
      <dgm:prSet presAssocID="{587C570A-590B-4E63-B62E-1A4F6727D619}" presName="level3hierChild" presStyleCnt="0"/>
      <dgm:spPr/>
    </dgm:pt>
    <dgm:pt modelId="{48AE2FF9-3F74-49EF-9DEE-55130FAECED2}" type="pres">
      <dgm:prSet presAssocID="{12435DC6-8780-4AD2-AC82-4991BFF59529}" presName="conn2-1" presStyleLbl="parChTrans1D3" presStyleIdx="10" presStyleCnt="11"/>
      <dgm:spPr/>
    </dgm:pt>
    <dgm:pt modelId="{60224EFC-BCAC-49E1-95EA-0AF0B855F8B1}" type="pres">
      <dgm:prSet presAssocID="{12435DC6-8780-4AD2-AC82-4991BFF59529}" presName="connTx" presStyleLbl="parChTrans1D3" presStyleIdx="10" presStyleCnt="11"/>
      <dgm:spPr/>
    </dgm:pt>
    <dgm:pt modelId="{162FDE11-604C-41EB-8AF4-190A1E7BB7F1}" type="pres">
      <dgm:prSet presAssocID="{B68DE1F7-6343-47B2-8373-5423D1EF7A81}" presName="root2" presStyleCnt="0"/>
      <dgm:spPr/>
    </dgm:pt>
    <dgm:pt modelId="{CE39BA63-F28F-4FBD-B637-A23BBB32050F}" type="pres">
      <dgm:prSet presAssocID="{B68DE1F7-6343-47B2-8373-5423D1EF7A81}" presName="LevelTwoTextNode" presStyleLbl="node3" presStyleIdx="10" presStyleCnt="11">
        <dgm:presLayoutVars>
          <dgm:chPref val="3"/>
        </dgm:presLayoutVars>
      </dgm:prSet>
      <dgm:spPr/>
    </dgm:pt>
    <dgm:pt modelId="{55D2D096-7034-48ED-82B0-7136E53D3F5B}" type="pres">
      <dgm:prSet presAssocID="{B68DE1F7-6343-47B2-8373-5423D1EF7A81}" presName="level3hierChild" presStyleCnt="0"/>
      <dgm:spPr/>
    </dgm:pt>
    <dgm:pt modelId="{199DCB06-1919-4F00-BC42-C7F0F7B5283C}" type="pres">
      <dgm:prSet presAssocID="{0D7AC95F-922A-48A1-AD0B-913942536E88}" presName="conn2-1" presStyleLbl="parChTrans1D2" presStyleIdx="6" presStyleCnt="10"/>
      <dgm:spPr/>
    </dgm:pt>
    <dgm:pt modelId="{D591EAE7-5170-4223-92C1-CB9BFB7741DE}" type="pres">
      <dgm:prSet presAssocID="{0D7AC95F-922A-48A1-AD0B-913942536E88}" presName="connTx" presStyleLbl="parChTrans1D2" presStyleIdx="6" presStyleCnt="10"/>
      <dgm:spPr/>
    </dgm:pt>
    <dgm:pt modelId="{A79ABDA2-4004-40DD-9D0F-19396B9CA6D3}" type="pres">
      <dgm:prSet presAssocID="{0B988D2D-DE20-4E3A-BA97-C3BF37762A6E}" presName="root2" presStyleCnt="0"/>
      <dgm:spPr/>
    </dgm:pt>
    <dgm:pt modelId="{232DC008-0107-4FC5-A541-82C8C3AB5E28}" type="pres">
      <dgm:prSet presAssocID="{0B988D2D-DE20-4E3A-BA97-C3BF37762A6E}" presName="LevelTwoTextNode" presStyleLbl="node2" presStyleIdx="6" presStyleCnt="10">
        <dgm:presLayoutVars>
          <dgm:chPref val="3"/>
        </dgm:presLayoutVars>
      </dgm:prSet>
      <dgm:spPr/>
    </dgm:pt>
    <dgm:pt modelId="{87915D90-90E3-444A-9917-12D4574654BB}" type="pres">
      <dgm:prSet presAssocID="{0B988D2D-DE20-4E3A-BA97-C3BF37762A6E}" presName="level3hierChild" presStyleCnt="0"/>
      <dgm:spPr/>
    </dgm:pt>
    <dgm:pt modelId="{17CFFC20-E660-41AC-B08D-409CD5719D0A}" type="pres">
      <dgm:prSet presAssocID="{EC18243B-95F6-401C-A877-36DCB6C6B23F}" presName="conn2-1" presStyleLbl="parChTrans1D2" presStyleIdx="7" presStyleCnt="10"/>
      <dgm:spPr/>
    </dgm:pt>
    <dgm:pt modelId="{7A19C00C-FE3E-4A78-A88B-CD0BD910038E}" type="pres">
      <dgm:prSet presAssocID="{EC18243B-95F6-401C-A877-36DCB6C6B23F}" presName="connTx" presStyleLbl="parChTrans1D2" presStyleIdx="7" presStyleCnt="10"/>
      <dgm:spPr/>
    </dgm:pt>
    <dgm:pt modelId="{F7E610E2-4D26-4088-820A-05557E6039F9}" type="pres">
      <dgm:prSet presAssocID="{34AB79F2-D09E-4320-8317-39D54F03B0B3}" presName="root2" presStyleCnt="0"/>
      <dgm:spPr/>
    </dgm:pt>
    <dgm:pt modelId="{700B8E04-315A-4E5C-AE76-72284C11F8CA}" type="pres">
      <dgm:prSet presAssocID="{34AB79F2-D09E-4320-8317-39D54F03B0B3}" presName="LevelTwoTextNode" presStyleLbl="node2" presStyleIdx="7" presStyleCnt="10">
        <dgm:presLayoutVars>
          <dgm:chPref val="3"/>
        </dgm:presLayoutVars>
      </dgm:prSet>
      <dgm:spPr/>
    </dgm:pt>
    <dgm:pt modelId="{5EDDE50E-EAF9-4D63-9316-2C6F7A8B0081}" type="pres">
      <dgm:prSet presAssocID="{34AB79F2-D09E-4320-8317-39D54F03B0B3}" presName="level3hierChild" presStyleCnt="0"/>
      <dgm:spPr/>
    </dgm:pt>
    <dgm:pt modelId="{973B4F89-ADBD-4373-942A-6F71C6C63F95}" type="pres">
      <dgm:prSet presAssocID="{77A54B40-60DE-4AA0-A99B-456CD2A2D1DC}" presName="conn2-1" presStyleLbl="parChTrans1D2" presStyleIdx="8" presStyleCnt="10"/>
      <dgm:spPr/>
    </dgm:pt>
    <dgm:pt modelId="{8BFEF84B-6F1F-4909-A8C5-8BAB4FB82959}" type="pres">
      <dgm:prSet presAssocID="{77A54B40-60DE-4AA0-A99B-456CD2A2D1DC}" presName="connTx" presStyleLbl="parChTrans1D2" presStyleIdx="8" presStyleCnt="10"/>
      <dgm:spPr/>
    </dgm:pt>
    <dgm:pt modelId="{26E18910-9CE2-492C-9146-D38136A34785}" type="pres">
      <dgm:prSet presAssocID="{48EA75FC-2053-492F-82D2-236920146B89}" presName="root2" presStyleCnt="0"/>
      <dgm:spPr/>
    </dgm:pt>
    <dgm:pt modelId="{54AAAF3C-E7CA-4A62-A48B-D1B71B2EDD99}" type="pres">
      <dgm:prSet presAssocID="{48EA75FC-2053-492F-82D2-236920146B89}" presName="LevelTwoTextNode" presStyleLbl="node2" presStyleIdx="8" presStyleCnt="10">
        <dgm:presLayoutVars>
          <dgm:chPref val="3"/>
        </dgm:presLayoutVars>
      </dgm:prSet>
      <dgm:spPr/>
    </dgm:pt>
    <dgm:pt modelId="{494D82B4-0815-424F-9D0C-4D6CB081848D}" type="pres">
      <dgm:prSet presAssocID="{48EA75FC-2053-492F-82D2-236920146B89}" presName="level3hierChild" presStyleCnt="0"/>
      <dgm:spPr/>
    </dgm:pt>
    <dgm:pt modelId="{4852E5DC-7928-4500-9406-73C55857F5F9}" type="pres">
      <dgm:prSet presAssocID="{150B8F6B-2C53-4D0A-A2E4-31C19181E3F7}" presName="conn2-1" presStyleLbl="parChTrans1D2" presStyleIdx="9" presStyleCnt="10"/>
      <dgm:spPr/>
    </dgm:pt>
    <dgm:pt modelId="{758388F5-3E7E-4E18-BC8C-AF473E01ADE0}" type="pres">
      <dgm:prSet presAssocID="{150B8F6B-2C53-4D0A-A2E4-31C19181E3F7}" presName="connTx" presStyleLbl="parChTrans1D2" presStyleIdx="9" presStyleCnt="10"/>
      <dgm:spPr/>
    </dgm:pt>
    <dgm:pt modelId="{EC1C74C4-272E-407E-B138-9D3813ADAB7A}" type="pres">
      <dgm:prSet presAssocID="{B8673DB0-A163-4558-A6C0-3409DA85167A}" presName="root2" presStyleCnt="0"/>
      <dgm:spPr/>
    </dgm:pt>
    <dgm:pt modelId="{E7FE19B1-97B4-4502-ABF9-D36B0032A63B}" type="pres">
      <dgm:prSet presAssocID="{B8673DB0-A163-4558-A6C0-3409DA85167A}" presName="LevelTwoTextNode" presStyleLbl="node2" presStyleIdx="9" presStyleCnt="10">
        <dgm:presLayoutVars>
          <dgm:chPref val="3"/>
        </dgm:presLayoutVars>
      </dgm:prSet>
      <dgm:spPr/>
    </dgm:pt>
    <dgm:pt modelId="{D9329327-1A80-496A-8118-432F0102415F}" type="pres">
      <dgm:prSet presAssocID="{B8673DB0-A163-4558-A6C0-3409DA85167A}" presName="level3hierChild" presStyleCnt="0"/>
      <dgm:spPr/>
    </dgm:pt>
  </dgm:ptLst>
  <dgm:cxnLst>
    <dgm:cxn modelId="{EBA87B05-2570-42EE-BFBE-1212766C12BE}" type="presOf" srcId="{A2DAD222-A518-44AB-8030-8B205C2DB009}" destId="{34AF9337-EC4C-41A0-9088-C8374B1901AD}" srcOrd="1" destOrd="0" presId="urn:microsoft.com/office/officeart/2008/layout/HorizontalMultiLevelHierarchy"/>
    <dgm:cxn modelId="{83B01B06-434B-48B4-865C-1E3830AF7B63}" type="presOf" srcId="{5309F3A0-6126-4DBA-AF72-88FD09015104}" destId="{901AA199-E399-4226-8D42-AA4AF91A98ED}" srcOrd="1" destOrd="0" presId="urn:microsoft.com/office/officeart/2008/layout/HorizontalMultiLevelHierarchy"/>
    <dgm:cxn modelId="{1EC9280B-0612-4759-A881-6AC660680CB9}" type="presOf" srcId="{6E6ABB41-42F3-480C-A300-6DB7F9E7DC1A}" destId="{121EE4A0-8923-4565-BBA1-0A42FB084EDC}" srcOrd="1" destOrd="0" presId="urn:microsoft.com/office/officeart/2008/layout/HorizontalMultiLevelHierarchy"/>
    <dgm:cxn modelId="{037C0B0C-FE0D-4D4E-9574-9FE90C7D046E}" type="presOf" srcId="{5108A416-4971-4489-8393-6CEF39F6A9A4}" destId="{5CDAD680-862C-4801-97F4-A0380B864B5D}" srcOrd="0" destOrd="0" presId="urn:microsoft.com/office/officeart/2008/layout/HorizontalMultiLevelHierarchy"/>
    <dgm:cxn modelId="{C92E4E0D-3752-4BB8-8F0A-2EE3943C65CA}" type="presOf" srcId="{12435DC6-8780-4AD2-AC82-4991BFF59529}" destId="{48AE2FF9-3F74-49EF-9DEE-55130FAECED2}" srcOrd="0" destOrd="0" presId="urn:microsoft.com/office/officeart/2008/layout/HorizontalMultiLevelHierarchy"/>
    <dgm:cxn modelId="{EFBE7C0F-7191-4640-916E-973A1F03A012}" srcId="{A458062C-C852-4251-9CD7-ACAE016432F0}" destId="{E2AFEF5B-F943-4E15-94C1-D3AF7FBC45A3}" srcOrd="0" destOrd="0" parTransId="{6E6ABB41-42F3-480C-A300-6DB7F9E7DC1A}" sibTransId="{FEEC2269-AE86-4666-AF86-46BD0F997156}"/>
    <dgm:cxn modelId="{D5651B10-4604-48EE-9644-7573281FE06D}" type="presOf" srcId="{308877C1-52B5-4586-B3E0-D5F45EC6CC2C}" destId="{16C0A020-C598-4BBD-925C-DCB3AD7F9790}" srcOrd="1" destOrd="0" presId="urn:microsoft.com/office/officeart/2008/layout/HorizontalMultiLevelHierarchy"/>
    <dgm:cxn modelId="{E9A69A19-B200-4430-ADBE-0C1529B71AA7}" srcId="{2B4AAD3B-B478-4A12-A3C0-4BD29544292A}" destId="{1C155C7E-D9D3-46F0-971F-D2248AE37CBE}" srcOrd="4" destOrd="0" parTransId="{268D720A-6B32-4A78-A092-E3D29B0659BC}" sibTransId="{BC7EC900-186C-4ABF-BE3F-79AA76BBA487}"/>
    <dgm:cxn modelId="{0B9ACD1B-760B-4D67-9966-811D6E51B5DF}" srcId="{9603FF6B-AC2B-4FA4-9B15-54F453C0EF64}" destId="{0ECC634A-EB64-4B14-AC4A-3BED20AFF8EF}" srcOrd="1" destOrd="0" parTransId="{44BFD961-EE3A-4378-B465-2477EC0A1B1F}" sibTransId="{4AD6ABA0-359C-44D3-83C0-B91CA019AA3A}"/>
    <dgm:cxn modelId="{EE93FE1C-405D-46E7-8362-9BA6AA19BB22}" srcId="{2B4AAD3B-B478-4A12-A3C0-4BD29544292A}" destId="{28C3B88E-9A6E-42B2-9AE6-7F06E25AC288}" srcOrd="2" destOrd="0" parTransId="{8F627762-0E9D-410C-9961-8CB5EA15D639}" sibTransId="{E3269781-9092-4F3B-A121-E51F26282CB1}"/>
    <dgm:cxn modelId="{3FF5801E-A8D7-4796-A37B-0B3DF4C051BF}" srcId="{28C3B88E-9A6E-42B2-9AE6-7F06E25AC288}" destId="{12178D74-CE0F-46B7-A3B0-A00BC2E4456D}" srcOrd="0" destOrd="0" parTransId="{26955A32-0A6A-4D9F-AED6-3583F21A5A00}" sibTransId="{8FE6ED88-9894-4FC7-9071-BD7CB530A29A}"/>
    <dgm:cxn modelId="{6A99F724-0C40-4040-8993-9A88727F887A}" type="presOf" srcId="{B68DE1F7-6343-47B2-8373-5423D1EF7A81}" destId="{CE39BA63-F28F-4FBD-B637-A23BBB32050F}" srcOrd="0" destOrd="0" presId="urn:microsoft.com/office/officeart/2008/layout/HorizontalMultiLevelHierarchy"/>
    <dgm:cxn modelId="{4598DB25-E07A-4DB6-B520-1FF0A5736582}" type="presOf" srcId="{6785DB0C-A24C-462C-8939-00423B63BF9D}" destId="{BDD7C8D1-F4D8-45A3-827C-B8FC624A0E0D}" srcOrd="0" destOrd="0" presId="urn:microsoft.com/office/officeart/2008/layout/HorizontalMultiLevelHierarchy"/>
    <dgm:cxn modelId="{95E99228-4A78-4E02-97AD-E6470C5CDF5A}" srcId="{2B4AAD3B-B478-4A12-A3C0-4BD29544292A}" destId="{48EA75FC-2053-492F-82D2-236920146B89}" srcOrd="8" destOrd="0" parTransId="{77A54B40-60DE-4AA0-A99B-456CD2A2D1DC}" sibTransId="{8868F51B-57F4-4AF1-9D23-C62B48BB0E1E}"/>
    <dgm:cxn modelId="{D7D0632C-A680-4707-AD23-30B84B3D6673}" type="presOf" srcId="{26955A32-0A6A-4D9F-AED6-3583F21A5A00}" destId="{4032CD98-4EC8-4DD9-94F8-2A447A403D37}" srcOrd="1" destOrd="0" presId="urn:microsoft.com/office/officeart/2008/layout/HorizontalMultiLevelHierarchy"/>
    <dgm:cxn modelId="{40BEC92C-C559-4E67-8E31-CD3C6AD6ABE7}" srcId="{0258D7E6-C925-4D84-AD8A-CE3DF90F7561}" destId="{587C570A-590B-4E63-B62E-1A4F6727D619}" srcOrd="0" destOrd="0" parTransId="{6785DB0C-A24C-462C-8939-00423B63BF9D}" sibTransId="{807CE6E6-63A6-4F37-912D-8C643DC57609}"/>
    <dgm:cxn modelId="{F649832D-8F24-47C0-821C-2E5BC5E3473D}" type="presOf" srcId="{1FD49BDF-54A9-490F-B083-54A15D006718}" destId="{10D47AC9-3BA8-4B99-855B-9057D35C6344}" srcOrd="1" destOrd="0" presId="urn:microsoft.com/office/officeart/2008/layout/HorizontalMultiLevelHierarchy"/>
    <dgm:cxn modelId="{9F5EBA32-E795-4A05-ACDD-B89DDE47E69D}" type="presOf" srcId="{268D720A-6B32-4A78-A092-E3D29B0659BC}" destId="{C38E3074-2079-4A42-8261-805E9A669F93}" srcOrd="0" destOrd="0" presId="urn:microsoft.com/office/officeart/2008/layout/HorizontalMultiLevelHierarchy"/>
    <dgm:cxn modelId="{76CE5A37-1E59-4480-848E-D640275A5E25}" type="presOf" srcId="{598B7F92-55C2-4A45-A7C7-B895410CD7AD}" destId="{CF3D0764-0BB8-4B35-8DC8-84CEA1A2059E}" srcOrd="0" destOrd="0" presId="urn:microsoft.com/office/officeart/2008/layout/HorizontalMultiLevelHierarchy"/>
    <dgm:cxn modelId="{B630853B-7F8F-42C4-9227-0EFDC5D1B728}" type="presOf" srcId="{D0D8CA10-7C54-420A-82E0-D8DBE5E35CF9}" destId="{31DA717B-CC45-4D08-B712-A97C54DD18BE}" srcOrd="0" destOrd="0" presId="urn:microsoft.com/office/officeart/2008/layout/HorizontalMultiLevelHierarchy"/>
    <dgm:cxn modelId="{AF6C043E-AC36-46F1-B43B-5A94F03939E2}" srcId="{24D31F6B-836C-4261-BABE-D3E3AB752167}" destId="{E098D526-93D2-44CD-8FB5-90F53B9975F6}" srcOrd="0" destOrd="0" parTransId="{598B7F92-55C2-4A45-A7C7-B895410CD7AD}" sibTransId="{08703E10-2047-40BD-9656-C5C2022844F9}"/>
    <dgm:cxn modelId="{A422433F-AE6C-4092-9ADB-67725BE1D769}" type="presOf" srcId="{28C3B88E-9A6E-42B2-9AE6-7F06E25AC288}" destId="{BC9AA3D5-A3EC-4208-BD16-615C68CB3DB8}" srcOrd="0" destOrd="0" presId="urn:microsoft.com/office/officeart/2008/layout/HorizontalMultiLevelHierarchy"/>
    <dgm:cxn modelId="{1CD8705B-E9B1-46EB-A0E6-C9A824E2ACB1}" type="presOf" srcId="{45C31373-FCB3-48F2-A516-166F748B8EDF}" destId="{F1AC98F5-494F-47C7-B0F4-C05F6B663D8A}" srcOrd="0" destOrd="0" presId="urn:microsoft.com/office/officeart/2008/layout/HorizontalMultiLevelHierarchy"/>
    <dgm:cxn modelId="{49377B5B-EC2E-425C-9D8D-127BC9FC8674}" srcId="{49B635E1-50F8-4F8F-AEBE-9CB90BD70D2D}" destId="{8B11559C-487A-4978-B761-61C7102E9AE5}" srcOrd="1" destOrd="0" parTransId="{5309F3A0-6126-4DBA-AF72-88FD09015104}" sibTransId="{1EF8C520-BC2B-4F5F-B667-4903A13BD535}"/>
    <dgm:cxn modelId="{38CFD962-CACD-4F14-B604-1F42DD588293}" type="presOf" srcId="{77A54B40-60DE-4AA0-A99B-456CD2A2D1DC}" destId="{973B4F89-ADBD-4373-942A-6F71C6C63F95}" srcOrd="0" destOrd="0" presId="urn:microsoft.com/office/officeart/2008/layout/HorizontalMultiLevelHierarchy"/>
    <dgm:cxn modelId="{13210663-36C8-498D-B20B-64737FDE786A}" type="presOf" srcId="{E1431E2B-B157-40E3-802D-7E2763FC8927}" destId="{D0DDB4FA-159D-4AE2-96C3-65BE85F04A81}" srcOrd="0" destOrd="0" presId="urn:microsoft.com/office/officeart/2008/layout/HorizontalMultiLevelHierarchy"/>
    <dgm:cxn modelId="{8C7DB843-45E4-4268-8A7F-981C0378AA8E}" type="presOf" srcId="{EC18243B-95F6-401C-A877-36DCB6C6B23F}" destId="{17CFFC20-E660-41AC-B08D-409CD5719D0A}" srcOrd="0" destOrd="0" presId="urn:microsoft.com/office/officeart/2008/layout/HorizontalMultiLevelHierarchy"/>
    <dgm:cxn modelId="{4D854064-EB25-40C2-8077-59B5F1DCDA78}" type="presOf" srcId="{6E6ABB41-42F3-480C-A300-6DB7F9E7DC1A}" destId="{C3475C83-5013-46D8-A3A9-EC7183F6DF78}" srcOrd="0" destOrd="0" presId="urn:microsoft.com/office/officeart/2008/layout/HorizontalMultiLevelHierarchy"/>
    <dgm:cxn modelId="{E7A77066-7871-4B69-9A81-3F421EB8DB94}" type="presOf" srcId="{E1D09DDD-98B1-4BDA-BEB6-2B0FB7E2BB98}" destId="{8A7A651B-A0FF-49C7-BF86-A0D8BBFAC08A}" srcOrd="1" destOrd="0" presId="urn:microsoft.com/office/officeart/2008/layout/HorizontalMultiLevelHierarchy"/>
    <dgm:cxn modelId="{02388647-1BBD-49A5-B49B-6A88B35EE6F5}" type="presOf" srcId="{A2DAD222-A518-44AB-8030-8B205C2DB009}" destId="{ECF9B3E1-B0BC-4A21-8D8A-2C8B079CF66B}" srcOrd="0" destOrd="0" presId="urn:microsoft.com/office/officeart/2008/layout/HorizontalMultiLevelHierarchy"/>
    <dgm:cxn modelId="{1E766648-CC05-4CF7-8234-8CFD5E6895C3}" type="presOf" srcId="{E2AFEF5B-F943-4E15-94C1-D3AF7FBC45A3}" destId="{BD3F7D4E-3B9F-4F89-926D-E7D42A46064D}" srcOrd="0" destOrd="0" presId="urn:microsoft.com/office/officeart/2008/layout/HorizontalMultiLevelHierarchy"/>
    <dgm:cxn modelId="{0D36D768-DBE5-4996-A1B7-F7673E203D08}" srcId="{1C155C7E-D9D3-46F0-971F-D2248AE37CBE}" destId="{A458062C-C852-4251-9CD7-ACAE016432F0}" srcOrd="1" destOrd="0" parTransId="{1FD49BDF-54A9-490F-B083-54A15D006718}" sibTransId="{332122AE-4048-4C79-A02E-FB709ADEA9F9}"/>
    <dgm:cxn modelId="{5BCED869-6568-44E3-BF08-8061B32A0A57}" type="presOf" srcId="{514B71C1-9026-4854-A95D-C25C2AE3E01F}" destId="{54CA2534-F005-40F1-9780-D31D6DF0F519}" srcOrd="0" destOrd="0" presId="urn:microsoft.com/office/officeart/2008/layout/HorizontalMultiLevelHierarchy"/>
    <dgm:cxn modelId="{24E7984A-B3E8-423E-A8C7-58B1727F3DDC}" type="presOf" srcId="{E05BF26D-A6C1-4BFE-9F21-708C67598F19}" destId="{AEC464FE-DADD-47CD-A651-A2EB9F9A6EEC}" srcOrd="1" destOrd="0" presId="urn:microsoft.com/office/officeart/2008/layout/HorizontalMultiLevelHierarchy"/>
    <dgm:cxn modelId="{7EC3E44B-5EAB-4211-BFD3-F5E021D351C7}" srcId="{2B4AAD3B-B478-4A12-A3C0-4BD29544292A}" destId="{B8673DB0-A163-4558-A6C0-3409DA85167A}" srcOrd="9" destOrd="0" parTransId="{150B8F6B-2C53-4D0A-A2E4-31C19181E3F7}" sibTransId="{DA6F3ABC-D581-44BF-B110-AB91FB31FF57}"/>
    <dgm:cxn modelId="{275A424E-B863-4DA6-83F4-4DD05BE41564}" srcId="{1C155C7E-D9D3-46F0-971F-D2248AE37CBE}" destId="{4EDA3A4C-6708-4897-A6B9-9A2DF4767A22}" srcOrd="0" destOrd="0" parTransId="{308877C1-52B5-4586-B3E0-D5F45EC6CC2C}" sibTransId="{1EEBC457-9471-4FEE-8518-4DA80BD10D06}"/>
    <dgm:cxn modelId="{1996FB4E-C09B-47C7-83B5-0AF118B07E8D}" type="presOf" srcId="{26955A32-0A6A-4D9F-AED6-3583F21A5A00}" destId="{5BC5CEC1-7B79-4C28-9600-13A3FC66091C}" srcOrd="0" destOrd="0" presId="urn:microsoft.com/office/officeart/2008/layout/HorizontalMultiLevelHierarchy"/>
    <dgm:cxn modelId="{5F23FB53-C5AA-4F30-93D1-F1E38E5F5B3E}" srcId="{4EDA3A4C-6708-4897-A6B9-9A2DF4767A22}" destId="{5108A416-4971-4489-8393-6CEF39F6A9A4}" srcOrd="0" destOrd="0" parTransId="{91A01C77-478A-45A4-8EA2-99F4E87746ED}" sibTransId="{321721D4-830D-407B-8B5D-31E8C1A7ACFB}"/>
    <dgm:cxn modelId="{3BA30B76-13C9-4B28-A372-FB75DBFCE4D8}" type="presOf" srcId="{7D8B91B9-5780-4805-8D37-062938ECAE3B}" destId="{CA11362D-5779-4AD4-8E06-5985DC7C14EE}" srcOrd="1" destOrd="0" presId="urn:microsoft.com/office/officeart/2008/layout/HorizontalMultiLevelHierarchy"/>
    <dgm:cxn modelId="{3E116176-EF0F-4B78-9B49-29FD620B2DC4}" type="presOf" srcId="{D05C031C-61F0-4F5B-8819-DFD111E9AC3B}" destId="{36BEE3B6-A80D-4808-A32C-D029AD8CFE50}" srcOrd="0" destOrd="0" presId="urn:microsoft.com/office/officeart/2008/layout/HorizontalMultiLevelHierarchy"/>
    <dgm:cxn modelId="{7519BB76-D5D6-4AF6-8A71-213EE72C7A55}" type="presOf" srcId="{91A01C77-478A-45A4-8EA2-99F4E87746ED}" destId="{9AA9E6DC-CA08-423A-A1DF-CF77EB69E2D3}" srcOrd="0" destOrd="0" presId="urn:microsoft.com/office/officeart/2008/layout/HorizontalMultiLevelHierarchy"/>
    <dgm:cxn modelId="{003DF756-28C0-4E26-8CF1-E52440BF5BC3}" type="presOf" srcId="{64A34EC7-4DA9-4ECF-BC33-5E907CF6FC37}" destId="{80AF60AB-F348-4FD9-B62B-C0F16E9D0EE6}" srcOrd="1" destOrd="0" presId="urn:microsoft.com/office/officeart/2008/layout/HorizontalMultiLevelHierarchy"/>
    <dgm:cxn modelId="{253D1877-EF16-4CB2-95B2-F4DDEE5FBAE4}" type="presOf" srcId="{A458062C-C852-4251-9CD7-ACAE016432F0}" destId="{95D5C66E-D2A7-4D90-8B32-00354DA12D6D}" srcOrd="0" destOrd="0" presId="urn:microsoft.com/office/officeart/2008/layout/HorizontalMultiLevelHierarchy"/>
    <dgm:cxn modelId="{F32C4D79-5DD7-4C15-A794-D467A6C19B4A}" type="presOf" srcId="{EC18243B-95F6-401C-A877-36DCB6C6B23F}" destId="{7A19C00C-FE3E-4A78-A88B-CD0BD910038E}" srcOrd="1" destOrd="0" presId="urn:microsoft.com/office/officeart/2008/layout/HorizontalMultiLevelHierarchy"/>
    <dgm:cxn modelId="{1DACE879-0983-45D9-A646-8C49B96598AC}" type="presOf" srcId="{8F627762-0E9D-410C-9961-8CB5EA15D639}" destId="{93D19B86-5A0F-4595-8961-F6D2E3110B66}" srcOrd="1" destOrd="0" presId="urn:microsoft.com/office/officeart/2008/layout/HorizontalMultiLevelHierarchy"/>
    <dgm:cxn modelId="{0700517D-607C-4024-B2AA-7E06FEE20211}" srcId="{0ECC634A-EB64-4B14-AC4A-3BED20AFF8EF}" destId="{E47A00D8-440C-413F-BA0F-7E6EA7EA73CA}" srcOrd="0" destOrd="0" parTransId="{E1D09DDD-98B1-4BDA-BEB6-2B0FB7E2BB98}" sibTransId="{150FB071-BC9F-4994-B57D-2EF780B83C76}"/>
    <dgm:cxn modelId="{5CFB337E-0619-486C-B297-568A62441A88}" srcId="{2B4AAD3B-B478-4A12-A3C0-4BD29544292A}" destId="{9603FF6B-AC2B-4FA4-9B15-54F453C0EF64}" srcOrd="0" destOrd="0" parTransId="{A2DAD222-A518-44AB-8030-8B205C2DB009}" sibTransId="{A062D7DC-BE07-4D3C-BF85-5872237D5838}"/>
    <dgm:cxn modelId="{AA5E3281-7CF8-4DD1-8B20-C3AE98998FDC}" type="presOf" srcId="{150B8F6B-2C53-4D0A-A2E4-31C19181E3F7}" destId="{758388F5-3E7E-4E18-BC8C-AF473E01ADE0}" srcOrd="1" destOrd="0" presId="urn:microsoft.com/office/officeart/2008/layout/HorizontalMultiLevelHierarchy"/>
    <dgm:cxn modelId="{31924F81-4421-4DEC-AF6F-863DC0325205}" srcId="{9240B5CC-1E4B-479B-9886-94B3BE68E5E7}" destId="{45C31373-FCB3-48F2-A516-166F748B8EDF}" srcOrd="0" destOrd="0" parTransId="{64A34EC7-4DA9-4ECF-BC33-5E907CF6FC37}" sibTransId="{39211B37-6C44-4A94-975E-A67697895B97}"/>
    <dgm:cxn modelId="{F67A7082-D5F4-4CCD-89D7-0C0EB6FA9436}" srcId="{2B4AAD3B-B478-4A12-A3C0-4BD29544292A}" destId="{49B635E1-50F8-4F8F-AEBE-9CB90BD70D2D}" srcOrd="3" destOrd="0" parTransId="{E05BF26D-A6C1-4BFE-9F21-708C67598F19}" sibTransId="{77BCDE19-E15C-4603-A286-5A2D12E20932}"/>
    <dgm:cxn modelId="{333CEA84-DE7D-468B-B4EB-012AA6E747ED}" type="presOf" srcId="{49B635E1-50F8-4F8F-AEBE-9CB90BD70D2D}" destId="{2063B413-E742-4FDA-BAAF-70ADCCB8C33E}" srcOrd="0" destOrd="0" presId="urn:microsoft.com/office/officeart/2008/layout/HorizontalMultiLevelHierarchy"/>
    <dgm:cxn modelId="{4B435785-C439-4128-AEF8-E8128128ABF9}" srcId="{2B4AAD3B-B478-4A12-A3C0-4BD29544292A}" destId="{0B988D2D-DE20-4E3A-BA97-C3BF37762A6E}" srcOrd="6" destOrd="0" parTransId="{0D7AC95F-922A-48A1-AD0B-913942536E88}" sibTransId="{B672C32E-6060-47E0-A7B4-3E523D3C0892}"/>
    <dgm:cxn modelId="{44642B86-BF71-4FE6-8CAF-5327861494E9}" type="presOf" srcId="{8F627762-0E9D-410C-9961-8CB5EA15D639}" destId="{A47CDC6F-1D2B-4088-B256-489EA6278B80}" srcOrd="0" destOrd="0" presId="urn:microsoft.com/office/officeart/2008/layout/HorizontalMultiLevelHierarchy"/>
    <dgm:cxn modelId="{10887186-BB9E-448B-92EB-5C4F24F40ADD}" type="presOf" srcId="{5309F3A0-6126-4DBA-AF72-88FD09015104}" destId="{779F8197-150A-4759-B611-FCA0235E82D8}" srcOrd="0" destOrd="0" presId="urn:microsoft.com/office/officeart/2008/layout/HorizontalMultiLevelHierarchy"/>
    <dgm:cxn modelId="{E65D7388-8595-4071-B820-E628BDDB05BF}" type="presOf" srcId="{34AB79F2-D09E-4320-8317-39D54F03B0B3}" destId="{700B8E04-315A-4E5C-AE76-72284C11F8CA}" srcOrd="0" destOrd="0" presId="urn:microsoft.com/office/officeart/2008/layout/HorizontalMultiLevelHierarchy"/>
    <dgm:cxn modelId="{3D964A8D-4352-4D53-8CE0-F1A482BEAC8C}" srcId="{9603FF6B-AC2B-4FA4-9B15-54F453C0EF64}" destId="{24D31F6B-836C-4261-BABE-D3E3AB752167}" srcOrd="0" destOrd="0" parTransId="{7D8B91B9-5780-4805-8D37-062938ECAE3B}" sibTransId="{5C5B3D89-3BFD-4EF2-8DB0-14715CA6E7D4}"/>
    <dgm:cxn modelId="{76594D8D-2D88-4079-B922-D10CD6F62CD0}" type="presOf" srcId="{0D7AC95F-922A-48A1-AD0B-913942536E88}" destId="{199DCB06-1919-4F00-BC42-C7F0F7B5283C}" srcOrd="0" destOrd="0" presId="urn:microsoft.com/office/officeart/2008/layout/HorizontalMultiLevelHierarchy"/>
    <dgm:cxn modelId="{4F148D96-DB55-4E56-B726-98E042069A91}" type="presOf" srcId="{91A01C77-478A-45A4-8EA2-99F4E87746ED}" destId="{9150E888-5AC0-4954-ABF4-BF4D397FE94A}" srcOrd="1" destOrd="0" presId="urn:microsoft.com/office/officeart/2008/layout/HorizontalMultiLevelHierarchy"/>
    <dgm:cxn modelId="{A10A4898-C66A-4ED3-A767-C8A47E5861A4}" type="presOf" srcId="{24D31F6B-836C-4261-BABE-D3E3AB752167}" destId="{99FD2ED0-9749-4FB8-9BF3-601B42A47F99}" srcOrd="0" destOrd="0" presId="urn:microsoft.com/office/officeart/2008/layout/HorizontalMultiLevelHierarchy"/>
    <dgm:cxn modelId="{FF564999-6FE0-4A88-AA21-453F526B17D1}" type="presOf" srcId="{6785DB0C-A24C-462C-8939-00423B63BF9D}" destId="{653B4BDD-CA11-43DB-8328-E2774766F3C4}" srcOrd="1" destOrd="0" presId="urn:microsoft.com/office/officeart/2008/layout/HorizontalMultiLevelHierarchy"/>
    <dgm:cxn modelId="{11D6A199-AEED-4B6F-92CD-36218EA23443}" type="presOf" srcId="{E05BF26D-A6C1-4BFE-9F21-708C67598F19}" destId="{D1EEBAB1-9530-46C0-90AC-D896211E236A}" srcOrd="0" destOrd="0" presId="urn:microsoft.com/office/officeart/2008/layout/HorizontalMultiLevelHierarchy"/>
    <dgm:cxn modelId="{DBBEEB9C-339D-4A2C-918B-6B41EE8A79D6}" type="presOf" srcId="{150B8F6B-2C53-4D0A-A2E4-31C19181E3F7}" destId="{4852E5DC-7928-4500-9406-73C55857F5F9}" srcOrd="0" destOrd="0" presId="urn:microsoft.com/office/officeart/2008/layout/HorizontalMultiLevelHierarchy"/>
    <dgm:cxn modelId="{44EF769D-426B-485C-81CD-AB359907FDB7}" type="presOf" srcId="{598B7F92-55C2-4A45-A7C7-B895410CD7AD}" destId="{5EDDB9B9-30D7-4269-855D-0836365BC561}" srcOrd="1" destOrd="0" presId="urn:microsoft.com/office/officeart/2008/layout/HorizontalMultiLevelHierarchy"/>
    <dgm:cxn modelId="{B95198A0-55F2-46CB-AFBF-C5B1082A2E45}" type="presOf" srcId="{D0D8CA10-7C54-420A-82E0-D8DBE5E35CF9}" destId="{7EF8CD76-7FD4-4C2C-BAA4-1C561E14B4D4}" srcOrd="1" destOrd="0" presId="urn:microsoft.com/office/officeart/2008/layout/HorizontalMultiLevelHierarchy"/>
    <dgm:cxn modelId="{2C228DA4-7B70-4484-AE1A-C836FB61E48B}" type="presOf" srcId="{48EA75FC-2053-492F-82D2-236920146B89}" destId="{54AAAF3C-E7CA-4A62-A48B-D1B71B2EDD99}" srcOrd="0" destOrd="0" presId="urn:microsoft.com/office/officeart/2008/layout/HorizontalMultiLevelHierarchy"/>
    <dgm:cxn modelId="{8B2F5FAA-2ADB-4E25-9EDE-DE12C846010D}" type="presOf" srcId="{7D8B91B9-5780-4805-8D37-062938ECAE3B}" destId="{252730EE-9FCF-432E-A2E1-D8A0D651A656}" srcOrd="0" destOrd="0" presId="urn:microsoft.com/office/officeart/2008/layout/HorizontalMultiLevelHierarchy"/>
    <dgm:cxn modelId="{6156BDAF-6340-4563-AB7A-4DFD482C0228}" type="presOf" srcId="{64A34EC7-4DA9-4ECF-BC33-5E907CF6FC37}" destId="{0524ECB4-2F3E-4D40-B34A-CDBE3423BFE7}" srcOrd="0" destOrd="0" presId="urn:microsoft.com/office/officeart/2008/layout/HorizontalMultiLevelHierarchy"/>
    <dgm:cxn modelId="{BF5B34B2-8843-4362-B80A-5C55D2CC5E51}" type="presOf" srcId="{985DD8C1-B321-4D79-813C-52BA397A8B9B}" destId="{8B09E857-6776-4008-85C9-2D65F88EBE6B}" srcOrd="0" destOrd="0" presId="urn:microsoft.com/office/officeart/2008/layout/HorizontalMultiLevelHierarchy"/>
    <dgm:cxn modelId="{4BFCA7B7-94DF-424D-9609-D920B5D53317}" type="presOf" srcId="{1C155C7E-D9D3-46F0-971F-D2248AE37CBE}" destId="{E0D85B67-0788-4B1F-8802-751DBD687891}" srcOrd="0" destOrd="0" presId="urn:microsoft.com/office/officeart/2008/layout/HorizontalMultiLevelHierarchy"/>
    <dgm:cxn modelId="{616FBCB9-811C-4E08-9A53-C6008B8182EF}" srcId="{0258D7E6-C925-4D84-AD8A-CE3DF90F7561}" destId="{B68DE1F7-6343-47B2-8373-5423D1EF7A81}" srcOrd="1" destOrd="0" parTransId="{12435DC6-8780-4AD2-AC82-4991BFF59529}" sibTransId="{897BA224-A00D-41DA-879A-1E609F8B311F}"/>
    <dgm:cxn modelId="{BE75A5BA-38D5-4C1B-BED2-A79B6700EA26}" srcId="{2B4AAD3B-B478-4A12-A3C0-4BD29544292A}" destId="{0258D7E6-C925-4D84-AD8A-CE3DF90F7561}" srcOrd="5" destOrd="0" parTransId="{1DCE73CD-2BA6-4FC9-B999-54E6F8C751D8}" sibTransId="{542A40EC-A440-403C-BA04-9E278B247A13}"/>
    <dgm:cxn modelId="{FB9BE5BA-1620-43C7-8865-FC348C3AD29A}" srcId="{49B635E1-50F8-4F8F-AEBE-9CB90BD70D2D}" destId="{D05C031C-61F0-4F5B-8819-DFD111E9AC3B}" srcOrd="0" destOrd="0" parTransId="{D0D8CA10-7C54-420A-82E0-D8DBE5E35CF9}" sibTransId="{33DC3B72-D651-4E47-A28C-EE36D6F62EE9}"/>
    <dgm:cxn modelId="{67CF31BD-E849-4DAC-A7CA-FCC97FA210A3}" type="presOf" srcId="{12178D74-CE0F-46B7-A3B0-A00BC2E4456D}" destId="{0AE3092C-7103-4180-96A3-D59E1514E62C}" srcOrd="0" destOrd="0" presId="urn:microsoft.com/office/officeart/2008/layout/HorizontalMultiLevelHierarchy"/>
    <dgm:cxn modelId="{E16C90BD-78EE-4B5C-B11B-D4C8A47B5F0E}" type="presOf" srcId="{1DCE73CD-2BA6-4FC9-B999-54E6F8C751D8}" destId="{04E5D4B3-24DA-4243-A7FD-6243CFC08382}" srcOrd="1" destOrd="0" presId="urn:microsoft.com/office/officeart/2008/layout/HorizontalMultiLevelHierarchy"/>
    <dgm:cxn modelId="{19A3C3BE-EE72-4A73-9C84-1E2E4D2FD482}" type="presOf" srcId="{8B11559C-487A-4978-B761-61C7102E9AE5}" destId="{EF68A46D-B790-4886-A7B8-1FD107C4B813}" srcOrd="0" destOrd="0" presId="urn:microsoft.com/office/officeart/2008/layout/HorizontalMultiLevelHierarchy"/>
    <dgm:cxn modelId="{E8E6DCDF-304D-4226-9792-BFA02DA4BD34}" type="presOf" srcId="{12435DC6-8780-4AD2-AC82-4991BFF59529}" destId="{60224EFC-BCAC-49E1-95EA-0AF0B855F8B1}" srcOrd="1" destOrd="0" presId="urn:microsoft.com/office/officeart/2008/layout/HorizontalMultiLevelHierarchy"/>
    <dgm:cxn modelId="{4CCEF4E0-20E4-43A2-9E0F-32E6350BDE93}" type="presOf" srcId="{0258D7E6-C925-4D84-AD8A-CE3DF90F7561}" destId="{086BBC54-313C-4B02-83FF-B076A7C3F711}" srcOrd="0" destOrd="0" presId="urn:microsoft.com/office/officeart/2008/layout/HorizontalMultiLevelHierarchy"/>
    <dgm:cxn modelId="{3A541FC1-B48B-415F-8DEB-64A4DC95BCB2}" type="presOf" srcId="{77A54B40-60DE-4AA0-A99B-456CD2A2D1DC}" destId="{8BFEF84B-6F1F-4909-A8C5-8BAB4FB82959}" srcOrd="1" destOrd="0" presId="urn:microsoft.com/office/officeart/2008/layout/HorizontalMultiLevelHierarchy"/>
    <dgm:cxn modelId="{F6449AE1-05B8-4C83-9E2F-42E202945663}" srcId="{2B4AAD3B-B478-4A12-A3C0-4BD29544292A}" destId="{34AB79F2-D09E-4320-8317-39D54F03B0B3}" srcOrd="7" destOrd="0" parTransId="{EC18243B-95F6-401C-A877-36DCB6C6B23F}" sibTransId="{6F02EB1B-B0CB-4CE9-A9CC-419B210FAC16}"/>
    <dgm:cxn modelId="{BCD168C4-0D14-4FD1-A250-66D6E090DA8E}" type="presOf" srcId="{1DCE73CD-2BA6-4FC9-B999-54E6F8C751D8}" destId="{112442AD-E95E-42E0-B3AF-7CA1C7D0483C}" srcOrd="0" destOrd="0" presId="urn:microsoft.com/office/officeart/2008/layout/HorizontalMultiLevelHierarchy"/>
    <dgm:cxn modelId="{78E099C4-D33B-4541-90FD-0698527B8952}" type="presOf" srcId="{2D799637-E13D-4C46-B231-50FD4F3A1A19}" destId="{3FB8DEFE-8282-407F-A43F-FBD73F476841}" srcOrd="0" destOrd="0" presId="urn:microsoft.com/office/officeart/2008/layout/HorizontalMultiLevelHierarchy"/>
    <dgm:cxn modelId="{0AB03BC8-99C4-47A6-9FE1-225B34F4F1E1}" type="presOf" srcId="{E47A00D8-440C-413F-BA0F-7E6EA7EA73CA}" destId="{1E0D98D4-7714-4C85-A2A9-39F1339CB02D}" srcOrd="0" destOrd="0" presId="urn:microsoft.com/office/officeart/2008/layout/HorizontalMultiLevelHierarchy"/>
    <dgm:cxn modelId="{A8F951E9-4332-40A6-A476-6BE36B89AE7B}" type="presOf" srcId="{308877C1-52B5-4586-B3E0-D5F45EC6CC2C}" destId="{26C0B6DD-1CC0-433A-8474-8A0289151D10}" srcOrd="0" destOrd="0" presId="urn:microsoft.com/office/officeart/2008/layout/HorizontalMultiLevelHierarchy"/>
    <dgm:cxn modelId="{6FFB9BCA-EAD9-4AAB-AF56-0AB2083E0C3B}" type="presOf" srcId="{2B4AAD3B-B478-4A12-A3C0-4BD29544292A}" destId="{8E5036B1-6C38-4A7A-9805-0C4CF0447D8E}" srcOrd="0" destOrd="0" presId="urn:microsoft.com/office/officeart/2008/layout/HorizontalMultiLevelHierarchy"/>
    <dgm:cxn modelId="{010CA4CC-0329-4E57-B1C4-6598A4CC5BDD}" type="presOf" srcId="{268D720A-6B32-4A78-A092-E3D29B0659BC}" destId="{7A8ED8DC-09C4-4952-B5BB-1BCD6943F42D}" srcOrd="1" destOrd="0" presId="urn:microsoft.com/office/officeart/2008/layout/HorizontalMultiLevelHierarchy"/>
    <dgm:cxn modelId="{F76119CD-936C-4892-9B7B-F7DEFCFD048C}" type="presOf" srcId="{9603FF6B-AC2B-4FA4-9B15-54F453C0EF64}" destId="{6C046451-B997-4F4B-A1F9-E47C215FC79F}" srcOrd="0" destOrd="0" presId="urn:microsoft.com/office/officeart/2008/layout/HorizontalMultiLevelHierarchy"/>
    <dgm:cxn modelId="{0D6955ED-E701-4E1D-8F39-3DC5ACC7203A}" type="presOf" srcId="{985DD8C1-B321-4D79-813C-52BA397A8B9B}" destId="{958D3AF8-3A0A-49CC-90B7-6728BBEBBD31}" srcOrd="1" destOrd="0" presId="urn:microsoft.com/office/officeart/2008/layout/HorizontalMultiLevelHierarchy"/>
    <dgm:cxn modelId="{4CF2C8CE-ED92-4345-87B7-5D7EE88BCE22}" type="presOf" srcId="{587C570A-590B-4E63-B62E-1A4F6727D619}" destId="{3B2E1EEC-7E88-4DBD-9B95-3700651EE7D9}" srcOrd="0" destOrd="0" presId="urn:microsoft.com/office/officeart/2008/layout/HorizontalMultiLevelHierarchy"/>
    <dgm:cxn modelId="{1D3189EF-5438-4C16-8604-95468977356C}" type="presOf" srcId="{1FD49BDF-54A9-490F-B083-54A15D006718}" destId="{0ABB938D-18D2-4D0E-AEC0-6F52D9BE16B6}" srcOrd="0" destOrd="0" presId="urn:microsoft.com/office/officeart/2008/layout/HorizontalMultiLevelHierarchy"/>
    <dgm:cxn modelId="{910488F2-FC0B-424E-A7D4-DB6D77DBACCE}" type="presOf" srcId="{514B71C1-9026-4854-A95D-C25C2AE3E01F}" destId="{5F575BA0-D200-4E68-9592-9982C6727C08}" srcOrd="1" destOrd="0" presId="urn:microsoft.com/office/officeart/2008/layout/HorizontalMultiLevelHierarchy"/>
    <dgm:cxn modelId="{74DF30D3-9758-45F3-96AE-D2631B02994E}" type="presOf" srcId="{E098D526-93D2-44CD-8FB5-90F53B9975F6}" destId="{6D72C424-2392-4C59-B3A9-A3B2110E7F76}" srcOrd="0" destOrd="0" presId="urn:microsoft.com/office/officeart/2008/layout/HorizontalMultiLevelHierarchy"/>
    <dgm:cxn modelId="{11DAD3D3-1ACC-4338-8E0E-DABE9491E42D}" srcId="{2D799637-E13D-4C46-B231-50FD4F3A1A19}" destId="{2B4AAD3B-B478-4A12-A3C0-4BD29544292A}" srcOrd="0" destOrd="0" parTransId="{979F90B7-5A1E-48F0-B0C6-775E780B6885}" sibTransId="{376D281A-23A1-4190-9001-8D06E6258F46}"/>
    <dgm:cxn modelId="{73D647D6-A324-4A97-B824-6018B78DEA0D}" type="presOf" srcId="{4EDA3A4C-6708-4897-A6B9-9A2DF4767A22}" destId="{62DB5447-6153-4A36-B1DD-E8451D44CF02}" srcOrd="0" destOrd="0" presId="urn:microsoft.com/office/officeart/2008/layout/HorizontalMultiLevelHierarchy"/>
    <dgm:cxn modelId="{DAB915F7-8180-4F70-8A3C-338F07D35FB8}" srcId="{2B4AAD3B-B478-4A12-A3C0-4BD29544292A}" destId="{9240B5CC-1E4B-479B-9886-94B3BE68E5E7}" srcOrd="1" destOrd="0" parTransId="{514B71C1-9026-4854-A95D-C25C2AE3E01F}" sibTransId="{1A60A8F6-6821-4B20-90CF-CDF6757A3FBD}"/>
    <dgm:cxn modelId="{E3091BF9-62F2-4A49-8DE5-04A74115447F}" type="presOf" srcId="{9240B5CC-1E4B-479B-9886-94B3BE68E5E7}" destId="{50E2518A-4848-414F-AE7A-D519CD75B2E3}" srcOrd="0" destOrd="0" presId="urn:microsoft.com/office/officeart/2008/layout/HorizontalMultiLevelHierarchy"/>
    <dgm:cxn modelId="{FE0611FA-9CB3-48CA-82B7-B26209ECEE44}" type="presOf" srcId="{44BFD961-EE3A-4378-B465-2477EC0A1B1F}" destId="{42B39EA9-AF14-40EB-A5EE-7581B388B212}" srcOrd="1" destOrd="0" presId="urn:microsoft.com/office/officeart/2008/layout/HorizontalMultiLevelHierarchy"/>
    <dgm:cxn modelId="{689969DA-CDEF-49A4-9FE7-7ADB29692FA0}" type="presOf" srcId="{B8673DB0-A163-4558-A6C0-3409DA85167A}" destId="{E7FE19B1-97B4-4502-ABF9-D36B0032A63B}" srcOrd="0" destOrd="0" presId="urn:microsoft.com/office/officeart/2008/layout/HorizontalMultiLevelHierarchy"/>
    <dgm:cxn modelId="{F30D73FD-B1A8-45DC-B7AB-EAFB825F832D}" type="presOf" srcId="{0B988D2D-DE20-4E3A-BA97-C3BF37762A6E}" destId="{232DC008-0107-4FC5-A541-82C8C3AB5E28}" srcOrd="0" destOrd="0" presId="urn:microsoft.com/office/officeart/2008/layout/HorizontalMultiLevelHierarchy"/>
    <dgm:cxn modelId="{AB9C79FD-E18E-4394-B4EE-58A44BA89A6A}" type="presOf" srcId="{E1D09DDD-98B1-4BDA-BEB6-2B0FB7E2BB98}" destId="{98B04984-6BA1-4AFF-A10B-F5FD839DE905}" srcOrd="0" destOrd="0" presId="urn:microsoft.com/office/officeart/2008/layout/HorizontalMultiLevelHierarchy"/>
    <dgm:cxn modelId="{61C793DD-F0F4-4C1D-BD97-6F42595928AB}" type="presOf" srcId="{44BFD961-EE3A-4378-B465-2477EC0A1B1F}" destId="{EA627941-C368-459F-A1A6-CD46D9D08486}" srcOrd="0" destOrd="0" presId="urn:microsoft.com/office/officeart/2008/layout/HorizontalMultiLevelHierarchy"/>
    <dgm:cxn modelId="{F9E4DBDD-9347-4E3D-93F9-CA14F203E239}" srcId="{28C3B88E-9A6E-42B2-9AE6-7F06E25AC288}" destId="{E1431E2B-B157-40E3-802D-7E2763FC8927}" srcOrd="1" destOrd="0" parTransId="{985DD8C1-B321-4D79-813C-52BA397A8B9B}" sibTransId="{939C780C-B591-4C6A-9213-DC299304BB16}"/>
    <dgm:cxn modelId="{E0FB5EFE-69A6-4FD5-80A7-1B21D7592CF4}" type="presOf" srcId="{0ECC634A-EB64-4B14-AC4A-3BED20AFF8EF}" destId="{01CEEE0E-E053-4A51-AF2A-A27356B1C0D9}" srcOrd="0" destOrd="0" presId="urn:microsoft.com/office/officeart/2008/layout/HorizontalMultiLevelHierarchy"/>
    <dgm:cxn modelId="{46C2B69F-6254-489E-A4D7-40FFE28AA185}" type="presOf" srcId="{0D7AC95F-922A-48A1-AD0B-913942536E88}" destId="{D591EAE7-5170-4223-92C1-CB9BFB7741DE}" srcOrd="1" destOrd="0" presId="urn:microsoft.com/office/officeart/2008/layout/HorizontalMultiLevelHierarchy"/>
    <dgm:cxn modelId="{034A24CB-BC13-4587-8FF4-CA67018BD747}" type="presParOf" srcId="{3FB8DEFE-8282-407F-A43F-FBD73F476841}" destId="{0D69EA44-BE4D-49C3-9C48-2AB59C7C7AD4}" srcOrd="0" destOrd="0" presId="urn:microsoft.com/office/officeart/2008/layout/HorizontalMultiLevelHierarchy"/>
    <dgm:cxn modelId="{7B238FE5-8BEB-463D-8297-C35CE81960E0}" type="presParOf" srcId="{0D69EA44-BE4D-49C3-9C48-2AB59C7C7AD4}" destId="{8E5036B1-6C38-4A7A-9805-0C4CF0447D8E}" srcOrd="0" destOrd="0" presId="urn:microsoft.com/office/officeart/2008/layout/HorizontalMultiLevelHierarchy"/>
    <dgm:cxn modelId="{D33CDA7B-39A3-406D-99B2-996A8F04621D}" type="presParOf" srcId="{0D69EA44-BE4D-49C3-9C48-2AB59C7C7AD4}" destId="{2D888A96-1B0E-4E7F-A7B1-B86626D238BD}" srcOrd="1" destOrd="0" presId="urn:microsoft.com/office/officeart/2008/layout/HorizontalMultiLevelHierarchy"/>
    <dgm:cxn modelId="{E032F122-5E13-4C01-89A7-669821185B24}" type="presParOf" srcId="{2D888A96-1B0E-4E7F-A7B1-B86626D238BD}" destId="{ECF9B3E1-B0BC-4A21-8D8A-2C8B079CF66B}" srcOrd="0" destOrd="0" presId="urn:microsoft.com/office/officeart/2008/layout/HorizontalMultiLevelHierarchy"/>
    <dgm:cxn modelId="{665AF3C3-FD10-4005-9924-4CE418213AC6}" type="presParOf" srcId="{ECF9B3E1-B0BC-4A21-8D8A-2C8B079CF66B}" destId="{34AF9337-EC4C-41A0-9088-C8374B1901AD}" srcOrd="0" destOrd="0" presId="urn:microsoft.com/office/officeart/2008/layout/HorizontalMultiLevelHierarchy"/>
    <dgm:cxn modelId="{3D00197B-E871-4FC8-9D6A-366D2966C5DD}" type="presParOf" srcId="{2D888A96-1B0E-4E7F-A7B1-B86626D238BD}" destId="{3C0D13D1-0D59-474C-9724-DB056CC85E86}" srcOrd="1" destOrd="0" presId="urn:microsoft.com/office/officeart/2008/layout/HorizontalMultiLevelHierarchy"/>
    <dgm:cxn modelId="{499644B0-92B8-4B01-BA5C-7DFBA2BEA45C}" type="presParOf" srcId="{3C0D13D1-0D59-474C-9724-DB056CC85E86}" destId="{6C046451-B997-4F4B-A1F9-E47C215FC79F}" srcOrd="0" destOrd="0" presId="urn:microsoft.com/office/officeart/2008/layout/HorizontalMultiLevelHierarchy"/>
    <dgm:cxn modelId="{70038CC2-703F-46A1-A160-C97B8C14FFF1}" type="presParOf" srcId="{3C0D13D1-0D59-474C-9724-DB056CC85E86}" destId="{5E1AA42A-C2F7-44F9-A6F6-4FF83839F232}" srcOrd="1" destOrd="0" presId="urn:microsoft.com/office/officeart/2008/layout/HorizontalMultiLevelHierarchy"/>
    <dgm:cxn modelId="{69499E67-C716-44D2-A175-AD1CBCD38D3F}" type="presParOf" srcId="{5E1AA42A-C2F7-44F9-A6F6-4FF83839F232}" destId="{252730EE-9FCF-432E-A2E1-D8A0D651A656}" srcOrd="0" destOrd="0" presId="urn:microsoft.com/office/officeart/2008/layout/HorizontalMultiLevelHierarchy"/>
    <dgm:cxn modelId="{B8CC0C93-182F-411E-A686-03EDE86A89A2}" type="presParOf" srcId="{252730EE-9FCF-432E-A2E1-D8A0D651A656}" destId="{CA11362D-5779-4AD4-8E06-5985DC7C14EE}" srcOrd="0" destOrd="0" presId="urn:microsoft.com/office/officeart/2008/layout/HorizontalMultiLevelHierarchy"/>
    <dgm:cxn modelId="{9D91146F-4BE8-41CD-800B-C4C72F3311B4}" type="presParOf" srcId="{5E1AA42A-C2F7-44F9-A6F6-4FF83839F232}" destId="{29197327-061A-460E-A859-83AB574A5D7D}" srcOrd="1" destOrd="0" presId="urn:microsoft.com/office/officeart/2008/layout/HorizontalMultiLevelHierarchy"/>
    <dgm:cxn modelId="{7894BB7E-0636-4F44-B15C-E25DA572AF83}" type="presParOf" srcId="{29197327-061A-460E-A859-83AB574A5D7D}" destId="{99FD2ED0-9749-4FB8-9BF3-601B42A47F99}" srcOrd="0" destOrd="0" presId="urn:microsoft.com/office/officeart/2008/layout/HorizontalMultiLevelHierarchy"/>
    <dgm:cxn modelId="{9524F42C-281D-4D3B-814C-B3839998AB68}" type="presParOf" srcId="{29197327-061A-460E-A859-83AB574A5D7D}" destId="{DCF59F02-ACFF-4B72-8AC1-FA2219BD8D87}" srcOrd="1" destOrd="0" presId="urn:microsoft.com/office/officeart/2008/layout/HorizontalMultiLevelHierarchy"/>
    <dgm:cxn modelId="{8BD92430-8629-41E6-B390-485FF1C22E3E}" type="presParOf" srcId="{DCF59F02-ACFF-4B72-8AC1-FA2219BD8D87}" destId="{CF3D0764-0BB8-4B35-8DC8-84CEA1A2059E}" srcOrd="0" destOrd="0" presId="urn:microsoft.com/office/officeart/2008/layout/HorizontalMultiLevelHierarchy"/>
    <dgm:cxn modelId="{C57C7DF2-2085-4C9A-8212-5E776F59F214}" type="presParOf" srcId="{CF3D0764-0BB8-4B35-8DC8-84CEA1A2059E}" destId="{5EDDB9B9-30D7-4269-855D-0836365BC561}" srcOrd="0" destOrd="0" presId="urn:microsoft.com/office/officeart/2008/layout/HorizontalMultiLevelHierarchy"/>
    <dgm:cxn modelId="{A0EFA143-60B7-43B6-9F9F-0D0C992BF8F7}" type="presParOf" srcId="{DCF59F02-ACFF-4B72-8AC1-FA2219BD8D87}" destId="{CEAD4491-D86E-4582-BA1B-B7BF82484AF7}" srcOrd="1" destOrd="0" presId="urn:microsoft.com/office/officeart/2008/layout/HorizontalMultiLevelHierarchy"/>
    <dgm:cxn modelId="{FFACAFF2-51F4-49B2-92FD-AB7FCEF6E1A8}" type="presParOf" srcId="{CEAD4491-D86E-4582-BA1B-B7BF82484AF7}" destId="{6D72C424-2392-4C59-B3A9-A3B2110E7F76}" srcOrd="0" destOrd="0" presId="urn:microsoft.com/office/officeart/2008/layout/HorizontalMultiLevelHierarchy"/>
    <dgm:cxn modelId="{4126D7E3-0208-4022-8978-B2291AC524B2}" type="presParOf" srcId="{CEAD4491-D86E-4582-BA1B-B7BF82484AF7}" destId="{AF30B7FF-08B3-491E-8F38-3553F50DA376}" srcOrd="1" destOrd="0" presId="urn:microsoft.com/office/officeart/2008/layout/HorizontalMultiLevelHierarchy"/>
    <dgm:cxn modelId="{DFB62BBF-BABF-4D93-93E3-AE8CCD9AB15C}" type="presParOf" srcId="{5E1AA42A-C2F7-44F9-A6F6-4FF83839F232}" destId="{EA627941-C368-459F-A1A6-CD46D9D08486}" srcOrd="2" destOrd="0" presId="urn:microsoft.com/office/officeart/2008/layout/HorizontalMultiLevelHierarchy"/>
    <dgm:cxn modelId="{24D52BCF-5099-4884-A0EB-40EF24382F33}" type="presParOf" srcId="{EA627941-C368-459F-A1A6-CD46D9D08486}" destId="{42B39EA9-AF14-40EB-A5EE-7581B388B212}" srcOrd="0" destOrd="0" presId="urn:microsoft.com/office/officeart/2008/layout/HorizontalMultiLevelHierarchy"/>
    <dgm:cxn modelId="{6BCC251A-0A0F-4D08-BBC8-2FE16B00F699}" type="presParOf" srcId="{5E1AA42A-C2F7-44F9-A6F6-4FF83839F232}" destId="{EED7EF18-42EB-4F7B-8E0E-6A01802C0D7A}" srcOrd="3" destOrd="0" presId="urn:microsoft.com/office/officeart/2008/layout/HorizontalMultiLevelHierarchy"/>
    <dgm:cxn modelId="{6DEB1A11-B32E-4D18-A5F5-864F5AE60AFB}" type="presParOf" srcId="{EED7EF18-42EB-4F7B-8E0E-6A01802C0D7A}" destId="{01CEEE0E-E053-4A51-AF2A-A27356B1C0D9}" srcOrd="0" destOrd="0" presId="urn:microsoft.com/office/officeart/2008/layout/HorizontalMultiLevelHierarchy"/>
    <dgm:cxn modelId="{96C6DC7C-50CB-47B8-91C7-97A8C7F795B7}" type="presParOf" srcId="{EED7EF18-42EB-4F7B-8E0E-6A01802C0D7A}" destId="{3333B9A6-2E57-4D2E-AA05-538DE5FD106B}" srcOrd="1" destOrd="0" presId="urn:microsoft.com/office/officeart/2008/layout/HorizontalMultiLevelHierarchy"/>
    <dgm:cxn modelId="{F81DEF31-36E4-488C-8545-6156431A7BC8}" type="presParOf" srcId="{3333B9A6-2E57-4D2E-AA05-538DE5FD106B}" destId="{98B04984-6BA1-4AFF-A10B-F5FD839DE905}" srcOrd="0" destOrd="0" presId="urn:microsoft.com/office/officeart/2008/layout/HorizontalMultiLevelHierarchy"/>
    <dgm:cxn modelId="{F2586D5A-82FF-4DCD-A218-3199ACF0FC84}" type="presParOf" srcId="{98B04984-6BA1-4AFF-A10B-F5FD839DE905}" destId="{8A7A651B-A0FF-49C7-BF86-A0D8BBFAC08A}" srcOrd="0" destOrd="0" presId="urn:microsoft.com/office/officeart/2008/layout/HorizontalMultiLevelHierarchy"/>
    <dgm:cxn modelId="{DDA27518-1ADF-47CE-89BE-B199D6A64E08}" type="presParOf" srcId="{3333B9A6-2E57-4D2E-AA05-538DE5FD106B}" destId="{BBD61ED6-3D9C-4964-ACED-92F5BAD5313D}" srcOrd="1" destOrd="0" presId="urn:microsoft.com/office/officeart/2008/layout/HorizontalMultiLevelHierarchy"/>
    <dgm:cxn modelId="{A5BEBB98-C092-425C-98B9-A55ED66C2362}" type="presParOf" srcId="{BBD61ED6-3D9C-4964-ACED-92F5BAD5313D}" destId="{1E0D98D4-7714-4C85-A2A9-39F1339CB02D}" srcOrd="0" destOrd="0" presId="urn:microsoft.com/office/officeart/2008/layout/HorizontalMultiLevelHierarchy"/>
    <dgm:cxn modelId="{C61CEDDD-CD7A-4E65-BEB2-FF95BD2D959C}" type="presParOf" srcId="{BBD61ED6-3D9C-4964-ACED-92F5BAD5313D}" destId="{F8ED2846-97FC-4D4E-8EE2-0AF642A94380}" srcOrd="1" destOrd="0" presId="urn:microsoft.com/office/officeart/2008/layout/HorizontalMultiLevelHierarchy"/>
    <dgm:cxn modelId="{B5F9FBFA-36D4-4979-BDA5-4B1ED7FB54A7}" type="presParOf" srcId="{2D888A96-1B0E-4E7F-A7B1-B86626D238BD}" destId="{54CA2534-F005-40F1-9780-D31D6DF0F519}" srcOrd="2" destOrd="0" presId="urn:microsoft.com/office/officeart/2008/layout/HorizontalMultiLevelHierarchy"/>
    <dgm:cxn modelId="{F2A9385D-32FA-4EC9-94C0-4E09C62D018B}" type="presParOf" srcId="{54CA2534-F005-40F1-9780-D31D6DF0F519}" destId="{5F575BA0-D200-4E68-9592-9982C6727C08}" srcOrd="0" destOrd="0" presId="urn:microsoft.com/office/officeart/2008/layout/HorizontalMultiLevelHierarchy"/>
    <dgm:cxn modelId="{9046A81C-14E9-43DE-BDC9-FF12BD004ED0}" type="presParOf" srcId="{2D888A96-1B0E-4E7F-A7B1-B86626D238BD}" destId="{6683FE56-6D60-49F7-BCAD-738834C500B2}" srcOrd="3" destOrd="0" presId="urn:microsoft.com/office/officeart/2008/layout/HorizontalMultiLevelHierarchy"/>
    <dgm:cxn modelId="{4FB258C9-9018-4AE0-97B0-A0BD3DAB8348}" type="presParOf" srcId="{6683FE56-6D60-49F7-BCAD-738834C500B2}" destId="{50E2518A-4848-414F-AE7A-D519CD75B2E3}" srcOrd="0" destOrd="0" presId="urn:microsoft.com/office/officeart/2008/layout/HorizontalMultiLevelHierarchy"/>
    <dgm:cxn modelId="{1953B82B-C305-418A-BC12-03AEBBA7055C}" type="presParOf" srcId="{6683FE56-6D60-49F7-BCAD-738834C500B2}" destId="{60E8EEDD-CE98-4739-BBBD-8F143C71396B}" srcOrd="1" destOrd="0" presId="urn:microsoft.com/office/officeart/2008/layout/HorizontalMultiLevelHierarchy"/>
    <dgm:cxn modelId="{22ED5AE7-D9E0-4BAB-BEC9-4CD80C023B7E}" type="presParOf" srcId="{60E8EEDD-CE98-4739-BBBD-8F143C71396B}" destId="{0524ECB4-2F3E-4D40-B34A-CDBE3423BFE7}" srcOrd="0" destOrd="0" presId="urn:microsoft.com/office/officeart/2008/layout/HorizontalMultiLevelHierarchy"/>
    <dgm:cxn modelId="{B8C9714D-094A-4356-B563-A52781C3D9C2}" type="presParOf" srcId="{0524ECB4-2F3E-4D40-B34A-CDBE3423BFE7}" destId="{80AF60AB-F348-4FD9-B62B-C0F16E9D0EE6}" srcOrd="0" destOrd="0" presId="urn:microsoft.com/office/officeart/2008/layout/HorizontalMultiLevelHierarchy"/>
    <dgm:cxn modelId="{A97343D4-4C52-4962-BBFD-F0B7261638A5}" type="presParOf" srcId="{60E8EEDD-CE98-4739-BBBD-8F143C71396B}" destId="{687F5C0A-B363-473E-826C-238BD4875772}" srcOrd="1" destOrd="0" presId="urn:microsoft.com/office/officeart/2008/layout/HorizontalMultiLevelHierarchy"/>
    <dgm:cxn modelId="{0BA43054-DD04-43A6-BFDB-C4DB24558B30}" type="presParOf" srcId="{687F5C0A-B363-473E-826C-238BD4875772}" destId="{F1AC98F5-494F-47C7-B0F4-C05F6B663D8A}" srcOrd="0" destOrd="0" presId="urn:microsoft.com/office/officeart/2008/layout/HorizontalMultiLevelHierarchy"/>
    <dgm:cxn modelId="{F9635A55-A4CB-4486-9CF2-6BB9FA61E1F7}" type="presParOf" srcId="{687F5C0A-B363-473E-826C-238BD4875772}" destId="{7B2046D4-41D2-487F-9ABE-F4549E725BB8}" srcOrd="1" destOrd="0" presId="urn:microsoft.com/office/officeart/2008/layout/HorizontalMultiLevelHierarchy"/>
    <dgm:cxn modelId="{F7D16F80-BA35-425C-8C08-2444C5E1432F}" type="presParOf" srcId="{2D888A96-1B0E-4E7F-A7B1-B86626D238BD}" destId="{A47CDC6F-1D2B-4088-B256-489EA6278B80}" srcOrd="4" destOrd="0" presId="urn:microsoft.com/office/officeart/2008/layout/HorizontalMultiLevelHierarchy"/>
    <dgm:cxn modelId="{F30FE2FA-9FBD-499B-A615-55D458657243}" type="presParOf" srcId="{A47CDC6F-1D2B-4088-B256-489EA6278B80}" destId="{93D19B86-5A0F-4595-8961-F6D2E3110B66}" srcOrd="0" destOrd="0" presId="urn:microsoft.com/office/officeart/2008/layout/HorizontalMultiLevelHierarchy"/>
    <dgm:cxn modelId="{FBB677C8-1140-4BDF-BE20-8E8D00B5B7CF}" type="presParOf" srcId="{2D888A96-1B0E-4E7F-A7B1-B86626D238BD}" destId="{614341F3-F940-4199-951D-A72AB375D69A}" srcOrd="5" destOrd="0" presId="urn:microsoft.com/office/officeart/2008/layout/HorizontalMultiLevelHierarchy"/>
    <dgm:cxn modelId="{7E739D18-BFB0-4F30-8D62-DEA107FE3B10}" type="presParOf" srcId="{614341F3-F940-4199-951D-A72AB375D69A}" destId="{BC9AA3D5-A3EC-4208-BD16-615C68CB3DB8}" srcOrd="0" destOrd="0" presId="urn:microsoft.com/office/officeart/2008/layout/HorizontalMultiLevelHierarchy"/>
    <dgm:cxn modelId="{43CD4306-33AA-44FC-8AAE-C80555F585C9}" type="presParOf" srcId="{614341F3-F940-4199-951D-A72AB375D69A}" destId="{8E3DCD84-F422-4618-B7AD-0D821551CCA4}" srcOrd="1" destOrd="0" presId="urn:microsoft.com/office/officeart/2008/layout/HorizontalMultiLevelHierarchy"/>
    <dgm:cxn modelId="{F0B3C5DE-BD75-4623-B0EF-2EAAA4268C84}" type="presParOf" srcId="{8E3DCD84-F422-4618-B7AD-0D821551CCA4}" destId="{5BC5CEC1-7B79-4C28-9600-13A3FC66091C}" srcOrd="0" destOrd="0" presId="urn:microsoft.com/office/officeart/2008/layout/HorizontalMultiLevelHierarchy"/>
    <dgm:cxn modelId="{768D7753-D226-49CA-9976-52F8C1AD8412}" type="presParOf" srcId="{5BC5CEC1-7B79-4C28-9600-13A3FC66091C}" destId="{4032CD98-4EC8-4DD9-94F8-2A447A403D37}" srcOrd="0" destOrd="0" presId="urn:microsoft.com/office/officeart/2008/layout/HorizontalMultiLevelHierarchy"/>
    <dgm:cxn modelId="{9397B818-A925-4894-9ABD-6F60AAFCEBF1}" type="presParOf" srcId="{8E3DCD84-F422-4618-B7AD-0D821551CCA4}" destId="{AC1EFDCD-CB97-44A1-86D0-23574A18E764}" srcOrd="1" destOrd="0" presId="urn:microsoft.com/office/officeart/2008/layout/HorizontalMultiLevelHierarchy"/>
    <dgm:cxn modelId="{FB400880-3781-4D75-9B82-5096BD62E84F}" type="presParOf" srcId="{AC1EFDCD-CB97-44A1-86D0-23574A18E764}" destId="{0AE3092C-7103-4180-96A3-D59E1514E62C}" srcOrd="0" destOrd="0" presId="urn:microsoft.com/office/officeart/2008/layout/HorizontalMultiLevelHierarchy"/>
    <dgm:cxn modelId="{E9BEA681-4DD7-4968-9D9F-1739B4187007}" type="presParOf" srcId="{AC1EFDCD-CB97-44A1-86D0-23574A18E764}" destId="{154E9C38-E168-4885-B418-0CEF73A16575}" srcOrd="1" destOrd="0" presId="urn:microsoft.com/office/officeart/2008/layout/HorizontalMultiLevelHierarchy"/>
    <dgm:cxn modelId="{A263A4F0-8544-4410-BD17-D63C759BDF66}" type="presParOf" srcId="{8E3DCD84-F422-4618-B7AD-0D821551CCA4}" destId="{8B09E857-6776-4008-85C9-2D65F88EBE6B}" srcOrd="2" destOrd="0" presId="urn:microsoft.com/office/officeart/2008/layout/HorizontalMultiLevelHierarchy"/>
    <dgm:cxn modelId="{F53693DA-308D-4468-BB6A-F19E694C2C96}" type="presParOf" srcId="{8B09E857-6776-4008-85C9-2D65F88EBE6B}" destId="{958D3AF8-3A0A-49CC-90B7-6728BBEBBD31}" srcOrd="0" destOrd="0" presId="urn:microsoft.com/office/officeart/2008/layout/HorizontalMultiLevelHierarchy"/>
    <dgm:cxn modelId="{AE211257-5129-461B-AB5C-F4CC2D776759}" type="presParOf" srcId="{8E3DCD84-F422-4618-B7AD-0D821551CCA4}" destId="{D33A8076-CB7E-4AAE-ACE4-D1F98BBAD733}" srcOrd="3" destOrd="0" presId="urn:microsoft.com/office/officeart/2008/layout/HorizontalMultiLevelHierarchy"/>
    <dgm:cxn modelId="{781919FB-725A-4949-A4F2-DE7F7BFCF639}" type="presParOf" srcId="{D33A8076-CB7E-4AAE-ACE4-D1F98BBAD733}" destId="{D0DDB4FA-159D-4AE2-96C3-65BE85F04A81}" srcOrd="0" destOrd="0" presId="urn:microsoft.com/office/officeart/2008/layout/HorizontalMultiLevelHierarchy"/>
    <dgm:cxn modelId="{DC4F2679-9BA4-4984-AF9E-7D8070001BA8}" type="presParOf" srcId="{D33A8076-CB7E-4AAE-ACE4-D1F98BBAD733}" destId="{76596F0B-146B-463D-B13C-CD50089A1FD3}" srcOrd="1" destOrd="0" presId="urn:microsoft.com/office/officeart/2008/layout/HorizontalMultiLevelHierarchy"/>
    <dgm:cxn modelId="{F07E6E1A-0007-49D9-80B1-60804E1B4DE9}" type="presParOf" srcId="{2D888A96-1B0E-4E7F-A7B1-B86626D238BD}" destId="{D1EEBAB1-9530-46C0-90AC-D896211E236A}" srcOrd="6" destOrd="0" presId="urn:microsoft.com/office/officeart/2008/layout/HorizontalMultiLevelHierarchy"/>
    <dgm:cxn modelId="{5CD1A3E0-54BC-458F-9AAD-0D5936F36B9C}" type="presParOf" srcId="{D1EEBAB1-9530-46C0-90AC-D896211E236A}" destId="{AEC464FE-DADD-47CD-A651-A2EB9F9A6EEC}" srcOrd="0" destOrd="0" presId="urn:microsoft.com/office/officeart/2008/layout/HorizontalMultiLevelHierarchy"/>
    <dgm:cxn modelId="{083DD242-0202-4C37-9649-C17EDE3DE2EE}" type="presParOf" srcId="{2D888A96-1B0E-4E7F-A7B1-B86626D238BD}" destId="{247A6E1A-E78A-4A72-BC78-A737D179983B}" srcOrd="7" destOrd="0" presId="urn:microsoft.com/office/officeart/2008/layout/HorizontalMultiLevelHierarchy"/>
    <dgm:cxn modelId="{741FD3BA-8B53-4B55-B53D-FAEF82B4F524}" type="presParOf" srcId="{247A6E1A-E78A-4A72-BC78-A737D179983B}" destId="{2063B413-E742-4FDA-BAAF-70ADCCB8C33E}" srcOrd="0" destOrd="0" presId="urn:microsoft.com/office/officeart/2008/layout/HorizontalMultiLevelHierarchy"/>
    <dgm:cxn modelId="{54C97E8A-9E97-42A7-A260-32F506E2B4A7}" type="presParOf" srcId="{247A6E1A-E78A-4A72-BC78-A737D179983B}" destId="{8075E768-21EA-4838-B7F6-302EF7023EE9}" srcOrd="1" destOrd="0" presId="urn:microsoft.com/office/officeart/2008/layout/HorizontalMultiLevelHierarchy"/>
    <dgm:cxn modelId="{C43D5A1E-A735-4E5C-B96A-14730FB2B51E}" type="presParOf" srcId="{8075E768-21EA-4838-B7F6-302EF7023EE9}" destId="{31DA717B-CC45-4D08-B712-A97C54DD18BE}" srcOrd="0" destOrd="0" presId="urn:microsoft.com/office/officeart/2008/layout/HorizontalMultiLevelHierarchy"/>
    <dgm:cxn modelId="{EAC31265-32EC-40F4-B8F5-2C9F60BC1598}" type="presParOf" srcId="{31DA717B-CC45-4D08-B712-A97C54DD18BE}" destId="{7EF8CD76-7FD4-4C2C-BAA4-1C561E14B4D4}" srcOrd="0" destOrd="0" presId="urn:microsoft.com/office/officeart/2008/layout/HorizontalMultiLevelHierarchy"/>
    <dgm:cxn modelId="{2A502FD9-A0A3-48F7-9039-E79B7B035513}" type="presParOf" srcId="{8075E768-21EA-4838-B7F6-302EF7023EE9}" destId="{7182505C-E64E-451A-9992-B227C3945D54}" srcOrd="1" destOrd="0" presId="urn:microsoft.com/office/officeart/2008/layout/HorizontalMultiLevelHierarchy"/>
    <dgm:cxn modelId="{667735E9-7370-4E2C-AD61-FBA56880D780}" type="presParOf" srcId="{7182505C-E64E-451A-9992-B227C3945D54}" destId="{36BEE3B6-A80D-4808-A32C-D029AD8CFE50}" srcOrd="0" destOrd="0" presId="urn:microsoft.com/office/officeart/2008/layout/HorizontalMultiLevelHierarchy"/>
    <dgm:cxn modelId="{70620820-6A49-4906-83E9-B89F23AB6E7D}" type="presParOf" srcId="{7182505C-E64E-451A-9992-B227C3945D54}" destId="{BABF474B-23DD-4C6C-A7FE-B097EB69688E}" srcOrd="1" destOrd="0" presId="urn:microsoft.com/office/officeart/2008/layout/HorizontalMultiLevelHierarchy"/>
    <dgm:cxn modelId="{8C36873A-1013-4233-BB90-263E9AB5F35E}" type="presParOf" srcId="{8075E768-21EA-4838-B7F6-302EF7023EE9}" destId="{779F8197-150A-4759-B611-FCA0235E82D8}" srcOrd="2" destOrd="0" presId="urn:microsoft.com/office/officeart/2008/layout/HorizontalMultiLevelHierarchy"/>
    <dgm:cxn modelId="{8449B9BE-A794-4705-A97F-B57B5DDDAE86}" type="presParOf" srcId="{779F8197-150A-4759-B611-FCA0235E82D8}" destId="{901AA199-E399-4226-8D42-AA4AF91A98ED}" srcOrd="0" destOrd="0" presId="urn:microsoft.com/office/officeart/2008/layout/HorizontalMultiLevelHierarchy"/>
    <dgm:cxn modelId="{48551BB0-2C13-4FFE-87D4-016C37A74214}" type="presParOf" srcId="{8075E768-21EA-4838-B7F6-302EF7023EE9}" destId="{76037367-1C65-4C59-BCEA-89E13CACDEE2}" srcOrd="3" destOrd="0" presId="urn:microsoft.com/office/officeart/2008/layout/HorizontalMultiLevelHierarchy"/>
    <dgm:cxn modelId="{7FAF6C58-6A11-4670-8C41-B889CF075B46}" type="presParOf" srcId="{76037367-1C65-4C59-BCEA-89E13CACDEE2}" destId="{EF68A46D-B790-4886-A7B8-1FD107C4B813}" srcOrd="0" destOrd="0" presId="urn:microsoft.com/office/officeart/2008/layout/HorizontalMultiLevelHierarchy"/>
    <dgm:cxn modelId="{B28B7873-B1BC-4D89-BC5D-924B5C5C2499}" type="presParOf" srcId="{76037367-1C65-4C59-BCEA-89E13CACDEE2}" destId="{476889A0-1AB6-4440-A7C9-E4000971AD5C}" srcOrd="1" destOrd="0" presId="urn:microsoft.com/office/officeart/2008/layout/HorizontalMultiLevelHierarchy"/>
    <dgm:cxn modelId="{506CDA1B-EC6A-4844-8BFB-08BC892B876F}" type="presParOf" srcId="{2D888A96-1B0E-4E7F-A7B1-B86626D238BD}" destId="{C38E3074-2079-4A42-8261-805E9A669F93}" srcOrd="8" destOrd="0" presId="urn:microsoft.com/office/officeart/2008/layout/HorizontalMultiLevelHierarchy"/>
    <dgm:cxn modelId="{58499758-036A-4DAC-8E73-CD498B3F11F2}" type="presParOf" srcId="{C38E3074-2079-4A42-8261-805E9A669F93}" destId="{7A8ED8DC-09C4-4952-B5BB-1BCD6943F42D}" srcOrd="0" destOrd="0" presId="urn:microsoft.com/office/officeart/2008/layout/HorizontalMultiLevelHierarchy"/>
    <dgm:cxn modelId="{9A7D9E8E-8ED2-4D17-BFC7-02A52AEC9ED0}" type="presParOf" srcId="{2D888A96-1B0E-4E7F-A7B1-B86626D238BD}" destId="{41EF6B71-0E3A-4D05-B842-FCBA02425633}" srcOrd="9" destOrd="0" presId="urn:microsoft.com/office/officeart/2008/layout/HorizontalMultiLevelHierarchy"/>
    <dgm:cxn modelId="{9F81DB0F-4758-4F3B-B470-B4D17B493CEE}" type="presParOf" srcId="{41EF6B71-0E3A-4D05-B842-FCBA02425633}" destId="{E0D85B67-0788-4B1F-8802-751DBD687891}" srcOrd="0" destOrd="0" presId="urn:microsoft.com/office/officeart/2008/layout/HorizontalMultiLevelHierarchy"/>
    <dgm:cxn modelId="{EE9A78EC-891A-4085-86A7-FA930754912F}" type="presParOf" srcId="{41EF6B71-0E3A-4D05-B842-FCBA02425633}" destId="{028FA41F-BAF3-4DC3-8BD5-68BC7FA8974E}" srcOrd="1" destOrd="0" presId="urn:microsoft.com/office/officeart/2008/layout/HorizontalMultiLevelHierarchy"/>
    <dgm:cxn modelId="{9F0FEC35-EA5F-4696-A2BE-653CD0EB6CA3}" type="presParOf" srcId="{028FA41F-BAF3-4DC3-8BD5-68BC7FA8974E}" destId="{26C0B6DD-1CC0-433A-8474-8A0289151D10}" srcOrd="0" destOrd="0" presId="urn:microsoft.com/office/officeart/2008/layout/HorizontalMultiLevelHierarchy"/>
    <dgm:cxn modelId="{0B1AA49C-FDC5-44B8-9396-6C4D1FD0D486}" type="presParOf" srcId="{26C0B6DD-1CC0-433A-8474-8A0289151D10}" destId="{16C0A020-C598-4BBD-925C-DCB3AD7F9790}" srcOrd="0" destOrd="0" presId="urn:microsoft.com/office/officeart/2008/layout/HorizontalMultiLevelHierarchy"/>
    <dgm:cxn modelId="{9A0AADA9-0193-438C-802F-2B79C10C5A86}" type="presParOf" srcId="{028FA41F-BAF3-4DC3-8BD5-68BC7FA8974E}" destId="{D113316D-A10D-4029-8122-9FD6834AC9C9}" srcOrd="1" destOrd="0" presId="urn:microsoft.com/office/officeart/2008/layout/HorizontalMultiLevelHierarchy"/>
    <dgm:cxn modelId="{C8C71EB5-51CB-4405-A745-3CC036EDBBF6}" type="presParOf" srcId="{D113316D-A10D-4029-8122-9FD6834AC9C9}" destId="{62DB5447-6153-4A36-B1DD-E8451D44CF02}" srcOrd="0" destOrd="0" presId="urn:microsoft.com/office/officeart/2008/layout/HorizontalMultiLevelHierarchy"/>
    <dgm:cxn modelId="{DACE1861-FE6B-4177-9033-732CD229D818}" type="presParOf" srcId="{D113316D-A10D-4029-8122-9FD6834AC9C9}" destId="{8E273A2A-3BF8-49F1-A365-683D054A0AD6}" srcOrd="1" destOrd="0" presId="urn:microsoft.com/office/officeart/2008/layout/HorizontalMultiLevelHierarchy"/>
    <dgm:cxn modelId="{DFA95253-28FA-4D22-85FB-19BC830282AE}" type="presParOf" srcId="{8E273A2A-3BF8-49F1-A365-683D054A0AD6}" destId="{9AA9E6DC-CA08-423A-A1DF-CF77EB69E2D3}" srcOrd="0" destOrd="0" presId="urn:microsoft.com/office/officeart/2008/layout/HorizontalMultiLevelHierarchy"/>
    <dgm:cxn modelId="{9DC17813-FE26-4F70-B18F-DC6D0C5D0920}" type="presParOf" srcId="{9AA9E6DC-CA08-423A-A1DF-CF77EB69E2D3}" destId="{9150E888-5AC0-4954-ABF4-BF4D397FE94A}" srcOrd="0" destOrd="0" presId="urn:microsoft.com/office/officeart/2008/layout/HorizontalMultiLevelHierarchy"/>
    <dgm:cxn modelId="{C16B3A66-B899-4C72-A396-0D1CB88B2713}" type="presParOf" srcId="{8E273A2A-3BF8-49F1-A365-683D054A0AD6}" destId="{5FCA7097-2F24-4181-8C6C-AA90653B0C2A}" srcOrd="1" destOrd="0" presId="urn:microsoft.com/office/officeart/2008/layout/HorizontalMultiLevelHierarchy"/>
    <dgm:cxn modelId="{C4298ED7-4259-409F-85C2-1A03FF1BFE1A}" type="presParOf" srcId="{5FCA7097-2F24-4181-8C6C-AA90653B0C2A}" destId="{5CDAD680-862C-4801-97F4-A0380B864B5D}" srcOrd="0" destOrd="0" presId="urn:microsoft.com/office/officeart/2008/layout/HorizontalMultiLevelHierarchy"/>
    <dgm:cxn modelId="{A668C9E6-300D-46C2-BDF5-7B91A01FAEE4}" type="presParOf" srcId="{5FCA7097-2F24-4181-8C6C-AA90653B0C2A}" destId="{2CC739D2-F624-4CFE-ABEA-5208345A0C8A}" srcOrd="1" destOrd="0" presId="urn:microsoft.com/office/officeart/2008/layout/HorizontalMultiLevelHierarchy"/>
    <dgm:cxn modelId="{B9F47744-45AA-4BDF-86C9-DFAFE127AC39}" type="presParOf" srcId="{028FA41F-BAF3-4DC3-8BD5-68BC7FA8974E}" destId="{0ABB938D-18D2-4D0E-AEC0-6F52D9BE16B6}" srcOrd="2" destOrd="0" presId="urn:microsoft.com/office/officeart/2008/layout/HorizontalMultiLevelHierarchy"/>
    <dgm:cxn modelId="{A953CA1A-E18F-46FE-86E8-A0D0A1B05F79}" type="presParOf" srcId="{0ABB938D-18D2-4D0E-AEC0-6F52D9BE16B6}" destId="{10D47AC9-3BA8-4B99-855B-9057D35C6344}" srcOrd="0" destOrd="0" presId="urn:microsoft.com/office/officeart/2008/layout/HorizontalMultiLevelHierarchy"/>
    <dgm:cxn modelId="{9035CB8B-B29D-44BA-AD34-100AEBCFE142}" type="presParOf" srcId="{028FA41F-BAF3-4DC3-8BD5-68BC7FA8974E}" destId="{6A2282CB-13E3-4DD8-94F5-0BAAB54CC025}" srcOrd="3" destOrd="0" presId="urn:microsoft.com/office/officeart/2008/layout/HorizontalMultiLevelHierarchy"/>
    <dgm:cxn modelId="{2DB4331F-1732-461C-883F-C45FCC74E10F}" type="presParOf" srcId="{6A2282CB-13E3-4DD8-94F5-0BAAB54CC025}" destId="{95D5C66E-D2A7-4D90-8B32-00354DA12D6D}" srcOrd="0" destOrd="0" presId="urn:microsoft.com/office/officeart/2008/layout/HorizontalMultiLevelHierarchy"/>
    <dgm:cxn modelId="{1A09B895-2CD6-4C40-8632-6D98682E8EC8}" type="presParOf" srcId="{6A2282CB-13E3-4DD8-94F5-0BAAB54CC025}" destId="{D5D24347-C48D-4304-99CF-4019D8036313}" srcOrd="1" destOrd="0" presId="urn:microsoft.com/office/officeart/2008/layout/HorizontalMultiLevelHierarchy"/>
    <dgm:cxn modelId="{45A043E2-67D5-4513-9A62-411A3BA30968}" type="presParOf" srcId="{D5D24347-C48D-4304-99CF-4019D8036313}" destId="{C3475C83-5013-46D8-A3A9-EC7183F6DF78}" srcOrd="0" destOrd="0" presId="urn:microsoft.com/office/officeart/2008/layout/HorizontalMultiLevelHierarchy"/>
    <dgm:cxn modelId="{53FA0B51-7958-4F69-BA66-3C725783EF61}" type="presParOf" srcId="{C3475C83-5013-46D8-A3A9-EC7183F6DF78}" destId="{121EE4A0-8923-4565-BBA1-0A42FB084EDC}" srcOrd="0" destOrd="0" presId="urn:microsoft.com/office/officeart/2008/layout/HorizontalMultiLevelHierarchy"/>
    <dgm:cxn modelId="{C00C44D0-CE41-489E-A311-D2E56347D4E1}" type="presParOf" srcId="{D5D24347-C48D-4304-99CF-4019D8036313}" destId="{26FDCB8B-5F9A-49A0-A4C5-AF22A29462E8}" srcOrd="1" destOrd="0" presId="urn:microsoft.com/office/officeart/2008/layout/HorizontalMultiLevelHierarchy"/>
    <dgm:cxn modelId="{DD349060-7947-4461-A1F7-2DBC7C30592A}" type="presParOf" srcId="{26FDCB8B-5F9A-49A0-A4C5-AF22A29462E8}" destId="{BD3F7D4E-3B9F-4F89-926D-E7D42A46064D}" srcOrd="0" destOrd="0" presId="urn:microsoft.com/office/officeart/2008/layout/HorizontalMultiLevelHierarchy"/>
    <dgm:cxn modelId="{F3223DB3-D213-408C-8568-1277293E217A}" type="presParOf" srcId="{26FDCB8B-5F9A-49A0-A4C5-AF22A29462E8}" destId="{536CC71E-A517-41D7-A016-E28B4C788023}" srcOrd="1" destOrd="0" presId="urn:microsoft.com/office/officeart/2008/layout/HorizontalMultiLevelHierarchy"/>
    <dgm:cxn modelId="{461A82B7-0038-4DC2-99A3-EFE968DF795E}" type="presParOf" srcId="{2D888A96-1B0E-4E7F-A7B1-B86626D238BD}" destId="{112442AD-E95E-42E0-B3AF-7CA1C7D0483C}" srcOrd="10" destOrd="0" presId="urn:microsoft.com/office/officeart/2008/layout/HorizontalMultiLevelHierarchy"/>
    <dgm:cxn modelId="{F16C2C5A-E756-4924-8149-E661FDE1BAAF}" type="presParOf" srcId="{112442AD-E95E-42E0-B3AF-7CA1C7D0483C}" destId="{04E5D4B3-24DA-4243-A7FD-6243CFC08382}" srcOrd="0" destOrd="0" presId="urn:microsoft.com/office/officeart/2008/layout/HorizontalMultiLevelHierarchy"/>
    <dgm:cxn modelId="{23EBC797-1535-416B-B16E-85E3109A82C8}" type="presParOf" srcId="{2D888A96-1B0E-4E7F-A7B1-B86626D238BD}" destId="{90EDDD92-9F53-4DF3-851C-F1A1E23F5E64}" srcOrd="11" destOrd="0" presId="urn:microsoft.com/office/officeart/2008/layout/HorizontalMultiLevelHierarchy"/>
    <dgm:cxn modelId="{B192590E-01AD-446B-9CAC-71470C5DB29A}" type="presParOf" srcId="{90EDDD92-9F53-4DF3-851C-F1A1E23F5E64}" destId="{086BBC54-313C-4B02-83FF-B076A7C3F711}" srcOrd="0" destOrd="0" presId="urn:microsoft.com/office/officeart/2008/layout/HorizontalMultiLevelHierarchy"/>
    <dgm:cxn modelId="{98EF01A9-B296-4617-9E84-59859C5AF089}" type="presParOf" srcId="{90EDDD92-9F53-4DF3-851C-F1A1E23F5E64}" destId="{B0890584-DE3B-4A5D-9C51-1AA12CF3EED2}" srcOrd="1" destOrd="0" presId="urn:microsoft.com/office/officeart/2008/layout/HorizontalMultiLevelHierarchy"/>
    <dgm:cxn modelId="{CCEF3478-DD6D-41EE-B1ED-F3294FFC8C6A}" type="presParOf" srcId="{B0890584-DE3B-4A5D-9C51-1AA12CF3EED2}" destId="{BDD7C8D1-F4D8-45A3-827C-B8FC624A0E0D}" srcOrd="0" destOrd="0" presId="urn:microsoft.com/office/officeart/2008/layout/HorizontalMultiLevelHierarchy"/>
    <dgm:cxn modelId="{E75B01F4-C4BF-4E78-912D-B82D54DF2A31}" type="presParOf" srcId="{BDD7C8D1-F4D8-45A3-827C-B8FC624A0E0D}" destId="{653B4BDD-CA11-43DB-8328-E2774766F3C4}" srcOrd="0" destOrd="0" presId="urn:microsoft.com/office/officeart/2008/layout/HorizontalMultiLevelHierarchy"/>
    <dgm:cxn modelId="{9E234894-4892-4F16-BA9B-81EE136471E4}" type="presParOf" srcId="{B0890584-DE3B-4A5D-9C51-1AA12CF3EED2}" destId="{D5F3F480-6105-4042-9A50-0876354A1652}" srcOrd="1" destOrd="0" presId="urn:microsoft.com/office/officeart/2008/layout/HorizontalMultiLevelHierarchy"/>
    <dgm:cxn modelId="{2C09D4D9-A9CA-4DA0-BE52-675257377E1B}" type="presParOf" srcId="{D5F3F480-6105-4042-9A50-0876354A1652}" destId="{3B2E1EEC-7E88-4DBD-9B95-3700651EE7D9}" srcOrd="0" destOrd="0" presId="urn:microsoft.com/office/officeart/2008/layout/HorizontalMultiLevelHierarchy"/>
    <dgm:cxn modelId="{82864418-C95E-4DBC-AD1D-0B816BFDE388}" type="presParOf" srcId="{D5F3F480-6105-4042-9A50-0876354A1652}" destId="{88B0F89A-FDBE-4189-967A-72DB58CA5E58}" srcOrd="1" destOrd="0" presId="urn:microsoft.com/office/officeart/2008/layout/HorizontalMultiLevelHierarchy"/>
    <dgm:cxn modelId="{2C05C64B-7818-416C-B010-446F5D1B437B}" type="presParOf" srcId="{B0890584-DE3B-4A5D-9C51-1AA12CF3EED2}" destId="{48AE2FF9-3F74-49EF-9DEE-55130FAECED2}" srcOrd="2" destOrd="0" presId="urn:microsoft.com/office/officeart/2008/layout/HorizontalMultiLevelHierarchy"/>
    <dgm:cxn modelId="{0C72DD6B-D489-47D5-B75C-6F412B464391}" type="presParOf" srcId="{48AE2FF9-3F74-49EF-9DEE-55130FAECED2}" destId="{60224EFC-BCAC-49E1-95EA-0AF0B855F8B1}" srcOrd="0" destOrd="0" presId="urn:microsoft.com/office/officeart/2008/layout/HorizontalMultiLevelHierarchy"/>
    <dgm:cxn modelId="{118A3EE7-8CE9-4820-A163-0895437FDB62}" type="presParOf" srcId="{B0890584-DE3B-4A5D-9C51-1AA12CF3EED2}" destId="{162FDE11-604C-41EB-8AF4-190A1E7BB7F1}" srcOrd="3" destOrd="0" presId="urn:microsoft.com/office/officeart/2008/layout/HorizontalMultiLevelHierarchy"/>
    <dgm:cxn modelId="{13AC5F6E-1E57-4450-9D42-2A25C1E34C56}" type="presParOf" srcId="{162FDE11-604C-41EB-8AF4-190A1E7BB7F1}" destId="{CE39BA63-F28F-4FBD-B637-A23BBB32050F}" srcOrd="0" destOrd="0" presId="urn:microsoft.com/office/officeart/2008/layout/HorizontalMultiLevelHierarchy"/>
    <dgm:cxn modelId="{580DE757-D909-4592-8783-E97FB6941C2A}" type="presParOf" srcId="{162FDE11-604C-41EB-8AF4-190A1E7BB7F1}" destId="{55D2D096-7034-48ED-82B0-7136E53D3F5B}" srcOrd="1" destOrd="0" presId="urn:microsoft.com/office/officeart/2008/layout/HorizontalMultiLevelHierarchy"/>
    <dgm:cxn modelId="{87B9F5BE-B04E-434C-8C04-9124999E1377}" type="presParOf" srcId="{2D888A96-1B0E-4E7F-A7B1-B86626D238BD}" destId="{199DCB06-1919-4F00-BC42-C7F0F7B5283C}" srcOrd="12" destOrd="0" presId="urn:microsoft.com/office/officeart/2008/layout/HorizontalMultiLevelHierarchy"/>
    <dgm:cxn modelId="{D38DA88E-EB4E-4F57-8206-79205CD640B6}" type="presParOf" srcId="{199DCB06-1919-4F00-BC42-C7F0F7B5283C}" destId="{D591EAE7-5170-4223-92C1-CB9BFB7741DE}" srcOrd="0" destOrd="0" presId="urn:microsoft.com/office/officeart/2008/layout/HorizontalMultiLevelHierarchy"/>
    <dgm:cxn modelId="{A2CEB953-0AEA-4433-BBE2-4BF4BC0B2CAE}" type="presParOf" srcId="{2D888A96-1B0E-4E7F-A7B1-B86626D238BD}" destId="{A79ABDA2-4004-40DD-9D0F-19396B9CA6D3}" srcOrd="13" destOrd="0" presId="urn:microsoft.com/office/officeart/2008/layout/HorizontalMultiLevelHierarchy"/>
    <dgm:cxn modelId="{2D68CA64-7974-4EA7-A274-5C038196D607}" type="presParOf" srcId="{A79ABDA2-4004-40DD-9D0F-19396B9CA6D3}" destId="{232DC008-0107-4FC5-A541-82C8C3AB5E28}" srcOrd="0" destOrd="0" presId="urn:microsoft.com/office/officeart/2008/layout/HorizontalMultiLevelHierarchy"/>
    <dgm:cxn modelId="{1D00101D-9A60-4CDE-9D99-245A1BD9F558}" type="presParOf" srcId="{A79ABDA2-4004-40DD-9D0F-19396B9CA6D3}" destId="{87915D90-90E3-444A-9917-12D4574654BB}" srcOrd="1" destOrd="0" presId="urn:microsoft.com/office/officeart/2008/layout/HorizontalMultiLevelHierarchy"/>
    <dgm:cxn modelId="{C045CB89-AFC7-4991-A7DD-30A90C20FE46}" type="presParOf" srcId="{2D888A96-1B0E-4E7F-A7B1-B86626D238BD}" destId="{17CFFC20-E660-41AC-B08D-409CD5719D0A}" srcOrd="14" destOrd="0" presId="urn:microsoft.com/office/officeart/2008/layout/HorizontalMultiLevelHierarchy"/>
    <dgm:cxn modelId="{2B9FD387-D640-4B85-B37C-CC9391BF30F8}" type="presParOf" srcId="{17CFFC20-E660-41AC-B08D-409CD5719D0A}" destId="{7A19C00C-FE3E-4A78-A88B-CD0BD910038E}" srcOrd="0" destOrd="0" presId="urn:microsoft.com/office/officeart/2008/layout/HorizontalMultiLevelHierarchy"/>
    <dgm:cxn modelId="{88C93535-178D-4BA7-BD16-D0463AF9BAE2}" type="presParOf" srcId="{2D888A96-1B0E-4E7F-A7B1-B86626D238BD}" destId="{F7E610E2-4D26-4088-820A-05557E6039F9}" srcOrd="15" destOrd="0" presId="urn:microsoft.com/office/officeart/2008/layout/HorizontalMultiLevelHierarchy"/>
    <dgm:cxn modelId="{90C08961-E32B-46FA-AC09-6DE024F492D0}" type="presParOf" srcId="{F7E610E2-4D26-4088-820A-05557E6039F9}" destId="{700B8E04-315A-4E5C-AE76-72284C11F8CA}" srcOrd="0" destOrd="0" presId="urn:microsoft.com/office/officeart/2008/layout/HorizontalMultiLevelHierarchy"/>
    <dgm:cxn modelId="{E448A87D-62D8-417B-AE94-BD3C25EDBDDB}" type="presParOf" srcId="{F7E610E2-4D26-4088-820A-05557E6039F9}" destId="{5EDDE50E-EAF9-4D63-9316-2C6F7A8B0081}" srcOrd="1" destOrd="0" presId="urn:microsoft.com/office/officeart/2008/layout/HorizontalMultiLevelHierarchy"/>
    <dgm:cxn modelId="{3E6418D4-1A20-4428-9D13-D6E4040C1A79}" type="presParOf" srcId="{2D888A96-1B0E-4E7F-A7B1-B86626D238BD}" destId="{973B4F89-ADBD-4373-942A-6F71C6C63F95}" srcOrd="16" destOrd="0" presId="urn:microsoft.com/office/officeart/2008/layout/HorizontalMultiLevelHierarchy"/>
    <dgm:cxn modelId="{97DBD28E-7ECA-4FB4-A52A-8B2D00A91CC3}" type="presParOf" srcId="{973B4F89-ADBD-4373-942A-6F71C6C63F95}" destId="{8BFEF84B-6F1F-4909-A8C5-8BAB4FB82959}" srcOrd="0" destOrd="0" presId="urn:microsoft.com/office/officeart/2008/layout/HorizontalMultiLevelHierarchy"/>
    <dgm:cxn modelId="{5C07C01F-7A43-483D-8E31-8C037507DCC6}" type="presParOf" srcId="{2D888A96-1B0E-4E7F-A7B1-B86626D238BD}" destId="{26E18910-9CE2-492C-9146-D38136A34785}" srcOrd="17" destOrd="0" presId="urn:microsoft.com/office/officeart/2008/layout/HorizontalMultiLevelHierarchy"/>
    <dgm:cxn modelId="{8D2915FF-F6E5-4490-8BBB-54738A4784F8}" type="presParOf" srcId="{26E18910-9CE2-492C-9146-D38136A34785}" destId="{54AAAF3C-E7CA-4A62-A48B-D1B71B2EDD99}" srcOrd="0" destOrd="0" presId="urn:microsoft.com/office/officeart/2008/layout/HorizontalMultiLevelHierarchy"/>
    <dgm:cxn modelId="{C38B1E02-F237-4D48-92B0-D4F9787BA33E}" type="presParOf" srcId="{26E18910-9CE2-492C-9146-D38136A34785}" destId="{494D82B4-0815-424F-9D0C-4D6CB081848D}" srcOrd="1" destOrd="0" presId="urn:microsoft.com/office/officeart/2008/layout/HorizontalMultiLevelHierarchy"/>
    <dgm:cxn modelId="{D2D19A03-4D01-421D-8C29-B29228AEF3A9}" type="presParOf" srcId="{2D888A96-1B0E-4E7F-A7B1-B86626D238BD}" destId="{4852E5DC-7928-4500-9406-73C55857F5F9}" srcOrd="18" destOrd="0" presId="urn:microsoft.com/office/officeart/2008/layout/HorizontalMultiLevelHierarchy"/>
    <dgm:cxn modelId="{452AB4DC-82D4-485D-9CEF-865320D9C9A7}" type="presParOf" srcId="{4852E5DC-7928-4500-9406-73C55857F5F9}" destId="{758388F5-3E7E-4E18-BC8C-AF473E01ADE0}" srcOrd="0" destOrd="0" presId="urn:microsoft.com/office/officeart/2008/layout/HorizontalMultiLevelHierarchy"/>
    <dgm:cxn modelId="{6AC7BCDD-1DAB-4105-8EE9-1E45AFDFA2A8}" type="presParOf" srcId="{2D888A96-1B0E-4E7F-A7B1-B86626D238BD}" destId="{EC1C74C4-272E-407E-B138-9D3813ADAB7A}" srcOrd="19" destOrd="0" presId="urn:microsoft.com/office/officeart/2008/layout/HorizontalMultiLevelHierarchy"/>
    <dgm:cxn modelId="{EA121A65-A6F7-441B-8E8A-5F2C5F677C5B}" type="presParOf" srcId="{EC1C74C4-272E-407E-B138-9D3813ADAB7A}" destId="{E7FE19B1-97B4-4502-ABF9-D36B0032A63B}" srcOrd="0" destOrd="0" presId="urn:microsoft.com/office/officeart/2008/layout/HorizontalMultiLevelHierarchy"/>
    <dgm:cxn modelId="{235E983E-594A-4487-950F-4E4179630EE5}" type="presParOf" srcId="{EC1C74C4-272E-407E-B138-9D3813ADAB7A}" destId="{D9329327-1A80-496A-8118-432F0102415F}" srcOrd="1" destOrd="0" presId="urn:microsoft.com/office/officeart/2008/layout/HorizontalMultiLevelHierarchy"/>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D799637-E13D-4C46-B231-50FD4F3A1A19}"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AU"/>
        </a:p>
      </dgm:t>
    </dgm:pt>
    <dgm:pt modelId="{2B4AAD3B-B478-4A12-A3C0-4BD29544292A}">
      <dgm:prSet phldrT="[Text]" custT="1"/>
      <dgm:spPr>
        <a:solidFill>
          <a:srgbClr val="201547"/>
        </a:solidFill>
        <a:ln>
          <a:noFill/>
        </a:ln>
      </dgm:spPr>
      <dgm:t>
        <a:bodyPr lIns="108000" rIns="108000"/>
        <a:lstStyle/>
        <a:p>
          <a:r>
            <a:rPr lang="en-AU" sz="800"/>
            <a:t>[Designated person/team to do notifications]</a:t>
          </a:r>
        </a:p>
      </dgm:t>
    </dgm:pt>
    <dgm:pt modelId="{979F90B7-5A1E-48F0-B0C6-775E780B6885}" type="parTrans" cxnId="{11DAD3D3-1ACC-4338-8E0E-DABE9491E42D}">
      <dgm:prSet/>
      <dgm:spPr/>
      <dgm:t>
        <a:bodyPr/>
        <a:lstStyle/>
        <a:p>
          <a:endParaRPr lang="en-AU" sz="800"/>
        </a:p>
      </dgm:t>
    </dgm:pt>
    <dgm:pt modelId="{376D281A-23A1-4190-9001-8D06E6258F46}" type="sibTrans" cxnId="{11DAD3D3-1ACC-4338-8E0E-DABE9491E42D}">
      <dgm:prSet/>
      <dgm:spPr/>
      <dgm:t>
        <a:bodyPr/>
        <a:lstStyle/>
        <a:p>
          <a:endParaRPr lang="en-AU" sz="800"/>
        </a:p>
      </dgm:t>
    </dgm:pt>
    <dgm:pt modelId="{E24F484F-0BAC-4F48-BC32-128D1B063742}">
      <dgm:prSet phldrT="[Text]" custT="1"/>
      <dgm:spPr>
        <a:solidFill>
          <a:srgbClr val="009CA6"/>
        </a:solidFill>
        <a:ln>
          <a:noFill/>
        </a:ln>
      </dgm:spPr>
      <dgm:t>
        <a:bodyPr lIns="108000" rIns="108000"/>
        <a:lstStyle/>
        <a:p>
          <a:r>
            <a:rPr lang="en-AU" sz="800"/>
            <a:t>DGS' Cyber Incident Response Service </a:t>
          </a:r>
        </a:p>
      </dgm:t>
    </dgm:pt>
    <dgm:pt modelId="{7887307A-9326-4CCE-A092-47E6B9F8ADDA}" type="parTrans" cxnId="{E71FCCC5-75CA-4DD0-ACB1-BBBE8A79AF55}">
      <dgm:prSet custT="1"/>
      <dgm:spPr>
        <a:ln w="12700">
          <a:solidFill>
            <a:srgbClr val="004C97"/>
          </a:solidFill>
        </a:ln>
      </dgm:spPr>
      <dgm:t>
        <a:bodyPr/>
        <a:lstStyle/>
        <a:p>
          <a:endParaRPr lang="en-AU" sz="800"/>
        </a:p>
      </dgm:t>
    </dgm:pt>
    <dgm:pt modelId="{DEB794E2-D59C-4BFB-B8E5-0BE2EAA0C9CA}" type="sibTrans" cxnId="{E71FCCC5-75CA-4DD0-ACB1-BBBE8A79AF55}">
      <dgm:prSet/>
      <dgm:spPr/>
      <dgm:t>
        <a:bodyPr/>
        <a:lstStyle/>
        <a:p>
          <a:endParaRPr lang="en-AU" sz="800"/>
        </a:p>
      </dgm:t>
    </dgm:pt>
    <dgm:pt modelId="{C764ED65-CA5F-4F75-ABAD-C694B13DDE1B}">
      <dgm:prSet phldrT="[Text]" custT="1"/>
      <dgm:spPr>
        <a:solidFill>
          <a:srgbClr val="BEE6FF"/>
        </a:solidFill>
        <a:ln>
          <a:noFill/>
        </a:ln>
      </dgm:spPr>
      <dgm:t>
        <a:bodyPr lIns="108000" rIns="108000"/>
        <a:lstStyle/>
        <a:p>
          <a:r>
            <a:rPr lang="en-AU" sz="800">
              <a:solidFill>
                <a:schemeClr val="tx1"/>
              </a:solidFill>
            </a:rPr>
            <a:t>[Portfolio Department]</a:t>
          </a:r>
        </a:p>
      </dgm:t>
    </dgm:pt>
    <dgm:pt modelId="{F5ABB1DE-6D6D-4F47-8BA8-BA187E2E139A}" type="parTrans" cxnId="{7749D28C-B5F8-40EA-B59C-85D8212FFBFB}">
      <dgm:prSet custT="1"/>
      <dgm:spPr>
        <a:ln w="12700">
          <a:solidFill>
            <a:srgbClr val="004C97"/>
          </a:solidFill>
        </a:ln>
      </dgm:spPr>
      <dgm:t>
        <a:bodyPr/>
        <a:lstStyle/>
        <a:p>
          <a:endParaRPr lang="en-AU" sz="800"/>
        </a:p>
      </dgm:t>
    </dgm:pt>
    <dgm:pt modelId="{7E25FC2D-3D61-4298-94BA-2897D43C656E}" type="sibTrans" cxnId="{7749D28C-B5F8-40EA-B59C-85D8212FFBFB}">
      <dgm:prSet/>
      <dgm:spPr/>
      <dgm:t>
        <a:bodyPr/>
        <a:lstStyle/>
        <a:p>
          <a:endParaRPr lang="en-AU" sz="800"/>
        </a:p>
      </dgm:t>
    </dgm:pt>
    <dgm:pt modelId="{972F7FFE-846D-447B-A216-E5B4670A81B1}">
      <dgm:prSet phldrT="[Text]" custT="1"/>
      <dgm:spPr>
        <a:solidFill>
          <a:srgbClr val="009CA6"/>
        </a:solidFill>
        <a:ln>
          <a:noFill/>
        </a:ln>
      </dgm:spPr>
      <dgm:t>
        <a:bodyPr lIns="108000" rIns="108000"/>
        <a:lstStyle/>
        <a:p>
          <a:r>
            <a:rPr lang="en-AU" sz="800"/>
            <a:t>[If relevant to your entity] Australian Cyber Secuirity Centre, as per the Security of Critical Infrastructure Act 2018 (Cth)</a:t>
          </a:r>
        </a:p>
      </dgm:t>
    </dgm:pt>
    <dgm:pt modelId="{3F92BF4B-24FA-46D5-BFBD-CB555F54685A}" type="parTrans" cxnId="{F577AE17-E163-46C6-A0F7-06CF36861F27}">
      <dgm:prSet custT="1"/>
      <dgm:spPr>
        <a:ln w="12700">
          <a:solidFill>
            <a:srgbClr val="004C97"/>
          </a:solidFill>
        </a:ln>
      </dgm:spPr>
      <dgm:t>
        <a:bodyPr/>
        <a:lstStyle/>
        <a:p>
          <a:endParaRPr lang="en-AU" sz="800"/>
        </a:p>
      </dgm:t>
    </dgm:pt>
    <dgm:pt modelId="{6F74AA33-7904-48AD-BB3A-AE4824DEDBA3}" type="sibTrans" cxnId="{F577AE17-E163-46C6-A0F7-06CF36861F27}">
      <dgm:prSet/>
      <dgm:spPr/>
      <dgm:t>
        <a:bodyPr/>
        <a:lstStyle/>
        <a:p>
          <a:endParaRPr lang="en-AU" sz="800"/>
        </a:p>
      </dgm:t>
    </dgm:pt>
    <dgm:pt modelId="{BA44376A-0FC8-4133-B40B-5E350A5F5BAC}">
      <dgm:prSet phldrT="[Text]" custT="1"/>
      <dgm:spPr>
        <a:solidFill>
          <a:srgbClr val="004C97"/>
        </a:solidFill>
        <a:ln>
          <a:noFill/>
        </a:ln>
      </dgm:spPr>
      <dgm:t>
        <a:bodyPr lIns="108000" rIns="108000"/>
        <a:lstStyle/>
        <a:p>
          <a:r>
            <a:rPr lang="en-AU" sz="800"/>
            <a:t>Cyber insurance provider [VMIA or other]</a:t>
          </a:r>
        </a:p>
      </dgm:t>
    </dgm:pt>
    <dgm:pt modelId="{EF1188DC-887F-4496-B909-A3062B7EF331}" type="parTrans" cxnId="{B733C56A-49BD-4989-9AC1-22852DA0354F}">
      <dgm:prSet custT="1"/>
      <dgm:spPr>
        <a:ln w="12700">
          <a:solidFill>
            <a:srgbClr val="004C97"/>
          </a:solidFill>
        </a:ln>
      </dgm:spPr>
      <dgm:t>
        <a:bodyPr/>
        <a:lstStyle/>
        <a:p>
          <a:endParaRPr lang="en-AU" sz="800"/>
        </a:p>
      </dgm:t>
    </dgm:pt>
    <dgm:pt modelId="{5279B5AC-66DD-41EF-BD57-E6435820B6D0}" type="sibTrans" cxnId="{B733C56A-49BD-4989-9AC1-22852DA0354F}">
      <dgm:prSet/>
      <dgm:spPr/>
      <dgm:t>
        <a:bodyPr/>
        <a:lstStyle/>
        <a:p>
          <a:endParaRPr lang="en-AU" sz="800"/>
        </a:p>
      </dgm:t>
    </dgm:pt>
    <dgm:pt modelId="{4DA0E96B-6E75-42A3-9EF2-BB1374CC9708}">
      <dgm:prSet phldrT="[Text]" custT="1"/>
      <dgm:spPr>
        <a:solidFill>
          <a:srgbClr val="004C97"/>
        </a:solidFill>
        <a:ln>
          <a:noFill/>
        </a:ln>
      </dgm:spPr>
      <dgm:t>
        <a:bodyPr lIns="108000" rIns="108000"/>
        <a:lstStyle/>
        <a:p>
          <a:r>
            <a:rPr lang="en-AU" sz="800"/>
            <a:t>Other notifications, as agreed with DGS' CIRS</a:t>
          </a:r>
        </a:p>
      </dgm:t>
    </dgm:pt>
    <dgm:pt modelId="{53A95859-BFB4-42CA-ABE4-526530950B67}" type="parTrans" cxnId="{E0CFA26C-EE70-43A3-92BB-CE9DF806AB83}">
      <dgm:prSet custT="1"/>
      <dgm:spPr>
        <a:ln w="12700">
          <a:solidFill>
            <a:srgbClr val="004C97"/>
          </a:solidFill>
        </a:ln>
      </dgm:spPr>
      <dgm:t>
        <a:bodyPr/>
        <a:lstStyle/>
        <a:p>
          <a:endParaRPr lang="en-AU" sz="800"/>
        </a:p>
      </dgm:t>
    </dgm:pt>
    <dgm:pt modelId="{E3E54332-7143-45D9-B9F5-078D61C00D21}" type="sibTrans" cxnId="{E0CFA26C-EE70-43A3-92BB-CE9DF806AB83}">
      <dgm:prSet/>
      <dgm:spPr/>
      <dgm:t>
        <a:bodyPr/>
        <a:lstStyle/>
        <a:p>
          <a:endParaRPr lang="en-AU" sz="800"/>
        </a:p>
      </dgm:t>
    </dgm:pt>
    <dgm:pt modelId="{33124701-EC10-48A5-8137-362147C1D3DE}">
      <dgm:prSet phldrT="[Text]" custT="1"/>
      <dgm:spPr>
        <a:solidFill>
          <a:srgbClr val="009CA6"/>
        </a:solidFill>
        <a:ln>
          <a:noFill/>
        </a:ln>
      </dgm:spPr>
      <dgm:t>
        <a:bodyPr lIns="108000" rIns="108000"/>
        <a:lstStyle/>
        <a:p>
          <a:r>
            <a:rPr lang="en-AU" sz="800"/>
            <a:t>Victoria Police</a:t>
          </a:r>
        </a:p>
      </dgm:t>
    </dgm:pt>
    <dgm:pt modelId="{A6F8F2B0-0FAE-4CAD-A257-B1BC0CF78DEB}" type="parTrans" cxnId="{874C4196-AF78-41D1-8703-7E70184E4A31}">
      <dgm:prSet custT="1"/>
      <dgm:spPr>
        <a:ln w="12700">
          <a:solidFill>
            <a:srgbClr val="004C97"/>
          </a:solidFill>
        </a:ln>
      </dgm:spPr>
      <dgm:t>
        <a:bodyPr/>
        <a:lstStyle/>
        <a:p>
          <a:endParaRPr lang="en-AU" sz="800"/>
        </a:p>
      </dgm:t>
    </dgm:pt>
    <dgm:pt modelId="{E0C9A30A-CB03-4F86-8566-80AF795CD3B1}" type="sibTrans" cxnId="{874C4196-AF78-41D1-8703-7E70184E4A31}">
      <dgm:prSet/>
      <dgm:spPr/>
      <dgm:t>
        <a:bodyPr/>
        <a:lstStyle/>
        <a:p>
          <a:endParaRPr lang="en-AU" sz="800"/>
        </a:p>
      </dgm:t>
    </dgm:pt>
    <dgm:pt modelId="{51E79918-03B0-44BF-AD66-9959999E8F5C}">
      <dgm:prSet phldrT="[Text]" custT="1"/>
      <dgm:spPr>
        <a:solidFill>
          <a:srgbClr val="009CA6"/>
        </a:solidFill>
        <a:ln>
          <a:noFill/>
        </a:ln>
      </dgm:spPr>
      <dgm:t>
        <a:bodyPr lIns="108000" rIns="108000"/>
        <a:lstStyle/>
        <a:p>
          <a:r>
            <a:rPr lang="en-AU" sz="800"/>
            <a:t>Cyber Security Portal https://vicgov.sharepoint.com/sites/</a:t>
          </a:r>
          <a:br>
            <a:rPr lang="en-AU" sz="800"/>
          </a:br>
          <a:r>
            <a:rPr lang="en-AU" sz="800"/>
            <a:t>VG002650/SitePages/Incident-Reporting.aspx</a:t>
          </a:r>
        </a:p>
      </dgm:t>
    </dgm:pt>
    <dgm:pt modelId="{C3B792EA-6CD0-4828-A357-D07AEF42D1B5}" type="parTrans" cxnId="{4E2CAEBA-7C53-4CFE-8B57-C929567F44C9}">
      <dgm:prSet custT="1"/>
      <dgm:spPr>
        <a:ln w="12700">
          <a:solidFill>
            <a:srgbClr val="004C97"/>
          </a:solidFill>
        </a:ln>
      </dgm:spPr>
      <dgm:t>
        <a:bodyPr/>
        <a:lstStyle/>
        <a:p>
          <a:endParaRPr lang="en-AU" sz="800"/>
        </a:p>
      </dgm:t>
    </dgm:pt>
    <dgm:pt modelId="{BCB2DAC7-C558-4B96-BC29-2722BEC699A3}" type="sibTrans" cxnId="{4E2CAEBA-7C53-4CFE-8B57-C929567F44C9}">
      <dgm:prSet/>
      <dgm:spPr/>
      <dgm:t>
        <a:bodyPr/>
        <a:lstStyle/>
        <a:p>
          <a:endParaRPr lang="en-AU" sz="800"/>
        </a:p>
      </dgm:t>
    </dgm:pt>
    <dgm:pt modelId="{DDA4F1DC-6B53-4A2C-A593-DF8F702B4011}">
      <dgm:prSet phldrT="[Text]" custT="1"/>
      <dgm:spPr>
        <a:solidFill>
          <a:srgbClr val="BEE6FF"/>
        </a:solidFill>
        <a:ln>
          <a:noFill/>
        </a:ln>
      </dgm:spPr>
      <dgm:t>
        <a:bodyPr lIns="108000" rIns="108000"/>
        <a:lstStyle/>
        <a:p>
          <a:r>
            <a:rPr lang="en-AU" sz="800">
              <a:solidFill>
                <a:schemeClr val="tx1"/>
              </a:solidFill>
            </a:rPr>
            <a:t>[Primary contact name and details]</a:t>
          </a:r>
        </a:p>
      </dgm:t>
    </dgm:pt>
    <dgm:pt modelId="{43D607AA-5BF2-4411-8CC1-D3E7B624B32D}" type="parTrans" cxnId="{3F4AF3DF-C3FA-4A93-9EE4-78F153355497}">
      <dgm:prSet custT="1"/>
      <dgm:spPr>
        <a:ln w="12700">
          <a:solidFill>
            <a:srgbClr val="004C97"/>
          </a:solidFill>
        </a:ln>
      </dgm:spPr>
      <dgm:t>
        <a:bodyPr/>
        <a:lstStyle/>
        <a:p>
          <a:endParaRPr lang="en-AU" sz="800"/>
        </a:p>
      </dgm:t>
    </dgm:pt>
    <dgm:pt modelId="{733E5B24-A5D6-4A0F-86A3-BF0EF0810793}" type="sibTrans" cxnId="{3F4AF3DF-C3FA-4A93-9EE4-78F153355497}">
      <dgm:prSet/>
      <dgm:spPr/>
      <dgm:t>
        <a:bodyPr/>
        <a:lstStyle/>
        <a:p>
          <a:endParaRPr lang="en-AU" sz="800"/>
        </a:p>
      </dgm:t>
    </dgm:pt>
    <dgm:pt modelId="{21CAAAC3-E107-4C95-ACB8-D124479601CE}">
      <dgm:prSet phldrT="[Text]" custT="1"/>
      <dgm:spPr>
        <a:solidFill>
          <a:srgbClr val="004C97"/>
        </a:solidFill>
        <a:ln>
          <a:noFill/>
        </a:ln>
      </dgm:spPr>
      <dgm:t>
        <a:bodyPr lIns="108000" rIns="108000"/>
        <a:lstStyle/>
        <a:p>
          <a:r>
            <a:rPr lang="en-AU" sz="800"/>
            <a:t>[Secondary contact name and details]</a:t>
          </a:r>
        </a:p>
      </dgm:t>
    </dgm:pt>
    <dgm:pt modelId="{FE3A2DA8-E1AD-4619-8758-C02AD0FC0E5E}" type="parTrans" cxnId="{FDBD6BBA-E687-4B63-BD04-B6FA708008D4}">
      <dgm:prSet custT="1"/>
      <dgm:spPr>
        <a:ln w="12700">
          <a:solidFill>
            <a:srgbClr val="004C97"/>
          </a:solidFill>
        </a:ln>
      </dgm:spPr>
      <dgm:t>
        <a:bodyPr/>
        <a:lstStyle/>
        <a:p>
          <a:endParaRPr lang="en-AU" sz="800"/>
        </a:p>
      </dgm:t>
    </dgm:pt>
    <dgm:pt modelId="{93A6B99D-27DB-47CB-A7F2-F3C616E854F0}" type="sibTrans" cxnId="{FDBD6BBA-E687-4B63-BD04-B6FA708008D4}">
      <dgm:prSet/>
      <dgm:spPr/>
      <dgm:t>
        <a:bodyPr/>
        <a:lstStyle/>
        <a:p>
          <a:endParaRPr lang="en-AU" sz="800"/>
        </a:p>
      </dgm:t>
    </dgm:pt>
    <dgm:pt modelId="{D023A4AE-FC80-42E4-A2AB-7C01C34CBEC4}">
      <dgm:prSet phldrT="[Text]" custT="1"/>
      <dgm:spPr>
        <a:solidFill>
          <a:srgbClr val="009CA6"/>
        </a:solidFill>
        <a:ln>
          <a:noFill/>
        </a:ln>
      </dgm:spPr>
      <dgm:t>
        <a:bodyPr lIns="108000" rIns="108000"/>
        <a:lstStyle/>
        <a:p>
          <a:r>
            <a:rPr lang="en-AU" sz="800"/>
            <a:t>Within 12 hours if potential to be calssified as a major or crtiical incidents or emergency (refer to </a:t>
          </a:r>
          <a:r>
            <a:rPr lang="en-AU" sz="800" b="1"/>
            <a:t>Table 1</a:t>
          </a:r>
          <a:r>
            <a:rPr lang="en-AU" sz="800"/>
            <a:t>)</a:t>
          </a:r>
        </a:p>
      </dgm:t>
    </dgm:pt>
    <dgm:pt modelId="{7118AF83-4986-48E6-92C6-2FC865AE6A92}" type="parTrans" cxnId="{F9C5A754-69ED-4DF1-A907-091ED0198EAB}">
      <dgm:prSet custT="1"/>
      <dgm:spPr>
        <a:ln w="12700">
          <a:solidFill>
            <a:srgbClr val="004C97"/>
          </a:solidFill>
        </a:ln>
      </dgm:spPr>
      <dgm:t>
        <a:bodyPr/>
        <a:lstStyle/>
        <a:p>
          <a:endParaRPr lang="en-AU" sz="800"/>
        </a:p>
      </dgm:t>
    </dgm:pt>
    <dgm:pt modelId="{13124120-62A4-495F-824C-F6EB05575E43}" type="sibTrans" cxnId="{F9C5A754-69ED-4DF1-A907-091ED0198EAB}">
      <dgm:prSet/>
      <dgm:spPr/>
      <dgm:t>
        <a:bodyPr/>
        <a:lstStyle/>
        <a:p>
          <a:endParaRPr lang="en-AU" sz="800"/>
        </a:p>
      </dgm:t>
    </dgm:pt>
    <dgm:pt modelId="{CA7090C5-8D90-4A29-9702-2398AA67A6BC}">
      <dgm:prSet phldrT="[Text]" custT="1"/>
      <dgm:spPr>
        <a:solidFill>
          <a:srgbClr val="BEE6FF"/>
        </a:solidFill>
        <a:ln>
          <a:noFill/>
        </a:ln>
      </dgm:spPr>
      <dgm:t>
        <a:bodyPr lIns="108000" rIns="108000"/>
        <a:lstStyle/>
        <a:p>
          <a:r>
            <a:rPr lang="en-AU" sz="800">
              <a:solidFill>
                <a:schemeClr val="tx1"/>
              </a:solidFill>
            </a:rPr>
            <a:t>As soon as practicable</a:t>
          </a:r>
        </a:p>
      </dgm:t>
    </dgm:pt>
    <dgm:pt modelId="{1A86C763-1665-4BF2-A82D-651D3E4E28C2}" type="parTrans" cxnId="{2C9E91CE-2BA0-4F11-B48A-9FFC7F0EBA77}">
      <dgm:prSet custT="1"/>
      <dgm:spPr>
        <a:ln w="12700">
          <a:solidFill>
            <a:srgbClr val="004C97"/>
          </a:solidFill>
        </a:ln>
      </dgm:spPr>
      <dgm:t>
        <a:bodyPr/>
        <a:lstStyle/>
        <a:p>
          <a:endParaRPr lang="en-AU" sz="800"/>
        </a:p>
      </dgm:t>
    </dgm:pt>
    <dgm:pt modelId="{DAB99806-E9D2-40A1-8435-3ACC3DB40066}" type="sibTrans" cxnId="{2C9E91CE-2BA0-4F11-B48A-9FFC7F0EBA77}">
      <dgm:prSet/>
      <dgm:spPr/>
      <dgm:t>
        <a:bodyPr/>
        <a:lstStyle/>
        <a:p>
          <a:endParaRPr lang="en-AU" sz="800"/>
        </a:p>
      </dgm:t>
    </dgm:pt>
    <dgm:pt modelId="{E9ECB4A6-4245-4F9F-993A-C1262FBCD181}">
      <dgm:prSet custT="1"/>
      <dgm:spPr>
        <a:solidFill>
          <a:srgbClr val="004C97"/>
        </a:solidFill>
        <a:ln>
          <a:noFill/>
        </a:ln>
      </dgm:spPr>
      <dgm:t>
        <a:bodyPr lIns="108000" rIns="108000"/>
        <a:lstStyle/>
        <a:p>
          <a:r>
            <a:rPr lang="en-AU" sz="800"/>
            <a:t>OVIC, if compromised public sector information (BIL 2, per the VPSDF/S)</a:t>
          </a:r>
        </a:p>
      </dgm:t>
    </dgm:pt>
    <dgm:pt modelId="{0DF75F0B-CB7A-4BB8-B489-C1FFEAEBA76A}" type="parTrans" cxnId="{F12D4C17-38C6-453F-982C-E04F37B1ABE0}">
      <dgm:prSet custT="1"/>
      <dgm:spPr>
        <a:ln w="12700">
          <a:solidFill>
            <a:srgbClr val="004C97"/>
          </a:solidFill>
        </a:ln>
      </dgm:spPr>
      <dgm:t>
        <a:bodyPr/>
        <a:lstStyle/>
        <a:p>
          <a:endParaRPr lang="en-AU" sz="800"/>
        </a:p>
      </dgm:t>
    </dgm:pt>
    <dgm:pt modelId="{5E751CC6-F7AC-40CF-AB4C-F348EC4DBFC2}" type="sibTrans" cxnId="{F12D4C17-38C6-453F-982C-E04F37B1ABE0}">
      <dgm:prSet/>
      <dgm:spPr/>
      <dgm:t>
        <a:bodyPr/>
        <a:lstStyle/>
        <a:p>
          <a:endParaRPr lang="en-AU" sz="800"/>
        </a:p>
      </dgm:t>
    </dgm:pt>
    <dgm:pt modelId="{694D70D3-3868-46BA-8045-71386ACAE857}">
      <dgm:prSet phldrT="[Text]" custT="1"/>
      <dgm:spPr>
        <a:solidFill>
          <a:srgbClr val="004C97"/>
        </a:solidFill>
        <a:ln>
          <a:noFill/>
        </a:ln>
      </dgm:spPr>
      <dgm:t>
        <a:bodyPr lIns="108000" rIns="108000"/>
        <a:lstStyle/>
        <a:p>
          <a:r>
            <a:rPr lang="en-AU" sz="800"/>
            <a:t>If VMIA: 03 9270 6900, Monitored 9am–5pm, Monday to Friday</a:t>
          </a:r>
        </a:p>
      </dgm:t>
    </dgm:pt>
    <dgm:pt modelId="{A55E35D1-3ACF-403E-ACFD-A1B53665A227}" type="parTrans" cxnId="{7C593229-2DB9-4B98-B518-88AD359CA44B}">
      <dgm:prSet custT="1"/>
      <dgm:spPr>
        <a:ln w="12700">
          <a:solidFill>
            <a:srgbClr val="004C97"/>
          </a:solidFill>
        </a:ln>
      </dgm:spPr>
      <dgm:t>
        <a:bodyPr/>
        <a:lstStyle/>
        <a:p>
          <a:endParaRPr lang="en-AU" sz="800"/>
        </a:p>
      </dgm:t>
    </dgm:pt>
    <dgm:pt modelId="{ED4649BB-CCFB-4A5E-B672-0AE6E21E9218}" type="sibTrans" cxnId="{7C593229-2DB9-4B98-B518-88AD359CA44B}">
      <dgm:prSet/>
      <dgm:spPr/>
      <dgm:t>
        <a:bodyPr/>
        <a:lstStyle/>
        <a:p>
          <a:endParaRPr lang="en-AU" sz="800"/>
        </a:p>
      </dgm:t>
    </dgm:pt>
    <dgm:pt modelId="{B0261911-21DE-44FB-854C-41294816F6FA}">
      <dgm:prSet phldrT="[Text]" custT="1"/>
      <dgm:spPr>
        <a:solidFill>
          <a:srgbClr val="009CA6"/>
        </a:solidFill>
        <a:ln>
          <a:noFill/>
        </a:ln>
      </dgm:spPr>
      <dgm:t>
        <a:bodyPr lIns="108000" rIns="108000"/>
        <a:lstStyle/>
        <a:p>
          <a:r>
            <a:rPr lang="en-AU" sz="800"/>
            <a:t>www.police.vic.gov.au/report-cybercrime</a:t>
          </a:r>
        </a:p>
      </dgm:t>
    </dgm:pt>
    <dgm:pt modelId="{AB88F182-C5E3-47FE-BD3A-0D13DC32DB8A}" type="parTrans" cxnId="{6D1B8C6D-C167-49A3-88D2-2C58782BDC83}">
      <dgm:prSet custT="1"/>
      <dgm:spPr>
        <a:ln w="12700">
          <a:solidFill>
            <a:srgbClr val="004C97"/>
          </a:solidFill>
        </a:ln>
      </dgm:spPr>
      <dgm:t>
        <a:bodyPr/>
        <a:lstStyle/>
        <a:p>
          <a:endParaRPr lang="en-AU" sz="800"/>
        </a:p>
      </dgm:t>
    </dgm:pt>
    <dgm:pt modelId="{BE584090-3DF6-4C51-B622-968EB8ED4948}" type="sibTrans" cxnId="{6D1B8C6D-C167-49A3-88D2-2C58782BDC83}">
      <dgm:prSet/>
      <dgm:spPr/>
      <dgm:t>
        <a:bodyPr/>
        <a:lstStyle/>
        <a:p>
          <a:endParaRPr lang="en-AU" sz="800"/>
        </a:p>
      </dgm:t>
    </dgm:pt>
    <dgm:pt modelId="{2005BAE9-8DCF-408B-A9CF-D99C6030BC28}">
      <dgm:prSet phldrT="[Text]" custT="1"/>
      <dgm:spPr>
        <a:solidFill>
          <a:srgbClr val="BEE6FF"/>
        </a:solidFill>
        <a:ln>
          <a:noFill/>
        </a:ln>
      </dgm:spPr>
      <dgm:t>
        <a:bodyPr lIns="108000" rIns="108000"/>
        <a:lstStyle/>
        <a:p>
          <a:r>
            <a:rPr lang="en-AU" sz="800">
              <a:solidFill>
                <a:schemeClr val="tx1"/>
              </a:solidFill>
            </a:rPr>
            <a:t>Within 72 hours for all other  incidents,except cyber events (no notification required)</a:t>
          </a:r>
        </a:p>
      </dgm:t>
    </dgm:pt>
    <dgm:pt modelId="{CE6EE75B-1506-45CD-988D-FB2BEAD24202}" type="parTrans" cxnId="{AA5F550B-4026-4711-A60E-5DB579A2932C}">
      <dgm:prSet custT="1"/>
      <dgm:spPr>
        <a:ln w="12700">
          <a:solidFill>
            <a:srgbClr val="004C97"/>
          </a:solidFill>
        </a:ln>
      </dgm:spPr>
      <dgm:t>
        <a:bodyPr/>
        <a:lstStyle/>
        <a:p>
          <a:endParaRPr lang="en-AU" sz="800"/>
        </a:p>
      </dgm:t>
    </dgm:pt>
    <dgm:pt modelId="{64020402-8F8A-4EEF-934E-BB3E4A0FE98A}" type="sibTrans" cxnId="{AA5F550B-4026-4711-A60E-5DB579A2932C}">
      <dgm:prSet/>
      <dgm:spPr/>
      <dgm:t>
        <a:bodyPr/>
        <a:lstStyle/>
        <a:p>
          <a:endParaRPr lang="en-AU" sz="800"/>
        </a:p>
      </dgm:t>
    </dgm:pt>
    <dgm:pt modelId="{48B90D9B-7150-4180-84D6-7AF3552B16CF}">
      <dgm:prSet phldrT="[Text]" custT="1"/>
      <dgm:spPr>
        <a:solidFill>
          <a:srgbClr val="004C97"/>
        </a:solidFill>
        <a:ln>
          <a:noFill/>
        </a:ln>
      </dgm:spPr>
      <dgm:t>
        <a:bodyPr lIns="108000" rIns="108000"/>
        <a:lstStyle/>
        <a:p>
          <a:r>
            <a:rPr lang="en-AU" sz="800"/>
            <a:t>If outside business hours: 1300 278 842 </a:t>
          </a:r>
        </a:p>
      </dgm:t>
    </dgm:pt>
    <dgm:pt modelId="{188E45B8-BDCF-463A-BEF7-A12089CB250F}" type="parTrans" cxnId="{188E40A2-3DCD-40E9-9BFB-C28FE93515E6}">
      <dgm:prSet custT="1"/>
      <dgm:spPr>
        <a:ln w="12700">
          <a:solidFill>
            <a:srgbClr val="004C97"/>
          </a:solidFill>
        </a:ln>
      </dgm:spPr>
      <dgm:t>
        <a:bodyPr/>
        <a:lstStyle/>
        <a:p>
          <a:endParaRPr lang="en-AU" sz="800"/>
        </a:p>
      </dgm:t>
    </dgm:pt>
    <dgm:pt modelId="{7155F21F-EDB0-47D1-9315-BF4693D6345B}" type="sibTrans" cxnId="{188E40A2-3DCD-40E9-9BFB-C28FE93515E6}">
      <dgm:prSet/>
      <dgm:spPr/>
      <dgm:t>
        <a:bodyPr/>
        <a:lstStyle/>
        <a:p>
          <a:endParaRPr lang="en-AU" sz="800"/>
        </a:p>
      </dgm:t>
    </dgm:pt>
    <dgm:pt modelId="{7919C0A2-8D8E-4DAF-B546-4447FF633653}">
      <dgm:prSet phldrT="[Text]" custT="1"/>
      <dgm:spPr>
        <a:solidFill>
          <a:srgbClr val="009CA6"/>
        </a:solidFill>
        <a:ln>
          <a:noFill/>
        </a:ln>
      </dgm:spPr>
      <dgm:t>
        <a:bodyPr lIns="108000" rIns="108000"/>
        <a:lstStyle/>
        <a:p>
          <a:r>
            <a:rPr lang="en-AU" sz="800"/>
            <a:t>www.cyber.gov.au/report-and-recover/report</a:t>
          </a:r>
        </a:p>
      </dgm:t>
    </dgm:pt>
    <dgm:pt modelId="{39E21DEF-9C11-43C8-A6F1-F2F99C4F13B6}" type="parTrans" cxnId="{002D4359-4194-466C-91E7-B46B3D16282C}">
      <dgm:prSet custT="1"/>
      <dgm:spPr>
        <a:ln w="12700">
          <a:solidFill>
            <a:srgbClr val="004C97"/>
          </a:solidFill>
        </a:ln>
      </dgm:spPr>
      <dgm:t>
        <a:bodyPr/>
        <a:lstStyle/>
        <a:p>
          <a:endParaRPr lang="en-AU" sz="800"/>
        </a:p>
      </dgm:t>
    </dgm:pt>
    <dgm:pt modelId="{FF3C3102-E0A7-4A79-A711-CCD9E9728E17}" type="sibTrans" cxnId="{002D4359-4194-466C-91E7-B46B3D16282C}">
      <dgm:prSet/>
      <dgm:spPr/>
      <dgm:t>
        <a:bodyPr/>
        <a:lstStyle/>
        <a:p>
          <a:endParaRPr lang="en-AU" sz="800"/>
        </a:p>
      </dgm:t>
    </dgm:pt>
    <dgm:pt modelId="{722C7A0F-391A-4739-A638-11A3B99BC031}">
      <dgm:prSet phldrT="[Text]" custT="1"/>
      <dgm:spPr>
        <a:solidFill>
          <a:srgbClr val="009CA6"/>
        </a:solidFill>
        <a:ln>
          <a:noFill/>
        </a:ln>
      </dgm:spPr>
      <dgm:t>
        <a:bodyPr lIns="108000" rIns="108000"/>
        <a:lstStyle/>
        <a:p>
          <a:r>
            <a:rPr lang="en-AU" sz="800"/>
            <a:t>If there is a threat to life or risk of harm, call 000 immediately</a:t>
          </a:r>
        </a:p>
      </dgm:t>
    </dgm:pt>
    <dgm:pt modelId="{46D49EE0-3941-498A-9FDF-91EEDAC040FB}" type="parTrans" cxnId="{AA345539-B86C-4760-BE8D-CDB5A38A7290}">
      <dgm:prSet custT="1"/>
      <dgm:spPr>
        <a:ln w="12700">
          <a:solidFill>
            <a:srgbClr val="004C97"/>
          </a:solidFill>
        </a:ln>
      </dgm:spPr>
      <dgm:t>
        <a:bodyPr/>
        <a:lstStyle/>
        <a:p>
          <a:endParaRPr lang="en-AU" sz="800"/>
        </a:p>
      </dgm:t>
    </dgm:pt>
    <dgm:pt modelId="{909FD7E5-3A75-4980-ACCA-1FBCB1445939}" type="sibTrans" cxnId="{AA345539-B86C-4760-BE8D-CDB5A38A7290}">
      <dgm:prSet/>
      <dgm:spPr/>
      <dgm:t>
        <a:bodyPr/>
        <a:lstStyle/>
        <a:p>
          <a:endParaRPr lang="en-AU" sz="800"/>
        </a:p>
      </dgm:t>
    </dgm:pt>
    <dgm:pt modelId="{EC6251FB-475B-4734-87C6-275E5ACC6574}">
      <dgm:prSet custT="1"/>
      <dgm:spPr>
        <a:solidFill>
          <a:srgbClr val="004C97"/>
        </a:solidFill>
        <a:ln>
          <a:noFill/>
        </a:ln>
      </dgm:spPr>
      <dgm:t>
        <a:bodyPr lIns="108000" rIns="108000"/>
        <a:lstStyle/>
        <a:p>
          <a:r>
            <a:rPr lang="en-AU" sz="800"/>
            <a:t>1300–00 OVIC (1300 006 842) Monitored 9am–5pm, Monday to Friday </a:t>
          </a:r>
        </a:p>
        <a:p>
          <a:r>
            <a:rPr lang="en-AU" sz="800"/>
            <a:t>incidents@ovic.vic.gov.au</a:t>
          </a:r>
        </a:p>
      </dgm:t>
    </dgm:pt>
    <dgm:pt modelId="{EC23A630-83C8-4F4E-B474-337C39A84089}" type="parTrans" cxnId="{4626E296-4AB7-4725-BCDD-6EF188383D4A}">
      <dgm:prSet custT="1"/>
      <dgm:spPr>
        <a:ln w="12700">
          <a:solidFill>
            <a:srgbClr val="004C97"/>
          </a:solidFill>
        </a:ln>
      </dgm:spPr>
      <dgm:t>
        <a:bodyPr/>
        <a:lstStyle/>
        <a:p>
          <a:endParaRPr lang="en-AU" sz="800"/>
        </a:p>
      </dgm:t>
    </dgm:pt>
    <dgm:pt modelId="{DB7AA56D-5524-4507-8F61-470DC7EFCA04}" type="sibTrans" cxnId="{4626E296-4AB7-4725-BCDD-6EF188383D4A}">
      <dgm:prSet/>
      <dgm:spPr/>
      <dgm:t>
        <a:bodyPr/>
        <a:lstStyle/>
        <a:p>
          <a:endParaRPr lang="en-AU" sz="800"/>
        </a:p>
      </dgm:t>
    </dgm:pt>
    <dgm:pt modelId="{491DB0D6-82EF-40BE-8867-61A351839E95}">
      <dgm:prSet custT="1"/>
      <dgm:spPr>
        <a:solidFill>
          <a:srgbClr val="004C97"/>
        </a:solidFill>
        <a:ln>
          <a:noFill/>
        </a:ln>
      </dgm:spPr>
      <dgm:t>
        <a:bodyPr lIns="108000" rIns="108000"/>
        <a:lstStyle/>
        <a:p>
          <a:r>
            <a:rPr lang="en-AU" sz="800"/>
            <a:t>within 30 days</a:t>
          </a:r>
        </a:p>
      </dgm:t>
    </dgm:pt>
    <dgm:pt modelId="{2D91A971-FBF7-4EE8-86B3-23ABC85B7247}" type="parTrans" cxnId="{7FAE6E38-C639-4893-AEEC-795BE2FCC60F}">
      <dgm:prSet custT="1"/>
      <dgm:spPr>
        <a:ln w="12700">
          <a:solidFill>
            <a:srgbClr val="004C97"/>
          </a:solidFill>
        </a:ln>
      </dgm:spPr>
      <dgm:t>
        <a:bodyPr/>
        <a:lstStyle/>
        <a:p>
          <a:endParaRPr lang="en-AU" sz="800"/>
        </a:p>
      </dgm:t>
    </dgm:pt>
    <dgm:pt modelId="{CBCDEBDD-5D97-439F-9232-8A9D856E8A6D}" type="sibTrans" cxnId="{7FAE6E38-C639-4893-AEEC-795BE2FCC60F}">
      <dgm:prSet/>
      <dgm:spPr/>
      <dgm:t>
        <a:bodyPr/>
        <a:lstStyle/>
        <a:p>
          <a:endParaRPr lang="en-AU" sz="800"/>
        </a:p>
      </dgm:t>
    </dgm:pt>
    <dgm:pt modelId="{69B474F5-224D-4ADA-89A3-B2FDFE944825}">
      <dgm:prSet phldrT="[Text]" custT="1"/>
      <dgm:spPr>
        <a:solidFill>
          <a:srgbClr val="004C97"/>
        </a:solidFill>
        <a:ln>
          <a:noFill/>
        </a:ln>
      </dgm:spPr>
      <dgm:t>
        <a:bodyPr lIns="108000" rIns="108000"/>
        <a:lstStyle/>
        <a:p>
          <a:r>
            <a:rPr lang="en-AU" sz="800"/>
            <a:t>If VMIA: 1300 135 790, for after-hours enquiries </a:t>
          </a:r>
        </a:p>
      </dgm:t>
    </dgm:pt>
    <dgm:pt modelId="{90B456FB-0741-4985-8B60-8337339DDBC6}" type="parTrans" cxnId="{DA9BA6DB-41F7-4F21-AE5E-E25E0AF0BBE6}">
      <dgm:prSet custT="1"/>
      <dgm:spPr>
        <a:ln w="12700">
          <a:solidFill>
            <a:srgbClr val="004C97"/>
          </a:solidFill>
        </a:ln>
      </dgm:spPr>
      <dgm:t>
        <a:bodyPr/>
        <a:lstStyle/>
        <a:p>
          <a:endParaRPr lang="en-AU" sz="800"/>
        </a:p>
      </dgm:t>
    </dgm:pt>
    <dgm:pt modelId="{4847430C-86B0-4FB1-97EB-59D640616D1C}" type="sibTrans" cxnId="{DA9BA6DB-41F7-4F21-AE5E-E25E0AF0BBE6}">
      <dgm:prSet/>
      <dgm:spPr/>
      <dgm:t>
        <a:bodyPr/>
        <a:lstStyle/>
        <a:p>
          <a:endParaRPr lang="en-AU" sz="800"/>
        </a:p>
      </dgm:t>
    </dgm:pt>
    <dgm:pt modelId="{D2D8D77D-FFAA-408D-A86E-6CB095E0B5DD}">
      <dgm:prSet phldrT="[Text]" custT="1"/>
      <dgm:spPr>
        <a:solidFill>
          <a:srgbClr val="004C97"/>
        </a:solidFill>
        <a:ln>
          <a:noFill/>
        </a:ln>
      </dgm:spPr>
      <dgm:t>
        <a:bodyPr lIns="108000" rIns="108000"/>
        <a:lstStyle/>
        <a:p>
          <a:r>
            <a:rPr lang="en-AU" sz="800"/>
            <a:t>If VMIA: claims@vmia.vic.gov.au</a:t>
          </a:r>
        </a:p>
      </dgm:t>
    </dgm:pt>
    <dgm:pt modelId="{15F12029-0C03-4642-B791-1CA097A32437}" type="parTrans" cxnId="{8F842F8C-673D-467E-9488-BE82D8BA29A1}">
      <dgm:prSet custT="1"/>
      <dgm:spPr>
        <a:ln w="12700">
          <a:solidFill>
            <a:srgbClr val="004C97"/>
          </a:solidFill>
        </a:ln>
      </dgm:spPr>
      <dgm:t>
        <a:bodyPr/>
        <a:lstStyle/>
        <a:p>
          <a:endParaRPr lang="en-AU" sz="800"/>
        </a:p>
      </dgm:t>
    </dgm:pt>
    <dgm:pt modelId="{ACD41D49-30F4-49D1-9D59-80C22984B544}" type="sibTrans" cxnId="{8F842F8C-673D-467E-9488-BE82D8BA29A1}">
      <dgm:prSet/>
      <dgm:spPr/>
      <dgm:t>
        <a:bodyPr/>
        <a:lstStyle/>
        <a:p>
          <a:endParaRPr lang="en-AU" sz="800"/>
        </a:p>
      </dgm:t>
    </dgm:pt>
    <dgm:pt modelId="{FBEA46EA-2F2A-4FC1-8279-9BC9A17141CF}">
      <dgm:prSet custT="1"/>
      <dgm:spPr>
        <a:solidFill>
          <a:srgbClr val="004C97"/>
        </a:solidFill>
        <a:ln>
          <a:noFill/>
        </a:ln>
      </dgm:spPr>
      <dgm:t>
        <a:bodyPr lIns="108000" rIns="108000"/>
        <a:lstStyle/>
        <a:p>
          <a:r>
            <a:rPr lang="en-AU" sz="800"/>
            <a:t>www.ovic.vic.gov.au/privacy/resources-for-organisations/information-security-and-privacy-incident-notification-form</a:t>
          </a:r>
        </a:p>
      </dgm:t>
    </dgm:pt>
    <dgm:pt modelId="{694280E6-77B7-4B34-944C-38AEA09689A4}" type="sibTrans" cxnId="{D75C9FB0-25EE-4B12-93FA-5B92DD5FA5F6}">
      <dgm:prSet/>
      <dgm:spPr/>
      <dgm:t>
        <a:bodyPr/>
        <a:lstStyle/>
        <a:p>
          <a:endParaRPr lang="en-AU" sz="800"/>
        </a:p>
      </dgm:t>
    </dgm:pt>
    <dgm:pt modelId="{54023D33-91EC-4D0E-BD23-AFFD9EF71A4A}" type="parTrans" cxnId="{D75C9FB0-25EE-4B12-93FA-5B92DD5FA5F6}">
      <dgm:prSet custT="1"/>
      <dgm:spPr>
        <a:ln w="12700">
          <a:solidFill>
            <a:srgbClr val="004C97"/>
          </a:solidFill>
        </a:ln>
      </dgm:spPr>
      <dgm:t>
        <a:bodyPr/>
        <a:lstStyle/>
        <a:p>
          <a:endParaRPr lang="en-AU" sz="800"/>
        </a:p>
      </dgm:t>
    </dgm:pt>
    <dgm:pt modelId="{B0C10E99-622C-460F-AC97-89655E772FCF}">
      <dgm:prSet phldrT="[Text]" custT="1"/>
      <dgm:spPr>
        <a:solidFill>
          <a:srgbClr val="004C97"/>
        </a:solidFill>
        <a:ln>
          <a:noFill/>
        </a:ln>
      </dgm:spPr>
      <dgm:t>
        <a:bodyPr lIns="108000" rIns="108000"/>
        <a:lstStyle/>
        <a:p>
          <a:r>
            <a:rPr lang="en-AU" sz="800"/>
            <a:t>asd.assist@defence.gov.au</a:t>
          </a:r>
        </a:p>
      </dgm:t>
    </dgm:pt>
    <dgm:pt modelId="{50AE338E-FA77-416D-9D88-361E96736E2B}" type="parTrans" cxnId="{27D520B9-EFD5-4F9F-9FFD-BE998BCB03F1}">
      <dgm:prSet custT="1"/>
      <dgm:spPr>
        <a:ln w="12700">
          <a:solidFill>
            <a:srgbClr val="004C97"/>
          </a:solidFill>
        </a:ln>
      </dgm:spPr>
      <dgm:t>
        <a:bodyPr/>
        <a:lstStyle/>
        <a:p>
          <a:endParaRPr lang="en-AU" sz="700"/>
        </a:p>
      </dgm:t>
    </dgm:pt>
    <dgm:pt modelId="{FDEB468C-9493-4BF2-99B6-F75D96B1DCC1}" type="sibTrans" cxnId="{27D520B9-EFD5-4F9F-9FFD-BE998BCB03F1}">
      <dgm:prSet/>
      <dgm:spPr/>
      <dgm:t>
        <a:bodyPr/>
        <a:lstStyle/>
        <a:p>
          <a:endParaRPr lang="en-AU" sz="2400"/>
        </a:p>
      </dgm:t>
    </dgm:pt>
    <dgm:pt modelId="{42E7C0A2-8AA9-42B0-9B6C-2A4ACDF33557}">
      <dgm:prSet phldrT="[Text]" custT="1"/>
      <dgm:spPr>
        <a:solidFill>
          <a:srgbClr val="009CA6"/>
        </a:solidFill>
        <a:ln>
          <a:noFill/>
        </a:ln>
      </dgm:spPr>
      <dgm:t>
        <a:bodyPr lIns="108000" rIns="108000"/>
        <a:lstStyle/>
        <a:p>
          <a:r>
            <a:rPr lang="en-AU" sz="800"/>
            <a:t>Within 12 hours if a ‘significant impact’ on the availability of an asset</a:t>
          </a:r>
        </a:p>
      </dgm:t>
    </dgm:pt>
    <dgm:pt modelId="{9B602D58-1F25-4846-9423-21960669F551}" type="parTrans" cxnId="{B6089442-27AE-4AD3-915D-695DDEA83281}">
      <dgm:prSet custT="1"/>
      <dgm:spPr>
        <a:ln w="12700">
          <a:solidFill>
            <a:srgbClr val="004C97"/>
          </a:solidFill>
        </a:ln>
      </dgm:spPr>
      <dgm:t>
        <a:bodyPr/>
        <a:lstStyle/>
        <a:p>
          <a:endParaRPr lang="en-AU" sz="700"/>
        </a:p>
      </dgm:t>
    </dgm:pt>
    <dgm:pt modelId="{CDE6AFDA-F14C-41DB-B3E5-F8DD567293A5}" type="sibTrans" cxnId="{B6089442-27AE-4AD3-915D-695DDEA83281}">
      <dgm:prSet/>
      <dgm:spPr/>
      <dgm:t>
        <a:bodyPr/>
        <a:lstStyle/>
        <a:p>
          <a:endParaRPr lang="en-AU" sz="2400"/>
        </a:p>
      </dgm:t>
    </dgm:pt>
    <dgm:pt modelId="{20C5B9D8-40D2-47E3-BFF9-516013C7A3F1}">
      <dgm:prSet phldrT="[Text]" custT="1"/>
      <dgm:spPr>
        <a:solidFill>
          <a:srgbClr val="BEE6FF"/>
        </a:solidFill>
        <a:ln>
          <a:noFill/>
        </a:ln>
      </dgm:spPr>
      <dgm:t>
        <a:bodyPr lIns="108000" rIns="108000"/>
        <a:lstStyle/>
        <a:p>
          <a:r>
            <a:rPr lang="en-AU" sz="800">
              <a:solidFill>
                <a:schemeClr val="tx1"/>
              </a:solidFill>
            </a:rPr>
            <a:t>Within 72 hours if a ‘relevant impact’ on an asset. </a:t>
          </a:r>
        </a:p>
      </dgm:t>
    </dgm:pt>
    <dgm:pt modelId="{4087C42E-6F0F-4851-9795-BC99F26720B5}" type="parTrans" cxnId="{49E0802B-86AD-41E2-8453-B6E4B6AB2B2A}">
      <dgm:prSet custT="1"/>
      <dgm:spPr>
        <a:ln w="12700">
          <a:solidFill>
            <a:srgbClr val="004C97"/>
          </a:solidFill>
        </a:ln>
      </dgm:spPr>
      <dgm:t>
        <a:bodyPr/>
        <a:lstStyle/>
        <a:p>
          <a:endParaRPr lang="en-AU" sz="700"/>
        </a:p>
      </dgm:t>
    </dgm:pt>
    <dgm:pt modelId="{54358BBE-8B00-470A-A106-07101E9F526D}" type="sibTrans" cxnId="{49E0802B-86AD-41E2-8453-B6E4B6AB2B2A}">
      <dgm:prSet/>
      <dgm:spPr/>
      <dgm:t>
        <a:bodyPr/>
        <a:lstStyle/>
        <a:p>
          <a:endParaRPr lang="en-AU" sz="2400"/>
        </a:p>
      </dgm:t>
    </dgm:pt>
    <dgm:pt modelId="{D8386B93-C88C-4E56-8385-4B5FA962A610}">
      <dgm:prSet phldrT="[Text]" custT="1"/>
      <dgm:spPr>
        <a:solidFill>
          <a:srgbClr val="004C97"/>
        </a:solidFill>
        <a:ln>
          <a:noFill/>
        </a:ln>
      </dgm:spPr>
      <dgm:t>
        <a:bodyPr lIns="108000" rIns="108000"/>
        <a:lstStyle/>
        <a:p>
          <a:r>
            <a:rPr lang="en-AU" sz="800"/>
            <a:t>1300 CYBER1 (1300 292 371) Monitored 24/7</a:t>
          </a:r>
        </a:p>
      </dgm:t>
    </dgm:pt>
    <dgm:pt modelId="{3E4B4BFD-9AD7-462E-BF1C-A7677CAF935F}" type="parTrans" cxnId="{6AE91B50-D82E-4194-8758-F60D0E169A89}">
      <dgm:prSet custT="1"/>
      <dgm:spPr>
        <a:ln w="12700">
          <a:solidFill>
            <a:srgbClr val="004C97"/>
          </a:solidFill>
        </a:ln>
      </dgm:spPr>
      <dgm:t>
        <a:bodyPr/>
        <a:lstStyle/>
        <a:p>
          <a:endParaRPr lang="en-AU" sz="700"/>
        </a:p>
      </dgm:t>
    </dgm:pt>
    <dgm:pt modelId="{C3722C27-2933-4451-BBE5-7FD6311F8962}" type="sibTrans" cxnId="{6AE91B50-D82E-4194-8758-F60D0E169A89}">
      <dgm:prSet/>
      <dgm:spPr/>
      <dgm:t>
        <a:bodyPr/>
        <a:lstStyle/>
        <a:p>
          <a:endParaRPr lang="en-AU" sz="2400"/>
        </a:p>
      </dgm:t>
    </dgm:pt>
    <dgm:pt modelId="{157249F7-E522-4086-B283-4F29E0744CC4}">
      <dgm:prSet phldrT="[Text]" custT="1"/>
      <dgm:spPr>
        <a:solidFill>
          <a:srgbClr val="004C97"/>
        </a:solidFill>
        <a:ln>
          <a:noFill/>
        </a:ln>
      </dgm:spPr>
      <dgm:t>
        <a:bodyPr lIns="108000" rIns="108000"/>
        <a:lstStyle/>
        <a:p>
          <a:r>
            <a:rPr lang="en-AU" sz="800"/>
            <a:t>Before incurring significant costs for response, and to assist response and recovery efforts</a:t>
          </a:r>
        </a:p>
      </dgm:t>
    </dgm:pt>
    <dgm:pt modelId="{8FBCB4F5-340A-4427-87A0-4107F34D02DB}" type="parTrans" cxnId="{8A4A15CF-CD7D-4E8A-9AFF-2464A56E2C72}">
      <dgm:prSet custT="1"/>
      <dgm:spPr>
        <a:ln w="12700">
          <a:solidFill>
            <a:srgbClr val="004C97"/>
          </a:solidFill>
        </a:ln>
      </dgm:spPr>
      <dgm:t>
        <a:bodyPr/>
        <a:lstStyle/>
        <a:p>
          <a:endParaRPr lang="en-AU" sz="700"/>
        </a:p>
      </dgm:t>
    </dgm:pt>
    <dgm:pt modelId="{F80F3982-2574-4E8E-91C1-087F1DFBB265}" type="sibTrans" cxnId="{8A4A15CF-CD7D-4E8A-9AFF-2464A56E2C72}">
      <dgm:prSet/>
      <dgm:spPr/>
      <dgm:t>
        <a:bodyPr/>
        <a:lstStyle/>
        <a:p>
          <a:endParaRPr lang="en-AU" sz="2400"/>
        </a:p>
      </dgm:t>
    </dgm:pt>
    <dgm:pt modelId="{810CAEA5-0F4D-4CA1-9C89-45B034C45CDE}">
      <dgm:prSet phldrT="[Text]" custT="1"/>
      <dgm:spPr>
        <a:solidFill>
          <a:srgbClr val="004C97"/>
        </a:solidFill>
        <a:ln>
          <a:noFill/>
        </a:ln>
      </dgm:spPr>
      <dgm:t>
        <a:bodyPr lIns="108000" rIns="108000"/>
        <a:lstStyle/>
        <a:p>
          <a:r>
            <a:rPr lang="en-AU" sz="800"/>
            <a:t>Additional entity-specific requirements (e.g. regulator)</a:t>
          </a:r>
        </a:p>
      </dgm:t>
    </dgm:pt>
    <dgm:pt modelId="{2123598E-1AD8-48EA-BF86-CD2C58806FD1}" type="parTrans" cxnId="{718ADA69-E6CE-4A9F-AEAA-AF2DA3DECD3F}">
      <dgm:prSet/>
      <dgm:spPr>
        <a:ln w="12700">
          <a:solidFill>
            <a:srgbClr val="004C97"/>
          </a:solidFill>
        </a:ln>
      </dgm:spPr>
      <dgm:t>
        <a:bodyPr/>
        <a:lstStyle/>
        <a:p>
          <a:endParaRPr lang="en-AU"/>
        </a:p>
      </dgm:t>
    </dgm:pt>
    <dgm:pt modelId="{DBCA4798-9EFF-4CB7-9A42-C4885E480E30}" type="sibTrans" cxnId="{718ADA69-E6CE-4A9F-AEAA-AF2DA3DECD3F}">
      <dgm:prSet/>
      <dgm:spPr/>
      <dgm:t>
        <a:bodyPr/>
        <a:lstStyle/>
        <a:p>
          <a:endParaRPr lang="en-AU"/>
        </a:p>
      </dgm:t>
    </dgm:pt>
    <dgm:pt modelId="{D883EEC1-ED6D-4E86-8B45-7304B4D73F48}">
      <dgm:prSet phldrT="[Text]" custT="1"/>
      <dgm:spPr>
        <a:solidFill>
          <a:srgbClr val="004C97"/>
        </a:solidFill>
        <a:ln>
          <a:noFill/>
        </a:ln>
      </dgm:spPr>
      <dgm:t>
        <a:bodyPr lIns="108000" rIns="108000"/>
        <a:lstStyle/>
        <a:p>
          <a:r>
            <a:rPr lang="en-AU" sz="800"/>
            <a:t>Contact details</a:t>
          </a:r>
        </a:p>
      </dgm:t>
    </dgm:pt>
    <dgm:pt modelId="{7B8D015D-3424-44F6-A530-3FE942CBCBB3}" type="parTrans" cxnId="{B69776DB-802B-4242-A0C5-3D1DD896D58B}">
      <dgm:prSet/>
      <dgm:spPr>
        <a:ln w="12700">
          <a:solidFill>
            <a:srgbClr val="004C97"/>
          </a:solidFill>
        </a:ln>
      </dgm:spPr>
      <dgm:t>
        <a:bodyPr/>
        <a:lstStyle/>
        <a:p>
          <a:endParaRPr lang="en-AU"/>
        </a:p>
      </dgm:t>
    </dgm:pt>
    <dgm:pt modelId="{A993912E-7966-49F5-8BF8-905F18DC0AA0}" type="sibTrans" cxnId="{B69776DB-802B-4242-A0C5-3D1DD896D58B}">
      <dgm:prSet/>
      <dgm:spPr/>
      <dgm:t>
        <a:bodyPr/>
        <a:lstStyle/>
        <a:p>
          <a:endParaRPr lang="en-AU"/>
        </a:p>
      </dgm:t>
    </dgm:pt>
    <dgm:pt modelId="{7FA61624-059F-4499-8BA6-FD89136526F0}" type="pres">
      <dgm:prSet presAssocID="{2D799637-E13D-4C46-B231-50FD4F3A1A19}" presName="Name0" presStyleCnt="0">
        <dgm:presLayoutVars>
          <dgm:chPref val="1"/>
          <dgm:dir/>
          <dgm:animOne val="branch"/>
          <dgm:animLvl val="lvl"/>
          <dgm:resizeHandles val="exact"/>
        </dgm:presLayoutVars>
      </dgm:prSet>
      <dgm:spPr/>
    </dgm:pt>
    <dgm:pt modelId="{168F82E6-65D8-4ADC-89F6-6EBBE22F734E}" type="pres">
      <dgm:prSet presAssocID="{2B4AAD3B-B478-4A12-A3C0-4BD29544292A}" presName="root1" presStyleCnt="0"/>
      <dgm:spPr/>
    </dgm:pt>
    <dgm:pt modelId="{463CF544-4DB6-4C02-8F32-43C4BAC3327A}" type="pres">
      <dgm:prSet presAssocID="{2B4AAD3B-B478-4A12-A3C0-4BD29544292A}" presName="LevelOneTextNode" presStyleLbl="node0" presStyleIdx="0" presStyleCnt="1" custScaleX="165869" custScaleY="148033">
        <dgm:presLayoutVars>
          <dgm:chPref val="3"/>
        </dgm:presLayoutVars>
      </dgm:prSet>
      <dgm:spPr/>
    </dgm:pt>
    <dgm:pt modelId="{A588A63F-D16C-44F9-B41A-517D43CB2FA5}" type="pres">
      <dgm:prSet presAssocID="{2B4AAD3B-B478-4A12-A3C0-4BD29544292A}" presName="level2hierChild" presStyleCnt="0"/>
      <dgm:spPr/>
    </dgm:pt>
    <dgm:pt modelId="{74EC01E4-6123-4361-A335-920C6B0B264B}" type="pres">
      <dgm:prSet presAssocID="{7887307A-9326-4CCE-A092-47E6B9F8ADDA}" presName="conn2-1" presStyleLbl="parChTrans1D2" presStyleIdx="0" presStyleCnt="8"/>
      <dgm:spPr/>
    </dgm:pt>
    <dgm:pt modelId="{87220D34-8FB6-4BA9-ADD0-7A18DB44F0D7}" type="pres">
      <dgm:prSet presAssocID="{7887307A-9326-4CCE-A092-47E6B9F8ADDA}" presName="connTx" presStyleLbl="parChTrans1D2" presStyleIdx="0" presStyleCnt="8"/>
      <dgm:spPr/>
    </dgm:pt>
    <dgm:pt modelId="{7EFAFCDE-66EB-40CB-9659-5E0D268D350F}" type="pres">
      <dgm:prSet presAssocID="{E24F484F-0BAC-4F48-BC32-128D1B063742}" presName="root2" presStyleCnt="0"/>
      <dgm:spPr/>
    </dgm:pt>
    <dgm:pt modelId="{EC2C0A02-6914-4104-B929-98653D205E37}" type="pres">
      <dgm:prSet presAssocID="{E24F484F-0BAC-4F48-BC32-128D1B063742}" presName="LevelTwoTextNode" presStyleLbl="node2" presStyleIdx="0" presStyleCnt="8" custScaleX="164070" custScaleY="132554">
        <dgm:presLayoutVars>
          <dgm:chPref val="3"/>
        </dgm:presLayoutVars>
      </dgm:prSet>
      <dgm:spPr/>
    </dgm:pt>
    <dgm:pt modelId="{2A3C2E0A-1917-4ED1-8DFC-AB0C67917A8D}" type="pres">
      <dgm:prSet presAssocID="{E24F484F-0BAC-4F48-BC32-128D1B063742}" presName="level3hierChild" presStyleCnt="0"/>
      <dgm:spPr/>
    </dgm:pt>
    <dgm:pt modelId="{F4397840-8506-4180-AD02-6BE94DA3E204}" type="pres">
      <dgm:prSet presAssocID="{C3B792EA-6CD0-4828-A357-D07AEF42D1B5}" presName="conn2-1" presStyleLbl="parChTrans1D3" presStyleIdx="0" presStyleCnt="14"/>
      <dgm:spPr/>
    </dgm:pt>
    <dgm:pt modelId="{8609C301-C7EB-425D-8AE6-A25714F26A63}" type="pres">
      <dgm:prSet presAssocID="{C3B792EA-6CD0-4828-A357-D07AEF42D1B5}" presName="connTx" presStyleLbl="parChTrans1D3" presStyleIdx="0" presStyleCnt="14"/>
      <dgm:spPr/>
    </dgm:pt>
    <dgm:pt modelId="{5CC309B8-6AD6-4B3E-B6AA-87A93CE47E91}" type="pres">
      <dgm:prSet presAssocID="{51E79918-03B0-44BF-AD66-9959999E8F5C}" presName="root2" presStyleCnt="0"/>
      <dgm:spPr/>
    </dgm:pt>
    <dgm:pt modelId="{49119D1C-D48B-431D-9740-4086AB4ECB56}" type="pres">
      <dgm:prSet presAssocID="{51E79918-03B0-44BF-AD66-9959999E8F5C}" presName="LevelTwoTextNode" presStyleLbl="node3" presStyleIdx="0" presStyleCnt="14" custScaleX="165546" custScaleY="236707">
        <dgm:presLayoutVars>
          <dgm:chPref val="3"/>
        </dgm:presLayoutVars>
      </dgm:prSet>
      <dgm:spPr/>
    </dgm:pt>
    <dgm:pt modelId="{CAA54394-642C-4512-B32F-784198E373DE}" type="pres">
      <dgm:prSet presAssocID="{51E79918-03B0-44BF-AD66-9959999E8F5C}" presName="level3hierChild" presStyleCnt="0"/>
      <dgm:spPr/>
    </dgm:pt>
    <dgm:pt modelId="{3422D27B-71EA-473E-9F9D-E65A318C6DE7}" type="pres">
      <dgm:prSet presAssocID="{7118AF83-4986-48E6-92C6-2FC865AE6A92}" presName="conn2-1" presStyleLbl="parChTrans1D4" presStyleIdx="0" presStyleCnt="8"/>
      <dgm:spPr/>
    </dgm:pt>
    <dgm:pt modelId="{FD4AF194-B763-4E69-98CE-E0EA3C140EA1}" type="pres">
      <dgm:prSet presAssocID="{7118AF83-4986-48E6-92C6-2FC865AE6A92}" presName="connTx" presStyleLbl="parChTrans1D4" presStyleIdx="0" presStyleCnt="8"/>
      <dgm:spPr/>
    </dgm:pt>
    <dgm:pt modelId="{896F6E5A-010B-477D-A9B7-BE1B3E82DC0C}" type="pres">
      <dgm:prSet presAssocID="{D023A4AE-FC80-42E4-A2AB-7C01C34CBEC4}" presName="root2" presStyleCnt="0"/>
      <dgm:spPr/>
    </dgm:pt>
    <dgm:pt modelId="{66268EC4-E2C9-4FAF-9874-0C71B22A4724}" type="pres">
      <dgm:prSet presAssocID="{D023A4AE-FC80-42E4-A2AB-7C01C34CBEC4}" presName="LevelTwoTextNode" presStyleLbl="node4" presStyleIdx="0" presStyleCnt="8" custScaleX="164814" custScaleY="278891">
        <dgm:presLayoutVars>
          <dgm:chPref val="3"/>
        </dgm:presLayoutVars>
      </dgm:prSet>
      <dgm:spPr/>
    </dgm:pt>
    <dgm:pt modelId="{FD024EF6-AEF6-4796-807B-413C74D2EBA4}" type="pres">
      <dgm:prSet presAssocID="{D023A4AE-FC80-42E4-A2AB-7C01C34CBEC4}" presName="level3hierChild" presStyleCnt="0"/>
      <dgm:spPr/>
    </dgm:pt>
    <dgm:pt modelId="{8A48A412-98CB-485D-9C6E-E3030FC7259E}" type="pres">
      <dgm:prSet presAssocID="{CE6EE75B-1506-45CD-988D-FB2BEAD24202}" presName="conn2-1" presStyleLbl="parChTrans1D4" presStyleIdx="1" presStyleCnt="8"/>
      <dgm:spPr/>
    </dgm:pt>
    <dgm:pt modelId="{785BADCF-C90E-43C2-9C8B-960F4DA7DECD}" type="pres">
      <dgm:prSet presAssocID="{CE6EE75B-1506-45CD-988D-FB2BEAD24202}" presName="connTx" presStyleLbl="parChTrans1D4" presStyleIdx="1" presStyleCnt="8"/>
      <dgm:spPr/>
    </dgm:pt>
    <dgm:pt modelId="{8DC936B2-3C53-4DDE-9888-3771F5CC51F1}" type="pres">
      <dgm:prSet presAssocID="{2005BAE9-8DCF-408B-A9CF-D99C6030BC28}" presName="root2" presStyleCnt="0"/>
      <dgm:spPr/>
    </dgm:pt>
    <dgm:pt modelId="{77FCD300-5683-45FE-9A1B-1DBE3E539C58}" type="pres">
      <dgm:prSet presAssocID="{2005BAE9-8DCF-408B-A9CF-D99C6030BC28}" presName="LevelTwoTextNode" presStyleLbl="node4" presStyleIdx="1" presStyleCnt="8" custScaleX="164814" custScaleY="246838">
        <dgm:presLayoutVars>
          <dgm:chPref val="3"/>
        </dgm:presLayoutVars>
      </dgm:prSet>
      <dgm:spPr/>
    </dgm:pt>
    <dgm:pt modelId="{98FE8EA0-6C6C-45A0-B234-7768AFFA5220}" type="pres">
      <dgm:prSet presAssocID="{2005BAE9-8DCF-408B-A9CF-D99C6030BC28}" presName="level3hierChild" presStyleCnt="0"/>
      <dgm:spPr/>
    </dgm:pt>
    <dgm:pt modelId="{69C24898-89FA-4E86-B51A-0D370049BFA7}" type="pres">
      <dgm:prSet presAssocID="{188E45B8-BDCF-463A-BEF7-A12089CB250F}" presName="conn2-1" presStyleLbl="parChTrans1D3" presStyleIdx="1" presStyleCnt="14"/>
      <dgm:spPr/>
    </dgm:pt>
    <dgm:pt modelId="{4A16334C-5F3B-4C35-8028-C2C38932DAD1}" type="pres">
      <dgm:prSet presAssocID="{188E45B8-BDCF-463A-BEF7-A12089CB250F}" presName="connTx" presStyleLbl="parChTrans1D3" presStyleIdx="1" presStyleCnt="14"/>
      <dgm:spPr/>
    </dgm:pt>
    <dgm:pt modelId="{BE36ED7D-FDCC-4C15-9E6E-A3928748DFBC}" type="pres">
      <dgm:prSet presAssocID="{48B90D9B-7150-4180-84D6-7AF3552B16CF}" presName="root2" presStyleCnt="0"/>
      <dgm:spPr/>
    </dgm:pt>
    <dgm:pt modelId="{5D7B4FC6-A06A-4379-B51C-EACCB802077B}" type="pres">
      <dgm:prSet presAssocID="{48B90D9B-7150-4180-84D6-7AF3552B16CF}" presName="LevelTwoTextNode" presStyleLbl="node3" presStyleIdx="1" presStyleCnt="14" custScaleX="165546" custScaleY="130398">
        <dgm:presLayoutVars>
          <dgm:chPref val="3"/>
        </dgm:presLayoutVars>
      </dgm:prSet>
      <dgm:spPr/>
    </dgm:pt>
    <dgm:pt modelId="{373D2D04-FA43-4ABB-9178-8F81C94CF09F}" type="pres">
      <dgm:prSet presAssocID="{48B90D9B-7150-4180-84D6-7AF3552B16CF}" presName="level3hierChild" presStyleCnt="0"/>
      <dgm:spPr/>
    </dgm:pt>
    <dgm:pt modelId="{B31F9058-FBBF-4BC7-98C6-3FCFF5926EE5}" type="pres">
      <dgm:prSet presAssocID="{F5ABB1DE-6D6D-4F47-8BA8-BA187E2E139A}" presName="conn2-1" presStyleLbl="parChTrans1D2" presStyleIdx="1" presStyleCnt="8"/>
      <dgm:spPr/>
    </dgm:pt>
    <dgm:pt modelId="{5D9D55E3-7D01-49DF-80A7-26EC966B7115}" type="pres">
      <dgm:prSet presAssocID="{F5ABB1DE-6D6D-4F47-8BA8-BA187E2E139A}" presName="connTx" presStyleLbl="parChTrans1D2" presStyleIdx="1" presStyleCnt="8"/>
      <dgm:spPr/>
    </dgm:pt>
    <dgm:pt modelId="{58858F83-F2F3-4133-8551-EE7A178A422A}" type="pres">
      <dgm:prSet presAssocID="{C764ED65-CA5F-4F75-ABAD-C694B13DDE1B}" presName="root2" presStyleCnt="0"/>
      <dgm:spPr/>
    </dgm:pt>
    <dgm:pt modelId="{B64F0823-435F-4E3C-BB6F-18A98B980577}" type="pres">
      <dgm:prSet presAssocID="{C764ED65-CA5F-4F75-ABAD-C694B13DDE1B}" presName="LevelTwoTextNode" presStyleLbl="node2" presStyleIdx="1" presStyleCnt="8" custScaleX="164070">
        <dgm:presLayoutVars>
          <dgm:chPref val="3"/>
        </dgm:presLayoutVars>
      </dgm:prSet>
      <dgm:spPr/>
    </dgm:pt>
    <dgm:pt modelId="{6C265158-FA18-4003-B696-6BD3458A4912}" type="pres">
      <dgm:prSet presAssocID="{C764ED65-CA5F-4F75-ABAD-C694B13DDE1B}" presName="level3hierChild" presStyleCnt="0"/>
      <dgm:spPr/>
    </dgm:pt>
    <dgm:pt modelId="{41E48E2F-0A01-4A25-B43C-B8DC9FF8ED8B}" type="pres">
      <dgm:prSet presAssocID="{43D607AA-5BF2-4411-8CC1-D3E7B624B32D}" presName="conn2-1" presStyleLbl="parChTrans1D3" presStyleIdx="2" presStyleCnt="14"/>
      <dgm:spPr/>
    </dgm:pt>
    <dgm:pt modelId="{8AAC4FD1-DB21-4689-BF58-59CD4533C534}" type="pres">
      <dgm:prSet presAssocID="{43D607AA-5BF2-4411-8CC1-D3E7B624B32D}" presName="connTx" presStyleLbl="parChTrans1D3" presStyleIdx="2" presStyleCnt="14"/>
      <dgm:spPr/>
    </dgm:pt>
    <dgm:pt modelId="{DB25794C-D964-447B-9D06-07DB43413020}" type="pres">
      <dgm:prSet presAssocID="{DDA4F1DC-6B53-4A2C-A593-DF8F702B4011}" presName="root2" presStyleCnt="0"/>
      <dgm:spPr/>
    </dgm:pt>
    <dgm:pt modelId="{5086D3B8-A23A-466C-8E69-C70F5A751C97}" type="pres">
      <dgm:prSet presAssocID="{DDA4F1DC-6B53-4A2C-A593-DF8F702B4011}" presName="LevelTwoTextNode" presStyleLbl="node3" presStyleIdx="2" presStyleCnt="14" custScaleX="165546" custScaleY="131716">
        <dgm:presLayoutVars>
          <dgm:chPref val="3"/>
        </dgm:presLayoutVars>
      </dgm:prSet>
      <dgm:spPr/>
    </dgm:pt>
    <dgm:pt modelId="{038F06BD-302F-4C62-8511-B27439E186C5}" type="pres">
      <dgm:prSet presAssocID="{DDA4F1DC-6B53-4A2C-A593-DF8F702B4011}" presName="level3hierChild" presStyleCnt="0"/>
      <dgm:spPr/>
    </dgm:pt>
    <dgm:pt modelId="{6CB07F08-5451-47BE-83E0-A7662A0B1D89}" type="pres">
      <dgm:prSet presAssocID="{1A86C763-1665-4BF2-A82D-651D3E4E28C2}" presName="conn2-1" presStyleLbl="parChTrans1D4" presStyleIdx="2" presStyleCnt="8"/>
      <dgm:spPr/>
    </dgm:pt>
    <dgm:pt modelId="{4EB22005-99BF-4169-A854-B957C0C6F90A}" type="pres">
      <dgm:prSet presAssocID="{1A86C763-1665-4BF2-A82D-651D3E4E28C2}" presName="connTx" presStyleLbl="parChTrans1D4" presStyleIdx="2" presStyleCnt="8"/>
      <dgm:spPr/>
    </dgm:pt>
    <dgm:pt modelId="{71F03876-B65A-45CB-A1D5-897FABDE5AFB}" type="pres">
      <dgm:prSet presAssocID="{CA7090C5-8D90-4A29-9702-2398AA67A6BC}" presName="root2" presStyleCnt="0"/>
      <dgm:spPr/>
    </dgm:pt>
    <dgm:pt modelId="{68552700-0119-4357-993F-5CC2C538A3A9}" type="pres">
      <dgm:prSet presAssocID="{CA7090C5-8D90-4A29-9702-2398AA67A6BC}" presName="LevelTwoTextNode" presStyleLbl="node4" presStyleIdx="2" presStyleCnt="8" custScaleX="164814">
        <dgm:presLayoutVars>
          <dgm:chPref val="3"/>
        </dgm:presLayoutVars>
      </dgm:prSet>
      <dgm:spPr/>
    </dgm:pt>
    <dgm:pt modelId="{50524D41-C82A-4AB1-BD33-774123C6E804}" type="pres">
      <dgm:prSet presAssocID="{CA7090C5-8D90-4A29-9702-2398AA67A6BC}" presName="level3hierChild" presStyleCnt="0"/>
      <dgm:spPr/>
    </dgm:pt>
    <dgm:pt modelId="{7D95471A-D77B-41C1-AE0F-413B20A0342F}" type="pres">
      <dgm:prSet presAssocID="{FE3A2DA8-E1AD-4619-8758-C02AD0FC0E5E}" presName="conn2-1" presStyleLbl="parChTrans1D3" presStyleIdx="3" presStyleCnt="14"/>
      <dgm:spPr/>
    </dgm:pt>
    <dgm:pt modelId="{88BB6A8B-17AF-47CC-89EB-463904428A13}" type="pres">
      <dgm:prSet presAssocID="{FE3A2DA8-E1AD-4619-8758-C02AD0FC0E5E}" presName="connTx" presStyleLbl="parChTrans1D3" presStyleIdx="3" presStyleCnt="14"/>
      <dgm:spPr/>
    </dgm:pt>
    <dgm:pt modelId="{3A99180B-89C2-4A70-B791-770C8A14F116}" type="pres">
      <dgm:prSet presAssocID="{21CAAAC3-E107-4C95-ACB8-D124479601CE}" presName="root2" presStyleCnt="0"/>
      <dgm:spPr/>
    </dgm:pt>
    <dgm:pt modelId="{6D32EF99-3B34-4CC4-8E56-C510C3A23DDE}" type="pres">
      <dgm:prSet presAssocID="{21CAAAC3-E107-4C95-ACB8-D124479601CE}" presName="LevelTwoTextNode" presStyleLbl="node3" presStyleIdx="3" presStyleCnt="14" custScaleX="165546" custScaleY="131882">
        <dgm:presLayoutVars>
          <dgm:chPref val="3"/>
        </dgm:presLayoutVars>
      </dgm:prSet>
      <dgm:spPr/>
    </dgm:pt>
    <dgm:pt modelId="{607D4B97-41E1-44E8-B9FF-E1C32CC5A962}" type="pres">
      <dgm:prSet presAssocID="{21CAAAC3-E107-4C95-ACB8-D124479601CE}" presName="level3hierChild" presStyleCnt="0"/>
      <dgm:spPr/>
    </dgm:pt>
    <dgm:pt modelId="{C0CCE852-2664-4E8F-8673-E51DCB431C7C}" type="pres">
      <dgm:prSet presAssocID="{3F92BF4B-24FA-46D5-BFBD-CB555F54685A}" presName="conn2-1" presStyleLbl="parChTrans1D2" presStyleIdx="2" presStyleCnt="8"/>
      <dgm:spPr/>
    </dgm:pt>
    <dgm:pt modelId="{3C35A5F9-C15F-43FA-8AEA-849658B652F8}" type="pres">
      <dgm:prSet presAssocID="{3F92BF4B-24FA-46D5-BFBD-CB555F54685A}" presName="connTx" presStyleLbl="parChTrans1D2" presStyleIdx="2" presStyleCnt="8"/>
      <dgm:spPr/>
    </dgm:pt>
    <dgm:pt modelId="{9C753A6A-D426-4F2B-AC18-6FC9C017C9FF}" type="pres">
      <dgm:prSet presAssocID="{972F7FFE-846D-447B-A216-E5B4670A81B1}" presName="root2" presStyleCnt="0"/>
      <dgm:spPr/>
    </dgm:pt>
    <dgm:pt modelId="{CA907505-62F7-4700-A8C2-7A45E952756E}" type="pres">
      <dgm:prSet presAssocID="{972F7FFE-846D-447B-A216-E5B4670A81B1}" presName="LevelTwoTextNode" presStyleLbl="node2" presStyleIdx="2" presStyleCnt="8" custScaleX="160994" custScaleY="241897">
        <dgm:presLayoutVars>
          <dgm:chPref val="3"/>
        </dgm:presLayoutVars>
      </dgm:prSet>
      <dgm:spPr/>
    </dgm:pt>
    <dgm:pt modelId="{C213BBF3-AAF7-402E-94AD-08E80E4F094A}" type="pres">
      <dgm:prSet presAssocID="{972F7FFE-846D-447B-A216-E5B4670A81B1}" presName="level3hierChild" presStyleCnt="0"/>
      <dgm:spPr/>
    </dgm:pt>
    <dgm:pt modelId="{60C437A0-81EF-403D-A3D5-811C504B71EC}" type="pres">
      <dgm:prSet presAssocID="{39E21DEF-9C11-43C8-A6F1-F2F99C4F13B6}" presName="conn2-1" presStyleLbl="parChTrans1D3" presStyleIdx="4" presStyleCnt="14"/>
      <dgm:spPr/>
    </dgm:pt>
    <dgm:pt modelId="{ECF4C144-5F40-4FEB-90CF-2C11371F28A4}" type="pres">
      <dgm:prSet presAssocID="{39E21DEF-9C11-43C8-A6F1-F2F99C4F13B6}" presName="connTx" presStyleLbl="parChTrans1D3" presStyleIdx="4" presStyleCnt="14"/>
      <dgm:spPr/>
    </dgm:pt>
    <dgm:pt modelId="{9DD8C12F-C74F-4962-8A18-19D11291E79D}" type="pres">
      <dgm:prSet presAssocID="{7919C0A2-8D8E-4DAF-B546-4447FF633653}" presName="root2" presStyleCnt="0"/>
      <dgm:spPr/>
    </dgm:pt>
    <dgm:pt modelId="{C043E64F-1D1E-49F5-B1EA-AD9B91F289DD}" type="pres">
      <dgm:prSet presAssocID="{7919C0A2-8D8E-4DAF-B546-4447FF633653}" presName="LevelTwoTextNode" presStyleLbl="node3" presStyleIdx="4" presStyleCnt="14" custScaleX="167046" custScaleY="132049">
        <dgm:presLayoutVars>
          <dgm:chPref val="3"/>
        </dgm:presLayoutVars>
      </dgm:prSet>
      <dgm:spPr/>
    </dgm:pt>
    <dgm:pt modelId="{8640841F-70AA-4BE0-B52C-6F5B0BA60924}" type="pres">
      <dgm:prSet presAssocID="{7919C0A2-8D8E-4DAF-B546-4447FF633653}" presName="level3hierChild" presStyleCnt="0"/>
      <dgm:spPr/>
    </dgm:pt>
    <dgm:pt modelId="{B9F0045D-A5A1-46C5-96B6-B39FCEDA2AA9}" type="pres">
      <dgm:prSet presAssocID="{9B602D58-1F25-4846-9423-21960669F551}" presName="conn2-1" presStyleLbl="parChTrans1D4" presStyleIdx="3" presStyleCnt="8"/>
      <dgm:spPr/>
    </dgm:pt>
    <dgm:pt modelId="{B6700E91-228B-4AFF-8F47-8F5DC7BBF22B}" type="pres">
      <dgm:prSet presAssocID="{9B602D58-1F25-4846-9423-21960669F551}" presName="connTx" presStyleLbl="parChTrans1D4" presStyleIdx="3" presStyleCnt="8"/>
      <dgm:spPr/>
    </dgm:pt>
    <dgm:pt modelId="{81EBC1B3-D809-4E56-8B79-C69FCEA78189}" type="pres">
      <dgm:prSet presAssocID="{42E7C0A2-8AA9-42B0-9B6C-2A4ACDF33557}" presName="root2" presStyleCnt="0"/>
      <dgm:spPr/>
    </dgm:pt>
    <dgm:pt modelId="{688E7A06-E9BF-4477-B738-0B39F978BD5C}" type="pres">
      <dgm:prSet presAssocID="{42E7C0A2-8AA9-42B0-9B6C-2A4ACDF33557}" presName="LevelTwoTextNode" presStyleLbl="node4" presStyleIdx="3" presStyleCnt="8" custScaleX="165143" custScaleY="207297">
        <dgm:presLayoutVars>
          <dgm:chPref val="3"/>
        </dgm:presLayoutVars>
      </dgm:prSet>
      <dgm:spPr/>
    </dgm:pt>
    <dgm:pt modelId="{AC5820A5-100F-4CC0-9879-FDCE7EBB0E49}" type="pres">
      <dgm:prSet presAssocID="{42E7C0A2-8AA9-42B0-9B6C-2A4ACDF33557}" presName="level3hierChild" presStyleCnt="0"/>
      <dgm:spPr/>
    </dgm:pt>
    <dgm:pt modelId="{584691B2-9690-4893-8E25-E293AF115519}" type="pres">
      <dgm:prSet presAssocID="{4087C42E-6F0F-4851-9795-BC99F26720B5}" presName="conn2-1" presStyleLbl="parChTrans1D4" presStyleIdx="4" presStyleCnt="8"/>
      <dgm:spPr/>
    </dgm:pt>
    <dgm:pt modelId="{CC2D1ADD-9083-4476-8386-214143882C53}" type="pres">
      <dgm:prSet presAssocID="{4087C42E-6F0F-4851-9795-BC99F26720B5}" presName="connTx" presStyleLbl="parChTrans1D4" presStyleIdx="4" presStyleCnt="8"/>
      <dgm:spPr/>
    </dgm:pt>
    <dgm:pt modelId="{CCF6EA73-2753-4182-98CA-F237BFA16294}" type="pres">
      <dgm:prSet presAssocID="{20C5B9D8-40D2-47E3-BFF9-516013C7A3F1}" presName="root2" presStyleCnt="0"/>
      <dgm:spPr/>
    </dgm:pt>
    <dgm:pt modelId="{88198377-9A22-4EE2-996B-D9A251B09161}" type="pres">
      <dgm:prSet presAssocID="{20C5B9D8-40D2-47E3-BFF9-516013C7A3F1}" presName="LevelTwoTextNode" presStyleLbl="node4" presStyleIdx="4" presStyleCnt="8" custScaleX="165143" custScaleY="161680">
        <dgm:presLayoutVars>
          <dgm:chPref val="3"/>
        </dgm:presLayoutVars>
      </dgm:prSet>
      <dgm:spPr/>
    </dgm:pt>
    <dgm:pt modelId="{53478E87-546F-4D9B-ABDC-BEF0BF7EA46A}" type="pres">
      <dgm:prSet presAssocID="{20C5B9D8-40D2-47E3-BFF9-516013C7A3F1}" presName="level3hierChild" presStyleCnt="0"/>
      <dgm:spPr/>
    </dgm:pt>
    <dgm:pt modelId="{D74D19EE-0ABF-4B05-9ECF-05E181ADA444}" type="pres">
      <dgm:prSet presAssocID="{3E4B4BFD-9AD7-462E-BF1C-A7677CAF935F}" presName="conn2-1" presStyleLbl="parChTrans1D3" presStyleIdx="5" presStyleCnt="14"/>
      <dgm:spPr/>
    </dgm:pt>
    <dgm:pt modelId="{40C23BE9-88FA-4F5C-B90A-5D228484F3C9}" type="pres">
      <dgm:prSet presAssocID="{3E4B4BFD-9AD7-462E-BF1C-A7677CAF935F}" presName="connTx" presStyleLbl="parChTrans1D3" presStyleIdx="5" presStyleCnt="14"/>
      <dgm:spPr/>
    </dgm:pt>
    <dgm:pt modelId="{48972561-949A-4E8A-8AD5-F47AC8B45A50}" type="pres">
      <dgm:prSet presAssocID="{D8386B93-C88C-4E56-8385-4B5FA962A610}" presName="root2" presStyleCnt="0"/>
      <dgm:spPr/>
    </dgm:pt>
    <dgm:pt modelId="{8D7D6118-ED3D-4152-999D-130B102988EF}" type="pres">
      <dgm:prSet presAssocID="{D8386B93-C88C-4E56-8385-4B5FA962A610}" presName="LevelTwoTextNode" presStyleLbl="node3" presStyleIdx="5" presStyleCnt="14" custScaleX="167046" custScaleY="132384">
        <dgm:presLayoutVars>
          <dgm:chPref val="3"/>
        </dgm:presLayoutVars>
      </dgm:prSet>
      <dgm:spPr/>
    </dgm:pt>
    <dgm:pt modelId="{9F6A5809-C1BD-443C-91B1-679B3E21E5A6}" type="pres">
      <dgm:prSet presAssocID="{D8386B93-C88C-4E56-8385-4B5FA962A610}" presName="level3hierChild" presStyleCnt="0"/>
      <dgm:spPr/>
    </dgm:pt>
    <dgm:pt modelId="{3190D052-1E61-4449-A059-A4DF5FADC07A}" type="pres">
      <dgm:prSet presAssocID="{50AE338E-FA77-416D-9D88-361E96736E2B}" presName="conn2-1" presStyleLbl="parChTrans1D3" presStyleIdx="6" presStyleCnt="14"/>
      <dgm:spPr/>
    </dgm:pt>
    <dgm:pt modelId="{E36C5576-4244-4C91-9813-8C434774EBF3}" type="pres">
      <dgm:prSet presAssocID="{50AE338E-FA77-416D-9D88-361E96736E2B}" presName="connTx" presStyleLbl="parChTrans1D3" presStyleIdx="6" presStyleCnt="14"/>
      <dgm:spPr/>
    </dgm:pt>
    <dgm:pt modelId="{1453500A-466D-47BD-8219-6D622FE89C12}" type="pres">
      <dgm:prSet presAssocID="{B0C10E99-622C-460F-AC97-89655E772FCF}" presName="root2" presStyleCnt="0"/>
      <dgm:spPr/>
    </dgm:pt>
    <dgm:pt modelId="{B595FDB4-90D6-4E5A-BDD9-2FCCBFB72638}" type="pres">
      <dgm:prSet presAssocID="{B0C10E99-622C-460F-AC97-89655E772FCF}" presName="LevelTwoTextNode" presStyleLbl="node3" presStyleIdx="6" presStyleCnt="14" custScaleX="167046">
        <dgm:presLayoutVars>
          <dgm:chPref val="3"/>
        </dgm:presLayoutVars>
      </dgm:prSet>
      <dgm:spPr/>
    </dgm:pt>
    <dgm:pt modelId="{CA2BCEA2-F720-4A3C-95A7-01211CD4BAE0}" type="pres">
      <dgm:prSet presAssocID="{B0C10E99-622C-460F-AC97-89655E772FCF}" presName="level3hierChild" presStyleCnt="0"/>
      <dgm:spPr/>
    </dgm:pt>
    <dgm:pt modelId="{FFEFE3A2-A5AE-43E8-B83B-54D2A1E0D1FB}" type="pres">
      <dgm:prSet presAssocID="{2123598E-1AD8-48EA-BF86-CD2C58806FD1}" presName="conn2-1" presStyleLbl="parChTrans1D2" presStyleIdx="3" presStyleCnt="8"/>
      <dgm:spPr/>
    </dgm:pt>
    <dgm:pt modelId="{5B5C33E1-BFEA-4CFA-92C2-0AFC3EE3A8E5}" type="pres">
      <dgm:prSet presAssocID="{2123598E-1AD8-48EA-BF86-CD2C58806FD1}" presName="connTx" presStyleLbl="parChTrans1D2" presStyleIdx="3" presStyleCnt="8"/>
      <dgm:spPr/>
    </dgm:pt>
    <dgm:pt modelId="{21C1AE38-2960-4FB8-9674-D2036D665CD1}" type="pres">
      <dgm:prSet presAssocID="{810CAEA5-0F4D-4CA1-9C89-45B034C45CDE}" presName="root2" presStyleCnt="0"/>
      <dgm:spPr/>
    </dgm:pt>
    <dgm:pt modelId="{6D9BB4C9-74F9-44C6-A096-9938ED55816E}" type="pres">
      <dgm:prSet presAssocID="{810CAEA5-0F4D-4CA1-9C89-45B034C45CDE}" presName="LevelTwoTextNode" presStyleLbl="node2" presStyleIdx="3" presStyleCnt="8" custScaleX="160994" custScaleY="133631">
        <dgm:presLayoutVars>
          <dgm:chPref val="3"/>
        </dgm:presLayoutVars>
      </dgm:prSet>
      <dgm:spPr/>
    </dgm:pt>
    <dgm:pt modelId="{D31DA402-F390-4562-8856-34AB19B5B749}" type="pres">
      <dgm:prSet presAssocID="{810CAEA5-0F4D-4CA1-9C89-45B034C45CDE}" presName="level3hierChild" presStyleCnt="0"/>
      <dgm:spPr/>
    </dgm:pt>
    <dgm:pt modelId="{91F9477D-9FB2-47C5-97AC-943CD6BCE32E}" type="pres">
      <dgm:prSet presAssocID="{7B8D015D-3424-44F6-A530-3FE942CBCBB3}" presName="conn2-1" presStyleLbl="parChTrans1D3" presStyleIdx="7" presStyleCnt="14"/>
      <dgm:spPr/>
    </dgm:pt>
    <dgm:pt modelId="{48D52376-5D83-4328-B421-5C25C6147D1E}" type="pres">
      <dgm:prSet presAssocID="{7B8D015D-3424-44F6-A530-3FE942CBCBB3}" presName="connTx" presStyleLbl="parChTrans1D3" presStyleIdx="7" presStyleCnt="14"/>
      <dgm:spPr/>
    </dgm:pt>
    <dgm:pt modelId="{51B6D18F-F175-41FF-9AEA-226A8EA03A0C}" type="pres">
      <dgm:prSet presAssocID="{D883EEC1-ED6D-4E86-8B45-7304B4D73F48}" presName="root2" presStyleCnt="0"/>
      <dgm:spPr/>
    </dgm:pt>
    <dgm:pt modelId="{513ABC66-E73D-4738-B065-22BED6ACC935}" type="pres">
      <dgm:prSet presAssocID="{D883EEC1-ED6D-4E86-8B45-7304B4D73F48}" presName="LevelTwoTextNode" presStyleLbl="node3" presStyleIdx="7" presStyleCnt="14" custScaleX="165546">
        <dgm:presLayoutVars>
          <dgm:chPref val="3"/>
        </dgm:presLayoutVars>
      </dgm:prSet>
      <dgm:spPr/>
    </dgm:pt>
    <dgm:pt modelId="{6333CECD-DAB8-4CB3-B615-D94FF95BAA3C}" type="pres">
      <dgm:prSet presAssocID="{D883EEC1-ED6D-4E86-8B45-7304B4D73F48}" presName="level3hierChild" presStyleCnt="0"/>
      <dgm:spPr/>
    </dgm:pt>
    <dgm:pt modelId="{9474C8B1-C63D-419D-84AE-989195490D37}" type="pres">
      <dgm:prSet presAssocID="{0DF75F0B-CB7A-4BB8-B489-C1FFEAEBA76A}" presName="conn2-1" presStyleLbl="parChTrans1D2" presStyleIdx="4" presStyleCnt="8"/>
      <dgm:spPr/>
    </dgm:pt>
    <dgm:pt modelId="{D850F8BD-11FE-462C-AE7B-6BB96C552128}" type="pres">
      <dgm:prSet presAssocID="{0DF75F0B-CB7A-4BB8-B489-C1FFEAEBA76A}" presName="connTx" presStyleLbl="parChTrans1D2" presStyleIdx="4" presStyleCnt="8"/>
      <dgm:spPr/>
    </dgm:pt>
    <dgm:pt modelId="{74937403-B706-4547-BFC3-FB447F91BF70}" type="pres">
      <dgm:prSet presAssocID="{E9ECB4A6-4245-4F9F-993A-C1262FBCD181}" presName="root2" presStyleCnt="0"/>
      <dgm:spPr/>
    </dgm:pt>
    <dgm:pt modelId="{FA0C2D3B-C8C0-4CCE-BAA4-CE12DB23FFEC}" type="pres">
      <dgm:prSet presAssocID="{E9ECB4A6-4245-4F9F-993A-C1262FBCD181}" presName="LevelTwoTextNode" presStyleLbl="node2" presStyleIdx="4" presStyleCnt="8" custScaleX="160994" custScaleY="183549">
        <dgm:presLayoutVars>
          <dgm:chPref val="3"/>
        </dgm:presLayoutVars>
      </dgm:prSet>
      <dgm:spPr/>
    </dgm:pt>
    <dgm:pt modelId="{E080F409-0C17-4CA2-90B9-E74DFAD934D3}" type="pres">
      <dgm:prSet presAssocID="{E9ECB4A6-4245-4F9F-993A-C1262FBCD181}" presName="level3hierChild" presStyleCnt="0"/>
      <dgm:spPr/>
    </dgm:pt>
    <dgm:pt modelId="{E19421E6-E3B8-4806-A5F2-C72CC08B50E8}" type="pres">
      <dgm:prSet presAssocID="{54023D33-91EC-4D0E-BD23-AFFD9EF71A4A}" presName="conn2-1" presStyleLbl="parChTrans1D3" presStyleIdx="8" presStyleCnt="14"/>
      <dgm:spPr/>
    </dgm:pt>
    <dgm:pt modelId="{B826C544-BC07-4639-B5F2-616CC387A321}" type="pres">
      <dgm:prSet presAssocID="{54023D33-91EC-4D0E-BD23-AFFD9EF71A4A}" presName="connTx" presStyleLbl="parChTrans1D3" presStyleIdx="8" presStyleCnt="14"/>
      <dgm:spPr/>
    </dgm:pt>
    <dgm:pt modelId="{6B44EC3C-66F4-424F-B68C-C7E793843048}" type="pres">
      <dgm:prSet presAssocID="{FBEA46EA-2F2A-4FC1-8279-9BC9A17141CF}" presName="root2" presStyleCnt="0"/>
      <dgm:spPr/>
    </dgm:pt>
    <dgm:pt modelId="{F3EA9A68-9FB1-4089-B8E8-FF517AE9F9DC}" type="pres">
      <dgm:prSet presAssocID="{FBEA46EA-2F2A-4FC1-8279-9BC9A17141CF}" presName="LevelTwoTextNode" presStyleLbl="node3" presStyleIdx="8" presStyleCnt="14" custScaleX="165546" custScaleY="246127">
        <dgm:presLayoutVars>
          <dgm:chPref val="3"/>
        </dgm:presLayoutVars>
      </dgm:prSet>
      <dgm:spPr/>
    </dgm:pt>
    <dgm:pt modelId="{00501A67-6173-4E5D-A36A-D417BB9392A5}" type="pres">
      <dgm:prSet presAssocID="{FBEA46EA-2F2A-4FC1-8279-9BC9A17141CF}" presName="level3hierChild" presStyleCnt="0"/>
      <dgm:spPr/>
    </dgm:pt>
    <dgm:pt modelId="{F2094E08-2809-4202-803C-8911E8AA6D7D}" type="pres">
      <dgm:prSet presAssocID="{2D91A971-FBF7-4EE8-86B3-23ABC85B7247}" presName="conn2-1" presStyleLbl="parChTrans1D4" presStyleIdx="5" presStyleCnt="8"/>
      <dgm:spPr/>
    </dgm:pt>
    <dgm:pt modelId="{416CEAD1-279B-413E-9ADD-B7701168B21C}" type="pres">
      <dgm:prSet presAssocID="{2D91A971-FBF7-4EE8-86B3-23ABC85B7247}" presName="connTx" presStyleLbl="parChTrans1D4" presStyleIdx="5" presStyleCnt="8"/>
      <dgm:spPr/>
    </dgm:pt>
    <dgm:pt modelId="{A563E7DD-606C-48E5-8512-0FDC96CAAED0}" type="pres">
      <dgm:prSet presAssocID="{491DB0D6-82EF-40BE-8867-61A351839E95}" presName="root2" presStyleCnt="0"/>
      <dgm:spPr/>
    </dgm:pt>
    <dgm:pt modelId="{27C2844E-8CFF-46F2-83A7-14932D8CD236}" type="pres">
      <dgm:prSet presAssocID="{491DB0D6-82EF-40BE-8867-61A351839E95}" presName="LevelTwoTextNode" presStyleLbl="node4" presStyleIdx="5" presStyleCnt="8" custScaleX="165143">
        <dgm:presLayoutVars>
          <dgm:chPref val="3"/>
        </dgm:presLayoutVars>
      </dgm:prSet>
      <dgm:spPr/>
    </dgm:pt>
    <dgm:pt modelId="{A4A031AE-64AA-45A7-884F-998CAB3854CF}" type="pres">
      <dgm:prSet presAssocID="{491DB0D6-82EF-40BE-8867-61A351839E95}" presName="level3hierChild" presStyleCnt="0"/>
      <dgm:spPr/>
    </dgm:pt>
    <dgm:pt modelId="{02536EE0-46C5-4712-8646-1B6FEDB6C5DC}" type="pres">
      <dgm:prSet presAssocID="{EC23A630-83C8-4F4E-B474-337C39A84089}" presName="conn2-1" presStyleLbl="parChTrans1D3" presStyleIdx="9" presStyleCnt="14"/>
      <dgm:spPr/>
    </dgm:pt>
    <dgm:pt modelId="{508E26B7-128F-4FBF-A0AF-B35B9FA2D347}" type="pres">
      <dgm:prSet presAssocID="{EC23A630-83C8-4F4E-B474-337C39A84089}" presName="connTx" presStyleLbl="parChTrans1D3" presStyleIdx="9" presStyleCnt="14"/>
      <dgm:spPr/>
    </dgm:pt>
    <dgm:pt modelId="{931F0BEB-CBB1-42DF-8AE8-F0D2B911E9F0}" type="pres">
      <dgm:prSet presAssocID="{EC6251FB-475B-4734-87C6-275E5ACC6574}" presName="root2" presStyleCnt="0"/>
      <dgm:spPr/>
    </dgm:pt>
    <dgm:pt modelId="{034321FA-9914-4B08-BC58-F4C88099E679}" type="pres">
      <dgm:prSet presAssocID="{EC6251FB-475B-4734-87C6-275E5ACC6574}" presName="LevelTwoTextNode" presStyleLbl="node3" presStyleIdx="9" presStyleCnt="14" custScaleX="165546" custScaleY="257090">
        <dgm:presLayoutVars>
          <dgm:chPref val="3"/>
        </dgm:presLayoutVars>
      </dgm:prSet>
      <dgm:spPr/>
    </dgm:pt>
    <dgm:pt modelId="{A16C58EB-C945-4710-B9BF-67FD01224E5E}" type="pres">
      <dgm:prSet presAssocID="{EC6251FB-475B-4734-87C6-275E5ACC6574}" presName="level3hierChild" presStyleCnt="0"/>
      <dgm:spPr/>
    </dgm:pt>
    <dgm:pt modelId="{9269287C-8F26-4061-B270-B34102593ECD}" type="pres">
      <dgm:prSet presAssocID="{EF1188DC-887F-4496-B909-A3062B7EF331}" presName="conn2-1" presStyleLbl="parChTrans1D2" presStyleIdx="5" presStyleCnt="8"/>
      <dgm:spPr/>
    </dgm:pt>
    <dgm:pt modelId="{0ED0FB80-44C9-4A3D-A4A3-D092E506833F}" type="pres">
      <dgm:prSet presAssocID="{EF1188DC-887F-4496-B909-A3062B7EF331}" presName="connTx" presStyleLbl="parChTrans1D2" presStyleIdx="5" presStyleCnt="8"/>
      <dgm:spPr/>
    </dgm:pt>
    <dgm:pt modelId="{A03CB58C-9E69-49F5-B40B-D2B0BE441B88}" type="pres">
      <dgm:prSet presAssocID="{BA44376A-0FC8-4133-B40B-5E350A5F5BAC}" presName="root2" presStyleCnt="0"/>
      <dgm:spPr/>
    </dgm:pt>
    <dgm:pt modelId="{234334C6-DEE6-4598-8E08-9885DEA465BF}" type="pres">
      <dgm:prSet presAssocID="{BA44376A-0FC8-4133-B40B-5E350A5F5BAC}" presName="LevelTwoTextNode" presStyleLbl="node2" presStyleIdx="5" presStyleCnt="8" custScaleX="160994" custScaleY="134093">
        <dgm:presLayoutVars>
          <dgm:chPref val="3"/>
        </dgm:presLayoutVars>
      </dgm:prSet>
      <dgm:spPr/>
    </dgm:pt>
    <dgm:pt modelId="{DCB02EDE-CB34-4474-AE00-ABE7A7AB5E80}" type="pres">
      <dgm:prSet presAssocID="{BA44376A-0FC8-4133-B40B-5E350A5F5BAC}" presName="level3hierChild" presStyleCnt="0"/>
      <dgm:spPr/>
    </dgm:pt>
    <dgm:pt modelId="{5913A6EA-3204-4371-8355-7C5AFB941AA6}" type="pres">
      <dgm:prSet presAssocID="{A55E35D1-3ACF-403E-ACFD-A1B53665A227}" presName="conn2-1" presStyleLbl="parChTrans1D3" presStyleIdx="10" presStyleCnt="14"/>
      <dgm:spPr/>
    </dgm:pt>
    <dgm:pt modelId="{628DD88F-70B3-4D59-91CE-CD5A4A6EF9FD}" type="pres">
      <dgm:prSet presAssocID="{A55E35D1-3ACF-403E-ACFD-A1B53665A227}" presName="connTx" presStyleLbl="parChTrans1D3" presStyleIdx="10" presStyleCnt="14"/>
      <dgm:spPr/>
    </dgm:pt>
    <dgm:pt modelId="{A126579E-DCB1-4AC7-9C46-CB295F5D41A9}" type="pres">
      <dgm:prSet presAssocID="{694D70D3-3868-46BA-8045-71386ACAE857}" presName="root2" presStyleCnt="0"/>
      <dgm:spPr/>
    </dgm:pt>
    <dgm:pt modelId="{AFB2C246-D462-4646-AD77-75E47AE5B63E}" type="pres">
      <dgm:prSet presAssocID="{694D70D3-3868-46BA-8045-71386ACAE857}" presName="LevelTwoTextNode" presStyleLbl="node3" presStyleIdx="10" presStyleCnt="14" custScaleX="165519" custScaleY="187011">
        <dgm:presLayoutVars>
          <dgm:chPref val="3"/>
        </dgm:presLayoutVars>
      </dgm:prSet>
      <dgm:spPr/>
    </dgm:pt>
    <dgm:pt modelId="{908853BD-A15C-4F0A-A5A2-A3F6806B0C0F}" type="pres">
      <dgm:prSet presAssocID="{694D70D3-3868-46BA-8045-71386ACAE857}" presName="level3hierChild" presStyleCnt="0"/>
      <dgm:spPr/>
    </dgm:pt>
    <dgm:pt modelId="{34C94436-A532-4979-8AF9-51C7142B32A8}" type="pres">
      <dgm:prSet presAssocID="{8FBCB4F5-340A-4427-87A0-4107F34D02DB}" presName="conn2-1" presStyleLbl="parChTrans1D4" presStyleIdx="6" presStyleCnt="8"/>
      <dgm:spPr/>
    </dgm:pt>
    <dgm:pt modelId="{6A9BBCDB-94E2-4316-85B6-4025B7C26A8D}" type="pres">
      <dgm:prSet presAssocID="{8FBCB4F5-340A-4427-87A0-4107F34D02DB}" presName="connTx" presStyleLbl="parChTrans1D4" presStyleIdx="6" presStyleCnt="8"/>
      <dgm:spPr/>
    </dgm:pt>
    <dgm:pt modelId="{5839A1B5-A188-47F9-9372-281823E12457}" type="pres">
      <dgm:prSet presAssocID="{157249F7-E522-4086-B283-4F29E0744CC4}" presName="root2" presStyleCnt="0"/>
      <dgm:spPr/>
    </dgm:pt>
    <dgm:pt modelId="{347EB893-4535-43EB-9E95-5E5430980150}" type="pres">
      <dgm:prSet presAssocID="{157249F7-E522-4086-B283-4F29E0744CC4}" presName="LevelTwoTextNode" presStyleLbl="node4" presStyleIdx="6" presStyleCnt="8" custScaleX="167719" custScaleY="238038">
        <dgm:presLayoutVars>
          <dgm:chPref val="3"/>
        </dgm:presLayoutVars>
      </dgm:prSet>
      <dgm:spPr/>
    </dgm:pt>
    <dgm:pt modelId="{AC44BF83-1ACB-42D3-A634-28755F245E97}" type="pres">
      <dgm:prSet presAssocID="{157249F7-E522-4086-B283-4F29E0744CC4}" presName="level3hierChild" presStyleCnt="0"/>
      <dgm:spPr/>
    </dgm:pt>
    <dgm:pt modelId="{D7AF957E-7416-423C-860A-0BFD20FA17EB}" type="pres">
      <dgm:prSet presAssocID="{90B456FB-0741-4985-8B60-8337339DDBC6}" presName="conn2-1" presStyleLbl="parChTrans1D3" presStyleIdx="11" presStyleCnt="14"/>
      <dgm:spPr/>
    </dgm:pt>
    <dgm:pt modelId="{6823890B-284D-42D2-9E89-EB15FC58E9C8}" type="pres">
      <dgm:prSet presAssocID="{90B456FB-0741-4985-8B60-8337339DDBC6}" presName="connTx" presStyleLbl="parChTrans1D3" presStyleIdx="11" presStyleCnt="14"/>
      <dgm:spPr/>
    </dgm:pt>
    <dgm:pt modelId="{0FFCE9BF-A18B-4C61-B953-C9B114CC7137}" type="pres">
      <dgm:prSet presAssocID="{69B474F5-224D-4ADA-89A3-B2FDFE944825}" presName="root2" presStyleCnt="0"/>
      <dgm:spPr/>
    </dgm:pt>
    <dgm:pt modelId="{2080F6BC-29FA-4BB3-82DD-FAB079AF4D75}" type="pres">
      <dgm:prSet presAssocID="{69B474F5-224D-4ADA-89A3-B2FDFE944825}" presName="LevelTwoTextNode" presStyleLbl="node3" presStyleIdx="11" presStyleCnt="14" custScaleX="164056" custScaleY="132045">
        <dgm:presLayoutVars>
          <dgm:chPref val="3"/>
        </dgm:presLayoutVars>
      </dgm:prSet>
      <dgm:spPr/>
    </dgm:pt>
    <dgm:pt modelId="{A02D6668-5231-4F49-81D2-CE1EC4D97BA0}" type="pres">
      <dgm:prSet presAssocID="{69B474F5-224D-4ADA-89A3-B2FDFE944825}" presName="level3hierChild" presStyleCnt="0"/>
      <dgm:spPr/>
    </dgm:pt>
    <dgm:pt modelId="{2C3583AF-6695-48DD-9EF3-E4379FAFBDDF}" type="pres">
      <dgm:prSet presAssocID="{15F12029-0C03-4642-B791-1CA097A32437}" presName="conn2-1" presStyleLbl="parChTrans1D3" presStyleIdx="12" presStyleCnt="14"/>
      <dgm:spPr/>
    </dgm:pt>
    <dgm:pt modelId="{0B9413FA-A01D-4ADE-A993-E13187D0F160}" type="pres">
      <dgm:prSet presAssocID="{15F12029-0C03-4642-B791-1CA097A32437}" presName="connTx" presStyleLbl="parChTrans1D3" presStyleIdx="12" presStyleCnt="14"/>
      <dgm:spPr/>
    </dgm:pt>
    <dgm:pt modelId="{206B1429-F674-482C-9AAF-6D154A415BAA}" type="pres">
      <dgm:prSet presAssocID="{D2D8D77D-FFAA-408D-A86E-6CB095E0B5DD}" presName="root2" presStyleCnt="0"/>
      <dgm:spPr/>
    </dgm:pt>
    <dgm:pt modelId="{9CE37971-86A9-46E9-BFB4-5798337A9D03}" type="pres">
      <dgm:prSet presAssocID="{D2D8D77D-FFAA-408D-A86E-6CB095E0B5DD}" presName="LevelTwoTextNode" presStyleLbl="node3" presStyleIdx="12" presStyleCnt="14" custScaleX="164056" custScaleY="132273">
        <dgm:presLayoutVars>
          <dgm:chPref val="3"/>
        </dgm:presLayoutVars>
      </dgm:prSet>
      <dgm:spPr/>
    </dgm:pt>
    <dgm:pt modelId="{89A7D74E-9D9F-4D0D-8A0D-35AB870B9058}" type="pres">
      <dgm:prSet presAssocID="{D2D8D77D-FFAA-408D-A86E-6CB095E0B5DD}" presName="level3hierChild" presStyleCnt="0"/>
      <dgm:spPr/>
    </dgm:pt>
    <dgm:pt modelId="{C6241732-E342-4E3F-BDF6-71C287506486}" type="pres">
      <dgm:prSet presAssocID="{53A95859-BFB4-42CA-ABE4-526530950B67}" presName="conn2-1" presStyleLbl="parChTrans1D2" presStyleIdx="6" presStyleCnt="8"/>
      <dgm:spPr/>
    </dgm:pt>
    <dgm:pt modelId="{63B564BA-19B2-4114-A367-6F53EADBDCAA}" type="pres">
      <dgm:prSet presAssocID="{53A95859-BFB4-42CA-ABE4-526530950B67}" presName="connTx" presStyleLbl="parChTrans1D2" presStyleIdx="6" presStyleCnt="8"/>
      <dgm:spPr/>
    </dgm:pt>
    <dgm:pt modelId="{EDD78A29-6243-4213-88F5-9935B5034F4F}" type="pres">
      <dgm:prSet presAssocID="{4DA0E96B-6E75-42A3-9EF2-BB1374CC9708}" presName="root2" presStyleCnt="0"/>
      <dgm:spPr/>
    </dgm:pt>
    <dgm:pt modelId="{BC7387C3-D46D-4B07-A573-3C699DE1C993}" type="pres">
      <dgm:prSet presAssocID="{4DA0E96B-6E75-42A3-9EF2-BB1374CC9708}" presName="LevelTwoTextNode" presStyleLbl="node2" presStyleIdx="6" presStyleCnt="8" custScaleX="160994" custScaleY="132554">
        <dgm:presLayoutVars>
          <dgm:chPref val="3"/>
        </dgm:presLayoutVars>
      </dgm:prSet>
      <dgm:spPr/>
    </dgm:pt>
    <dgm:pt modelId="{FDA72AF0-29F6-41E5-91D0-F572E343A9AE}" type="pres">
      <dgm:prSet presAssocID="{4DA0E96B-6E75-42A3-9EF2-BB1374CC9708}" presName="level3hierChild" presStyleCnt="0"/>
      <dgm:spPr/>
    </dgm:pt>
    <dgm:pt modelId="{6E990876-E1B7-4C37-95F2-EE8882DD24E0}" type="pres">
      <dgm:prSet presAssocID="{A6F8F2B0-0FAE-4CAD-A257-B1BC0CF78DEB}" presName="conn2-1" presStyleLbl="parChTrans1D2" presStyleIdx="7" presStyleCnt="8"/>
      <dgm:spPr/>
    </dgm:pt>
    <dgm:pt modelId="{40D74418-5D34-40FF-AAC8-DB47AC429D9F}" type="pres">
      <dgm:prSet presAssocID="{A6F8F2B0-0FAE-4CAD-A257-B1BC0CF78DEB}" presName="connTx" presStyleLbl="parChTrans1D2" presStyleIdx="7" presStyleCnt="8"/>
      <dgm:spPr/>
    </dgm:pt>
    <dgm:pt modelId="{83970DC2-85D8-4C34-BD8F-E9E8ACA6279D}" type="pres">
      <dgm:prSet presAssocID="{33124701-EC10-48A5-8137-362147C1D3DE}" presName="root2" presStyleCnt="0"/>
      <dgm:spPr/>
    </dgm:pt>
    <dgm:pt modelId="{F3FE209A-E3DA-4C92-82CF-E6E57C2C9FC5}" type="pres">
      <dgm:prSet presAssocID="{33124701-EC10-48A5-8137-362147C1D3DE}" presName="LevelTwoTextNode" presStyleLbl="node2" presStyleIdx="7" presStyleCnt="8" custScaleX="160994" custScaleY="132217">
        <dgm:presLayoutVars>
          <dgm:chPref val="3"/>
        </dgm:presLayoutVars>
      </dgm:prSet>
      <dgm:spPr/>
    </dgm:pt>
    <dgm:pt modelId="{AA31EF7E-AD83-4F54-916D-99393EBD399A}" type="pres">
      <dgm:prSet presAssocID="{33124701-EC10-48A5-8137-362147C1D3DE}" presName="level3hierChild" presStyleCnt="0"/>
      <dgm:spPr/>
    </dgm:pt>
    <dgm:pt modelId="{73FE1588-7549-43EF-AEDC-72989B67BFE2}" type="pres">
      <dgm:prSet presAssocID="{AB88F182-C5E3-47FE-BD3A-0D13DC32DB8A}" presName="conn2-1" presStyleLbl="parChTrans1D3" presStyleIdx="13" presStyleCnt="14"/>
      <dgm:spPr/>
    </dgm:pt>
    <dgm:pt modelId="{C2F7EA87-A64E-4BE9-A798-E7374A924053}" type="pres">
      <dgm:prSet presAssocID="{AB88F182-C5E3-47FE-BD3A-0D13DC32DB8A}" presName="connTx" presStyleLbl="parChTrans1D3" presStyleIdx="13" presStyleCnt="14"/>
      <dgm:spPr/>
    </dgm:pt>
    <dgm:pt modelId="{E11CF821-C6F5-445A-A55D-176C2B4BBE2D}" type="pres">
      <dgm:prSet presAssocID="{B0261911-21DE-44FB-854C-41294816F6FA}" presName="root2" presStyleCnt="0"/>
      <dgm:spPr/>
    </dgm:pt>
    <dgm:pt modelId="{66FE529E-47DD-4159-B3D0-F1F292B1549B}" type="pres">
      <dgm:prSet presAssocID="{B0261911-21DE-44FB-854C-41294816F6FA}" presName="LevelTwoTextNode" presStyleLbl="node3" presStyleIdx="13" presStyleCnt="14" custScaleX="164807" custScaleY="132216">
        <dgm:presLayoutVars>
          <dgm:chPref val="3"/>
        </dgm:presLayoutVars>
      </dgm:prSet>
      <dgm:spPr/>
    </dgm:pt>
    <dgm:pt modelId="{DD77D8D9-1AF6-454A-8A68-8FBA21422E39}" type="pres">
      <dgm:prSet presAssocID="{B0261911-21DE-44FB-854C-41294816F6FA}" presName="level3hierChild" presStyleCnt="0"/>
      <dgm:spPr/>
    </dgm:pt>
    <dgm:pt modelId="{08228C9C-A0AC-4140-8398-4CEBD2FA30BA}" type="pres">
      <dgm:prSet presAssocID="{46D49EE0-3941-498A-9FDF-91EEDAC040FB}" presName="conn2-1" presStyleLbl="parChTrans1D4" presStyleIdx="7" presStyleCnt="8"/>
      <dgm:spPr/>
    </dgm:pt>
    <dgm:pt modelId="{DEE154B0-4541-468D-A640-21FF5EB10942}" type="pres">
      <dgm:prSet presAssocID="{46D49EE0-3941-498A-9FDF-91EEDAC040FB}" presName="connTx" presStyleLbl="parChTrans1D4" presStyleIdx="7" presStyleCnt="8"/>
      <dgm:spPr/>
    </dgm:pt>
    <dgm:pt modelId="{B2E26FCE-2095-47ED-A1C5-1C217F952303}" type="pres">
      <dgm:prSet presAssocID="{722C7A0F-391A-4739-A638-11A3B99BC031}" presName="root2" presStyleCnt="0"/>
      <dgm:spPr/>
    </dgm:pt>
    <dgm:pt modelId="{E9BBCF58-ED80-426B-A97F-F1C9C65DE4CA}" type="pres">
      <dgm:prSet presAssocID="{722C7A0F-391A-4739-A638-11A3B99BC031}" presName="LevelTwoTextNode" presStyleLbl="node4" presStyleIdx="7" presStyleCnt="8" custScaleX="164807" custScaleY="130398">
        <dgm:presLayoutVars>
          <dgm:chPref val="3"/>
        </dgm:presLayoutVars>
      </dgm:prSet>
      <dgm:spPr/>
    </dgm:pt>
    <dgm:pt modelId="{0068A856-6DA1-4786-BBE0-8EDDF4576AD6}" type="pres">
      <dgm:prSet presAssocID="{722C7A0F-391A-4739-A638-11A3B99BC031}" presName="level3hierChild" presStyleCnt="0"/>
      <dgm:spPr/>
    </dgm:pt>
  </dgm:ptLst>
  <dgm:cxnLst>
    <dgm:cxn modelId="{276A7E06-8D20-4D99-A847-E67B415B6FBB}" type="presOf" srcId="{0DF75F0B-CB7A-4BB8-B489-C1FFEAEBA76A}" destId="{D850F8BD-11FE-462C-AE7B-6BB96C552128}" srcOrd="1" destOrd="0" presId="urn:microsoft.com/office/officeart/2008/layout/HorizontalMultiLevelHierarchy"/>
    <dgm:cxn modelId="{BB65C306-C97A-4CD5-B3BA-475E341482C0}" type="presOf" srcId="{F5ABB1DE-6D6D-4F47-8BA8-BA187E2E139A}" destId="{5D9D55E3-7D01-49DF-80A7-26EC966B7115}" srcOrd="1" destOrd="0" presId="urn:microsoft.com/office/officeart/2008/layout/HorizontalMultiLevelHierarchy"/>
    <dgm:cxn modelId="{4B09D30A-F916-4EAA-A523-F97BF8A2A602}" type="presOf" srcId="{C764ED65-CA5F-4F75-ABAD-C694B13DDE1B}" destId="{B64F0823-435F-4E3C-BB6F-18A98B980577}" srcOrd="0" destOrd="0" presId="urn:microsoft.com/office/officeart/2008/layout/HorizontalMultiLevelHierarchy"/>
    <dgm:cxn modelId="{FED76A0B-AE5C-45A0-9101-E81AC9286BCC}" type="presOf" srcId="{43D607AA-5BF2-4411-8CC1-D3E7B624B32D}" destId="{8AAC4FD1-DB21-4689-BF58-59CD4533C534}" srcOrd="1" destOrd="0" presId="urn:microsoft.com/office/officeart/2008/layout/HorizontalMultiLevelHierarchy"/>
    <dgm:cxn modelId="{AA5F550B-4026-4711-A60E-5DB579A2932C}" srcId="{51E79918-03B0-44BF-AD66-9959999E8F5C}" destId="{2005BAE9-8DCF-408B-A9CF-D99C6030BC28}" srcOrd="1" destOrd="0" parTransId="{CE6EE75B-1506-45CD-988D-FB2BEAD24202}" sibTransId="{64020402-8F8A-4EEF-934E-BB3E4A0FE98A}"/>
    <dgm:cxn modelId="{F075B813-2BD6-4DA8-B14B-F30A7DF9F5D1}" type="presOf" srcId="{46D49EE0-3941-498A-9FDF-91EEDAC040FB}" destId="{DEE154B0-4541-468D-A640-21FF5EB10942}" srcOrd="1" destOrd="0" presId="urn:microsoft.com/office/officeart/2008/layout/HorizontalMultiLevelHierarchy"/>
    <dgm:cxn modelId="{53516E14-117A-4828-945B-BEC1C8A95965}" type="presOf" srcId="{15F12029-0C03-4642-B791-1CA097A32437}" destId="{0B9413FA-A01D-4ADE-A993-E13187D0F160}" srcOrd="1" destOrd="0" presId="urn:microsoft.com/office/officeart/2008/layout/HorizontalMultiLevelHierarchy"/>
    <dgm:cxn modelId="{76DF4F14-873C-4FCD-99C3-5A69FA7C2BF9}" type="presOf" srcId="{90B456FB-0741-4985-8B60-8337339DDBC6}" destId="{6823890B-284D-42D2-9E89-EB15FC58E9C8}" srcOrd="1" destOrd="0" presId="urn:microsoft.com/office/officeart/2008/layout/HorizontalMultiLevelHierarchy"/>
    <dgm:cxn modelId="{237A3D15-6F37-46C7-96E9-6F3FF96CC2A3}" type="presOf" srcId="{42E7C0A2-8AA9-42B0-9B6C-2A4ACDF33557}" destId="{688E7A06-E9BF-4477-B738-0B39F978BD5C}" srcOrd="0" destOrd="0" presId="urn:microsoft.com/office/officeart/2008/layout/HorizontalMultiLevelHierarchy"/>
    <dgm:cxn modelId="{FBE9B615-766F-4AA4-9D37-FB236896CD71}" type="presOf" srcId="{BA44376A-0FC8-4133-B40B-5E350A5F5BAC}" destId="{234334C6-DEE6-4598-8E08-9885DEA465BF}" srcOrd="0" destOrd="0" presId="urn:microsoft.com/office/officeart/2008/layout/HorizontalMultiLevelHierarchy"/>
    <dgm:cxn modelId="{F12D4C17-38C6-453F-982C-E04F37B1ABE0}" srcId="{2B4AAD3B-B478-4A12-A3C0-4BD29544292A}" destId="{E9ECB4A6-4245-4F9F-993A-C1262FBCD181}" srcOrd="4" destOrd="0" parTransId="{0DF75F0B-CB7A-4BB8-B489-C1FFEAEBA76A}" sibTransId="{5E751CC6-F7AC-40CF-AB4C-F348EC4DBFC2}"/>
    <dgm:cxn modelId="{F577AE17-E163-46C6-A0F7-06CF36861F27}" srcId="{2B4AAD3B-B478-4A12-A3C0-4BD29544292A}" destId="{972F7FFE-846D-447B-A216-E5B4670A81B1}" srcOrd="2" destOrd="0" parTransId="{3F92BF4B-24FA-46D5-BFBD-CB555F54685A}" sibTransId="{6F74AA33-7904-48AD-BB3A-AE4824DEDBA3}"/>
    <dgm:cxn modelId="{0641E219-FBD4-4DF1-9BEA-46A0B6A58D74}" type="presOf" srcId="{7B8D015D-3424-44F6-A530-3FE942CBCBB3}" destId="{91F9477D-9FB2-47C5-97AC-943CD6BCE32E}" srcOrd="0" destOrd="0" presId="urn:microsoft.com/office/officeart/2008/layout/HorizontalMultiLevelHierarchy"/>
    <dgm:cxn modelId="{D330CB1A-721A-477E-9BAB-D687D94785D6}" type="presOf" srcId="{3F92BF4B-24FA-46D5-BFBD-CB555F54685A}" destId="{C0CCE852-2664-4E8F-8673-E51DCB431C7C}" srcOrd="0" destOrd="0" presId="urn:microsoft.com/office/officeart/2008/layout/HorizontalMultiLevelHierarchy"/>
    <dgm:cxn modelId="{A5B54B1B-DF28-4846-B259-BB729DE56B63}" type="presOf" srcId="{AB88F182-C5E3-47FE-BD3A-0D13DC32DB8A}" destId="{C2F7EA87-A64E-4BE9-A798-E7374A924053}" srcOrd="1" destOrd="0" presId="urn:microsoft.com/office/officeart/2008/layout/HorizontalMultiLevelHierarchy"/>
    <dgm:cxn modelId="{5FC6F820-E84E-4393-A7A7-11ADE88A603F}" type="presOf" srcId="{54023D33-91EC-4D0E-BD23-AFFD9EF71A4A}" destId="{B826C544-BC07-4639-B5F2-616CC387A321}" srcOrd="1" destOrd="0" presId="urn:microsoft.com/office/officeart/2008/layout/HorizontalMultiLevelHierarchy"/>
    <dgm:cxn modelId="{70AEA224-1638-42D9-A4EC-A16D10639541}" type="presOf" srcId="{69B474F5-224D-4ADA-89A3-B2FDFE944825}" destId="{2080F6BC-29FA-4BB3-82DD-FAB079AF4D75}" srcOrd="0" destOrd="0" presId="urn:microsoft.com/office/officeart/2008/layout/HorizontalMultiLevelHierarchy"/>
    <dgm:cxn modelId="{C1EF2425-4A11-458F-A566-734609DD1AA7}" type="presOf" srcId="{CE6EE75B-1506-45CD-988D-FB2BEAD24202}" destId="{8A48A412-98CB-485D-9C6E-E3030FC7259E}" srcOrd="0" destOrd="0" presId="urn:microsoft.com/office/officeart/2008/layout/HorizontalMultiLevelHierarchy"/>
    <dgm:cxn modelId="{3DBED625-FA4E-4D18-9F3F-9DA59438C9CF}" type="presOf" srcId="{7118AF83-4986-48E6-92C6-2FC865AE6A92}" destId="{FD4AF194-B763-4E69-98CE-E0EA3C140EA1}" srcOrd="1" destOrd="0" presId="urn:microsoft.com/office/officeart/2008/layout/HorizontalMultiLevelHierarchy"/>
    <dgm:cxn modelId="{34AED127-ACE5-4D4A-80B9-F73469848E3D}" type="presOf" srcId="{972F7FFE-846D-447B-A216-E5B4670A81B1}" destId="{CA907505-62F7-4700-A8C2-7A45E952756E}" srcOrd="0" destOrd="0" presId="urn:microsoft.com/office/officeart/2008/layout/HorizontalMultiLevelHierarchy"/>
    <dgm:cxn modelId="{7C593229-2DB9-4B98-B518-88AD359CA44B}" srcId="{BA44376A-0FC8-4133-B40B-5E350A5F5BAC}" destId="{694D70D3-3868-46BA-8045-71386ACAE857}" srcOrd="0" destOrd="0" parTransId="{A55E35D1-3ACF-403E-ACFD-A1B53665A227}" sibTransId="{ED4649BB-CCFB-4A5E-B672-0AE6E21E9218}"/>
    <dgm:cxn modelId="{EAD3FE2A-0079-4E89-A9A7-DBCDD029227C}" type="presOf" srcId="{46D49EE0-3941-498A-9FDF-91EEDAC040FB}" destId="{08228C9C-A0AC-4140-8398-4CEBD2FA30BA}" srcOrd="0" destOrd="0" presId="urn:microsoft.com/office/officeart/2008/layout/HorizontalMultiLevelHierarchy"/>
    <dgm:cxn modelId="{49E0802B-86AD-41E2-8453-B6E4B6AB2B2A}" srcId="{7919C0A2-8D8E-4DAF-B546-4447FF633653}" destId="{20C5B9D8-40D2-47E3-BFF9-516013C7A3F1}" srcOrd="1" destOrd="0" parTransId="{4087C42E-6F0F-4851-9795-BC99F26720B5}" sibTransId="{54358BBE-8B00-470A-A106-07101E9F526D}"/>
    <dgm:cxn modelId="{EF542A2C-D98F-4C44-A740-C0F491BA4148}" type="presOf" srcId="{2005BAE9-8DCF-408B-A9CF-D99C6030BC28}" destId="{77FCD300-5683-45FE-9A1B-1DBE3E539C58}" srcOrd="0" destOrd="0" presId="urn:microsoft.com/office/officeart/2008/layout/HorizontalMultiLevelHierarchy"/>
    <dgm:cxn modelId="{BDC6392E-5C08-43AF-A6E3-AA55C1548C45}" type="presOf" srcId="{8FBCB4F5-340A-4427-87A0-4107F34D02DB}" destId="{6A9BBCDB-94E2-4316-85B6-4025B7C26A8D}" srcOrd="1" destOrd="0" presId="urn:microsoft.com/office/officeart/2008/layout/HorizontalMultiLevelHierarchy"/>
    <dgm:cxn modelId="{D0083430-CCBC-4C23-8324-A99BB40C866F}" type="presOf" srcId="{3E4B4BFD-9AD7-462E-BF1C-A7677CAF935F}" destId="{40C23BE9-88FA-4F5C-B90A-5D228484F3C9}" srcOrd="1" destOrd="0" presId="urn:microsoft.com/office/officeart/2008/layout/HorizontalMultiLevelHierarchy"/>
    <dgm:cxn modelId="{8D8A0534-1597-4905-AB8B-D1CEE4A0DD84}" type="presOf" srcId="{39E21DEF-9C11-43C8-A6F1-F2F99C4F13B6}" destId="{ECF4C144-5F40-4FEB-90CF-2C11371F28A4}" srcOrd="1" destOrd="0" presId="urn:microsoft.com/office/officeart/2008/layout/HorizontalMultiLevelHierarchy"/>
    <dgm:cxn modelId="{EF6E2E38-4443-474C-B44E-3D004E051792}" type="presOf" srcId="{C3B792EA-6CD0-4828-A357-D07AEF42D1B5}" destId="{F4397840-8506-4180-AD02-6BE94DA3E204}" srcOrd="0" destOrd="0" presId="urn:microsoft.com/office/officeart/2008/layout/HorizontalMultiLevelHierarchy"/>
    <dgm:cxn modelId="{7FAE6E38-C639-4893-AEEC-795BE2FCC60F}" srcId="{FBEA46EA-2F2A-4FC1-8279-9BC9A17141CF}" destId="{491DB0D6-82EF-40BE-8867-61A351839E95}" srcOrd="0" destOrd="0" parTransId="{2D91A971-FBF7-4EE8-86B3-23ABC85B7247}" sibTransId="{CBCDEBDD-5D97-439F-9232-8A9D856E8A6D}"/>
    <dgm:cxn modelId="{AA345539-B86C-4760-BE8D-CDB5A38A7290}" srcId="{B0261911-21DE-44FB-854C-41294816F6FA}" destId="{722C7A0F-391A-4739-A638-11A3B99BC031}" srcOrd="0" destOrd="0" parTransId="{46D49EE0-3941-498A-9FDF-91EEDAC040FB}" sibTransId="{909FD7E5-3A75-4980-ACCA-1FBCB1445939}"/>
    <dgm:cxn modelId="{4E9A0A3A-4F76-42F5-AC43-37C5E67C0A49}" type="presOf" srcId="{9B602D58-1F25-4846-9423-21960669F551}" destId="{B9F0045D-A5A1-46C5-96B6-B39FCEDA2AA9}" srcOrd="0" destOrd="0" presId="urn:microsoft.com/office/officeart/2008/layout/HorizontalMultiLevelHierarchy"/>
    <dgm:cxn modelId="{D7E54E3C-36FF-4EC4-8BF1-6B8ECA74B094}" type="presOf" srcId="{2123598E-1AD8-48EA-BF86-CD2C58806FD1}" destId="{5B5C33E1-BFEA-4CFA-92C2-0AFC3EE3A8E5}" srcOrd="1" destOrd="0" presId="urn:microsoft.com/office/officeart/2008/layout/HorizontalMultiLevelHierarchy"/>
    <dgm:cxn modelId="{68A8633D-6EFA-4A1E-9F33-73FFEBEE5075}" type="presOf" srcId="{7919C0A2-8D8E-4DAF-B546-4447FF633653}" destId="{C043E64F-1D1E-49F5-B1EA-AD9B91F289DD}" srcOrd="0" destOrd="0" presId="urn:microsoft.com/office/officeart/2008/layout/HorizontalMultiLevelHierarchy"/>
    <dgm:cxn modelId="{A1325540-1347-4A7F-99C5-9A33DBBEB3E7}" type="presOf" srcId="{E9ECB4A6-4245-4F9F-993A-C1262FBCD181}" destId="{FA0C2D3B-C8C0-4CCE-BAA4-CE12DB23FFEC}" srcOrd="0" destOrd="0" presId="urn:microsoft.com/office/officeart/2008/layout/HorizontalMultiLevelHierarchy"/>
    <dgm:cxn modelId="{40A2C140-AC47-49E8-80DD-4A42341BD4A7}" type="presOf" srcId="{AB88F182-C5E3-47FE-BD3A-0D13DC32DB8A}" destId="{73FE1588-7549-43EF-AEDC-72989B67BFE2}" srcOrd="0" destOrd="0" presId="urn:microsoft.com/office/officeart/2008/layout/HorizontalMultiLevelHierarchy"/>
    <dgm:cxn modelId="{F743F740-B71E-4991-92C1-A9743E143827}" type="presOf" srcId="{0DF75F0B-CB7A-4BB8-B489-C1FFEAEBA76A}" destId="{9474C8B1-C63D-419D-84AE-989195490D37}" srcOrd="0" destOrd="0" presId="urn:microsoft.com/office/officeart/2008/layout/HorizontalMultiLevelHierarchy"/>
    <dgm:cxn modelId="{06CFF15C-39DC-4530-A5BA-8576BEB78251}" type="presOf" srcId="{3E4B4BFD-9AD7-462E-BF1C-A7677CAF935F}" destId="{D74D19EE-0ABF-4B05-9ECF-05E181ADA444}" srcOrd="0" destOrd="0" presId="urn:microsoft.com/office/officeart/2008/layout/HorizontalMultiLevelHierarchy"/>
    <dgm:cxn modelId="{B6089442-27AE-4AD3-915D-695DDEA83281}" srcId="{7919C0A2-8D8E-4DAF-B546-4447FF633653}" destId="{42E7C0A2-8AA9-42B0-9B6C-2A4ACDF33557}" srcOrd="0" destOrd="0" parTransId="{9B602D58-1F25-4846-9423-21960669F551}" sibTransId="{CDE6AFDA-F14C-41DB-B3E5-F8DD567293A5}"/>
    <dgm:cxn modelId="{74DAAA43-BFA6-415D-A1E7-69695B347813}" type="presOf" srcId="{B0261911-21DE-44FB-854C-41294816F6FA}" destId="{66FE529E-47DD-4159-B3D0-F1F292B1549B}" srcOrd="0" destOrd="0" presId="urn:microsoft.com/office/officeart/2008/layout/HorizontalMultiLevelHierarchy"/>
    <dgm:cxn modelId="{36EEBC65-FE5C-4BDA-B288-23E3641B1BEC}" type="presOf" srcId="{FE3A2DA8-E1AD-4619-8758-C02AD0FC0E5E}" destId="{88BB6A8B-17AF-47CC-89EB-463904428A13}" srcOrd="1" destOrd="0" presId="urn:microsoft.com/office/officeart/2008/layout/HorizontalMultiLevelHierarchy"/>
    <dgm:cxn modelId="{1297FD46-5B44-48A5-B81D-ED9002896546}" type="presOf" srcId="{A55E35D1-3ACF-403E-ACFD-A1B53665A227}" destId="{5913A6EA-3204-4371-8355-7C5AFB941AA6}" srcOrd="0" destOrd="0" presId="urn:microsoft.com/office/officeart/2008/layout/HorizontalMultiLevelHierarchy"/>
    <dgm:cxn modelId="{8250B048-D145-41D1-8524-27EC7A62AE92}" type="presOf" srcId="{810CAEA5-0F4D-4CA1-9C89-45B034C45CDE}" destId="{6D9BB4C9-74F9-44C6-A096-9938ED55816E}" srcOrd="0" destOrd="0" presId="urn:microsoft.com/office/officeart/2008/layout/HorizontalMultiLevelHierarchy"/>
    <dgm:cxn modelId="{B8110249-3F7B-4759-B495-4637210D6D5A}" type="presOf" srcId="{A6F8F2B0-0FAE-4CAD-A257-B1BC0CF78DEB}" destId="{40D74418-5D34-40FF-AAC8-DB47AC429D9F}" srcOrd="1" destOrd="0" presId="urn:microsoft.com/office/officeart/2008/layout/HorizontalMultiLevelHierarchy"/>
    <dgm:cxn modelId="{718ADA69-E6CE-4A9F-AEAA-AF2DA3DECD3F}" srcId="{2B4AAD3B-B478-4A12-A3C0-4BD29544292A}" destId="{810CAEA5-0F4D-4CA1-9C89-45B034C45CDE}" srcOrd="3" destOrd="0" parTransId="{2123598E-1AD8-48EA-BF86-CD2C58806FD1}" sibTransId="{DBCA4798-9EFF-4CB7-9A42-C4885E480E30}"/>
    <dgm:cxn modelId="{B733C56A-49BD-4989-9AC1-22852DA0354F}" srcId="{2B4AAD3B-B478-4A12-A3C0-4BD29544292A}" destId="{BA44376A-0FC8-4133-B40B-5E350A5F5BAC}" srcOrd="5" destOrd="0" parTransId="{EF1188DC-887F-4496-B909-A3062B7EF331}" sibTransId="{5279B5AC-66DD-41EF-BD57-E6435820B6D0}"/>
    <dgm:cxn modelId="{256C906B-BC7B-4139-B3E8-8A66F958BEA2}" type="presOf" srcId="{DDA4F1DC-6B53-4A2C-A593-DF8F702B4011}" destId="{5086D3B8-A23A-466C-8E69-C70F5A751C97}" srcOrd="0" destOrd="0" presId="urn:microsoft.com/office/officeart/2008/layout/HorizontalMultiLevelHierarchy"/>
    <dgm:cxn modelId="{4151DC6B-3CA8-41F2-8163-7EC72F5D6D8C}" type="presOf" srcId="{54023D33-91EC-4D0E-BD23-AFFD9EF71A4A}" destId="{E19421E6-E3B8-4806-A5F2-C72CC08B50E8}" srcOrd="0" destOrd="0" presId="urn:microsoft.com/office/officeart/2008/layout/HorizontalMultiLevelHierarchy"/>
    <dgm:cxn modelId="{916C876C-18FB-4073-A2DB-43FC182EDAD9}" type="presOf" srcId="{2B4AAD3B-B478-4A12-A3C0-4BD29544292A}" destId="{463CF544-4DB6-4C02-8F32-43C4BAC3327A}" srcOrd="0" destOrd="0" presId="urn:microsoft.com/office/officeart/2008/layout/HorizontalMultiLevelHierarchy"/>
    <dgm:cxn modelId="{E0CFA26C-EE70-43A3-92BB-CE9DF806AB83}" srcId="{2B4AAD3B-B478-4A12-A3C0-4BD29544292A}" destId="{4DA0E96B-6E75-42A3-9EF2-BB1374CC9708}" srcOrd="6" destOrd="0" parTransId="{53A95859-BFB4-42CA-ABE4-526530950B67}" sibTransId="{E3E54332-7143-45D9-B9F5-078D61C00D21}"/>
    <dgm:cxn modelId="{42F6D74C-4B58-4A7A-A0AB-2ED7871530CD}" type="presOf" srcId="{A55E35D1-3ACF-403E-ACFD-A1B53665A227}" destId="{628DD88F-70B3-4D59-91CE-CD5A4A6EF9FD}" srcOrd="1" destOrd="0" presId="urn:microsoft.com/office/officeart/2008/layout/HorizontalMultiLevelHierarchy"/>
    <dgm:cxn modelId="{E7A00E6D-5B70-4D3B-8081-DF381AA925D3}" type="presOf" srcId="{90B456FB-0741-4985-8B60-8337339DDBC6}" destId="{D7AF957E-7416-423C-860A-0BFD20FA17EB}" srcOrd="0" destOrd="0" presId="urn:microsoft.com/office/officeart/2008/layout/HorizontalMultiLevelHierarchy"/>
    <dgm:cxn modelId="{6D1B8C6D-C167-49A3-88D2-2C58782BDC83}" srcId="{33124701-EC10-48A5-8137-362147C1D3DE}" destId="{B0261911-21DE-44FB-854C-41294816F6FA}" srcOrd="0" destOrd="0" parTransId="{AB88F182-C5E3-47FE-BD3A-0D13DC32DB8A}" sibTransId="{BE584090-3DF6-4C51-B622-968EB8ED4948}"/>
    <dgm:cxn modelId="{6AE91B50-D82E-4194-8758-F60D0E169A89}" srcId="{972F7FFE-846D-447B-A216-E5B4670A81B1}" destId="{D8386B93-C88C-4E56-8385-4B5FA962A610}" srcOrd="1" destOrd="0" parTransId="{3E4B4BFD-9AD7-462E-BF1C-A7677CAF935F}" sibTransId="{C3722C27-2933-4451-BBE5-7FD6311F8962}"/>
    <dgm:cxn modelId="{0A07B350-BE3F-453E-98FB-A2C52B7EE273}" type="presOf" srcId="{50AE338E-FA77-416D-9D88-361E96736E2B}" destId="{E36C5576-4244-4C91-9813-8C434774EBF3}" srcOrd="1" destOrd="0" presId="urn:microsoft.com/office/officeart/2008/layout/HorizontalMultiLevelHierarchy"/>
    <dgm:cxn modelId="{D7F3D170-D74E-4F2B-83C0-B6FD1995695B}" type="presOf" srcId="{FBEA46EA-2F2A-4FC1-8279-9BC9A17141CF}" destId="{F3EA9A68-9FB1-4089-B8E8-FF517AE9F9DC}" srcOrd="0" destOrd="0" presId="urn:microsoft.com/office/officeart/2008/layout/HorizontalMultiLevelHierarchy"/>
    <dgm:cxn modelId="{29F2CE52-E8FC-4901-AB10-EDDD8B60C627}" type="presOf" srcId="{157249F7-E522-4086-B283-4F29E0744CC4}" destId="{347EB893-4535-43EB-9E95-5E5430980150}" srcOrd="0" destOrd="0" presId="urn:microsoft.com/office/officeart/2008/layout/HorizontalMultiLevelHierarchy"/>
    <dgm:cxn modelId="{F9C5A754-69ED-4DF1-A907-091ED0198EAB}" srcId="{51E79918-03B0-44BF-AD66-9959999E8F5C}" destId="{D023A4AE-FC80-42E4-A2AB-7C01C34CBEC4}" srcOrd="0" destOrd="0" parTransId="{7118AF83-4986-48E6-92C6-2FC865AE6A92}" sibTransId="{13124120-62A4-495F-824C-F6EB05575E43}"/>
    <dgm:cxn modelId="{D0C35A75-8570-4113-A9FE-42466B71FDF1}" type="presOf" srcId="{F5ABB1DE-6D6D-4F47-8BA8-BA187E2E139A}" destId="{B31F9058-FBBF-4BC7-98C6-3FCFF5926EE5}" srcOrd="0" destOrd="0" presId="urn:microsoft.com/office/officeart/2008/layout/HorizontalMultiLevelHierarchy"/>
    <dgm:cxn modelId="{48E4FB75-AD13-4A30-988B-76BF990573C1}" type="presOf" srcId="{20C5B9D8-40D2-47E3-BFF9-516013C7A3F1}" destId="{88198377-9A22-4EE2-996B-D9A251B09161}" srcOrd="0" destOrd="0" presId="urn:microsoft.com/office/officeart/2008/layout/HorizontalMultiLevelHierarchy"/>
    <dgm:cxn modelId="{B01BFF75-8C1C-47AE-B6C7-643192E09330}" type="presOf" srcId="{1A86C763-1665-4BF2-A82D-651D3E4E28C2}" destId="{4EB22005-99BF-4169-A854-B957C0C6F90A}" srcOrd="1" destOrd="0" presId="urn:microsoft.com/office/officeart/2008/layout/HorizontalMultiLevelHierarchy"/>
    <dgm:cxn modelId="{3003B557-4037-4B2B-9410-E5A5A69C52F3}" type="presOf" srcId="{2D91A971-FBF7-4EE8-86B3-23ABC85B7247}" destId="{416CEAD1-279B-413E-9ADD-B7701168B21C}" srcOrd="1" destOrd="0" presId="urn:microsoft.com/office/officeart/2008/layout/HorizontalMultiLevelHierarchy"/>
    <dgm:cxn modelId="{A5688F78-B762-476E-9A06-E5990D2A331C}" type="presOf" srcId="{CA7090C5-8D90-4A29-9702-2398AA67A6BC}" destId="{68552700-0119-4357-993F-5CC2C538A3A9}" srcOrd="0" destOrd="0" presId="urn:microsoft.com/office/officeart/2008/layout/HorizontalMultiLevelHierarchy"/>
    <dgm:cxn modelId="{52C5BD78-7352-47D0-9B2C-386C779DAFF0}" type="presOf" srcId="{7118AF83-4986-48E6-92C6-2FC865AE6A92}" destId="{3422D27B-71EA-473E-9F9D-E65A318C6DE7}" srcOrd="0" destOrd="0" presId="urn:microsoft.com/office/officeart/2008/layout/HorizontalMultiLevelHierarchy"/>
    <dgm:cxn modelId="{002D4359-4194-466C-91E7-B46B3D16282C}" srcId="{972F7FFE-846D-447B-A216-E5B4670A81B1}" destId="{7919C0A2-8D8E-4DAF-B546-4447FF633653}" srcOrd="0" destOrd="0" parTransId="{39E21DEF-9C11-43C8-A6F1-F2F99C4F13B6}" sibTransId="{FF3C3102-E0A7-4A79-A711-CCD9E9728E17}"/>
    <dgm:cxn modelId="{580FAF59-0C06-4EED-852B-0EF7A409A7AB}" type="presOf" srcId="{722C7A0F-391A-4739-A638-11A3B99BC031}" destId="{E9BBCF58-ED80-426B-A97F-F1C9C65DE4CA}" srcOrd="0" destOrd="0" presId="urn:microsoft.com/office/officeart/2008/layout/HorizontalMultiLevelHierarchy"/>
    <dgm:cxn modelId="{71692D7C-689C-4E78-B28D-20C717DFB221}" type="presOf" srcId="{9B602D58-1F25-4846-9423-21960669F551}" destId="{B6700E91-228B-4AFF-8F47-8F5DC7BBF22B}" srcOrd="1" destOrd="0" presId="urn:microsoft.com/office/officeart/2008/layout/HorizontalMultiLevelHierarchy"/>
    <dgm:cxn modelId="{2AE3197F-1AB7-4CD1-8533-9AFFA696F5C9}" type="presOf" srcId="{4087C42E-6F0F-4851-9795-BC99F26720B5}" destId="{CC2D1ADD-9083-4476-8386-214143882C53}" srcOrd="1" destOrd="0" presId="urn:microsoft.com/office/officeart/2008/layout/HorizontalMultiLevelHierarchy"/>
    <dgm:cxn modelId="{3F4B6183-96DF-4D36-AE1E-A54445D98AF7}" type="presOf" srcId="{39E21DEF-9C11-43C8-A6F1-F2F99C4F13B6}" destId="{60C437A0-81EF-403D-A3D5-811C504B71EC}" srcOrd="0" destOrd="0" presId="urn:microsoft.com/office/officeart/2008/layout/HorizontalMultiLevelHierarchy"/>
    <dgm:cxn modelId="{92F89285-2377-4284-AD30-A94E0AB946B1}" type="presOf" srcId="{53A95859-BFB4-42CA-ABE4-526530950B67}" destId="{C6241732-E342-4E3F-BDF6-71C287506486}" srcOrd="0" destOrd="0" presId="urn:microsoft.com/office/officeart/2008/layout/HorizontalMultiLevelHierarchy"/>
    <dgm:cxn modelId="{216B5286-D08C-4BE2-B101-1E3835C2C7A9}" type="presOf" srcId="{CE6EE75B-1506-45CD-988D-FB2BEAD24202}" destId="{785BADCF-C90E-43C2-9C8B-960F4DA7DECD}" srcOrd="1" destOrd="0" presId="urn:microsoft.com/office/officeart/2008/layout/HorizontalMultiLevelHierarchy"/>
    <dgm:cxn modelId="{DA00B487-C883-4EFE-A051-47D598316501}" type="presOf" srcId="{D883EEC1-ED6D-4E86-8B45-7304B4D73F48}" destId="{513ABC66-E73D-4738-B065-22BED6ACC935}" srcOrd="0" destOrd="0" presId="urn:microsoft.com/office/officeart/2008/layout/HorizontalMultiLevelHierarchy"/>
    <dgm:cxn modelId="{6FB42191-09AC-4F99-A13A-379D892F8310}" type="presOf" srcId="{694D70D3-3868-46BA-8045-71386ACAE857}" destId="{AFB2C246-D462-4646-AD77-75E47AE5B63E}" srcOrd="0" destOrd="0" presId="urn:microsoft.com/office/officeart/2008/layout/HorizontalMultiLevelHierarchy"/>
    <dgm:cxn modelId="{983E9592-8970-4750-8606-AB22582F277B}" type="presOf" srcId="{53A95859-BFB4-42CA-ABE4-526530950B67}" destId="{63B564BA-19B2-4114-A367-6F53EADBDCAA}" srcOrd="1" destOrd="0" presId="urn:microsoft.com/office/officeart/2008/layout/HorizontalMultiLevelHierarchy"/>
    <dgm:cxn modelId="{874C4196-AF78-41D1-8703-7E70184E4A31}" srcId="{2B4AAD3B-B478-4A12-A3C0-4BD29544292A}" destId="{33124701-EC10-48A5-8137-362147C1D3DE}" srcOrd="7" destOrd="0" parTransId="{A6F8F2B0-0FAE-4CAD-A257-B1BC0CF78DEB}" sibTransId="{E0C9A30A-CB03-4F86-8566-80AF795CD3B1}"/>
    <dgm:cxn modelId="{4626E296-4AB7-4725-BCDD-6EF188383D4A}" srcId="{E9ECB4A6-4245-4F9F-993A-C1262FBCD181}" destId="{EC6251FB-475B-4734-87C6-275E5ACC6574}" srcOrd="1" destOrd="0" parTransId="{EC23A630-83C8-4F4E-B474-337C39A84089}" sibTransId="{DB7AA56D-5524-4507-8F61-470DC7EFCA04}"/>
    <dgm:cxn modelId="{A63CB097-3BBC-4E1E-9FCA-ABA1B5F10B09}" type="presOf" srcId="{B0C10E99-622C-460F-AC97-89655E772FCF}" destId="{B595FDB4-90D6-4E5A-BDD9-2FCCBFB72638}" srcOrd="0" destOrd="0" presId="urn:microsoft.com/office/officeart/2008/layout/HorizontalMultiLevelHierarchy"/>
    <dgm:cxn modelId="{341B8799-F8AE-41DC-96A6-C3CC799F2B3D}" type="presOf" srcId="{A6F8F2B0-0FAE-4CAD-A257-B1BC0CF78DEB}" destId="{6E990876-E1B7-4C37-95F2-EE8882DD24E0}" srcOrd="0" destOrd="0" presId="urn:microsoft.com/office/officeart/2008/layout/HorizontalMultiLevelHierarchy"/>
    <dgm:cxn modelId="{67226D9B-459C-497C-ACDD-B5C9AA422AFE}" type="presOf" srcId="{2123598E-1AD8-48EA-BF86-CD2C58806FD1}" destId="{FFEFE3A2-A5AE-43E8-B83B-54D2A1E0D1FB}" srcOrd="0" destOrd="0" presId="urn:microsoft.com/office/officeart/2008/layout/HorizontalMultiLevelHierarchy"/>
    <dgm:cxn modelId="{8F842F8C-673D-467E-9488-BE82D8BA29A1}" srcId="{BA44376A-0FC8-4133-B40B-5E350A5F5BAC}" destId="{D2D8D77D-FFAA-408D-A86E-6CB095E0B5DD}" srcOrd="2" destOrd="0" parTransId="{15F12029-0C03-4642-B791-1CA097A32437}" sibTransId="{ACD41D49-30F4-49D1-9D59-80C22984B544}"/>
    <dgm:cxn modelId="{7749D28C-B5F8-40EA-B59C-85D8212FFBFB}" srcId="{2B4AAD3B-B478-4A12-A3C0-4BD29544292A}" destId="{C764ED65-CA5F-4F75-ABAD-C694B13DDE1B}" srcOrd="1" destOrd="0" parTransId="{F5ABB1DE-6D6D-4F47-8BA8-BA187E2E139A}" sibTransId="{7E25FC2D-3D61-4298-94BA-2897D43C656E}"/>
    <dgm:cxn modelId="{188E40A2-3DCD-40E9-9BFB-C28FE93515E6}" srcId="{E24F484F-0BAC-4F48-BC32-128D1B063742}" destId="{48B90D9B-7150-4180-84D6-7AF3552B16CF}" srcOrd="1" destOrd="0" parTransId="{188E45B8-BDCF-463A-BEF7-A12089CB250F}" sibTransId="{7155F21F-EDB0-47D1-9315-BF4693D6345B}"/>
    <dgm:cxn modelId="{04C131A4-F7C7-485B-956A-A2829389D6EF}" type="presOf" srcId="{33124701-EC10-48A5-8137-362147C1D3DE}" destId="{F3FE209A-E3DA-4C92-82CF-E6E57C2C9FC5}" srcOrd="0" destOrd="0" presId="urn:microsoft.com/office/officeart/2008/layout/HorizontalMultiLevelHierarchy"/>
    <dgm:cxn modelId="{AB103EA6-10A2-4E5B-8D05-F61F2D4A7601}" type="presOf" srcId="{E24F484F-0BAC-4F48-BC32-128D1B063742}" destId="{EC2C0A02-6914-4104-B929-98653D205E37}" srcOrd="0" destOrd="0" presId="urn:microsoft.com/office/officeart/2008/layout/HorizontalMultiLevelHierarchy"/>
    <dgm:cxn modelId="{DAD556A6-CC4E-4CD3-9B8D-877C66C9E535}" type="presOf" srcId="{D8386B93-C88C-4E56-8385-4B5FA962A610}" destId="{8D7D6118-ED3D-4152-999D-130B102988EF}" srcOrd="0" destOrd="0" presId="urn:microsoft.com/office/officeart/2008/layout/HorizontalMultiLevelHierarchy"/>
    <dgm:cxn modelId="{792D9AA8-1168-4403-BF0B-9B667985E925}" type="presOf" srcId="{FE3A2DA8-E1AD-4619-8758-C02AD0FC0E5E}" destId="{7D95471A-D77B-41C1-AE0F-413B20A0342F}" srcOrd="0" destOrd="0" presId="urn:microsoft.com/office/officeart/2008/layout/HorizontalMultiLevelHierarchy"/>
    <dgm:cxn modelId="{C18B1BAB-ABA8-4530-A858-8A0D0969E785}" type="presOf" srcId="{C3B792EA-6CD0-4828-A357-D07AEF42D1B5}" destId="{8609C301-C7EB-425D-8AE6-A25714F26A63}" srcOrd="1" destOrd="0" presId="urn:microsoft.com/office/officeart/2008/layout/HorizontalMultiLevelHierarchy"/>
    <dgm:cxn modelId="{4BE523AC-9DE5-4634-8747-87E9AB1D4C22}" type="presOf" srcId="{4087C42E-6F0F-4851-9795-BC99F26720B5}" destId="{584691B2-9690-4893-8E25-E293AF115519}" srcOrd="0" destOrd="0" presId="urn:microsoft.com/office/officeart/2008/layout/HorizontalMultiLevelHierarchy"/>
    <dgm:cxn modelId="{CC8693AC-8205-4FCA-AF29-1E15D74C874C}" type="presOf" srcId="{EF1188DC-887F-4496-B909-A3062B7EF331}" destId="{9269287C-8F26-4061-B270-B34102593ECD}" srcOrd="0" destOrd="0" presId="urn:microsoft.com/office/officeart/2008/layout/HorizontalMultiLevelHierarchy"/>
    <dgm:cxn modelId="{B5FA4EAE-7548-41F5-92A7-C728E80C84AC}" type="presOf" srcId="{51E79918-03B0-44BF-AD66-9959999E8F5C}" destId="{49119D1C-D48B-431D-9740-4086AB4ECB56}" srcOrd="0" destOrd="0" presId="urn:microsoft.com/office/officeart/2008/layout/HorizontalMultiLevelHierarchy"/>
    <dgm:cxn modelId="{4683B4AE-0468-4DA8-B440-FB875E41DE4E}" type="presOf" srcId="{3F92BF4B-24FA-46D5-BFBD-CB555F54685A}" destId="{3C35A5F9-C15F-43FA-8AEA-849658B652F8}" srcOrd="1" destOrd="0" presId="urn:microsoft.com/office/officeart/2008/layout/HorizontalMultiLevelHierarchy"/>
    <dgm:cxn modelId="{D75C9FB0-25EE-4B12-93FA-5B92DD5FA5F6}" srcId="{E9ECB4A6-4245-4F9F-993A-C1262FBCD181}" destId="{FBEA46EA-2F2A-4FC1-8279-9BC9A17141CF}" srcOrd="0" destOrd="0" parTransId="{54023D33-91EC-4D0E-BD23-AFFD9EF71A4A}" sibTransId="{694280E6-77B7-4B34-944C-38AEA09689A4}"/>
    <dgm:cxn modelId="{20981BB3-2F38-4F3B-BA74-7715D4FEFCA8}" type="presOf" srcId="{8FBCB4F5-340A-4427-87A0-4107F34D02DB}" destId="{34C94436-A532-4979-8AF9-51C7142B32A8}" srcOrd="0" destOrd="0" presId="urn:microsoft.com/office/officeart/2008/layout/HorizontalMultiLevelHierarchy"/>
    <dgm:cxn modelId="{43F1E8B5-0855-42CB-90E9-FCCD92380F13}" type="presOf" srcId="{43D607AA-5BF2-4411-8CC1-D3E7B624B32D}" destId="{41E48E2F-0A01-4A25-B43C-B8DC9FF8ED8B}" srcOrd="0" destOrd="0" presId="urn:microsoft.com/office/officeart/2008/layout/HorizontalMultiLevelHierarchy"/>
    <dgm:cxn modelId="{27D520B9-EFD5-4F9F-9FFD-BE998BCB03F1}" srcId="{972F7FFE-846D-447B-A216-E5B4670A81B1}" destId="{B0C10E99-622C-460F-AC97-89655E772FCF}" srcOrd="2" destOrd="0" parTransId="{50AE338E-FA77-416D-9D88-361E96736E2B}" sibTransId="{FDEB468C-9493-4BF2-99B6-F75D96B1DCC1}"/>
    <dgm:cxn modelId="{FFA3F8B9-9B51-4471-834B-18BA4A787790}" type="presOf" srcId="{48B90D9B-7150-4180-84D6-7AF3552B16CF}" destId="{5D7B4FC6-A06A-4379-B51C-EACCB802077B}" srcOrd="0" destOrd="0" presId="urn:microsoft.com/office/officeart/2008/layout/HorizontalMultiLevelHierarchy"/>
    <dgm:cxn modelId="{93CAFAB9-B02E-4021-9BEB-C1CC9F16268D}" type="presOf" srcId="{2D799637-E13D-4C46-B231-50FD4F3A1A19}" destId="{7FA61624-059F-4499-8BA6-FD89136526F0}" srcOrd="0" destOrd="0" presId="urn:microsoft.com/office/officeart/2008/layout/HorizontalMultiLevelHierarchy"/>
    <dgm:cxn modelId="{7F4746BA-4044-48E9-99DA-2C0F33DE3884}" type="presOf" srcId="{EC23A630-83C8-4F4E-B474-337C39A84089}" destId="{508E26B7-128F-4FBF-A0AF-B35B9FA2D347}" srcOrd="1" destOrd="0" presId="urn:microsoft.com/office/officeart/2008/layout/HorizontalMultiLevelHierarchy"/>
    <dgm:cxn modelId="{FDBD6BBA-E687-4B63-BD04-B6FA708008D4}" srcId="{C764ED65-CA5F-4F75-ABAD-C694B13DDE1B}" destId="{21CAAAC3-E107-4C95-ACB8-D124479601CE}" srcOrd="1" destOrd="0" parTransId="{FE3A2DA8-E1AD-4619-8758-C02AD0FC0E5E}" sibTransId="{93A6B99D-27DB-47CB-A7F2-F3C616E854F0}"/>
    <dgm:cxn modelId="{4E2CAEBA-7C53-4CFE-8B57-C929567F44C9}" srcId="{E24F484F-0BAC-4F48-BC32-128D1B063742}" destId="{51E79918-03B0-44BF-AD66-9959999E8F5C}" srcOrd="0" destOrd="0" parTransId="{C3B792EA-6CD0-4828-A357-D07AEF42D1B5}" sibTransId="{BCB2DAC7-C558-4B96-BC29-2722BEC699A3}"/>
    <dgm:cxn modelId="{526239BB-C7E7-41A5-A3A5-AF3B4D32D7AE}" type="presOf" srcId="{188E45B8-BDCF-463A-BEF7-A12089CB250F}" destId="{4A16334C-5F3B-4C35-8028-C2C38932DAD1}" srcOrd="1" destOrd="0" presId="urn:microsoft.com/office/officeart/2008/layout/HorizontalMultiLevelHierarchy"/>
    <dgm:cxn modelId="{99667CBB-FB8D-4F03-8014-ED464A562C0F}" type="presOf" srcId="{D023A4AE-FC80-42E4-A2AB-7C01C34CBEC4}" destId="{66268EC4-E2C9-4FAF-9874-0C71B22A4724}" srcOrd="0" destOrd="0" presId="urn:microsoft.com/office/officeart/2008/layout/HorizontalMultiLevelHierarchy"/>
    <dgm:cxn modelId="{3F4AF3DF-C3FA-4A93-9EE4-78F153355497}" srcId="{C764ED65-CA5F-4F75-ABAD-C694B13DDE1B}" destId="{DDA4F1DC-6B53-4A2C-A593-DF8F702B4011}" srcOrd="0" destOrd="0" parTransId="{43D607AA-5BF2-4411-8CC1-D3E7B624B32D}" sibTransId="{733E5B24-A5D6-4A0F-86A3-BF0EF0810793}"/>
    <dgm:cxn modelId="{E71FCCC5-75CA-4DD0-ACB1-BBBE8A79AF55}" srcId="{2B4AAD3B-B478-4A12-A3C0-4BD29544292A}" destId="{E24F484F-0BAC-4F48-BC32-128D1B063742}" srcOrd="0" destOrd="0" parTransId="{7887307A-9326-4CCE-A092-47E6B9F8ADDA}" sibTransId="{DEB794E2-D59C-4BFB-B8E5-0BE2EAA0C9CA}"/>
    <dgm:cxn modelId="{D69AEDC8-5E07-45B2-82B9-1D63BBE6F9D9}" type="presOf" srcId="{1A86C763-1665-4BF2-A82D-651D3E4E28C2}" destId="{6CB07F08-5451-47BE-83E0-A7662A0B1D89}" srcOrd="0" destOrd="0" presId="urn:microsoft.com/office/officeart/2008/layout/HorizontalMultiLevelHierarchy"/>
    <dgm:cxn modelId="{58CD0FCA-DE4D-4575-BB07-E80D1BCB88F7}" type="presOf" srcId="{EC6251FB-475B-4734-87C6-275E5ACC6574}" destId="{034321FA-9914-4B08-BC58-F4C88099E679}" srcOrd="0" destOrd="0" presId="urn:microsoft.com/office/officeart/2008/layout/HorizontalMultiLevelHierarchy"/>
    <dgm:cxn modelId="{A8E369CD-88F8-4354-A295-122F4DFA5E1B}" type="presOf" srcId="{4DA0E96B-6E75-42A3-9EF2-BB1374CC9708}" destId="{BC7387C3-D46D-4B07-A573-3C699DE1C993}" srcOrd="0" destOrd="0" presId="urn:microsoft.com/office/officeart/2008/layout/HorizontalMultiLevelHierarchy"/>
    <dgm:cxn modelId="{2C9E91CE-2BA0-4F11-B48A-9FFC7F0EBA77}" srcId="{DDA4F1DC-6B53-4A2C-A593-DF8F702B4011}" destId="{CA7090C5-8D90-4A29-9702-2398AA67A6BC}" srcOrd="0" destOrd="0" parTransId="{1A86C763-1665-4BF2-A82D-651D3E4E28C2}" sibTransId="{DAB99806-E9D2-40A1-8435-3ACC3DB40066}"/>
    <dgm:cxn modelId="{8A4A15CF-CD7D-4E8A-9AFF-2464A56E2C72}" srcId="{694D70D3-3868-46BA-8045-71386ACAE857}" destId="{157249F7-E522-4086-B283-4F29E0744CC4}" srcOrd="0" destOrd="0" parTransId="{8FBCB4F5-340A-4427-87A0-4107F34D02DB}" sibTransId="{F80F3982-2574-4E8E-91C1-087F1DFBB265}"/>
    <dgm:cxn modelId="{C41E68F0-B7D2-4823-A189-0BB12A86C8ED}" type="presOf" srcId="{D2D8D77D-FFAA-408D-A86E-6CB095E0B5DD}" destId="{9CE37971-86A9-46E9-BFB4-5798337A9D03}" srcOrd="0" destOrd="0" presId="urn:microsoft.com/office/officeart/2008/layout/HorizontalMultiLevelHierarchy"/>
    <dgm:cxn modelId="{F249CDD0-E745-44D1-8730-9CF3F8F82499}" type="presOf" srcId="{7887307A-9326-4CCE-A092-47E6B9F8ADDA}" destId="{87220D34-8FB6-4BA9-ADD0-7A18DB44F0D7}" srcOrd="1" destOrd="0" presId="urn:microsoft.com/office/officeart/2008/layout/HorizontalMultiLevelHierarchy"/>
    <dgm:cxn modelId="{83B354F1-C23B-4676-AC94-0FC02A80005A}" type="presOf" srcId="{7887307A-9326-4CCE-A092-47E6B9F8ADDA}" destId="{74EC01E4-6123-4361-A335-920C6B0B264B}" srcOrd="0" destOrd="0" presId="urn:microsoft.com/office/officeart/2008/layout/HorizontalMultiLevelHierarchy"/>
    <dgm:cxn modelId="{11DAD3D3-1ACC-4338-8E0E-DABE9491E42D}" srcId="{2D799637-E13D-4C46-B231-50FD4F3A1A19}" destId="{2B4AAD3B-B478-4A12-A3C0-4BD29544292A}" srcOrd="0" destOrd="0" parTransId="{979F90B7-5A1E-48F0-B0C6-775E780B6885}" sibTransId="{376D281A-23A1-4190-9001-8D06E6258F46}"/>
    <dgm:cxn modelId="{E23CBDD4-D96D-4267-9BA8-21494E5E4EF6}" type="presOf" srcId="{7B8D015D-3424-44F6-A530-3FE942CBCBB3}" destId="{48D52376-5D83-4328-B421-5C25C6147D1E}" srcOrd="1" destOrd="0" presId="urn:microsoft.com/office/officeart/2008/layout/HorizontalMultiLevelHierarchy"/>
    <dgm:cxn modelId="{64ACD9D4-02A8-4A22-BAF3-CF8ACF7B6578}" type="presOf" srcId="{EC23A630-83C8-4F4E-B474-337C39A84089}" destId="{02536EE0-46C5-4712-8646-1B6FEDB6C5DC}" srcOrd="0" destOrd="0" presId="urn:microsoft.com/office/officeart/2008/layout/HorizontalMultiLevelHierarchy"/>
    <dgm:cxn modelId="{18FA15F5-D357-45C3-B704-3EEF83675BAD}" type="presOf" srcId="{491DB0D6-82EF-40BE-8867-61A351839E95}" destId="{27C2844E-8CFF-46F2-83A7-14932D8CD236}" srcOrd="0" destOrd="0" presId="urn:microsoft.com/office/officeart/2008/layout/HorizontalMultiLevelHierarchy"/>
    <dgm:cxn modelId="{6095AAD6-A245-4CC0-B4FF-EE36DC3A5BE3}" type="presOf" srcId="{15F12029-0C03-4642-B791-1CA097A32437}" destId="{2C3583AF-6695-48DD-9EF3-E4379FAFBDDF}" srcOrd="0" destOrd="0" presId="urn:microsoft.com/office/officeart/2008/layout/HorizontalMultiLevelHierarchy"/>
    <dgm:cxn modelId="{A76029DA-BD61-4B32-AAC4-F53357251299}" type="presOf" srcId="{EF1188DC-887F-4496-B909-A3062B7EF331}" destId="{0ED0FB80-44C9-4A3D-A4A3-D092E506833F}" srcOrd="1" destOrd="0" presId="urn:microsoft.com/office/officeart/2008/layout/HorizontalMultiLevelHierarchy"/>
    <dgm:cxn modelId="{FF734BFA-F17B-420D-8778-ECB770DBF2E0}" type="presOf" srcId="{2D91A971-FBF7-4EE8-86B3-23ABC85B7247}" destId="{F2094E08-2809-4202-803C-8911E8AA6D7D}" srcOrd="0" destOrd="0" presId="urn:microsoft.com/office/officeart/2008/layout/HorizontalMultiLevelHierarchy"/>
    <dgm:cxn modelId="{B69776DB-802B-4242-A0C5-3D1DD896D58B}" srcId="{810CAEA5-0F4D-4CA1-9C89-45B034C45CDE}" destId="{D883EEC1-ED6D-4E86-8B45-7304B4D73F48}" srcOrd="0" destOrd="0" parTransId="{7B8D015D-3424-44F6-A530-3FE942CBCBB3}" sibTransId="{A993912E-7966-49F5-8BF8-905F18DC0AA0}"/>
    <dgm:cxn modelId="{5A51A2DB-C3BE-4D48-A602-F9F53E438684}" type="presOf" srcId="{188E45B8-BDCF-463A-BEF7-A12089CB250F}" destId="{69C24898-89FA-4E86-B51A-0D370049BFA7}" srcOrd="0" destOrd="0" presId="urn:microsoft.com/office/officeart/2008/layout/HorizontalMultiLevelHierarchy"/>
    <dgm:cxn modelId="{DA9BA6DB-41F7-4F21-AE5E-E25E0AF0BBE6}" srcId="{BA44376A-0FC8-4133-B40B-5E350A5F5BAC}" destId="{69B474F5-224D-4ADA-89A3-B2FDFE944825}" srcOrd="1" destOrd="0" parTransId="{90B456FB-0741-4985-8B60-8337339DDBC6}" sibTransId="{4847430C-86B0-4FB1-97EB-59D640616D1C}"/>
    <dgm:cxn modelId="{33A9AADD-16F1-447E-A341-771ED8F7A22B}" type="presOf" srcId="{21CAAAC3-E107-4C95-ACB8-D124479601CE}" destId="{6D32EF99-3B34-4CC4-8E56-C510C3A23DDE}" srcOrd="0" destOrd="0" presId="urn:microsoft.com/office/officeart/2008/layout/HorizontalMultiLevelHierarchy"/>
    <dgm:cxn modelId="{EDF944FF-927D-4FA3-AAE2-E78542AA4453}" type="presOf" srcId="{50AE338E-FA77-416D-9D88-361E96736E2B}" destId="{3190D052-1E61-4449-A059-A4DF5FADC07A}" srcOrd="0" destOrd="0" presId="urn:microsoft.com/office/officeart/2008/layout/HorizontalMultiLevelHierarchy"/>
    <dgm:cxn modelId="{D6B1571C-7588-49F5-AC2E-D5914F7B1A71}" type="presParOf" srcId="{7FA61624-059F-4499-8BA6-FD89136526F0}" destId="{168F82E6-65D8-4ADC-89F6-6EBBE22F734E}" srcOrd="0" destOrd="0" presId="urn:microsoft.com/office/officeart/2008/layout/HorizontalMultiLevelHierarchy"/>
    <dgm:cxn modelId="{44F18258-7279-4A59-ACC7-15569D2E3672}" type="presParOf" srcId="{168F82E6-65D8-4ADC-89F6-6EBBE22F734E}" destId="{463CF544-4DB6-4C02-8F32-43C4BAC3327A}" srcOrd="0" destOrd="0" presId="urn:microsoft.com/office/officeart/2008/layout/HorizontalMultiLevelHierarchy"/>
    <dgm:cxn modelId="{C15B2676-3C6A-4C29-9DC5-21CD0C26E499}" type="presParOf" srcId="{168F82E6-65D8-4ADC-89F6-6EBBE22F734E}" destId="{A588A63F-D16C-44F9-B41A-517D43CB2FA5}" srcOrd="1" destOrd="0" presId="urn:microsoft.com/office/officeart/2008/layout/HorizontalMultiLevelHierarchy"/>
    <dgm:cxn modelId="{9C209702-4E33-4041-AC06-544F22CB9A11}" type="presParOf" srcId="{A588A63F-D16C-44F9-B41A-517D43CB2FA5}" destId="{74EC01E4-6123-4361-A335-920C6B0B264B}" srcOrd="0" destOrd="0" presId="urn:microsoft.com/office/officeart/2008/layout/HorizontalMultiLevelHierarchy"/>
    <dgm:cxn modelId="{DDE084C6-7452-4ED5-84B1-9335A526BA81}" type="presParOf" srcId="{74EC01E4-6123-4361-A335-920C6B0B264B}" destId="{87220D34-8FB6-4BA9-ADD0-7A18DB44F0D7}" srcOrd="0" destOrd="0" presId="urn:microsoft.com/office/officeart/2008/layout/HorizontalMultiLevelHierarchy"/>
    <dgm:cxn modelId="{E77742AE-A2B2-4B53-84F7-0B6F3E72E851}" type="presParOf" srcId="{A588A63F-D16C-44F9-B41A-517D43CB2FA5}" destId="{7EFAFCDE-66EB-40CB-9659-5E0D268D350F}" srcOrd="1" destOrd="0" presId="urn:microsoft.com/office/officeart/2008/layout/HorizontalMultiLevelHierarchy"/>
    <dgm:cxn modelId="{69E18E35-4693-42B3-8162-3E7CAA955CA0}" type="presParOf" srcId="{7EFAFCDE-66EB-40CB-9659-5E0D268D350F}" destId="{EC2C0A02-6914-4104-B929-98653D205E37}" srcOrd="0" destOrd="0" presId="urn:microsoft.com/office/officeart/2008/layout/HorizontalMultiLevelHierarchy"/>
    <dgm:cxn modelId="{9966D91C-0719-4175-9600-AE8F67C5F958}" type="presParOf" srcId="{7EFAFCDE-66EB-40CB-9659-5E0D268D350F}" destId="{2A3C2E0A-1917-4ED1-8DFC-AB0C67917A8D}" srcOrd="1" destOrd="0" presId="urn:microsoft.com/office/officeart/2008/layout/HorizontalMultiLevelHierarchy"/>
    <dgm:cxn modelId="{523D5D30-10E8-43BD-AAB3-AB768249068A}" type="presParOf" srcId="{2A3C2E0A-1917-4ED1-8DFC-AB0C67917A8D}" destId="{F4397840-8506-4180-AD02-6BE94DA3E204}" srcOrd="0" destOrd="0" presId="urn:microsoft.com/office/officeart/2008/layout/HorizontalMultiLevelHierarchy"/>
    <dgm:cxn modelId="{DF05C87F-3182-471C-969E-B07E587C1FFB}" type="presParOf" srcId="{F4397840-8506-4180-AD02-6BE94DA3E204}" destId="{8609C301-C7EB-425D-8AE6-A25714F26A63}" srcOrd="0" destOrd="0" presId="urn:microsoft.com/office/officeart/2008/layout/HorizontalMultiLevelHierarchy"/>
    <dgm:cxn modelId="{9BD3531B-26AB-456F-AA41-FB1D68BC8AB6}" type="presParOf" srcId="{2A3C2E0A-1917-4ED1-8DFC-AB0C67917A8D}" destId="{5CC309B8-6AD6-4B3E-B6AA-87A93CE47E91}" srcOrd="1" destOrd="0" presId="urn:microsoft.com/office/officeart/2008/layout/HorizontalMultiLevelHierarchy"/>
    <dgm:cxn modelId="{9173A481-953E-4D64-991A-6F68BBB9C631}" type="presParOf" srcId="{5CC309B8-6AD6-4B3E-B6AA-87A93CE47E91}" destId="{49119D1C-D48B-431D-9740-4086AB4ECB56}" srcOrd="0" destOrd="0" presId="urn:microsoft.com/office/officeart/2008/layout/HorizontalMultiLevelHierarchy"/>
    <dgm:cxn modelId="{888E7515-683A-4837-9858-5CF0FF789C83}" type="presParOf" srcId="{5CC309B8-6AD6-4B3E-B6AA-87A93CE47E91}" destId="{CAA54394-642C-4512-B32F-784198E373DE}" srcOrd="1" destOrd="0" presId="urn:microsoft.com/office/officeart/2008/layout/HorizontalMultiLevelHierarchy"/>
    <dgm:cxn modelId="{B2018793-5ED0-4B6B-BA91-C098058321F7}" type="presParOf" srcId="{CAA54394-642C-4512-B32F-784198E373DE}" destId="{3422D27B-71EA-473E-9F9D-E65A318C6DE7}" srcOrd="0" destOrd="0" presId="urn:microsoft.com/office/officeart/2008/layout/HorizontalMultiLevelHierarchy"/>
    <dgm:cxn modelId="{D2C31459-7AC3-4EBF-8C8F-294EEB709D8D}" type="presParOf" srcId="{3422D27B-71EA-473E-9F9D-E65A318C6DE7}" destId="{FD4AF194-B763-4E69-98CE-E0EA3C140EA1}" srcOrd="0" destOrd="0" presId="urn:microsoft.com/office/officeart/2008/layout/HorizontalMultiLevelHierarchy"/>
    <dgm:cxn modelId="{8CD3756E-137F-4ABA-9EF8-A4DE6695DDBD}" type="presParOf" srcId="{CAA54394-642C-4512-B32F-784198E373DE}" destId="{896F6E5A-010B-477D-A9B7-BE1B3E82DC0C}" srcOrd="1" destOrd="0" presId="urn:microsoft.com/office/officeart/2008/layout/HorizontalMultiLevelHierarchy"/>
    <dgm:cxn modelId="{7AC2A244-582E-4324-9355-E9A0609905BC}" type="presParOf" srcId="{896F6E5A-010B-477D-A9B7-BE1B3E82DC0C}" destId="{66268EC4-E2C9-4FAF-9874-0C71B22A4724}" srcOrd="0" destOrd="0" presId="urn:microsoft.com/office/officeart/2008/layout/HorizontalMultiLevelHierarchy"/>
    <dgm:cxn modelId="{35DCD055-2D8D-4D8D-B2C1-C9FD44C8DBBF}" type="presParOf" srcId="{896F6E5A-010B-477D-A9B7-BE1B3E82DC0C}" destId="{FD024EF6-AEF6-4796-807B-413C74D2EBA4}" srcOrd="1" destOrd="0" presId="urn:microsoft.com/office/officeart/2008/layout/HorizontalMultiLevelHierarchy"/>
    <dgm:cxn modelId="{9C90129C-6150-4895-B1DC-CDDAFC2B183F}" type="presParOf" srcId="{CAA54394-642C-4512-B32F-784198E373DE}" destId="{8A48A412-98CB-485D-9C6E-E3030FC7259E}" srcOrd="2" destOrd="0" presId="urn:microsoft.com/office/officeart/2008/layout/HorizontalMultiLevelHierarchy"/>
    <dgm:cxn modelId="{31CA38E3-8466-4FFA-8559-BA0FD3FF9E4C}" type="presParOf" srcId="{8A48A412-98CB-485D-9C6E-E3030FC7259E}" destId="{785BADCF-C90E-43C2-9C8B-960F4DA7DECD}" srcOrd="0" destOrd="0" presId="urn:microsoft.com/office/officeart/2008/layout/HorizontalMultiLevelHierarchy"/>
    <dgm:cxn modelId="{E50D04B4-9F13-4B13-A6EE-E03C1ABBC2AA}" type="presParOf" srcId="{CAA54394-642C-4512-B32F-784198E373DE}" destId="{8DC936B2-3C53-4DDE-9888-3771F5CC51F1}" srcOrd="3" destOrd="0" presId="urn:microsoft.com/office/officeart/2008/layout/HorizontalMultiLevelHierarchy"/>
    <dgm:cxn modelId="{BC964E8B-9413-49D1-9A4C-E0A529B67BC0}" type="presParOf" srcId="{8DC936B2-3C53-4DDE-9888-3771F5CC51F1}" destId="{77FCD300-5683-45FE-9A1B-1DBE3E539C58}" srcOrd="0" destOrd="0" presId="urn:microsoft.com/office/officeart/2008/layout/HorizontalMultiLevelHierarchy"/>
    <dgm:cxn modelId="{F64E8950-483A-473B-90F6-1024503F5123}" type="presParOf" srcId="{8DC936B2-3C53-4DDE-9888-3771F5CC51F1}" destId="{98FE8EA0-6C6C-45A0-B234-7768AFFA5220}" srcOrd="1" destOrd="0" presId="urn:microsoft.com/office/officeart/2008/layout/HorizontalMultiLevelHierarchy"/>
    <dgm:cxn modelId="{53B63107-100E-48F6-9019-EFEBFB359A7F}" type="presParOf" srcId="{2A3C2E0A-1917-4ED1-8DFC-AB0C67917A8D}" destId="{69C24898-89FA-4E86-B51A-0D370049BFA7}" srcOrd="2" destOrd="0" presId="urn:microsoft.com/office/officeart/2008/layout/HorizontalMultiLevelHierarchy"/>
    <dgm:cxn modelId="{8D2A1826-BA13-49FF-8A7B-A3E35FAAD49A}" type="presParOf" srcId="{69C24898-89FA-4E86-B51A-0D370049BFA7}" destId="{4A16334C-5F3B-4C35-8028-C2C38932DAD1}" srcOrd="0" destOrd="0" presId="urn:microsoft.com/office/officeart/2008/layout/HorizontalMultiLevelHierarchy"/>
    <dgm:cxn modelId="{40BE72CC-94A5-42FC-AA15-48D0F60CA2F8}" type="presParOf" srcId="{2A3C2E0A-1917-4ED1-8DFC-AB0C67917A8D}" destId="{BE36ED7D-FDCC-4C15-9E6E-A3928748DFBC}" srcOrd="3" destOrd="0" presId="urn:microsoft.com/office/officeart/2008/layout/HorizontalMultiLevelHierarchy"/>
    <dgm:cxn modelId="{DD6A132D-86F5-4078-B9F0-D8DA30081974}" type="presParOf" srcId="{BE36ED7D-FDCC-4C15-9E6E-A3928748DFBC}" destId="{5D7B4FC6-A06A-4379-B51C-EACCB802077B}" srcOrd="0" destOrd="0" presId="urn:microsoft.com/office/officeart/2008/layout/HorizontalMultiLevelHierarchy"/>
    <dgm:cxn modelId="{98FDE8AD-44B9-43F0-BC9E-982F1012259D}" type="presParOf" srcId="{BE36ED7D-FDCC-4C15-9E6E-A3928748DFBC}" destId="{373D2D04-FA43-4ABB-9178-8F81C94CF09F}" srcOrd="1" destOrd="0" presId="urn:microsoft.com/office/officeart/2008/layout/HorizontalMultiLevelHierarchy"/>
    <dgm:cxn modelId="{16D59D34-512E-4012-A7C8-3AF63D6FDE3A}" type="presParOf" srcId="{A588A63F-D16C-44F9-B41A-517D43CB2FA5}" destId="{B31F9058-FBBF-4BC7-98C6-3FCFF5926EE5}" srcOrd="2" destOrd="0" presId="urn:microsoft.com/office/officeart/2008/layout/HorizontalMultiLevelHierarchy"/>
    <dgm:cxn modelId="{B5F539E6-0076-4761-B99F-FF4D3151C872}" type="presParOf" srcId="{B31F9058-FBBF-4BC7-98C6-3FCFF5926EE5}" destId="{5D9D55E3-7D01-49DF-80A7-26EC966B7115}" srcOrd="0" destOrd="0" presId="urn:microsoft.com/office/officeart/2008/layout/HorizontalMultiLevelHierarchy"/>
    <dgm:cxn modelId="{8DF1C007-0EDC-49DE-A110-A842CFA3B16E}" type="presParOf" srcId="{A588A63F-D16C-44F9-B41A-517D43CB2FA5}" destId="{58858F83-F2F3-4133-8551-EE7A178A422A}" srcOrd="3" destOrd="0" presId="urn:microsoft.com/office/officeart/2008/layout/HorizontalMultiLevelHierarchy"/>
    <dgm:cxn modelId="{462FFE48-5F3D-4C58-AF56-F31758E1F204}" type="presParOf" srcId="{58858F83-F2F3-4133-8551-EE7A178A422A}" destId="{B64F0823-435F-4E3C-BB6F-18A98B980577}" srcOrd="0" destOrd="0" presId="urn:microsoft.com/office/officeart/2008/layout/HorizontalMultiLevelHierarchy"/>
    <dgm:cxn modelId="{5CF704E0-C65B-4D6C-9B35-412152401A85}" type="presParOf" srcId="{58858F83-F2F3-4133-8551-EE7A178A422A}" destId="{6C265158-FA18-4003-B696-6BD3458A4912}" srcOrd="1" destOrd="0" presId="urn:microsoft.com/office/officeart/2008/layout/HorizontalMultiLevelHierarchy"/>
    <dgm:cxn modelId="{29B7933E-1558-4062-851A-CBB15407F55C}" type="presParOf" srcId="{6C265158-FA18-4003-B696-6BD3458A4912}" destId="{41E48E2F-0A01-4A25-B43C-B8DC9FF8ED8B}" srcOrd="0" destOrd="0" presId="urn:microsoft.com/office/officeart/2008/layout/HorizontalMultiLevelHierarchy"/>
    <dgm:cxn modelId="{68CBC372-B410-4F19-8B3D-5799730B625D}" type="presParOf" srcId="{41E48E2F-0A01-4A25-B43C-B8DC9FF8ED8B}" destId="{8AAC4FD1-DB21-4689-BF58-59CD4533C534}" srcOrd="0" destOrd="0" presId="urn:microsoft.com/office/officeart/2008/layout/HorizontalMultiLevelHierarchy"/>
    <dgm:cxn modelId="{D309B988-2C44-4EE2-9307-238D78AA1F21}" type="presParOf" srcId="{6C265158-FA18-4003-B696-6BD3458A4912}" destId="{DB25794C-D964-447B-9D06-07DB43413020}" srcOrd="1" destOrd="0" presId="urn:microsoft.com/office/officeart/2008/layout/HorizontalMultiLevelHierarchy"/>
    <dgm:cxn modelId="{98EA2FB6-A4DA-48BA-9499-641DC50E6DC6}" type="presParOf" srcId="{DB25794C-D964-447B-9D06-07DB43413020}" destId="{5086D3B8-A23A-466C-8E69-C70F5A751C97}" srcOrd="0" destOrd="0" presId="urn:microsoft.com/office/officeart/2008/layout/HorizontalMultiLevelHierarchy"/>
    <dgm:cxn modelId="{4D359CD5-EEA2-4B49-9E48-565E85D7278E}" type="presParOf" srcId="{DB25794C-D964-447B-9D06-07DB43413020}" destId="{038F06BD-302F-4C62-8511-B27439E186C5}" srcOrd="1" destOrd="0" presId="urn:microsoft.com/office/officeart/2008/layout/HorizontalMultiLevelHierarchy"/>
    <dgm:cxn modelId="{345C0021-287D-4748-BDF1-24E4A32B9844}" type="presParOf" srcId="{038F06BD-302F-4C62-8511-B27439E186C5}" destId="{6CB07F08-5451-47BE-83E0-A7662A0B1D89}" srcOrd="0" destOrd="0" presId="urn:microsoft.com/office/officeart/2008/layout/HorizontalMultiLevelHierarchy"/>
    <dgm:cxn modelId="{F8930DC7-7E94-4BD4-A0C6-64C34E942D2E}" type="presParOf" srcId="{6CB07F08-5451-47BE-83E0-A7662A0B1D89}" destId="{4EB22005-99BF-4169-A854-B957C0C6F90A}" srcOrd="0" destOrd="0" presId="urn:microsoft.com/office/officeart/2008/layout/HorizontalMultiLevelHierarchy"/>
    <dgm:cxn modelId="{0D177ADA-DC22-43C3-B3A1-4D95B3F8B30E}" type="presParOf" srcId="{038F06BD-302F-4C62-8511-B27439E186C5}" destId="{71F03876-B65A-45CB-A1D5-897FABDE5AFB}" srcOrd="1" destOrd="0" presId="urn:microsoft.com/office/officeart/2008/layout/HorizontalMultiLevelHierarchy"/>
    <dgm:cxn modelId="{DF22385E-1F89-4E4C-A2E2-0B25C5A5FBAE}" type="presParOf" srcId="{71F03876-B65A-45CB-A1D5-897FABDE5AFB}" destId="{68552700-0119-4357-993F-5CC2C538A3A9}" srcOrd="0" destOrd="0" presId="urn:microsoft.com/office/officeart/2008/layout/HorizontalMultiLevelHierarchy"/>
    <dgm:cxn modelId="{58127746-46F0-4704-A09B-3D895E54E157}" type="presParOf" srcId="{71F03876-B65A-45CB-A1D5-897FABDE5AFB}" destId="{50524D41-C82A-4AB1-BD33-774123C6E804}" srcOrd="1" destOrd="0" presId="urn:microsoft.com/office/officeart/2008/layout/HorizontalMultiLevelHierarchy"/>
    <dgm:cxn modelId="{393B9A0E-DF33-4E52-B69B-DDF3E95A3550}" type="presParOf" srcId="{6C265158-FA18-4003-B696-6BD3458A4912}" destId="{7D95471A-D77B-41C1-AE0F-413B20A0342F}" srcOrd="2" destOrd="0" presId="urn:microsoft.com/office/officeart/2008/layout/HorizontalMultiLevelHierarchy"/>
    <dgm:cxn modelId="{1905F91E-FAD8-4A90-8492-49AA3BAA1C53}" type="presParOf" srcId="{7D95471A-D77B-41C1-AE0F-413B20A0342F}" destId="{88BB6A8B-17AF-47CC-89EB-463904428A13}" srcOrd="0" destOrd="0" presId="urn:microsoft.com/office/officeart/2008/layout/HorizontalMultiLevelHierarchy"/>
    <dgm:cxn modelId="{DB5BBE90-35AB-42F9-B413-78A00E087B3E}" type="presParOf" srcId="{6C265158-FA18-4003-B696-6BD3458A4912}" destId="{3A99180B-89C2-4A70-B791-770C8A14F116}" srcOrd="3" destOrd="0" presId="urn:microsoft.com/office/officeart/2008/layout/HorizontalMultiLevelHierarchy"/>
    <dgm:cxn modelId="{D20C0E80-BCE8-455E-B05E-0515BE388D8D}" type="presParOf" srcId="{3A99180B-89C2-4A70-B791-770C8A14F116}" destId="{6D32EF99-3B34-4CC4-8E56-C510C3A23DDE}" srcOrd="0" destOrd="0" presId="urn:microsoft.com/office/officeart/2008/layout/HorizontalMultiLevelHierarchy"/>
    <dgm:cxn modelId="{88AF383B-4583-49A7-8A86-727E81D6E45B}" type="presParOf" srcId="{3A99180B-89C2-4A70-B791-770C8A14F116}" destId="{607D4B97-41E1-44E8-B9FF-E1C32CC5A962}" srcOrd="1" destOrd="0" presId="urn:microsoft.com/office/officeart/2008/layout/HorizontalMultiLevelHierarchy"/>
    <dgm:cxn modelId="{0DF08FBD-2919-4BDA-B874-7A29128D94A0}" type="presParOf" srcId="{A588A63F-D16C-44F9-B41A-517D43CB2FA5}" destId="{C0CCE852-2664-4E8F-8673-E51DCB431C7C}" srcOrd="4" destOrd="0" presId="urn:microsoft.com/office/officeart/2008/layout/HorizontalMultiLevelHierarchy"/>
    <dgm:cxn modelId="{5E420F36-4153-4D6F-A49C-A4DFD5CF92B1}" type="presParOf" srcId="{C0CCE852-2664-4E8F-8673-E51DCB431C7C}" destId="{3C35A5F9-C15F-43FA-8AEA-849658B652F8}" srcOrd="0" destOrd="0" presId="urn:microsoft.com/office/officeart/2008/layout/HorizontalMultiLevelHierarchy"/>
    <dgm:cxn modelId="{21AD6B52-F1A2-4F49-99FF-1692CFA96703}" type="presParOf" srcId="{A588A63F-D16C-44F9-B41A-517D43CB2FA5}" destId="{9C753A6A-D426-4F2B-AC18-6FC9C017C9FF}" srcOrd="5" destOrd="0" presId="urn:microsoft.com/office/officeart/2008/layout/HorizontalMultiLevelHierarchy"/>
    <dgm:cxn modelId="{E5875EFE-D0C6-4E1A-B0E8-EA3E6FC287AE}" type="presParOf" srcId="{9C753A6A-D426-4F2B-AC18-6FC9C017C9FF}" destId="{CA907505-62F7-4700-A8C2-7A45E952756E}" srcOrd="0" destOrd="0" presId="urn:microsoft.com/office/officeart/2008/layout/HorizontalMultiLevelHierarchy"/>
    <dgm:cxn modelId="{129ECA62-48B0-465F-8536-ED5B22FED44D}" type="presParOf" srcId="{9C753A6A-D426-4F2B-AC18-6FC9C017C9FF}" destId="{C213BBF3-AAF7-402E-94AD-08E80E4F094A}" srcOrd="1" destOrd="0" presId="urn:microsoft.com/office/officeart/2008/layout/HorizontalMultiLevelHierarchy"/>
    <dgm:cxn modelId="{8AA1D97F-D017-4E98-9ACE-0910FBAB3631}" type="presParOf" srcId="{C213BBF3-AAF7-402E-94AD-08E80E4F094A}" destId="{60C437A0-81EF-403D-A3D5-811C504B71EC}" srcOrd="0" destOrd="0" presId="urn:microsoft.com/office/officeart/2008/layout/HorizontalMultiLevelHierarchy"/>
    <dgm:cxn modelId="{AB55D42B-A875-467D-BF64-8A4D6B0458F6}" type="presParOf" srcId="{60C437A0-81EF-403D-A3D5-811C504B71EC}" destId="{ECF4C144-5F40-4FEB-90CF-2C11371F28A4}" srcOrd="0" destOrd="0" presId="urn:microsoft.com/office/officeart/2008/layout/HorizontalMultiLevelHierarchy"/>
    <dgm:cxn modelId="{6BAAF275-5038-4BE2-827B-6FE9958E2881}" type="presParOf" srcId="{C213BBF3-AAF7-402E-94AD-08E80E4F094A}" destId="{9DD8C12F-C74F-4962-8A18-19D11291E79D}" srcOrd="1" destOrd="0" presId="urn:microsoft.com/office/officeart/2008/layout/HorizontalMultiLevelHierarchy"/>
    <dgm:cxn modelId="{C765B83C-7C9C-4C97-A667-5E89966FD642}" type="presParOf" srcId="{9DD8C12F-C74F-4962-8A18-19D11291E79D}" destId="{C043E64F-1D1E-49F5-B1EA-AD9B91F289DD}" srcOrd="0" destOrd="0" presId="urn:microsoft.com/office/officeart/2008/layout/HorizontalMultiLevelHierarchy"/>
    <dgm:cxn modelId="{9A800E17-7370-4649-8ABC-CEE7B7D80F0D}" type="presParOf" srcId="{9DD8C12F-C74F-4962-8A18-19D11291E79D}" destId="{8640841F-70AA-4BE0-B52C-6F5B0BA60924}" srcOrd="1" destOrd="0" presId="urn:microsoft.com/office/officeart/2008/layout/HorizontalMultiLevelHierarchy"/>
    <dgm:cxn modelId="{D1213967-978F-4722-80BB-1F30FA8E7B8E}" type="presParOf" srcId="{8640841F-70AA-4BE0-B52C-6F5B0BA60924}" destId="{B9F0045D-A5A1-46C5-96B6-B39FCEDA2AA9}" srcOrd="0" destOrd="0" presId="urn:microsoft.com/office/officeart/2008/layout/HorizontalMultiLevelHierarchy"/>
    <dgm:cxn modelId="{E808DE79-0C41-4AE0-B1CA-3E707C9AB59F}" type="presParOf" srcId="{B9F0045D-A5A1-46C5-96B6-B39FCEDA2AA9}" destId="{B6700E91-228B-4AFF-8F47-8F5DC7BBF22B}" srcOrd="0" destOrd="0" presId="urn:microsoft.com/office/officeart/2008/layout/HorizontalMultiLevelHierarchy"/>
    <dgm:cxn modelId="{42DED66B-4485-493D-AB18-4A6A1F84FB85}" type="presParOf" srcId="{8640841F-70AA-4BE0-B52C-6F5B0BA60924}" destId="{81EBC1B3-D809-4E56-8B79-C69FCEA78189}" srcOrd="1" destOrd="0" presId="urn:microsoft.com/office/officeart/2008/layout/HorizontalMultiLevelHierarchy"/>
    <dgm:cxn modelId="{0BE39EEB-5C29-4B71-A2B7-B352BA590AC0}" type="presParOf" srcId="{81EBC1B3-D809-4E56-8B79-C69FCEA78189}" destId="{688E7A06-E9BF-4477-B738-0B39F978BD5C}" srcOrd="0" destOrd="0" presId="urn:microsoft.com/office/officeart/2008/layout/HorizontalMultiLevelHierarchy"/>
    <dgm:cxn modelId="{36115FB8-F2E1-419F-8095-A01973801746}" type="presParOf" srcId="{81EBC1B3-D809-4E56-8B79-C69FCEA78189}" destId="{AC5820A5-100F-4CC0-9879-FDCE7EBB0E49}" srcOrd="1" destOrd="0" presId="urn:microsoft.com/office/officeart/2008/layout/HorizontalMultiLevelHierarchy"/>
    <dgm:cxn modelId="{EF3428DE-3ABC-4D6B-A486-1E28C02B97AE}" type="presParOf" srcId="{8640841F-70AA-4BE0-B52C-6F5B0BA60924}" destId="{584691B2-9690-4893-8E25-E293AF115519}" srcOrd="2" destOrd="0" presId="urn:microsoft.com/office/officeart/2008/layout/HorizontalMultiLevelHierarchy"/>
    <dgm:cxn modelId="{777731C0-A010-4ADC-80D5-2031DB78FE6D}" type="presParOf" srcId="{584691B2-9690-4893-8E25-E293AF115519}" destId="{CC2D1ADD-9083-4476-8386-214143882C53}" srcOrd="0" destOrd="0" presId="urn:microsoft.com/office/officeart/2008/layout/HorizontalMultiLevelHierarchy"/>
    <dgm:cxn modelId="{ED357B9D-742A-4E03-AB60-AE81734F5C8A}" type="presParOf" srcId="{8640841F-70AA-4BE0-B52C-6F5B0BA60924}" destId="{CCF6EA73-2753-4182-98CA-F237BFA16294}" srcOrd="3" destOrd="0" presId="urn:microsoft.com/office/officeart/2008/layout/HorizontalMultiLevelHierarchy"/>
    <dgm:cxn modelId="{425DF8CB-A3CE-4CEF-9892-C718B51292AB}" type="presParOf" srcId="{CCF6EA73-2753-4182-98CA-F237BFA16294}" destId="{88198377-9A22-4EE2-996B-D9A251B09161}" srcOrd="0" destOrd="0" presId="urn:microsoft.com/office/officeart/2008/layout/HorizontalMultiLevelHierarchy"/>
    <dgm:cxn modelId="{9150DF99-180A-44E4-9C24-81276AF116C2}" type="presParOf" srcId="{CCF6EA73-2753-4182-98CA-F237BFA16294}" destId="{53478E87-546F-4D9B-ABDC-BEF0BF7EA46A}" srcOrd="1" destOrd="0" presId="urn:microsoft.com/office/officeart/2008/layout/HorizontalMultiLevelHierarchy"/>
    <dgm:cxn modelId="{96FCC9BD-16DE-4B07-AE0C-27732D10CBD6}" type="presParOf" srcId="{C213BBF3-AAF7-402E-94AD-08E80E4F094A}" destId="{D74D19EE-0ABF-4B05-9ECF-05E181ADA444}" srcOrd="2" destOrd="0" presId="urn:microsoft.com/office/officeart/2008/layout/HorizontalMultiLevelHierarchy"/>
    <dgm:cxn modelId="{90E4C3BF-BA4B-43D4-B584-BDBA68E90D52}" type="presParOf" srcId="{D74D19EE-0ABF-4B05-9ECF-05E181ADA444}" destId="{40C23BE9-88FA-4F5C-B90A-5D228484F3C9}" srcOrd="0" destOrd="0" presId="urn:microsoft.com/office/officeart/2008/layout/HorizontalMultiLevelHierarchy"/>
    <dgm:cxn modelId="{025A7FFC-0814-4F7A-85C1-FB7C10831B12}" type="presParOf" srcId="{C213BBF3-AAF7-402E-94AD-08E80E4F094A}" destId="{48972561-949A-4E8A-8AD5-F47AC8B45A50}" srcOrd="3" destOrd="0" presId="urn:microsoft.com/office/officeart/2008/layout/HorizontalMultiLevelHierarchy"/>
    <dgm:cxn modelId="{6C4FFB82-EF6D-41D0-AE46-C923FA466463}" type="presParOf" srcId="{48972561-949A-4E8A-8AD5-F47AC8B45A50}" destId="{8D7D6118-ED3D-4152-999D-130B102988EF}" srcOrd="0" destOrd="0" presId="urn:microsoft.com/office/officeart/2008/layout/HorizontalMultiLevelHierarchy"/>
    <dgm:cxn modelId="{89DA619D-A647-4912-9E36-8331B20A40A5}" type="presParOf" srcId="{48972561-949A-4E8A-8AD5-F47AC8B45A50}" destId="{9F6A5809-C1BD-443C-91B1-679B3E21E5A6}" srcOrd="1" destOrd="0" presId="urn:microsoft.com/office/officeart/2008/layout/HorizontalMultiLevelHierarchy"/>
    <dgm:cxn modelId="{4176A87B-3700-4947-991D-F1E9EA84408C}" type="presParOf" srcId="{C213BBF3-AAF7-402E-94AD-08E80E4F094A}" destId="{3190D052-1E61-4449-A059-A4DF5FADC07A}" srcOrd="4" destOrd="0" presId="urn:microsoft.com/office/officeart/2008/layout/HorizontalMultiLevelHierarchy"/>
    <dgm:cxn modelId="{B1EA7AC2-FE42-412E-8C0C-5F6C34286D39}" type="presParOf" srcId="{3190D052-1E61-4449-A059-A4DF5FADC07A}" destId="{E36C5576-4244-4C91-9813-8C434774EBF3}" srcOrd="0" destOrd="0" presId="urn:microsoft.com/office/officeart/2008/layout/HorizontalMultiLevelHierarchy"/>
    <dgm:cxn modelId="{676A1956-90D6-40DE-86BA-4932590125F7}" type="presParOf" srcId="{C213BBF3-AAF7-402E-94AD-08E80E4F094A}" destId="{1453500A-466D-47BD-8219-6D622FE89C12}" srcOrd="5" destOrd="0" presId="urn:microsoft.com/office/officeart/2008/layout/HorizontalMultiLevelHierarchy"/>
    <dgm:cxn modelId="{09E131F1-30FC-416E-87FC-D316B70547B4}" type="presParOf" srcId="{1453500A-466D-47BD-8219-6D622FE89C12}" destId="{B595FDB4-90D6-4E5A-BDD9-2FCCBFB72638}" srcOrd="0" destOrd="0" presId="urn:microsoft.com/office/officeart/2008/layout/HorizontalMultiLevelHierarchy"/>
    <dgm:cxn modelId="{0C449B04-31CF-4111-807D-FDDB46E25540}" type="presParOf" srcId="{1453500A-466D-47BD-8219-6D622FE89C12}" destId="{CA2BCEA2-F720-4A3C-95A7-01211CD4BAE0}" srcOrd="1" destOrd="0" presId="urn:microsoft.com/office/officeart/2008/layout/HorizontalMultiLevelHierarchy"/>
    <dgm:cxn modelId="{09D4F7EB-B7DE-4755-BF49-563BAEC953A7}" type="presParOf" srcId="{A588A63F-D16C-44F9-B41A-517D43CB2FA5}" destId="{FFEFE3A2-A5AE-43E8-B83B-54D2A1E0D1FB}" srcOrd="6" destOrd="0" presId="urn:microsoft.com/office/officeart/2008/layout/HorizontalMultiLevelHierarchy"/>
    <dgm:cxn modelId="{1272C183-F3C9-482F-A83B-B737FA1D6E13}" type="presParOf" srcId="{FFEFE3A2-A5AE-43E8-B83B-54D2A1E0D1FB}" destId="{5B5C33E1-BFEA-4CFA-92C2-0AFC3EE3A8E5}" srcOrd="0" destOrd="0" presId="urn:microsoft.com/office/officeart/2008/layout/HorizontalMultiLevelHierarchy"/>
    <dgm:cxn modelId="{25DB0D1D-BC44-4E3E-ABDB-A09EB3FAB295}" type="presParOf" srcId="{A588A63F-D16C-44F9-B41A-517D43CB2FA5}" destId="{21C1AE38-2960-4FB8-9674-D2036D665CD1}" srcOrd="7" destOrd="0" presId="urn:microsoft.com/office/officeart/2008/layout/HorizontalMultiLevelHierarchy"/>
    <dgm:cxn modelId="{E9B00D5C-87A4-4A6E-AD9A-8B7ED17F492F}" type="presParOf" srcId="{21C1AE38-2960-4FB8-9674-D2036D665CD1}" destId="{6D9BB4C9-74F9-44C6-A096-9938ED55816E}" srcOrd="0" destOrd="0" presId="urn:microsoft.com/office/officeart/2008/layout/HorizontalMultiLevelHierarchy"/>
    <dgm:cxn modelId="{D5C76C01-A35C-4C7C-B32A-7DD0F62A650F}" type="presParOf" srcId="{21C1AE38-2960-4FB8-9674-D2036D665CD1}" destId="{D31DA402-F390-4562-8856-34AB19B5B749}" srcOrd="1" destOrd="0" presId="urn:microsoft.com/office/officeart/2008/layout/HorizontalMultiLevelHierarchy"/>
    <dgm:cxn modelId="{491AE0FA-FECF-4031-9987-401C10EBE5BE}" type="presParOf" srcId="{D31DA402-F390-4562-8856-34AB19B5B749}" destId="{91F9477D-9FB2-47C5-97AC-943CD6BCE32E}" srcOrd="0" destOrd="0" presId="urn:microsoft.com/office/officeart/2008/layout/HorizontalMultiLevelHierarchy"/>
    <dgm:cxn modelId="{627FC293-1901-4B26-A35E-6F4C4B3EF9C3}" type="presParOf" srcId="{91F9477D-9FB2-47C5-97AC-943CD6BCE32E}" destId="{48D52376-5D83-4328-B421-5C25C6147D1E}" srcOrd="0" destOrd="0" presId="urn:microsoft.com/office/officeart/2008/layout/HorizontalMultiLevelHierarchy"/>
    <dgm:cxn modelId="{6BE24325-2305-48C4-8E0F-2BF30AFAD5F9}" type="presParOf" srcId="{D31DA402-F390-4562-8856-34AB19B5B749}" destId="{51B6D18F-F175-41FF-9AEA-226A8EA03A0C}" srcOrd="1" destOrd="0" presId="urn:microsoft.com/office/officeart/2008/layout/HorizontalMultiLevelHierarchy"/>
    <dgm:cxn modelId="{7ACC0922-F069-4D3F-B0B4-76F0AA97527F}" type="presParOf" srcId="{51B6D18F-F175-41FF-9AEA-226A8EA03A0C}" destId="{513ABC66-E73D-4738-B065-22BED6ACC935}" srcOrd="0" destOrd="0" presId="urn:microsoft.com/office/officeart/2008/layout/HorizontalMultiLevelHierarchy"/>
    <dgm:cxn modelId="{83250BF7-E4B9-4A7E-AACE-13F7E04F05AC}" type="presParOf" srcId="{51B6D18F-F175-41FF-9AEA-226A8EA03A0C}" destId="{6333CECD-DAB8-4CB3-B615-D94FF95BAA3C}" srcOrd="1" destOrd="0" presId="urn:microsoft.com/office/officeart/2008/layout/HorizontalMultiLevelHierarchy"/>
    <dgm:cxn modelId="{D2D233A4-FB27-4853-A083-027AB7516B5E}" type="presParOf" srcId="{A588A63F-D16C-44F9-B41A-517D43CB2FA5}" destId="{9474C8B1-C63D-419D-84AE-989195490D37}" srcOrd="8" destOrd="0" presId="urn:microsoft.com/office/officeart/2008/layout/HorizontalMultiLevelHierarchy"/>
    <dgm:cxn modelId="{88DB0461-A1E2-4884-8181-A71E9DC87F9D}" type="presParOf" srcId="{9474C8B1-C63D-419D-84AE-989195490D37}" destId="{D850F8BD-11FE-462C-AE7B-6BB96C552128}" srcOrd="0" destOrd="0" presId="urn:microsoft.com/office/officeart/2008/layout/HorizontalMultiLevelHierarchy"/>
    <dgm:cxn modelId="{CA10D05B-96C2-4ECE-8844-59C7949D9AB0}" type="presParOf" srcId="{A588A63F-D16C-44F9-B41A-517D43CB2FA5}" destId="{74937403-B706-4547-BFC3-FB447F91BF70}" srcOrd="9" destOrd="0" presId="urn:microsoft.com/office/officeart/2008/layout/HorizontalMultiLevelHierarchy"/>
    <dgm:cxn modelId="{3C71DADA-D1E7-43D7-A6D9-B56914A9417E}" type="presParOf" srcId="{74937403-B706-4547-BFC3-FB447F91BF70}" destId="{FA0C2D3B-C8C0-4CCE-BAA4-CE12DB23FFEC}" srcOrd="0" destOrd="0" presId="urn:microsoft.com/office/officeart/2008/layout/HorizontalMultiLevelHierarchy"/>
    <dgm:cxn modelId="{50853276-F80A-4DA7-8584-EBD8F2D691E8}" type="presParOf" srcId="{74937403-B706-4547-BFC3-FB447F91BF70}" destId="{E080F409-0C17-4CA2-90B9-E74DFAD934D3}" srcOrd="1" destOrd="0" presId="urn:microsoft.com/office/officeart/2008/layout/HorizontalMultiLevelHierarchy"/>
    <dgm:cxn modelId="{98545247-183B-44AE-80D1-6B36525A1689}" type="presParOf" srcId="{E080F409-0C17-4CA2-90B9-E74DFAD934D3}" destId="{E19421E6-E3B8-4806-A5F2-C72CC08B50E8}" srcOrd="0" destOrd="0" presId="urn:microsoft.com/office/officeart/2008/layout/HorizontalMultiLevelHierarchy"/>
    <dgm:cxn modelId="{138603C3-32C5-47DB-8AF7-2BA0D8F8241B}" type="presParOf" srcId="{E19421E6-E3B8-4806-A5F2-C72CC08B50E8}" destId="{B826C544-BC07-4639-B5F2-616CC387A321}" srcOrd="0" destOrd="0" presId="urn:microsoft.com/office/officeart/2008/layout/HorizontalMultiLevelHierarchy"/>
    <dgm:cxn modelId="{C7FA8400-F510-484E-A29B-1F54B790E2E4}" type="presParOf" srcId="{E080F409-0C17-4CA2-90B9-E74DFAD934D3}" destId="{6B44EC3C-66F4-424F-B68C-C7E793843048}" srcOrd="1" destOrd="0" presId="urn:microsoft.com/office/officeart/2008/layout/HorizontalMultiLevelHierarchy"/>
    <dgm:cxn modelId="{1752F99A-AAD0-4FFC-9E93-9939959C4668}" type="presParOf" srcId="{6B44EC3C-66F4-424F-B68C-C7E793843048}" destId="{F3EA9A68-9FB1-4089-B8E8-FF517AE9F9DC}" srcOrd="0" destOrd="0" presId="urn:microsoft.com/office/officeart/2008/layout/HorizontalMultiLevelHierarchy"/>
    <dgm:cxn modelId="{30D92F30-E8E9-4A56-B1D3-EEE1C59AA3F9}" type="presParOf" srcId="{6B44EC3C-66F4-424F-B68C-C7E793843048}" destId="{00501A67-6173-4E5D-A36A-D417BB9392A5}" srcOrd="1" destOrd="0" presId="urn:microsoft.com/office/officeart/2008/layout/HorizontalMultiLevelHierarchy"/>
    <dgm:cxn modelId="{58DCCF14-C3FC-41C6-9B86-21A207D5A749}" type="presParOf" srcId="{00501A67-6173-4E5D-A36A-D417BB9392A5}" destId="{F2094E08-2809-4202-803C-8911E8AA6D7D}" srcOrd="0" destOrd="0" presId="urn:microsoft.com/office/officeart/2008/layout/HorizontalMultiLevelHierarchy"/>
    <dgm:cxn modelId="{C2425874-17B5-4E69-BD74-77C3ED7F29A3}" type="presParOf" srcId="{F2094E08-2809-4202-803C-8911E8AA6D7D}" destId="{416CEAD1-279B-413E-9ADD-B7701168B21C}" srcOrd="0" destOrd="0" presId="urn:microsoft.com/office/officeart/2008/layout/HorizontalMultiLevelHierarchy"/>
    <dgm:cxn modelId="{FB0110FA-20B0-4402-B134-5027A1F346FC}" type="presParOf" srcId="{00501A67-6173-4E5D-A36A-D417BB9392A5}" destId="{A563E7DD-606C-48E5-8512-0FDC96CAAED0}" srcOrd="1" destOrd="0" presId="urn:microsoft.com/office/officeart/2008/layout/HorizontalMultiLevelHierarchy"/>
    <dgm:cxn modelId="{35C2A032-18F8-4A20-A37D-8E0C6117D3FE}" type="presParOf" srcId="{A563E7DD-606C-48E5-8512-0FDC96CAAED0}" destId="{27C2844E-8CFF-46F2-83A7-14932D8CD236}" srcOrd="0" destOrd="0" presId="urn:microsoft.com/office/officeart/2008/layout/HorizontalMultiLevelHierarchy"/>
    <dgm:cxn modelId="{F3ADFEDB-A3AD-4C11-96AC-420BAB62725B}" type="presParOf" srcId="{A563E7DD-606C-48E5-8512-0FDC96CAAED0}" destId="{A4A031AE-64AA-45A7-884F-998CAB3854CF}" srcOrd="1" destOrd="0" presId="urn:microsoft.com/office/officeart/2008/layout/HorizontalMultiLevelHierarchy"/>
    <dgm:cxn modelId="{413A681C-6A75-4D9C-AAFA-97A70A2AD507}" type="presParOf" srcId="{E080F409-0C17-4CA2-90B9-E74DFAD934D3}" destId="{02536EE0-46C5-4712-8646-1B6FEDB6C5DC}" srcOrd="2" destOrd="0" presId="urn:microsoft.com/office/officeart/2008/layout/HorizontalMultiLevelHierarchy"/>
    <dgm:cxn modelId="{B699BFE8-C989-440C-AE0E-B557CEDDB24B}" type="presParOf" srcId="{02536EE0-46C5-4712-8646-1B6FEDB6C5DC}" destId="{508E26B7-128F-4FBF-A0AF-B35B9FA2D347}" srcOrd="0" destOrd="0" presId="urn:microsoft.com/office/officeart/2008/layout/HorizontalMultiLevelHierarchy"/>
    <dgm:cxn modelId="{B367C60B-91C3-4ACB-B79A-D77CD0C845BB}" type="presParOf" srcId="{E080F409-0C17-4CA2-90B9-E74DFAD934D3}" destId="{931F0BEB-CBB1-42DF-8AE8-F0D2B911E9F0}" srcOrd="3" destOrd="0" presId="urn:microsoft.com/office/officeart/2008/layout/HorizontalMultiLevelHierarchy"/>
    <dgm:cxn modelId="{DA7E1059-4C7D-4402-9873-86C6D963B79C}" type="presParOf" srcId="{931F0BEB-CBB1-42DF-8AE8-F0D2B911E9F0}" destId="{034321FA-9914-4B08-BC58-F4C88099E679}" srcOrd="0" destOrd="0" presId="urn:microsoft.com/office/officeart/2008/layout/HorizontalMultiLevelHierarchy"/>
    <dgm:cxn modelId="{963893C3-523E-487D-B18A-64889EBD80A0}" type="presParOf" srcId="{931F0BEB-CBB1-42DF-8AE8-F0D2B911E9F0}" destId="{A16C58EB-C945-4710-B9BF-67FD01224E5E}" srcOrd="1" destOrd="0" presId="urn:microsoft.com/office/officeart/2008/layout/HorizontalMultiLevelHierarchy"/>
    <dgm:cxn modelId="{DE96D723-7393-44C9-A80F-A08ACDEDFDEF}" type="presParOf" srcId="{A588A63F-D16C-44F9-B41A-517D43CB2FA5}" destId="{9269287C-8F26-4061-B270-B34102593ECD}" srcOrd="10" destOrd="0" presId="urn:microsoft.com/office/officeart/2008/layout/HorizontalMultiLevelHierarchy"/>
    <dgm:cxn modelId="{14345697-2E06-4C19-8AEC-F06D3194E812}" type="presParOf" srcId="{9269287C-8F26-4061-B270-B34102593ECD}" destId="{0ED0FB80-44C9-4A3D-A4A3-D092E506833F}" srcOrd="0" destOrd="0" presId="urn:microsoft.com/office/officeart/2008/layout/HorizontalMultiLevelHierarchy"/>
    <dgm:cxn modelId="{76649D52-3549-485D-A4E0-B582305BAEE9}" type="presParOf" srcId="{A588A63F-D16C-44F9-B41A-517D43CB2FA5}" destId="{A03CB58C-9E69-49F5-B40B-D2B0BE441B88}" srcOrd="11" destOrd="0" presId="urn:microsoft.com/office/officeart/2008/layout/HorizontalMultiLevelHierarchy"/>
    <dgm:cxn modelId="{7B2D6A86-0CC3-4424-889F-7775046FF575}" type="presParOf" srcId="{A03CB58C-9E69-49F5-B40B-D2B0BE441B88}" destId="{234334C6-DEE6-4598-8E08-9885DEA465BF}" srcOrd="0" destOrd="0" presId="urn:microsoft.com/office/officeart/2008/layout/HorizontalMultiLevelHierarchy"/>
    <dgm:cxn modelId="{14148433-9447-4E10-B1F6-E1B98FC4C742}" type="presParOf" srcId="{A03CB58C-9E69-49F5-B40B-D2B0BE441B88}" destId="{DCB02EDE-CB34-4474-AE00-ABE7A7AB5E80}" srcOrd="1" destOrd="0" presId="urn:microsoft.com/office/officeart/2008/layout/HorizontalMultiLevelHierarchy"/>
    <dgm:cxn modelId="{18D68562-984B-4572-8A6F-43D05A3E1416}" type="presParOf" srcId="{DCB02EDE-CB34-4474-AE00-ABE7A7AB5E80}" destId="{5913A6EA-3204-4371-8355-7C5AFB941AA6}" srcOrd="0" destOrd="0" presId="urn:microsoft.com/office/officeart/2008/layout/HorizontalMultiLevelHierarchy"/>
    <dgm:cxn modelId="{91312E81-C5A4-488A-94BE-55D93026F75F}" type="presParOf" srcId="{5913A6EA-3204-4371-8355-7C5AFB941AA6}" destId="{628DD88F-70B3-4D59-91CE-CD5A4A6EF9FD}" srcOrd="0" destOrd="0" presId="urn:microsoft.com/office/officeart/2008/layout/HorizontalMultiLevelHierarchy"/>
    <dgm:cxn modelId="{63300D37-95D9-461F-B01A-9B1E0298611D}" type="presParOf" srcId="{DCB02EDE-CB34-4474-AE00-ABE7A7AB5E80}" destId="{A126579E-DCB1-4AC7-9C46-CB295F5D41A9}" srcOrd="1" destOrd="0" presId="urn:microsoft.com/office/officeart/2008/layout/HorizontalMultiLevelHierarchy"/>
    <dgm:cxn modelId="{B188ECAC-E3DC-4AB9-847A-4D5A81F7D295}" type="presParOf" srcId="{A126579E-DCB1-4AC7-9C46-CB295F5D41A9}" destId="{AFB2C246-D462-4646-AD77-75E47AE5B63E}" srcOrd="0" destOrd="0" presId="urn:microsoft.com/office/officeart/2008/layout/HorizontalMultiLevelHierarchy"/>
    <dgm:cxn modelId="{6FA14321-BEA5-45FA-904E-8BC52B5F7960}" type="presParOf" srcId="{A126579E-DCB1-4AC7-9C46-CB295F5D41A9}" destId="{908853BD-A15C-4F0A-A5A2-A3F6806B0C0F}" srcOrd="1" destOrd="0" presId="urn:microsoft.com/office/officeart/2008/layout/HorizontalMultiLevelHierarchy"/>
    <dgm:cxn modelId="{2EDA0E0E-CE30-491F-8866-07FFB40C852E}" type="presParOf" srcId="{908853BD-A15C-4F0A-A5A2-A3F6806B0C0F}" destId="{34C94436-A532-4979-8AF9-51C7142B32A8}" srcOrd="0" destOrd="0" presId="urn:microsoft.com/office/officeart/2008/layout/HorizontalMultiLevelHierarchy"/>
    <dgm:cxn modelId="{EF583F40-FF32-4821-A445-B6107C518309}" type="presParOf" srcId="{34C94436-A532-4979-8AF9-51C7142B32A8}" destId="{6A9BBCDB-94E2-4316-85B6-4025B7C26A8D}" srcOrd="0" destOrd="0" presId="urn:microsoft.com/office/officeart/2008/layout/HorizontalMultiLevelHierarchy"/>
    <dgm:cxn modelId="{4680C5F3-635D-47E0-8B7C-92066FF9ED35}" type="presParOf" srcId="{908853BD-A15C-4F0A-A5A2-A3F6806B0C0F}" destId="{5839A1B5-A188-47F9-9372-281823E12457}" srcOrd="1" destOrd="0" presId="urn:microsoft.com/office/officeart/2008/layout/HorizontalMultiLevelHierarchy"/>
    <dgm:cxn modelId="{03C26E85-3E47-42B8-AFB7-1A7043F5B22F}" type="presParOf" srcId="{5839A1B5-A188-47F9-9372-281823E12457}" destId="{347EB893-4535-43EB-9E95-5E5430980150}" srcOrd="0" destOrd="0" presId="urn:microsoft.com/office/officeart/2008/layout/HorizontalMultiLevelHierarchy"/>
    <dgm:cxn modelId="{F7F8CF70-551C-4AC4-9220-05E258F2F9C1}" type="presParOf" srcId="{5839A1B5-A188-47F9-9372-281823E12457}" destId="{AC44BF83-1ACB-42D3-A634-28755F245E97}" srcOrd="1" destOrd="0" presId="urn:microsoft.com/office/officeart/2008/layout/HorizontalMultiLevelHierarchy"/>
    <dgm:cxn modelId="{AFB0D342-E6DF-4C2A-A005-0E25737CC409}" type="presParOf" srcId="{DCB02EDE-CB34-4474-AE00-ABE7A7AB5E80}" destId="{D7AF957E-7416-423C-860A-0BFD20FA17EB}" srcOrd="2" destOrd="0" presId="urn:microsoft.com/office/officeart/2008/layout/HorizontalMultiLevelHierarchy"/>
    <dgm:cxn modelId="{D06FC776-DA63-4270-8209-C79E872CB4B9}" type="presParOf" srcId="{D7AF957E-7416-423C-860A-0BFD20FA17EB}" destId="{6823890B-284D-42D2-9E89-EB15FC58E9C8}" srcOrd="0" destOrd="0" presId="urn:microsoft.com/office/officeart/2008/layout/HorizontalMultiLevelHierarchy"/>
    <dgm:cxn modelId="{AE23FEE3-A0D1-42FC-BD7C-DD124D333507}" type="presParOf" srcId="{DCB02EDE-CB34-4474-AE00-ABE7A7AB5E80}" destId="{0FFCE9BF-A18B-4C61-B953-C9B114CC7137}" srcOrd="3" destOrd="0" presId="urn:microsoft.com/office/officeart/2008/layout/HorizontalMultiLevelHierarchy"/>
    <dgm:cxn modelId="{E932B23C-4D88-400E-BA99-A960930D0E4C}" type="presParOf" srcId="{0FFCE9BF-A18B-4C61-B953-C9B114CC7137}" destId="{2080F6BC-29FA-4BB3-82DD-FAB079AF4D75}" srcOrd="0" destOrd="0" presId="urn:microsoft.com/office/officeart/2008/layout/HorizontalMultiLevelHierarchy"/>
    <dgm:cxn modelId="{EE0370B5-AC7D-4C04-8C6C-8F85674F9BF1}" type="presParOf" srcId="{0FFCE9BF-A18B-4C61-B953-C9B114CC7137}" destId="{A02D6668-5231-4F49-81D2-CE1EC4D97BA0}" srcOrd="1" destOrd="0" presId="urn:microsoft.com/office/officeart/2008/layout/HorizontalMultiLevelHierarchy"/>
    <dgm:cxn modelId="{BD1936D0-B2A9-4240-9340-FE135E6219D9}" type="presParOf" srcId="{DCB02EDE-CB34-4474-AE00-ABE7A7AB5E80}" destId="{2C3583AF-6695-48DD-9EF3-E4379FAFBDDF}" srcOrd="4" destOrd="0" presId="urn:microsoft.com/office/officeart/2008/layout/HorizontalMultiLevelHierarchy"/>
    <dgm:cxn modelId="{CCAE8EFF-72E5-4850-A9AA-1F677BDB69CD}" type="presParOf" srcId="{2C3583AF-6695-48DD-9EF3-E4379FAFBDDF}" destId="{0B9413FA-A01D-4ADE-A993-E13187D0F160}" srcOrd="0" destOrd="0" presId="urn:microsoft.com/office/officeart/2008/layout/HorizontalMultiLevelHierarchy"/>
    <dgm:cxn modelId="{6F15C29E-0239-443F-B760-2ECA4A25FE99}" type="presParOf" srcId="{DCB02EDE-CB34-4474-AE00-ABE7A7AB5E80}" destId="{206B1429-F674-482C-9AAF-6D154A415BAA}" srcOrd="5" destOrd="0" presId="urn:microsoft.com/office/officeart/2008/layout/HorizontalMultiLevelHierarchy"/>
    <dgm:cxn modelId="{94D53245-2FA4-42EC-BD18-0C5CEEC62679}" type="presParOf" srcId="{206B1429-F674-482C-9AAF-6D154A415BAA}" destId="{9CE37971-86A9-46E9-BFB4-5798337A9D03}" srcOrd="0" destOrd="0" presId="urn:microsoft.com/office/officeart/2008/layout/HorizontalMultiLevelHierarchy"/>
    <dgm:cxn modelId="{97750E80-08BE-4E2B-BEE8-CBBA302F5271}" type="presParOf" srcId="{206B1429-F674-482C-9AAF-6D154A415BAA}" destId="{89A7D74E-9D9F-4D0D-8A0D-35AB870B9058}" srcOrd="1" destOrd="0" presId="urn:microsoft.com/office/officeart/2008/layout/HorizontalMultiLevelHierarchy"/>
    <dgm:cxn modelId="{3517D331-BBF4-4DC1-8127-86D0CBC4E8CC}" type="presParOf" srcId="{A588A63F-D16C-44F9-B41A-517D43CB2FA5}" destId="{C6241732-E342-4E3F-BDF6-71C287506486}" srcOrd="12" destOrd="0" presId="urn:microsoft.com/office/officeart/2008/layout/HorizontalMultiLevelHierarchy"/>
    <dgm:cxn modelId="{CE2C6DB8-D2D0-47F3-B45E-3C80A027266C}" type="presParOf" srcId="{C6241732-E342-4E3F-BDF6-71C287506486}" destId="{63B564BA-19B2-4114-A367-6F53EADBDCAA}" srcOrd="0" destOrd="0" presId="urn:microsoft.com/office/officeart/2008/layout/HorizontalMultiLevelHierarchy"/>
    <dgm:cxn modelId="{4383EC44-E4C6-44AB-8382-961EF113E507}" type="presParOf" srcId="{A588A63F-D16C-44F9-B41A-517D43CB2FA5}" destId="{EDD78A29-6243-4213-88F5-9935B5034F4F}" srcOrd="13" destOrd="0" presId="urn:microsoft.com/office/officeart/2008/layout/HorizontalMultiLevelHierarchy"/>
    <dgm:cxn modelId="{D817701C-61AE-4708-B84C-FCDC6404BEDD}" type="presParOf" srcId="{EDD78A29-6243-4213-88F5-9935B5034F4F}" destId="{BC7387C3-D46D-4B07-A573-3C699DE1C993}" srcOrd="0" destOrd="0" presId="urn:microsoft.com/office/officeart/2008/layout/HorizontalMultiLevelHierarchy"/>
    <dgm:cxn modelId="{503838AA-F524-4347-8767-5392484026FC}" type="presParOf" srcId="{EDD78A29-6243-4213-88F5-9935B5034F4F}" destId="{FDA72AF0-29F6-41E5-91D0-F572E343A9AE}" srcOrd="1" destOrd="0" presId="urn:microsoft.com/office/officeart/2008/layout/HorizontalMultiLevelHierarchy"/>
    <dgm:cxn modelId="{003116F5-74B7-4716-8DD4-9F7CF6726AFB}" type="presParOf" srcId="{A588A63F-D16C-44F9-B41A-517D43CB2FA5}" destId="{6E990876-E1B7-4C37-95F2-EE8882DD24E0}" srcOrd="14" destOrd="0" presId="urn:microsoft.com/office/officeart/2008/layout/HorizontalMultiLevelHierarchy"/>
    <dgm:cxn modelId="{B4D0E525-F00C-49BB-869B-6A83DD263937}" type="presParOf" srcId="{6E990876-E1B7-4C37-95F2-EE8882DD24E0}" destId="{40D74418-5D34-40FF-AAC8-DB47AC429D9F}" srcOrd="0" destOrd="0" presId="urn:microsoft.com/office/officeart/2008/layout/HorizontalMultiLevelHierarchy"/>
    <dgm:cxn modelId="{B1110FE8-69FD-4831-9DE9-AC308F94CBF2}" type="presParOf" srcId="{A588A63F-D16C-44F9-B41A-517D43CB2FA5}" destId="{83970DC2-85D8-4C34-BD8F-E9E8ACA6279D}" srcOrd="15" destOrd="0" presId="urn:microsoft.com/office/officeart/2008/layout/HorizontalMultiLevelHierarchy"/>
    <dgm:cxn modelId="{1764AD81-7BEA-4F88-91FB-8FF337680C10}" type="presParOf" srcId="{83970DC2-85D8-4C34-BD8F-E9E8ACA6279D}" destId="{F3FE209A-E3DA-4C92-82CF-E6E57C2C9FC5}" srcOrd="0" destOrd="0" presId="urn:microsoft.com/office/officeart/2008/layout/HorizontalMultiLevelHierarchy"/>
    <dgm:cxn modelId="{3111E70E-ABAF-4F8A-B621-A037382E94DD}" type="presParOf" srcId="{83970DC2-85D8-4C34-BD8F-E9E8ACA6279D}" destId="{AA31EF7E-AD83-4F54-916D-99393EBD399A}" srcOrd="1" destOrd="0" presId="urn:microsoft.com/office/officeart/2008/layout/HorizontalMultiLevelHierarchy"/>
    <dgm:cxn modelId="{5E6501DB-1F77-4AB8-B0A2-D10E37E33062}" type="presParOf" srcId="{AA31EF7E-AD83-4F54-916D-99393EBD399A}" destId="{73FE1588-7549-43EF-AEDC-72989B67BFE2}" srcOrd="0" destOrd="0" presId="urn:microsoft.com/office/officeart/2008/layout/HorizontalMultiLevelHierarchy"/>
    <dgm:cxn modelId="{194490B0-0A27-48A3-81B5-75744DBC342C}" type="presParOf" srcId="{73FE1588-7549-43EF-AEDC-72989B67BFE2}" destId="{C2F7EA87-A64E-4BE9-A798-E7374A924053}" srcOrd="0" destOrd="0" presId="urn:microsoft.com/office/officeart/2008/layout/HorizontalMultiLevelHierarchy"/>
    <dgm:cxn modelId="{7C5D84D5-9EA9-47E8-A362-734BE92D4329}" type="presParOf" srcId="{AA31EF7E-AD83-4F54-916D-99393EBD399A}" destId="{E11CF821-C6F5-445A-A55D-176C2B4BBE2D}" srcOrd="1" destOrd="0" presId="urn:microsoft.com/office/officeart/2008/layout/HorizontalMultiLevelHierarchy"/>
    <dgm:cxn modelId="{733C1A60-1410-4976-88B8-189C5340621E}" type="presParOf" srcId="{E11CF821-C6F5-445A-A55D-176C2B4BBE2D}" destId="{66FE529E-47DD-4159-B3D0-F1F292B1549B}" srcOrd="0" destOrd="0" presId="urn:microsoft.com/office/officeart/2008/layout/HorizontalMultiLevelHierarchy"/>
    <dgm:cxn modelId="{12EAD0BB-B5FB-4174-AA34-F490A13D9729}" type="presParOf" srcId="{E11CF821-C6F5-445A-A55D-176C2B4BBE2D}" destId="{DD77D8D9-1AF6-454A-8A68-8FBA21422E39}" srcOrd="1" destOrd="0" presId="urn:microsoft.com/office/officeart/2008/layout/HorizontalMultiLevelHierarchy"/>
    <dgm:cxn modelId="{4EA2A5E5-9721-4E9A-BF17-BEAC552E573E}" type="presParOf" srcId="{DD77D8D9-1AF6-454A-8A68-8FBA21422E39}" destId="{08228C9C-A0AC-4140-8398-4CEBD2FA30BA}" srcOrd="0" destOrd="0" presId="urn:microsoft.com/office/officeart/2008/layout/HorizontalMultiLevelHierarchy"/>
    <dgm:cxn modelId="{7C52B3E1-3547-496C-A03B-34313001F40E}" type="presParOf" srcId="{08228C9C-A0AC-4140-8398-4CEBD2FA30BA}" destId="{DEE154B0-4541-468D-A640-21FF5EB10942}" srcOrd="0" destOrd="0" presId="urn:microsoft.com/office/officeart/2008/layout/HorizontalMultiLevelHierarchy"/>
    <dgm:cxn modelId="{F9AEC358-BDA1-4B00-B070-D268CA385B91}" type="presParOf" srcId="{DD77D8D9-1AF6-454A-8A68-8FBA21422E39}" destId="{B2E26FCE-2095-47ED-A1C5-1C217F952303}" srcOrd="1" destOrd="0" presId="urn:microsoft.com/office/officeart/2008/layout/HorizontalMultiLevelHierarchy"/>
    <dgm:cxn modelId="{2A0D8920-656A-4F7C-9587-6BAAD8DF6054}" type="presParOf" srcId="{B2E26FCE-2095-47ED-A1C5-1C217F952303}" destId="{E9BBCF58-ED80-426B-A97F-F1C9C65DE4CA}" srcOrd="0" destOrd="0" presId="urn:microsoft.com/office/officeart/2008/layout/HorizontalMultiLevelHierarchy"/>
    <dgm:cxn modelId="{FA9CA4FB-895B-4B4E-821C-657BA219B4EB}" type="presParOf" srcId="{B2E26FCE-2095-47ED-A1C5-1C217F952303}" destId="{0068A856-6DA1-4786-BBE0-8EDDF4576AD6}" srcOrd="1" destOrd="0" presId="urn:microsoft.com/office/officeart/2008/layout/HorizontalMultiLevelHierarchy"/>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BB938D-18D2-4D0E-AEC0-6F52D9BE16B6}">
      <dsp:nvSpPr>
        <dsp:cNvPr id="0" name=""/>
        <dsp:cNvSpPr/>
      </dsp:nvSpPr>
      <dsp:spPr>
        <a:xfrm>
          <a:off x="2505146" y="4807303"/>
          <a:ext cx="348970" cy="345954"/>
        </a:xfrm>
        <a:custGeom>
          <a:avLst/>
          <a:gdLst/>
          <a:ahLst/>
          <a:cxnLst/>
          <a:rect l="0" t="0" r="0" b="0"/>
          <a:pathLst>
            <a:path>
              <a:moveTo>
                <a:pt x="0" y="0"/>
              </a:moveTo>
              <a:lnTo>
                <a:pt x="174485" y="0"/>
              </a:lnTo>
              <a:lnTo>
                <a:pt x="174485" y="345954"/>
              </a:lnTo>
              <a:lnTo>
                <a:pt x="348970" y="345954"/>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2667347" y="4967996"/>
        <a:ext cx="24569" cy="24569"/>
      </dsp:txXfrm>
    </dsp:sp>
    <dsp:sp modelId="{26C0B6DD-1CC0-433A-8474-8A0289151D10}">
      <dsp:nvSpPr>
        <dsp:cNvPr id="0" name=""/>
        <dsp:cNvSpPr/>
      </dsp:nvSpPr>
      <dsp:spPr>
        <a:xfrm>
          <a:off x="2505146" y="4461349"/>
          <a:ext cx="348970" cy="345954"/>
        </a:xfrm>
        <a:custGeom>
          <a:avLst/>
          <a:gdLst/>
          <a:ahLst/>
          <a:cxnLst/>
          <a:rect l="0" t="0" r="0" b="0"/>
          <a:pathLst>
            <a:path>
              <a:moveTo>
                <a:pt x="0" y="345954"/>
              </a:moveTo>
              <a:lnTo>
                <a:pt x="174485" y="345954"/>
              </a:lnTo>
              <a:lnTo>
                <a:pt x="174485" y="0"/>
              </a:lnTo>
              <a:lnTo>
                <a:pt x="348970" y="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2667347" y="4622041"/>
        <a:ext cx="24569" cy="24569"/>
      </dsp:txXfrm>
    </dsp:sp>
    <dsp:sp modelId="{C38E3074-2079-4A42-8261-805E9A669F93}">
      <dsp:nvSpPr>
        <dsp:cNvPr id="0" name=""/>
        <dsp:cNvSpPr/>
      </dsp:nvSpPr>
      <dsp:spPr>
        <a:xfrm>
          <a:off x="535241" y="2730835"/>
          <a:ext cx="348970" cy="2076468"/>
        </a:xfrm>
        <a:custGeom>
          <a:avLst/>
          <a:gdLst/>
          <a:ahLst/>
          <a:cxnLst/>
          <a:rect l="0" t="0" r="0" b="0"/>
          <a:pathLst>
            <a:path>
              <a:moveTo>
                <a:pt x="0" y="0"/>
              </a:moveTo>
              <a:lnTo>
                <a:pt x="174485" y="0"/>
              </a:lnTo>
              <a:lnTo>
                <a:pt x="174485" y="2076468"/>
              </a:lnTo>
              <a:lnTo>
                <a:pt x="348970" y="2076468"/>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AU" sz="600" kern="1200"/>
        </a:p>
      </dsp:txBody>
      <dsp:txXfrm>
        <a:off x="657087" y="3716429"/>
        <a:ext cx="105279" cy="105279"/>
      </dsp:txXfrm>
    </dsp:sp>
    <dsp:sp modelId="{D00A787C-9E06-4B8C-8644-241FB3254414}">
      <dsp:nvSpPr>
        <dsp:cNvPr id="0" name=""/>
        <dsp:cNvSpPr/>
      </dsp:nvSpPr>
      <dsp:spPr>
        <a:xfrm>
          <a:off x="4446435" y="3723446"/>
          <a:ext cx="348970" cy="91440"/>
        </a:xfrm>
        <a:custGeom>
          <a:avLst/>
          <a:gdLst/>
          <a:ahLst/>
          <a:cxnLst/>
          <a:rect l="0" t="0" r="0" b="0"/>
          <a:pathLst>
            <a:path>
              <a:moveTo>
                <a:pt x="0" y="45720"/>
              </a:moveTo>
              <a:lnTo>
                <a:pt x="348970" y="4572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4612196" y="3760442"/>
        <a:ext cx="17448" cy="17448"/>
      </dsp:txXfrm>
    </dsp:sp>
    <dsp:sp modelId="{31DA717B-CC45-4D08-B712-A97C54DD18BE}">
      <dsp:nvSpPr>
        <dsp:cNvPr id="0" name=""/>
        <dsp:cNvSpPr/>
      </dsp:nvSpPr>
      <dsp:spPr>
        <a:xfrm>
          <a:off x="2505146" y="3723446"/>
          <a:ext cx="348970" cy="91440"/>
        </a:xfrm>
        <a:custGeom>
          <a:avLst/>
          <a:gdLst/>
          <a:ahLst/>
          <a:cxnLst/>
          <a:rect l="0" t="0" r="0" b="0"/>
          <a:pathLst>
            <a:path>
              <a:moveTo>
                <a:pt x="0" y="45720"/>
              </a:moveTo>
              <a:lnTo>
                <a:pt x="348970" y="4572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2670907" y="3760442"/>
        <a:ext cx="17448" cy="17448"/>
      </dsp:txXfrm>
    </dsp:sp>
    <dsp:sp modelId="{D1EEBAB1-9530-46C0-90AC-D896211E236A}">
      <dsp:nvSpPr>
        <dsp:cNvPr id="0" name=""/>
        <dsp:cNvSpPr/>
      </dsp:nvSpPr>
      <dsp:spPr>
        <a:xfrm>
          <a:off x="535241" y="2730835"/>
          <a:ext cx="348970" cy="1038331"/>
        </a:xfrm>
        <a:custGeom>
          <a:avLst/>
          <a:gdLst/>
          <a:ahLst/>
          <a:cxnLst/>
          <a:rect l="0" t="0" r="0" b="0"/>
          <a:pathLst>
            <a:path>
              <a:moveTo>
                <a:pt x="0" y="0"/>
              </a:moveTo>
              <a:lnTo>
                <a:pt x="174485" y="0"/>
              </a:lnTo>
              <a:lnTo>
                <a:pt x="174485" y="1038331"/>
              </a:lnTo>
              <a:lnTo>
                <a:pt x="348970" y="1038331"/>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682342" y="3222615"/>
        <a:ext cx="54770" cy="54770"/>
      </dsp:txXfrm>
    </dsp:sp>
    <dsp:sp modelId="{8B09E857-6776-4008-85C9-2D65F88EBE6B}">
      <dsp:nvSpPr>
        <dsp:cNvPr id="0" name=""/>
        <dsp:cNvSpPr/>
      </dsp:nvSpPr>
      <dsp:spPr>
        <a:xfrm>
          <a:off x="2529487" y="2731029"/>
          <a:ext cx="348970" cy="345954"/>
        </a:xfrm>
        <a:custGeom>
          <a:avLst/>
          <a:gdLst/>
          <a:ahLst/>
          <a:cxnLst/>
          <a:rect l="0" t="0" r="0" b="0"/>
          <a:pathLst>
            <a:path>
              <a:moveTo>
                <a:pt x="0" y="0"/>
              </a:moveTo>
              <a:lnTo>
                <a:pt x="174485" y="0"/>
              </a:lnTo>
              <a:lnTo>
                <a:pt x="174485" y="345954"/>
              </a:lnTo>
              <a:lnTo>
                <a:pt x="348970" y="345954"/>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2691687" y="2891721"/>
        <a:ext cx="24569" cy="24569"/>
      </dsp:txXfrm>
    </dsp:sp>
    <dsp:sp modelId="{5BC5CEC1-7B79-4C28-9600-13A3FC66091C}">
      <dsp:nvSpPr>
        <dsp:cNvPr id="0" name=""/>
        <dsp:cNvSpPr/>
      </dsp:nvSpPr>
      <dsp:spPr>
        <a:xfrm>
          <a:off x="2529487" y="2385074"/>
          <a:ext cx="348970" cy="345954"/>
        </a:xfrm>
        <a:custGeom>
          <a:avLst/>
          <a:gdLst/>
          <a:ahLst/>
          <a:cxnLst/>
          <a:rect l="0" t="0" r="0" b="0"/>
          <a:pathLst>
            <a:path>
              <a:moveTo>
                <a:pt x="0" y="345954"/>
              </a:moveTo>
              <a:lnTo>
                <a:pt x="174485" y="345954"/>
              </a:lnTo>
              <a:lnTo>
                <a:pt x="174485" y="0"/>
              </a:lnTo>
              <a:lnTo>
                <a:pt x="348970" y="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2691687" y="2545767"/>
        <a:ext cx="24569" cy="24569"/>
      </dsp:txXfrm>
    </dsp:sp>
    <dsp:sp modelId="{A47CDC6F-1D2B-4088-B256-489EA6278B80}">
      <dsp:nvSpPr>
        <dsp:cNvPr id="0" name=""/>
        <dsp:cNvSpPr/>
      </dsp:nvSpPr>
      <dsp:spPr>
        <a:xfrm>
          <a:off x="535241" y="2685115"/>
          <a:ext cx="348970" cy="91440"/>
        </a:xfrm>
        <a:custGeom>
          <a:avLst/>
          <a:gdLst/>
          <a:ahLst/>
          <a:cxnLst/>
          <a:rect l="0" t="0" r="0" b="0"/>
          <a:pathLst>
            <a:path>
              <a:moveTo>
                <a:pt x="0" y="45720"/>
              </a:moveTo>
              <a:lnTo>
                <a:pt x="174485" y="45720"/>
              </a:lnTo>
              <a:lnTo>
                <a:pt x="174485" y="45914"/>
              </a:lnTo>
              <a:lnTo>
                <a:pt x="348970" y="45914"/>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701003" y="2722110"/>
        <a:ext cx="17448" cy="17448"/>
      </dsp:txXfrm>
    </dsp:sp>
    <dsp:sp modelId="{0524ECB4-2F3E-4D40-B34A-CDBE3423BFE7}">
      <dsp:nvSpPr>
        <dsp:cNvPr id="0" name=""/>
        <dsp:cNvSpPr/>
      </dsp:nvSpPr>
      <dsp:spPr>
        <a:xfrm>
          <a:off x="2529487" y="1647211"/>
          <a:ext cx="348970" cy="91440"/>
        </a:xfrm>
        <a:custGeom>
          <a:avLst/>
          <a:gdLst/>
          <a:ahLst/>
          <a:cxnLst/>
          <a:rect l="0" t="0" r="0" b="0"/>
          <a:pathLst>
            <a:path>
              <a:moveTo>
                <a:pt x="0" y="45720"/>
              </a:moveTo>
              <a:lnTo>
                <a:pt x="348970" y="4572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2695248" y="1684207"/>
        <a:ext cx="17448" cy="17448"/>
      </dsp:txXfrm>
    </dsp:sp>
    <dsp:sp modelId="{54CA2534-F005-40F1-9780-D31D6DF0F519}">
      <dsp:nvSpPr>
        <dsp:cNvPr id="0" name=""/>
        <dsp:cNvSpPr/>
      </dsp:nvSpPr>
      <dsp:spPr>
        <a:xfrm>
          <a:off x="535241" y="1692931"/>
          <a:ext cx="348970" cy="1037903"/>
        </a:xfrm>
        <a:custGeom>
          <a:avLst/>
          <a:gdLst/>
          <a:ahLst/>
          <a:cxnLst/>
          <a:rect l="0" t="0" r="0" b="0"/>
          <a:pathLst>
            <a:path>
              <a:moveTo>
                <a:pt x="0" y="1037903"/>
              </a:moveTo>
              <a:lnTo>
                <a:pt x="174485" y="1037903"/>
              </a:lnTo>
              <a:lnTo>
                <a:pt x="174485" y="0"/>
              </a:lnTo>
              <a:lnTo>
                <a:pt x="348970" y="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682352" y="2184508"/>
        <a:ext cx="54749" cy="54749"/>
      </dsp:txXfrm>
    </dsp:sp>
    <dsp:sp modelId="{EA627941-C368-459F-A1A6-CD46D9D08486}">
      <dsp:nvSpPr>
        <dsp:cNvPr id="0" name=""/>
        <dsp:cNvSpPr/>
      </dsp:nvSpPr>
      <dsp:spPr>
        <a:xfrm>
          <a:off x="2529487" y="654366"/>
          <a:ext cx="348970" cy="346188"/>
        </a:xfrm>
        <a:custGeom>
          <a:avLst/>
          <a:gdLst/>
          <a:ahLst/>
          <a:cxnLst/>
          <a:rect l="0" t="0" r="0" b="0"/>
          <a:pathLst>
            <a:path>
              <a:moveTo>
                <a:pt x="0" y="0"/>
              </a:moveTo>
              <a:lnTo>
                <a:pt x="174485" y="0"/>
              </a:lnTo>
              <a:lnTo>
                <a:pt x="174485" y="346188"/>
              </a:lnTo>
              <a:lnTo>
                <a:pt x="348970" y="346188"/>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2691683" y="815171"/>
        <a:ext cx="24577" cy="24577"/>
      </dsp:txXfrm>
    </dsp:sp>
    <dsp:sp modelId="{29D9B09E-2B34-4BB6-A1A4-57B4057B4535}">
      <dsp:nvSpPr>
        <dsp:cNvPr id="0" name=""/>
        <dsp:cNvSpPr/>
      </dsp:nvSpPr>
      <dsp:spPr>
        <a:xfrm>
          <a:off x="4494262" y="262457"/>
          <a:ext cx="348970" cy="91440"/>
        </a:xfrm>
        <a:custGeom>
          <a:avLst/>
          <a:gdLst/>
          <a:ahLst/>
          <a:cxnLst/>
          <a:rect l="0" t="0" r="0" b="0"/>
          <a:pathLst>
            <a:path>
              <a:moveTo>
                <a:pt x="0" y="45720"/>
              </a:moveTo>
              <a:lnTo>
                <a:pt x="348970" y="4572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4660023" y="299453"/>
        <a:ext cx="17448" cy="17448"/>
      </dsp:txXfrm>
    </dsp:sp>
    <dsp:sp modelId="{252730EE-9FCF-432E-A2E1-D8A0D651A656}">
      <dsp:nvSpPr>
        <dsp:cNvPr id="0" name=""/>
        <dsp:cNvSpPr/>
      </dsp:nvSpPr>
      <dsp:spPr>
        <a:xfrm>
          <a:off x="2529487" y="308177"/>
          <a:ext cx="348970" cy="346188"/>
        </a:xfrm>
        <a:custGeom>
          <a:avLst/>
          <a:gdLst/>
          <a:ahLst/>
          <a:cxnLst/>
          <a:rect l="0" t="0" r="0" b="0"/>
          <a:pathLst>
            <a:path>
              <a:moveTo>
                <a:pt x="0" y="346188"/>
              </a:moveTo>
              <a:lnTo>
                <a:pt x="174485" y="346188"/>
              </a:lnTo>
              <a:lnTo>
                <a:pt x="174485" y="0"/>
              </a:lnTo>
              <a:lnTo>
                <a:pt x="348970" y="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2691683" y="468983"/>
        <a:ext cx="24577" cy="24577"/>
      </dsp:txXfrm>
    </dsp:sp>
    <dsp:sp modelId="{ECF9B3E1-B0BC-4A21-8D8A-2C8B079CF66B}">
      <dsp:nvSpPr>
        <dsp:cNvPr id="0" name=""/>
        <dsp:cNvSpPr/>
      </dsp:nvSpPr>
      <dsp:spPr>
        <a:xfrm>
          <a:off x="535241" y="654366"/>
          <a:ext cx="348970" cy="2076468"/>
        </a:xfrm>
        <a:custGeom>
          <a:avLst/>
          <a:gdLst/>
          <a:ahLst/>
          <a:cxnLst/>
          <a:rect l="0" t="0" r="0" b="0"/>
          <a:pathLst>
            <a:path>
              <a:moveTo>
                <a:pt x="0" y="2076468"/>
              </a:moveTo>
              <a:lnTo>
                <a:pt x="174485" y="2076468"/>
              </a:lnTo>
              <a:lnTo>
                <a:pt x="174485" y="0"/>
              </a:lnTo>
              <a:lnTo>
                <a:pt x="348970" y="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AU" sz="600" kern="1200"/>
        </a:p>
      </dsp:txBody>
      <dsp:txXfrm>
        <a:off x="657087" y="1639961"/>
        <a:ext cx="105279" cy="105279"/>
      </dsp:txXfrm>
    </dsp:sp>
    <dsp:sp modelId="{8E5036B1-6C38-4A7A-9805-0C4CF0447D8E}">
      <dsp:nvSpPr>
        <dsp:cNvPr id="0" name=""/>
        <dsp:cNvSpPr/>
      </dsp:nvSpPr>
      <dsp:spPr>
        <a:xfrm rot="16200000">
          <a:off x="-1130656" y="2464851"/>
          <a:ext cx="2799829" cy="531967"/>
        </a:xfrm>
        <a:prstGeom prst="rect">
          <a:avLst/>
        </a:prstGeom>
        <a:solidFill>
          <a:srgbClr val="20154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08000" rIns="108000" bIns="108000" numCol="1" spcCol="1270" anchor="ctr" anchorCtr="0">
          <a:noAutofit/>
        </a:bodyPr>
        <a:lstStyle/>
        <a:p>
          <a:pPr marL="0" lvl="0" indent="0" algn="ctr" defTabSz="355600">
            <a:lnSpc>
              <a:spcPct val="90000"/>
            </a:lnSpc>
            <a:spcBef>
              <a:spcPct val="0"/>
            </a:spcBef>
            <a:spcAft>
              <a:spcPct val="35000"/>
            </a:spcAft>
            <a:buNone/>
          </a:pPr>
          <a:r>
            <a:rPr lang="en-AU" sz="800" kern="1200"/>
            <a:t>Cyber security team</a:t>
          </a:r>
          <a:br>
            <a:rPr lang="en-AU" sz="800" kern="1200"/>
          </a:br>
          <a:r>
            <a:rPr lang="en-AU" sz="800" kern="1200"/>
            <a:t>[Designated person to share threat intelligence]</a:t>
          </a:r>
        </a:p>
      </dsp:txBody>
      <dsp:txXfrm>
        <a:off x="-1130656" y="2464851"/>
        <a:ext cx="2799829" cy="531967"/>
      </dsp:txXfrm>
    </dsp:sp>
    <dsp:sp modelId="{6C046451-B997-4F4B-A1F9-E47C215FC79F}">
      <dsp:nvSpPr>
        <dsp:cNvPr id="0" name=""/>
        <dsp:cNvSpPr/>
      </dsp:nvSpPr>
      <dsp:spPr>
        <a:xfrm>
          <a:off x="884212" y="374907"/>
          <a:ext cx="1645274" cy="558917"/>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36000" rIns="108000" bIns="36000" numCol="1" spcCol="1270" anchor="ctr" anchorCtr="0">
          <a:noAutofit/>
        </a:bodyPr>
        <a:lstStyle/>
        <a:p>
          <a:pPr marL="0" lvl="0" indent="0" algn="ctr" defTabSz="355600">
            <a:lnSpc>
              <a:spcPct val="90000"/>
            </a:lnSpc>
            <a:spcBef>
              <a:spcPct val="0"/>
            </a:spcBef>
            <a:spcAft>
              <a:spcPct val="35000"/>
            </a:spcAft>
            <a:buNone/>
          </a:pPr>
          <a:r>
            <a:rPr lang="en-AU" sz="800" kern="1200"/>
            <a:t>[Sector Resilience Network Chair]</a:t>
          </a:r>
        </a:p>
      </dsp:txBody>
      <dsp:txXfrm>
        <a:off x="884212" y="374907"/>
        <a:ext cx="1645274" cy="558917"/>
      </dsp:txXfrm>
    </dsp:sp>
    <dsp:sp modelId="{99FD2ED0-9749-4FB8-9BF3-601B42A47F99}">
      <dsp:nvSpPr>
        <dsp:cNvPr id="0" name=""/>
        <dsp:cNvSpPr/>
      </dsp:nvSpPr>
      <dsp:spPr>
        <a:xfrm>
          <a:off x="2878458" y="28485"/>
          <a:ext cx="1615804" cy="559385"/>
        </a:xfrm>
        <a:prstGeom prst="rect">
          <a:avLst/>
        </a:prstGeom>
        <a:solidFill>
          <a:srgbClr val="BEE6FF"/>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0800" rIns="108000" bIns="10800" numCol="1" spcCol="1270" anchor="ctr" anchorCtr="0">
          <a:noAutofit/>
        </a:bodyPr>
        <a:lstStyle/>
        <a:p>
          <a:pPr marL="0" lvl="0" indent="0" algn="ctr" defTabSz="355600">
            <a:lnSpc>
              <a:spcPct val="90000"/>
            </a:lnSpc>
            <a:spcBef>
              <a:spcPct val="0"/>
            </a:spcBef>
            <a:spcAft>
              <a:spcPct val="35000"/>
            </a:spcAft>
            <a:buNone/>
          </a:pPr>
          <a:r>
            <a:rPr lang="en-AU" sz="800" kern="1200">
              <a:solidFill>
                <a:schemeClr val="tx1"/>
              </a:solidFill>
            </a:rPr>
            <a:t>[Contact name and details]</a:t>
          </a:r>
        </a:p>
      </dsp:txBody>
      <dsp:txXfrm>
        <a:off x="2878458" y="28485"/>
        <a:ext cx="1615804" cy="559385"/>
      </dsp:txXfrm>
    </dsp:sp>
    <dsp:sp modelId="{E1F28794-165D-42D7-9AB7-A5F1A7BE7DFF}">
      <dsp:nvSpPr>
        <dsp:cNvPr id="0" name=""/>
        <dsp:cNvSpPr/>
      </dsp:nvSpPr>
      <dsp:spPr>
        <a:xfrm>
          <a:off x="4843232" y="28283"/>
          <a:ext cx="1439992" cy="559789"/>
        </a:xfrm>
        <a:prstGeom prst="rect">
          <a:avLst/>
        </a:prstGeom>
        <a:solidFill>
          <a:srgbClr val="009CA6"/>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0800" rIns="72000" bIns="10800" numCol="1" spcCol="1270" anchor="ctr" anchorCtr="0">
          <a:noAutofit/>
        </a:bodyPr>
        <a:lstStyle/>
        <a:p>
          <a:pPr marL="0" lvl="0" indent="0" algn="ctr" defTabSz="355600">
            <a:lnSpc>
              <a:spcPct val="90000"/>
            </a:lnSpc>
            <a:spcBef>
              <a:spcPct val="0"/>
            </a:spcBef>
            <a:spcAft>
              <a:spcPct val="35000"/>
            </a:spcAft>
            <a:buNone/>
          </a:pPr>
          <a:r>
            <a:rPr lang="en-AU" sz="800" kern="1200"/>
            <a:t>The Sector Resilience Network Chair to forward to Network membership</a:t>
          </a:r>
        </a:p>
      </dsp:txBody>
      <dsp:txXfrm>
        <a:off x="4843232" y="28283"/>
        <a:ext cx="1439992" cy="559789"/>
      </dsp:txXfrm>
    </dsp:sp>
    <dsp:sp modelId="{01CEEE0E-E053-4A51-AF2A-A27356B1C0D9}">
      <dsp:nvSpPr>
        <dsp:cNvPr id="0" name=""/>
        <dsp:cNvSpPr/>
      </dsp:nvSpPr>
      <dsp:spPr>
        <a:xfrm>
          <a:off x="2878458" y="720862"/>
          <a:ext cx="1615804" cy="559385"/>
        </a:xfrm>
        <a:prstGeom prst="rect">
          <a:avLst/>
        </a:prstGeom>
        <a:solidFill>
          <a:srgbClr val="BEE6FF"/>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0800" rIns="108000" bIns="10800" numCol="1" spcCol="1270" anchor="ctr" anchorCtr="0">
          <a:noAutofit/>
        </a:bodyPr>
        <a:lstStyle/>
        <a:p>
          <a:pPr marL="0" lvl="0" indent="0" algn="ctr" defTabSz="355600">
            <a:lnSpc>
              <a:spcPct val="90000"/>
            </a:lnSpc>
            <a:spcBef>
              <a:spcPct val="0"/>
            </a:spcBef>
            <a:spcAft>
              <a:spcPct val="35000"/>
            </a:spcAft>
            <a:buNone/>
          </a:pPr>
          <a:r>
            <a:rPr lang="en-AU" sz="800" kern="1200">
              <a:solidFill>
                <a:schemeClr val="tx1"/>
              </a:solidFill>
            </a:rPr>
            <a:t>Alternate </a:t>
          </a:r>
          <a:br>
            <a:rPr lang="en-AU" sz="800" kern="1200">
              <a:solidFill>
                <a:schemeClr val="tx1"/>
              </a:solidFill>
            </a:rPr>
          </a:br>
          <a:r>
            <a:rPr lang="en-AU" sz="800" kern="1200">
              <a:solidFill>
                <a:schemeClr val="tx1"/>
              </a:solidFill>
            </a:rPr>
            <a:t>[Contact name and details]</a:t>
          </a:r>
        </a:p>
      </dsp:txBody>
      <dsp:txXfrm>
        <a:off x="2878458" y="720862"/>
        <a:ext cx="1615804" cy="559385"/>
      </dsp:txXfrm>
    </dsp:sp>
    <dsp:sp modelId="{50E2518A-4848-414F-AE7A-D519CD75B2E3}">
      <dsp:nvSpPr>
        <dsp:cNvPr id="0" name=""/>
        <dsp:cNvSpPr/>
      </dsp:nvSpPr>
      <dsp:spPr>
        <a:xfrm>
          <a:off x="884212" y="1413473"/>
          <a:ext cx="1645274" cy="558917"/>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0800" rIns="108000" bIns="10800" numCol="1" spcCol="1270" anchor="ctr" anchorCtr="0">
          <a:noAutofit/>
        </a:bodyPr>
        <a:lstStyle/>
        <a:p>
          <a:pPr marL="0" lvl="0" indent="0" algn="ctr" defTabSz="355600">
            <a:lnSpc>
              <a:spcPct val="90000"/>
            </a:lnSpc>
            <a:spcBef>
              <a:spcPct val="0"/>
            </a:spcBef>
            <a:spcAft>
              <a:spcPct val="35000"/>
            </a:spcAft>
            <a:buNone/>
          </a:pPr>
          <a:r>
            <a:rPr lang="en-AU" sz="800" kern="1200"/>
            <a:t>[Contracted or managed service provider]</a:t>
          </a:r>
        </a:p>
      </dsp:txBody>
      <dsp:txXfrm>
        <a:off x="884212" y="1413473"/>
        <a:ext cx="1645274" cy="558917"/>
      </dsp:txXfrm>
    </dsp:sp>
    <dsp:sp modelId="{F1AC98F5-494F-47C7-B0F4-C05F6B663D8A}">
      <dsp:nvSpPr>
        <dsp:cNvPr id="0" name=""/>
        <dsp:cNvSpPr/>
      </dsp:nvSpPr>
      <dsp:spPr>
        <a:xfrm>
          <a:off x="2878458" y="1413239"/>
          <a:ext cx="1615804" cy="559385"/>
        </a:xfrm>
        <a:prstGeom prst="rect">
          <a:avLst/>
        </a:prstGeom>
        <a:solidFill>
          <a:srgbClr val="BEE6FF"/>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0800" rIns="108000" bIns="10800" numCol="1" spcCol="1270" anchor="ctr" anchorCtr="0">
          <a:noAutofit/>
        </a:bodyPr>
        <a:lstStyle/>
        <a:p>
          <a:pPr marL="0" lvl="0" indent="0" algn="ctr" defTabSz="355600">
            <a:lnSpc>
              <a:spcPct val="90000"/>
            </a:lnSpc>
            <a:spcBef>
              <a:spcPct val="0"/>
            </a:spcBef>
            <a:spcAft>
              <a:spcPct val="35000"/>
            </a:spcAft>
            <a:buNone/>
          </a:pPr>
          <a:r>
            <a:rPr lang="en-AU" sz="800" kern="1200">
              <a:solidFill>
                <a:schemeClr val="tx1"/>
              </a:solidFill>
            </a:rPr>
            <a:t>[Contact name and details]</a:t>
          </a:r>
        </a:p>
      </dsp:txBody>
      <dsp:txXfrm>
        <a:off x="2878458" y="1413239"/>
        <a:ext cx="1615804" cy="559385"/>
      </dsp:txXfrm>
    </dsp:sp>
    <dsp:sp modelId="{BC9AA3D5-A3EC-4208-BD16-615C68CB3DB8}">
      <dsp:nvSpPr>
        <dsp:cNvPr id="0" name=""/>
        <dsp:cNvSpPr/>
      </dsp:nvSpPr>
      <dsp:spPr>
        <a:xfrm>
          <a:off x="884212" y="2451570"/>
          <a:ext cx="1645274" cy="558917"/>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 tIns="10800" rIns="10800" bIns="10800" numCol="1" spcCol="1270" anchor="ctr" anchorCtr="0">
          <a:noAutofit/>
        </a:bodyPr>
        <a:lstStyle/>
        <a:p>
          <a:pPr marL="0" lvl="0" indent="0" algn="ctr" defTabSz="355600">
            <a:lnSpc>
              <a:spcPct val="90000"/>
            </a:lnSpc>
            <a:spcBef>
              <a:spcPct val="0"/>
            </a:spcBef>
            <a:spcAft>
              <a:spcPct val="35000"/>
            </a:spcAft>
            <a:buNone/>
          </a:pPr>
          <a:r>
            <a:rPr lang="en-AU" sz="800" kern="1200"/>
            <a:t>[Internal technical team]</a:t>
          </a:r>
        </a:p>
      </dsp:txBody>
      <dsp:txXfrm>
        <a:off x="884212" y="2451570"/>
        <a:ext cx="1645274" cy="558917"/>
      </dsp:txXfrm>
    </dsp:sp>
    <dsp:sp modelId="{0AE3092C-7103-4180-96A3-D59E1514E62C}">
      <dsp:nvSpPr>
        <dsp:cNvPr id="0" name=""/>
        <dsp:cNvSpPr/>
      </dsp:nvSpPr>
      <dsp:spPr>
        <a:xfrm>
          <a:off x="2878458" y="2105616"/>
          <a:ext cx="1615804" cy="558917"/>
        </a:xfrm>
        <a:prstGeom prst="rect">
          <a:avLst/>
        </a:prstGeom>
        <a:solidFill>
          <a:srgbClr val="BEE6FF"/>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0800" rIns="108000" bIns="10800" numCol="1" spcCol="1270" anchor="ctr" anchorCtr="0">
          <a:noAutofit/>
        </a:bodyPr>
        <a:lstStyle/>
        <a:p>
          <a:pPr marL="0" lvl="0" indent="0" algn="ctr" defTabSz="355600">
            <a:lnSpc>
              <a:spcPct val="90000"/>
            </a:lnSpc>
            <a:spcBef>
              <a:spcPct val="0"/>
            </a:spcBef>
            <a:spcAft>
              <a:spcPct val="35000"/>
            </a:spcAft>
            <a:buNone/>
          </a:pPr>
          <a:r>
            <a:rPr lang="en-AU" sz="800" kern="1200">
              <a:solidFill>
                <a:schemeClr val="tx1"/>
              </a:solidFill>
            </a:rPr>
            <a:t>[Primary contact name and details]</a:t>
          </a:r>
        </a:p>
      </dsp:txBody>
      <dsp:txXfrm>
        <a:off x="2878458" y="2105616"/>
        <a:ext cx="1615804" cy="558917"/>
      </dsp:txXfrm>
    </dsp:sp>
    <dsp:sp modelId="{D0DDB4FA-159D-4AE2-96C3-65BE85F04A81}">
      <dsp:nvSpPr>
        <dsp:cNvPr id="0" name=""/>
        <dsp:cNvSpPr/>
      </dsp:nvSpPr>
      <dsp:spPr>
        <a:xfrm>
          <a:off x="2878458" y="2797525"/>
          <a:ext cx="1615804" cy="558917"/>
        </a:xfrm>
        <a:prstGeom prst="rect">
          <a:avLst/>
        </a:prstGeom>
        <a:solidFill>
          <a:srgbClr val="BEE6FF"/>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0800" rIns="108000" bIns="10800" numCol="1" spcCol="1270" anchor="ctr" anchorCtr="0">
          <a:noAutofit/>
        </a:bodyPr>
        <a:lstStyle/>
        <a:p>
          <a:pPr marL="0" lvl="0" indent="0" algn="ctr" defTabSz="355600">
            <a:lnSpc>
              <a:spcPct val="90000"/>
            </a:lnSpc>
            <a:spcBef>
              <a:spcPct val="0"/>
            </a:spcBef>
            <a:spcAft>
              <a:spcPct val="35000"/>
            </a:spcAft>
            <a:buNone/>
          </a:pPr>
          <a:r>
            <a:rPr lang="en-AU" sz="800" kern="1200">
              <a:solidFill>
                <a:schemeClr val="tx1"/>
              </a:solidFill>
            </a:rPr>
            <a:t>[Secondary contact name and details]</a:t>
          </a:r>
        </a:p>
      </dsp:txBody>
      <dsp:txXfrm>
        <a:off x="2878458" y="2797525"/>
        <a:ext cx="1615804" cy="558917"/>
      </dsp:txXfrm>
    </dsp:sp>
    <dsp:sp modelId="{2063B413-E742-4FDA-BAAF-70ADCCB8C33E}">
      <dsp:nvSpPr>
        <dsp:cNvPr id="0" name=""/>
        <dsp:cNvSpPr/>
      </dsp:nvSpPr>
      <dsp:spPr>
        <a:xfrm>
          <a:off x="884212" y="3489708"/>
          <a:ext cx="1620934" cy="558917"/>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 tIns="10800" rIns="10800" bIns="10800" numCol="1" spcCol="1270" anchor="ctr" anchorCtr="0">
          <a:noAutofit/>
        </a:bodyPr>
        <a:lstStyle/>
        <a:p>
          <a:pPr marL="0" lvl="0" indent="0" algn="ctr" defTabSz="355600">
            <a:lnSpc>
              <a:spcPct val="90000"/>
            </a:lnSpc>
            <a:spcBef>
              <a:spcPct val="0"/>
            </a:spcBef>
            <a:spcAft>
              <a:spcPct val="35000"/>
            </a:spcAft>
            <a:buNone/>
          </a:pPr>
          <a:r>
            <a:rPr lang="en-AU" sz="800" kern="1200"/>
            <a:t>[Executive/s]</a:t>
          </a:r>
        </a:p>
      </dsp:txBody>
      <dsp:txXfrm>
        <a:off x="884212" y="3489708"/>
        <a:ext cx="1620934" cy="558917"/>
      </dsp:txXfrm>
    </dsp:sp>
    <dsp:sp modelId="{36BEE3B6-A80D-4808-A32C-D029AD8CFE50}">
      <dsp:nvSpPr>
        <dsp:cNvPr id="0" name=""/>
        <dsp:cNvSpPr/>
      </dsp:nvSpPr>
      <dsp:spPr>
        <a:xfrm>
          <a:off x="2854117" y="3489434"/>
          <a:ext cx="1592318" cy="559464"/>
        </a:xfrm>
        <a:prstGeom prst="rect">
          <a:avLst/>
        </a:prstGeom>
        <a:solidFill>
          <a:srgbClr val="BEE6FF"/>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0800" rIns="108000" bIns="10800" numCol="1" spcCol="1270" anchor="ctr" anchorCtr="0">
          <a:noAutofit/>
        </a:bodyPr>
        <a:lstStyle/>
        <a:p>
          <a:pPr marL="0" lvl="0" indent="0" algn="ctr" defTabSz="355600">
            <a:lnSpc>
              <a:spcPct val="90000"/>
            </a:lnSpc>
            <a:spcBef>
              <a:spcPct val="0"/>
            </a:spcBef>
            <a:spcAft>
              <a:spcPct val="35000"/>
            </a:spcAft>
            <a:buNone/>
          </a:pPr>
          <a:r>
            <a:rPr lang="en-AU" sz="800" kern="1200">
              <a:solidFill>
                <a:schemeClr val="tx1"/>
              </a:solidFill>
            </a:rPr>
            <a:t>[Contact name and details]</a:t>
          </a:r>
        </a:p>
      </dsp:txBody>
      <dsp:txXfrm>
        <a:off x="2854117" y="3489434"/>
        <a:ext cx="1592318" cy="559464"/>
      </dsp:txXfrm>
    </dsp:sp>
    <dsp:sp modelId="{F2CABFED-BABB-437E-892C-63BB1EB4F01E}">
      <dsp:nvSpPr>
        <dsp:cNvPr id="0" name=""/>
        <dsp:cNvSpPr/>
      </dsp:nvSpPr>
      <dsp:spPr>
        <a:xfrm>
          <a:off x="4795406" y="3489702"/>
          <a:ext cx="1473685" cy="558927"/>
        </a:xfrm>
        <a:prstGeom prst="rect">
          <a:avLst/>
        </a:prstGeom>
        <a:solidFill>
          <a:srgbClr val="009CA6"/>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0800" rIns="108000" bIns="10800" numCol="1" spcCol="1270" anchor="ctr" anchorCtr="0">
          <a:noAutofit/>
        </a:bodyPr>
        <a:lstStyle/>
        <a:p>
          <a:pPr marL="0" lvl="0" indent="0" algn="ctr" defTabSz="355600">
            <a:lnSpc>
              <a:spcPct val="90000"/>
            </a:lnSpc>
            <a:spcBef>
              <a:spcPct val="0"/>
            </a:spcBef>
            <a:spcAft>
              <a:spcPct val="35000"/>
            </a:spcAft>
            <a:buNone/>
          </a:pPr>
          <a:r>
            <a:rPr lang="en-AU" sz="800" kern="1200"/>
            <a:t>Intelligence summaries and Situational Reports only</a:t>
          </a:r>
        </a:p>
      </dsp:txBody>
      <dsp:txXfrm>
        <a:off x="4795406" y="3489702"/>
        <a:ext cx="1473685" cy="558927"/>
      </dsp:txXfrm>
    </dsp:sp>
    <dsp:sp modelId="{E0D85B67-0788-4B1F-8802-751DBD687891}">
      <dsp:nvSpPr>
        <dsp:cNvPr id="0" name=""/>
        <dsp:cNvSpPr/>
      </dsp:nvSpPr>
      <dsp:spPr>
        <a:xfrm>
          <a:off x="884212" y="4527845"/>
          <a:ext cx="1620934" cy="558917"/>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 tIns="10800" rIns="10800" bIns="10800" numCol="1" spcCol="1270" anchor="ctr" anchorCtr="0">
          <a:noAutofit/>
        </a:bodyPr>
        <a:lstStyle/>
        <a:p>
          <a:pPr marL="0" lvl="0" indent="0" algn="ctr" defTabSz="355600">
            <a:lnSpc>
              <a:spcPct val="90000"/>
            </a:lnSpc>
            <a:spcBef>
              <a:spcPct val="0"/>
            </a:spcBef>
            <a:spcAft>
              <a:spcPct val="35000"/>
            </a:spcAft>
            <a:buNone/>
          </a:pPr>
          <a:r>
            <a:rPr lang="en-AU" sz="800" kern="1200"/>
            <a:t>[Other relevant team]</a:t>
          </a:r>
        </a:p>
      </dsp:txBody>
      <dsp:txXfrm>
        <a:off x="884212" y="4527845"/>
        <a:ext cx="1620934" cy="558917"/>
      </dsp:txXfrm>
    </dsp:sp>
    <dsp:sp modelId="{62DB5447-6153-4A36-B1DD-E8451D44CF02}">
      <dsp:nvSpPr>
        <dsp:cNvPr id="0" name=""/>
        <dsp:cNvSpPr/>
      </dsp:nvSpPr>
      <dsp:spPr>
        <a:xfrm>
          <a:off x="2854117" y="4181890"/>
          <a:ext cx="1592318" cy="558917"/>
        </a:xfrm>
        <a:prstGeom prst="rect">
          <a:avLst/>
        </a:prstGeom>
        <a:solidFill>
          <a:srgbClr val="BEE6FF"/>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0800" rIns="108000" bIns="10800" numCol="1" spcCol="1270" anchor="ctr" anchorCtr="0">
          <a:noAutofit/>
        </a:bodyPr>
        <a:lstStyle/>
        <a:p>
          <a:pPr marL="0" lvl="0" indent="0" algn="ctr" defTabSz="355600">
            <a:lnSpc>
              <a:spcPct val="90000"/>
            </a:lnSpc>
            <a:spcBef>
              <a:spcPct val="0"/>
            </a:spcBef>
            <a:spcAft>
              <a:spcPct val="35000"/>
            </a:spcAft>
            <a:buNone/>
          </a:pPr>
          <a:r>
            <a:rPr lang="en-AU" sz="800" kern="1200">
              <a:solidFill>
                <a:schemeClr val="tx1"/>
              </a:solidFill>
            </a:rPr>
            <a:t>[Primary contact name and details]</a:t>
          </a:r>
        </a:p>
      </dsp:txBody>
      <dsp:txXfrm>
        <a:off x="2854117" y="4181890"/>
        <a:ext cx="1592318" cy="558917"/>
      </dsp:txXfrm>
    </dsp:sp>
    <dsp:sp modelId="{95D5C66E-D2A7-4D90-8B32-00354DA12D6D}">
      <dsp:nvSpPr>
        <dsp:cNvPr id="0" name=""/>
        <dsp:cNvSpPr/>
      </dsp:nvSpPr>
      <dsp:spPr>
        <a:xfrm>
          <a:off x="2854117" y="4873799"/>
          <a:ext cx="1592318" cy="558917"/>
        </a:xfrm>
        <a:prstGeom prst="rect">
          <a:avLst/>
        </a:prstGeom>
        <a:solidFill>
          <a:srgbClr val="BEE6FF"/>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0800" rIns="108000" bIns="10800" numCol="1" spcCol="1270" anchor="ctr" anchorCtr="0">
          <a:noAutofit/>
        </a:bodyPr>
        <a:lstStyle/>
        <a:p>
          <a:pPr marL="0" lvl="0" indent="0" algn="ctr" defTabSz="355600">
            <a:lnSpc>
              <a:spcPct val="90000"/>
            </a:lnSpc>
            <a:spcBef>
              <a:spcPct val="0"/>
            </a:spcBef>
            <a:spcAft>
              <a:spcPct val="35000"/>
            </a:spcAft>
            <a:buNone/>
          </a:pPr>
          <a:r>
            <a:rPr lang="en-AU" sz="800" kern="1200">
              <a:solidFill>
                <a:schemeClr val="tx1"/>
              </a:solidFill>
            </a:rPr>
            <a:t>[Secondary contact name and details]</a:t>
          </a:r>
        </a:p>
      </dsp:txBody>
      <dsp:txXfrm>
        <a:off x="2854117" y="4873799"/>
        <a:ext cx="1592318" cy="5589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52E5DC-7928-4500-9406-73C55857F5F9}">
      <dsp:nvSpPr>
        <dsp:cNvPr id="0" name=""/>
        <dsp:cNvSpPr/>
      </dsp:nvSpPr>
      <dsp:spPr>
        <a:xfrm>
          <a:off x="647806" y="4238953"/>
          <a:ext cx="300613" cy="3723297"/>
        </a:xfrm>
        <a:custGeom>
          <a:avLst/>
          <a:gdLst/>
          <a:ahLst/>
          <a:cxnLst/>
          <a:rect l="0" t="0" r="0" b="0"/>
          <a:pathLst>
            <a:path>
              <a:moveTo>
                <a:pt x="0" y="0"/>
              </a:moveTo>
              <a:lnTo>
                <a:pt x="150306" y="0"/>
              </a:lnTo>
              <a:lnTo>
                <a:pt x="150306" y="3723297"/>
              </a:lnTo>
              <a:lnTo>
                <a:pt x="300613" y="3723297"/>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704727" y="6007217"/>
        <a:ext cx="186770" cy="186770"/>
      </dsp:txXfrm>
    </dsp:sp>
    <dsp:sp modelId="{973B4F89-ADBD-4373-942A-6F71C6C63F95}">
      <dsp:nvSpPr>
        <dsp:cNvPr id="0" name=""/>
        <dsp:cNvSpPr/>
      </dsp:nvSpPr>
      <dsp:spPr>
        <a:xfrm>
          <a:off x="647806" y="4238953"/>
          <a:ext cx="300613" cy="3150482"/>
        </a:xfrm>
        <a:custGeom>
          <a:avLst/>
          <a:gdLst/>
          <a:ahLst/>
          <a:cxnLst/>
          <a:rect l="0" t="0" r="0" b="0"/>
          <a:pathLst>
            <a:path>
              <a:moveTo>
                <a:pt x="0" y="0"/>
              </a:moveTo>
              <a:lnTo>
                <a:pt x="150306" y="0"/>
              </a:lnTo>
              <a:lnTo>
                <a:pt x="150306" y="3150482"/>
              </a:lnTo>
              <a:lnTo>
                <a:pt x="300613" y="3150482"/>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718992" y="5735075"/>
        <a:ext cx="158239" cy="158239"/>
      </dsp:txXfrm>
    </dsp:sp>
    <dsp:sp modelId="{17CFFC20-E660-41AC-B08D-409CD5719D0A}">
      <dsp:nvSpPr>
        <dsp:cNvPr id="0" name=""/>
        <dsp:cNvSpPr/>
      </dsp:nvSpPr>
      <dsp:spPr>
        <a:xfrm>
          <a:off x="647806" y="4238953"/>
          <a:ext cx="300613" cy="2577667"/>
        </a:xfrm>
        <a:custGeom>
          <a:avLst/>
          <a:gdLst/>
          <a:ahLst/>
          <a:cxnLst/>
          <a:rect l="0" t="0" r="0" b="0"/>
          <a:pathLst>
            <a:path>
              <a:moveTo>
                <a:pt x="0" y="0"/>
              </a:moveTo>
              <a:lnTo>
                <a:pt x="150306" y="0"/>
              </a:lnTo>
              <a:lnTo>
                <a:pt x="150306" y="2577667"/>
              </a:lnTo>
              <a:lnTo>
                <a:pt x="300613" y="2577667"/>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733234" y="5462909"/>
        <a:ext cx="129756" cy="129756"/>
      </dsp:txXfrm>
    </dsp:sp>
    <dsp:sp modelId="{199DCB06-1919-4F00-BC42-C7F0F7B5283C}">
      <dsp:nvSpPr>
        <dsp:cNvPr id="0" name=""/>
        <dsp:cNvSpPr/>
      </dsp:nvSpPr>
      <dsp:spPr>
        <a:xfrm>
          <a:off x="647806" y="4238953"/>
          <a:ext cx="300613" cy="2004852"/>
        </a:xfrm>
        <a:custGeom>
          <a:avLst/>
          <a:gdLst/>
          <a:ahLst/>
          <a:cxnLst/>
          <a:rect l="0" t="0" r="0" b="0"/>
          <a:pathLst>
            <a:path>
              <a:moveTo>
                <a:pt x="0" y="0"/>
              </a:moveTo>
              <a:lnTo>
                <a:pt x="150306" y="0"/>
              </a:lnTo>
              <a:lnTo>
                <a:pt x="150306" y="2004852"/>
              </a:lnTo>
              <a:lnTo>
                <a:pt x="300613" y="2004852"/>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747431" y="5190698"/>
        <a:ext cx="101363" cy="101363"/>
      </dsp:txXfrm>
    </dsp:sp>
    <dsp:sp modelId="{48AE2FF9-3F74-49EF-9DEE-55130FAECED2}">
      <dsp:nvSpPr>
        <dsp:cNvPr id="0" name=""/>
        <dsp:cNvSpPr/>
      </dsp:nvSpPr>
      <dsp:spPr>
        <a:xfrm>
          <a:off x="2451486" y="5670991"/>
          <a:ext cx="300613" cy="286407"/>
        </a:xfrm>
        <a:custGeom>
          <a:avLst/>
          <a:gdLst/>
          <a:ahLst/>
          <a:cxnLst/>
          <a:rect l="0" t="0" r="0" b="0"/>
          <a:pathLst>
            <a:path>
              <a:moveTo>
                <a:pt x="0" y="0"/>
              </a:moveTo>
              <a:lnTo>
                <a:pt x="150306" y="0"/>
              </a:lnTo>
              <a:lnTo>
                <a:pt x="150306" y="286407"/>
              </a:lnTo>
              <a:lnTo>
                <a:pt x="300613" y="286407"/>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2591412" y="5803814"/>
        <a:ext cx="20760" cy="20760"/>
      </dsp:txXfrm>
    </dsp:sp>
    <dsp:sp modelId="{BDD7C8D1-F4D8-45A3-827C-B8FC624A0E0D}">
      <dsp:nvSpPr>
        <dsp:cNvPr id="0" name=""/>
        <dsp:cNvSpPr/>
      </dsp:nvSpPr>
      <dsp:spPr>
        <a:xfrm>
          <a:off x="2451486" y="5384583"/>
          <a:ext cx="300613" cy="286407"/>
        </a:xfrm>
        <a:custGeom>
          <a:avLst/>
          <a:gdLst/>
          <a:ahLst/>
          <a:cxnLst/>
          <a:rect l="0" t="0" r="0" b="0"/>
          <a:pathLst>
            <a:path>
              <a:moveTo>
                <a:pt x="0" y="286407"/>
              </a:moveTo>
              <a:lnTo>
                <a:pt x="150306" y="286407"/>
              </a:lnTo>
              <a:lnTo>
                <a:pt x="150306" y="0"/>
              </a:lnTo>
              <a:lnTo>
                <a:pt x="300613" y="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2591412" y="5517407"/>
        <a:ext cx="20760" cy="20760"/>
      </dsp:txXfrm>
    </dsp:sp>
    <dsp:sp modelId="{112442AD-E95E-42E0-B3AF-7CA1C7D0483C}">
      <dsp:nvSpPr>
        <dsp:cNvPr id="0" name=""/>
        <dsp:cNvSpPr/>
      </dsp:nvSpPr>
      <dsp:spPr>
        <a:xfrm>
          <a:off x="647806" y="4238953"/>
          <a:ext cx="300613" cy="1432037"/>
        </a:xfrm>
        <a:custGeom>
          <a:avLst/>
          <a:gdLst/>
          <a:ahLst/>
          <a:cxnLst/>
          <a:rect l="0" t="0" r="0" b="0"/>
          <a:pathLst>
            <a:path>
              <a:moveTo>
                <a:pt x="0" y="0"/>
              </a:moveTo>
              <a:lnTo>
                <a:pt x="150306" y="0"/>
              </a:lnTo>
              <a:lnTo>
                <a:pt x="150306" y="1432037"/>
              </a:lnTo>
              <a:lnTo>
                <a:pt x="300613" y="1432037"/>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761531" y="4918391"/>
        <a:ext cx="73162" cy="73162"/>
      </dsp:txXfrm>
    </dsp:sp>
    <dsp:sp modelId="{C3475C83-5013-46D8-A3A9-EC7183F6DF78}">
      <dsp:nvSpPr>
        <dsp:cNvPr id="0" name=""/>
        <dsp:cNvSpPr/>
      </dsp:nvSpPr>
      <dsp:spPr>
        <a:xfrm>
          <a:off x="4255166" y="4766048"/>
          <a:ext cx="300613" cy="91440"/>
        </a:xfrm>
        <a:custGeom>
          <a:avLst/>
          <a:gdLst/>
          <a:ahLst/>
          <a:cxnLst/>
          <a:rect l="0" t="0" r="0" b="0"/>
          <a:pathLst>
            <a:path>
              <a:moveTo>
                <a:pt x="0" y="45720"/>
              </a:moveTo>
              <a:lnTo>
                <a:pt x="300613" y="4572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4397957" y="4804253"/>
        <a:ext cx="15030" cy="15030"/>
      </dsp:txXfrm>
    </dsp:sp>
    <dsp:sp modelId="{0ABB938D-18D2-4D0E-AEC0-6F52D9BE16B6}">
      <dsp:nvSpPr>
        <dsp:cNvPr id="0" name=""/>
        <dsp:cNvSpPr/>
      </dsp:nvSpPr>
      <dsp:spPr>
        <a:xfrm>
          <a:off x="2451486" y="4525361"/>
          <a:ext cx="300613" cy="286407"/>
        </a:xfrm>
        <a:custGeom>
          <a:avLst/>
          <a:gdLst/>
          <a:ahLst/>
          <a:cxnLst/>
          <a:rect l="0" t="0" r="0" b="0"/>
          <a:pathLst>
            <a:path>
              <a:moveTo>
                <a:pt x="0" y="0"/>
              </a:moveTo>
              <a:lnTo>
                <a:pt x="150306" y="0"/>
              </a:lnTo>
              <a:lnTo>
                <a:pt x="150306" y="286407"/>
              </a:lnTo>
              <a:lnTo>
                <a:pt x="300613" y="286407"/>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2591412" y="4658184"/>
        <a:ext cx="20760" cy="20760"/>
      </dsp:txXfrm>
    </dsp:sp>
    <dsp:sp modelId="{9AA9E6DC-CA08-423A-A1DF-CF77EB69E2D3}">
      <dsp:nvSpPr>
        <dsp:cNvPr id="0" name=""/>
        <dsp:cNvSpPr/>
      </dsp:nvSpPr>
      <dsp:spPr>
        <a:xfrm>
          <a:off x="4255166" y="4193233"/>
          <a:ext cx="300613" cy="91440"/>
        </a:xfrm>
        <a:custGeom>
          <a:avLst/>
          <a:gdLst/>
          <a:ahLst/>
          <a:cxnLst/>
          <a:rect l="0" t="0" r="0" b="0"/>
          <a:pathLst>
            <a:path>
              <a:moveTo>
                <a:pt x="0" y="45720"/>
              </a:moveTo>
              <a:lnTo>
                <a:pt x="300613" y="4572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4397957" y="4231438"/>
        <a:ext cx="15030" cy="15030"/>
      </dsp:txXfrm>
    </dsp:sp>
    <dsp:sp modelId="{26C0B6DD-1CC0-433A-8474-8A0289151D10}">
      <dsp:nvSpPr>
        <dsp:cNvPr id="0" name=""/>
        <dsp:cNvSpPr/>
      </dsp:nvSpPr>
      <dsp:spPr>
        <a:xfrm>
          <a:off x="2451486" y="4238953"/>
          <a:ext cx="300613" cy="286407"/>
        </a:xfrm>
        <a:custGeom>
          <a:avLst/>
          <a:gdLst/>
          <a:ahLst/>
          <a:cxnLst/>
          <a:rect l="0" t="0" r="0" b="0"/>
          <a:pathLst>
            <a:path>
              <a:moveTo>
                <a:pt x="0" y="286407"/>
              </a:moveTo>
              <a:lnTo>
                <a:pt x="150306" y="286407"/>
              </a:lnTo>
              <a:lnTo>
                <a:pt x="150306" y="0"/>
              </a:lnTo>
              <a:lnTo>
                <a:pt x="300613" y="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2591412" y="4371777"/>
        <a:ext cx="20760" cy="20760"/>
      </dsp:txXfrm>
    </dsp:sp>
    <dsp:sp modelId="{C38E3074-2079-4A42-8261-805E9A669F93}">
      <dsp:nvSpPr>
        <dsp:cNvPr id="0" name=""/>
        <dsp:cNvSpPr/>
      </dsp:nvSpPr>
      <dsp:spPr>
        <a:xfrm>
          <a:off x="647806" y="4238953"/>
          <a:ext cx="300613" cy="286407"/>
        </a:xfrm>
        <a:custGeom>
          <a:avLst/>
          <a:gdLst/>
          <a:ahLst/>
          <a:cxnLst/>
          <a:rect l="0" t="0" r="0" b="0"/>
          <a:pathLst>
            <a:path>
              <a:moveTo>
                <a:pt x="0" y="0"/>
              </a:moveTo>
              <a:lnTo>
                <a:pt x="150306" y="0"/>
              </a:lnTo>
              <a:lnTo>
                <a:pt x="150306" y="286407"/>
              </a:lnTo>
              <a:lnTo>
                <a:pt x="300613" y="286407"/>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787732" y="4371777"/>
        <a:ext cx="20760" cy="20760"/>
      </dsp:txXfrm>
    </dsp:sp>
    <dsp:sp modelId="{779F8197-150A-4759-B611-FCA0235E82D8}">
      <dsp:nvSpPr>
        <dsp:cNvPr id="0" name=""/>
        <dsp:cNvSpPr/>
      </dsp:nvSpPr>
      <dsp:spPr>
        <a:xfrm>
          <a:off x="2451486" y="3379731"/>
          <a:ext cx="300613" cy="286407"/>
        </a:xfrm>
        <a:custGeom>
          <a:avLst/>
          <a:gdLst/>
          <a:ahLst/>
          <a:cxnLst/>
          <a:rect l="0" t="0" r="0" b="0"/>
          <a:pathLst>
            <a:path>
              <a:moveTo>
                <a:pt x="0" y="0"/>
              </a:moveTo>
              <a:lnTo>
                <a:pt x="150306" y="0"/>
              </a:lnTo>
              <a:lnTo>
                <a:pt x="150306" y="286407"/>
              </a:lnTo>
              <a:lnTo>
                <a:pt x="300613" y="286407"/>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2591412" y="3512554"/>
        <a:ext cx="20760" cy="20760"/>
      </dsp:txXfrm>
    </dsp:sp>
    <dsp:sp modelId="{31DA717B-CC45-4D08-B712-A97C54DD18BE}">
      <dsp:nvSpPr>
        <dsp:cNvPr id="0" name=""/>
        <dsp:cNvSpPr/>
      </dsp:nvSpPr>
      <dsp:spPr>
        <a:xfrm>
          <a:off x="2451486" y="3093323"/>
          <a:ext cx="300613" cy="286407"/>
        </a:xfrm>
        <a:custGeom>
          <a:avLst/>
          <a:gdLst/>
          <a:ahLst/>
          <a:cxnLst/>
          <a:rect l="0" t="0" r="0" b="0"/>
          <a:pathLst>
            <a:path>
              <a:moveTo>
                <a:pt x="0" y="286407"/>
              </a:moveTo>
              <a:lnTo>
                <a:pt x="150306" y="286407"/>
              </a:lnTo>
              <a:lnTo>
                <a:pt x="150306" y="0"/>
              </a:lnTo>
              <a:lnTo>
                <a:pt x="300613" y="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2591412" y="3226147"/>
        <a:ext cx="20760" cy="20760"/>
      </dsp:txXfrm>
    </dsp:sp>
    <dsp:sp modelId="{D1EEBAB1-9530-46C0-90AC-D896211E236A}">
      <dsp:nvSpPr>
        <dsp:cNvPr id="0" name=""/>
        <dsp:cNvSpPr/>
      </dsp:nvSpPr>
      <dsp:spPr>
        <a:xfrm>
          <a:off x="647806" y="3379731"/>
          <a:ext cx="300613" cy="859222"/>
        </a:xfrm>
        <a:custGeom>
          <a:avLst/>
          <a:gdLst/>
          <a:ahLst/>
          <a:cxnLst/>
          <a:rect l="0" t="0" r="0" b="0"/>
          <a:pathLst>
            <a:path>
              <a:moveTo>
                <a:pt x="0" y="859222"/>
              </a:moveTo>
              <a:lnTo>
                <a:pt x="150306" y="859222"/>
              </a:lnTo>
              <a:lnTo>
                <a:pt x="150306" y="0"/>
              </a:lnTo>
              <a:lnTo>
                <a:pt x="300613" y="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775355" y="3786585"/>
        <a:ext cx="45514" cy="45514"/>
      </dsp:txXfrm>
    </dsp:sp>
    <dsp:sp modelId="{8B09E857-6776-4008-85C9-2D65F88EBE6B}">
      <dsp:nvSpPr>
        <dsp:cNvPr id="0" name=""/>
        <dsp:cNvSpPr/>
      </dsp:nvSpPr>
      <dsp:spPr>
        <a:xfrm>
          <a:off x="2451486" y="2234101"/>
          <a:ext cx="300613" cy="286407"/>
        </a:xfrm>
        <a:custGeom>
          <a:avLst/>
          <a:gdLst/>
          <a:ahLst/>
          <a:cxnLst/>
          <a:rect l="0" t="0" r="0" b="0"/>
          <a:pathLst>
            <a:path>
              <a:moveTo>
                <a:pt x="0" y="0"/>
              </a:moveTo>
              <a:lnTo>
                <a:pt x="150306" y="0"/>
              </a:lnTo>
              <a:lnTo>
                <a:pt x="150306" y="286407"/>
              </a:lnTo>
              <a:lnTo>
                <a:pt x="300613" y="286407"/>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2591412" y="2366924"/>
        <a:ext cx="20760" cy="20760"/>
      </dsp:txXfrm>
    </dsp:sp>
    <dsp:sp modelId="{5BC5CEC1-7B79-4C28-9600-13A3FC66091C}">
      <dsp:nvSpPr>
        <dsp:cNvPr id="0" name=""/>
        <dsp:cNvSpPr/>
      </dsp:nvSpPr>
      <dsp:spPr>
        <a:xfrm>
          <a:off x="2451486" y="1947693"/>
          <a:ext cx="300613" cy="286407"/>
        </a:xfrm>
        <a:custGeom>
          <a:avLst/>
          <a:gdLst/>
          <a:ahLst/>
          <a:cxnLst/>
          <a:rect l="0" t="0" r="0" b="0"/>
          <a:pathLst>
            <a:path>
              <a:moveTo>
                <a:pt x="0" y="286407"/>
              </a:moveTo>
              <a:lnTo>
                <a:pt x="150306" y="286407"/>
              </a:lnTo>
              <a:lnTo>
                <a:pt x="150306" y="0"/>
              </a:lnTo>
              <a:lnTo>
                <a:pt x="300613" y="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2591412" y="2080517"/>
        <a:ext cx="20760" cy="20760"/>
      </dsp:txXfrm>
    </dsp:sp>
    <dsp:sp modelId="{A47CDC6F-1D2B-4088-B256-489EA6278B80}">
      <dsp:nvSpPr>
        <dsp:cNvPr id="0" name=""/>
        <dsp:cNvSpPr/>
      </dsp:nvSpPr>
      <dsp:spPr>
        <a:xfrm>
          <a:off x="647806" y="2234101"/>
          <a:ext cx="300613" cy="2004852"/>
        </a:xfrm>
        <a:custGeom>
          <a:avLst/>
          <a:gdLst/>
          <a:ahLst/>
          <a:cxnLst/>
          <a:rect l="0" t="0" r="0" b="0"/>
          <a:pathLst>
            <a:path>
              <a:moveTo>
                <a:pt x="0" y="2004852"/>
              </a:moveTo>
              <a:lnTo>
                <a:pt x="150306" y="2004852"/>
              </a:lnTo>
              <a:lnTo>
                <a:pt x="150306" y="0"/>
              </a:lnTo>
              <a:lnTo>
                <a:pt x="300613" y="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747431" y="3185845"/>
        <a:ext cx="101363" cy="101363"/>
      </dsp:txXfrm>
    </dsp:sp>
    <dsp:sp modelId="{0524ECB4-2F3E-4D40-B34A-CDBE3423BFE7}">
      <dsp:nvSpPr>
        <dsp:cNvPr id="0" name=""/>
        <dsp:cNvSpPr/>
      </dsp:nvSpPr>
      <dsp:spPr>
        <a:xfrm>
          <a:off x="2451486" y="1329158"/>
          <a:ext cx="300613" cy="91440"/>
        </a:xfrm>
        <a:custGeom>
          <a:avLst/>
          <a:gdLst/>
          <a:ahLst/>
          <a:cxnLst/>
          <a:rect l="0" t="0" r="0" b="0"/>
          <a:pathLst>
            <a:path>
              <a:moveTo>
                <a:pt x="0" y="45720"/>
              </a:moveTo>
              <a:lnTo>
                <a:pt x="300613" y="4572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2594277" y="1367363"/>
        <a:ext cx="15030" cy="15030"/>
      </dsp:txXfrm>
    </dsp:sp>
    <dsp:sp modelId="{54CA2534-F005-40F1-9780-D31D6DF0F519}">
      <dsp:nvSpPr>
        <dsp:cNvPr id="0" name=""/>
        <dsp:cNvSpPr/>
      </dsp:nvSpPr>
      <dsp:spPr>
        <a:xfrm>
          <a:off x="647806" y="1374878"/>
          <a:ext cx="300613" cy="2864075"/>
        </a:xfrm>
        <a:custGeom>
          <a:avLst/>
          <a:gdLst/>
          <a:ahLst/>
          <a:cxnLst/>
          <a:rect l="0" t="0" r="0" b="0"/>
          <a:pathLst>
            <a:path>
              <a:moveTo>
                <a:pt x="0" y="2864075"/>
              </a:moveTo>
              <a:lnTo>
                <a:pt x="150306" y="2864075"/>
              </a:lnTo>
              <a:lnTo>
                <a:pt x="150306" y="0"/>
              </a:lnTo>
              <a:lnTo>
                <a:pt x="300613" y="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726117" y="2734920"/>
        <a:ext cx="143990" cy="143990"/>
      </dsp:txXfrm>
    </dsp:sp>
    <dsp:sp modelId="{98B04984-6BA1-4AFF-A10B-F5FD839DE905}">
      <dsp:nvSpPr>
        <dsp:cNvPr id="0" name=""/>
        <dsp:cNvSpPr/>
      </dsp:nvSpPr>
      <dsp:spPr>
        <a:xfrm>
          <a:off x="4255166" y="756343"/>
          <a:ext cx="300613" cy="91440"/>
        </a:xfrm>
        <a:custGeom>
          <a:avLst/>
          <a:gdLst/>
          <a:ahLst/>
          <a:cxnLst/>
          <a:rect l="0" t="0" r="0" b="0"/>
          <a:pathLst>
            <a:path>
              <a:moveTo>
                <a:pt x="0" y="45720"/>
              </a:moveTo>
              <a:lnTo>
                <a:pt x="300613" y="4572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4397957" y="794548"/>
        <a:ext cx="15030" cy="15030"/>
      </dsp:txXfrm>
    </dsp:sp>
    <dsp:sp modelId="{EA627941-C368-459F-A1A6-CD46D9D08486}">
      <dsp:nvSpPr>
        <dsp:cNvPr id="0" name=""/>
        <dsp:cNvSpPr/>
      </dsp:nvSpPr>
      <dsp:spPr>
        <a:xfrm>
          <a:off x="2451486" y="515656"/>
          <a:ext cx="300613" cy="286407"/>
        </a:xfrm>
        <a:custGeom>
          <a:avLst/>
          <a:gdLst/>
          <a:ahLst/>
          <a:cxnLst/>
          <a:rect l="0" t="0" r="0" b="0"/>
          <a:pathLst>
            <a:path>
              <a:moveTo>
                <a:pt x="0" y="0"/>
              </a:moveTo>
              <a:lnTo>
                <a:pt x="150306" y="0"/>
              </a:lnTo>
              <a:lnTo>
                <a:pt x="150306" y="286407"/>
              </a:lnTo>
              <a:lnTo>
                <a:pt x="300613" y="286407"/>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2591412" y="648479"/>
        <a:ext cx="20760" cy="20760"/>
      </dsp:txXfrm>
    </dsp:sp>
    <dsp:sp modelId="{CF3D0764-0BB8-4B35-8DC8-84CEA1A2059E}">
      <dsp:nvSpPr>
        <dsp:cNvPr id="0" name=""/>
        <dsp:cNvSpPr/>
      </dsp:nvSpPr>
      <dsp:spPr>
        <a:xfrm>
          <a:off x="4255166" y="183528"/>
          <a:ext cx="300613" cy="91440"/>
        </a:xfrm>
        <a:custGeom>
          <a:avLst/>
          <a:gdLst/>
          <a:ahLst/>
          <a:cxnLst/>
          <a:rect l="0" t="0" r="0" b="0"/>
          <a:pathLst>
            <a:path>
              <a:moveTo>
                <a:pt x="0" y="45720"/>
              </a:moveTo>
              <a:lnTo>
                <a:pt x="300613" y="4572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4397957" y="221733"/>
        <a:ext cx="15030" cy="15030"/>
      </dsp:txXfrm>
    </dsp:sp>
    <dsp:sp modelId="{252730EE-9FCF-432E-A2E1-D8A0D651A656}">
      <dsp:nvSpPr>
        <dsp:cNvPr id="0" name=""/>
        <dsp:cNvSpPr/>
      </dsp:nvSpPr>
      <dsp:spPr>
        <a:xfrm>
          <a:off x="2451486" y="229248"/>
          <a:ext cx="300613" cy="286407"/>
        </a:xfrm>
        <a:custGeom>
          <a:avLst/>
          <a:gdLst/>
          <a:ahLst/>
          <a:cxnLst/>
          <a:rect l="0" t="0" r="0" b="0"/>
          <a:pathLst>
            <a:path>
              <a:moveTo>
                <a:pt x="0" y="286407"/>
              </a:moveTo>
              <a:lnTo>
                <a:pt x="150306" y="286407"/>
              </a:lnTo>
              <a:lnTo>
                <a:pt x="150306" y="0"/>
              </a:lnTo>
              <a:lnTo>
                <a:pt x="300613" y="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2591412" y="362072"/>
        <a:ext cx="20760" cy="20760"/>
      </dsp:txXfrm>
    </dsp:sp>
    <dsp:sp modelId="{ECF9B3E1-B0BC-4A21-8D8A-2C8B079CF66B}">
      <dsp:nvSpPr>
        <dsp:cNvPr id="0" name=""/>
        <dsp:cNvSpPr/>
      </dsp:nvSpPr>
      <dsp:spPr>
        <a:xfrm>
          <a:off x="647806" y="515656"/>
          <a:ext cx="300613" cy="3723297"/>
        </a:xfrm>
        <a:custGeom>
          <a:avLst/>
          <a:gdLst/>
          <a:ahLst/>
          <a:cxnLst/>
          <a:rect l="0" t="0" r="0" b="0"/>
          <a:pathLst>
            <a:path>
              <a:moveTo>
                <a:pt x="0" y="3723297"/>
              </a:moveTo>
              <a:lnTo>
                <a:pt x="150306" y="3723297"/>
              </a:lnTo>
              <a:lnTo>
                <a:pt x="150306" y="0"/>
              </a:lnTo>
              <a:lnTo>
                <a:pt x="300613" y="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704727" y="2283919"/>
        <a:ext cx="186770" cy="186770"/>
      </dsp:txXfrm>
    </dsp:sp>
    <dsp:sp modelId="{8E5036B1-6C38-4A7A-9805-0C4CF0447D8E}">
      <dsp:nvSpPr>
        <dsp:cNvPr id="0" name=""/>
        <dsp:cNvSpPr/>
      </dsp:nvSpPr>
      <dsp:spPr>
        <a:xfrm rot="16200000">
          <a:off x="-787246" y="4009827"/>
          <a:ext cx="2411852" cy="458252"/>
        </a:xfrm>
        <a:prstGeom prst="rect">
          <a:avLst/>
        </a:prstGeom>
        <a:solidFill>
          <a:srgbClr val="20154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t>[Designated person/team to do notifications]</a:t>
          </a:r>
        </a:p>
      </dsp:txBody>
      <dsp:txXfrm>
        <a:off x="-787246" y="4009827"/>
        <a:ext cx="2411852" cy="458252"/>
      </dsp:txXfrm>
    </dsp:sp>
    <dsp:sp modelId="{6C046451-B997-4F4B-A1F9-E47C215FC79F}">
      <dsp:nvSpPr>
        <dsp:cNvPr id="0" name=""/>
        <dsp:cNvSpPr/>
      </dsp:nvSpPr>
      <dsp:spPr>
        <a:xfrm>
          <a:off x="948419" y="286530"/>
          <a:ext cx="1503066" cy="458252"/>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t>Chief Information Security Officer</a:t>
          </a:r>
        </a:p>
      </dsp:txBody>
      <dsp:txXfrm>
        <a:off x="948419" y="286530"/>
        <a:ext cx="1503066" cy="458252"/>
      </dsp:txXfrm>
    </dsp:sp>
    <dsp:sp modelId="{99FD2ED0-9749-4FB8-9BF3-601B42A47F99}">
      <dsp:nvSpPr>
        <dsp:cNvPr id="0" name=""/>
        <dsp:cNvSpPr/>
      </dsp:nvSpPr>
      <dsp:spPr>
        <a:xfrm>
          <a:off x="2752099" y="122"/>
          <a:ext cx="1503066" cy="458252"/>
        </a:xfrm>
        <a:prstGeom prst="rect">
          <a:avLst/>
        </a:prstGeom>
        <a:solidFill>
          <a:srgbClr val="BEE6FF"/>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solidFill>
                <a:schemeClr val="tx1"/>
              </a:solidFill>
            </a:rPr>
            <a:t>[Contact name and details]</a:t>
          </a:r>
        </a:p>
      </dsp:txBody>
      <dsp:txXfrm>
        <a:off x="2752099" y="122"/>
        <a:ext cx="1503066" cy="458252"/>
      </dsp:txXfrm>
    </dsp:sp>
    <dsp:sp modelId="{6D72C424-2392-4C59-B3A9-A3B2110E7F76}">
      <dsp:nvSpPr>
        <dsp:cNvPr id="0" name=""/>
        <dsp:cNvSpPr/>
      </dsp:nvSpPr>
      <dsp:spPr>
        <a:xfrm>
          <a:off x="4555779" y="122"/>
          <a:ext cx="1503066" cy="458252"/>
        </a:xfrm>
        <a:prstGeom prst="rect">
          <a:avLst/>
        </a:prstGeom>
        <a:solidFill>
          <a:srgbClr val="009CA6"/>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t>24/7</a:t>
          </a:r>
        </a:p>
      </dsp:txBody>
      <dsp:txXfrm>
        <a:off x="4555779" y="122"/>
        <a:ext cx="1503066" cy="458252"/>
      </dsp:txXfrm>
    </dsp:sp>
    <dsp:sp modelId="{01CEEE0E-E053-4A51-AF2A-A27356B1C0D9}">
      <dsp:nvSpPr>
        <dsp:cNvPr id="0" name=""/>
        <dsp:cNvSpPr/>
      </dsp:nvSpPr>
      <dsp:spPr>
        <a:xfrm>
          <a:off x="2752099" y="572937"/>
          <a:ext cx="1503066" cy="458252"/>
        </a:xfrm>
        <a:prstGeom prst="rect">
          <a:avLst/>
        </a:prstGeom>
        <a:solidFill>
          <a:srgbClr val="BEE6FF"/>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solidFill>
                <a:schemeClr val="tx1"/>
              </a:solidFill>
            </a:rPr>
            <a:t>Alternate </a:t>
          </a:r>
          <a:br>
            <a:rPr lang="en-AU" sz="900" kern="1200">
              <a:solidFill>
                <a:schemeClr val="tx1"/>
              </a:solidFill>
            </a:rPr>
          </a:br>
          <a:r>
            <a:rPr lang="en-AU" sz="900" kern="1200">
              <a:solidFill>
                <a:schemeClr val="tx1"/>
              </a:solidFill>
            </a:rPr>
            <a:t>[Contact name and details]</a:t>
          </a:r>
        </a:p>
      </dsp:txBody>
      <dsp:txXfrm>
        <a:off x="2752099" y="572937"/>
        <a:ext cx="1503066" cy="458252"/>
      </dsp:txXfrm>
    </dsp:sp>
    <dsp:sp modelId="{1E0D98D4-7714-4C85-A2A9-39F1339CB02D}">
      <dsp:nvSpPr>
        <dsp:cNvPr id="0" name=""/>
        <dsp:cNvSpPr/>
      </dsp:nvSpPr>
      <dsp:spPr>
        <a:xfrm>
          <a:off x="4555779" y="572937"/>
          <a:ext cx="1503066" cy="458252"/>
        </a:xfrm>
        <a:prstGeom prst="rect">
          <a:avLst/>
        </a:prstGeom>
        <a:solidFill>
          <a:srgbClr val="009CA6"/>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t>Weekdays only</a:t>
          </a:r>
        </a:p>
      </dsp:txBody>
      <dsp:txXfrm>
        <a:off x="4555779" y="572937"/>
        <a:ext cx="1503066" cy="458252"/>
      </dsp:txXfrm>
    </dsp:sp>
    <dsp:sp modelId="{50E2518A-4848-414F-AE7A-D519CD75B2E3}">
      <dsp:nvSpPr>
        <dsp:cNvPr id="0" name=""/>
        <dsp:cNvSpPr/>
      </dsp:nvSpPr>
      <dsp:spPr>
        <a:xfrm>
          <a:off x="948419" y="1145752"/>
          <a:ext cx="1503066" cy="458252"/>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t>Incident Manager</a:t>
          </a:r>
        </a:p>
      </dsp:txBody>
      <dsp:txXfrm>
        <a:off x="948419" y="1145752"/>
        <a:ext cx="1503066" cy="458252"/>
      </dsp:txXfrm>
    </dsp:sp>
    <dsp:sp modelId="{F1AC98F5-494F-47C7-B0F4-C05F6B663D8A}">
      <dsp:nvSpPr>
        <dsp:cNvPr id="0" name=""/>
        <dsp:cNvSpPr/>
      </dsp:nvSpPr>
      <dsp:spPr>
        <a:xfrm>
          <a:off x="2752099" y="1145752"/>
          <a:ext cx="1503066" cy="458252"/>
        </a:xfrm>
        <a:prstGeom prst="rect">
          <a:avLst/>
        </a:prstGeom>
        <a:solidFill>
          <a:srgbClr val="BEE6FF"/>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solidFill>
                <a:schemeClr val="tx1"/>
              </a:solidFill>
            </a:rPr>
            <a:t>[Contact name and details]</a:t>
          </a:r>
        </a:p>
      </dsp:txBody>
      <dsp:txXfrm>
        <a:off x="2752099" y="1145752"/>
        <a:ext cx="1503066" cy="458252"/>
      </dsp:txXfrm>
    </dsp:sp>
    <dsp:sp modelId="{BC9AA3D5-A3EC-4208-BD16-615C68CB3DB8}">
      <dsp:nvSpPr>
        <dsp:cNvPr id="0" name=""/>
        <dsp:cNvSpPr/>
      </dsp:nvSpPr>
      <dsp:spPr>
        <a:xfrm>
          <a:off x="948419" y="2004975"/>
          <a:ext cx="1503066" cy="458252"/>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t>Communications team</a:t>
          </a:r>
        </a:p>
      </dsp:txBody>
      <dsp:txXfrm>
        <a:off x="948419" y="2004975"/>
        <a:ext cx="1503066" cy="458252"/>
      </dsp:txXfrm>
    </dsp:sp>
    <dsp:sp modelId="{0AE3092C-7103-4180-96A3-D59E1514E62C}">
      <dsp:nvSpPr>
        <dsp:cNvPr id="0" name=""/>
        <dsp:cNvSpPr/>
      </dsp:nvSpPr>
      <dsp:spPr>
        <a:xfrm>
          <a:off x="2752099" y="1718567"/>
          <a:ext cx="1503066" cy="458252"/>
        </a:xfrm>
        <a:prstGeom prst="rect">
          <a:avLst/>
        </a:prstGeom>
        <a:solidFill>
          <a:srgbClr val="BEE6FF"/>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solidFill>
                <a:schemeClr val="tx1"/>
              </a:solidFill>
            </a:rPr>
            <a:t>[Primary contact name and details]</a:t>
          </a:r>
        </a:p>
      </dsp:txBody>
      <dsp:txXfrm>
        <a:off x="2752099" y="1718567"/>
        <a:ext cx="1503066" cy="458252"/>
      </dsp:txXfrm>
    </dsp:sp>
    <dsp:sp modelId="{D0DDB4FA-159D-4AE2-96C3-65BE85F04A81}">
      <dsp:nvSpPr>
        <dsp:cNvPr id="0" name=""/>
        <dsp:cNvSpPr/>
      </dsp:nvSpPr>
      <dsp:spPr>
        <a:xfrm>
          <a:off x="2752099" y="2291382"/>
          <a:ext cx="1503066" cy="458252"/>
        </a:xfrm>
        <a:prstGeom prst="rect">
          <a:avLst/>
        </a:prstGeom>
        <a:solidFill>
          <a:srgbClr val="BEE6FF"/>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solidFill>
                <a:schemeClr val="tx1"/>
              </a:solidFill>
            </a:rPr>
            <a:t>[Secondary contact name and details]</a:t>
          </a:r>
        </a:p>
      </dsp:txBody>
      <dsp:txXfrm>
        <a:off x="2752099" y="2291382"/>
        <a:ext cx="1503066" cy="458252"/>
      </dsp:txXfrm>
    </dsp:sp>
    <dsp:sp modelId="{2063B413-E742-4FDA-BAAF-70ADCCB8C33E}">
      <dsp:nvSpPr>
        <dsp:cNvPr id="0" name=""/>
        <dsp:cNvSpPr/>
      </dsp:nvSpPr>
      <dsp:spPr>
        <a:xfrm>
          <a:off x="948419" y="3150605"/>
          <a:ext cx="1503066" cy="458252"/>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t>I.T. team</a:t>
          </a:r>
        </a:p>
      </dsp:txBody>
      <dsp:txXfrm>
        <a:off x="948419" y="3150605"/>
        <a:ext cx="1503066" cy="458252"/>
      </dsp:txXfrm>
    </dsp:sp>
    <dsp:sp modelId="{36BEE3B6-A80D-4808-A32C-D029AD8CFE50}">
      <dsp:nvSpPr>
        <dsp:cNvPr id="0" name=""/>
        <dsp:cNvSpPr/>
      </dsp:nvSpPr>
      <dsp:spPr>
        <a:xfrm>
          <a:off x="2752099" y="2864197"/>
          <a:ext cx="1503066" cy="458252"/>
        </a:xfrm>
        <a:prstGeom prst="rect">
          <a:avLst/>
        </a:prstGeom>
        <a:solidFill>
          <a:srgbClr val="BEE6FF"/>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solidFill>
                <a:schemeClr val="tx1"/>
              </a:solidFill>
            </a:rPr>
            <a:t>[Primary contact name and details]</a:t>
          </a:r>
        </a:p>
      </dsp:txBody>
      <dsp:txXfrm>
        <a:off x="2752099" y="2864197"/>
        <a:ext cx="1503066" cy="458252"/>
      </dsp:txXfrm>
    </dsp:sp>
    <dsp:sp modelId="{EF68A46D-B790-4886-A7B8-1FD107C4B813}">
      <dsp:nvSpPr>
        <dsp:cNvPr id="0" name=""/>
        <dsp:cNvSpPr/>
      </dsp:nvSpPr>
      <dsp:spPr>
        <a:xfrm>
          <a:off x="2752099" y="3437012"/>
          <a:ext cx="1503066" cy="458252"/>
        </a:xfrm>
        <a:prstGeom prst="rect">
          <a:avLst/>
        </a:prstGeom>
        <a:solidFill>
          <a:srgbClr val="BEE6FF"/>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solidFill>
                <a:schemeClr val="tx1"/>
              </a:solidFill>
            </a:rPr>
            <a:t>[Secondary contact name and details]</a:t>
          </a:r>
        </a:p>
      </dsp:txBody>
      <dsp:txXfrm>
        <a:off x="2752099" y="3437012"/>
        <a:ext cx="1503066" cy="458252"/>
      </dsp:txXfrm>
    </dsp:sp>
    <dsp:sp modelId="{E0D85B67-0788-4B1F-8802-751DBD687891}">
      <dsp:nvSpPr>
        <dsp:cNvPr id="0" name=""/>
        <dsp:cNvSpPr/>
      </dsp:nvSpPr>
      <dsp:spPr>
        <a:xfrm>
          <a:off x="948419" y="4296235"/>
          <a:ext cx="1503066" cy="458252"/>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t>Emergency management team</a:t>
          </a:r>
        </a:p>
      </dsp:txBody>
      <dsp:txXfrm>
        <a:off x="948419" y="4296235"/>
        <a:ext cx="1503066" cy="458252"/>
      </dsp:txXfrm>
    </dsp:sp>
    <dsp:sp modelId="{62DB5447-6153-4A36-B1DD-E8451D44CF02}">
      <dsp:nvSpPr>
        <dsp:cNvPr id="0" name=""/>
        <dsp:cNvSpPr/>
      </dsp:nvSpPr>
      <dsp:spPr>
        <a:xfrm>
          <a:off x="2752099" y="4009827"/>
          <a:ext cx="1503066" cy="458252"/>
        </a:xfrm>
        <a:prstGeom prst="rect">
          <a:avLst/>
        </a:prstGeom>
        <a:solidFill>
          <a:srgbClr val="BEE6FF"/>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solidFill>
                <a:schemeClr val="tx1"/>
              </a:solidFill>
            </a:rPr>
            <a:t>[Primary contact name and details]</a:t>
          </a:r>
        </a:p>
      </dsp:txBody>
      <dsp:txXfrm>
        <a:off x="2752099" y="4009827"/>
        <a:ext cx="1503066" cy="458252"/>
      </dsp:txXfrm>
    </dsp:sp>
    <dsp:sp modelId="{5CDAD680-862C-4801-97F4-A0380B864B5D}">
      <dsp:nvSpPr>
        <dsp:cNvPr id="0" name=""/>
        <dsp:cNvSpPr/>
      </dsp:nvSpPr>
      <dsp:spPr>
        <a:xfrm>
          <a:off x="4555779" y="4009827"/>
          <a:ext cx="1503066" cy="458252"/>
        </a:xfrm>
        <a:prstGeom prst="rect">
          <a:avLst/>
        </a:prstGeom>
        <a:solidFill>
          <a:srgbClr val="009CA6"/>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t>for critical incidents and emergencies only</a:t>
          </a:r>
        </a:p>
      </dsp:txBody>
      <dsp:txXfrm>
        <a:off x="4555779" y="4009827"/>
        <a:ext cx="1503066" cy="458252"/>
      </dsp:txXfrm>
    </dsp:sp>
    <dsp:sp modelId="{95D5C66E-D2A7-4D90-8B32-00354DA12D6D}">
      <dsp:nvSpPr>
        <dsp:cNvPr id="0" name=""/>
        <dsp:cNvSpPr/>
      </dsp:nvSpPr>
      <dsp:spPr>
        <a:xfrm>
          <a:off x="2752099" y="4582642"/>
          <a:ext cx="1503066" cy="458252"/>
        </a:xfrm>
        <a:prstGeom prst="rect">
          <a:avLst/>
        </a:prstGeom>
        <a:solidFill>
          <a:srgbClr val="BEE6FF"/>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solidFill>
                <a:schemeClr val="tx1"/>
              </a:solidFill>
            </a:rPr>
            <a:t>[Secondary contact name and details]</a:t>
          </a:r>
        </a:p>
      </dsp:txBody>
      <dsp:txXfrm>
        <a:off x="2752099" y="4582642"/>
        <a:ext cx="1503066" cy="458252"/>
      </dsp:txXfrm>
    </dsp:sp>
    <dsp:sp modelId="{BD3F7D4E-3B9F-4F89-926D-E7D42A46064D}">
      <dsp:nvSpPr>
        <dsp:cNvPr id="0" name=""/>
        <dsp:cNvSpPr/>
      </dsp:nvSpPr>
      <dsp:spPr>
        <a:xfrm>
          <a:off x="4555779" y="4582642"/>
          <a:ext cx="1503066" cy="458252"/>
        </a:xfrm>
        <a:prstGeom prst="rect">
          <a:avLst/>
        </a:prstGeom>
        <a:solidFill>
          <a:srgbClr val="009CA6"/>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t>for critical incidents and emergencies only</a:t>
          </a:r>
        </a:p>
      </dsp:txBody>
      <dsp:txXfrm>
        <a:off x="4555779" y="4582642"/>
        <a:ext cx="1503066" cy="458252"/>
      </dsp:txXfrm>
    </dsp:sp>
    <dsp:sp modelId="{086BBC54-313C-4B02-83FF-B076A7C3F711}">
      <dsp:nvSpPr>
        <dsp:cNvPr id="0" name=""/>
        <dsp:cNvSpPr/>
      </dsp:nvSpPr>
      <dsp:spPr>
        <a:xfrm>
          <a:off x="948419" y="5441865"/>
          <a:ext cx="1503066" cy="458252"/>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t>Contracted service provider/s</a:t>
          </a:r>
        </a:p>
      </dsp:txBody>
      <dsp:txXfrm>
        <a:off x="948419" y="5441865"/>
        <a:ext cx="1503066" cy="458252"/>
      </dsp:txXfrm>
    </dsp:sp>
    <dsp:sp modelId="{3B2E1EEC-7E88-4DBD-9B95-3700651EE7D9}">
      <dsp:nvSpPr>
        <dsp:cNvPr id="0" name=""/>
        <dsp:cNvSpPr/>
      </dsp:nvSpPr>
      <dsp:spPr>
        <a:xfrm>
          <a:off x="2752099" y="5155457"/>
          <a:ext cx="1503066" cy="458252"/>
        </a:xfrm>
        <a:prstGeom prst="rect">
          <a:avLst/>
        </a:prstGeom>
        <a:solidFill>
          <a:srgbClr val="BEE6FF"/>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solidFill>
                <a:schemeClr val="tx1"/>
              </a:solidFill>
            </a:rPr>
            <a:t>[Primary contact name and details]</a:t>
          </a:r>
        </a:p>
      </dsp:txBody>
      <dsp:txXfrm>
        <a:off x="2752099" y="5155457"/>
        <a:ext cx="1503066" cy="458252"/>
      </dsp:txXfrm>
    </dsp:sp>
    <dsp:sp modelId="{CE39BA63-F28F-4FBD-B637-A23BBB32050F}">
      <dsp:nvSpPr>
        <dsp:cNvPr id="0" name=""/>
        <dsp:cNvSpPr/>
      </dsp:nvSpPr>
      <dsp:spPr>
        <a:xfrm>
          <a:off x="2752099" y="5728272"/>
          <a:ext cx="1503066" cy="458252"/>
        </a:xfrm>
        <a:prstGeom prst="rect">
          <a:avLst/>
        </a:prstGeom>
        <a:solidFill>
          <a:srgbClr val="BEE6FF"/>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solidFill>
                <a:schemeClr val="tx1"/>
              </a:solidFill>
            </a:rPr>
            <a:t>[Secondary contact name and details]</a:t>
          </a:r>
        </a:p>
      </dsp:txBody>
      <dsp:txXfrm>
        <a:off x="2752099" y="5728272"/>
        <a:ext cx="1503066" cy="458252"/>
      </dsp:txXfrm>
    </dsp:sp>
    <dsp:sp modelId="{232DC008-0107-4FC5-A541-82C8C3AB5E28}">
      <dsp:nvSpPr>
        <dsp:cNvPr id="0" name=""/>
        <dsp:cNvSpPr/>
      </dsp:nvSpPr>
      <dsp:spPr>
        <a:xfrm>
          <a:off x="948419" y="6014680"/>
          <a:ext cx="1503066" cy="458252"/>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t>Legal counsel</a:t>
          </a:r>
        </a:p>
      </dsp:txBody>
      <dsp:txXfrm>
        <a:off x="948419" y="6014680"/>
        <a:ext cx="1503066" cy="458252"/>
      </dsp:txXfrm>
    </dsp:sp>
    <dsp:sp modelId="{700B8E04-315A-4E5C-AE76-72284C11F8CA}">
      <dsp:nvSpPr>
        <dsp:cNvPr id="0" name=""/>
        <dsp:cNvSpPr/>
      </dsp:nvSpPr>
      <dsp:spPr>
        <a:xfrm>
          <a:off x="948419" y="6587495"/>
          <a:ext cx="1503066" cy="458252"/>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t>Chief Information Officer</a:t>
          </a:r>
        </a:p>
      </dsp:txBody>
      <dsp:txXfrm>
        <a:off x="948419" y="6587495"/>
        <a:ext cx="1503066" cy="458252"/>
      </dsp:txXfrm>
    </dsp:sp>
    <dsp:sp modelId="{54AAAF3C-E7CA-4A62-A48B-D1B71B2EDD99}">
      <dsp:nvSpPr>
        <dsp:cNvPr id="0" name=""/>
        <dsp:cNvSpPr/>
      </dsp:nvSpPr>
      <dsp:spPr>
        <a:xfrm>
          <a:off x="948419" y="7160310"/>
          <a:ext cx="1503066" cy="458252"/>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t>People and Culture Manager</a:t>
          </a:r>
        </a:p>
      </dsp:txBody>
      <dsp:txXfrm>
        <a:off x="948419" y="7160310"/>
        <a:ext cx="1503066" cy="458252"/>
      </dsp:txXfrm>
    </dsp:sp>
    <dsp:sp modelId="{E7FE19B1-97B4-4502-ABF9-D36B0032A63B}">
      <dsp:nvSpPr>
        <dsp:cNvPr id="0" name=""/>
        <dsp:cNvSpPr/>
      </dsp:nvSpPr>
      <dsp:spPr>
        <a:xfrm>
          <a:off x="948419" y="7733125"/>
          <a:ext cx="1503066" cy="458252"/>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715" rIns="108000" bIns="5715" numCol="1" spcCol="1270" anchor="ctr" anchorCtr="0">
          <a:noAutofit/>
        </a:bodyPr>
        <a:lstStyle/>
        <a:p>
          <a:pPr marL="0" lvl="0" indent="0" algn="ctr" defTabSz="400050">
            <a:lnSpc>
              <a:spcPct val="90000"/>
            </a:lnSpc>
            <a:spcBef>
              <a:spcPct val="0"/>
            </a:spcBef>
            <a:spcAft>
              <a:spcPct val="35000"/>
            </a:spcAft>
            <a:buNone/>
          </a:pPr>
          <a:r>
            <a:rPr lang="en-AU" sz="900" kern="1200"/>
            <a:t>All staff</a:t>
          </a:r>
        </a:p>
      </dsp:txBody>
      <dsp:txXfrm>
        <a:off x="948419" y="7733125"/>
        <a:ext cx="1503066" cy="4582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228C9C-A0AC-4140-8398-4CEBD2FA30BA}">
      <dsp:nvSpPr>
        <dsp:cNvPr id="0" name=""/>
        <dsp:cNvSpPr/>
      </dsp:nvSpPr>
      <dsp:spPr>
        <a:xfrm>
          <a:off x="4560817" y="8725478"/>
          <a:ext cx="218864" cy="91440"/>
        </a:xfrm>
        <a:custGeom>
          <a:avLst/>
          <a:gdLst/>
          <a:ahLst/>
          <a:cxnLst/>
          <a:rect l="0" t="0" r="0" b="0"/>
          <a:pathLst>
            <a:path>
              <a:moveTo>
                <a:pt x="0" y="45720"/>
              </a:moveTo>
              <a:lnTo>
                <a:pt x="218864" y="4572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4664777" y="8765726"/>
        <a:ext cx="10943" cy="10943"/>
      </dsp:txXfrm>
    </dsp:sp>
    <dsp:sp modelId="{73FE1588-7549-43EF-AEDC-72989B67BFE2}">
      <dsp:nvSpPr>
        <dsp:cNvPr id="0" name=""/>
        <dsp:cNvSpPr/>
      </dsp:nvSpPr>
      <dsp:spPr>
        <a:xfrm>
          <a:off x="2538429" y="8725478"/>
          <a:ext cx="218864" cy="91440"/>
        </a:xfrm>
        <a:custGeom>
          <a:avLst/>
          <a:gdLst/>
          <a:ahLst/>
          <a:cxnLst/>
          <a:rect l="0" t="0" r="0" b="0"/>
          <a:pathLst>
            <a:path>
              <a:moveTo>
                <a:pt x="0" y="45720"/>
              </a:moveTo>
              <a:lnTo>
                <a:pt x="218864" y="4572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2642389" y="8765726"/>
        <a:ext cx="10943" cy="10943"/>
      </dsp:txXfrm>
    </dsp:sp>
    <dsp:sp modelId="{6E990876-E1B7-4C37-95F2-EE8882DD24E0}">
      <dsp:nvSpPr>
        <dsp:cNvPr id="0" name=""/>
        <dsp:cNvSpPr/>
      </dsp:nvSpPr>
      <dsp:spPr>
        <a:xfrm>
          <a:off x="557767" y="4983735"/>
          <a:ext cx="218864" cy="3787462"/>
        </a:xfrm>
        <a:custGeom>
          <a:avLst/>
          <a:gdLst/>
          <a:ahLst/>
          <a:cxnLst/>
          <a:rect l="0" t="0" r="0" b="0"/>
          <a:pathLst>
            <a:path>
              <a:moveTo>
                <a:pt x="0" y="0"/>
              </a:moveTo>
              <a:lnTo>
                <a:pt x="109432" y="0"/>
              </a:lnTo>
              <a:lnTo>
                <a:pt x="109432" y="3787462"/>
              </a:lnTo>
              <a:lnTo>
                <a:pt x="218864" y="3787462"/>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572355" y="6782622"/>
        <a:ext cx="189689" cy="189689"/>
      </dsp:txXfrm>
    </dsp:sp>
    <dsp:sp modelId="{C6241732-E342-4E3F-BDF6-71C287506486}">
      <dsp:nvSpPr>
        <dsp:cNvPr id="0" name=""/>
        <dsp:cNvSpPr/>
      </dsp:nvSpPr>
      <dsp:spPr>
        <a:xfrm>
          <a:off x="557767" y="4983735"/>
          <a:ext cx="218864" cy="3175411"/>
        </a:xfrm>
        <a:custGeom>
          <a:avLst/>
          <a:gdLst/>
          <a:ahLst/>
          <a:cxnLst/>
          <a:rect l="0" t="0" r="0" b="0"/>
          <a:pathLst>
            <a:path>
              <a:moveTo>
                <a:pt x="0" y="0"/>
              </a:moveTo>
              <a:lnTo>
                <a:pt x="109432" y="0"/>
              </a:lnTo>
              <a:lnTo>
                <a:pt x="109432" y="3175411"/>
              </a:lnTo>
              <a:lnTo>
                <a:pt x="218864" y="3175411"/>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587626" y="6491867"/>
        <a:ext cx="159147" cy="159147"/>
      </dsp:txXfrm>
    </dsp:sp>
    <dsp:sp modelId="{2C3583AF-6695-48DD-9EF3-E4379FAFBDDF}">
      <dsp:nvSpPr>
        <dsp:cNvPr id="0" name=""/>
        <dsp:cNvSpPr/>
      </dsp:nvSpPr>
      <dsp:spPr>
        <a:xfrm>
          <a:off x="2538429" y="7630923"/>
          <a:ext cx="218864" cy="615650"/>
        </a:xfrm>
        <a:custGeom>
          <a:avLst/>
          <a:gdLst/>
          <a:ahLst/>
          <a:cxnLst/>
          <a:rect l="0" t="0" r="0" b="0"/>
          <a:pathLst>
            <a:path>
              <a:moveTo>
                <a:pt x="0" y="0"/>
              </a:moveTo>
              <a:lnTo>
                <a:pt x="109432" y="0"/>
              </a:lnTo>
              <a:lnTo>
                <a:pt x="109432" y="615650"/>
              </a:lnTo>
              <a:lnTo>
                <a:pt x="218864" y="61565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2631526" y="7922414"/>
        <a:ext cx="32669" cy="32669"/>
      </dsp:txXfrm>
    </dsp:sp>
    <dsp:sp modelId="{D7AF957E-7416-423C-860A-0BFD20FA17EB}">
      <dsp:nvSpPr>
        <dsp:cNvPr id="0" name=""/>
        <dsp:cNvSpPr/>
      </dsp:nvSpPr>
      <dsp:spPr>
        <a:xfrm>
          <a:off x="2538429" y="7585203"/>
          <a:ext cx="218864" cy="91440"/>
        </a:xfrm>
        <a:custGeom>
          <a:avLst/>
          <a:gdLst/>
          <a:ahLst/>
          <a:cxnLst/>
          <a:rect l="0" t="0" r="0" b="0"/>
          <a:pathLst>
            <a:path>
              <a:moveTo>
                <a:pt x="0" y="45720"/>
              </a:moveTo>
              <a:lnTo>
                <a:pt x="109432" y="45720"/>
              </a:lnTo>
              <a:lnTo>
                <a:pt x="109432" y="137032"/>
              </a:lnTo>
              <a:lnTo>
                <a:pt x="218864" y="137032"/>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2641932" y="7624995"/>
        <a:ext cx="11857" cy="11857"/>
      </dsp:txXfrm>
    </dsp:sp>
    <dsp:sp modelId="{34C94436-A532-4979-8AF9-51C7142B32A8}">
      <dsp:nvSpPr>
        <dsp:cNvPr id="0" name=""/>
        <dsp:cNvSpPr/>
      </dsp:nvSpPr>
      <dsp:spPr>
        <a:xfrm>
          <a:off x="4568608" y="7060865"/>
          <a:ext cx="218864" cy="91440"/>
        </a:xfrm>
        <a:custGeom>
          <a:avLst/>
          <a:gdLst/>
          <a:ahLst/>
          <a:cxnLst/>
          <a:rect l="0" t="0" r="0" b="0"/>
          <a:pathLst>
            <a:path>
              <a:moveTo>
                <a:pt x="0" y="45720"/>
              </a:moveTo>
              <a:lnTo>
                <a:pt x="218864" y="4572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4672569" y="7101114"/>
        <a:ext cx="10943" cy="10943"/>
      </dsp:txXfrm>
    </dsp:sp>
    <dsp:sp modelId="{5913A6EA-3204-4371-8355-7C5AFB941AA6}">
      <dsp:nvSpPr>
        <dsp:cNvPr id="0" name=""/>
        <dsp:cNvSpPr/>
      </dsp:nvSpPr>
      <dsp:spPr>
        <a:xfrm>
          <a:off x="2538429" y="7106585"/>
          <a:ext cx="218864" cy="524338"/>
        </a:xfrm>
        <a:custGeom>
          <a:avLst/>
          <a:gdLst/>
          <a:ahLst/>
          <a:cxnLst/>
          <a:rect l="0" t="0" r="0" b="0"/>
          <a:pathLst>
            <a:path>
              <a:moveTo>
                <a:pt x="0" y="524338"/>
              </a:moveTo>
              <a:lnTo>
                <a:pt x="109432" y="524338"/>
              </a:lnTo>
              <a:lnTo>
                <a:pt x="109432" y="0"/>
              </a:lnTo>
              <a:lnTo>
                <a:pt x="218864" y="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2633656" y="7354550"/>
        <a:ext cx="28409" cy="28409"/>
      </dsp:txXfrm>
    </dsp:sp>
    <dsp:sp modelId="{9269287C-8F26-4061-B270-B34102593ECD}">
      <dsp:nvSpPr>
        <dsp:cNvPr id="0" name=""/>
        <dsp:cNvSpPr/>
      </dsp:nvSpPr>
      <dsp:spPr>
        <a:xfrm>
          <a:off x="557767" y="4983735"/>
          <a:ext cx="218864" cy="2647188"/>
        </a:xfrm>
        <a:custGeom>
          <a:avLst/>
          <a:gdLst/>
          <a:ahLst/>
          <a:cxnLst/>
          <a:rect l="0" t="0" r="0" b="0"/>
          <a:pathLst>
            <a:path>
              <a:moveTo>
                <a:pt x="0" y="0"/>
              </a:moveTo>
              <a:lnTo>
                <a:pt x="109432" y="0"/>
              </a:lnTo>
              <a:lnTo>
                <a:pt x="109432" y="2647188"/>
              </a:lnTo>
              <a:lnTo>
                <a:pt x="218864" y="2647188"/>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600794" y="6240924"/>
        <a:ext cx="132811" cy="132811"/>
      </dsp:txXfrm>
    </dsp:sp>
    <dsp:sp modelId="{02536EE0-46C5-4712-8646-1B6FEDB6C5DC}">
      <dsp:nvSpPr>
        <dsp:cNvPr id="0" name=""/>
        <dsp:cNvSpPr/>
      </dsp:nvSpPr>
      <dsp:spPr>
        <a:xfrm>
          <a:off x="2538429" y="5744927"/>
          <a:ext cx="218864" cy="452287"/>
        </a:xfrm>
        <a:custGeom>
          <a:avLst/>
          <a:gdLst/>
          <a:ahLst/>
          <a:cxnLst/>
          <a:rect l="0" t="0" r="0" b="0"/>
          <a:pathLst>
            <a:path>
              <a:moveTo>
                <a:pt x="0" y="0"/>
              </a:moveTo>
              <a:lnTo>
                <a:pt x="109432" y="0"/>
              </a:lnTo>
              <a:lnTo>
                <a:pt x="109432" y="452287"/>
              </a:lnTo>
              <a:lnTo>
                <a:pt x="218864" y="452287"/>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2635299" y="5958510"/>
        <a:ext cx="25123" cy="25123"/>
      </dsp:txXfrm>
    </dsp:sp>
    <dsp:sp modelId="{F2094E08-2809-4202-803C-8911E8AA6D7D}">
      <dsp:nvSpPr>
        <dsp:cNvPr id="0" name=""/>
        <dsp:cNvSpPr/>
      </dsp:nvSpPr>
      <dsp:spPr>
        <a:xfrm>
          <a:off x="4568904" y="5228631"/>
          <a:ext cx="218864" cy="91440"/>
        </a:xfrm>
        <a:custGeom>
          <a:avLst/>
          <a:gdLst/>
          <a:ahLst/>
          <a:cxnLst/>
          <a:rect l="0" t="0" r="0" b="0"/>
          <a:pathLst>
            <a:path>
              <a:moveTo>
                <a:pt x="0" y="45720"/>
              </a:moveTo>
              <a:lnTo>
                <a:pt x="218864" y="4572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4672864" y="5268879"/>
        <a:ext cx="10943" cy="10943"/>
      </dsp:txXfrm>
    </dsp:sp>
    <dsp:sp modelId="{E19421E6-E3B8-4806-A5F2-C72CC08B50E8}">
      <dsp:nvSpPr>
        <dsp:cNvPr id="0" name=""/>
        <dsp:cNvSpPr/>
      </dsp:nvSpPr>
      <dsp:spPr>
        <a:xfrm>
          <a:off x="2538429" y="5274351"/>
          <a:ext cx="218864" cy="470576"/>
        </a:xfrm>
        <a:custGeom>
          <a:avLst/>
          <a:gdLst/>
          <a:ahLst/>
          <a:cxnLst/>
          <a:rect l="0" t="0" r="0" b="0"/>
          <a:pathLst>
            <a:path>
              <a:moveTo>
                <a:pt x="0" y="470576"/>
              </a:moveTo>
              <a:lnTo>
                <a:pt x="109432" y="470576"/>
              </a:lnTo>
              <a:lnTo>
                <a:pt x="109432" y="0"/>
              </a:lnTo>
              <a:lnTo>
                <a:pt x="218864" y="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2634886" y="5496664"/>
        <a:ext cx="25949" cy="25949"/>
      </dsp:txXfrm>
    </dsp:sp>
    <dsp:sp modelId="{9474C8B1-C63D-419D-84AE-989195490D37}">
      <dsp:nvSpPr>
        <dsp:cNvPr id="0" name=""/>
        <dsp:cNvSpPr/>
      </dsp:nvSpPr>
      <dsp:spPr>
        <a:xfrm>
          <a:off x="557767" y="4983735"/>
          <a:ext cx="218864" cy="761191"/>
        </a:xfrm>
        <a:custGeom>
          <a:avLst/>
          <a:gdLst/>
          <a:ahLst/>
          <a:cxnLst/>
          <a:rect l="0" t="0" r="0" b="0"/>
          <a:pathLst>
            <a:path>
              <a:moveTo>
                <a:pt x="0" y="0"/>
              </a:moveTo>
              <a:lnTo>
                <a:pt x="109432" y="0"/>
              </a:lnTo>
              <a:lnTo>
                <a:pt x="109432" y="761191"/>
              </a:lnTo>
              <a:lnTo>
                <a:pt x="218864" y="761191"/>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647399" y="5344530"/>
        <a:ext cx="39601" cy="39601"/>
      </dsp:txXfrm>
    </dsp:sp>
    <dsp:sp modelId="{91F9477D-9FB2-47C5-97AC-943CD6BCE32E}">
      <dsp:nvSpPr>
        <dsp:cNvPr id="0" name=""/>
        <dsp:cNvSpPr/>
      </dsp:nvSpPr>
      <dsp:spPr>
        <a:xfrm>
          <a:off x="2538429" y="4567821"/>
          <a:ext cx="218864" cy="91440"/>
        </a:xfrm>
        <a:custGeom>
          <a:avLst/>
          <a:gdLst/>
          <a:ahLst/>
          <a:cxnLst/>
          <a:rect l="0" t="0" r="0" b="0"/>
          <a:pathLst>
            <a:path>
              <a:moveTo>
                <a:pt x="0" y="45720"/>
              </a:moveTo>
              <a:lnTo>
                <a:pt x="218864" y="4572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2642389" y="4608069"/>
        <a:ext cx="10943" cy="10943"/>
      </dsp:txXfrm>
    </dsp:sp>
    <dsp:sp modelId="{FFEFE3A2-A5AE-43E8-B83B-54D2A1E0D1FB}">
      <dsp:nvSpPr>
        <dsp:cNvPr id="0" name=""/>
        <dsp:cNvSpPr/>
      </dsp:nvSpPr>
      <dsp:spPr>
        <a:xfrm>
          <a:off x="557767" y="4613541"/>
          <a:ext cx="218864" cy="370194"/>
        </a:xfrm>
        <a:custGeom>
          <a:avLst/>
          <a:gdLst/>
          <a:ahLst/>
          <a:cxnLst/>
          <a:rect l="0" t="0" r="0" b="0"/>
          <a:pathLst>
            <a:path>
              <a:moveTo>
                <a:pt x="0" y="370194"/>
              </a:moveTo>
              <a:lnTo>
                <a:pt x="109432" y="370194"/>
              </a:lnTo>
              <a:lnTo>
                <a:pt x="109432" y="0"/>
              </a:lnTo>
              <a:lnTo>
                <a:pt x="218864" y="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656448" y="4787887"/>
        <a:ext cx="21502" cy="21502"/>
      </dsp:txXfrm>
    </dsp:sp>
    <dsp:sp modelId="{3190D052-1E61-4449-A059-A4DF5FADC07A}">
      <dsp:nvSpPr>
        <dsp:cNvPr id="0" name=""/>
        <dsp:cNvSpPr/>
      </dsp:nvSpPr>
      <dsp:spPr>
        <a:xfrm>
          <a:off x="2538429" y="3671966"/>
          <a:ext cx="218864" cy="524530"/>
        </a:xfrm>
        <a:custGeom>
          <a:avLst/>
          <a:gdLst/>
          <a:ahLst/>
          <a:cxnLst/>
          <a:rect l="0" t="0" r="0" b="0"/>
          <a:pathLst>
            <a:path>
              <a:moveTo>
                <a:pt x="0" y="0"/>
              </a:moveTo>
              <a:lnTo>
                <a:pt x="109432" y="0"/>
              </a:lnTo>
              <a:lnTo>
                <a:pt x="109432" y="524530"/>
              </a:lnTo>
              <a:lnTo>
                <a:pt x="218864" y="52453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2633652" y="3920022"/>
        <a:ext cx="28418" cy="28418"/>
      </dsp:txXfrm>
    </dsp:sp>
    <dsp:sp modelId="{D74D19EE-0ABF-4B05-9ECF-05E181ADA444}">
      <dsp:nvSpPr>
        <dsp:cNvPr id="0" name=""/>
        <dsp:cNvSpPr/>
      </dsp:nvSpPr>
      <dsp:spPr>
        <a:xfrm>
          <a:off x="2538429" y="3626246"/>
          <a:ext cx="218864" cy="91440"/>
        </a:xfrm>
        <a:custGeom>
          <a:avLst/>
          <a:gdLst/>
          <a:ahLst/>
          <a:cxnLst/>
          <a:rect l="0" t="0" r="0" b="0"/>
          <a:pathLst>
            <a:path>
              <a:moveTo>
                <a:pt x="0" y="45720"/>
              </a:moveTo>
              <a:lnTo>
                <a:pt x="109432" y="45720"/>
              </a:lnTo>
              <a:lnTo>
                <a:pt x="109432" y="99183"/>
              </a:lnTo>
              <a:lnTo>
                <a:pt x="218864" y="99183"/>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2642228" y="3666334"/>
        <a:ext cx="11265" cy="11265"/>
      </dsp:txXfrm>
    </dsp:sp>
    <dsp:sp modelId="{584691B2-9690-4893-8E25-E293AF115519}">
      <dsp:nvSpPr>
        <dsp:cNvPr id="0" name=""/>
        <dsp:cNvSpPr/>
      </dsp:nvSpPr>
      <dsp:spPr>
        <a:xfrm>
          <a:off x="4585319" y="3200900"/>
          <a:ext cx="218864" cy="387512"/>
        </a:xfrm>
        <a:custGeom>
          <a:avLst/>
          <a:gdLst/>
          <a:ahLst/>
          <a:cxnLst/>
          <a:rect l="0" t="0" r="0" b="0"/>
          <a:pathLst>
            <a:path>
              <a:moveTo>
                <a:pt x="0" y="0"/>
              </a:moveTo>
              <a:lnTo>
                <a:pt x="109432" y="0"/>
              </a:lnTo>
              <a:lnTo>
                <a:pt x="109432" y="387512"/>
              </a:lnTo>
              <a:lnTo>
                <a:pt x="218864" y="387512"/>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4683625" y="3383530"/>
        <a:ext cx="22252" cy="22252"/>
      </dsp:txXfrm>
    </dsp:sp>
    <dsp:sp modelId="{B9F0045D-A5A1-46C5-96B6-B39FCEDA2AA9}">
      <dsp:nvSpPr>
        <dsp:cNvPr id="0" name=""/>
        <dsp:cNvSpPr/>
      </dsp:nvSpPr>
      <dsp:spPr>
        <a:xfrm>
          <a:off x="4585319" y="2889484"/>
          <a:ext cx="218864" cy="311415"/>
        </a:xfrm>
        <a:custGeom>
          <a:avLst/>
          <a:gdLst/>
          <a:ahLst/>
          <a:cxnLst/>
          <a:rect l="0" t="0" r="0" b="0"/>
          <a:pathLst>
            <a:path>
              <a:moveTo>
                <a:pt x="0" y="311415"/>
              </a:moveTo>
              <a:lnTo>
                <a:pt x="109432" y="311415"/>
              </a:lnTo>
              <a:lnTo>
                <a:pt x="109432" y="0"/>
              </a:lnTo>
              <a:lnTo>
                <a:pt x="218864" y="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4685235" y="3035676"/>
        <a:ext cx="19031" cy="19031"/>
      </dsp:txXfrm>
    </dsp:sp>
    <dsp:sp modelId="{60C437A0-81EF-403D-A3D5-811C504B71EC}">
      <dsp:nvSpPr>
        <dsp:cNvPr id="0" name=""/>
        <dsp:cNvSpPr/>
      </dsp:nvSpPr>
      <dsp:spPr>
        <a:xfrm>
          <a:off x="2538429" y="3200900"/>
          <a:ext cx="218864" cy="471066"/>
        </a:xfrm>
        <a:custGeom>
          <a:avLst/>
          <a:gdLst/>
          <a:ahLst/>
          <a:cxnLst/>
          <a:rect l="0" t="0" r="0" b="0"/>
          <a:pathLst>
            <a:path>
              <a:moveTo>
                <a:pt x="0" y="471066"/>
              </a:moveTo>
              <a:lnTo>
                <a:pt x="109432" y="471066"/>
              </a:lnTo>
              <a:lnTo>
                <a:pt x="109432" y="0"/>
              </a:lnTo>
              <a:lnTo>
                <a:pt x="218864" y="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2634875" y="3423447"/>
        <a:ext cx="25971" cy="25971"/>
      </dsp:txXfrm>
    </dsp:sp>
    <dsp:sp modelId="{C0CCE852-2664-4E8F-8673-E51DCB431C7C}">
      <dsp:nvSpPr>
        <dsp:cNvPr id="0" name=""/>
        <dsp:cNvSpPr/>
      </dsp:nvSpPr>
      <dsp:spPr>
        <a:xfrm>
          <a:off x="557767" y="3671966"/>
          <a:ext cx="218864" cy="1311768"/>
        </a:xfrm>
        <a:custGeom>
          <a:avLst/>
          <a:gdLst/>
          <a:ahLst/>
          <a:cxnLst/>
          <a:rect l="0" t="0" r="0" b="0"/>
          <a:pathLst>
            <a:path>
              <a:moveTo>
                <a:pt x="0" y="1311768"/>
              </a:moveTo>
              <a:lnTo>
                <a:pt x="109432" y="1311768"/>
              </a:lnTo>
              <a:lnTo>
                <a:pt x="109432" y="0"/>
              </a:lnTo>
              <a:lnTo>
                <a:pt x="218864" y="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633952" y="4294603"/>
        <a:ext cx="66495" cy="66495"/>
      </dsp:txXfrm>
    </dsp:sp>
    <dsp:sp modelId="{7D95471A-D77B-41C1-AE0F-413B20A0342F}">
      <dsp:nvSpPr>
        <dsp:cNvPr id="0" name=""/>
        <dsp:cNvSpPr/>
      </dsp:nvSpPr>
      <dsp:spPr>
        <a:xfrm>
          <a:off x="2572090" y="2415777"/>
          <a:ext cx="218864" cy="261430"/>
        </a:xfrm>
        <a:custGeom>
          <a:avLst/>
          <a:gdLst/>
          <a:ahLst/>
          <a:cxnLst/>
          <a:rect l="0" t="0" r="0" b="0"/>
          <a:pathLst>
            <a:path>
              <a:moveTo>
                <a:pt x="0" y="0"/>
              </a:moveTo>
              <a:lnTo>
                <a:pt x="109432" y="0"/>
              </a:lnTo>
              <a:lnTo>
                <a:pt x="109432" y="261430"/>
              </a:lnTo>
              <a:lnTo>
                <a:pt x="218864" y="26143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2672999" y="2537968"/>
        <a:ext cx="17047" cy="17047"/>
      </dsp:txXfrm>
    </dsp:sp>
    <dsp:sp modelId="{6CB07F08-5451-47BE-83E0-A7662A0B1D89}">
      <dsp:nvSpPr>
        <dsp:cNvPr id="0" name=""/>
        <dsp:cNvSpPr/>
      </dsp:nvSpPr>
      <dsp:spPr>
        <a:xfrm>
          <a:off x="4602565" y="2108350"/>
          <a:ext cx="218864" cy="91440"/>
        </a:xfrm>
        <a:custGeom>
          <a:avLst/>
          <a:gdLst/>
          <a:ahLst/>
          <a:cxnLst/>
          <a:rect l="0" t="0" r="0" b="0"/>
          <a:pathLst>
            <a:path>
              <a:moveTo>
                <a:pt x="0" y="45720"/>
              </a:moveTo>
              <a:lnTo>
                <a:pt x="218864" y="4572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4706526" y="2148599"/>
        <a:ext cx="10943" cy="10943"/>
      </dsp:txXfrm>
    </dsp:sp>
    <dsp:sp modelId="{41E48E2F-0A01-4A25-B43C-B8DC9FF8ED8B}">
      <dsp:nvSpPr>
        <dsp:cNvPr id="0" name=""/>
        <dsp:cNvSpPr/>
      </dsp:nvSpPr>
      <dsp:spPr>
        <a:xfrm>
          <a:off x="2572090" y="2154070"/>
          <a:ext cx="218864" cy="261707"/>
        </a:xfrm>
        <a:custGeom>
          <a:avLst/>
          <a:gdLst/>
          <a:ahLst/>
          <a:cxnLst/>
          <a:rect l="0" t="0" r="0" b="0"/>
          <a:pathLst>
            <a:path>
              <a:moveTo>
                <a:pt x="0" y="261707"/>
              </a:moveTo>
              <a:lnTo>
                <a:pt x="109432" y="261707"/>
              </a:lnTo>
              <a:lnTo>
                <a:pt x="109432" y="0"/>
              </a:lnTo>
              <a:lnTo>
                <a:pt x="218864" y="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2672993" y="2276395"/>
        <a:ext cx="17058" cy="17058"/>
      </dsp:txXfrm>
    </dsp:sp>
    <dsp:sp modelId="{B31F9058-FBBF-4BC7-98C6-3FCFF5926EE5}">
      <dsp:nvSpPr>
        <dsp:cNvPr id="0" name=""/>
        <dsp:cNvSpPr/>
      </dsp:nvSpPr>
      <dsp:spPr>
        <a:xfrm>
          <a:off x="557767" y="2415777"/>
          <a:ext cx="218864" cy="2567958"/>
        </a:xfrm>
        <a:custGeom>
          <a:avLst/>
          <a:gdLst/>
          <a:ahLst/>
          <a:cxnLst/>
          <a:rect l="0" t="0" r="0" b="0"/>
          <a:pathLst>
            <a:path>
              <a:moveTo>
                <a:pt x="0" y="2567958"/>
              </a:moveTo>
              <a:lnTo>
                <a:pt x="109432" y="2567958"/>
              </a:lnTo>
              <a:lnTo>
                <a:pt x="109432" y="0"/>
              </a:lnTo>
              <a:lnTo>
                <a:pt x="218864" y="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602768" y="3635325"/>
        <a:ext cx="128863" cy="128863"/>
      </dsp:txXfrm>
    </dsp:sp>
    <dsp:sp modelId="{69C24898-89FA-4E86-B51A-0D370049BFA7}">
      <dsp:nvSpPr>
        <dsp:cNvPr id="0" name=""/>
        <dsp:cNvSpPr/>
      </dsp:nvSpPr>
      <dsp:spPr>
        <a:xfrm>
          <a:off x="2572090" y="1196835"/>
          <a:ext cx="218864" cy="436573"/>
        </a:xfrm>
        <a:custGeom>
          <a:avLst/>
          <a:gdLst/>
          <a:ahLst/>
          <a:cxnLst/>
          <a:rect l="0" t="0" r="0" b="0"/>
          <a:pathLst>
            <a:path>
              <a:moveTo>
                <a:pt x="0" y="0"/>
              </a:moveTo>
              <a:lnTo>
                <a:pt x="109432" y="0"/>
              </a:lnTo>
              <a:lnTo>
                <a:pt x="109432" y="436573"/>
              </a:lnTo>
              <a:lnTo>
                <a:pt x="218864" y="436573"/>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2669313" y="1402913"/>
        <a:ext cx="24418" cy="24418"/>
      </dsp:txXfrm>
    </dsp:sp>
    <dsp:sp modelId="{8A48A412-98CB-485D-9C6E-E3030FC7259E}">
      <dsp:nvSpPr>
        <dsp:cNvPr id="0" name=""/>
        <dsp:cNvSpPr/>
      </dsp:nvSpPr>
      <dsp:spPr>
        <a:xfrm>
          <a:off x="4602565" y="937603"/>
          <a:ext cx="218864" cy="506944"/>
        </a:xfrm>
        <a:custGeom>
          <a:avLst/>
          <a:gdLst/>
          <a:ahLst/>
          <a:cxnLst/>
          <a:rect l="0" t="0" r="0" b="0"/>
          <a:pathLst>
            <a:path>
              <a:moveTo>
                <a:pt x="0" y="0"/>
              </a:moveTo>
              <a:lnTo>
                <a:pt x="109432" y="0"/>
              </a:lnTo>
              <a:lnTo>
                <a:pt x="109432" y="506944"/>
              </a:lnTo>
              <a:lnTo>
                <a:pt x="218864" y="506944"/>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4698193" y="1177271"/>
        <a:ext cx="27608" cy="27608"/>
      </dsp:txXfrm>
    </dsp:sp>
    <dsp:sp modelId="{3422D27B-71EA-473E-9F9D-E65A318C6DE7}">
      <dsp:nvSpPr>
        <dsp:cNvPr id="0" name=""/>
        <dsp:cNvSpPr/>
      </dsp:nvSpPr>
      <dsp:spPr>
        <a:xfrm>
          <a:off x="4602565" y="484129"/>
          <a:ext cx="218864" cy="453474"/>
        </a:xfrm>
        <a:custGeom>
          <a:avLst/>
          <a:gdLst/>
          <a:ahLst/>
          <a:cxnLst/>
          <a:rect l="0" t="0" r="0" b="0"/>
          <a:pathLst>
            <a:path>
              <a:moveTo>
                <a:pt x="0" y="453474"/>
              </a:moveTo>
              <a:lnTo>
                <a:pt x="109432" y="453474"/>
              </a:lnTo>
              <a:lnTo>
                <a:pt x="109432" y="0"/>
              </a:lnTo>
              <a:lnTo>
                <a:pt x="218864" y="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4699409" y="698278"/>
        <a:ext cx="25176" cy="25176"/>
      </dsp:txXfrm>
    </dsp:sp>
    <dsp:sp modelId="{F4397840-8506-4180-AD02-6BE94DA3E204}">
      <dsp:nvSpPr>
        <dsp:cNvPr id="0" name=""/>
        <dsp:cNvSpPr/>
      </dsp:nvSpPr>
      <dsp:spPr>
        <a:xfrm>
          <a:off x="2572090" y="937603"/>
          <a:ext cx="218864" cy="259231"/>
        </a:xfrm>
        <a:custGeom>
          <a:avLst/>
          <a:gdLst/>
          <a:ahLst/>
          <a:cxnLst/>
          <a:rect l="0" t="0" r="0" b="0"/>
          <a:pathLst>
            <a:path>
              <a:moveTo>
                <a:pt x="0" y="259231"/>
              </a:moveTo>
              <a:lnTo>
                <a:pt x="109432" y="259231"/>
              </a:lnTo>
              <a:lnTo>
                <a:pt x="109432" y="0"/>
              </a:lnTo>
              <a:lnTo>
                <a:pt x="218864" y="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2673041" y="1058738"/>
        <a:ext cx="16963" cy="16963"/>
      </dsp:txXfrm>
    </dsp:sp>
    <dsp:sp modelId="{74EC01E4-6123-4361-A335-920C6B0B264B}">
      <dsp:nvSpPr>
        <dsp:cNvPr id="0" name=""/>
        <dsp:cNvSpPr/>
      </dsp:nvSpPr>
      <dsp:spPr>
        <a:xfrm>
          <a:off x="557767" y="1196835"/>
          <a:ext cx="218864" cy="3786900"/>
        </a:xfrm>
        <a:custGeom>
          <a:avLst/>
          <a:gdLst/>
          <a:ahLst/>
          <a:cxnLst/>
          <a:rect l="0" t="0" r="0" b="0"/>
          <a:pathLst>
            <a:path>
              <a:moveTo>
                <a:pt x="0" y="3786900"/>
              </a:moveTo>
              <a:lnTo>
                <a:pt x="109432" y="3786900"/>
              </a:lnTo>
              <a:lnTo>
                <a:pt x="109432" y="0"/>
              </a:lnTo>
              <a:lnTo>
                <a:pt x="218864" y="0"/>
              </a:lnTo>
            </a:path>
          </a:pathLst>
        </a:custGeom>
        <a:noFill/>
        <a:ln w="12700" cap="flat" cmpd="sng" algn="ctr">
          <a:solidFill>
            <a:srgbClr val="004C9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572369" y="2995455"/>
        <a:ext cx="189660" cy="189660"/>
      </dsp:txXfrm>
    </dsp:sp>
    <dsp:sp modelId="{463CF544-4DB6-4C02-8F32-43C4BAC3327A}">
      <dsp:nvSpPr>
        <dsp:cNvPr id="0" name=""/>
        <dsp:cNvSpPr/>
      </dsp:nvSpPr>
      <dsp:spPr>
        <a:xfrm rot="16200000">
          <a:off x="-1018643" y="4707036"/>
          <a:ext cx="2599424" cy="553397"/>
        </a:xfrm>
        <a:prstGeom prst="rect">
          <a:avLst/>
        </a:prstGeom>
        <a:solidFill>
          <a:srgbClr val="20154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[Designated person/team to do notifications]</a:t>
          </a:r>
        </a:p>
      </dsp:txBody>
      <dsp:txXfrm>
        <a:off x="-1018643" y="4707036"/>
        <a:ext cx="2599424" cy="553397"/>
      </dsp:txXfrm>
    </dsp:sp>
    <dsp:sp modelId="{EC2C0A02-6914-4104-B929-98653D205E37}">
      <dsp:nvSpPr>
        <dsp:cNvPr id="0" name=""/>
        <dsp:cNvSpPr/>
      </dsp:nvSpPr>
      <dsp:spPr>
        <a:xfrm>
          <a:off x="776632" y="975711"/>
          <a:ext cx="1795458" cy="442247"/>
        </a:xfrm>
        <a:prstGeom prst="rect">
          <a:avLst/>
        </a:prstGeom>
        <a:solidFill>
          <a:srgbClr val="009CA6"/>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DGS' Cyber Incident Response Service </a:t>
          </a:r>
        </a:p>
      </dsp:txBody>
      <dsp:txXfrm>
        <a:off x="776632" y="975711"/>
        <a:ext cx="1795458" cy="442247"/>
      </dsp:txXfrm>
    </dsp:sp>
    <dsp:sp modelId="{49119D1C-D48B-431D-9740-4086AB4ECB56}">
      <dsp:nvSpPr>
        <dsp:cNvPr id="0" name=""/>
        <dsp:cNvSpPr/>
      </dsp:nvSpPr>
      <dsp:spPr>
        <a:xfrm>
          <a:off x="2790955" y="542734"/>
          <a:ext cx="1811610" cy="789738"/>
        </a:xfrm>
        <a:prstGeom prst="rect">
          <a:avLst/>
        </a:prstGeom>
        <a:solidFill>
          <a:srgbClr val="009CA6"/>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Cyber Security Portal https://vicgov.sharepoint.com/sites/</a:t>
          </a:r>
          <a:br>
            <a:rPr lang="en-AU" sz="800" kern="1200"/>
          </a:br>
          <a:r>
            <a:rPr lang="en-AU" sz="800" kern="1200"/>
            <a:t>VG002650/SitePages/Incident-Reporting.aspx</a:t>
          </a:r>
        </a:p>
      </dsp:txBody>
      <dsp:txXfrm>
        <a:off x="2790955" y="542734"/>
        <a:ext cx="1811610" cy="789738"/>
      </dsp:txXfrm>
    </dsp:sp>
    <dsp:sp modelId="{66268EC4-E2C9-4FAF-9874-0C71B22A4724}">
      <dsp:nvSpPr>
        <dsp:cNvPr id="0" name=""/>
        <dsp:cNvSpPr/>
      </dsp:nvSpPr>
      <dsp:spPr>
        <a:xfrm>
          <a:off x="4821430" y="18890"/>
          <a:ext cx="1803599" cy="930479"/>
        </a:xfrm>
        <a:prstGeom prst="rect">
          <a:avLst/>
        </a:prstGeom>
        <a:solidFill>
          <a:srgbClr val="009CA6"/>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Within 12 hours if potential to be calssified as a major or crtiical incidents or emergency (refer to </a:t>
          </a:r>
          <a:r>
            <a:rPr lang="en-AU" sz="800" b="1" kern="1200"/>
            <a:t>Table 1</a:t>
          </a:r>
          <a:r>
            <a:rPr lang="en-AU" sz="800" kern="1200"/>
            <a:t>)</a:t>
          </a:r>
        </a:p>
      </dsp:txBody>
      <dsp:txXfrm>
        <a:off x="4821430" y="18890"/>
        <a:ext cx="1803599" cy="930479"/>
      </dsp:txXfrm>
    </dsp:sp>
    <dsp:sp modelId="{77FCD300-5683-45FE-9A1B-1DBE3E539C58}">
      <dsp:nvSpPr>
        <dsp:cNvPr id="0" name=""/>
        <dsp:cNvSpPr/>
      </dsp:nvSpPr>
      <dsp:spPr>
        <a:xfrm>
          <a:off x="4821430" y="1032778"/>
          <a:ext cx="1803599" cy="823539"/>
        </a:xfrm>
        <a:prstGeom prst="rect">
          <a:avLst/>
        </a:prstGeom>
        <a:solidFill>
          <a:srgbClr val="BEE6FF"/>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solidFill>
                <a:schemeClr val="tx1"/>
              </a:solidFill>
            </a:rPr>
            <a:t>Within 72 hours for all other  incidents,except cyber events (no notification required)</a:t>
          </a:r>
        </a:p>
      </dsp:txBody>
      <dsp:txXfrm>
        <a:off x="4821430" y="1032778"/>
        <a:ext cx="1803599" cy="823539"/>
      </dsp:txXfrm>
    </dsp:sp>
    <dsp:sp modelId="{5D7B4FC6-A06A-4379-B51C-EACCB802077B}">
      <dsp:nvSpPr>
        <dsp:cNvPr id="0" name=""/>
        <dsp:cNvSpPr/>
      </dsp:nvSpPr>
      <dsp:spPr>
        <a:xfrm>
          <a:off x="2790955" y="1415882"/>
          <a:ext cx="1811610" cy="435053"/>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If outside business hours: 1300 278 842 </a:t>
          </a:r>
        </a:p>
      </dsp:txBody>
      <dsp:txXfrm>
        <a:off x="2790955" y="1415882"/>
        <a:ext cx="1811610" cy="435053"/>
      </dsp:txXfrm>
    </dsp:sp>
    <dsp:sp modelId="{B64F0823-435F-4E3C-BB6F-18A98B980577}">
      <dsp:nvSpPr>
        <dsp:cNvPr id="0" name=""/>
        <dsp:cNvSpPr/>
      </dsp:nvSpPr>
      <dsp:spPr>
        <a:xfrm>
          <a:off x="776632" y="2248959"/>
          <a:ext cx="1795458" cy="333635"/>
        </a:xfrm>
        <a:prstGeom prst="rect">
          <a:avLst/>
        </a:prstGeom>
        <a:solidFill>
          <a:srgbClr val="BEE6FF"/>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solidFill>
                <a:schemeClr val="tx1"/>
              </a:solidFill>
            </a:rPr>
            <a:t>[Portfolio Department]</a:t>
          </a:r>
        </a:p>
      </dsp:txBody>
      <dsp:txXfrm>
        <a:off x="776632" y="2248959"/>
        <a:ext cx="1795458" cy="333635"/>
      </dsp:txXfrm>
    </dsp:sp>
    <dsp:sp modelId="{5086D3B8-A23A-466C-8E69-C70F5A751C97}">
      <dsp:nvSpPr>
        <dsp:cNvPr id="0" name=""/>
        <dsp:cNvSpPr/>
      </dsp:nvSpPr>
      <dsp:spPr>
        <a:xfrm>
          <a:off x="2790955" y="1934344"/>
          <a:ext cx="1811610" cy="439451"/>
        </a:xfrm>
        <a:prstGeom prst="rect">
          <a:avLst/>
        </a:prstGeom>
        <a:solidFill>
          <a:srgbClr val="BEE6FF"/>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solidFill>
                <a:schemeClr val="tx1"/>
              </a:solidFill>
            </a:rPr>
            <a:t>[Primary contact name and details]</a:t>
          </a:r>
        </a:p>
      </dsp:txBody>
      <dsp:txXfrm>
        <a:off x="2790955" y="1934344"/>
        <a:ext cx="1811610" cy="439451"/>
      </dsp:txXfrm>
    </dsp:sp>
    <dsp:sp modelId="{68552700-0119-4357-993F-5CC2C538A3A9}">
      <dsp:nvSpPr>
        <dsp:cNvPr id="0" name=""/>
        <dsp:cNvSpPr/>
      </dsp:nvSpPr>
      <dsp:spPr>
        <a:xfrm>
          <a:off x="4821430" y="1987252"/>
          <a:ext cx="1803599" cy="333635"/>
        </a:xfrm>
        <a:prstGeom prst="rect">
          <a:avLst/>
        </a:prstGeom>
        <a:solidFill>
          <a:srgbClr val="BEE6FF"/>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solidFill>
                <a:schemeClr val="tx1"/>
              </a:solidFill>
            </a:rPr>
            <a:t>As soon as practicable</a:t>
          </a:r>
        </a:p>
      </dsp:txBody>
      <dsp:txXfrm>
        <a:off x="4821430" y="1987252"/>
        <a:ext cx="1803599" cy="333635"/>
      </dsp:txXfrm>
    </dsp:sp>
    <dsp:sp modelId="{6D32EF99-3B34-4CC4-8E56-C510C3A23DDE}">
      <dsp:nvSpPr>
        <dsp:cNvPr id="0" name=""/>
        <dsp:cNvSpPr/>
      </dsp:nvSpPr>
      <dsp:spPr>
        <a:xfrm>
          <a:off x="2790955" y="2457205"/>
          <a:ext cx="1811610" cy="440005"/>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[Secondary contact name and details]</a:t>
          </a:r>
        </a:p>
      </dsp:txBody>
      <dsp:txXfrm>
        <a:off x="2790955" y="2457205"/>
        <a:ext cx="1811610" cy="440005"/>
      </dsp:txXfrm>
    </dsp:sp>
    <dsp:sp modelId="{CA907505-62F7-4700-A8C2-7A45E952756E}">
      <dsp:nvSpPr>
        <dsp:cNvPr id="0" name=""/>
        <dsp:cNvSpPr/>
      </dsp:nvSpPr>
      <dsp:spPr>
        <a:xfrm>
          <a:off x="776632" y="3268439"/>
          <a:ext cx="1761796" cy="807054"/>
        </a:xfrm>
        <a:prstGeom prst="rect">
          <a:avLst/>
        </a:prstGeom>
        <a:solidFill>
          <a:srgbClr val="009CA6"/>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[If relevant to your entity] Australian Cyber Secuirity Centre, as per the Security of Critical Infrastructure Act 2018 (Cth)</a:t>
          </a:r>
        </a:p>
      </dsp:txBody>
      <dsp:txXfrm>
        <a:off x="776632" y="3268439"/>
        <a:ext cx="1761796" cy="807054"/>
      </dsp:txXfrm>
    </dsp:sp>
    <dsp:sp modelId="{C043E64F-1D1E-49F5-B1EA-AD9B91F289DD}">
      <dsp:nvSpPr>
        <dsp:cNvPr id="0" name=""/>
        <dsp:cNvSpPr/>
      </dsp:nvSpPr>
      <dsp:spPr>
        <a:xfrm>
          <a:off x="2757293" y="2980619"/>
          <a:ext cx="1828025" cy="440562"/>
        </a:xfrm>
        <a:prstGeom prst="rect">
          <a:avLst/>
        </a:prstGeom>
        <a:solidFill>
          <a:srgbClr val="009CA6"/>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www.cyber.gov.au/report-and-recover/report</a:t>
          </a:r>
        </a:p>
      </dsp:txBody>
      <dsp:txXfrm>
        <a:off x="2757293" y="2980619"/>
        <a:ext cx="1828025" cy="440562"/>
      </dsp:txXfrm>
    </dsp:sp>
    <dsp:sp modelId="{688E7A06-E9BF-4477-B738-0B39F978BD5C}">
      <dsp:nvSpPr>
        <dsp:cNvPr id="0" name=""/>
        <dsp:cNvSpPr/>
      </dsp:nvSpPr>
      <dsp:spPr>
        <a:xfrm>
          <a:off x="4804183" y="2543676"/>
          <a:ext cx="1807200" cy="691616"/>
        </a:xfrm>
        <a:prstGeom prst="rect">
          <a:avLst/>
        </a:prstGeom>
        <a:solidFill>
          <a:srgbClr val="009CA6"/>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Within 12 hours if a ‘significant impact’ on the availability of an asset</a:t>
          </a:r>
        </a:p>
      </dsp:txBody>
      <dsp:txXfrm>
        <a:off x="4804183" y="2543676"/>
        <a:ext cx="1807200" cy="691616"/>
      </dsp:txXfrm>
    </dsp:sp>
    <dsp:sp modelId="{88198377-9A22-4EE2-996B-D9A251B09161}">
      <dsp:nvSpPr>
        <dsp:cNvPr id="0" name=""/>
        <dsp:cNvSpPr/>
      </dsp:nvSpPr>
      <dsp:spPr>
        <a:xfrm>
          <a:off x="4804183" y="3318702"/>
          <a:ext cx="1807200" cy="539421"/>
        </a:xfrm>
        <a:prstGeom prst="rect">
          <a:avLst/>
        </a:prstGeom>
        <a:solidFill>
          <a:srgbClr val="BEE6FF"/>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solidFill>
                <a:schemeClr val="tx1"/>
              </a:solidFill>
            </a:rPr>
            <a:t>Within 72 hours if a ‘relevant impact’ on an asset. </a:t>
          </a:r>
        </a:p>
      </dsp:txBody>
      <dsp:txXfrm>
        <a:off x="4804183" y="3318702"/>
        <a:ext cx="1807200" cy="539421"/>
      </dsp:txXfrm>
    </dsp:sp>
    <dsp:sp modelId="{8D7D6118-ED3D-4152-999D-130B102988EF}">
      <dsp:nvSpPr>
        <dsp:cNvPr id="0" name=""/>
        <dsp:cNvSpPr/>
      </dsp:nvSpPr>
      <dsp:spPr>
        <a:xfrm>
          <a:off x="2757293" y="3504590"/>
          <a:ext cx="1828025" cy="441679"/>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1300 CYBER1 (1300 292 371) Monitored 24/7</a:t>
          </a:r>
        </a:p>
      </dsp:txBody>
      <dsp:txXfrm>
        <a:off x="2757293" y="3504590"/>
        <a:ext cx="1828025" cy="441679"/>
      </dsp:txXfrm>
    </dsp:sp>
    <dsp:sp modelId="{B595FDB4-90D6-4E5A-BDD9-2FCCBFB72638}">
      <dsp:nvSpPr>
        <dsp:cNvPr id="0" name=""/>
        <dsp:cNvSpPr/>
      </dsp:nvSpPr>
      <dsp:spPr>
        <a:xfrm>
          <a:off x="2757293" y="4029679"/>
          <a:ext cx="1828025" cy="333635"/>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asd.assist@defence.gov.au</a:t>
          </a:r>
        </a:p>
      </dsp:txBody>
      <dsp:txXfrm>
        <a:off x="2757293" y="4029679"/>
        <a:ext cx="1828025" cy="333635"/>
      </dsp:txXfrm>
    </dsp:sp>
    <dsp:sp modelId="{6D9BB4C9-74F9-44C6-A096-9938ED55816E}">
      <dsp:nvSpPr>
        <dsp:cNvPr id="0" name=""/>
        <dsp:cNvSpPr/>
      </dsp:nvSpPr>
      <dsp:spPr>
        <a:xfrm>
          <a:off x="776632" y="4390621"/>
          <a:ext cx="1761796" cy="445840"/>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Additional entity-specific requirements (e.g. regulator)</a:t>
          </a:r>
        </a:p>
      </dsp:txBody>
      <dsp:txXfrm>
        <a:off x="776632" y="4390621"/>
        <a:ext cx="1761796" cy="445840"/>
      </dsp:txXfrm>
    </dsp:sp>
    <dsp:sp modelId="{513ABC66-E73D-4738-B065-22BED6ACC935}">
      <dsp:nvSpPr>
        <dsp:cNvPr id="0" name=""/>
        <dsp:cNvSpPr/>
      </dsp:nvSpPr>
      <dsp:spPr>
        <a:xfrm>
          <a:off x="2757293" y="4446723"/>
          <a:ext cx="1811610" cy="333635"/>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Contact details</a:t>
          </a:r>
        </a:p>
      </dsp:txBody>
      <dsp:txXfrm>
        <a:off x="2757293" y="4446723"/>
        <a:ext cx="1811610" cy="333635"/>
      </dsp:txXfrm>
    </dsp:sp>
    <dsp:sp modelId="{FA0C2D3B-C8C0-4CCE-BAA4-CE12DB23FFEC}">
      <dsp:nvSpPr>
        <dsp:cNvPr id="0" name=""/>
        <dsp:cNvSpPr/>
      </dsp:nvSpPr>
      <dsp:spPr>
        <a:xfrm>
          <a:off x="776632" y="5438735"/>
          <a:ext cx="1761796" cy="612384"/>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OVIC, if compromised public sector information (BIL 2, per the VPSDF/S)</a:t>
          </a:r>
        </a:p>
      </dsp:txBody>
      <dsp:txXfrm>
        <a:off x="776632" y="5438735"/>
        <a:ext cx="1761796" cy="612384"/>
      </dsp:txXfrm>
    </dsp:sp>
    <dsp:sp modelId="{F3EA9A68-9FB1-4089-B8E8-FF517AE9F9DC}">
      <dsp:nvSpPr>
        <dsp:cNvPr id="0" name=""/>
        <dsp:cNvSpPr/>
      </dsp:nvSpPr>
      <dsp:spPr>
        <a:xfrm>
          <a:off x="2757293" y="4863767"/>
          <a:ext cx="1811610" cy="821167"/>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www.ovic.vic.gov.au/privacy/resources-for-organisations/information-security-and-privacy-incident-notification-form</a:t>
          </a:r>
        </a:p>
      </dsp:txBody>
      <dsp:txXfrm>
        <a:off x="2757293" y="4863767"/>
        <a:ext cx="1811610" cy="821167"/>
      </dsp:txXfrm>
    </dsp:sp>
    <dsp:sp modelId="{27C2844E-8CFF-46F2-83A7-14932D8CD236}">
      <dsp:nvSpPr>
        <dsp:cNvPr id="0" name=""/>
        <dsp:cNvSpPr/>
      </dsp:nvSpPr>
      <dsp:spPr>
        <a:xfrm>
          <a:off x="4787769" y="5107533"/>
          <a:ext cx="1807200" cy="333635"/>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within 30 days</a:t>
          </a:r>
        </a:p>
      </dsp:txBody>
      <dsp:txXfrm>
        <a:off x="4787769" y="5107533"/>
        <a:ext cx="1807200" cy="333635"/>
      </dsp:txXfrm>
    </dsp:sp>
    <dsp:sp modelId="{034321FA-9914-4B08-BC58-F4C88099E679}">
      <dsp:nvSpPr>
        <dsp:cNvPr id="0" name=""/>
        <dsp:cNvSpPr/>
      </dsp:nvSpPr>
      <dsp:spPr>
        <a:xfrm>
          <a:off x="2757293" y="5768343"/>
          <a:ext cx="1811610" cy="857743"/>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1300–00 OVIC (1300 006 842) Monitored 9am–5pm, Monday to Friday </a:t>
          </a:r>
        </a:p>
        <a:p>
          <a:pPr marL="0" lvl="0" indent="0" algn="ctr" defTabSz="355600">
            <a:lnSpc>
              <a:spcPct val="90000"/>
            </a:lnSpc>
            <a:spcBef>
              <a:spcPct val="0"/>
            </a:spcBef>
            <a:spcAft>
              <a:spcPct val="35000"/>
            </a:spcAft>
            <a:buNone/>
          </a:pPr>
          <a:r>
            <a:rPr lang="en-AU" sz="800" kern="1200"/>
            <a:t>incidents@ovic.vic.gov.au</a:t>
          </a:r>
        </a:p>
      </dsp:txBody>
      <dsp:txXfrm>
        <a:off x="2757293" y="5768343"/>
        <a:ext cx="1811610" cy="857743"/>
      </dsp:txXfrm>
    </dsp:sp>
    <dsp:sp modelId="{234334C6-DEE6-4598-8E08-9885DEA465BF}">
      <dsp:nvSpPr>
        <dsp:cNvPr id="0" name=""/>
        <dsp:cNvSpPr/>
      </dsp:nvSpPr>
      <dsp:spPr>
        <a:xfrm>
          <a:off x="776632" y="7407233"/>
          <a:ext cx="1761796" cy="447381"/>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Cyber insurance provider [VMIA or other]</a:t>
          </a:r>
        </a:p>
      </dsp:txBody>
      <dsp:txXfrm>
        <a:off x="776632" y="7407233"/>
        <a:ext cx="1761796" cy="447381"/>
      </dsp:txXfrm>
    </dsp:sp>
    <dsp:sp modelId="{AFB2C246-D462-4646-AD77-75E47AE5B63E}">
      <dsp:nvSpPr>
        <dsp:cNvPr id="0" name=""/>
        <dsp:cNvSpPr/>
      </dsp:nvSpPr>
      <dsp:spPr>
        <a:xfrm>
          <a:off x="2757293" y="6794618"/>
          <a:ext cx="1811314" cy="623935"/>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If VMIA: 03 9270 6900, Monitored 9am–5pm, Monday to Friday</a:t>
          </a:r>
        </a:p>
      </dsp:txBody>
      <dsp:txXfrm>
        <a:off x="2757293" y="6794618"/>
        <a:ext cx="1811314" cy="623935"/>
      </dsp:txXfrm>
    </dsp:sp>
    <dsp:sp modelId="{347EB893-4535-43EB-9E95-5E5430980150}">
      <dsp:nvSpPr>
        <dsp:cNvPr id="0" name=""/>
        <dsp:cNvSpPr/>
      </dsp:nvSpPr>
      <dsp:spPr>
        <a:xfrm>
          <a:off x="4787473" y="6709496"/>
          <a:ext cx="1835389" cy="794179"/>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Before incurring significant costs for response, and to assist response and recovery efforts</a:t>
          </a:r>
        </a:p>
      </dsp:txBody>
      <dsp:txXfrm>
        <a:off x="4787473" y="6709496"/>
        <a:ext cx="1835389" cy="794179"/>
      </dsp:txXfrm>
    </dsp:sp>
    <dsp:sp modelId="{2080F6BC-29FA-4BB3-82DD-FAB079AF4D75}">
      <dsp:nvSpPr>
        <dsp:cNvPr id="0" name=""/>
        <dsp:cNvSpPr/>
      </dsp:nvSpPr>
      <dsp:spPr>
        <a:xfrm>
          <a:off x="2757293" y="7501962"/>
          <a:ext cx="1795304" cy="440548"/>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If VMIA: 1300 135 790, for after-hours enquiries </a:t>
          </a:r>
        </a:p>
      </dsp:txBody>
      <dsp:txXfrm>
        <a:off x="2757293" y="7501962"/>
        <a:ext cx="1795304" cy="440548"/>
      </dsp:txXfrm>
    </dsp:sp>
    <dsp:sp modelId="{9CE37971-86A9-46E9-BFB4-5798337A9D03}">
      <dsp:nvSpPr>
        <dsp:cNvPr id="0" name=""/>
        <dsp:cNvSpPr/>
      </dsp:nvSpPr>
      <dsp:spPr>
        <a:xfrm>
          <a:off x="2757293" y="8025919"/>
          <a:ext cx="1795304" cy="441309"/>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If VMIA: claims@vmia.vic.gov.au</a:t>
          </a:r>
        </a:p>
      </dsp:txBody>
      <dsp:txXfrm>
        <a:off x="2757293" y="8025919"/>
        <a:ext cx="1795304" cy="441309"/>
      </dsp:txXfrm>
    </dsp:sp>
    <dsp:sp modelId="{BC7387C3-D46D-4B07-A573-3C699DE1C993}">
      <dsp:nvSpPr>
        <dsp:cNvPr id="0" name=""/>
        <dsp:cNvSpPr/>
      </dsp:nvSpPr>
      <dsp:spPr>
        <a:xfrm>
          <a:off x="776632" y="7938023"/>
          <a:ext cx="1761796" cy="442247"/>
        </a:xfrm>
        <a:prstGeom prst="rect">
          <a:avLst/>
        </a:prstGeom>
        <a:solidFill>
          <a:srgbClr val="004C97"/>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Other notifications, as agreed with DGS' CIRS</a:t>
          </a:r>
        </a:p>
      </dsp:txBody>
      <dsp:txXfrm>
        <a:off x="776632" y="7938023"/>
        <a:ext cx="1761796" cy="442247"/>
      </dsp:txXfrm>
    </dsp:sp>
    <dsp:sp modelId="{F3FE209A-E3DA-4C92-82CF-E6E57C2C9FC5}">
      <dsp:nvSpPr>
        <dsp:cNvPr id="0" name=""/>
        <dsp:cNvSpPr/>
      </dsp:nvSpPr>
      <dsp:spPr>
        <a:xfrm>
          <a:off x="776632" y="8550636"/>
          <a:ext cx="1761796" cy="441122"/>
        </a:xfrm>
        <a:prstGeom prst="rect">
          <a:avLst/>
        </a:prstGeom>
        <a:solidFill>
          <a:srgbClr val="009CA6"/>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Victoria Police</a:t>
          </a:r>
        </a:p>
      </dsp:txBody>
      <dsp:txXfrm>
        <a:off x="776632" y="8550636"/>
        <a:ext cx="1761796" cy="441122"/>
      </dsp:txXfrm>
    </dsp:sp>
    <dsp:sp modelId="{66FE529E-47DD-4159-B3D0-F1F292B1549B}">
      <dsp:nvSpPr>
        <dsp:cNvPr id="0" name=""/>
        <dsp:cNvSpPr/>
      </dsp:nvSpPr>
      <dsp:spPr>
        <a:xfrm>
          <a:off x="2757293" y="8550638"/>
          <a:ext cx="1803523" cy="441119"/>
        </a:xfrm>
        <a:prstGeom prst="rect">
          <a:avLst/>
        </a:prstGeom>
        <a:solidFill>
          <a:srgbClr val="009CA6"/>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www.police.vic.gov.au/report-cybercrime</a:t>
          </a:r>
        </a:p>
      </dsp:txBody>
      <dsp:txXfrm>
        <a:off x="2757293" y="8550638"/>
        <a:ext cx="1803523" cy="441119"/>
      </dsp:txXfrm>
    </dsp:sp>
    <dsp:sp modelId="{E9BBCF58-ED80-426B-A97F-F1C9C65DE4CA}">
      <dsp:nvSpPr>
        <dsp:cNvPr id="0" name=""/>
        <dsp:cNvSpPr/>
      </dsp:nvSpPr>
      <dsp:spPr>
        <a:xfrm>
          <a:off x="4779681" y="8553671"/>
          <a:ext cx="1803523" cy="435053"/>
        </a:xfrm>
        <a:prstGeom prst="rect">
          <a:avLst/>
        </a:prstGeom>
        <a:solidFill>
          <a:srgbClr val="009CA6"/>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5080" rIns="108000" bIns="5080" numCol="1" spcCol="1270" anchor="ctr" anchorCtr="0">
          <a:noAutofit/>
        </a:bodyPr>
        <a:lstStyle/>
        <a:p>
          <a:pPr marL="0" lvl="0" indent="0" algn="ctr" defTabSz="355600">
            <a:lnSpc>
              <a:spcPct val="90000"/>
            </a:lnSpc>
            <a:spcBef>
              <a:spcPct val="0"/>
            </a:spcBef>
            <a:spcAft>
              <a:spcPct val="35000"/>
            </a:spcAft>
            <a:buNone/>
          </a:pPr>
          <a:r>
            <a:rPr lang="en-AU" sz="800" kern="1200"/>
            <a:t>If there is a threat to life or risk of harm, call 000 immediately</a:t>
          </a:r>
        </a:p>
      </dsp:txBody>
      <dsp:txXfrm>
        <a:off x="4779681" y="8553671"/>
        <a:ext cx="1803523" cy="43505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ov Services">
      <a:dk1>
        <a:srgbClr val="000000"/>
      </a:dk1>
      <a:lt1>
        <a:srgbClr val="FFFFFF"/>
      </a:lt1>
      <a:dk2>
        <a:srgbClr val="545759"/>
      </a:dk2>
      <a:lt2>
        <a:srgbClr val="DFE1DF"/>
      </a:lt2>
      <a:accent1>
        <a:srgbClr val="005F9E"/>
      </a:accent1>
      <a:accent2>
        <a:srgbClr val="0075BD"/>
      </a:accent2>
      <a:accent3>
        <a:srgbClr val="F99D2A"/>
      </a:accent3>
      <a:accent4>
        <a:srgbClr val="00B5AF"/>
      </a:accent4>
      <a:accent5>
        <a:srgbClr val="00B156"/>
      </a:accent5>
      <a:accent6>
        <a:srgbClr val="782B90"/>
      </a:accent6>
      <a:hlink>
        <a:srgbClr val="5E5E5E"/>
      </a:hlink>
      <a:folHlink>
        <a:srgbClr val="782B90"/>
      </a:folHlink>
    </a:clrScheme>
    <a:fontScheme name="VIC">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7382a65-1ba6-4682-9a14-b0adaa6925af">
      <UserInfo>
        <DisplayName>SharingLinks.e5793bb4-3385-47b6-ba96-a2288b39a9e2.Flexible.4abc74f3-cba2-4ff9-9127-7654534594a5</DisplayName>
        <AccountId>242</AccountId>
        <AccountType/>
      </UserInfo>
      <UserInfo>
        <DisplayName>SharingLinks.26cc93c6-463f-4120-aa3a-6d209abe55a9.Flexible.d953b56f-7bba-4c97-96c3-7799bd14cbba</DisplayName>
        <AccountId>243</AccountId>
        <AccountType/>
      </UserInfo>
      <UserInfo>
        <DisplayName>SharingLinks.171d9c90-9f32-4a9b-b31e-4f1785142455.Flexible.9d7abf69-18b5-4665-b46c-561d3722fffc</DisplayName>
        <AccountId>185</AccountId>
        <AccountType/>
      </UserInfo>
      <UserInfo>
        <DisplayName>SharingLinks.42798e41-4966-40ce-b915-cbba20fe3225.Flexible.32347846-4ff7-443c-be1c-68a45989d573</DisplayName>
        <AccountId>244</AccountId>
        <AccountType/>
      </UserInfo>
      <UserInfo>
        <DisplayName>SharingLinks.5b432560-acdc-4873-a756-681721757b81.Flexible.279619f4-bc9c-4700-8b4b-a74fd08b226e</DisplayName>
        <AccountId>245</AccountId>
        <AccountType/>
      </UserInfo>
      <UserInfo>
        <DisplayName>David Cullen (DGS)</DisplayName>
        <AccountId>33</AccountId>
        <AccountType/>
      </UserInfo>
      <UserInfo>
        <DisplayName>SharingLinks.7ed9a449-3520-4f5c-8703-1958e24d7c4d.Flexible.5549acc5-7050-4af7-a98c-826074e333dd</DisplayName>
        <AccountId>92</AccountId>
        <AccountType/>
      </UserInfo>
      <UserInfo>
        <DisplayName>Jonathon Mitsopoulos (DPC)</DisplayName>
        <AccountId>48</AccountId>
        <AccountType/>
      </UserInfo>
      <UserInfo>
        <DisplayName>Dan Harper (DGS)</DisplayName>
        <AccountId>418</AccountId>
        <AccountType/>
      </UserInfo>
      <UserInfo>
        <DisplayName>Georgia A Kennedy (DGS)</DisplayName>
        <AccountId>552</AccountId>
        <AccountType/>
      </UserInfo>
      <UserInfo>
        <DisplayName>Tamara J Heath (DGS)</DisplayName>
        <AccountId>762</AccountId>
        <AccountType/>
      </UserInfo>
      <UserInfo>
        <DisplayName>John E Batho (DGS)</DisplayName>
        <AccountId>436</AccountId>
        <AccountType/>
      </UserInfo>
      <UserInfo>
        <DisplayName>Emily J Phillips (DGS)</DisplayName>
        <AccountId>502</AccountId>
        <AccountType/>
      </UserInfo>
      <UserInfo>
        <DisplayName>Marius H Redelinghuys (DGS)</DisplayName>
        <AccountId>768</AccountId>
        <AccountType/>
      </UserInfo>
      <UserInfo>
        <DisplayName>Donna Y Sayer (DGS)</DisplayName>
        <AccountId>500</AccountId>
        <AccountType/>
      </UserInfo>
      <UserInfo>
        <DisplayName>Jo Dimopoulos (DGS)</DisplayName>
        <AccountId>515</AccountId>
        <AccountType/>
      </UserInfo>
      <UserInfo>
        <DisplayName>Kate Dosen (DJSIR)</DisplayName>
        <AccountId>550</AccountId>
        <AccountType/>
      </UserInfo>
      <UserInfo>
        <DisplayName>Aimee Harris (DGS)</DisplayName>
        <AccountId>659</AccountId>
        <AccountType/>
      </UserInfo>
      <UserInfo>
        <DisplayName>Dori Angelatos (DGS)</DisplayName>
        <AccountId>653</AccountId>
        <AccountType/>
      </UserInfo>
      <UserInfo>
        <DisplayName>Sarah Bayly (DGS)</DisplayName>
        <AccountId>154</AccountId>
        <AccountType/>
      </UserInfo>
      <UserInfo>
        <DisplayName>Storm Crow (DGS)</DisplayName>
        <AccountId>491</AccountId>
        <AccountType/>
      </UserInfo>
      <UserInfo>
        <DisplayName>Genine Johnson (DGS)</DisplayName>
        <AccountId>853</AccountId>
        <AccountType/>
      </UserInfo>
      <UserInfo>
        <DisplayName>Cindy Tarczon (DGS)</DisplayName>
        <AccountId>36</AccountId>
        <AccountType/>
      </UserInfo>
      <UserInfo>
        <DisplayName>Karin Limon (DGS)</DisplayName>
        <AccountId>594</AccountId>
        <AccountType/>
      </UserInfo>
    </SharedWithUsers>
    <lcf76f155ced4ddcb4097134ff3c332f xmlns="937f30e7-c8d7-4a5f-95c1-cfd0792f6dbf">
      <Terms xmlns="http://schemas.microsoft.com/office/infopath/2007/PartnerControls"/>
    </lcf76f155ced4ddcb4097134ff3c332f>
    <TaxCatchAll xmlns="17382a65-1ba6-4682-9a14-b0adaa6925af" xsi:nil="true"/>
    <_dlc_DocId xmlns="17382a65-1ba6-4682-9a14-b0adaa6925af">D73138-455219010-3533</_dlc_DocId>
    <_dlc_DocIdUrl xmlns="17382a65-1ba6-4682-9a14-b0adaa6925af">
      <Url>https://vicgov.sharepoint.com/sites/msteams_d73138/_layouts/15/DocIdRedir.aspx?ID=D73138-455219010-3533</Url>
      <Description>D73138-455219010-3533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690DFCD0CC9DD44A441CAB4DACF7F5D" ma:contentTypeVersion="15" ma:contentTypeDescription="Create a new document." ma:contentTypeScope="" ma:versionID="a43647c7d728e7b0d91ab5987372f271">
  <xsd:schema xmlns:xsd="http://www.w3.org/2001/XMLSchema" xmlns:xs="http://www.w3.org/2001/XMLSchema" xmlns:p="http://schemas.microsoft.com/office/2006/metadata/properties" xmlns:ns2="17382a65-1ba6-4682-9a14-b0adaa6925af" xmlns:ns3="937f30e7-c8d7-4a5f-95c1-cfd0792f6dbf" targetNamespace="http://schemas.microsoft.com/office/2006/metadata/properties" ma:root="true" ma:fieldsID="c500692b89d82586d67008fe1ba4e681" ns2:_="" ns3:_="">
    <xsd:import namespace="17382a65-1ba6-4682-9a14-b0adaa6925af"/>
    <xsd:import namespace="937f30e7-c8d7-4a5f-95c1-cfd0792f6db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82a65-1ba6-4682-9a14-b0adaa6925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5142569-dbde-458a-bde8-3a87e46bbe64}" ma:internalName="TaxCatchAll" ma:showField="CatchAllData" ma:web="17382a65-1ba6-4682-9a14-b0adaa6925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7f30e7-c8d7-4a5f-95c1-cfd0792f6db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AE7274A-EB71-4903-8A54-AAB34B97AAFB}">
  <ds:schemaRefs>
    <ds:schemaRef ds:uri="http://schemas.microsoft.com/sharepoint/events"/>
  </ds:schemaRefs>
</ds:datastoreItem>
</file>

<file path=customXml/itemProps2.xml><?xml version="1.0" encoding="utf-8"?>
<ds:datastoreItem xmlns:ds="http://schemas.openxmlformats.org/officeDocument/2006/customXml" ds:itemID="{15BAA976-99C7-B640-8F92-26C4449C6EC8}">
  <ds:schemaRefs>
    <ds:schemaRef ds:uri="http://schemas.openxmlformats.org/officeDocument/2006/bibliography"/>
  </ds:schemaRefs>
</ds:datastoreItem>
</file>

<file path=customXml/itemProps3.xml><?xml version="1.0" encoding="utf-8"?>
<ds:datastoreItem xmlns:ds="http://schemas.openxmlformats.org/officeDocument/2006/customXml" ds:itemID="{A5CEAABF-0539-4B3D-B13E-242D9D47575E}">
  <ds:schemaRefs>
    <ds:schemaRef ds:uri="http://schemas.microsoft.com/office/2006/metadata/properties"/>
    <ds:schemaRef ds:uri="http://schemas.microsoft.com/office/infopath/2007/PartnerControls"/>
    <ds:schemaRef ds:uri="17382a65-1ba6-4682-9a14-b0adaa6925af"/>
    <ds:schemaRef ds:uri="937f30e7-c8d7-4a5f-95c1-cfd0792f6dbf"/>
  </ds:schemaRefs>
</ds:datastoreItem>
</file>

<file path=customXml/itemProps4.xml><?xml version="1.0" encoding="utf-8"?>
<ds:datastoreItem xmlns:ds="http://schemas.openxmlformats.org/officeDocument/2006/customXml" ds:itemID="{158D1AB4-0A65-4E3B-9086-91780C815CF8}">
  <ds:schemaRefs>
    <ds:schemaRef ds:uri="http://schemas.microsoft.com/sharepoint/v3/contenttype/forms"/>
  </ds:schemaRefs>
</ds:datastoreItem>
</file>

<file path=customXml/itemProps5.xml><?xml version="1.0" encoding="utf-8"?>
<ds:datastoreItem xmlns:ds="http://schemas.openxmlformats.org/officeDocument/2006/customXml" ds:itemID="{D98F8485-3AF3-4A60-ACE9-7E2F6EB82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82a65-1ba6-4682-9a14-b0adaa6925af"/>
    <ds:schemaRef ds:uri="937f30e7-c8d7-4a5f-95c1-cfd0792f6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B65B859-2C67-4915-A9DF-F8AE2A59C95A}">
  <ds:schemaRefs>
    <ds:schemaRef ds:uri="http://www.w3.org/2001/XMLSchema"/>
  </ds:schemaRefs>
</ds:datastoreItem>
</file>

<file path=docMetadata/LabelInfo.xml><?xml version="1.0" encoding="utf-8"?>
<clbl:labelList xmlns:clbl="http://schemas.microsoft.com/office/2020/mipLabelMetadata">
  <clbl:label id="{96521b8f-9757-43d8-8785-28d44b71dd7a}" enabled="1" method="Privileged" siteId="{a202ee81-ee08-431b-9f6c-28bcf010db50}"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61</Pages>
  <Words>11100</Words>
  <Characters>63271</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74223</CharactersWithSpaces>
  <SharedDoc>false</SharedDoc>
  <HyperlinkBase/>
  <HLinks>
    <vt:vector size="306" baseType="variant">
      <vt:variant>
        <vt:i4>7864361</vt:i4>
      </vt:variant>
      <vt:variant>
        <vt:i4>243</vt:i4>
      </vt:variant>
      <vt:variant>
        <vt:i4>0</vt:i4>
      </vt:variant>
      <vt:variant>
        <vt:i4>5</vt:i4>
      </vt:variant>
      <vt:variant>
        <vt:lpwstr>https://vicgov.sharepoint.com/sites/VG002650/SitePages/Incident-Reporting.aspx</vt:lpwstr>
      </vt:variant>
      <vt:variant>
        <vt:lpwstr/>
      </vt:variant>
      <vt:variant>
        <vt:i4>2228341</vt:i4>
      </vt:variant>
      <vt:variant>
        <vt:i4>240</vt:i4>
      </vt:variant>
      <vt:variant>
        <vt:i4>0</vt:i4>
      </vt:variant>
      <vt:variant>
        <vt:i4>5</vt:i4>
      </vt:variant>
      <vt:variant>
        <vt:lpwstr>https://www.pmc.gov.au/publications/australian-government-crisis-management-framework-agcmf</vt:lpwstr>
      </vt:variant>
      <vt:variant>
        <vt:lpwstr/>
      </vt:variant>
      <vt:variant>
        <vt:i4>7209083</vt:i4>
      </vt:variant>
      <vt:variant>
        <vt:i4>234</vt:i4>
      </vt:variant>
      <vt:variant>
        <vt:i4>0</vt:i4>
      </vt:variant>
      <vt:variant>
        <vt:i4>5</vt:i4>
      </vt:variant>
      <vt:variant>
        <vt:lpwstr>https://www.emv.vic.gov.au/responsibilities/state-emergency-management-plan-sub-plans/state-emergency-management-plan-cyber-security-sub-plan-edition-2</vt:lpwstr>
      </vt:variant>
      <vt:variant>
        <vt:lpwstr/>
      </vt:variant>
      <vt:variant>
        <vt:i4>7209083</vt:i4>
      </vt:variant>
      <vt:variant>
        <vt:i4>231</vt:i4>
      </vt:variant>
      <vt:variant>
        <vt:i4>0</vt:i4>
      </vt:variant>
      <vt:variant>
        <vt:i4>5</vt:i4>
      </vt:variant>
      <vt:variant>
        <vt:lpwstr>https://www.emv.vic.gov.au/responsibilities/state-emergency-management-plan-sub-plans/state-emergency-management-plan-cyber-security-sub-plan-edition-2</vt:lpwstr>
      </vt:variant>
      <vt:variant>
        <vt:lpwstr/>
      </vt:variant>
      <vt:variant>
        <vt:i4>1900609</vt:i4>
      </vt:variant>
      <vt:variant>
        <vt:i4>225</vt:i4>
      </vt:variant>
      <vt:variant>
        <vt:i4>0</vt:i4>
      </vt:variant>
      <vt:variant>
        <vt:i4>5</vt:i4>
      </vt:variant>
      <vt:variant>
        <vt:lpwstr>https://www.emv.vic.gov.au/responsibilities/semp/roles-and-responsibilities/relief-services-and-co-ordination</vt:lpwstr>
      </vt:variant>
      <vt:variant>
        <vt:lpwstr/>
      </vt:variant>
      <vt:variant>
        <vt:i4>1900609</vt:i4>
      </vt:variant>
      <vt:variant>
        <vt:i4>222</vt:i4>
      </vt:variant>
      <vt:variant>
        <vt:i4>0</vt:i4>
      </vt:variant>
      <vt:variant>
        <vt:i4>5</vt:i4>
      </vt:variant>
      <vt:variant>
        <vt:lpwstr>https://www.emv.vic.gov.au/responsibilities/semp/roles-and-responsibilities/relief-services-and-co-ordination</vt:lpwstr>
      </vt:variant>
      <vt:variant>
        <vt:lpwstr/>
      </vt:variant>
      <vt:variant>
        <vt:i4>7602219</vt:i4>
      </vt:variant>
      <vt:variant>
        <vt:i4>216</vt:i4>
      </vt:variant>
      <vt:variant>
        <vt:i4>0</vt:i4>
      </vt:variant>
      <vt:variant>
        <vt:i4>5</vt:i4>
      </vt:variant>
      <vt:variant>
        <vt:lpwstr>https://ovic.vic.gov.au/privacy/resources-for-organisations/managing-the-privacy-impacts-of-a-data-breach/</vt:lpwstr>
      </vt:variant>
      <vt:variant>
        <vt:lpwstr/>
      </vt:variant>
      <vt:variant>
        <vt:i4>7536728</vt:i4>
      </vt:variant>
      <vt:variant>
        <vt:i4>204</vt:i4>
      </vt:variant>
      <vt:variant>
        <vt:i4>0</vt:i4>
      </vt:variant>
      <vt:variant>
        <vt:i4>5</vt:i4>
      </vt:variant>
      <vt:variant>
        <vt:lpwstr>mailto:cybersecurity@dpc.vic.gov.au</vt:lpwstr>
      </vt:variant>
      <vt:variant>
        <vt:lpwstr/>
      </vt:variant>
      <vt:variant>
        <vt:i4>5177375</vt:i4>
      </vt:variant>
      <vt:variant>
        <vt:i4>201</vt:i4>
      </vt:variant>
      <vt:variant>
        <vt:i4>0</vt:i4>
      </vt:variant>
      <vt:variant>
        <vt:i4>5</vt:i4>
      </vt:variant>
      <vt:variant>
        <vt:lpwstr>https://exerciseinabox.cyber.gov.au/</vt:lpwstr>
      </vt:variant>
      <vt:variant>
        <vt:lpwstr/>
      </vt:variant>
      <vt:variant>
        <vt:i4>4456452</vt:i4>
      </vt:variant>
      <vt:variant>
        <vt:i4>198</vt:i4>
      </vt:variant>
      <vt:variant>
        <vt:i4>0</vt:i4>
      </vt:variant>
      <vt:variant>
        <vt:i4>5</vt:i4>
      </vt:variant>
      <vt:variant>
        <vt:lpwstr>https://knowledge.aidr.org.au/resources/handbook-managing-exercises/</vt:lpwstr>
      </vt:variant>
      <vt:variant>
        <vt:lpwstr/>
      </vt:variant>
      <vt:variant>
        <vt:i4>3014692</vt:i4>
      </vt:variant>
      <vt:variant>
        <vt:i4>195</vt:i4>
      </vt:variant>
      <vt:variant>
        <vt:i4>0</vt:i4>
      </vt:variant>
      <vt:variant>
        <vt:i4>5</vt:i4>
      </vt:variant>
      <vt:variant>
        <vt:lpwstr>https://ovic.vic.gov.au/resource/the-five-step-action-plan/</vt:lpwstr>
      </vt:variant>
      <vt:variant>
        <vt:lpwstr/>
      </vt:variant>
      <vt:variant>
        <vt:i4>7536728</vt:i4>
      </vt:variant>
      <vt:variant>
        <vt:i4>192</vt:i4>
      </vt:variant>
      <vt:variant>
        <vt:i4>0</vt:i4>
      </vt:variant>
      <vt:variant>
        <vt:i4>5</vt:i4>
      </vt:variant>
      <vt:variant>
        <vt:lpwstr>mailto:cybersecurity@dpc.vic.gov.au</vt:lpwstr>
      </vt:variant>
      <vt:variant>
        <vt:lpwstr/>
      </vt:variant>
      <vt:variant>
        <vt:i4>7536728</vt:i4>
      </vt:variant>
      <vt:variant>
        <vt:i4>189</vt:i4>
      </vt:variant>
      <vt:variant>
        <vt:i4>0</vt:i4>
      </vt:variant>
      <vt:variant>
        <vt:i4>5</vt:i4>
      </vt:variant>
      <vt:variant>
        <vt:lpwstr>mailto:cybersecurity@dpc.vic.gov.au</vt:lpwstr>
      </vt:variant>
      <vt:variant>
        <vt:lpwstr/>
      </vt:variant>
      <vt:variant>
        <vt:i4>1048632</vt:i4>
      </vt:variant>
      <vt:variant>
        <vt:i4>182</vt:i4>
      </vt:variant>
      <vt:variant>
        <vt:i4>0</vt:i4>
      </vt:variant>
      <vt:variant>
        <vt:i4>5</vt:i4>
      </vt:variant>
      <vt:variant>
        <vt:lpwstr/>
      </vt:variant>
      <vt:variant>
        <vt:lpwstr>_Toc198718016</vt:lpwstr>
      </vt:variant>
      <vt:variant>
        <vt:i4>1048632</vt:i4>
      </vt:variant>
      <vt:variant>
        <vt:i4>176</vt:i4>
      </vt:variant>
      <vt:variant>
        <vt:i4>0</vt:i4>
      </vt:variant>
      <vt:variant>
        <vt:i4>5</vt:i4>
      </vt:variant>
      <vt:variant>
        <vt:lpwstr/>
      </vt:variant>
      <vt:variant>
        <vt:lpwstr>_Toc198718015</vt:lpwstr>
      </vt:variant>
      <vt:variant>
        <vt:i4>1048632</vt:i4>
      </vt:variant>
      <vt:variant>
        <vt:i4>170</vt:i4>
      </vt:variant>
      <vt:variant>
        <vt:i4>0</vt:i4>
      </vt:variant>
      <vt:variant>
        <vt:i4>5</vt:i4>
      </vt:variant>
      <vt:variant>
        <vt:lpwstr/>
      </vt:variant>
      <vt:variant>
        <vt:lpwstr>_Toc198718014</vt:lpwstr>
      </vt:variant>
      <vt:variant>
        <vt:i4>1048632</vt:i4>
      </vt:variant>
      <vt:variant>
        <vt:i4>164</vt:i4>
      </vt:variant>
      <vt:variant>
        <vt:i4>0</vt:i4>
      </vt:variant>
      <vt:variant>
        <vt:i4>5</vt:i4>
      </vt:variant>
      <vt:variant>
        <vt:lpwstr/>
      </vt:variant>
      <vt:variant>
        <vt:lpwstr>_Toc198718013</vt:lpwstr>
      </vt:variant>
      <vt:variant>
        <vt:i4>1048632</vt:i4>
      </vt:variant>
      <vt:variant>
        <vt:i4>158</vt:i4>
      </vt:variant>
      <vt:variant>
        <vt:i4>0</vt:i4>
      </vt:variant>
      <vt:variant>
        <vt:i4>5</vt:i4>
      </vt:variant>
      <vt:variant>
        <vt:lpwstr/>
      </vt:variant>
      <vt:variant>
        <vt:lpwstr>_Toc198718012</vt:lpwstr>
      </vt:variant>
      <vt:variant>
        <vt:i4>1048632</vt:i4>
      </vt:variant>
      <vt:variant>
        <vt:i4>152</vt:i4>
      </vt:variant>
      <vt:variant>
        <vt:i4>0</vt:i4>
      </vt:variant>
      <vt:variant>
        <vt:i4>5</vt:i4>
      </vt:variant>
      <vt:variant>
        <vt:lpwstr/>
      </vt:variant>
      <vt:variant>
        <vt:lpwstr>_Toc198718011</vt:lpwstr>
      </vt:variant>
      <vt:variant>
        <vt:i4>1048632</vt:i4>
      </vt:variant>
      <vt:variant>
        <vt:i4>146</vt:i4>
      </vt:variant>
      <vt:variant>
        <vt:i4>0</vt:i4>
      </vt:variant>
      <vt:variant>
        <vt:i4>5</vt:i4>
      </vt:variant>
      <vt:variant>
        <vt:lpwstr/>
      </vt:variant>
      <vt:variant>
        <vt:lpwstr>_Toc198718010</vt:lpwstr>
      </vt:variant>
      <vt:variant>
        <vt:i4>1114168</vt:i4>
      </vt:variant>
      <vt:variant>
        <vt:i4>140</vt:i4>
      </vt:variant>
      <vt:variant>
        <vt:i4>0</vt:i4>
      </vt:variant>
      <vt:variant>
        <vt:i4>5</vt:i4>
      </vt:variant>
      <vt:variant>
        <vt:lpwstr/>
      </vt:variant>
      <vt:variant>
        <vt:lpwstr>_Toc198718009</vt:lpwstr>
      </vt:variant>
      <vt:variant>
        <vt:i4>1114168</vt:i4>
      </vt:variant>
      <vt:variant>
        <vt:i4>134</vt:i4>
      </vt:variant>
      <vt:variant>
        <vt:i4>0</vt:i4>
      </vt:variant>
      <vt:variant>
        <vt:i4>5</vt:i4>
      </vt:variant>
      <vt:variant>
        <vt:lpwstr/>
      </vt:variant>
      <vt:variant>
        <vt:lpwstr>_Toc198718008</vt:lpwstr>
      </vt:variant>
      <vt:variant>
        <vt:i4>1114168</vt:i4>
      </vt:variant>
      <vt:variant>
        <vt:i4>128</vt:i4>
      </vt:variant>
      <vt:variant>
        <vt:i4>0</vt:i4>
      </vt:variant>
      <vt:variant>
        <vt:i4>5</vt:i4>
      </vt:variant>
      <vt:variant>
        <vt:lpwstr/>
      </vt:variant>
      <vt:variant>
        <vt:lpwstr>_Toc198718007</vt:lpwstr>
      </vt:variant>
      <vt:variant>
        <vt:i4>1114168</vt:i4>
      </vt:variant>
      <vt:variant>
        <vt:i4>122</vt:i4>
      </vt:variant>
      <vt:variant>
        <vt:i4>0</vt:i4>
      </vt:variant>
      <vt:variant>
        <vt:i4>5</vt:i4>
      </vt:variant>
      <vt:variant>
        <vt:lpwstr/>
      </vt:variant>
      <vt:variant>
        <vt:lpwstr>_Toc198718006</vt:lpwstr>
      </vt:variant>
      <vt:variant>
        <vt:i4>1114168</vt:i4>
      </vt:variant>
      <vt:variant>
        <vt:i4>116</vt:i4>
      </vt:variant>
      <vt:variant>
        <vt:i4>0</vt:i4>
      </vt:variant>
      <vt:variant>
        <vt:i4>5</vt:i4>
      </vt:variant>
      <vt:variant>
        <vt:lpwstr/>
      </vt:variant>
      <vt:variant>
        <vt:lpwstr>_Toc198718005</vt:lpwstr>
      </vt:variant>
      <vt:variant>
        <vt:i4>1114168</vt:i4>
      </vt:variant>
      <vt:variant>
        <vt:i4>110</vt:i4>
      </vt:variant>
      <vt:variant>
        <vt:i4>0</vt:i4>
      </vt:variant>
      <vt:variant>
        <vt:i4>5</vt:i4>
      </vt:variant>
      <vt:variant>
        <vt:lpwstr/>
      </vt:variant>
      <vt:variant>
        <vt:lpwstr>_Toc198718004</vt:lpwstr>
      </vt:variant>
      <vt:variant>
        <vt:i4>1114168</vt:i4>
      </vt:variant>
      <vt:variant>
        <vt:i4>104</vt:i4>
      </vt:variant>
      <vt:variant>
        <vt:i4>0</vt:i4>
      </vt:variant>
      <vt:variant>
        <vt:i4>5</vt:i4>
      </vt:variant>
      <vt:variant>
        <vt:lpwstr/>
      </vt:variant>
      <vt:variant>
        <vt:lpwstr>_Toc198718003</vt:lpwstr>
      </vt:variant>
      <vt:variant>
        <vt:i4>1114168</vt:i4>
      </vt:variant>
      <vt:variant>
        <vt:i4>98</vt:i4>
      </vt:variant>
      <vt:variant>
        <vt:i4>0</vt:i4>
      </vt:variant>
      <vt:variant>
        <vt:i4>5</vt:i4>
      </vt:variant>
      <vt:variant>
        <vt:lpwstr/>
      </vt:variant>
      <vt:variant>
        <vt:lpwstr>_Toc198718002</vt:lpwstr>
      </vt:variant>
      <vt:variant>
        <vt:i4>1114168</vt:i4>
      </vt:variant>
      <vt:variant>
        <vt:i4>92</vt:i4>
      </vt:variant>
      <vt:variant>
        <vt:i4>0</vt:i4>
      </vt:variant>
      <vt:variant>
        <vt:i4>5</vt:i4>
      </vt:variant>
      <vt:variant>
        <vt:lpwstr/>
      </vt:variant>
      <vt:variant>
        <vt:lpwstr>_Toc198718001</vt:lpwstr>
      </vt:variant>
      <vt:variant>
        <vt:i4>1114168</vt:i4>
      </vt:variant>
      <vt:variant>
        <vt:i4>86</vt:i4>
      </vt:variant>
      <vt:variant>
        <vt:i4>0</vt:i4>
      </vt:variant>
      <vt:variant>
        <vt:i4>5</vt:i4>
      </vt:variant>
      <vt:variant>
        <vt:lpwstr/>
      </vt:variant>
      <vt:variant>
        <vt:lpwstr>_Toc198718000</vt:lpwstr>
      </vt:variant>
      <vt:variant>
        <vt:i4>1507377</vt:i4>
      </vt:variant>
      <vt:variant>
        <vt:i4>80</vt:i4>
      </vt:variant>
      <vt:variant>
        <vt:i4>0</vt:i4>
      </vt:variant>
      <vt:variant>
        <vt:i4>5</vt:i4>
      </vt:variant>
      <vt:variant>
        <vt:lpwstr/>
      </vt:variant>
      <vt:variant>
        <vt:lpwstr>_Toc198717999</vt:lpwstr>
      </vt:variant>
      <vt:variant>
        <vt:i4>1507377</vt:i4>
      </vt:variant>
      <vt:variant>
        <vt:i4>74</vt:i4>
      </vt:variant>
      <vt:variant>
        <vt:i4>0</vt:i4>
      </vt:variant>
      <vt:variant>
        <vt:i4>5</vt:i4>
      </vt:variant>
      <vt:variant>
        <vt:lpwstr/>
      </vt:variant>
      <vt:variant>
        <vt:lpwstr>_Toc198717998</vt:lpwstr>
      </vt:variant>
      <vt:variant>
        <vt:i4>1507377</vt:i4>
      </vt:variant>
      <vt:variant>
        <vt:i4>68</vt:i4>
      </vt:variant>
      <vt:variant>
        <vt:i4>0</vt:i4>
      </vt:variant>
      <vt:variant>
        <vt:i4>5</vt:i4>
      </vt:variant>
      <vt:variant>
        <vt:lpwstr/>
      </vt:variant>
      <vt:variant>
        <vt:lpwstr>_Toc198717997</vt:lpwstr>
      </vt:variant>
      <vt:variant>
        <vt:i4>1507377</vt:i4>
      </vt:variant>
      <vt:variant>
        <vt:i4>62</vt:i4>
      </vt:variant>
      <vt:variant>
        <vt:i4>0</vt:i4>
      </vt:variant>
      <vt:variant>
        <vt:i4>5</vt:i4>
      </vt:variant>
      <vt:variant>
        <vt:lpwstr/>
      </vt:variant>
      <vt:variant>
        <vt:lpwstr>_Toc198717996</vt:lpwstr>
      </vt:variant>
      <vt:variant>
        <vt:i4>1507377</vt:i4>
      </vt:variant>
      <vt:variant>
        <vt:i4>56</vt:i4>
      </vt:variant>
      <vt:variant>
        <vt:i4>0</vt:i4>
      </vt:variant>
      <vt:variant>
        <vt:i4>5</vt:i4>
      </vt:variant>
      <vt:variant>
        <vt:lpwstr/>
      </vt:variant>
      <vt:variant>
        <vt:lpwstr>_Toc198717995</vt:lpwstr>
      </vt:variant>
      <vt:variant>
        <vt:i4>1507377</vt:i4>
      </vt:variant>
      <vt:variant>
        <vt:i4>50</vt:i4>
      </vt:variant>
      <vt:variant>
        <vt:i4>0</vt:i4>
      </vt:variant>
      <vt:variant>
        <vt:i4>5</vt:i4>
      </vt:variant>
      <vt:variant>
        <vt:lpwstr/>
      </vt:variant>
      <vt:variant>
        <vt:lpwstr>_Toc198717994</vt:lpwstr>
      </vt:variant>
      <vt:variant>
        <vt:i4>1507377</vt:i4>
      </vt:variant>
      <vt:variant>
        <vt:i4>44</vt:i4>
      </vt:variant>
      <vt:variant>
        <vt:i4>0</vt:i4>
      </vt:variant>
      <vt:variant>
        <vt:i4>5</vt:i4>
      </vt:variant>
      <vt:variant>
        <vt:lpwstr/>
      </vt:variant>
      <vt:variant>
        <vt:lpwstr>_Toc198717993</vt:lpwstr>
      </vt:variant>
      <vt:variant>
        <vt:i4>1507377</vt:i4>
      </vt:variant>
      <vt:variant>
        <vt:i4>38</vt:i4>
      </vt:variant>
      <vt:variant>
        <vt:i4>0</vt:i4>
      </vt:variant>
      <vt:variant>
        <vt:i4>5</vt:i4>
      </vt:variant>
      <vt:variant>
        <vt:lpwstr/>
      </vt:variant>
      <vt:variant>
        <vt:lpwstr>_Toc198717992</vt:lpwstr>
      </vt:variant>
      <vt:variant>
        <vt:i4>1507377</vt:i4>
      </vt:variant>
      <vt:variant>
        <vt:i4>32</vt:i4>
      </vt:variant>
      <vt:variant>
        <vt:i4>0</vt:i4>
      </vt:variant>
      <vt:variant>
        <vt:i4>5</vt:i4>
      </vt:variant>
      <vt:variant>
        <vt:lpwstr/>
      </vt:variant>
      <vt:variant>
        <vt:lpwstr>_Toc198717991</vt:lpwstr>
      </vt:variant>
      <vt:variant>
        <vt:i4>1507377</vt:i4>
      </vt:variant>
      <vt:variant>
        <vt:i4>26</vt:i4>
      </vt:variant>
      <vt:variant>
        <vt:i4>0</vt:i4>
      </vt:variant>
      <vt:variant>
        <vt:i4>5</vt:i4>
      </vt:variant>
      <vt:variant>
        <vt:lpwstr/>
      </vt:variant>
      <vt:variant>
        <vt:lpwstr>_Toc198717990</vt:lpwstr>
      </vt:variant>
      <vt:variant>
        <vt:i4>1441841</vt:i4>
      </vt:variant>
      <vt:variant>
        <vt:i4>20</vt:i4>
      </vt:variant>
      <vt:variant>
        <vt:i4>0</vt:i4>
      </vt:variant>
      <vt:variant>
        <vt:i4>5</vt:i4>
      </vt:variant>
      <vt:variant>
        <vt:lpwstr/>
      </vt:variant>
      <vt:variant>
        <vt:lpwstr>_Toc198717989</vt:lpwstr>
      </vt:variant>
      <vt:variant>
        <vt:i4>11</vt:i4>
      </vt:variant>
      <vt:variant>
        <vt:i4>15</vt:i4>
      </vt:variant>
      <vt:variant>
        <vt:i4>0</vt:i4>
      </vt:variant>
      <vt:variant>
        <vt:i4>5</vt:i4>
      </vt:variant>
      <vt:variant>
        <vt:lpwstr>https://www.vic.gov.au/cyber-incident-management-plan</vt:lpwstr>
      </vt:variant>
      <vt:variant>
        <vt:lpwstr/>
      </vt:variant>
      <vt:variant>
        <vt:i4>7209083</vt:i4>
      </vt:variant>
      <vt:variant>
        <vt:i4>12</vt:i4>
      </vt:variant>
      <vt:variant>
        <vt:i4>0</vt:i4>
      </vt:variant>
      <vt:variant>
        <vt:i4>5</vt:i4>
      </vt:variant>
      <vt:variant>
        <vt:lpwstr>https://www.emv.vic.gov.au/responsibilities/state-emergency-management-plan-sub-plans/state-emergency-management-plan-cyber-security-sub-plan-edition-2</vt:lpwstr>
      </vt:variant>
      <vt:variant>
        <vt:lpwstr/>
      </vt:variant>
      <vt:variant>
        <vt:i4>7864361</vt:i4>
      </vt:variant>
      <vt:variant>
        <vt:i4>9</vt:i4>
      </vt:variant>
      <vt:variant>
        <vt:i4>0</vt:i4>
      </vt:variant>
      <vt:variant>
        <vt:i4>5</vt:i4>
      </vt:variant>
      <vt:variant>
        <vt:lpwstr>https://vicgov.sharepoint.com/sites/VG002650/SitePages/Incident-Reporting.aspx</vt:lpwstr>
      </vt:variant>
      <vt:variant>
        <vt:lpwstr/>
      </vt:variant>
      <vt:variant>
        <vt:i4>3670115</vt:i4>
      </vt:variant>
      <vt:variant>
        <vt:i4>6</vt:i4>
      </vt:variant>
      <vt:variant>
        <vt:i4>0</vt:i4>
      </vt:variant>
      <vt:variant>
        <vt:i4>5</vt:i4>
      </vt:variant>
      <vt:variant>
        <vt:lpwstr>https://www.cyber.gov.au/resources-business-and-government/governance-and-user-education/incident-response/cyber-security-incident-response-planning-practitioner-guidance</vt:lpwstr>
      </vt:variant>
      <vt:variant>
        <vt:lpwstr/>
      </vt:variant>
      <vt:variant>
        <vt:i4>7209083</vt:i4>
      </vt:variant>
      <vt:variant>
        <vt:i4>3</vt:i4>
      </vt:variant>
      <vt:variant>
        <vt:i4>0</vt:i4>
      </vt:variant>
      <vt:variant>
        <vt:i4>5</vt:i4>
      </vt:variant>
      <vt:variant>
        <vt:lpwstr>https://www.emv.vic.gov.au/responsibilities/state-emergency-management-plan-sub-plans/state-emergency-management-plan-cyber-security-sub-plan-edition-2</vt:lpwstr>
      </vt:variant>
      <vt:variant>
        <vt:lpwstr/>
      </vt:variant>
      <vt:variant>
        <vt:i4>11</vt:i4>
      </vt:variant>
      <vt:variant>
        <vt:i4>0</vt:i4>
      </vt:variant>
      <vt:variant>
        <vt:i4>0</vt:i4>
      </vt:variant>
      <vt:variant>
        <vt:i4>5</vt:i4>
      </vt:variant>
      <vt:variant>
        <vt:lpwstr>https://www.vic.gov.au/cyber-incident-management-plan</vt:lpwstr>
      </vt:variant>
      <vt:variant>
        <vt:lpwstr/>
      </vt:variant>
      <vt:variant>
        <vt:i4>7733285</vt:i4>
      </vt:variant>
      <vt:variant>
        <vt:i4>9</vt:i4>
      </vt:variant>
      <vt:variant>
        <vt:i4>0</vt:i4>
      </vt:variant>
      <vt:variant>
        <vt:i4>5</vt:i4>
      </vt:variant>
      <vt:variant>
        <vt:lpwstr>https://ovic.vic.gov.au/book/managing-the-privacy-impacts-of-a-data-breach/</vt:lpwstr>
      </vt:variant>
      <vt:variant>
        <vt:lpwstr/>
      </vt:variant>
      <vt:variant>
        <vt:i4>7733285</vt:i4>
      </vt:variant>
      <vt:variant>
        <vt:i4>6</vt:i4>
      </vt:variant>
      <vt:variant>
        <vt:i4>0</vt:i4>
      </vt:variant>
      <vt:variant>
        <vt:i4>5</vt:i4>
      </vt:variant>
      <vt:variant>
        <vt:lpwstr>https://ovic.vic.gov.au/book/managing-the-privacy-impacts-of-a-data-breach/</vt:lpwstr>
      </vt:variant>
      <vt:variant>
        <vt:lpwstr/>
      </vt:variant>
      <vt:variant>
        <vt:i4>7929962</vt:i4>
      </vt:variant>
      <vt:variant>
        <vt:i4>3</vt:i4>
      </vt:variant>
      <vt:variant>
        <vt:i4>0</vt:i4>
      </vt:variant>
      <vt:variant>
        <vt:i4>5</vt:i4>
      </vt:variant>
      <vt:variant>
        <vt:lpwstr>https://www.cyber.gov.au/resources-business-and-government/essential-cyber-security/ism</vt:lpwstr>
      </vt:variant>
      <vt:variant>
        <vt:lpwstr/>
      </vt:variant>
      <vt:variant>
        <vt:i4>327683</vt:i4>
      </vt:variant>
      <vt:variant>
        <vt:i4>0</vt:i4>
      </vt:variant>
      <vt:variant>
        <vt:i4>0</vt:i4>
      </vt:variant>
      <vt:variant>
        <vt:i4>5</vt:i4>
      </vt:variant>
      <vt:variant>
        <vt:lpwstr>https://www.cyber.gov.au/resources-business-and-government/essential-cyber-security/strategies-mitigate-cyber-security-incidents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Pony (DS)</dc:creator>
  <cp:keywords/>
  <dc:description/>
  <cp:lastModifiedBy>David M Darragh (DGS)</cp:lastModifiedBy>
  <cp:revision>3</cp:revision>
  <cp:lastPrinted>2025-04-03T03:49:00Z</cp:lastPrinted>
  <dcterms:created xsi:type="dcterms:W3CDTF">2025-05-27T01:39:00Z</dcterms:created>
  <dcterms:modified xsi:type="dcterms:W3CDTF">2025-05-27T01:39:00Z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Method">
    <vt:lpwstr>Privileged</vt:lpwstr>
  </property>
  <property fmtid="{D5CDD505-2E9C-101B-9397-08002B2CF9AE}" pid="4" name="MSIP_Label_7158ebbd-6c5e-441f-bfc9-4eb8c11e3978_Name">
    <vt:lpwstr>7158ebbd-6c5e-441f-bfc9-4eb8c11e3978</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ContentBits">
    <vt:lpwstr>2</vt:lpwstr>
  </property>
  <property fmtid="{D5CDD505-2E9C-101B-9397-08002B2CF9AE}" pid="7" name="ContentTypeId">
    <vt:lpwstr>0x0101005690DFCD0CC9DD44A441CAB4DACF7F5D</vt:lpwstr>
  </property>
  <property fmtid="{D5CDD505-2E9C-101B-9397-08002B2CF9AE}" pid="8" name="MediaServiceImageTags">
    <vt:lpwstr/>
  </property>
  <property fmtid="{D5CDD505-2E9C-101B-9397-08002B2CF9AE}" pid="9" name="MSIP_Label_7158ebbd-6c5e-441f-bfc9-4eb8c11e3978_SetDate">
    <vt:lpwstr>2023-08-03T06:18:28Z</vt:lpwstr>
  </property>
  <property fmtid="{D5CDD505-2E9C-101B-9397-08002B2CF9AE}" pid="10" name="MSIP_Label_7158ebbd-6c5e-441f-bfc9-4eb8c11e3978_ActionId">
    <vt:lpwstr>ce428780-146d-43a7-86a8-28d4220d7fd1</vt:lpwstr>
  </property>
  <property fmtid="{D5CDD505-2E9C-101B-9397-08002B2CF9AE}" pid="11" name="Order">
    <vt:r8>874300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ClassificationContentMarkingFooterShapeIds">
    <vt:lpwstr>7,8,9,a,b,e,f,11,13,14,15,18,5d866296,2ab03d86,79a82e3f,76829fa9,556c0a91,534dbfe0</vt:lpwstr>
  </property>
  <property fmtid="{D5CDD505-2E9C-101B-9397-08002B2CF9AE}" pid="19" name="ClassificationContentMarkingFooterFontProps">
    <vt:lpwstr>#ff0000,15,ARIAL BLACK</vt:lpwstr>
  </property>
  <property fmtid="{D5CDD505-2E9C-101B-9397-08002B2CF9AE}" pid="20" name="ClassificationContentMarkingFooterText">
    <vt:lpwstr>OFFICIAL</vt:lpwstr>
  </property>
  <property fmtid="{D5CDD505-2E9C-101B-9397-08002B2CF9AE}" pid="21" name="MSIP_Label_f6c7d016-c0e8-4bc1-9071-158a5ecbe94b_Enabled">
    <vt:lpwstr>true</vt:lpwstr>
  </property>
  <property fmtid="{D5CDD505-2E9C-101B-9397-08002B2CF9AE}" pid="22" name="MSIP_Label_f6c7d016-c0e8-4bc1-9071-158a5ecbe94b_SetDate">
    <vt:lpwstr>2024-02-27T04:22:26Z</vt:lpwstr>
  </property>
  <property fmtid="{D5CDD505-2E9C-101B-9397-08002B2CF9AE}" pid="23" name="MSIP_Label_f6c7d016-c0e8-4bc1-9071-158a5ecbe94b_Method">
    <vt:lpwstr>Privileged</vt:lpwstr>
  </property>
  <property fmtid="{D5CDD505-2E9C-101B-9397-08002B2CF9AE}" pid="24" name="MSIP_Label_f6c7d016-c0e8-4bc1-9071-158a5ecbe94b_Name">
    <vt:lpwstr>f6c7d016-c0e8-4bc1-9071-158a5ecbe94b</vt:lpwstr>
  </property>
  <property fmtid="{D5CDD505-2E9C-101B-9397-08002B2CF9AE}" pid="25" name="MSIP_Label_f6c7d016-c0e8-4bc1-9071-158a5ecbe94b_SiteId">
    <vt:lpwstr>c0e0601f-0fac-449c-9c88-a104c4eb9f28</vt:lpwstr>
  </property>
  <property fmtid="{D5CDD505-2E9C-101B-9397-08002B2CF9AE}" pid="26" name="MSIP_Label_f6c7d016-c0e8-4bc1-9071-158a5ecbe94b_ActionId">
    <vt:lpwstr>b5741692-2702-4082-b1c8-5f75705ecf13</vt:lpwstr>
  </property>
  <property fmtid="{D5CDD505-2E9C-101B-9397-08002B2CF9AE}" pid="27" name="MSIP_Label_f6c7d016-c0e8-4bc1-9071-158a5ecbe94b_ContentBits">
    <vt:lpwstr>2</vt:lpwstr>
  </property>
  <property fmtid="{D5CDD505-2E9C-101B-9397-08002B2CF9AE}" pid="28" name="ClassificationContentMarkingHeaderShapeIds">
    <vt:lpwstr>5f14c4f1,676b04e1,284de86c,7ef8d9d8,899c0d,38312505</vt:lpwstr>
  </property>
  <property fmtid="{D5CDD505-2E9C-101B-9397-08002B2CF9AE}" pid="29" name="ClassificationContentMarkingHeaderFontProps">
    <vt:lpwstr>#ff0000,15,ARIAL BLACK</vt:lpwstr>
  </property>
  <property fmtid="{D5CDD505-2E9C-101B-9397-08002B2CF9AE}" pid="30" name="ClassificationContentMarkingHeaderText">
    <vt:lpwstr>OFFICIAL</vt:lpwstr>
  </property>
  <property fmtid="{D5CDD505-2E9C-101B-9397-08002B2CF9AE}" pid="31" name="_dlc_DocIdItemGuid">
    <vt:lpwstr>2cde87ad-2203-4727-871b-4157a6bb0ba2</vt:lpwstr>
  </property>
</Properties>
</file>